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E8D236" w14:textId="77777777" w:rsidR="00B50547" w:rsidRPr="005D59D0" w:rsidRDefault="00B50547" w:rsidP="00613C1B">
      <w:pPr>
        <w:widowControl w:val="0"/>
        <w:suppressAutoHyphens/>
        <w:spacing w:after="0" w:line="240" w:lineRule="auto"/>
        <w:jc w:val="center"/>
        <w:rPr>
          <w:rFonts w:ascii="Times New Roman" w:eastAsia="Arial Unicode MS" w:hAnsi="Times New Roman" w:cs="Times New Roman"/>
          <w:color w:val="000000"/>
          <w:sz w:val="28"/>
          <w:szCs w:val="28"/>
          <w:lang w:val="kk-KZ" w:eastAsia="ru-RU" w:bidi="en-US"/>
        </w:rPr>
      </w:pPr>
      <w:bookmarkStart w:id="0" w:name="_Hlk183218540"/>
      <w:bookmarkStart w:id="1" w:name="_Hlk158272048"/>
      <w:r w:rsidRPr="005D59D0">
        <w:rPr>
          <w:rFonts w:ascii="Times New Roman" w:eastAsia="Arial Unicode MS" w:hAnsi="Times New Roman" w:cs="Times New Roman"/>
          <w:color w:val="000000"/>
          <w:sz w:val="28"/>
          <w:szCs w:val="28"/>
          <w:lang w:eastAsia="ru-RU" w:bidi="en-US"/>
        </w:rPr>
        <w:t xml:space="preserve">«Алматы технологиялық университет» </w:t>
      </w:r>
      <w:r w:rsidRPr="005D59D0">
        <w:rPr>
          <w:rFonts w:ascii="Times New Roman" w:eastAsia="Arial Unicode MS" w:hAnsi="Times New Roman" w:cs="Times New Roman"/>
          <w:color w:val="000000"/>
          <w:sz w:val="28"/>
          <w:szCs w:val="28"/>
          <w:lang w:val="kk-KZ" w:eastAsia="ru-RU" w:bidi="en-US"/>
        </w:rPr>
        <w:t>АҚ</w:t>
      </w:r>
    </w:p>
    <w:p w14:paraId="45D54892" w14:textId="77777777" w:rsidR="00B50547" w:rsidRPr="005D59D0" w:rsidRDefault="00B50547" w:rsidP="00613C1B">
      <w:pPr>
        <w:widowControl w:val="0"/>
        <w:suppressAutoHyphens/>
        <w:spacing w:after="0" w:line="240" w:lineRule="auto"/>
        <w:rPr>
          <w:rFonts w:ascii="Times New Roman" w:eastAsia="Arial Unicode MS" w:hAnsi="Times New Roman" w:cs="Times New Roman"/>
          <w:color w:val="000000"/>
          <w:sz w:val="28"/>
          <w:szCs w:val="28"/>
          <w:lang w:eastAsia="ru-RU" w:bidi="en-US"/>
        </w:rPr>
      </w:pPr>
    </w:p>
    <w:p w14:paraId="64F17426" w14:textId="77777777" w:rsidR="00B50547" w:rsidRPr="005D59D0" w:rsidRDefault="00B50547" w:rsidP="00613C1B">
      <w:pPr>
        <w:widowControl w:val="0"/>
        <w:suppressAutoHyphens/>
        <w:spacing w:after="0" w:line="240" w:lineRule="auto"/>
        <w:rPr>
          <w:rFonts w:ascii="Times New Roman" w:eastAsia="Arial Unicode MS" w:hAnsi="Times New Roman" w:cs="Times New Roman"/>
          <w:color w:val="000000"/>
          <w:sz w:val="28"/>
          <w:szCs w:val="28"/>
          <w:lang w:eastAsia="ru-RU" w:bidi="en-US"/>
        </w:rPr>
      </w:pPr>
    </w:p>
    <w:p w14:paraId="1E01C633" w14:textId="77777777" w:rsidR="00B50547" w:rsidRPr="005D59D0" w:rsidRDefault="00B50547" w:rsidP="00613C1B">
      <w:pPr>
        <w:widowControl w:val="0"/>
        <w:suppressAutoHyphens/>
        <w:spacing w:after="0" w:line="240" w:lineRule="auto"/>
        <w:rPr>
          <w:rFonts w:ascii="Times New Roman" w:eastAsia="Arial Unicode MS" w:hAnsi="Times New Roman" w:cs="Times New Roman"/>
          <w:color w:val="000000"/>
          <w:sz w:val="28"/>
          <w:szCs w:val="28"/>
          <w:lang w:eastAsia="ru-RU" w:bidi="en-US"/>
        </w:rPr>
      </w:pPr>
    </w:p>
    <w:p w14:paraId="451D57B0" w14:textId="72AEA27A" w:rsidR="00B50547" w:rsidRPr="005D59D0" w:rsidRDefault="00B50547" w:rsidP="00E57998">
      <w:pPr>
        <w:pStyle w:val="ae"/>
        <w:spacing w:after="0" w:line="240" w:lineRule="auto"/>
        <w:jc w:val="both"/>
        <w:rPr>
          <w:rFonts w:ascii="Times New Roman" w:hAnsi="Times New Roman" w:cs="Times New Roman"/>
          <w:sz w:val="28"/>
          <w:szCs w:val="28"/>
          <w:lang w:val="kk-KZ" w:eastAsia="ru-RU" w:bidi="en-US"/>
        </w:rPr>
      </w:pPr>
      <w:r w:rsidRPr="005D59D0">
        <w:rPr>
          <w:rFonts w:ascii="Times New Roman" w:hAnsi="Times New Roman" w:cs="Times New Roman"/>
          <w:sz w:val="28"/>
          <w:szCs w:val="28"/>
          <w:lang w:eastAsia="ru-RU" w:bidi="en-US"/>
        </w:rPr>
        <w:t>ОӘЖ</w:t>
      </w:r>
      <w:r w:rsidR="00BF570B" w:rsidRPr="005D59D0">
        <w:rPr>
          <w:rFonts w:ascii="Times New Roman" w:hAnsi="Times New Roman" w:cs="Times New Roman"/>
          <w:sz w:val="28"/>
          <w:szCs w:val="28"/>
          <w:lang w:eastAsia="ru-RU" w:bidi="en-US"/>
        </w:rPr>
        <w:t xml:space="preserve"> </w:t>
      </w:r>
      <w:r w:rsidR="00BF570B" w:rsidRPr="005D59D0">
        <w:rPr>
          <w:rFonts w:ascii="Times New Roman" w:hAnsi="Times New Roman" w:cs="Times New Roman"/>
          <w:sz w:val="28"/>
          <w:szCs w:val="28"/>
          <w:lang w:val="kk-KZ"/>
        </w:rPr>
        <w:t>338.439.62</w:t>
      </w:r>
      <w:r w:rsidR="000765E7" w:rsidRPr="005D59D0">
        <w:rPr>
          <w:rFonts w:ascii="Times New Roman" w:hAnsi="Times New Roman" w:cs="Times New Roman"/>
          <w:sz w:val="28"/>
          <w:szCs w:val="28"/>
          <w:lang w:val="kk-KZ" w:eastAsia="ru-RU" w:bidi="en-US"/>
        </w:rPr>
        <w:t xml:space="preserve">                                                                        </w:t>
      </w:r>
      <w:r w:rsidRPr="005D59D0">
        <w:rPr>
          <w:rFonts w:ascii="Times New Roman" w:hAnsi="Times New Roman" w:cs="Times New Roman"/>
          <w:sz w:val="28"/>
          <w:szCs w:val="28"/>
          <w:lang w:val="kk-KZ" w:eastAsia="ru-RU" w:bidi="en-US"/>
        </w:rPr>
        <w:t>Қолжазба құқығында</w:t>
      </w:r>
    </w:p>
    <w:p w14:paraId="11B9C784" w14:textId="77777777" w:rsidR="00B50547" w:rsidRPr="005D59D0" w:rsidRDefault="00B50547" w:rsidP="00613C1B">
      <w:pPr>
        <w:widowControl w:val="0"/>
        <w:suppressAutoHyphens/>
        <w:spacing w:after="0" w:line="240" w:lineRule="auto"/>
        <w:jc w:val="center"/>
        <w:rPr>
          <w:rFonts w:ascii="Times New Roman" w:eastAsia="Arial Unicode MS" w:hAnsi="Times New Roman" w:cs="Times New Roman"/>
          <w:color w:val="000000"/>
          <w:sz w:val="28"/>
          <w:szCs w:val="28"/>
          <w:lang w:val="kk-KZ" w:eastAsia="ru-RU" w:bidi="en-US"/>
        </w:rPr>
      </w:pPr>
      <w:r w:rsidRPr="005D59D0">
        <w:rPr>
          <w:rFonts w:ascii="Times New Roman" w:eastAsia="Arial Unicode MS" w:hAnsi="Times New Roman" w:cs="Times New Roman"/>
          <w:color w:val="000000"/>
          <w:sz w:val="28"/>
          <w:szCs w:val="28"/>
          <w:lang w:val="kk-KZ" w:eastAsia="ru-RU" w:bidi="en-US"/>
        </w:rPr>
        <w:t xml:space="preserve">     </w:t>
      </w:r>
    </w:p>
    <w:p w14:paraId="5635D2CB" w14:textId="77777777" w:rsidR="00B50547" w:rsidRPr="005D59D0" w:rsidRDefault="00B50547" w:rsidP="00613C1B">
      <w:pPr>
        <w:widowControl w:val="0"/>
        <w:suppressAutoHyphens/>
        <w:spacing w:after="0" w:line="240" w:lineRule="auto"/>
        <w:jc w:val="center"/>
        <w:rPr>
          <w:rFonts w:ascii="Times New Roman" w:eastAsia="Arial Unicode MS" w:hAnsi="Times New Roman" w:cs="Times New Roman"/>
          <w:color w:val="000000"/>
          <w:sz w:val="28"/>
          <w:szCs w:val="28"/>
          <w:lang w:val="kk-KZ" w:eastAsia="ru-RU" w:bidi="en-US"/>
        </w:rPr>
      </w:pPr>
    </w:p>
    <w:p w14:paraId="69E4A46A" w14:textId="77777777" w:rsidR="00B50547" w:rsidRPr="005D59D0" w:rsidRDefault="00B50547" w:rsidP="00613C1B">
      <w:pPr>
        <w:widowControl w:val="0"/>
        <w:suppressAutoHyphens/>
        <w:spacing w:after="0" w:line="240" w:lineRule="auto"/>
        <w:jc w:val="center"/>
        <w:rPr>
          <w:rFonts w:ascii="Times New Roman" w:eastAsia="Arial Unicode MS" w:hAnsi="Times New Roman" w:cs="Times New Roman"/>
          <w:color w:val="000000"/>
          <w:sz w:val="28"/>
          <w:szCs w:val="28"/>
          <w:lang w:val="kk-KZ" w:eastAsia="ru-RU" w:bidi="en-US"/>
        </w:rPr>
      </w:pPr>
    </w:p>
    <w:p w14:paraId="03845B37" w14:textId="77777777" w:rsidR="00B50547" w:rsidRPr="005D59D0" w:rsidRDefault="00B50547" w:rsidP="00613C1B">
      <w:pPr>
        <w:widowControl w:val="0"/>
        <w:suppressAutoHyphens/>
        <w:spacing w:after="0" w:line="240" w:lineRule="auto"/>
        <w:jc w:val="center"/>
        <w:rPr>
          <w:rFonts w:ascii="Times New Roman" w:eastAsia="Arial Unicode MS" w:hAnsi="Times New Roman" w:cs="Times New Roman"/>
          <w:b/>
          <w:color w:val="000000"/>
          <w:sz w:val="28"/>
          <w:szCs w:val="28"/>
          <w:lang w:val="kk-KZ" w:eastAsia="ru-RU" w:bidi="en-US"/>
        </w:rPr>
      </w:pPr>
      <w:r w:rsidRPr="005D59D0">
        <w:rPr>
          <w:rFonts w:ascii="Times New Roman" w:eastAsia="Arial Unicode MS" w:hAnsi="Times New Roman" w:cs="Times New Roman"/>
          <w:b/>
          <w:color w:val="000000"/>
          <w:sz w:val="28"/>
          <w:szCs w:val="28"/>
          <w:lang w:val="kk-KZ" w:eastAsia="ru-RU" w:bidi="en-US"/>
        </w:rPr>
        <w:t>БЕЙСЕКОВА ПЕРИЗАТ ДЖУМАТОВНА</w:t>
      </w:r>
    </w:p>
    <w:p w14:paraId="07AC0541" w14:textId="77777777" w:rsidR="00B50547" w:rsidRPr="005D59D0" w:rsidRDefault="00B50547" w:rsidP="00613C1B">
      <w:pPr>
        <w:widowControl w:val="0"/>
        <w:suppressAutoHyphens/>
        <w:spacing w:after="0" w:line="240" w:lineRule="auto"/>
        <w:jc w:val="center"/>
        <w:rPr>
          <w:rFonts w:ascii="Times New Roman" w:eastAsia="Arial Unicode MS" w:hAnsi="Times New Roman" w:cs="Times New Roman"/>
          <w:b/>
          <w:color w:val="000000"/>
          <w:sz w:val="28"/>
          <w:szCs w:val="28"/>
          <w:lang w:val="kk-KZ" w:eastAsia="ru-RU" w:bidi="en-US"/>
        </w:rPr>
      </w:pPr>
    </w:p>
    <w:p w14:paraId="1F37E9FB" w14:textId="77777777" w:rsidR="00FF3B99" w:rsidRPr="005D59D0" w:rsidRDefault="00FF3B99" w:rsidP="00613C1B">
      <w:pPr>
        <w:widowControl w:val="0"/>
        <w:suppressAutoHyphens/>
        <w:spacing w:after="0" w:line="240" w:lineRule="auto"/>
        <w:jc w:val="center"/>
        <w:rPr>
          <w:rFonts w:ascii="Times New Roman" w:eastAsia="Arial Unicode MS" w:hAnsi="Times New Roman" w:cs="Times New Roman"/>
          <w:b/>
          <w:color w:val="000000"/>
          <w:sz w:val="28"/>
          <w:szCs w:val="28"/>
          <w:lang w:val="kk-KZ" w:eastAsia="ru-RU" w:bidi="en-US"/>
        </w:rPr>
      </w:pPr>
    </w:p>
    <w:p w14:paraId="3F18071E" w14:textId="77777777" w:rsidR="00FF3B99" w:rsidRPr="005D59D0" w:rsidRDefault="00FF3B99" w:rsidP="00613C1B">
      <w:pPr>
        <w:widowControl w:val="0"/>
        <w:suppressAutoHyphens/>
        <w:spacing w:after="0" w:line="240" w:lineRule="auto"/>
        <w:jc w:val="center"/>
        <w:rPr>
          <w:rFonts w:ascii="Times New Roman" w:eastAsia="Arial Unicode MS" w:hAnsi="Times New Roman" w:cs="Times New Roman"/>
          <w:b/>
          <w:color w:val="000000"/>
          <w:sz w:val="28"/>
          <w:szCs w:val="28"/>
          <w:lang w:val="kk-KZ" w:eastAsia="ru-RU" w:bidi="en-US"/>
        </w:rPr>
      </w:pPr>
    </w:p>
    <w:p w14:paraId="6D5251E5" w14:textId="7FD18573" w:rsidR="00B50547" w:rsidRPr="005D59D0" w:rsidRDefault="00B50547" w:rsidP="00613C1B">
      <w:pPr>
        <w:widowControl w:val="0"/>
        <w:suppressAutoHyphens/>
        <w:spacing w:after="0" w:line="240" w:lineRule="auto"/>
        <w:jc w:val="center"/>
        <w:rPr>
          <w:rFonts w:ascii="Times New Roman" w:eastAsia="Arial Unicode MS" w:hAnsi="Times New Roman" w:cs="Times New Roman"/>
          <w:b/>
          <w:color w:val="000000"/>
          <w:sz w:val="28"/>
          <w:szCs w:val="28"/>
          <w:lang w:val="kk-KZ" w:eastAsia="ru-RU" w:bidi="en-US"/>
        </w:rPr>
      </w:pPr>
      <w:r w:rsidRPr="005D59D0">
        <w:rPr>
          <w:rFonts w:ascii="Times New Roman" w:eastAsia="Arial Unicode MS" w:hAnsi="Times New Roman" w:cs="Times New Roman"/>
          <w:b/>
          <w:color w:val="000000"/>
          <w:sz w:val="28"/>
          <w:szCs w:val="28"/>
          <w:lang w:val="kk-KZ" w:eastAsia="ru-RU" w:bidi="en-US"/>
        </w:rPr>
        <w:t>А</w:t>
      </w:r>
      <w:r w:rsidR="001A070C">
        <w:rPr>
          <w:rFonts w:ascii="Times New Roman" w:eastAsia="Arial Unicode MS" w:hAnsi="Times New Roman" w:cs="Times New Roman"/>
          <w:b/>
          <w:color w:val="000000"/>
          <w:sz w:val="28"/>
          <w:szCs w:val="28"/>
          <w:lang w:val="kk-KZ" w:eastAsia="ru-RU" w:bidi="en-US"/>
        </w:rPr>
        <w:t>ӨК</w:t>
      </w:r>
      <w:r w:rsidR="001A070C" w:rsidRPr="001A070C">
        <w:rPr>
          <w:rFonts w:ascii="Times New Roman" w:eastAsia="Arial Unicode MS" w:hAnsi="Times New Roman" w:cs="Times New Roman"/>
          <w:b/>
          <w:color w:val="000000"/>
          <w:sz w:val="28"/>
          <w:szCs w:val="28"/>
          <w:lang w:val="kk-KZ" w:eastAsia="ru-RU" w:bidi="en-US"/>
        </w:rPr>
        <w:t>-де</w:t>
      </w:r>
      <w:r w:rsidR="00834349">
        <w:rPr>
          <w:rFonts w:ascii="Times New Roman" w:eastAsia="Arial Unicode MS" w:hAnsi="Times New Roman" w:cs="Times New Roman"/>
          <w:b/>
          <w:color w:val="000000"/>
          <w:sz w:val="28"/>
          <w:szCs w:val="28"/>
          <w:lang w:val="kk-KZ" w:eastAsia="ru-RU" w:bidi="en-US"/>
        </w:rPr>
        <w:t xml:space="preserve"> астық өнімдері</w:t>
      </w:r>
      <w:bookmarkStart w:id="2" w:name="_GoBack"/>
      <w:bookmarkEnd w:id="2"/>
      <w:r w:rsidRPr="005D59D0">
        <w:rPr>
          <w:rFonts w:ascii="Times New Roman" w:eastAsia="Arial Unicode MS" w:hAnsi="Times New Roman" w:cs="Times New Roman"/>
          <w:b/>
          <w:color w:val="000000"/>
          <w:sz w:val="28"/>
          <w:szCs w:val="28"/>
          <w:lang w:val="kk-KZ" w:eastAsia="ru-RU" w:bidi="en-US"/>
        </w:rPr>
        <w:t xml:space="preserve"> кластерінің жұмыс істеуі</w:t>
      </w:r>
    </w:p>
    <w:p w14:paraId="0A1CC2BE" w14:textId="77777777" w:rsidR="00B50547" w:rsidRPr="005D59D0" w:rsidRDefault="00B50547" w:rsidP="00613C1B">
      <w:pPr>
        <w:widowControl w:val="0"/>
        <w:suppressAutoHyphens/>
        <w:spacing w:after="0" w:line="240" w:lineRule="auto"/>
        <w:jc w:val="center"/>
        <w:rPr>
          <w:rFonts w:ascii="Times New Roman" w:eastAsia="Arial Unicode MS" w:hAnsi="Times New Roman" w:cs="Times New Roman"/>
          <w:color w:val="000000"/>
          <w:sz w:val="28"/>
          <w:szCs w:val="28"/>
          <w:lang w:val="kk-KZ" w:eastAsia="ru-RU" w:bidi="en-US"/>
        </w:rPr>
      </w:pPr>
    </w:p>
    <w:p w14:paraId="17D5E7F0" w14:textId="77777777" w:rsidR="00FF3B99" w:rsidRPr="005D59D0" w:rsidRDefault="00FF3B99" w:rsidP="00613C1B">
      <w:pPr>
        <w:widowControl w:val="0"/>
        <w:suppressAutoHyphens/>
        <w:spacing w:after="0" w:line="240" w:lineRule="auto"/>
        <w:jc w:val="center"/>
        <w:rPr>
          <w:rFonts w:ascii="Times New Roman" w:eastAsia="Arial Unicode MS" w:hAnsi="Times New Roman" w:cs="Times New Roman"/>
          <w:color w:val="000000"/>
          <w:sz w:val="28"/>
          <w:szCs w:val="28"/>
          <w:lang w:val="kk-KZ" w:eastAsia="ru-RU" w:bidi="en-US"/>
        </w:rPr>
      </w:pPr>
    </w:p>
    <w:p w14:paraId="0C67B2F1" w14:textId="77777777" w:rsidR="00B50547" w:rsidRPr="005D59D0" w:rsidRDefault="00B50547" w:rsidP="00613C1B">
      <w:pPr>
        <w:widowControl w:val="0"/>
        <w:suppressAutoHyphens/>
        <w:spacing w:after="0" w:line="240" w:lineRule="auto"/>
        <w:jc w:val="center"/>
        <w:rPr>
          <w:rFonts w:ascii="Times New Roman" w:eastAsia="Arial Unicode MS" w:hAnsi="Times New Roman" w:cs="Times New Roman"/>
          <w:color w:val="000000"/>
          <w:sz w:val="28"/>
          <w:szCs w:val="28"/>
          <w:lang w:val="kk-KZ" w:eastAsia="ru-RU" w:bidi="en-US"/>
        </w:rPr>
      </w:pPr>
    </w:p>
    <w:p w14:paraId="014878B5" w14:textId="77777777" w:rsidR="00B50547" w:rsidRPr="005D59D0" w:rsidRDefault="00B50547" w:rsidP="00613C1B">
      <w:pPr>
        <w:widowControl w:val="0"/>
        <w:suppressAutoHyphens/>
        <w:spacing w:after="0" w:line="240" w:lineRule="auto"/>
        <w:jc w:val="center"/>
        <w:rPr>
          <w:rFonts w:ascii="Times New Roman" w:eastAsia="Arial Unicode MS" w:hAnsi="Times New Roman" w:cs="Times New Roman"/>
          <w:color w:val="000000"/>
          <w:sz w:val="28"/>
          <w:szCs w:val="28"/>
          <w:lang w:eastAsia="ru-RU" w:bidi="en-US"/>
        </w:rPr>
      </w:pPr>
      <w:r w:rsidRPr="005D59D0">
        <w:rPr>
          <w:rFonts w:ascii="Times New Roman" w:eastAsia="Arial Unicode MS" w:hAnsi="Times New Roman" w:cs="Times New Roman"/>
          <w:color w:val="000000"/>
          <w:sz w:val="28"/>
          <w:szCs w:val="28"/>
          <w:lang w:eastAsia="ru-RU" w:bidi="en-US"/>
        </w:rPr>
        <w:t>6</w:t>
      </w:r>
      <w:r w:rsidRPr="005D59D0">
        <w:rPr>
          <w:rFonts w:ascii="Times New Roman" w:eastAsia="Arial Unicode MS" w:hAnsi="Times New Roman" w:cs="Times New Roman"/>
          <w:color w:val="000000"/>
          <w:sz w:val="28"/>
          <w:szCs w:val="28"/>
          <w:lang w:val="en-US" w:eastAsia="ru-RU" w:bidi="en-US"/>
        </w:rPr>
        <w:t>D</w:t>
      </w:r>
      <w:r w:rsidRPr="005D59D0">
        <w:rPr>
          <w:rFonts w:ascii="Times New Roman" w:eastAsia="Arial Unicode MS" w:hAnsi="Times New Roman" w:cs="Times New Roman"/>
          <w:color w:val="000000"/>
          <w:sz w:val="28"/>
          <w:szCs w:val="28"/>
          <w:lang w:eastAsia="ru-RU" w:bidi="en-US"/>
        </w:rPr>
        <w:t>050600 – Экономика</w:t>
      </w:r>
    </w:p>
    <w:p w14:paraId="544B7139" w14:textId="77777777" w:rsidR="00B50547" w:rsidRPr="005D59D0" w:rsidRDefault="00B50547" w:rsidP="00613C1B">
      <w:pPr>
        <w:widowControl w:val="0"/>
        <w:suppressAutoHyphens/>
        <w:spacing w:after="0" w:line="240" w:lineRule="auto"/>
        <w:jc w:val="center"/>
        <w:rPr>
          <w:rFonts w:ascii="Times New Roman" w:eastAsia="Arial Unicode MS" w:hAnsi="Times New Roman" w:cs="Times New Roman"/>
          <w:color w:val="000000"/>
          <w:sz w:val="28"/>
          <w:szCs w:val="28"/>
          <w:lang w:val="kk-KZ" w:eastAsia="ru-RU" w:bidi="en-US"/>
        </w:rPr>
      </w:pPr>
    </w:p>
    <w:p w14:paraId="042F9418" w14:textId="77777777" w:rsidR="00FF3B99" w:rsidRPr="005D59D0" w:rsidRDefault="00FF3B99" w:rsidP="00613C1B">
      <w:pPr>
        <w:widowControl w:val="0"/>
        <w:suppressAutoHyphens/>
        <w:spacing w:after="0" w:line="240" w:lineRule="auto"/>
        <w:jc w:val="center"/>
        <w:rPr>
          <w:rFonts w:ascii="Times New Roman" w:eastAsia="Arial Unicode MS" w:hAnsi="Times New Roman" w:cs="Times New Roman"/>
          <w:color w:val="000000"/>
          <w:sz w:val="28"/>
          <w:szCs w:val="28"/>
          <w:lang w:val="kk-KZ" w:eastAsia="ru-RU" w:bidi="en-US"/>
        </w:rPr>
      </w:pPr>
    </w:p>
    <w:p w14:paraId="6D437DC2" w14:textId="77777777" w:rsidR="00B50547" w:rsidRPr="005D59D0" w:rsidRDefault="00B50547" w:rsidP="00613C1B">
      <w:pPr>
        <w:widowControl w:val="0"/>
        <w:suppressAutoHyphens/>
        <w:spacing w:after="0" w:line="240" w:lineRule="auto"/>
        <w:jc w:val="center"/>
        <w:rPr>
          <w:rFonts w:ascii="Times New Roman" w:eastAsia="Arial Unicode MS" w:hAnsi="Times New Roman" w:cs="Times New Roman"/>
          <w:color w:val="000000"/>
          <w:sz w:val="28"/>
          <w:szCs w:val="28"/>
          <w:lang w:eastAsia="ru-RU" w:bidi="en-US"/>
        </w:rPr>
      </w:pPr>
    </w:p>
    <w:p w14:paraId="513C6FEA" w14:textId="77777777" w:rsidR="00B50547" w:rsidRPr="005D59D0" w:rsidRDefault="00B50547" w:rsidP="00613C1B">
      <w:pPr>
        <w:widowControl w:val="0"/>
        <w:suppressAutoHyphens/>
        <w:spacing w:after="0" w:line="240" w:lineRule="auto"/>
        <w:jc w:val="center"/>
        <w:rPr>
          <w:rFonts w:ascii="Times New Roman" w:eastAsia="Arial Unicode MS" w:hAnsi="Times New Roman" w:cs="Times New Roman"/>
          <w:color w:val="000000"/>
          <w:sz w:val="28"/>
          <w:szCs w:val="28"/>
          <w:lang w:eastAsia="ru-RU" w:bidi="en-US"/>
        </w:rPr>
      </w:pPr>
      <w:r w:rsidRPr="005D59D0">
        <w:rPr>
          <w:rFonts w:ascii="Times New Roman" w:eastAsia="Arial Unicode MS" w:hAnsi="Times New Roman" w:cs="Times New Roman"/>
          <w:color w:val="000000"/>
          <w:sz w:val="28"/>
          <w:szCs w:val="28"/>
          <w:lang w:eastAsia="ru-RU" w:bidi="en-US"/>
        </w:rPr>
        <w:t>Философия докторы (</w:t>
      </w:r>
      <w:r w:rsidRPr="005D59D0">
        <w:rPr>
          <w:rFonts w:ascii="Times New Roman" w:eastAsia="Arial Unicode MS" w:hAnsi="Times New Roman" w:cs="Times New Roman"/>
          <w:color w:val="000000"/>
          <w:sz w:val="28"/>
          <w:szCs w:val="28"/>
          <w:lang w:val="en-US" w:eastAsia="ru-RU" w:bidi="en-US"/>
        </w:rPr>
        <w:t>PhD</w:t>
      </w:r>
      <w:r w:rsidRPr="005D59D0">
        <w:rPr>
          <w:rFonts w:ascii="Times New Roman" w:eastAsia="Arial Unicode MS" w:hAnsi="Times New Roman" w:cs="Times New Roman"/>
          <w:color w:val="000000"/>
          <w:sz w:val="28"/>
          <w:szCs w:val="28"/>
          <w:lang w:eastAsia="ru-RU" w:bidi="en-US"/>
        </w:rPr>
        <w:t>)</w:t>
      </w:r>
    </w:p>
    <w:p w14:paraId="169E4857" w14:textId="77777777" w:rsidR="00B50547" w:rsidRPr="005D59D0" w:rsidRDefault="00B50547" w:rsidP="00613C1B">
      <w:pPr>
        <w:widowControl w:val="0"/>
        <w:suppressAutoHyphens/>
        <w:spacing w:after="0" w:line="240" w:lineRule="auto"/>
        <w:jc w:val="center"/>
        <w:rPr>
          <w:rFonts w:ascii="Times New Roman" w:eastAsia="Arial Unicode MS" w:hAnsi="Times New Roman" w:cs="Times New Roman"/>
          <w:color w:val="000000"/>
          <w:sz w:val="28"/>
          <w:szCs w:val="28"/>
          <w:lang w:eastAsia="ru-RU" w:bidi="en-US"/>
        </w:rPr>
      </w:pPr>
      <w:r w:rsidRPr="005D59D0">
        <w:rPr>
          <w:rFonts w:ascii="Times New Roman" w:eastAsia="Arial Unicode MS" w:hAnsi="Times New Roman" w:cs="Times New Roman"/>
          <w:color w:val="000000"/>
          <w:sz w:val="28"/>
          <w:szCs w:val="28"/>
          <w:lang w:eastAsia="ru-RU" w:bidi="en-US"/>
        </w:rPr>
        <w:t>дәрежесін алу үшін дайындалған диссертация</w:t>
      </w:r>
    </w:p>
    <w:p w14:paraId="5149ED66" w14:textId="77777777" w:rsidR="00B50547" w:rsidRPr="005D59D0" w:rsidRDefault="00B50547" w:rsidP="00613C1B">
      <w:pPr>
        <w:widowControl w:val="0"/>
        <w:suppressAutoHyphens/>
        <w:spacing w:after="0" w:line="240" w:lineRule="auto"/>
        <w:jc w:val="center"/>
        <w:rPr>
          <w:rFonts w:ascii="Times New Roman" w:eastAsia="Arial Unicode MS" w:hAnsi="Times New Roman" w:cs="Times New Roman"/>
          <w:color w:val="000000"/>
          <w:sz w:val="28"/>
          <w:szCs w:val="28"/>
          <w:lang w:eastAsia="ru-RU" w:bidi="en-US"/>
        </w:rPr>
      </w:pPr>
    </w:p>
    <w:p w14:paraId="1C2539F3" w14:textId="77777777" w:rsidR="00B50547" w:rsidRPr="005D59D0" w:rsidRDefault="00B50547" w:rsidP="00613C1B">
      <w:pPr>
        <w:widowControl w:val="0"/>
        <w:suppressAutoHyphens/>
        <w:spacing w:after="0" w:line="240" w:lineRule="auto"/>
        <w:jc w:val="center"/>
        <w:rPr>
          <w:rFonts w:ascii="Times New Roman" w:eastAsia="Arial Unicode MS" w:hAnsi="Times New Roman" w:cs="Times New Roman"/>
          <w:color w:val="000000"/>
          <w:sz w:val="28"/>
          <w:szCs w:val="28"/>
          <w:lang w:eastAsia="ru-RU" w:bidi="en-US"/>
        </w:rPr>
      </w:pPr>
    </w:p>
    <w:p w14:paraId="5B2CD539" w14:textId="77777777" w:rsidR="00B50547" w:rsidRPr="005D59D0" w:rsidRDefault="00B50547" w:rsidP="00613C1B">
      <w:pPr>
        <w:widowControl w:val="0"/>
        <w:suppressAutoHyphens/>
        <w:spacing w:after="0" w:line="240" w:lineRule="auto"/>
        <w:jc w:val="center"/>
        <w:rPr>
          <w:rFonts w:ascii="Times New Roman" w:eastAsia="Arial Unicode MS" w:hAnsi="Times New Roman" w:cs="Times New Roman"/>
          <w:color w:val="000000"/>
          <w:sz w:val="28"/>
          <w:szCs w:val="28"/>
          <w:lang w:eastAsia="ru-RU" w:bidi="en-US"/>
        </w:rPr>
      </w:pPr>
    </w:p>
    <w:p w14:paraId="4413C871" w14:textId="77777777" w:rsidR="00B50547" w:rsidRPr="005D59D0" w:rsidRDefault="00B50547" w:rsidP="00613C1B">
      <w:pPr>
        <w:widowControl w:val="0"/>
        <w:suppressAutoHyphens/>
        <w:spacing w:after="0" w:line="240" w:lineRule="auto"/>
        <w:jc w:val="right"/>
        <w:rPr>
          <w:rFonts w:ascii="Times New Roman" w:eastAsia="Arial Unicode MS" w:hAnsi="Times New Roman" w:cs="Times New Roman"/>
          <w:color w:val="000000"/>
          <w:sz w:val="28"/>
          <w:szCs w:val="28"/>
          <w:lang w:eastAsia="ru-RU" w:bidi="en-US"/>
        </w:rPr>
      </w:pPr>
      <w:r w:rsidRPr="005D59D0">
        <w:rPr>
          <w:rFonts w:ascii="Times New Roman" w:eastAsia="Arial Unicode MS" w:hAnsi="Times New Roman" w:cs="Times New Roman"/>
          <w:color w:val="000000"/>
          <w:sz w:val="28"/>
          <w:szCs w:val="28"/>
          <w:lang w:eastAsia="ru-RU" w:bidi="en-US"/>
        </w:rPr>
        <w:t>Ғылыми жетекші</w:t>
      </w:r>
    </w:p>
    <w:p w14:paraId="309C1BEE" w14:textId="45C15FB1" w:rsidR="00E57998" w:rsidRDefault="00B50547" w:rsidP="00613C1B">
      <w:pPr>
        <w:widowControl w:val="0"/>
        <w:suppressAutoHyphens/>
        <w:spacing w:after="0" w:line="240" w:lineRule="auto"/>
        <w:jc w:val="right"/>
        <w:rPr>
          <w:rFonts w:ascii="Times New Roman" w:eastAsia="Arial Unicode MS" w:hAnsi="Times New Roman" w:cs="Times New Roman"/>
          <w:color w:val="000000"/>
          <w:sz w:val="28"/>
          <w:szCs w:val="28"/>
          <w:lang w:val="kk-KZ" w:eastAsia="ru-RU" w:bidi="en-US"/>
        </w:rPr>
      </w:pPr>
      <w:r w:rsidRPr="005D59D0">
        <w:rPr>
          <w:rFonts w:ascii="Times New Roman" w:eastAsia="Arial Unicode MS" w:hAnsi="Times New Roman" w:cs="Times New Roman"/>
          <w:color w:val="000000"/>
          <w:sz w:val="28"/>
          <w:szCs w:val="28"/>
          <w:lang w:eastAsia="ru-RU" w:bidi="en-US"/>
        </w:rPr>
        <w:t>э</w:t>
      </w:r>
      <w:r w:rsidR="00E57998">
        <w:rPr>
          <w:rFonts w:ascii="Times New Roman" w:eastAsia="Arial Unicode MS" w:hAnsi="Times New Roman" w:cs="Times New Roman"/>
          <w:color w:val="000000"/>
          <w:sz w:val="28"/>
          <w:szCs w:val="28"/>
          <w:lang w:eastAsia="ru-RU" w:bidi="en-US"/>
        </w:rPr>
        <w:t xml:space="preserve">кономика </w:t>
      </w:r>
      <w:r w:rsidRPr="005D59D0">
        <w:rPr>
          <w:rFonts w:ascii="Times New Roman" w:eastAsia="Arial Unicode MS" w:hAnsi="Times New Roman" w:cs="Times New Roman"/>
          <w:color w:val="000000"/>
          <w:sz w:val="28"/>
          <w:szCs w:val="28"/>
          <w:lang w:val="kk-KZ" w:eastAsia="ru-RU" w:bidi="en-US"/>
        </w:rPr>
        <w:t>ғ</w:t>
      </w:r>
      <w:r w:rsidR="00E57998">
        <w:rPr>
          <w:rFonts w:ascii="Times New Roman" w:eastAsia="Arial Unicode MS" w:hAnsi="Times New Roman" w:cs="Times New Roman"/>
          <w:color w:val="000000"/>
          <w:sz w:val="28"/>
          <w:szCs w:val="28"/>
          <w:lang w:val="kk-KZ" w:eastAsia="ru-RU" w:bidi="en-US"/>
        </w:rPr>
        <w:t xml:space="preserve">ылымдарының </w:t>
      </w:r>
      <w:r w:rsidRPr="005D59D0">
        <w:rPr>
          <w:rFonts w:ascii="Times New Roman" w:eastAsia="Arial Unicode MS" w:hAnsi="Times New Roman" w:cs="Times New Roman"/>
          <w:color w:val="000000"/>
          <w:sz w:val="28"/>
          <w:szCs w:val="28"/>
          <w:lang w:val="kk-KZ" w:eastAsia="ru-RU" w:bidi="en-US"/>
        </w:rPr>
        <w:t>д</w:t>
      </w:r>
      <w:r w:rsidR="00E57998">
        <w:rPr>
          <w:rFonts w:ascii="Times New Roman" w:eastAsia="Arial Unicode MS" w:hAnsi="Times New Roman" w:cs="Times New Roman"/>
          <w:color w:val="000000"/>
          <w:sz w:val="28"/>
          <w:szCs w:val="28"/>
          <w:lang w:val="kk-KZ" w:eastAsia="ru-RU" w:bidi="en-US"/>
        </w:rPr>
        <w:t>окторы</w:t>
      </w:r>
      <w:r w:rsidRPr="005D59D0">
        <w:rPr>
          <w:rFonts w:ascii="Times New Roman" w:eastAsia="Arial Unicode MS" w:hAnsi="Times New Roman" w:cs="Times New Roman"/>
          <w:color w:val="000000"/>
          <w:sz w:val="28"/>
          <w:szCs w:val="28"/>
          <w:lang w:val="kk-KZ" w:eastAsia="ru-RU" w:bidi="en-US"/>
        </w:rPr>
        <w:t xml:space="preserve">, </w:t>
      </w:r>
    </w:p>
    <w:p w14:paraId="45FD6D98" w14:textId="6FE84BCE" w:rsidR="00B50547" w:rsidRPr="005D59D0" w:rsidRDefault="00B50547" w:rsidP="00613C1B">
      <w:pPr>
        <w:widowControl w:val="0"/>
        <w:suppressAutoHyphens/>
        <w:spacing w:after="0" w:line="240" w:lineRule="auto"/>
        <w:jc w:val="right"/>
        <w:rPr>
          <w:rFonts w:ascii="Times New Roman" w:eastAsia="Arial Unicode MS" w:hAnsi="Times New Roman" w:cs="Times New Roman"/>
          <w:color w:val="000000"/>
          <w:sz w:val="28"/>
          <w:szCs w:val="28"/>
          <w:lang w:val="kk-KZ" w:eastAsia="ru-RU" w:bidi="en-US"/>
        </w:rPr>
      </w:pPr>
      <w:r w:rsidRPr="005D59D0">
        <w:rPr>
          <w:rFonts w:ascii="Times New Roman" w:eastAsia="Arial Unicode MS" w:hAnsi="Times New Roman" w:cs="Times New Roman"/>
          <w:color w:val="000000"/>
          <w:sz w:val="28"/>
          <w:szCs w:val="28"/>
          <w:lang w:val="kk-KZ" w:eastAsia="ru-RU" w:bidi="en-US"/>
        </w:rPr>
        <w:t>профессор</w:t>
      </w:r>
    </w:p>
    <w:p w14:paraId="26623231" w14:textId="77777777" w:rsidR="00B50547" w:rsidRPr="005D59D0" w:rsidRDefault="00B50547" w:rsidP="00613C1B">
      <w:pPr>
        <w:widowControl w:val="0"/>
        <w:suppressAutoHyphens/>
        <w:spacing w:after="0" w:line="240" w:lineRule="auto"/>
        <w:jc w:val="right"/>
        <w:rPr>
          <w:rFonts w:ascii="Times New Roman" w:eastAsia="Arial Unicode MS" w:hAnsi="Times New Roman" w:cs="Times New Roman"/>
          <w:color w:val="000000"/>
          <w:sz w:val="28"/>
          <w:szCs w:val="28"/>
          <w:lang w:val="kk-KZ" w:eastAsia="ru-RU" w:bidi="en-US"/>
        </w:rPr>
      </w:pPr>
      <w:r w:rsidRPr="005D59D0">
        <w:rPr>
          <w:rFonts w:ascii="Times New Roman" w:eastAsia="Arial Unicode MS" w:hAnsi="Times New Roman" w:cs="Times New Roman"/>
          <w:color w:val="000000"/>
          <w:sz w:val="28"/>
          <w:szCs w:val="28"/>
          <w:lang w:eastAsia="ru-RU" w:bidi="en-US"/>
        </w:rPr>
        <w:t>Джолдасбаева Г.К.</w:t>
      </w:r>
    </w:p>
    <w:p w14:paraId="30510F26" w14:textId="77777777" w:rsidR="00FF3B99" w:rsidRPr="005D59D0" w:rsidRDefault="00FF3B99" w:rsidP="00613C1B">
      <w:pPr>
        <w:widowControl w:val="0"/>
        <w:suppressAutoHyphens/>
        <w:spacing w:after="0" w:line="240" w:lineRule="auto"/>
        <w:jc w:val="right"/>
        <w:rPr>
          <w:rFonts w:ascii="Times New Roman" w:eastAsia="Arial Unicode MS" w:hAnsi="Times New Roman" w:cs="Times New Roman"/>
          <w:color w:val="000000"/>
          <w:sz w:val="28"/>
          <w:szCs w:val="28"/>
          <w:lang w:val="kk-KZ" w:eastAsia="ru-RU" w:bidi="en-US"/>
        </w:rPr>
      </w:pPr>
    </w:p>
    <w:p w14:paraId="202C50B4" w14:textId="77777777" w:rsidR="00B50547" w:rsidRPr="005D59D0" w:rsidRDefault="00B50547" w:rsidP="00613C1B">
      <w:pPr>
        <w:widowControl w:val="0"/>
        <w:suppressAutoHyphens/>
        <w:spacing w:after="0" w:line="240" w:lineRule="auto"/>
        <w:jc w:val="right"/>
        <w:rPr>
          <w:rFonts w:ascii="Times New Roman" w:eastAsia="Arial Unicode MS" w:hAnsi="Times New Roman" w:cs="Times New Roman"/>
          <w:color w:val="000000"/>
          <w:sz w:val="28"/>
          <w:szCs w:val="28"/>
          <w:lang w:eastAsia="ru-RU" w:bidi="en-US"/>
        </w:rPr>
      </w:pPr>
      <w:r w:rsidRPr="005D59D0">
        <w:rPr>
          <w:rFonts w:ascii="Times New Roman" w:eastAsia="Arial Unicode MS" w:hAnsi="Times New Roman" w:cs="Times New Roman"/>
          <w:color w:val="000000"/>
          <w:sz w:val="28"/>
          <w:szCs w:val="28"/>
          <w:lang w:eastAsia="ru-RU" w:bidi="en-US"/>
        </w:rPr>
        <w:t>Ғылыми кеңесші</w:t>
      </w:r>
    </w:p>
    <w:p w14:paraId="0172AFD5" w14:textId="5A555FFA" w:rsidR="00E57998" w:rsidRDefault="00E57998" w:rsidP="00613C1B">
      <w:pPr>
        <w:widowControl w:val="0"/>
        <w:suppressAutoHyphens/>
        <w:spacing w:after="0" w:line="240" w:lineRule="auto"/>
        <w:jc w:val="right"/>
        <w:rPr>
          <w:rFonts w:ascii="Times New Roman" w:eastAsia="Arial Unicode MS" w:hAnsi="Times New Roman" w:cs="Times New Roman"/>
          <w:color w:val="000000"/>
          <w:sz w:val="28"/>
          <w:szCs w:val="28"/>
          <w:lang w:val="kk-KZ" w:eastAsia="ru-RU" w:bidi="en-US"/>
        </w:rPr>
      </w:pPr>
      <w:r w:rsidRPr="005D59D0">
        <w:rPr>
          <w:rFonts w:ascii="Times New Roman" w:eastAsia="Arial Unicode MS" w:hAnsi="Times New Roman" w:cs="Times New Roman"/>
          <w:color w:val="000000"/>
          <w:sz w:val="28"/>
          <w:szCs w:val="28"/>
          <w:lang w:eastAsia="ru-RU" w:bidi="en-US"/>
        </w:rPr>
        <w:t>э</w:t>
      </w:r>
      <w:r>
        <w:rPr>
          <w:rFonts w:ascii="Times New Roman" w:eastAsia="Arial Unicode MS" w:hAnsi="Times New Roman" w:cs="Times New Roman"/>
          <w:color w:val="000000"/>
          <w:sz w:val="28"/>
          <w:szCs w:val="28"/>
          <w:lang w:eastAsia="ru-RU" w:bidi="en-US"/>
        </w:rPr>
        <w:t xml:space="preserve">кономика </w:t>
      </w:r>
      <w:r w:rsidRPr="005D59D0">
        <w:rPr>
          <w:rFonts w:ascii="Times New Roman" w:eastAsia="Arial Unicode MS" w:hAnsi="Times New Roman" w:cs="Times New Roman"/>
          <w:color w:val="000000"/>
          <w:sz w:val="28"/>
          <w:szCs w:val="28"/>
          <w:lang w:val="kk-KZ" w:eastAsia="ru-RU" w:bidi="en-US"/>
        </w:rPr>
        <w:t>ғ</w:t>
      </w:r>
      <w:r>
        <w:rPr>
          <w:rFonts w:ascii="Times New Roman" w:eastAsia="Arial Unicode MS" w:hAnsi="Times New Roman" w:cs="Times New Roman"/>
          <w:color w:val="000000"/>
          <w:sz w:val="28"/>
          <w:szCs w:val="28"/>
          <w:lang w:val="kk-KZ" w:eastAsia="ru-RU" w:bidi="en-US"/>
        </w:rPr>
        <w:t xml:space="preserve">ылымдарының </w:t>
      </w:r>
      <w:r w:rsidRPr="005D59D0">
        <w:rPr>
          <w:rFonts w:ascii="Times New Roman" w:eastAsia="Arial Unicode MS" w:hAnsi="Times New Roman" w:cs="Times New Roman"/>
          <w:color w:val="000000"/>
          <w:sz w:val="28"/>
          <w:szCs w:val="28"/>
          <w:lang w:val="kk-KZ" w:eastAsia="ru-RU" w:bidi="en-US"/>
        </w:rPr>
        <w:t>д</w:t>
      </w:r>
      <w:r>
        <w:rPr>
          <w:rFonts w:ascii="Times New Roman" w:eastAsia="Arial Unicode MS" w:hAnsi="Times New Roman" w:cs="Times New Roman"/>
          <w:color w:val="000000"/>
          <w:sz w:val="28"/>
          <w:szCs w:val="28"/>
          <w:lang w:val="kk-KZ" w:eastAsia="ru-RU" w:bidi="en-US"/>
        </w:rPr>
        <w:t>окторы</w:t>
      </w:r>
      <w:r w:rsidR="00B50547" w:rsidRPr="005D59D0">
        <w:rPr>
          <w:rFonts w:ascii="Times New Roman" w:eastAsia="Arial Unicode MS" w:hAnsi="Times New Roman" w:cs="Times New Roman"/>
          <w:color w:val="000000"/>
          <w:sz w:val="28"/>
          <w:szCs w:val="28"/>
          <w:lang w:eastAsia="ru-RU" w:bidi="en-US"/>
        </w:rPr>
        <w:t>,</w:t>
      </w:r>
      <w:r w:rsidR="00B50547" w:rsidRPr="005D59D0">
        <w:rPr>
          <w:rFonts w:ascii="Times New Roman" w:eastAsia="Arial Unicode MS" w:hAnsi="Times New Roman" w:cs="Times New Roman"/>
          <w:color w:val="000000"/>
          <w:sz w:val="28"/>
          <w:szCs w:val="28"/>
          <w:lang w:val="kk-KZ" w:eastAsia="ru-RU" w:bidi="en-US"/>
        </w:rPr>
        <w:t xml:space="preserve"> </w:t>
      </w:r>
    </w:p>
    <w:p w14:paraId="5F20C721" w14:textId="27D02AAA" w:rsidR="00B50547" w:rsidRPr="005D59D0" w:rsidRDefault="00B50547" w:rsidP="00613C1B">
      <w:pPr>
        <w:widowControl w:val="0"/>
        <w:suppressAutoHyphens/>
        <w:spacing w:after="0" w:line="240" w:lineRule="auto"/>
        <w:jc w:val="right"/>
        <w:rPr>
          <w:rFonts w:ascii="Times New Roman" w:eastAsia="Arial Unicode MS" w:hAnsi="Times New Roman" w:cs="Times New Roman"/>
          <w:color w:val="000000"/>
          <w:sz w:val="28"/>
          <w:szCs w:val="28"/>
          <w:lang w:val="kk-KZ" w:eastAsia="ru-RU" w:bidi="en-US"/>
        </w:rPr>
      </w:pPr>
      <w:r w:rsidRPr="005D59D0">
        <w:rPr>
          <w:rFonts w:ascii="Times New Roman" w:eastAsia="Arial Unicode MS" w:hAnsi="Times New Roman" w:cs="Times New Roman"/>
          <w:color w:val="000000"/>
          <w:sz w:val="28"/>
          <w:szCs w:val="28"/>
          <w:lang w:val="kk-KZ" w:eastAsia="ru-RU" w:bidi="en-US"/>
        </w:rPr>
        <w:t>профессор</w:t>
      </w:r>
    </w:p>
    <w:p w14:paraId="0784309B" w14:textId="77777777" w:rsidR="00B50547" w:rsidRPr="005D59D0" w:rsidRDefault="00B50547" w:rsidP="00613C1B">
      <w:pPr>
        <w:widowControl w:val="0"/>
        <w:suppressAutoHyphens/>
        <w:spacing w:after="0" w:line="240" w:lineRule="auto"/>
        <w:jc w:val="right"/>
        <w:rPr>
          <w:rFonts w:ascii="Times New Roman" w:eastAsia="Arial Unicode MS" w:hAnsi="Times New Roman" w:cs="Times New Roman"/>
          <w:color w:val="000000"/>
          <w:sz w:val="28"/>
          <w:szCs w:val="28"/>
          <w:lang w:eastAsia="ru-RU" w:bidi="en-US"/>
        </w:rPr>
      </w:pPr>
      <w:r w:rsidRPr="005D59D0">
        <w:rPr>
          <w:rFonts w:ascii="Times New Roman" w:eastAsia="Arial Unicode MS" w:hAnsi="Times New Roman" w:cs="Times New Roman"/>
          <w:color w:val="000000"/>
          <w:sz w:val="28"/>
          <w:szCs w:val="28"/>
          <w:lang w:eastAsia="ru-RU" w:bidi="en-US"/>
        </w:rPr>
        <w:t>Печеная Л.Т.</w:t>
      </w:r>
    </w:p>
    <w:p w14:paraId="75496832" w14:textId="77777777" w:rsidR="00B50547" w:rsidRPr="005D59D0" w:rsidRDefault="00B50547" w:rsidP="00613C1B">
      <w:pPr>
        <w:widowControl w:val="0"/>
        <w:suppressAutoHyphens/>
        <w:spacing w:after="0" w:line="240" w:lineRule="auto"/>
        <w:jc w:val="right"/>
        <w:rPr>
          <w:rFonts w:ascii="Times New Roman" w:eastAsia="Arial Unicode MS" w:hAnsi="Times New Roman" w:cs="Times New Roman"/>
          <w:color w:val="000000"/>
          <w:sz w:val="28"/>
          <w:szCs w:val="28"/>
          <w:lang w:val="kk-KZ" w:eastAsia="ru-RU" w:bidi="en-US"/>
        </w:rPr>
      </w:pPr>
      <w:r w:rsidRPr="005D59D0">
        <w:rPr>
          <w:rFonts w:ascii="Times New Roman" w:eastAsia="Arial Unicode MS" w:hAnsi="Times New Roman" w:cs="Times New Roman"/>
          <w:color w:val="000000"/>
          <w:sz w:val="28"/>
          <w:szCs w:val="28"/>
          <w:lang w:eastAsia="ru-RU" w:bidi="en-US"/>
        </w:rPr>
        <w:t>(</w:t>
      </w:r>
      <w:r w:rsidRPr="005D59D0">
        <w:rPr>
          <w:rFonts w:ascii="Times New Roman" w:eastAsia="Arial Unicode MS" w:hAnsi="Times New Roman" w:cs="Times New Roman"/>
          <w:color w:val="000000"/>
          <w:sz w:val="28"/>
          <w:szCs w:val="28"/>
          <w:lang w:val="kk-KZ" w:eastAsia="ru-RU" w:bidi="en-US"/>
        </w:rPr>
        <w:t>Ресей биотехнологиялық</w:t>
      </w:r>
    </w:p>
    <w:p w14:paraId="1C2F47B8" w14:textId="77777777" w:rsidR="00B50547" w:rsidRPr="005D59D0" w:rsidRDefault="00B50547" w:rsidP="00613C1B">
      <w:pPr>
        <w:widowControl w:val="0"/>
        <w:suppressAutoHyphens/>
        <w:spacing w:after="0" w:line="240" w:lineRule="auto"/>
        <w:jc w:val="right"/>
        <w:rPr>
          <w:rFonts w:ascii="Times New Roman" w:eastAsia="Arial Unicode MS" w:hAnsi="Times New Roman" w:cs="Times New Roman"/>
          <w:color w:val="000000"/>
          <w:sz w:val="28"/>
          <w:szCs w:val="28"/>
          <w:lang w:eastAsia="ru-RU" w:bidi="en-US"/>
        </w:rPr>
      </w:pPr>
      <w:r w:rsidRPr="005D59D0">
        <w:rPr>
          <w:rFonts w:ascii="Times New Roman" w:eastAsia="Arial Unicode MS" w:hAnsi="Times New Roman" w:cs="Times New Roman"/>
          <w:color w:val="000000"/>
          <w:sz w:val="28"/>
          <w:szCs w:val="28"/>
          <w:lang w:eastAsia="ru-RU" w:bidi="en-US"/>
        </w:rPr>
        <w:t>университеті)</w:t>
      </w:r>
    </w:p>
    <w:p w14:paraId="5CDF1391" w14:textId="77777777" w:rsidR="00B50547" w:rsidRPr="005D59D0" w:rsidRDefault="00B50547" w:rsidP="00613C1B">
      <w:pPr>
        <w:widowControl w:val="0"/>
        <w:suppressAutoHyphens/>
        <w:spacing w:after="0" w:line="240" w:lineRule="auto"/>
        <w:jc w:val="center"/>
        <w:rPr>
          <w:rFonts w:ascii="Times New Roman" w:eastAsia="Arial Unicode MS" w:hAnsi="Times New Roman" w:cs="Times New Roman"/>
          <w:color w:val="000000"/>
          <w:sz w:val="28"/>
          <w:szCs w:val="28"/>
          <w:lang w:eastAsia="ru-RU" w:bidi="en-US"/>
        </w:rPr>
      </w:pPr>
    </w:p>
    <w:p w14:paraId="633118FA" w14:textId="77777777" w:rsidR="00B50547" w:rsidRPr="005D59D0" w:rsidRDefault="00B50547" w:rsidP="00613C1B">
      <w:pPr>
        <w:widowControl w:val="0"/>
        <w:suppressAutoHyphens/>
        <w:spacing w:after="0" w:line="240" w:lineRule="auto"/>
        <w:rPr>
          <w:rFonts w:ascii="Times New Roman" w:eastAsia="Arial Unicode MS" w:hAnsi="Times New Roman" w:cs="Times New Roman"/>
          <w:color w:val="000000"/>
          <w:sz w:val="28"/>
          <w:szCs w:val="28"/>
          <w:lang w:eastAsia="ru-RU" w:bidi="en-US"/>
        </w:rPr>
      </w:pPr>
    </w:p>
    <w:p w14:paraId="6D98085B" w14:textId="77777777" w:rsidR="00B50547" w:rsidRPr="005D59D0" w:rsidRDefault="00B50547" w:rsidP="00613C1B">
      <w:pPr>
        <w:widowControl w:val="0"/>
        <w:suppressAutoHyphens/>
        <w:spacing w:after="0" w:line="240" w:lineRule="auto"/>
        <w:jc w:val="center"/>
        <w:rPr>
          <w:rFonts w:ascii="Times New Roman" w:eastAsia="Arial Unicode MS" w:hAnsi="Times New Roman" w:cs="Times New Roman"/>
          <w:color w:val="000000"/>
          <w:sz w:val="28"/>
          <w:szCs w:val="28"/>
          <w:lang w:val="kk-KZ" w:eastAsia="ru-RU" w:bidi="en-US"/>
        </w:rPr>
      </w:pPr>
    </w:p>
    <w:p w14:paraId="30BEE1A6" w14:textId="77777777" w:rsidR="00FF3B99" w:rsidRPr="005D59D0" w:rsidRDefault="00FF3B99" w:rsidP="00613C1B">
      <w:pPr>
        <w:widowControl w:val="0"/>
        <w:suppressAutoHyphens/>
        <w:spacing w:after="0" w:line="240" w:lineRule="auto"/>
        <w:jc w:val="center"/>
        <w:rPr>
          <w:rFonts w:ascii="Times New Roman" w:eastAsia="Arial Unicode MS" w:hAnsi="Times New Roman" w:cs="Times New Roman"/>
          <w:color w:val="000000"/>
          <w:sz w:val="28"/>
          <w:szCs w:val="28"/>
          <w:lang w:val="kk-KZ" w:eastAsia="ru-RU" w:bidi="en-US"/>
        </w:rPr>
      </w:pPr>
    </w:p>
    <w:p w14:paraId="25E363AA" w14:textId="77777777" w:rsidR="00FF3B99" w:rsidRPr="005D59D0" w:rsidRDefault="00FF3B99" w:rsidP="00613C1B">
      <w:pPr>
        <w:widowControl w:val="0"/>
        <w:suppressAutoHyphens/>
        <w:spacing w:after="0" w:line="240" w:lineRule="auto"/>
        <w:jc w:val="center"/>
        <w:rPr>
          <w:rFonts w:ascii="Times New Roman" w:eastAsia="Arial Unicode MS" w:hAnsi="Times New Roman" w:cs="Times New Roman"/>
          <w:color w:val="000000"/>
          <w:sz w:val="28"/>
          <w:szCs w:val="28"/>
          <w:lang w:val="kk-KZ" w:eastAsia="ru-RU" w:bidi="en-US"/>
        </w:rPr>
      </w:pPr>
    </w:p>
    <w:p w14:paraId="1F7339BE" w14:textId="77777777" w:rsidR="00FF3B99" w:rsidRPr="005D59D0" w:rsidRDefault="00FF3B99" w:rsidP="00613C1B">
      <w:pPr>
        <w:widowControl w:val="0"/>
        <w:suppressAutoHyphens/>
        <w:spacing w:after="0" w:line="240" w:lineRule="auto"/>
        <w:jc w:val="center"/>
        <w:rPr>
          <w:rFonts w:ascii="Times New Roman" w:eastAsia="Arial Unicode MS" w:hAnsi="Times New Roman" w:cs="Times New Roman"/>
          <w:color w:val="000000"/>
          <w:sz w:val="28"/>
          <w:szCs w:val="28"/>
          <w:lang w:val="kk-KZ" w:eastAsia="ru-RU" w:bidi="en-US"/>
        </w:rPr>
      </w:pPr>
    </w:p>
    <w:p w14:paraId="7C858D95" w14:textId="77777777" w:rsidR="00B50547" w:rsidRPr="003645C9" w:rsidRDefault="00B50547" w:rsidP="00613C1B">
      <w:pPr>
        <w:widowControl w:val="0"/>
        <w:suppressAutoHyphens/>
        <w:spacing w:after="0" w:line="240" w:lineRule="auto"/>
        <w:jc w:val="center"/>
        <w:rPr>
          <w:rFonts w:ascii="Times New Roman" w:eastAsia="Arial Unicode MS" w:hAnsi="Times New Roman" w:cs="Times New Roman"/>
          <w:color w:val="000000"/>
          <w:sz w:val="28"/>
          <w:szCs w:val="28"/>
          <w:lang w:eastAsia="ru-RU" w:bidi="en-US"/>
        </w:rPr>
      </w:pPr>
      <w:r w:rsidRPr="003645C9">
        <w:rPr>
          <w:rFonts w:ascii="Times New Roman" w:eastAsia="Arial Unicode MS" w:hAnsi="Times New Roman" w:cs="Times New Roman"/>
          <w:color w:val="000000"/>
          <w:sz w:val="28"/>
          <w:szCs w:val="28"/>
          <w:lang w:eastAsia="ru-RU" w:bidi="en-US"/>
        </w:rPr>
        <w:t>Қазақстан Республикасы</w:t>
      </w:r>
    </w:p>
    <w:p w14:paraId="2A957727" w14:textId="7FBACA2C" w:rsidR="00B50547" w:rsidRPr="005D59D0" w:rsidRDefault="00E57998" w:rsidP="00613C1B">
      <w:pPr>
        <w:widowControl w:val="0"/>
        <w:suppressAutoHyphens/>
        <w:spacing w:after="0" w:line="240" w:lineRule="auto"/>
        <w:jc w:val="center"/>
        <w:rPr>
          <w:rFonts w:ascii="Times New Roman" w:eastAsia="Arial Unicode MS" w:hAnsi="Times New Roman" w:cs="Times New Roman"/>
          <w:color w:val="000000"/>
          <w:sz w:val="28"/>
          <w:szCs w:val="28"/>
          <w:lang w:eastAsia="ru-RU" w:bidi="en-US"/>
        </w:rPr>
      </w:pPr>
      <w:r>
        <w:rPr>
          <w:rFonts w:ascii="Times New Roman" w:eastAsia="Arial Unicode MS" w:hAnsi="Times New Roman" w:cs="Times New Roman"/>
          <w:noProof/>
          <w:color w:val="000000"/>
          <w:sz w:val="28"/>
          <w:szCs w:val="28"/>
          <w:lang w:eastAsia="ru-RU"/>
          <w14:ligatures w14:val="standardContextual"/>
        </w:rPr>
        <mc:AlternateContent>
          <mc:Choice Requires="wps">
            <w:drawing>
              <wp:anchor distT="0" distB="0" distL="114300" distR="114300" simplePos="0" relativeHeight="251694080" behindDoc="0" locked="0" layoutInCell="1" allowOverlap="1" wp14:anchorId="3BEAEE33" wp14:editId="076AA121">
                <wp:simplePos x="0" y="0"/>
                <wp:positionH relativeFrom="column">
                  <wp:posOffset>2709139</wp:posOffset>
                </wp:positionH>
                <wp:positionV relativeFrom="paragraph">
                  <wp:posOffset>400431</wp:posOffset>
                </wp:positionV>
                <wp:extent cx="753465" cy="263347"/>
                <wp:effectExtent l="0" t="0" r="8890" b="3810"/>
                <wp:wrapNone/>
                <wp:docPr id="3" name="Прямоугольник 3"/>
                <wp:cNvGraphicFramePr/>
                <a:graphic xmlns:a="http://schemas.openxmlformats.org/drawingml/2006/main">
                  <a:graphicData uri="http://schemas.microsoft.com/office/word/2010/wordprocessingShape">
                    <wps:wsp>
                      <wps:cNvSpPr/>
                      <wps:spPr>
                        <a:xfrm>
                          <a:off x="0" y="0"/>
                          <a:ext cx="753465" cy="26334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38EEE6" id="Прямоугольник 3" o:spid="_x0000_s1026" style="position:absolute;margin-left:213.3pt;margin-top:31.55pt;width:59.35pt;height:20.7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" fillcolor="white [3212]" stroked="f" strokeweight="1pt"/>
            </w:pict>
          </mc:Fallback>
        </mc:AlternateContent>
      </w:r>
      <w:r w:rsidR="00B50547" w:rsidRPr="003645C9">
        <w:rPr>
          <w:rFonts w:ascii="Times New Roman" w:eastAsia="Arial Unicode MS" w:hAnsi="Times New Roman" w:cs="Times New Roman"/>
          <w:color w:val="000000"/>
          <w:sz w:val="28"/>
          <w:szCs w:val="28"/>
          <w:lang w:eastAsia="ru-RU" w:bidi="en-US"/>
        </w:rPr>
        <w:t>Алматы, 202</w:t>
      </w:r>
      <w:r w:rsidR="000F7801" w:rsidRPr="005D59D0">
        <w:rPr>
          <w:rFonts w:ascii="Times New Roman" w:eastAsia="Arial Unicode MS" w:hAnsi="Times New Roman" w:cs="Times New Roman"/>
          <w:color w:val="000000"/>
          <w:sz w:val="28"/>
          <w:szCs w:val="28"/>
          <w:lang w:eastAsia="ru-RU" w:bidi="en-US"/>
        </w:rPr>
        <w:t>4</w:t>
      </w:r>
    </w:p>
    <w:bookmarkEnd w:id="0"/>
    <w:p w14:paraId="12C3B3C3" w14:textId="77777777" w:rsidR="00B50547" w:rsidRPr="005D59D0" w:rsidRDefault="00B50547" w:rsidP="00613C1B">
      <w:pPr>
        <w:widowControl w:val="0"/>
        <w:suppressAutoHyphens/>
        <w:spacing w:after="0" w:line="240" w:lineRule="auto"/>
        <w:jc w:val="center"/>
        <w:rPr>
          <w:rFonts w:ascii="Times New Roman" w:eastAsia="Arial Unicode MS" w:hAnsi="Times New Roman" w:cs="Times New Roman"/>
          <w:b/>
          <w:color w:val="000000"/>
          <w:sz w:val="28"/>
          <w:szCs w:val="28"/>
          <w:lang w:val="en-US" w:eastAsia="ru-RU" w:bidi="en-US"/>
        </w:rPr>
      </w:pPr>
      <w:r w:rsidRPr="005D59D0">
        <w:rPr>
          <w:rFonts w:ascii="Times New Roman" w:eastAsia="Arial Unicode MS" w:hAnsi="Times New Roman" w:cs="Times New Roman"/>
          <w:b/>
          <w:color w:val="000000"/>
          <w:sz w:val="28"/>
          <w:szCs w:val="28"/>
          <w:lang w:val="en-US" w:eastAsia="ru-RU" w:bidi="en-US"/>
        </w:rPr>
        <w:lastRenderedPageBreak/>
        <w:t>МАЗМҰНЫ</w:t>
      </w:r>
    </w:p>
    <w:p w14:paraId="78D3FABB" w14:textId="77777777" w:rsidR="00B50547" w:rsidRPr="005D59D0" w:rsidRDefault="00B50547" w:rsidP="00E57998">
      <w:pPr>
        <w:widowControl w:val="0"/>
        <w:suppressAutoHyphens/>
        <w:spacing w:after="0" w:line="240" w:lineRule="auto"/>
        <w:jc w:val="right"/>
        <w:rPr>
          <w:rFonts w:ascii="Times New Roman" w:eastAsia="Arial Unicode MS" w:hAnsi="Times New Roman" w:cs="Times New Roman"/>
          <w:color w:val="000000"/>
          <w:sz w:val="28"/>
          <w:szCs w:val="28"/>
          <w:lang w:val="en-US" w:eastAsia="ru-RU" w:bidi="en-US"/>
        </w:rPr>
      </w:pPr>
    </w:p>
    <w:tbl>
      <w:tblPr>
        <w:tblStyle w:val="11"/>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45"/>
        <w:gridCol w:w="736"/>
      </w:tblGrid>
      <w:tr w:rsidR="00B50547" w:rsidRPr="005D59D0" w14:paraId="66B12833" w14:textId="77777777" w:rsidTr="00E57998">
        <w:tc>
          <w:tcPr>
            <w:tcW w:w="9039" w:type="dxa"/>
          </w:tcPr>
          <w:p w14:paraId="7746CF4B" w14:textId="20B42FCE" w:rsidR="00B50547" w:rsidRPr="00E57998" w:rsidRDefault="00B50547" w:rsidP="00613C1B">
            <w:pPr>
              <w:widowControl w:val="0"/>
              <w:suppressAutoHyphens/>
              <w:jc w:val="both"/>
              <w:rPr>
                <w:rFonts w:ascii="Times New Roman" w:eastAsia="Arial Unicode MS" w:hAnsi="Times New Roman" w:cs="Times New Roman"/>
                <w:bCs/>
                <w:color w:val="000000"/>
                <w:sz w:val="28"/>
                <w:szCs w:val="28"/>
                <w:lang w:val="kk-KZ" w:bidi="en-US"/>
              </w:rPr>
            </w:pPr>
            <w:r w:rsidRPr="005D59D0">
              <w:rPr>
                <w:rFonts w:ascii="Times New Roman" w:eastAsia="Arial Unicode MS" w:hAnsi="Times New Roman" w:cs="Times New Roman"/>
                <w:b/>
                <w:bCs/>
                <w:color w:val="000000"/>
                <w:sz w:val="28"/>
                <w:szCs w:val="28"/>
                <w:lang w:val="en-US" w:bidi="en-US"/>
              </w:rPr>
              <w:t>НОРМАТИВТІ СІЛТЕМЕЛЕР</w:t>
            </w:r>
            <w:r w:rsidR="00E57998">
              <w:rPr>
                <w:rFonts w:ascii="Times New Roman" w:eastAsia="Arial Unicode MS" w:hAnsi="Times New Roman" w:cs="Times New Roman"/>
                <w:bCs/>
                <w:color w:val="000000"/>
                <w:sz w:val="28"/>
                <w:szCs w:val="28"/>
                <w:lang w:val="kk-KZ" w:bidi="en-US"/>
              </w:rPr>
              <w:t>.....................................................................</w:t>
            </w:r>
          </w:p>
        </w:tc>
        <w:tc>
          <w:tcPr>
            <w:tcW w:w="742" w:type="dxa"/>
            <w:vAlign w:val="bottom"/>
          </w:tcPr>
          <w:p w14:paraId="728B57B8" w14:textId="045FF39B" w:rsidR="00B50547" w:rsidRPr="005D59D0" w:rsidRDefault="00B23233" w:rsidP="00E57998">
            <w:pPr>
              <w:widowControl w:val="0"/>
              <w:suppressAutoHyphens/>
              <w:ind w:firstLine="10"/>
              <w:rPr>
                <w:rFonts w:ascii="Times New Roman" w:eastAsia="Arial Unicode MS" w:hAnsi="Times New Roman" w:cs="Times New Roman"/>
                <w:color w:val="000000"/>
                <w:sz w:val="28"/>
                <w:szCs w:val="28"/>
                <w:lang w:val="kk-KZ" w:bidi="en-US"/>
              </w:rPr>
            </w:pPr>
            <w:r>
              <w:rPr>
                <w:rFonts w:ascii="Times New Roman" w:eastAsia="Arial Unicode MS" w:hAnsi="Times New Roman" w:cs="Times New Roman"/>
                <w:color w:val="000000"/>
                <w:sz w:val="28"/>
                <w:szCs w:val="28"/>
                <w:lang w:val="kk-KZ" w:bidi="en-US"/>
              </w:rPr>
              <w:t>3</w:t>
            </w:r>
          </w:p>
        </w:tc>
      </w:tr>
      <w:tr w:rsidR="00B50547" w:rsidRPr="005D59D0" w14:paraId="34867BE9" w14:textId="77777777" w:rsidTr="00E57998">
        <w:tc>
          <w:tcPr>
            <w:tcW w:w="9039" w:type="dxa"/>
          </w:tcPr>
          <w:p w14:paraId="35601E32" w14:textId="54FE88A5" w:rsidR="00B50547" w:rsidRPr="00E57998" w:rsidRDefault="00E57998" w:rsidP="00613C1B">
            <w:pPr>
              <w:widowControl w:val="0"/>
              <w:suppressAutoHyphens/>
              <w:jc w:val="both"/>
              <w:rPr>
                <w:rFonts w:ascii="Times New Roman" w:eastAsia="Arial Unicode MS" w:hAnsi="Times New Roman" w:cs="Times New Roman"/>
                <w:bCs/>
                <w:color w:val="000000"/>
                <w:sz w:val="28"/>
                <w:szCs w:val="28"/>
                <w:lang w:bidi="en-US"/>
              </w:rPr>
            </w:pPr>
            <w:r w:rsidRPr="001B41BC">
              <w:rPr>
                <w:rFonts w:ascii="Times New Roman" w:hAnsi="Times New Roman" w:cs="Times New Roman"/>
                <w:b/>
                <w:bCs/>
                <w:sz w:val="28"/>
                <w:szCs w:val="28"/>
                <w:lang w:val="kk-KZ"/>
              </w:rPr>
              <w:t>БЕЛГІЛЕУЛЕР МЕН ҚЫСҚАРТУЛАР</w:t>
            </w:r>
            <w:r>
              <w:rPr>
                <w:rFonts w:ascii="Times New Roman" w:hAnsi="Times New Roman" w:cs="Times New Roman"/>
                <w:bCs/>
                <w:sz w:val="28"/>
                <w:szCs w:val="28"/>
                <w:lang w:val="kk-KZ"/>
              </w:rPr>
              <w:t>.....................................................</w:t>
            </w:r>
          </w:p>
        </w:tc>
        <w:tc>
          <w:tcPr>
            <w:tcW w:w="742" w:type="dxa"/>
            <w:vAlign w:val="bottom"/>
          </w:tcPr>
          <w:p w14:paraId="43732CB2" w14:textId="5D7967D5" w:rsidR="00B50547" w:rsidRPr="005D59D0" w:rsidRDefault="00B23233" w:rsidP="00E57998">
            <w:pPr>
              <w:widowControl w:val="0"/>
              <w:suppressAutoHyphens/>
              <w:ind w:firstLine="10"/>
              <w:rPr>
                <w:rFonts w:ascii="Times New Roman" w:eastAsia="Arial Unicode MS" w:hAnsi="Times New Roman" w:cs="Times New Roman"/>
                <w:color w:val="000000"/>
                <w:sz w:val="28"/>
                <w:szCs w:val="28"/>
                <w:lang w:val="kk-KZ" w:bidi="en-US"/>
              </w:rPr>
            </w:pPr>
            <w:r>
              <w:rPr>
                <w:rFonts w:ascii="Times New Roman" w:eastAsia="Arial Unicode MS" w:hAnsi="Times New Roman" w:cs="Times New Roman"/>
                <w:color w:val="000000"/>
                <w:sz w:val="28"/>
                <w:szCs w:val="28"/>
                <w:lang w:val="kk-KZ" w:bidi="en-US"/>
              </w:rPr>
              <w:t>4</w:t>
            </w:r>
          </w:p>
        </w:tc>
      </w:tr>
      <w:tr w:rsidR="00B50547" w:rsidRPr="005D59D0" w14:paraId="6CD9FE46" w14:textId="77777777" w:rsidTr="00E57998">
        <w:tc>
          <w:tcPr>
            <w:tcW w:w="9039" w:type="dxa"/>
          </w:tcPr>
          <w:p w14:paraId="264C6BEB" w14:textId="2A3FF531" w:rsidR="00B50547" w:rsidRPr="00E57998" w:rsidRDefault="00B50547" w:rsidP="00613C1B">
            <w:pPr>
              <w:widowControl w:val="0"/>
              <w:suppressAutoHyphens/>
              <w:jc w:val="both"/>
              <w:rPr>
                <w:rFonts w:ascii="Times New Roman" w:eastAsia="Arial Unicode MS" w:hAnsi="Times New Roman" w:cs="Times New Roman"/>
                <w:bCs/>
                <w:color w:val="000000"/>
                <w:sz w:val="28"/>
                <w:szCs w:val="28"/>
                <w:lang w:val="kk-KZ" w:bidi="en-US"/>
              </w:rPr>
            </w:pPr>
            <w:r w:rsidRPr="005D59D0">
              <w:rPr>
                <w:rFonts w:ascii="Times New Roman" w:eastAsia="Arial Unicode MS" w:hAnsi="Times New Roman" w:cs="Times New Roman"/>
                <w:b/>
                <w:bCs/>
                <w:color w:val="000000"/>
                <w:sz w:val="28"/>
                <w:szCs w:val="28"/>
                <w:lang w:val="kk-KZ" w:bidi="en-US"/>
              </w:rPr>
              <w:t>КІРІСПЕ</w:t>
            </w:r>
            <w:r w:rsidR="00E57998">
              <w:rPr>
                <w:rFonts w:ascii="Times New Roman" w:eastAsia="Arial Unicode MS" w:hAnsi="Times New Roman" w:cs="Times New Roman"/>
                <w:bCs/>
                <w:color w:val="000000"/>
                <w:sz w:val="28"/>
                <w:szCs w:val="28"/>
                <w:lang w:val="kk-KZ" w:bidi="en-US"/>
              </w:rPr>
              <w:t>.............................................................................................................</w:t>
            </w:r>
          </w:p>
        </w:tc>
        <w:tc>
          <w:tcPr>
            <w:tcW w:w="742" w:type="dxa"/>
            <w:vAlign w:val="bottom"/>
          </w:tcPr>
          <w:p w14:paraId="5CD4DAC7" w14:textId="6DC99E2D" w:rsidR="00B50547" w:rsidRPr="005D59D0" w:rsidRDefault="00333E34" w:rsidP="00E57998">
            <w:pPr>
              <w:widowControl w:val="0"/>
              <w:suppressAutoHyphens/>
              <w:ind w:firstLine="10"/>
              <w:rPr>
                <w:rFonts w:ascii="Times New Roman" w:eastAsia="Arial Unicode MS" w:hAnsi="Times New Roman" w:cs="Times New Roman"/>
                <w:color w:val="000000"/>
                <w:sz w:val="28"/>
                <w:szCs w:val="28"/>
                <w:lang w:val="kk-KZ" w:bidi="en-US"/>
              </w:rPr>
            </w:pPr>
            <w:r>
              <w:rPr>
                <w:rFonts w:ascii="Times New Roman" w:eastAsia="Arial Unicode MS" w:hAnsi="Times New Roman" w:cs="Times New Roman"/>
                <w:color w:val="000000"/>
                <w:sz w:val="28"/>
                <w:szCs w:val="28"/>
                <w:lang w:val="kk-KZ" w:bidi="en-US"/>
              </w:rPr>
              <w:t>5</w:t>
            </w:r>
          </w:p>
        </w:tc>
      </w:tr>
      <w:tr w:rsidR="00B50547" w:rsidRPr="005D59D0" w14:paraId="60E4691F" w14:textId="77777777" w:rsidTr="00E57998">
        <w:tc>
          <w:tcPr>
            <w:tcW w:w="9039" w:type="dxa"/>
          </w:tcPr>
          <w:p w14:paraId="01FCB88C" w14:textId="651640C9" w:rsidR="00B50547" w:rsidRPr="00E57998" w:rsidRDefault="00B50547" w:rsidP="00E57998">
            <w:pPr>
              <w:widowControl w:val="0"/>
              <w:suppressAutoHyphens/>
              <w:jc w:val="both"/>
              <w:rPr>
                <w:rFonts w:ascii="Times New Roman" w:eastAsia="Arial Unicode MS" w:hAnsi="Times New Roman" w:cs="Times New Roman"/>
                <w:b/>
                <w:bCs/>
                <w:color w:val="000000"/>
                <w:sz w:val="28"/>
                <w:szCs w:val="28"/>
                <w:lang w:val="kk-KZ" w:bidi="en-US"/>
              </w:rPr>
            </w:pPr>
            <w:r w:rsidRPr="005D59D0">
              <w:rPr>
                <w:rFonts w:ascii="Times New Roman" w:eastAsia="Arial Unicode MS" w:hAnsi="Times New Roman" w:cs="Times New Roman"/>
                <w:b/>
                <w:bCs/>
                <w:color w:val="000000"/>
                <w:sz w:val="28"/>
                <w:szCs w:val="28"/>
                <w:lang w:bidi="en-US"/>
              </w:rPr>
              <w:t xml:space="preserve">1 АӨК АСТЫҚ ӨНІМІ КЛАСТЕРІНІҢ </w:t>
            </w:r>
            <w:r w:rsidRPr="005D59D0">
              <w:rPr>
                <w:rFonts w:ascii="Times New Roman" w:eastAsia="Arial Unicode MS" w:hAnsi="Times New Roman" w:cs="Times New Roman"/>
                <w:b/>
                <w:bCs/>
                <w:color w:val="000000"/>
                <w:sz w:val="28"/>
                <w:szCs w:val="28"/>
                <w:lang w:val="kk-KZ" w:bidi="en-US"/>
              </w:rPr>
              <w:t>ҚАЛЫПТАСТЫРУДЫҢ</w:t>
            </w:r>
            <w:r w:rsidRPr="005D59D0">
              <w:rPr>
                <w:rFonts w:ascii="Times New Roman" w:eastAsia="Arial Unicode MS" w:hAnsi="Times New Roman" w:cs="Times New Roman"/>
                <w:b/>
                <w:bCs/>
                <w:color w:val="000000"/>
                <w:sz w:val="28"/>
                <w:szCs w:val="28"/>
                <w:lang w:bidi="en-US"/>
              </w:rPr>
              <w:t xml:space="preserve"> ТЕОРИЯЛЫҚ НЕГІЗДЕРІ</w:t>
            </w:r>
            <w:r w:rsidR="00E57998">
              <w:rPr>
                <w:rFonts w:ascii="Times New Roman" w:eastAsia="Arial Unicode MS" w:hAnsi="Times New Roman" w:cs="Times New Roman"/>
                <w:bCs/>
                <w:color w:val="000000"/>
                <w:sz w:val="28"/>
                <w:szCs w:val="28"/>
                <w:lang w:val="kk-KZ" w:bidi="en-US"/>
              </w:rPr>
              <w:t>.............................................................................</w:t>
            </w:r>
          </w:p>
        </w:tc>
        <w:tc>
          <w:tcPr>
            <w:tcW w:w="742" w:type="dxa"/>
            <w:vAlign w:val="bottom"/>
          </w:tcPr>
          <w:p w14:paraId="574082BD" w14:textId="4B502B2E" w:rsidR="00B50547" w:rsidRPr="00333E34" w:rsidRDefault="00B50547" w:rsidP="00333E34">
            <w:pPr>
              <w:widowControl w:val="0"/>
              <w:suppressAutoHyphens/>
              <w:ind w:firstLine="10"/>
              <w:rPr>
                <w:rFonts w:ascii="Times New Roman" w:eastAsia="Arial Unicode MS" w:hAnsi="Times New Roman" w:cs="Times New Roman"/>
                <w:color w:val="000000"/>
                <w:sz w:val="28"/>
                <w:szCs w:val="28"/>
                <w:lang w:val="kk-KZ" w:bidi="en-US"/>
              </w:rPr>
            </w:pPr>
            <w:r w:rsidRPr="005D59D0">
              <w:rPr>
                <w:rFonts w:ascii="Times New Roman" w:eastAsia="Arial Unicode MS" w:hAnsi="Times New Roman" w:cs="Times New Roman"/>
                <w:color w:val="000000"/>
                <w:sz w:val="28"/>
                <w:szCs w:val="28"/>
                <w:lang w:bidi="en-US"/>
              </w:rPr>
              <w:t>1</w:t>
            </w:r>
            <w:r w:rsidR="00333E34">
              <w:rPr>
                <w:rFonts w:ascii="Times New Roman" w:eastAsia="Arial Unicode MS" w:hAnsi="Times New Roman" w:cs="Times New Roman"/>
                <w:color w:val="000000"/>
                <w:sz w:val="28"/>
                <w:szCs w:val="28"/>
                <w:lang w:val="kk-KZ" w:bidi="en-US"/>
              </w:rPr>
              <w:t>0</w:t>
            </w:r>
          </w:p>
        </w:tc>
      </w:tr>
      <w:tr w:rsidR="00B50547" w:rsidRPr="005D59D0" w14:paraId="58172FA1" w14:textId="77777777" w:rsidTr="00E57998">
        <w:tc>
          <w:tcPr>
            <w:tcW w:w="9039" w:type="dxa"/>
          </w:tcPr>
          <w:p w14:paraId="35A1C0A6" w14:textId="21C04A2B" w:rsidR="00B50547" w:rsidRPr="00E57998" w:rsidRDefault="00B50547" w:rsidP="00613C1B">
            <w:pPr>
              <w:widowControl w:val="0"/>
              <w:suppressAutoHyphens/>
              <w:jc w:val="both"/>
              <w:rPr>
                <w:rFonts w:ascii="Times New Roman" w:eastAsia="Arial Unicode MS" w:hAnsi="Times New Roman" w:cs="Times New Roman"/>
                <w:color w:val="000000"/>
                <w:sz w:val="28"/>
                <w:szCs w:val="28"/>
                <w:lang w:val="kk-KZ" w:bidi="en-US"/>
              </w:rPr>
            </w:pPr>
            <w:r w:rsidRPr="005D59D0">
              <w:rPr>
                <w:rFonts w:ascii="Times New Roman" w:hAnsi="Times New Roman" w:cs="Times New Roman"/>
                <w:color w:val="000000"/>
                <w:sz w:val="28"/>
                <w:szCs w:val="28"/>
                <w:shd w:val="clear" w:color="auto" w:fill="FFFFFF"/>
                <w:lang w:bidi="en-US"/>
              </w:rPr>
              <w:t xml:space="preserve">1.1 </w:t>
            </w:r>
            <w:r w:rsidR="00486F30" w:rsidRPr="005D59D0">
              <w:rPr>
                <w:rFonts w:ascii="Times New Roman" w:eastAsia="Calibri" w:hAnsi="Times New Roman" w:cs="Times New Roman"/>
                <w:sz w:val="28"/>
                <w:szCs w:val="28"/>
              </w:rPr>
              <w:t>АӨК-де астық өнімі кластерін қалыптастырудың мәні, алғышарттары мен қағидаттары</w:t>
            </w:r>
            <w:r w:rsidR="00E57998">
              <w:rPr>
                <w:rFonts w:ascii="Times New Roman" w:eastAsia="Calibri" w:hAnsi="Times New Roman" w:cs="Times New Roman"/>
                <w:sz w:val="28"/>
                <w:szCs w:val="28"/>
                <w:lang w:val="kk-KZ"/>
              </w:rPr>
              <w:t>.................................................................................................</w:t>
            </w:r>
          </w:p>
        </w:tc>
        <w:tc>
          <w:tcPr>
            <w:tcW w:w="742" w:type="dxa"/>
            <w:vAlign w:val="bottom"/>
          </w:tcPr>
          <w:p w14:paraId="196879D9" w14:textId="114DF762" w:rsidR="00B50547" w:rsidRPr="00333E34" w:rsidRDefault="00B50547" w:rsidP="00333E34">
            <w:pPr>
              <w:widowControl w:val="0"/>
              <w:suppressAutoHyphens/>
              <w:ind w:firstLine="10"/>
              <w:rPr>
                <w:rFonts w:ascii="Times New Roman" w:eastAsia="Arial Unicode MS" w:hAnsi="Times New Roman" w:cs="Times New Roman"/>
                <w:color w:val="000000"/>
                <w:sz w:val="28"/>
                <w:szCs w:val="28"/>
                <w:lang w:val="kk-KZ" w:bidi="en-US"/>
              </w:rPr>
            </w:pPr>
            <w:r w:rsidRPr="005D59D0">
              <w:rPr>
                <w:rFonts w:ascii="Times New Roman" w:eastAsia="Arial Unicode MS" w:hAnsi="Times New Roman" w:cs="Times New Roman"/>
                <w:color w:val="000000"/>
                <w:sz w:val="28"/>
                <w:szCs w:val="28"/>
                <w:lang w:bidi="en-US"/>
              </w:rPr>
              <w:t>1</w:t>
            </w:r>
            <w:r w:rsidR="00333E34">
              <w:rPr>
                <w:rFonts w:ascii="Times New Roman" w:eastAsia="Arial Unicode MS" w:hAnsi="Times New Roman" w:cs="Times New Roman"/>
                <w:color w:val="000000"/>
                <w:sz w:val="28"/>
                <w:szCs w:val="28"/>
                <w:lang w:val="kk-KZ" w:bidi="en-US"/>
              </w:rPr>
              <w:t>0</w:t>
            </w:r>
          </w:p>
        </w:tc>
      </w:tr>
      <w:tr w:rsidR="00B50547" w:rsidRPr="005D59D0" w14:paraId="1C618C6E" w14:textId="77777777" w:rsidTr="00E57998">
        <w:tc>
          <w:tcPr>
            <w:tcW w:w="9039" w:type="dxa"/>
          </w:tcPr>
          <w:p w14:paraId="0C8B1D5E" w14:textId="68EA23B8" w:rsidR="00B50547" w:rsidRPr="005D59D0" w:rsidRDefault="00B50547" w:rsidP="00613C1B">
            <w:pPr>
              <w:widowControl w:val="0"/>
              <w:suppressAutoHyphens/>
              <w:jc w:val="both"/>
              <w:rPr>
                <w:rFonts w:ascii="Times New Roman" w:eastAsia="Arial Unicode MS" w:hAnsi="Times New Roman" w:cs="Times New Roman"/>
                <w:color w:val="000000"/>
                <w:sz w:val="28"/>
                <w:szCs w:val="28"/>
                <w:lang w:val="kk-KZ" w:bidi="en-US"/>
              </w:rPr>
            </w:pPr>
            <w:r w:rsidRPr="005D59D0">
              <w:rPr>
                <w:rFonts w:ascii="Times New Roman" w:eastAsia="Arial Unicode MS" w:hAnsi="Times New Roman" w:cs="Times New Roman"/>
                <w:color w:val="000000"/>
                <w:sz w:val="28"/>
                <w:szCs w:val="28"/>
                <w:lang w:val="kk-KZ" w:bidi="en-US"/>
              </w:rPr>
              <w:t xml:space="preserve">1.2 </w:t>
            </w:r>
            <w:r w:rsidR="00486F30" w:rsidRPr="005D59D0">
              <w:rPr>
                <w:rFonts w:ascii="Times New Roman" w:eastAsia="Arial Unicode MS" w:hAnsi="Times New Roman" w:cs="Times New Roman"/>
                <w:bCs/>
                <w:sz w:val="28"/>
                <w:szCs w:val="28"/>
                <w:lang w:val="kk-KZ" w:bidi="en-US"/>
              </w:rPr>
              <w:t>Астық өнімі кластерінің жұмыс істеуін бағалау әдістемесі</w:t>
            </w:r>
            <w:r w:rsidR="00E57998">
              <w:rPr>
                <w:rFonts w:ascii="Times New Roman" w:eastAsia="Arial Unicode MS" w:hAnsi="Times New Roman" w:cs="Times New Roman"/>
                <w:bCs/>
                <w:sz w:val="28"/>
                <w:szCs w:val="28"/>
                <w:lang w:val="kk-KZ" w:bidi="en-US"/>
              </w:rPr>
              <w:t>....................</w:t>
            </w:r>
          </w:p>
        </w:tc>
        <w:tc>
          <w:tcPr>
            <w:tcW w:w="742" w:type="dxa"/>
            <w:vAlign w:val="bottom"/>
          </w:tcPr>
          <w:p w14:paraId="4FF24583" w14:textId="77777777" w:rsidR="00B50547" w:rsidRPr="005D59D0" w:rsidRDefault="00B50547" w:rsidP="00E57998">
            <w:pPr>
              <w:widowControl w:val="0"/>
              <w:suppressAutoHyphens/>
              <w:ind w:firstLine="10"/>
              <w:rPr>
                <w:rFonts w:ascii="Times New Roman" w:eastAsia="Arial Unicode MS" w:hAnsi="Times New Roman" w:cs="Times New Roman"/>
                <w:color w:val="000000"/>
                <w:sz w:val="28"/>
                <w:szCs w:val="28"/>
                <w:lang w:bidi="en-US"/>
              </w:rPr>
            </w:pPr>
            <w:r w:rsidRPr="005D59D0">
              <w:rPr>
                <w:rFonts w:ascii="Times New Roman" w:eastAsia="Arial Unicode MS" w:hAnsi="Times New Roman" w:cs="Times New Roman"/>
                <w:color w:val="000000"/>
                <w:sz w:val="28"/>
                <w:szCs w:val="28"/>
                <w:lang w:bidi="en-US"/>
              </w:rPr>
              <w:t>25</w:t>
            </w:r>
          </w:p>
        </w:tc>
      </w:tr>
      <w:tr w:rsidR="00B50547" w:rsidRPr="005D59D0" w14:paraId="0074E9C1" w14:textId="77777777" w:rsidTr="00E57998">
        <w:tc>
          <w:tcPr>
            <w:tcW w:w="9039" w:type="dxa"/>
          </w:tcPr>
          <w:p w14:paraId="655529A1" w14:textId="29C5949F" w:rsidR="00B50547" w:rsidRPr="005D59D0" w:rsidRDefault="00B50547" w:rsidP="00E57998">
            <w:pPr>
              <w:widowControl w:val="0"/>
              <w:suppressAutoHyphens/>
              <w:jc w:val="both"/>
              <w:rPr>
                <w:rFonts w:ascii="Times New Roman" w:eastAsia="Arial Unicode MS" w:hAnsi="Times New Roman" w:cs="Times New Roman"/>
                <w:color w:val="000000"/>
                <w:sz w:val="28"/>
                <w:szCs w:val="28"/>
                <w:lang w:val="kk-KZ" w:bidi="en-US"/>
              </w:rPr>
            </w:pPr>
            <w:r w:rsidRPr="005D59D0">
              <w:rPr>
                <w:rFonts w:ascii="Times New Roman" w:eastAsia="Arial Unicode MS" w:hAnsi="Times New Roman" w:cs="Times New Roman"/>
                <w:color w:val="000000"/>
                <w:sz w:val="28"/>
                <w:szCs w:val="28"/>
                <w:lang w:bidi="en-US"/>
              </w:rPr>
              <w:t xml:space="preserve">1.3 </w:t>
            </w:r>
            <w:r w:rsidRPr="005D59D0">
              <w:rPr>
                <w:rFonts w:ascii="Times New Roman" w:eastAsia="Arial Unicode MS" w:hAnsi="Times New Roman" w:cs="Times New Roman"/>
                <w:color w:val="000000"/>
                <w:sz w:val="28"/>
                <w:szCs w:val="28"/>
                <w:lang w:val="kk-KZ" w:bidi="en-US"/>
              </w:rPr>
              <w:t>АӨК-дегі астық өнімдері кластерлерінің дамуы мен жұмыс істеуінің шетелдік тәжірибесі</w:t>
            </w:r>
            <w:r w:rsidR="00E57998">
              <w:rPr>
                <w:rFonts w:ascii="Times New Roman" w:eastAsia="Arial Unicode MS" w:hAnsi="Times New Roman" w:cs="Times New Roman"/>
                <w:color w:val="000000"/>
                <w:sz w:val="28"/>
                <w:szCs w:val="28"/>
                <w:lang w:val="kk-KZ" w:bidi="en-US"/>
              </w:rPr>
              <w:t>...........................................................................................</w:t>
            </w:r>
          </w:p>
        </w:tc>
        <w:tc>
          <w:tcPr>
            <w:tcW w:w="742" w:type="dxa"/>
            <w:vAlign w:val="bottom"/>
          </w:tcPr>
          <w:p w14:paraId="0F2B053F" w14:textId="08ACF03B" w:rsidR="00B50547" w:rsidRPr="00717FB6" w:rsidRDefault="00B50547" w:rsidP="00717FB6">
            <w:pPr>
              <w:widowControl w:val="0"/>
              <w:suppressAutoHyphens/>
              <w:ind w:firstLine="10"/>
              <w:rPr>
                <w:rFonts w:ascii="Times New Roman" w:eastAsia="Arial Unicode MS" w:hAnsi="Times New Roman" w:cs="Times New Roman"/>
                <w:color w:val="000000"/>
                <w:sz w:val="28"/>
                <w:szCs w:val="28"/>
                <w:lang w:val="kk-KZ" w:bidi="en-US"/>
              </w:rPr>
            </w:pPr>
            <w:r w:rsidRPr="005D59D0">
              <w:rPr>
                <w:rFonts w:ascii="Times New Roman" w:eastAsia="Arial Unicode MS" w:hAnsi="Times New Roman" w:cs="Times New Roman"/>
                <w:color w:val="000000"/>
                <w:sz w:val="28"/>
                <w:szCs w:val="28"/>
                <w:lang w:bidi="en-US"/>
              </w:rPr>
              <w:t>3</w:t>
            </w:r>
            <w:r w:rsidR="00717FB6">
              <w:rPr>
                <w:rFonts w:ascii="Times New Roman" w:eastAsia="Arial Unicode MS" w:hAnsi="Times New Roman" w:cs="Times New Roman"/>
                <w:color w:val="000000"/>
                <w:sz w:val="28"/>
                <w:szCs w:val="28"/>
                <w:lang w:val="kk-KZ" w:bidi="en-US"/>
              </w:rPr>
              <w:t>7</w:t>
            </w:r>
          </w:p>
        </w:tc>
      </w:tr>
      <w:tr w:rsidR="00B50547" w:rsidRPr="005D59D0" w14:paraId="089BDD94" w14:textId="77777777" w:rsidTr="00E57998">
        <w:tc>
          <w:tcPr>
            <w:tcW w:w="9039" w:type="dxa"/>
          </w:tcPr>
          <w:p w14:paraId="1EFFE095" w14:textId="1BE367F0" w:rsidR="00B50547" w:rsidRPr="00E57998" w:rsidRDefault="00B50547" w:rsidP="00613C1B">
            <w:pPr>
              <w:widowControl w:val="0"/>
              <w:suppressAutoHyphens/>
              <w:jc w:val="both"/>
              <w:rPr>
                <w:rFonts w:ascii="Times New Roman" w:eastAsia="Arial Unicode MS" w:hAnsi="Times New Roman" w:cs="Times New Roman"/>
                <w:bCs/>
                <w:color w:val="000000"/>
                <w:sz w:val="28"/>
                <w:szCs w:val="28"/>
                <w:lang w:val="kk-KZ" w:bidi="en-US"/>
              </w:rPr>
            </w:pPr>
            <w:r w:rsidRPr="005D59D0">
              <w:rPr>
                <w:rFonts w:ascii="Times New Roman" w:eastAsia="Arial Unicode MS" w:hAnsi="Times New Roman" w:cs="Times New Roman"/>
                <w:b/>
                <w:bCs/>
                <w:color w:val="000000"/>
                <w:sz w:val="28"/>
                <w:szCs w:val="28"/>
                <w:lang w:bidi="en-US"/>
              </w:rPr>
              <w:t xml:space="preserve">2 </w:t>
            </w:r>
            <w:r w:rsidRPr="005D59D0">
              <w:rPr>
                <w:rFonts w:ascii="Times New Roman" w:hAnsi="Times New Roman" w:cs="Times New Roman"/>
                <w:b/>
                <w:bCs/>
                <w:sz w:val="28"/>
                <w:szCs w:val="28"/>
                <w:lang w:val="kk-KZ"/>
              </w:rPr>
              <w:t>ҚАЗАҚСТАН РЕСПУБЛИКАСЫНДАҒЫ АСТЫҚ ӨНІМІ КЛАСТЕРІНІҢ ТИІМДІЛІГІН БАҒАЛАУ</w:t>
            </w:r>
            <w:r w:rsidR="00E57998">
              <w:rPr>
                <w:rFonts w:ascii="Times New Roman" w:hAnsi="Times New Roman" w:cs="Times New Roman"/>
                <w:bCs/>
                <w:sz w:val="28"/>
                <w:szCs w:val="28"/>
                <w:lang w:val="kk-KZ"/>
              </w:rPr>
              <w:t>................................................</w:t>
            </w:r>
          </w:p>
        </w:tc>
        <w:tc>
          <w:tcPr>
            <w:tcW w:w="742" w:type="dxa"/>
            <w:vAlign w:val="bottom"/>
          </w:tcPr>
          <w:p w14:paraId="595763C8" w14:textId="7A05F5B1" w:rsidR="00B50547" w:rsidRPr="00717FB6" w:rsidRDefault="00717FB6" w:rsidP="00E57998">
            <w:pPr>
              <w:widowControl w:val="0"/>
              <w:suppressAutoHyphens/>
              <w:ind w:firstLine="10"/>
              <w:rPr>
                <w:rFonts w:ascii="Times New Roman" w:eastAsia="Arial Unicode MS" w:hAnsi="Times New Roman" w:cs="Times New Roman"/>
                <w:color w:val="000000"/>
                <w:sz w:val="28"/>
                <w:szCs w:val="28"/>
                <w:lang w:val="kk-KZ" w:bidi="en-US"/>
              </w:rPr>
            </w:pPr>
            <w:r>
              <w:rPr>
                <w:rFonts w:ascii="Times New Roman" w:eastAsia="Arial Unicode MS" w:hAnsi="Times New Roman" w:cs="Times New Roman"/>
                <w:color w:val="000000"/>
                <w:sz w:val="28"/>
                <w:szCs w:val="28"/>
                <w:lang w:val="kk-KZ" w:bidi="en-US"/>
              </w:rPr>
              <w:t>46</w:t>
            </w:r>
          </w:p>
        </w:tc>
      </w:tr>
      <w:tr w:rsidR="00B50547" w:rsidRPr="005D59D0" w14:paraId="3234596C" w14:textId="77777777" w:rsidTr="00E57998">
        <w:tc>
          <w:tcPr>
            <w:tcW w:w="9039" w:type="dxa"/>
          </w:tcPr>
          <w:p w14:paraId="5E903C26" w14:textId="7E17234C" w:rsidR="00B50547" w:rsidRPr="00E57998" w:rsidRDefault="00B50547" w:rsidP="00613C1B">
            <w:pPr>
              <w:widowControl w:val="0"/>
              <w:suppressAutoHyphens/>
              <w:jc w:val="both"/>
              <w:rPr>
                <w:rFonts w:ascii="Times New Roman" w:eastAsia="Calibri" w:hAnsi="Times New Roman" w:cs="Times New Roman"/>
                <w:sz w:val="28"/>
                <w:szCs w:val="28"/>
                <w:lang w:val="kk-KZ"/>
              </w:rPr>
            </w:pPr>
            <w:r w:rsidRPr="005D59D0">
              <w:rPr>
                <w:rFonts w:ascii="Times New Roman" w:eastAsia="Arial Unicode MS" w:hAnsi="Times New Roman" w:cs="Times New Roman"/>
                <w:color w:val="000000"/>
                <w:sz w:val="28"/>
                <w:szCs w:val="28"/>
                <w:lang w:bidi="en-US"/>
              </w:rPr>
              <w:t xml:space="preserve">2.1 </w:t>
            </w:r>
            <w:r w:rsidRPr="005D59D0">
              <w:rPr>
                <w:rFonts w:ascii="Times New Roman" w:hAnsi="Times New Roman" w:cs="Times New Roman"/>
                <w:sz w:val="28"/>
                <w:szCs w:val="28"/>
              </w:rPr>
              <w:t>Астық өнімі кластерінің даму үрдістері және жұмыс істеуін талдау</w:t>
            </w:r>
            <w:r w:rsidR="00E57998">
              <w:rPr>
                <w:rFonts w:ascii="Times New Roman" w:hAnsi="Times New Roman" w:cs="Times New Roman"/>
                <w:sz w:val="28"/>
                <w:szCs w:val="28"/>
                <w:lang w:val="kk-KZ"/>
              </w:rPr>
              <w:t>.....</w:t>
            </w:r>
          </w:p>
        </w:tc>
        <w:tc>
          <w:tcPr>
            <w:tcW w:w="742" w:type="dxa"/>
            <w:vAlign w:val="bottom"/>
          </w:tcPr>
          <w:p w14:paraId="5E605F49" w14:textId="5181777C" w:rsidR="00B50547" w:rsidRPr="00717FB6" w:rsidRDefault="00717FB6" w:rsidP="00E57998">
            <w:pPr>
              <w:widowControl w:val="0"/>
              <w:suppressAutoHyphens/>
              <w:ind w:firstLine="10"/>
              <w:rPr>
                <w:rFonts w:ascii="Times New Roman" w:eastAsia="Arial Unicode MS" w:hAnsi="Times New Roman" w:cs="Times New Roman"/>
                <w:color w:val="000000"/>
                <w:sz w:val="28"/>
                <w:szCs w:val="28"/>
                <w:lang w:val="kk-KZ" w:bidi="en-US"/>
              </w:rPr>
            </w:pPr>
            <w:r>
              <w:rPr>
                <w:rFonts w:ascii="Times New Roman" w:eastAsia="Arial Unicode MS" w:hAnsi="Times New Roman" w:cs="Times New Roman"/>
                <w:color w:val="000000"/>
                <w:sz w:val="28"/>
                <w:szCs w:val="28"/>
                <w:lang w:val="kk-KZ" w:bidi="en-US"/>
              </w:rPr>
              <w:t>46</w:t>
            </w:r>
          </w:p>
        </w:tc>
      </w:tr>
      <w:tr w:rsidR="00B50547" w:rsidRPr="005D59D0" w14:paraId="53750F0B" w14:textId="77777777" w:rsidTr="00E57998">
        <w:tc>
          <w:tcPr>
            <w:tcW w:w="9039" w:type="dxa"/>
          </w:tcPr>
          <w:p w14:paraId="1D575F46" w14:textId="58B214E4" w:rsidR="00B50547" w:rsidRPr="00E57998" w:rsidRDefault="00B50547" w:rsidP="00613C1B">
            <w:pPr>
              <w:jc w:val="both"/>
              <w:rPr>
                <w:rFonts w:ascii="Times New Roman" w:hAnsi="Times New Roman" w:cs="Times New Roman"/>
                <w:sz w:val="28"/>
                <w:szCs w:val="28"/>
                <w:lang w:val="kk-KZ"/>
              </w:rPr>
            </w:pPr>
            <w:r w:rsidRPr="005D59D0">
              <w:rPr>
                <w:rFonts w:ascii="Times New Roman" w:eastAsia="Arial Unicode MS" w:hAnsi="Times New Roman" w:cs="Times New Roman"/>
                <w:color w:val="000000"/>
                <w:sz w:val="28"/>
                <w:szCs w:val="28"/>
                <w:lang w:bidi="en-US"/>
              </w:rPr>
              <w:t>2.2</w:t>
            </w:r>
            <w:r w:rsidRPr="005D59D0">
              <w:rPr>
                <w:rFonts w:ascii="Times New Roman" w:eastAsia="Arial Unicode MS" w:hAnsi="Times New Roman" w:cs="Times New Roman"/>
                <w:b/>
                <w:color w:val="000000"/>
                <w:sz w:val="28"/>
                <w:szCs w:val="28"/>
                <w:lang w:bidi="en-US"/>
              </w:rPr>
              <w:t xml:space="preserve"> </w:t>
            </w:r>
            <w:r w:rsidR="00486F30" w:rsidRPr="005D59D0">
              <w:rPr>
                <w:rFonts w:ascii="Times New Roman" w:hAnsi="Times New Roman" w:cs="Times New Roman"/>
                <w:sz w:val="28"/>
                <w:szCs w:val="28"/>
              </w:rPr>
              <w:t>Астық өнімі кластерінің тиімді жұмыс істеуін бағалау</w:t>
            </w:r>
            <w:r w:rsidR="00E57998">
              <w:rPr>
                <w:rFonts w:ascii="Times New Roman" w:hAnsi="Times New Roman" w:cs="Times New Roman"/>
                <w:sz w:val="28"/>
                <w:szCs w:val="28"/>
                <w:lang w:val="kk-KZ"/>
              </w:rPr>
              <w:t>...........................</w:t>
            </w:r>
          </w:p>
        </w:tc>
        <w:tc>
          <w:tcPr>
            <w:tcW w:w="742" w:type="dxa"/>
            <w:vAlign w:val="bottom"/>
          </w:tcPr>
          <w:p w14:paraId="3BEECE81" w14:textId="7CAE784A" w:rsidR="00B50547" w:rsidRPr="00717FB6" w:rsidRDefault="00B50547" w:rsidP="00717FB6">
            <w:pPr>
              <w:widowControl w:val="0"/>
              <w:suppressAutoHyphens/>
              <w:ind w:firstLine="10"/>
              <w:rPr>
                <w:rFonts w:ascii="Times New Roman" w:eastAsia="Arial Unicode MS" w:hAnsi="Times New Roman" w:cs="Times New Roman"/>
                <w:color w:val="000000"/>
                <w:sz w:val="28"/>
                <w:szCs w:val="28"/>
                <w:lang w:val="kk-KZ" w:bidi="en-US"/>
              </w:rPr>
            </w:pPr>
            <w:r w:rsidRPr="005D59D0">
              <w:rPr>
                <w:rFonts w:ascii="Times New Roman" w:eastAsia="Arial Unicode MS" w:hAnsi="Times New Roman" w:cs="Times New Roman"/>
                <w:color w:val="000000"/>
                <w:sz w:val="28"/>
                <w:szCs w:val="28"/>
                <w:lang w:bidi="en-US"/>
              </w:rPr>
              <w:t>5</w:t>
            </w:r>
            <w:r w:rsidR="00717FB6">
              <w:rPr>
                <w:rFonts w:ascii="Times New Roman" w:eastAsia="Arial Unicode MS" w:hAnsi="Times New Roman" w:cs="Times New Roman"/>
                <w:color w:val="000000"/>
                <w:sz w:val="28"/>
                <w:szCs w:val="28"/>
                <w:lang w:val="kk-KZ" w:bidi="en-US"/>
              </w:rPr>
              <w:t>6</w:t>
            </w:r>
          </w:p>
        </w:tc>
      </w:tr>
      <w:tr w:rsidR="00B50547" w:rsidRPr="005D59D0" w14:paraId="7AA22F18" w14:textId="77777777" w:rsidTr="00E57998">
        <w:tc>
          <w:tcPr>
            <w:tcW w:w="9039" w:type="dxa"/>
          </w:tcPr>
          <w:p w14:paraId="4CCEED37" w14:textId="57EF0C3F" w:rsidR="00B50547" w:rsidRPr="00E57998" w:rsidRDefault="00B50547" w:rsidP="00613C1B">
            <w:pPr>
              <w:widowControl w:val="0"/>
              <w:autoSpaceDE w:val="0"/>
              <w:autoSpaceDN w:val="0"/>
              <w:adjustRightInd w:val="0"/>
              <w:jc w:val="both"/>
              <w:rPr>
                <w:rFonts w:ascii="Times New Roman" w:eastAsia="Calibri" w:hAnsi="Times New Roman" w:cs="Times New Roman"/>
                <w:b/>
                <w:sz w:val="28"/>
                <w:szCs w:val="28"/>
                <w:lang w:val="kk-KZ"/>
              </w:rPr>
            </w:pPr>
            <w:r w:rsidRPr="005D59D0">
              <w:rPr>
                <w:rFonts w:ascii="Times New Roman" w:eastAsia="Arial Unicode MS" w:hAnsi="Times New Roman" w:cs="Times New Roman"/>
                <w:color w:val="000000"/>
                <w:sz w:val="28"/>
                <w:szCs w:val="28"/>
                <w:lang w:bidi="en-US"/>
              </w:rPr>
              <w:t>2.3</w:t>
            </w:r>
            <w:r w:rsidRPr="005D59D0">
              <w:rPr>
                <w:rFonts w:ascii="Times New Roman" w:eastAsia="Calibri" w:hAnsi="Times New Roman" w:cs="Times New Roman"/>
                <w:sz w:val="28"/>
                <w:szCs w:val="28"/>
                <w:lang w:eastAsia="en-US"/>
              </w:rPr>
              <w:t xml:space="preserve"> </w:t>
            </w:r>
            <w:r w:rsidR="00486F30" w:rsidRPr="005D59D0">
              <w:rPr>
                <w:rFonts w:ascii="Times New Roman" w:eastAsia="Calibri" w:hAnsi="Times New Roman" w:cs="Times New Roman"/>
                <w:sz w:val="28"/>
                <w:szCs w:val="28"/>
                <w:lang w:eastAsia="en-US"/>
              </w:rPr>
              <w:t>Астық өнімі кластерінің жұмыс істеуі және оның өңірдің әлеуметтік-экономикалық дамуына әсері</w:t>
            </w:r>
            <w:r w:rsidR="00E57998">
              <w:rPr>
                <w:rFonts w:ascii="Times New Roman" w:eastAsia="Calibri" w:hAnsi="Times New Roman" w:cs="Times New Roman"/>
                <w:sz w:val="28"/>
                <w:szCs w:val="28"/>
                <w:lang w:val="kk-KZ" w:eastAsia="en-US"/>
              </w:rPr>
              <w:t>...........................................................................</w:t>
            </w:r>
          </w:p>
        </w:tc>
        <w:tc>
          <w:tcPr>
            <w:tcW w:w="742" w:type="dxa"/>
            <w:vAlign w:val="bottom"/>
          </w:tcPr>
          <w:p w14:paraId="396F371D" w14:textId="354232B3" w:rsidR="00B50547" w:rsidRPr="00567296" w:rsidRDefault="00B50547" w:rsidP="00567296">
            <w:pPr>
              <w:widowControl w:val="0"/>
              <w:suppressAutoHyphens/>
              <w:ind w:firstLine="10"/>
              <w:rPr>
                <w:rFonts w:ascii="Times New Roman" w:eastAsia="Arial Unicode MS" w:hAnsi="Times New Roman" w:cs="Times New Roman"/>
                <w:color w:val="000000"/>
                <w:sz w:val="28"/>
                <w:szCs w:val="28"/>
                <w:lang w:val="kk-KZ" w:bidi="en-US"/>
              </w:rPr>
            </w:pPr>
            <w:r w:rsidRPr="005D59D0">
              <w:rPr>
                <w:rFonts w:ascii="Times New Roman" w:eastAsia="Arial Unicode MS" w:hAnsi="Times New Roman" w:cs="Times New Roman"/>
                <w:color w:val="000000"/>
                <w:sz w:val="28"/>
                <w:szCs w:val="28"/>
                <w:lang w:bidi="en-US"/>
              </w:rPr>
              <w:t>7</w:t>
            </w:r>
            <w:r w:rsidR="00567296">
              <w:rPr>
                <w:rFonts w:ascii="Times New Roman" w:eastAsia="Arial Unicode MS" w:hAnsi="Times New Roman" w:cs="Times New Roman"/>
                <w:color w:val="000000"/>
                <w:sz w:val="28"/>
                <w:szCs w:val="28"/>
                <w:lang w:val="kk-KZ" w:bidi="en-US"/>
              </w:rPr>
              <w:t>0</w:t>
            </w:r>
          </w:p>
        </w:tc>
      </w:tr>
      <w:tr w:rsidR="00B50547" w:rsidRPr="005D59D0" w14:paraId="12E5918C" w14:textId="77777777" w:rsidTr="00E57998">
        <w:tc>
          <w:tcPr>
            <w:tcW w:w="9039" w:type="dxa"/>
          </w:tcPr>
          <w:p w14:paraId="61B6BD73" w14:textId="00EC7CD4" w:rsidR="00B50547" w:rsidRPr="00E57998" w:rsidRDefault="00B50547" w:rsidP="00613C1B">
            <w:pPr>
              <w:tabs>
                <w:tab w:val="left" w:pos="2136"/>
                <w:tab w:val="left" w:pos="3268"/>
                <w:tab w:val="left" w:pos="6018"/>
              </w:tabs>
              <w:jc w:val="both"/>
              <w:rPr>
                <w:rFonts w:ascii="Times New Roman" w:eastAsia="Arial Unicode MS" w:hAnsi="Times New Roman" w:cs="Times New Roman"/>
                <w:bCs/>
                <w:color w:val="000000"/>
                <w:sz w:val="28"/>
                <w:szCs w:val="28"/>
                <w:lang w:val="kk-KZ" w:bidi="en-US"/>
              </w:rPr>
            </w:pPr>
            <w:r w:rsidRPr="005D59D0">
              <w:rPr>
                <w:rFonts w:ascii="Times New Roman" w:eastAsia="Arial Unicode MS" w:hAnsi="Times New Roman" w:cs="Times New Roman"/>
                <w:b/>
                <w:bCs/>
                <w:color w:val="000000"/>
                <w:sz w:val="28"/>
                <w:szCs w:val="28"/>
                <w:lang w:bidi="en-US"/>
              </w:rPr>
              <w:t xml:space="preserve">3 </w:t>
            </w:r>
            <w:r w:rsidRPr="005D59D0">
              <w:rPr>
                <w:rFonts w:ascii="Times New Roman" w:eastAsia="Arial Unicode MS" w:hAnsi="Times New Roman" w:cs="Times New Roman"/>
                <w:b/>
                <w:bCs/>
                <w:color w:val="000000"/>
                <w:sz w:val="28"/>
                <w:szCs w:val="28"/>
                <w:lang w:val="kk-KZ" w:bidi="en-US"/>
              </w:rPr>
              <w:t>АӨК-ДЕ АСТЫҚ ӨНІМДЕРІ КЛАСТЕРІН ЖЕТІЛДІРУДІҢ БАСЫМ БАҒЫТТАРЫ</w:t>
            </w:r>
            <w:r w:rsidR="00E57998">
              <w:rPr>
                <w:rFonts w:ascii="Times New Roman" w:eastAsia="Arial Unicode MS" w:hAnsi="Times New Roman" w:cs="Times New Roman"/>
                <w:bCs/>
                <w:color w:val="000000"/>
                <w:sz w:val="28"/>
                <w:szCs w:val="28"/>
                <w:lang w:val="kk-KZ" w:bidi="en-US"/>
              </w:rPr>
              <w:t>..................................................................................</w:t>
            </w:r>
          </w:p>
        </w:tc>
        <w:tc>
          <w:tcPr>
            <w:tcW w:w="742" w:type="dxa"/>
            <w:vAlign w:val="bottom"/>
          </w:tcPr>
          <w:p w14:paraId="3A8EC9EE" w14:textId="67DBD3C1" w:rsidR="00B50547" w:rsidRPr="00567296" w:rsidRDefault="00567296" w:rsidP="00E57998">
            <w:pPr>
              <w:widowControl w:val="0"/>
              <w:suppressAutoHyphens/>
              <w:ind w:firstLine="10"/>
              <w:rPr>
                <w:rFonts w:ascii="Times New Roman" w:eastAsia="Arial Unicode MS" w:hAnsi="Times New Roman" w:cs="Times New Roman"/>
                <w:color w:val="000000"/>
                <w:sz w:val="28"/>
                <w:szCs w:val="28"/>
                <w:lang w:val="kk-KZ" w:bidi="en-US"/>
              </w:rPr>
            </w:pPr>
            <w:r>
              <w:rPr>
                <w:rFonts w:ascii="Times New Roman" w:eastAsia="Arial Unicode MS" w:hAnsi="Times New Roman" w:cs="Times New Roman"/>
                <w:color w:val="000000"/>
                <w:sz w:val="28"/>
                <w:szCs w:val="28"/>
                <w:lang w:val="kk-KZ" w:bidi="en-US"/>
              </w:rPr>
              <w:t>77</w:t>
            </w:r>
          </w:p>
        </w:tc>
      </w:tr>
      <w:tr w:rsidR="00B50547" w:rsidRPr="005D59D0" w14:paraId="392E8869" w14:textId="77777777" w:rsidTr="00E57998">
        <w:tc>
          <w:tcPr>
            <w:tcW w:w="9039" w:type="dxa"/>
          </w:tcPr>
          <w:p w14:paraId="0C0D526C" w14:textId="0B7D81A6" w:rsidR="00B50547" w:rsidRPr="005D59D0" w:rsidRDefault="00B50547" w:rsidP="00613C1B">
            <w:pPr>
              <w:widowControl w:val="0"/>
              <w:suppressAutoHyphens/>
              <w:jc w:val="both"/>
              <w:rPr>
                <w:rFonts w:ascii="Times New Roman" w:eastAsia="Arial Unicode MS" w:hAnsi="Times New Roman" w:cs="Times New Roman"/>
                <w:sz w:val="28"/>
                <w:szCs w:val="28"/>
                <w:lang w:bidi="en-US"/>
              </w:rPr>
            </w:pPr>
            <w:r w:rsidRPr="005D59D0">
              <w:rPr>
                <w:rFonts w:ascii="Times New Roman" w:eastAsia="Arial Unicode MS" w:hAnsi="Times New Roman" w:cs="Times New Roman"/>
                <w:sz w:val="28"/>
                <w:szCs w:val="28"/>
                <w:lang w:bidi="en-US"/>
              </w:rPr>
              <w:t xml:space="preserve">3.1 </w:t>
            </w:r>
            <w:r w:rsidRPr="005D59D0">
              <w:rPr>
                <w:rFonts w:ascii="Times New Roman" w:eastAsia="Arial Unicode MS" w:hAnsi="Times New Roman" w:cs="Times New Roman"/>
                <w:sz w:val="28"/>
                <w:szCs w:val="28"/>
                <w:lang w:val="kk-KZ" w:bidi="en-US"/>
              </w:rPr>
              <w:t>АӨК-де астық өнімдері кластерін жетілдірудің негізгі бағыттары</w:t>
            </w:r>
            <w:r w:rsidR="00E57998">
              <w:rPr>
                <w:rFonts w:ascii="Times New Roman" w:eastAsia="Arial Unicode MS" w:hAnsi="Times New Roman" w:cs="Times New Roman"/>
                <w:sz w:val="28"/>
                <w:szCs w:val="28"/>
                <w:lang w:val="kk-KZ" w:bidi="en-US"/>
              </w:rPr>
              <w:t>........</w:t>
            </w:r>
          </w:p>
        </w:tc>
        <w:tc>
          <w:tcPr>
            <w:tcW w:w="742" w:type="dxa"/>
            <w:vAlign w:val="bottom"/>
          </w:tcPr>
          <w:p w14:paraId="761FB34D" w14:textId="2A90CCB6" w:rsidR="00B50547" w:rsidRPr="00567296" w:rsidRDefault="00567296" w:rsidP="00E57998">
            <w:pPr>
              <w:widowControl w:val="0"/>
              <w:suppressAutoHyphens/>
              <w:ind w:firstLine="10"/>
              <w:rPr>
                <w:rFonts w:ascii="Times New Roman" w:eastAsia="Arial Unicode MS" w:hAnsi="Times New Roman" w:cs="Times New Roman"/>
                <w:color w:val="000000"/>
                <w:sz w:val="28"/>
                <w:szCs w:val="28"/>
                <w:lang w:val="kk-KZ" w:bidi="en-US"/>
              </w:rPr>
            </w:pPr>
            <w:r>
              <w:rPr>
                <w:rFonts w:ascii="Times New Roman" w:eastAsia="Arial Unicode MS" w:hAnsi="Times New Roman" w:cs="Times New Roman"/>
                <w:color w:val="000000"/>
                <w:sz w:val="28"/>
                <w:szCs w:val="28"/>
                <w:lang w:val="kk-KZ" w:bidi="en-US"/>
              </w:rPr>
              <w:t>77</w:t>
            </w:r>
          </w:p>
        </w:tc>
      </w:tr>
      <w:tr w:rsidR="00B50547" w:rsidRPr="005D59D0" w14:paraId="74446589" w14:textId="77777777" w:rsidTr="00E57998">
        <w:tc>
          <w:tcPr>
            <w:tcW w:w="9039" w:type="dxa"/>
          </w:tcPr>
          <w:p w14:paraId="4933EC4D" w14:textId="3C6CCC90" w:rsidR="00B50547" w:rsidRPr="005D59D0" w:rsidRDefault="00B50547" w:rsidP="00E57998">
            <w:pPr>
              <w:widowControl w:val="0"/>
              <w:suppressAutoHyphens/>
              <w:jc w:val="both"/>
              <w:rPr>
                <w:rFonts w:ascii="Times New Roman" w:hAnsi="Times New Roman" w:cs="Times New Roman"/>
                <w:sz w:val="28"/>
                <w:szCs w:val="28"/>
              </w:rPr>
            </w:pPr>
            <w:r w:rsidRPr="005D59D0">
              <w:rPr>
                <w:rFonts w:ascii="Times New Roman" w:eastAsia="Arial Unicode MS" w:hAnsi="Times New Roman" w:cs="Times New Roman"/>
                <w:sz w:val="28"/>
                <w:szCs w:val="28"/>
                <w:lang w:bidi="en-US"/>
              </w:rPr>
              <w:t>3.2</w:t>
            </w:r>
            <w:r w:rsidRPr="005D59D0">
              <w:rPr>
                <w:rFonts w:ascii="Times New Roman" w:eastAsia="Arial Unicode MS" w:hAnsi="Times New Roman" w:cs="Times New Roman"/>
                <w:sz w:val="28"/>
                <w:szCs w:val="28"/>
                <w:lang w:val="kk-KZ" w:bidi="en-US"/>
              </w:rPr>
              <w:t xml:space="preserve"> Астық өндірісінің оңтайландыру моделі</w:t>
            </w:r>
            <w:r w:rsidR="00E57998">
              <w:rPr>
                <w:rFonts w:ascii="Times New Roman" w:eastAsia="Arial Unicode MS" w:hAnsi="Times New Roman" w:cs="Times New Roman"/>
                <w:sz w:val="28"/>
                <w:szCs w:val="28"/>
                <w:lang w:val="kk-KZ" w:bidi="en-US"/>
              </w:rPr>
              <w:t>...................................................</w:t>
            </w:r>
          </w:p>
        </w:tc>
        <w:tc>
          <w:tcPr>
            <w:tcW w:w="742" w:type="dxa"/>
            <w:vAlign w:val="bottom"/>
          </w:tcPr>
          <w:p w14:paraId="67FD1CBD" w14:textId="3FFF7CB5" w:rsidR="00B50547" w:rsidRPr="00567296" w:rsidRDefault="00567296" w:rsidP="00E57998">
            <w:pPr>
              <w:widowControl w:val="0"/>
              <w:suppressAutoHyphens/>
              <w:ind w:firstLine="10"/>
              <w:rPr>
                <w:rFonts w:ascii="Times New Roman" w:eastAsia="Arial Unicode MS" w:hAnsi="Times New Roman" w:cs="Times New Roman"/>
                <w:color w:val="000000"/>
                <w:sz w:val="28"/>
                <w:szCs w:val="28"/>
                <w:lang w:val="kk-KZ" w:bidi="en-US"/>
              </w:rPr>
            </w:pPr>
            <w:r>
              <w:rPr>
                <w:rFonts w:ascii="Times New Roman" w:eastAsia="Arial Unicode MS" w:hAnsi="Times New Roman" w:cs="Times New Roman"/>
                <w:color w:val="000000"/>
                <w:sz w:val="28"/>
                <w:szCs w:val="28"/>
                <w:lang w:val="kk-KZ" w:bidi="en-US"/>
              </w:rPr>
              <w:t>83</w:t>
            </w:r>
          </w:p>
        </w:tc>
      </w:tr>
      <w:tr w:rsidR="00B50547" w:rsidRPr="005D59D0" w14:paraId="30057975" w14:textId="77777777" w:rsidTr="00E57998">
        <w:tc>
          <w:tcPr>
            <w:tcW w:w="9039" w:type="dxa"/>
          </w:tcPr>
          <w:p w14:paraId="7EF821AA" w14:textId="34F08475" w:rsidR="00B50547" w:rsidRPr="00E57998" w:rsidRDefault="00B50547" w:rsidP="00613C1B">
            <w:pPr>
              <w:pStyle w:val="3"/>
              <w:shd w:val="clear" w:color="auto" w:fill="FFFFFF"/>
              <w:spacing w:before="0" w:after="0"/>
              <w:jc w:val="both"/>
              <w:outlineLvl w:val="2"/>
              <w:rPr>
                <w:rFonts w:ascii="Times New Roman" w:eastAsia="Arial Unicode MS" w:hAnsi="Times New Roman" w:cs="Times New Roman"/>
                <w:color w:val="auto"/>
                <w:lang w:val="kk-KZ" w:bidi="en-US"/>
              </w:rPr>
            </w:pPr>
            <w:r w:rsidRPr="005D59D0">
              <w:rPr>
                <w:rFonts w:ascii="Times New Roman" w:eastAsia="Arial Unicode MS" w:hAnsi="Times New Roman" w:cs="Times New Roman"/>
                <w:bCs/>
                <w:color w:val="auto"/>
                <w:lang w:bidi="en-US"/>
              </w:rPr>
              <w:t xml:space="preserve">3.3 </w:t>
            </w:r>
            <w:r w:rsidR="000F7801" w:rsidRPr="005D59D0">
              <w:rPr>
                <w:rFonts w:ascii="Times New Roman" w:eastAsia="Arial Unicode MS" w:hAnsi="Times New Roman" w:cs="Times New Roman"/>
                <w:bCs/>
                <w:color w:val="auto"/>
                <w:lang w:bidi="en-US"/>
              </w:rPr>
              <w:t>Қазіргі жағдайда астық өнімдері кластерінің тиімділігін арттырудың мемлекеттік саясаты</w:t>
            </w:r>
            <w:r w:rsidR="00E57998">
              <w:rPr>
                <w:rFonts w:ascii="Times New Roman" w:eastAsia="Arial Unicode MS" w:hAnsi="Times New Roman" w:cs="Times New Roman"/>
                <w:bCs/>
                <w:color w:val="auto"/>
                <w:lang w:val="kk-KZ" w:bidi="en-US"/>
              </w:rPr>
              <w:t>..........................................................................................</w:t>
            </w:r>
          </w:p>
        </w:tc>
        <w:tc>
          <w:tcPr>
            <w:tcW w:w="742" w:type="dxa"/>
            <w:vAlign w:val="bottom"/>
          </w:tcPr>
          <w:p w14:paraId="1030825A" w14:textId="66C1D535" w:rsidR="00B50547" w:rsidRPr="00567296" w:rsidRDefault="00B50547" w:rsidP="00567296">
            <w:pPr>
              <w:widowControl w:val="0"/>
              <w:suppressAutoHyphens/>
              <w:ind w:firstLine="10"/>
              <w:rPr>
                <w:rFonts w:ascii="Times New Roman" w:eastAsia="Arial Unicode MS" w:hAnsi="Times New Roman" w:cs="Times New Roman"/>
                <w:color w:val="000000"/>
                <w:sz w:val="28"/>
                <w:szCs w:val="28"/>
                <w:lang w:val="kk-KZ" w:bidi="en-US"/>
              </w:rPr>
            </w:pPr>
            <w:r w:rsidRPr="005D59D0">
              <w:rPr>
                <w:rFonts w:ascii="Times New Roman" w:eastAsia="Arial Unicode MS" w:hAnsi="Times New Roman" w:cs="Times New Roman"/>
                <w:color w:val="000000"/>
                <w:sz w:val="28"/>
                <w:szCs w:val="28"/>
                <w:lang w:bidi="en-US"/>
              </w:rPr>
              <w:t>10</w:t>
            </w:r>
            <w:r w:rsidR="00567296">
              <w:rPr>
                <w:rFonts w:ascii="Times New Roman" w:eastAsia="Arial Unicode MS" w:hAnsi="Times New Roman" w:cs="Times New Roman"/>
                <w:color w:val="000000"/>
                <w:sz w:val="28"/>
                <w:szCs w:val="28"/>
                <w:lang w:val="kk-KZ" w:bidi="en-US"/>
              </w:rPr>
              <w:t>1</w:t>
            </w:r>
          </w:p>
        </w:tc>
      </w:tr>
      <w:tr w:rsidR="00B50547" w:rsidRPr="005D59D0" w14:paraId="1003460E" w14:textId="77777777" w:rsidTr="00E57998">
        <w:tc>
          <w:tcPr>
            <w:tcW w:w="9039" w:type="dxa"/>
          </w:tcPr>
          <w:p w14:paraId="46234FE5" w14:textId="0A1655AC" w:rsidR="00B50547" w:rsidRPr="00E57998" w:rsidRDefault="00B50547" w:rsidP="00613C1B">
            <w:pPr>
              <w:widowControl w:val="0"/>
              <w:suppressAutoHyphens/>
              <w:jc w:val="both"/>
              <w:rPr>
                <w:rFonts w:ascii="Times New Roman" w:eastAsia="Arial Unicode MS" w:hAnsi="Times New Roman" w:cs="Times New Roman"/>
                <w:bCs/>
                <w:color w:val="000000"/>
                <w:sz w:val="28"/>
                <w:szCs w:val="28"/>
                <w:lang w:val="kk-KZ" w:bidi="en-US"/>
              </w:rPr>
            </w:pPr>
            <w:r w:rsidRPr="005D59D0">
              <w:rPr>
                <w:rFonts w:ascii="Times New Roman" w:eastAsia="Arial Unicode MS" w:hAnsi="Times New Roman" w:cs="Times New Roman"/>
                <w:b/>
                <w:bCs/>
                <w:color w:val="000000"/>
                <w:sz w:val="28"/>
                <w:szCs w:val="28"/>
                <w:lang w:val="en-US" w:bidi="en-US"/>
              </w:rPr>
              <w:t>ҚОРЫТЫНДЫ</w:t>
            </w:r>
            <w:r w:rsidR="00E57998">
              <w:rPr>
                <w:rFonts w:ascii="Times New Roman" w:eastAsia="Arial Unicode MS" w:hAnsi="Times New Roman" w:cs="Times New Roman"/>
                <w:bCs/>
                <w:color w:val="000000"/>
                <w:sz w:val="28"/>
                <w:szCs w:val="28"/>
                <w:lang w:val="kk-KZ" w:bidi="en-US"/>
              </w:rPr>
              <w:t>.................................................................................................</w:t>
            </w:r>
          </w:p>
        </w:tc>
        <w:tc>
          <w:tcPr>
            <w:tcW w:w="742" w:type="dxa"/>
            <w:vAlign w:val="bottom"/>
          </w:tcPr>
          <w:p w14:paraId="53BCE0A7" w14:textId="4D424312" w:rsidR="00B50547" w:rsidRPr="00567296" w:rsidRDefault="00B50547" w:rsidP="00567296">
            <w:pPr>
              <w:widowControl w:val="0"/>
              <w:suppressAutoHyphens/>
              <w:ind w:firstLine="10"/>
              <w:rPr>
                <w:rFonts w:ascii="Times New Roman" w:eastAsia="Arial Unicode MS" w:hAnsi="Times New Roman" w:cs="Times New Roman"/>
                <w:color w:val="000000"/>
                <w:sz w:val="28"/>
                <w:szCs w:val="28"/>
                <w:lang w:val="kk-KZ" w:bidi="en-US"/>
              </w:rPr>
            </w:pPr>
            <w:r w:rsidRPr="005D59D0">
              <w:rPr>
                <w:rFonts w:ascii="Times New Roman" w:eastAsia="Arial Unicode MS" w:hAnsi="Times New Roman" w:cs="Times New Roman"/>
                <w:color w:val="000000"/>
                <w:sz w:val="28"/>
                <w:szCs w:val="28"/>
                <w:lang w:bidi="en-US"/>
              </w:rPr>
              <w:t>1</w:t>
            </w:r>
            <w:r w:rsidR="00567296">
              <w:rPr>
                <w:rFonts w:ascii="Times New Roman" w:eastAsia="Arial Unicode MS" w:hAnsi="Times New Roman" w:cs="Times New Roman"/>
                <w:color w:val="000000"/>
                <w:sz w:val="28"/>
                <w:szCs w:val="28"/>
                <w:lang w:val="kk-KZ" w:bidi="en-US"/>
              </w:rPr>
              <w:t>08</w:t>
            </w:r>
          </w:p>
        </w:tc>
      </w:tr>
      <w:tr w:rsidR="00B50547" w:rsidRPr="005D59D0" w14:paraId="67D83D24" w14:textId="77777777" w:rsidTr="00E57998">
        <w:tc>
          <w:tcPr>
            <w:tcW w:w="9039" w:type="dxa"/>
          </w:tcPr>
          <w:p w14:paraId="68A34353" w14:textId="1E3AD3BA" w:rsidR="00B50547" w:rsidRPr="00E57998" w:rsidRDefault="00E57998" w:rsidP="00E57998">
            <w:pPr>
              <w:widowControl w:val="0"/>
              <w:suppressAutoHyphens/>
              <w:jc w:val="both"/>
              <w:rPr>
                <w:rFonts w:ascii="Times New Roman" w:eastAsia="Arial Unicode MS" w:hAnsi="Times New Roman" w:cs="Times New Roman"/>
                <w:bCs/>
                <w:color w:val="000000"/>
                <w:sz w:val="28"/>
                <w:szCs w:val="28"/>
                <w:lang w:val="kk-KZ" w:bidi="en-US"/>
              </w:rPr>
            </w:pPr>
            <w:r w:rsidRPr="009E06EF">
              <w:rPr>
                <w:rFonts w:ascii="Times New Roman" w:hAnsi="Times New Roman" w:cs="Times New Roman"/>
                <w:b/>
                <w:sz w:val="28"/>
                <w:szCs w:val="28"/>
                <w:lang w:val="kk-KZ"/>
              </w:rPr>
              <w:t>ПАЙДАЛАНЫЛҒАН ӘДЕБИЕТТЕР ТІЗІМІ</w:t>
            </w:r>
            <w:r>
              <w:rPr>
                <w:rFonts w:ascii="Times New Roman" w:hAnsi="Times New Roman" w:cs="Times New Roman"/>
                <w:bCs/>
                <w:color w:val="000000"/>
                <w:sz w:val="28"/>
                <w:szCs w:val="28"/>
                <w:lang w:val="kk-KZ" w:bidi="en-US"/>
              </w:rPr>
              <w:t>............................................</w:t>
            </w:r>
          </w:p>
        </w:tc>
        <w:tc>
          <w:tcPr>
            <w:tcW w:w="742" w:type="dxa"/>
            <w:vAlign w:val="bottom"/>
          </w:tcPr>
          <w:p w14:paraId="5A5AC8DA" w14:textId="0213ED33" w:rsidR="00B50547" w:rsidRPr="00567296" w:rsidRDefault="00567296" w:rsidP="00E57998">
            <w:pPr>
              <w:widowControl w:val="0"/>
              <w:suppressAutoHyphens/>
              <w:ind w:firstLine="10"/>
              <w:rPr>
                <w:rFonts w:ascii="Times New Roman" w:eastAsia="Arial Unicode MS" w:hAnsi="Times New Roman" w:cs="Times New Roman"/>
                <w:color w:val="000000"/>
                <w:sz w:val="28"/>
                <w:szCs w:val="28"/>
                <w:lang w:val="kk-KZ" w:bidi="en-US"/>
              </w:rPr>
            </w:pPr>
            <w:r>
              <w:rPr>
                <w:rFonts w:ascii="Times New Roman" w:eastAsia="Arial Unicode MS" w:hAnsi="Times New Roman" w:cs="Times New Roman"/>
                <w:color w:val="000000"/>
                <w:sz w:val="28"/>
                <w:szCs w:val="28"/>
                <w:lang w:val="kk-KZ" w:bidi="en-US"/>
              </w:rPr>
              <w:t>114</w:t>
            </w:r>
          </w:p>
        </w:tc>
      </w:tr>
      <w:tr w:rsidR="00024EB1" w:rsidRPr="005D59D0" w14:paraId="16BF3A91" w14:textId="77777777" w:rsidTr="00E57998">
        <w:tc>
          <w:tcPr>
            <w:tcW w:w="9039" w:type="dxa"/>
          </w:tcPr>
          <w:p w14:paraId="64B0A5D0" w14:textId="1EB7E0B7" w:rsidR="00024EB1" w:rsidRPr="009E06EF" w:rsidRDefault="00024EB1" w:rsidP="00E57998">
            <w:pPr>
              <w:widowControl w:val="0"/>
              <w:suppressAutoHyphens/>
              <w:jc w:val="both"/>
              <w:rPr>
                <w:rFonts w:ascii="Times New Roman" w:hAnsi="Times New Roman" w:cs="Times New Roman"/>
                <w:b/>
                <w:sz w:val="28"/>
                <w:szCs w:val="28"/>
                <w:lang w:val="kk-KZ"/>
              </w:rPr>
            </w:pPr>
            <w:r>
              <w:rPr>
                <w:rFonts w:ascii="Times New Roman" w:hAnsi="Times New Roman" w:cs="Times New Roman"/>
                <w:b/>
                <w:bCs/>
                <w:color w:val="000000"/>
                <w:sz w:val="28"/>
                <w:szCs w:val="28"/>
                <w:lang w:val="kk-KZ" w:bidi="en-US"/>
              </w:rPr>
              <w:t>ҚОСЫМША А</w:t>
            </w:r>
            <w:r>
              <w:rPr>
                <w:rFonts w:ascii="Times New Roman" w:hAnsi="Times New Roman" w:cs="Times New Roman"/>
                <w:bCs/>
                <w:color w:val="000000"/>
                <w:sz w:val="28"/>
                <w:szCs w:val="28"/>
                <w:lang w:val="kk-KZ" w:bidi="en-US"/>
              </w:rPr>
              <w:t xml:space="preserve"> – </w:t>
            </w:r>
            <w:r w:rsidRPr="00024EB1">
              <w:rPr>
                <w:rFonts w:ascii="Times New Roman" w:hAnsi="Times New Roman" w:cs="Times New Roman"/>
                <w:bCs/>
                <w:color w:val="000000"/>
                <w:sz w:val="28"/>
                <w:szCs w:val="28"/>
                <w:lang w:val="kk-KZ" w:bidi="en-US"/>
              </w:rPr>
              <w:t>Енгізу актілері</w:t>
            </w:r>
            <w:r>
              <w:rPr>
                <w:rFonts w:ascii="Times New Roman" w:hAnsi="Times New Roman" w:cs="Times New Roman"/>
                <w:bCs/>
                <w:color w:val="000000"/>
                <w:sz w:val="28"/>
                <w:szCs w:val="28"/>
                <w:lang w:val="kk-KZ" w:bidi="en-US"/>
              </w:rPr>
              <w:t>................................................................</w:t>
            </w:r>
            <w:r w:rsidR="00567296">
              <w:rPr>
                <w:rFonts w:ascii="Times New Roman" w:hAnsi="Times New Roman" w:cs="Times New Roman"/>
                <w:bCs/>
                <w:color w:val="000000"/>
                <w:sz w:val="28"/>
                <w:szCs w:val="28"/>
                <w:lang w:val="kk-KZ" w:bidi="en-US"/>
              </w:rPr>
              <w:t>....</w:t>
            </w:r>
          </w:p>
        </w:tc>
        <w:tc>
          <w:tcPr>
            <w:tcW w:w="742" w:type="dxa"/>
            <w:vAlign w:val="bottom"/>
          </w:tcPr>
          <w:p w14:paraId="67D5F906" w14:textId="517F60F8" w:rsidR="00024EB1" w:rsidRPr="00567296" w:rsidRDefault="00567296" w:rsidP="00E57998">
            <w:pPr>
              <w:widowControl w:val="0"/>
              <w:suppressAutoHyphens/>
              <w:ind w:firstLine="10"/>
              <w:rPr>
                <w:rFonts w:ascii="Times New Roman" w:eastAsia="Arial Unicode MS" w:hAnsi="Times New Roman" w:cs="Times New Roman"/>
                <w:color w:val="000000"/>
                <w:sz w:val="28"/>
                <w:szCs w:val="28"/>
                <w:lang w:val="kk-KZ" w:bidi="en-US"/>
              </w:rPr>
            </w:pPr>
            <w:r>
              <w:rPr>
                <w:rFonts w:ascii="Times New Roman" w:eastAsia="Arial Unicode MS" w:hAnsi="Times New Roman" w:cs="Times New Roman"/>
                <w:color w:val="000000"/>
                <w:sz w:val="28"/>
                <w:szCs w:val="28"/>
                <w:lang w:val="kk-KZ" w:bidi="en-US"/>
              </w:rPr>
              <w:t>122</w:t>
            </w:r>
          </w:p>
        </w:tc>
      </w:tr>
      <w:tr w:rsidR="00024EB1" w:rsidRPr="005D59D0" w14:paraId="33AC05A1" w14:textId="77777777" w:rsidTr="00E57998">
        <w:tc>
          <w:tcPr>
            <w:tcW w:w="9039" w:type="dxa"/>
          </w:tcPr>
          <w:p w14:paraId="4819946D" w14:textId="3C38F24B" w:rsidR="00024EB1" w:rsidRPr="00024EB1" w:rsidRDefault="00024EB1" w:rsidP="00024EB1">
            <w:pPr>
              <w:widowControl w:val="0"/>
              <w:suppressAutoHyphens/>
              <w:jc w:val="both"/>
              <w:rPr>
                <w:rFonts w:ascii="Times New Roman" w:hAnsi="Times New Roman" w:cs="Times New Roman"/>
                <w:bCs/>
                <w:color w:val="000000"/>
                <w:sz w:val="28"/>
                <w:szCs w:val="28"/>
                <w:lang w:val="kk-KZ" w:bidi="en-US"/>
              </w:rPr>
            </w:pPr>
            <w:r>
              <w:rPr>
                <w:rFonts w:ascii="Times New Roman" w:hAnsi="Times New Roman" w:cs="Times New Roman"/>
                <w:b/>
                <w:bCs/>
                <w:color w:val="000000"/>
                <w:sz w:val="28"/>
                <w:szCs w:val="28"/>
                <w:lang w:val="kk-KZ" w:bidi="en-US"/>
              </w:rPr>
              <w:t xml:space="preserve">ҚОСЫМША Ә </w:t>
            </w:r>
            <w:r>
              <w:rPr>
                <w:rFonts w:ascii="Times New Roman" w:hAnsi="Times New Roman" w:cs="Times New Roman"/>
                <w:bCs/>
                <w:color w:val="000000"/>
                <w:sz w:val="28"/>
                <w:szCs w:val="28"/>
                <w:lang w:val="kk-KZ" w:bidi="en-US"/>
              </w:rPr>
              <w:t xml:space="preserve">– </w:t>
            </w:r>
            <w:r w:rsidRPr="00024EB1">
              <w:rPr>
                <w:rFonts w:ascii="Times New Roman" w:hAnsi="Times New Roman" w:cs="Times New Roman"/>
                <w:bCs/>
                <w:color w:val="000000"/>
                <w:sz w:val="28"/>
                <w:szCs w:val="28"/>
                <w:lang w:bidi="en-US"/>
              </w:rPr>
              <w:t>Қазақстан Республикасы</w:t>
            </w:r>
            <w:r w:rsidRPr="00024EB1">
              <w:rPr>
                <w:rFonts w:ascii="Times New Roman" w:hAnsi="Times New Roman" w:cs="Times New Roman"/>
                <w:bCs/>
                <w:color w:val="000000"/>
                <w:sz w:val="28"/>
                <w:szCs w:val="28"/>
                <w:lang w:val="kk-KZ" w:bidi="en-US"/>
              </w:rPr>
              <w:t>ның</w:t>
            </w:r>
            <w:r w:rsidRPr="00024EB1">
              <w:rPr>
                <w:rFonts w:ascii="Times New Roman" w:hAnsi="Times New Roman" w:cs="Times New Roman"/>
                <w:bCs/>
                <w:color w:val="000000"/>
                <w:sz w:val="28"/>
                <w:szCs w:val="28"/>
                <w:lang w:bidi="en-US"/>
              </w:rPr>
              <w:t xml:space="preserve"> шаруашылықтарының санаттары бөлінісінде егіс алқаптарының, жалпы жинаудың, дәнді дақылдардың өнімділігінің </w:t>
            </w:r>
            <w:r w:rsidRPr="00024EB1">
              <w:rPr>
                <w:rFonts w:ascii="Times New Roman" w:hAnsi="Times New Roman" w:cs="Times New Roman"/>
                <w:bCs/>
                <w:color w:val="000000"/>
                <w:sz w:val="28"/>
                <w:szCs w:val="28"/>
                <w:lang w:val="kk-KZ" w:bidi="en-US"/>
              </w:rPr>
              <w:t>динамикасы</w:t>
            </w:r>
            <w:r w:rsidRPr="00024EB1">
              <w:rPr>
                <w:rFonts w:ascii="Times New Roman" w:hAnsi="Times New Roman" w:cs="Times New Roman"/>
                <w:bCs/>
                <w:color w:val="000000"/>
                <w:sz w:val="28"/>
                <w:szCs w:val="28"/>
                <w:lang w:bidi="en-US"/>
              </w:rPr>
              <w:t>, 2018-2022</w:t>
            </w:r>
            <w:r>
              <w:rPr>
                <w:rFonts w:ascii="Times New Roman" w:hAnsi="Times New Roman" w:cs="Times New Roman"/>
                <w:bCs/>
                <w:color w:val="000000"/>
                <w:sz w:val="28"/>
                <w:szCs w:val="28"/>
                <w:lang w:val="kk-KZ" w:bidi="en-US"/>
              </w:rPr>
              <w:t xml:space="preserve"> </w:t>
            </w:r>
            <w:r w:rsidRPr="00024EB1">
              <w:rPr>
                <w:rFonts w:ascii="Times New Roman" w:hAnsi="Times New Roman" w:cs="Times New Roman"/>
                <w:bCs/>
                <w:color w:val="000000"/>
                <w:sz w:val="28"/>
                <w:szCs w:val="28"/>
                <w:lang w:bidi="en-US"/>
              </w:rPr>
              <w:t>жж., мың га</w:t>
            </w:r>
            <w:r>
              <w:rPr>
                <w:rFonts w:ascii="Times New Roman" w:hAnsi="Times New Roman" w:cs="Times New Roman"/>
                <w:bCs/>
                <w:color w:val="000000"/>
                <w:sz w:val="28"/>
                <w:szCs w:val="28"/>
                <w:lang w:val="kk-KZ" w:bidi="en-US"/>
              </w:rPr>
              <w:t>..............</w:t>
            </w:r>
          </w:p>
        </w:tc>
        <w:tc>
          <w:tcPr>
            <w:tcW w:w="742" w:type="dxa"/>
            <w:vAlign w:val="bottom"/>
          </w:tcPr>
          <w:p w14:paraId="185FF0F7" w14:textId="0F349610" w:rsidR="00024EB1" w:rsidRPr="00567296" w:rsidRDefault="00567296" w:rsidP="00E57998">
            <w:pPr>
              <w:widowControl w:val="0"/>
              <w:suppressAutoHyphens/>
              <w:ind w:firstLine="10"/>
              <w:rPr>
                <w:rFonts w:ascii="Times New Roman" w:eastAsia="Arial Unicode MS" w:hAnsi="Times New Roman" w:cs="Times New Roman"/>
                <w:color w:val="000000"/>
                <w:sz w:val="28"/>
                <w:szCs w:val="28"/>
                <w:lang w:val="kk-KZ" w:bidi="en-US"/>
              </w:rPr>
            </w:pPr>
            <w:r>
              <w:rPr>
                <w:rFonts w:ascii="Times New Roman" w:eastAsia="Arial Unicode MS" w:hAnsi="Times New Roman" w:cs="Times New Roman"/>
                <w:color w:val="000000"/>
                <w:sz w:val="28"/>
                <w:szCs w:val="28"/>
                <w:lang w:val="kk-KZ" w:bidi="en-US"/>
              </w:rPr>
              <w:t>124</w:t>
            </w:r>
          </w:p>
        </w:tc>
      </w:tr>
    </w:tbl>
    <w:p w14:paraId="6DAE8822" w14:textId="77777777" w:rsidR="00B50547" w:rsidRPr="005D59D0" w:rsidRDefault="00B50547" w:rsidP="00613C1B">
      <w:pPr>
        <w:spacing w:after="0" w:line="240" w:lineRule="auto"/>
        <w:rPr>
          <w:rFonts w:ascii="Times New Roman" w:hAnsi="Times New Roman" w:cs="Times New Roman"/>
        </w:rPr>
      </w:pPr>
    </w:p>
    <w:p w14:paraId="5BA97C6E" w14:textId="77777777" w:rsidR="00B50547" w:rsidRPr="005D59D0" w:rsidRDefault="00B50547" w:rsidP="00613C1B">
      <w:pPr>
        <w:spacing w:after="0" w:line="240" w:lineRule="auto"/>
        <w:rPr>
          <w:rFonts w:ascii="Times New Roman" w:hAnsi="Times New Roman" w:cs="Times New Roman"/>
        </w:rPr>
      </w:pPr>
    </w:p>
    <w:p w14:paraId="10178060" w14:textId="77777777" w:rsidR="00B50547" w:rsidRPr="005D59D0" w:rsidRDefault="00B50547" w:rsidP="00613C1B">
      <w:pPr>
        <w:spacing w:after="0" w:line="240" w:lineRule="auto"/>
        <w:rPr>
          <w:rFonts w:ascii="Times New Roman" w:hAnsi="Times New Roman" w:cs="Times New Roman"/>
        </w:rPr>
      </w:pPr>
    </w:p>
    <w:p w14:paraId="70A49260" w14:textId="77777777" w:rsidR="00B50547" w:rsidRPr="005D59D0" w:rsidRDefault="00B50547" w:rsidP="00613C1B">
      <w:pPr>
        <w:spacing w:after="0" w:line="240" w:lineRule="auto"/>
        <w:rPr>
          <w:rFonts w:ascii="Times New Roman" w:hAnsi="Times New Roman" w:cs="Times New Roman"/>
          <w:b/>
          <w:sz w:val="28"/>
          <w:szCs w:val="28"/>
          <w:lang w:val="kk-KZ"/>
        </w:rPr>
      </w:pPr>
    </w:p>
    <w:p w14:paraId="0DFE7DC9" w14:textId="77777777" w:rsidR="00B50547" w:rsidRPr="005D59D0" w:rsidRDefault="00B50547" w:rsidP="00613C1B">
      <w:pPr>
        <w:spacing w:after="0" w:line="240" w:lineRule="auto"/>
        <w:rPr>
          <w:rFonts w:ascii="Times New Roman" w:hAnsi="Times New Roman" w:cs="Times New Roman"/>
          <w:b/>
          <w:sz w:val="28"/>
          <w:szCs w:val="28"/>
          <w:lang w:val="kk-KZ"/>
        </w:rPr>
      </w:pPr>
    </w:p>
    <w:p w14:paraId="7866181F" w14:textId="77777777" w:rsidR="00B50547" w:rsidRPr="005D59D0" w:rsidRDefault="00B50547" w:rsidP="00613C1B">
      <w:pPr>
        <w:spacing w:after="0" w:line="240" w:lineRule="auto"/>
        <w:rPr>
          <w:rFonts w:ascii="Times New Roman" w:hAnsi="Times New Roman" w:cs="Times New Roman"/>
          <w:b/>
          <w:sz w:val="28"/>
          <w:szCs w:val="28"/>
          <w:lang w:val="kk-KZ"/>
        </w:rPr>
      </w:pPr>
    </w:p>
    <w:p w14:paraId="58E5669D" w14:textId="77777777" w:rsidR="00613C1B" w:rsidRPr="005D59D0" w:rsidRDefault="00613C1B" w:rsidP="00613C1B">
      <w:pPr>
        <w:spacing w:after="0" w:line="240" w:lineRule="auto"/>
        <w:rPr>
          <w:rFonts w:ascii="Times New Roman" w:hAnsi="Times New Roman" w:cs="Times New Roman"/>
          <w:b/>
          <w:sz w:val="28"/>
          <w:szCs w:val="28"/>
          <w:lang w:val="kk-KZ"/>
        </w:rPr>
      </w:pPr>
    </w:p>
    <w:p w14:paraId="739E8952" w14:textId="77777777" w:rsidR="00613C1B" w:rsidRPr="005D59D0" w:rsidRDefault="00613C1B" w:rsidP="00613C1B">
      <w:pPr>
        <w:spacing w:after="0" w:line="240" w:lineRule="auto"/>
        <w:rPr>
          <w:rFonts w:ascii="Times New Roman" w:hAnsi="Times New Roman" w:cs="Times New Roman"/>
          <w:b/>
          <w:sz w:val="28"/>
          <w:szCs w:val="28"/>
          <w:lang w:val="kk-KZ"/>
        </w:rPr>
      </w:pPr>
    </w:p>
    <w:p w14:paraId="24070B66" w14:textId="77777777" w:rsidR="00613C1B" w:rsidRPr="005D59D0" w:rsidRDefault="00613C1B" w:rsidP="00613C1B">
      <w:pPr>
        <w:spacing w:after="0" w:line="240" w:lineRule="auto"/>
        <w:rPr>
          <w:rFonts w:ascii="Times New Roman" w:hAnsi="Times New Roman" w:cs="Times New Roman"/>
          <w:b/>
          <w:sz w:val="28"/>
          <w:szCs w:val="28"/>
          <w:lang w:val="kk-KZ"/>
        </w:rPr>
      </w:pPr>
    </w:p>
    <w:p w14:paraId="3D4CFE3A" w14:textId="77777777" w:rsidR="00613C1B" w:rsidRPr="005D59D0" w:rsidRDefault="00613C1B" w:rsidP="00613C1B">
      <w:pPr>
        <w:spacing w:after="0" w:line="240" w:lineRule="auto"/>
        <w:rPr>
          <w:rFonts w:ascii="Times New Roman" w:hAnsi="Times New Roman" w:cs="Times New Roman"/>
          <w:b/>
          <w:sz w:val="28"/>
          <w:szCs w:val="28"/>
          <w:lang w:val="kk-KZ"/>
        </w:rPr>
      </w:pPr>
    </w:p>
    <w:p w14:paraId="4DC1DD6C" w14:textId="77777777" w:rsidR="00613C1B" w:rsidRPr="005D59D0" w:rsidRDefault="00613C1B" w:rsidP="00613C1B">
      <w:pPr>
        <w:spacing w:after="0" w:line="240" w:lineRule="auto"/>
        <w:rPr>
          <w:rFonts w:ascii="Times New Roman" w:hAnsi="Times New Roman" w:cs="Times New Roman"/>
          <w:b/>
          <w:sz w:val="28"/>
          <w:szCs w:val="28"/>
          <w:lang w:val="kk-KZ"/>
        </w:rPr>
      </w:pPr>
    </w:p>
    <w:p w14:paraId="215856B9" w14:textId="77777777" w:rsidR="00613C1B" w:rsidRPr="005D59D0" w:rsidRDefault="00613C1B" w:rsidP="00613C1B">
      <w:pPr>
        <w:spacing w:after="0" w:line="240" w:lineRule="auto"/>
        <w:rPr>
          <w:rFonts w:ascii="Times New Roman" w:hAnsi="Times New Roman" w:cs="Times New Roman"/>
          <w:b/>
          <w:sz w:val="28"/>
          <w:szCs w:val="28"/>
          <w:lang w:val="kk-KZ"/>
        </w:rPr>
      </w:pPr>
    </w:p>
    <w:p w14:paraId="3E725C81" w14:textId="77777777" w:rsidR="000F7801" w:rsidRPr="005D59D0" w:rsidRDefault="000F7801" w:rsidP="00613C1B">
      <w:pPr>
        <w:spacing w:after="0" w:line="240" w:lineRule="auto"/>
        <w:rPr>
          <w:rFonts w:ascii="Times New Roman" w:hAnsi="Times New Roman" w:cs="Times New Roman"/>
          <w:b/>
          <w:sz w:val="28"/>
          <w:szCs w:val="28"/>
          <w:lang w:val="kk-KZ"/>
        </w:rPr>
      </w:pPr>
    </w:p>
    <w:p w14:paraId="74907338" w14:textId="77777777" w:rsidR="00B50547" w:rsidRDefault="00B50547" w:rsidP="00613C1B">
      <w:pPr>
        <w:spacing w:after="0" w:line="240" w:lineRule="auto"/>
        <w:rPr>
          <w:rFonts w:ascii="Times New Roman" w:hAnsi="Times New Roman" w:cs="Times New Roman"/>
          <w:lang w:val="kk-KZ"/>
        </w:rPr>
      </w:pPr>
    </w:p>
    <w:p w14:paraId="51D93806" w14:textId="77777777" w:rsidR="00E57998" w:rsidRDefault="00E57998" w:rsidP="00613C1B">
      <w:pPr>
        <w:spacing w:after="0" w:line="240" w:lineRule="auto"/>
        <w:rPr>
          <w:rFonts w:ascii="Times New Roman" w:hAnsi="Times New Roman" w:cs="Times New Roman"/>
          <w:lang w:val="kk-KZ"/>
        </w:rPr>
      </w:pPr>
    </w:p>
    <w:p w14:paraId="339C485C" w14:textId="77777777" w:rsidR="00E57998" w:rsidRDefault="00E57998" w:rsidP="00613C1B">
      <w:pPr>
        <w:spacing w:after="0" w:line="240" w:lineRule="auto"/>
        <w:rPr>
          <w:rFonts w:ascii="Times New Roman" w:hAnsi="Times New Roman" w:cs="Times New Roman"/>
          <w:lang w:val="kk-KZ"/>
        </w:rPr>
      </w:pPr>
    </w:p>
    <w:bookmarkEnd w:id="1"/>
    <w:p w14:paraId="1074DCFC" w14:textId="77777777" w:rsidR="00AB424D" w:rsidRPr="005D59D0" w:rsidRDefault="00AB424D" w:rsidP="00613C1B">
      <w:pPr>
        <w:spacing w:after="0" w:line="240" w:lineRule="auto"/>
        <w:jc w:val="center"/>
        <w:rPr>
          <w:rFonts w:ascii="Times New Roman" w:hAnsi="Times New Roman" w:cs="Times New Roman"/>
          <w:b/>
          <w:sz w:val="28"/>
          <w:szCs w:val="28"/>
          <w:lang w:val="kk-KZ"/>
        </w:rPr>
      </w:pPr>
      <w:r w:rsidRPr="005D59D0">
        <w:rPr>
          <w:rFonts w:ascii="Times New Roman" w:hAnsi="Times New Roman" w:cs="Times New Roman"/>
          <w:b/>
          <w:sz w:val="28"/>
          <w:szCs w:val="28"/>
          <w:lang w:val="kk-KZ"/>
        </w:rPr>
        <w:t>НОРМАТИВТІК СІЛТЕМЕЛЕР</w:t>
      </w:r>
    </w:p>
    <w:p w14:paraId="5503AC8E" w14:textId="77777777" w:rsidR="00613C1B" w:rsidRPr="005D59D0" w:rsidRDefault="00613C1B" w:rsidP="00613C1B">
      <w:pPr>
        <w:spacing w:after="0" w:line="240" w:lineRule="auto"/>
        <w:jc w:val="center"/>
        <w:rPr>
          <w:rFonts w:ascii="Times New Roman" w:hAnsi="Times New Roman" w:cs="Times New Roman"/>
          <w:b/>
          <w:sz w:val="28"/>
          <w:szCs w:val="28"/>
          <w:lang w:val="kk-KZ"/>
        </w:rPr>
      </w:pPr>
    </w:p>
    <w:p w14:paraId="6E4E7228" w14:textId="3B4A2773" w:rsidR="00AB424D" w:rsidRPr="005D59D0" w:rsidRDefault="00090197" w:rsidP="00FF3B99">
      <w:pPr>
        <w:spacing w:after="0" w:line="240" w:lineRule="auto"/>
        <w:ind w:firstLine="709"/>
        <w:jc w:val="both"/>
        <w:rPr>
          <w:rFonts w:ascii="Times New Roman" w:hAnsi="Times New Roman" w:cs="Times New Roman"/>
          <w:sz w:val="28"/>
          <w:szCs w:val="28"/>
          <w:lang w:val="kk-KZ"/>
        </w:rPr>
      </w:pPr>
      <w:r w:rsidRPr="00FE0595">
        <w:rPr>
          <w:rFonts w:ascii="Times New Roman" w:eastAsia="Calibri" w:hAnsi="Times New Roman" w:cs="Times New Roman"/>
          <w:sz w:val="28"/>
          <w:szCs w:val="28"/>
          <w:lang w:val="kk-KZ"/>
        </w:rPr>
        <w:t>Диссертациялық жұмыста келесідей мемлекеттік үлгі</w:t>
      </w:r>
      <w:r>
        <w:rPr>
          <w:rFonts w:ascii="Times New Roman" w:eastAsia="Calibri" w:hAnsi="Times New Roman" w:cs="Times New Roman"/>
          <w:sz w:val="28"/>
          <w:szCs w:val="28"/>
          <w:lang w:val="kk-KZ"/>
        </w:rPr>
        <w:t>қалы</w:t>
      </w:r>
      <w:r w:rsidRPr="00FE0595">
        <w:rPr>
          <w:rFonts w:ascii="Times New Roman" w:eastAsia="Calibri" w:hAnsi="Times New Roman" w:cs="Times New Roman"/>
          <w:sz w:val="28"/>
          <w:szCs w:val="28"/>
          <w:lang w:val="kk-KZ"/>
        </w:rPr>
        <w:t>птарға сілтемелер жасалды</w:t>
      </w:r>
      <w:r w:rsidR="00AB424D" w:rsidRPr="005D59D0">
        <w:rPr>
          <w:rFonts w:ascii="Times New Roman" w:hAnsi="Times New Roman" w:cs="Times New Roman"/>
          <w:sz w:val="28"/>
          <w:szCs w:val="28"/>
          <w:lang w:val="kk-KZ"/>
        </w:rPr>
        <w:t xml:space="preserve">: </w:t>
      </w:r>
    </w:p>
    <w:p w14:paraId="1EC9D87E" w14:textId="137FF886" w:rsidR="00146708" w:rsidRDefault="00090197" w:rsidP="00FF3B99">
      <w:pPr>
        <w:spacing w:after="0" w:line="240" w:lineRule="auto"/>
        <w:ind w:firstLine="709"/>
        <w:jc w:val="both"/>
        <w:rPr>
          <w:rFonts w:ascii="Times New Roman" w:eastAsia="Times New Roman" w:hAnsi="Times New Roman" w:cs="Times New Roman"/>
          <w:bCs/>
          <w:sz w:val="28"/>
          <w:szCs w:val="28"/>
          <w:lang w:val="kk-KZ" w:eastAsia="ru-RU"/>
        </w:rPr>
      </w:pPr>
      <w:bookmarkStart w:id="3" w:name="_Hlk183465876"/>
      <w:r>
        <w:rPr>
          <w:rFonts w:ascii="Times New Roman" w:eastAsia="Times New Roman" w:hAnsi="Times New Roman" w:cs="Times New Roman"/>
          <w:bCs/>
          <w:sz w:val="28"/>
          <w:szCs w:val="28"/>
          <w:lang w:val="kk-KZ" w:eastAsia="ru-RU"/>
        </w:rPr>
        <w:t xml:space="preserve">Қазақстан Республикасының Президенті </w:t>
      </w:r>
      <w:r w:rsidR="00AB424D" w:rsidRPr="005D59D0">
        <w:rPr>
          <w:rFonts w:ascii="Times New Roman" w:eastAsia="Times New Roman" w:hAnsi="Times New Roman" w:cs="Times New Roman"/>
          <w:bCs/>
          <w:sz w:val="28"/>
          <w:szCs w:val="28"/>
          <w:lang w:val="kk-KZ" w:eastAsia="ru-RU"/>
        </w:rPr>
        <w:t>Қ</w:t>
      </w:r>
      <w:r>
        <w:rPr>
          <w:rFonts w:ascii="Times New Roman" w:eastAsia="Times New Roman" w:hAnsi="Times New Roman" w:cs="Times New Roman"/>
          <w:bCs/>
          <w:sz w:val="28"/>
          <w:szCs w:val="28"/>
          <w:lang w:val="kk-KZ" w:eastAsia="ru-RU"/>
        </w:rPr>
        <w:t>.</w:t>
      </w:r>
      <w:r w:rsidR="00146708" w:rsidRPr="00146708">
        <w:rPr>
          <w:rFonts w:ascii="Times New Roman" w:eastAsia="Times New Roman" w:hAnsi="Times New Roman" w:cs="Times New Roman"/>
          <w:bCs/>
          <w:sz w:val="28"/>
          <w:szCs w:val="28"/>
          <w:lang w:val="kk-KZ" w:eastAsia="ru-RU"/>
        </w:rPr>
        <w:t>-</w:t>
      </w:r>
      <w:r w:rsidR="00AB424D" w:rsidRPr="005D59D0">
        <w:rPr>
          <w:rFonts w:ascii="Times New Roman" w:eastAsia="Times New Roman" w:hAnsi="Times New Roman" w:cs="Times New Roman"/>
          <w:bCs/>
          <w:sz w:val="28"/>
          <w:szCs w:val="28"/>
          <w:lang w:val="kk-KZ" w:eastAsia="ru-RU"/>
        </w:rPr>
        <w:t>Ж</w:t>
      </w:r>
      <w:r>
        <w:rPr>
          <w:rFonts w:ascii="Times New Roman" w:eastAsia="Times New Roman" w:hAnsi="Times New Roman" w:cs="Times New Roman"/>
          <w:bCs/>
          <w:sz w:val="28"/>
          <w:szCs w:val="28"/>
          <w:lang w:val="kk-KZ" w:eastAsia="ru-RU"/>
        </w:rPr>
        <w:t>.</w:t>
      </w:r>
      <w:r w:rsidR="00146708">
        <w:rPr>
          <w:rFonts w:ascii="Times New Roman" w:eastAsia="Times New Roman" w:hAnsi="Times New Roman" w:cs="Times New Roman"/>
          <w:bCs/>
          <w:sz w:val="28"/>
          <w:szCs w:val="28"/>
          <w:lang w:val="kk-KZ" w:eastAsia="ru-RU"/>
        </w:rPr>
        <w:t xml:space="preserve"> </w:t>
      </w:r>
      <w:r w:rsidR="00AB424D" w:rsidRPr="005D59D0">
        <w:rPr>
          <w:rFonts w:ascii="Times New Roman" w:eastAsia="Times New Roman" w:hAnsi="Times New Roman" w:cs="Times New Roman"/>
          <w:bCs/>
          <w:sz w:val="28"/>
          <w:szCs w:val="28"/>
          <w:lang w:val="kk-KZ" w:eastAsia="ru-RU"/>
        </w:rPr>
        <w:t>Тоқаев</w:t>
      </w:r>
      <w:r>
        <w:rPr>
          <w:rFonts w:ascii="Times New Roman" w:eastAsia="Times New Roman" w:hAnsi="Times New Roman" w:cs="Times New Roman"/>
          <w:bCs/>
          <w:sz w:val="28"/>
          <w:szCs w:val="28"/>
          <w:lang w:val="kk-KZ" w:eastAsia="ru-RU"/>
        </w:rPr>
        <w:t>.</w:t>
      </w:r>
      <w:r w:rsidR="00AB424D" w:rsidRPr="005D59D0">
        <w:rPr>
          <w:rFonts w:ascii="Times New Roman" w:eastAsia="Times New Roman" w:hAnsi="Times New Roman" w:cs="Times New Roman"/>
          <w:bCs/>
          <w:sz w:val="28"/>
          <w:szCs w:val="28"/>
          <w:lang w:val="kk-KZ" w:eastAsia="ru-RU"/>
        </w:rPr>
        <w:t xml:space="preserve"> Әділетті Қазақстанның экономикалық бағдары</w:t>
      </w:r>
      <w:r>
        <w:rPr>
          <w:rFonts w:ascii="Times New Roman" w:eastAsia="Times New Roman" w:hAnsi="Times New Roman" w:cs="Times New Roman"/>
          <w:bCs/>
          <w:sz w:val="28"/>
          <w:szCs w:val="28"/>
          <w:lang w:val="kk-KZ" w:eastAsia="ru-RU"/>
        </w:rPr>
        <w:t>:</w:t>
      </w:r>
      <w:r w:rsidR="00AB424D" w:rsidRPr="005D59D0">
        <w:rPr>
          <w:rFonts w:ascii="Times New Roman" w:eastAsia="Times New Roman" w:hAnsi="Times New Roman" w:cs="Times New Roman"/>
          <w:bCs/>
          <w:sz w:val="28"/>
          <w:szCs w:val="28"/>
          <w:lang w:val="kk-KZ" w:eastAsia="ru-RU"/>
        </w:rPr>
        <w:t xml:space="preserve"> Қазақстан халқына </w:t>
      </w:r>
      <w:r w:rsidRPr="005D59D0">
        <w:rPr>
          <w:rFonts w:ascii="Times New Roman" w:eastAsia="Times New Roman" w:hAnsi="Times New Roman" w:cs="Times New Roman"/>
          <w:bCs/>
          <w:sz w:val="28"/>
          <w:szCs w:val="28"/>
          <w:lang w:val="kk-KZ" w:eastAsia="ru-RU"/>
        </w:rPr>
        <w:t>ж</w:t>
      </w:r>
      <w:r w:rsidR="00AB424D" w:rsidRPr="005D59D0">
        <w:rPr>
          <w:rFonts w:ascii="Times New Roman" w:eastAsia="Times New Roman" w:hAnsi="Times New Roman" w:cs="Times New Roman"/>
          <w:bCs/>
          <w:sz w:val="28"/>
          <w:szCs w:val="28"/>
          <w:lang w:val="kk-KZ" w:eastAsia="ru-RU"/>
        </w:rPr>
        <w:t>олдауы</w:t>
      </w:r>
      <w:r w:rsidR="00E57998">
        <w:rPr>
          <w:rFonts w:ascii="Times New Roman" w:eastAsia="Times New Roman" w:hAnsi="Times New Roman" w:cs="Times New Roman"/>
          <w:bCs/>
          <w:sz w:val="28"/>
          <w:szCs w:val="28"/>
          <w:lang w:val="kk-KZ" w:eastAsia="ru-RU"/>
        </w:rPr>
        <w:t>.</w:t>
      </w:r>
    </w:p>
    <w:p w14:paraId="527E54BA" w14:textId="0012F13E" w:rsidR="00AB424D" w:rsidRPr="005D59D0" w:rsidRDefault="00AB424D" w:rsidP="00FF3B99">
      <w:pPr>
        <w:spacing w:after="0" w:line="240" w:lineRule="auto"/>
        <w:ind w:firstLine="709"/>
        <w:jc w:val="both"/>
        <w:rPr>
          <w:rFonts w:ascii="Times New Roman" w:hAnsi="Times New Roman" w:cs="Times New Roman"/>
          <w:sz w:val="28"/>
          <w:szCs w:val="28"/>
          <w:lang w:val="kk-KZ"/>
        </w:rPr>
      </w:pPr>
      <w:r w:rsidRPr="005D59D0">
        <w:rPr>
          <w:rFonts w:ascii="Times New Roman" w:eastAsia="Times New Roman" w:hAnsi="Times New Roman" w:cs="Times New Roman"/>
          <w:bCs/>
          <w:sz w:val="28"/>
          <w:szCs w:val="28"/>
          <w:lang w:val="kk-KZ" w:eastAsia="ru-RU"/>
        </w:rPr>
        <w:t xml:space="preserve"> </w:t>
      </w:r>
      <w:r w:rsidR="00146708" w:rsidRPr="005F23C8">
        <w:rPr>
          <w:rFonts w:ascii="Times New Roman" w:eastAsia="Times New Roman" w:hAnsi="Times New Roman" w:cs="Times New Roman"/>
          <w:bCs/>
          <w:sz w:val="28"/>
          <w:szCs w:val="28"/>
          <w:lang w:val="kk-KZ" w:eastAsia="ru-RU"/>
        </w:rPr>
        <w:t>Қазақстан Республикасының Президенті Қ.-Ж. Тоқаев. Әділетті Қазақстан</w:t>
      </w:r>
      <w:r w:rsidR="00146708">
        <w:rPr>
          <w:rFonts w:ascii="Times New Roman" w:eastAsia="Times New Roman" w:hAnsi="Times New Roman" w:cs="Times New Roman"/>
          <w:bCs/>
          <w:sz w:val="28"/>
          <w:szCs w:val="28"/>
          <w:lang w:val="kk-KZ" w:eastAsia="ru-RU"/>
        </w:rPr>
        <w:t>: заң мен тәртіп, экономикалық өсім, қоғамдық оптимизм.</w:t>
      </w:r>
      <w:r w:rsidR="00146708" w:rsidRPr="005F23C8">
        <w:rPr>
          <w:rFonts w:ascii="Times New Roman" w:eastAsia="Times New Roman" w:hAnsi="Times New Roman" w:cs="Times New Roman"/>
          <w:bCs/>
          <w:sz w:val="28"/>
          <w:szCs w:val="28"/>
          <w:lang w:val="kk-KZ" w:eastAsia="ru-RU"/>
        </w:rPr>
        <w:t xml:space="preserve"> Қазақстан халқына жолдауы</w:t>
      </w:r>
      <w:r w:rsidR="00146708">
        <w:rPr>
          <w:rFonts w:ascii="Times New Roman" w:eastAsia="Times New Roman" w:hAnsi="Times New Roman" w:cs="Times New Roman"/>
          <w:bCs/>
          <w:sz w:val="28"/>
          <w:szCs w:val="28"/>
          <w:lang w:val="kk-KZ" w:eastAsia="ru-RU"/>
        </w:rPr>
        <w:t>.</w:t>
      </w:r>
    </w:p>
    <w:p w14:paraId="5385487F" w14:textId="5E0736C8" w:rsidR="00AB424D" w:rsidRPr="005D59D0" w:rsidRDefault="00090197" w:rsidP="00FF3B99">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Қазақстан Республикасыны</w:t>
      </w:r>
      <w:r>
        <w:rPr>
          <w:rFonts w:ascii="Times New Roman" w:hAnsi="Times New Roman" w:cs="Times New Roman"/>
          <w:sz w:val="28"/>
          <w:szCs w:val="28"/>
          <w:lang w:val="kk-KZ"/>
        </w:rPr>
        <w:t>ң</w:t>
      </w:r>
      <w:r w:rsidRPr="005D59D0">
        <w:rPr>
          <w:rFonts w:ascii="Times New Roman" w:hAnsi="Times New Roman" w:cs="Times New Roman"/>
          <w:sz w:val="28"/>
          <w:szCs w:val="28"/>
          <w:lang w:val="kk-KZ"/>
        </w:rPr>
        <w:t xml:space="preserve"> Заңы</w:t>
      </w:r>
      <w:r>
        <w:rPr>
          <w:rFonts w:ascii="Times New Roman" w:hAnsi="Times New Roman" w:cs="Times New Roman"/>
          <w:sz w:val="28"/>
          <w:szCs w:val="28"/>
          <w:lang w:val="kk-KZ"/>
        </w:rPr>
        <w:t>.</w:t>
      </w:r>
      <w:r w:rsidRPr="005D59D0">
        <w:rPr>
          <w:rFonts w:ascii="Times New Roman" w:hAnsi="Times New Roman" w:cs="Times New Roman"/>
          <w:sz w:val="28"/>
          <w:szCs w:val="28"/>
          <w:lang w:val="kk-KZ"/>
        </w:rPr>
        <w:t xml:space="preserve"> </w:t>
      </w:r>
      <w:r w:rsidR="00AB424D" w:rsidRPr="005D59D0">
        <w:rPr>
          <w:rFonts w:ascii="Times New Roman" w:hAnsi="Times New Roman" w:cs="Times New Roman"/>
          <w:sz w:val="28"/>
          <w:szCs w:val="28"/>
          <w:lang w:val="kk-KZ"/>
        </w:rPr>
        <w:t>Астық туралы</w:t>
      </w:r>
      <w:r>
        <w:rPr>
          <w:rFonts w:ascii="Times New Roman" w:hAnsi="Times New Roman" w:cs="Times New Roman"/>
          <w:sz w:val="28"/>
          <w:szCs w:val="28"/>
          <w:lang w:val="kk-KZ"/>
        </w:rPr>
        <w:t>:</w:t>
      </w:r>
      <w:r w:rsidR="00AB424D" w:rsidRPr="005D59D0">
        <w:rPr>
          <w:rFonts w:ascii="Times New Roman" w:hAnsi="Times New Roman" w:cs="Times New Roman"/>
          <w:sz w:val="28"/>
          <w:szCs w:val="28"/>
          <w:lang w:val="kk-KZ"/>
        </w:rPr>
        <w:t xml:space="preserve"> </w:t>
      </w:r>
      <w:r>
        <w:rPr>
          <w:rFonts w:ascii="Times New Roman" w:hAnsi="Times New Roman" w:cs="Times New Roman"/>
          <w:sz w:val="28"/>
          <w:szCs w:val="28"/>
          <w:lang w:val="kk-KZ"/>
        </w:rPr>
        <w:t>2001 жылд</w:t>
      </w:r>
      <w:r w:rsidR="00AB424D" w:rsidRPr="005D59D0">
        <w:rPr>
          <w:rFonts w:ascii="Times New Roman" w:hAnsi="Times New Roman" w:cs="Times New Roman"/>
          <w:sz w:val="28"/>
          <w:szCs w:val="28"/>
          <w:lang w:val="kk-KZ"/>
        </w:rPr>
        <w:t>ы</w:t>
      </w:r>
      <w:r>
        <w:rPr>
          <w:rFonts w:ascii="Times New Roman" w:hAnsi="Times New Roman" w:cs="Times New Roman"/>
          <w:sz w:val="28"/>
          <w:szCs w:val="28"/>
          <w:lang w:val="kk-KZ"/>
        </w:rPr>
        <w:t>ң</w:t>
      </w:r>
      <w:r w:rsidR="00AB424D" w:rsidRPr="005D59D0">
        <w:rPr>
          <w:rFonts w:ascii="Times New Roman" w:hAnsi="Times New Roman" w:cs="Times New Roman"/>
          <w:sz w:val="28"/>
          <w:szCs w:val="28"/>
          <w:lang w:val="kk-KZ"/>
        </w:rPr>
        <w:t xml:space="preserve"> 19 каңтарда</w:t>
      </w:r>
      <w:r>
        <w:rPr>
          <w:rFonts w:ascii="Times New Roman" w:hAnsi="Times New Roman" w:cs="Times New Roman"/>
          <w:sz w:val="28"/>
          <w:szCs w:val="28"/>
          <w:lang w:val="kk-KZ"/>
        </w:rPr>
        <w:t>,</w:t>
      </w:r>
      <w:r w:rsidR="00AB424D" w:rsidRPr="005D59D0">
        <w:rPr>
          <w:rFonts w:ascii="Times New Roman" w:hAnsi="Times New Roman" w:cs="Times New Roman"/>
          <w:sz w:val="28"/>
          <w:szCs w:val="28"/>
          <w:lang w:val="kk-KZ"/>
        </w:rPr>
        <w:t xml:space="preserve"> №143</w:t>
      </w:r>
      <w:r>
        <w:rPr>
          <w:rFonts w:ascii="Times New Roman" w:hAnsi="Times New Roman" w:cs="Times New Roman"/>
          <w:sz w:val="28"/>
          <w:szCs w:val="28"/>
          <w:lang w:val="kk-KZ"/>
        </w:rPr>
        <w:t xml:space="preserve"> қабылданған</w:t>
      </w:r>
      <w:r w:rsidR="00E57998">
        <w:rPr>
          <w:rFonts w:ascii="Times New Roman" w:hAnsi="Times New Roman" w:cs="Times New Roman"/>
          <w:sz w:val="28"/>
          <w:szCs w:val="28"/>
          <w:lang w:val="kk-KZ"/>
        </w:rPr>
        <w:t>.</w:t>
      </w:r>
      <w:r w:rsidR="006C665C">
        <w:rPr>
          <w:rFonts w:ascii="Times New Roman" w:hAnsi="Times New Roman" w:cs="Times New Roman"/>
          <w:sz w:val="28"/>
          <w:szCs w:val="28"/>
          <w:lang w:val="kk-KZ"/>
        </w:rPr>
        <w:t xml:space="preserve"> (08.06.2024 жаңартылған)    </w:t>
      </w:r>
      <w:r w:rsidR="00AB424D" w:rsidRPr="005D59D0">
        <w:rPr>
          <w:rFonts w:ascii="Times New Roman" w:hAnsi="Times New Roman" w:cs="Times New Roman"/>
          <w:lang w:val="kk-KZ"/>
        </w:rPr>
        <w:t xml:space="preserve"> </w:t>
      </w:r>
    </w:p>
    <w:p w14:paraId="3B3B23AD" w14:textId="0272981C" w:rsidR="00AB424D" w:rsidRDefault="00090197" w:rsidP="00FF3B99">
      <w:pPr>
        <w:spacing w:after="0" w:line="240" w:lineRule="auto"/>
        <w:ind w:firstLine="709"/>
        <w:jc w:val="both"/>
        <w:rPr>
          <w:rFonts w:ascii="Times New Roman" w:hAnsi="Times New Roman" w:cs="Times New Roman"/>
          <w:lang w:val="kk-KZ"/>
        </w:rPr>
      </w:pPr>
      <w:r w:rsidRPr="005D59D0">
        <w:rPr>
          <w:rFonts w:ascii="Times New Roman" w:hAnsi="Times New Roman" w:cs="Times New Roman"/>
          <w:sz w:val="28"/>
          <w:szCs w:val="28"/>
          <w:lang w:val="kk-KZ"/>
        </w:rPr>
        <w:t>Қазақстан Республикасы Үкіметінің Қаулысы</w:t>
      </w:r>
      <w:r>
        <w:rPr>
          <w:rFonts w:ascii="Times New Roman" w:hAnsi="Times New Roman" w:cs="Times New Roman"/>
          <w:sz w:val="28"/>
          <w:szCs w:val="28"/>
          <w:lang w:val="kk-KZ"/>
        </w:rPr>
        <w:t>.</w:t>
      </w:r>
      <w:r w:rsidRPr="005D59D0">
        <w:rPr>
          <w:rFonts w:ascii="Times New Roman" w:hAnsi="Times New Roman" w:cs="Times New Roman"/>
          <w:sz w:val="28"/>
          <w:szCs w:val="28"/>
          <w:lang w:val="kk-KZ"/>
        </w:rPr>
        <w:t xml:space="preserve"> </w:t>
      </w:r>
      <w:r w:rsidR="00AB424D" w:rsidRPr="005D59D0">
        <w:rPr>
          <w:rFonts w:ascii="Times New Roman" w:hAnsi="Times New Roman" w:cs="Times New Roman"/>
          <w:sz w:val="28"/>
          <w:szCs w:val="28"/>
          <w:lang w:val="kk-KZ"/>
        </w:rPr>
        <w:t>Қазақстан Республикасының перспективалы ұлттық кластерлерін қалыптастырудың 2020 жылға дейінгі тұжырымдамасын бекіту туралы</w:t>
      </w:r>
      <w:r>
        <w:rPr>
          <w:rFonts w:ascii="Times New Roman" w:hAnsi="Times New Roman" w:cs="Times New Roman"/>
          <w:sz w:val="28"/>
          <w:szCs w:val="28"/>
          <w:lang w:val="kk-KZ"/>
        </w:rPr>
        <w:t>:</w:t>
      </w:r>
      <w:r w:rsidR="00AB424D" w:rsidRPr="005D59D0">
        <w:rPr>
          <w:rFonts w:ascii="Times New Roman" w:hAnsi="Times New Roman" w:cs="Times New Roman"/>
          <w:sz w:val="28"/>
          <w:szCs w:val="28"/>
          <w:lang w:val="kk-KZ"/>
        </w:rPr>
        <w:t xml:space="preserve"> 2013 жыл</w:t>
      </w:r>
      <w:r>
        <w:rPr>
          <w:rFonts w:ascii="Times New Roman" w:hAnsi="Times New Roman" w:cs="Times New Roman"/>
          <w:sz w:val="28"/>
          <w:szCs w:val="28"/>
          <w:lang w:val="kk-KZ"/>
        </w:rPr>
        <w:t>д</w:t>
      </w:r>
      <w:r w:rsidR="00AB424D" w:rsidRPr="005D59D0">
        <w:rPr>
          <w:rFonts w:ascii="Times New Roman" w:hAnsi="Times New Roman" w:cs="Times New Roman"/>
          <w:sz w:val="28"/>
          <w:szCs w:val="28"/>
          <w:lang w:val="kk-KZ"/>
        </w:rPr>
        <w:t>ы</w:t>
      </w:r>
      <w:r>
        <w:rPr>
          <w:rFonts w:ascii="Times New Roman" w:hAnsi="Times New Roman" w:cs="Times New Roman"/>
          <w:sz w:val="28"/>
          <w:szCs w:val="28"/>
          <w:lang w:val="kk-KZ"/>
        </w:rPr>
        <w:t>ң</w:t>
      </w:r>
      <w:r w:rsidR="00AB424D" w:rsidRPr="005D59D0">
        <w:rPr>
          <w:rFonts w:ascii="Times New Roman" w:hAnsi="Times New Roman" w:cs="Times New Roman"/>
          <w:sz w:val="28"/>
          <w:szCs w:val="28"/>
          <w:lang w:val="kk-KZ"/>
        </w:rPr>
        <w:t xml:space="preserve"> 11 қазанда</w:t>
      </w:r>
      <w:r>
        <w:rPr>
          <w:rFonts w:ascii="Times New Roman" w:hAnsi="Times New Roman" w:cs="Times New Roman"/>
          <w:sz w:val="28"/>
          <w:szCs w:val="28"/>
          <w:lang w:val="kk-KZ"/>
        </w:rPr>
        <w:t>,</w:t>
      </w:r>
      <w:r w:rsidR="00AB424D" w:rsidRPr="005D59D0">
        <w:rPr>
          <w:rFonts w:ascii="Times New Roman" w:hAnsi="Times New Roman" w:cs="Times New Roman"/>
          <w:sz w:val="28"/>
          <w:szCs w:val="28"/>
          <w:lang w:val="kk-KZ"/>
        </w:rPr>
        <w:t xml:space="preserve"> №1092</w:t>
      </w:r>
      <w:r>
        <w:rPr>
          <w:rFonts w:ascii="Times New Roman" w:hAnsi="Times New Roman" w:cs="Times New Roman"/>
          <w:sz w:val="28"/>
          <w:szCs w:val="28"/>
          <w:lang w:val="kk-KZ"/>
        </w:rPr>
        <w:t xml:space="preserve"> бекітілген</w:t>
      </w:r>
      <w:r w:rsidR="00AB424D" w:rsidRPr="005D59D0">
        <w:rPr>
          <w:rFonts w:ascii="Times New Roman" w:hAnsi="Times New Roman" w:cs="Times New Roman"/>
          <w:sz w:val="28"/>
          <w:szCs w:val="28"/>
          <w:lang w:val="kk-KZ"/>
        </w:rPr>
        <w:t>.</w:t>
      </w:r>
      <w:r w:rsidR="00AB424D" w:rsidRPr="005D59D0">
        <w:rPr>
          <w:rFonts w:ascii="Times New Roman" w:hAnsi="Times New Roman" w:cs="Times New Roman"/>
          <w:lang w:val="kk-KZ"/>
        </w:rPr>
        <w:t xml:space="preserve"> </w:t>
      </w:r>
      <w:r w:rsidR="006C665C">
        <w:rPr>
          <w:rFonts w:ascii="Times New Roman" w:hAnsi="Times New Roman" w:cs="Times New Roman"/>
          <w:sz w:val="28"/>
          <w:szCs w:val="28"/>
          <w:lang w:val="kk-KZ"/>
        </w:rPr>
        <w:t xml:space="preserve">(29.07.2019 жаңартылған)    </w:t>
      </w:r>
      <w:r w:rsidR="006C665C" w:rsidRPr="005D59D0">
        <w:rPr>
          <w:rFonts w:ascii="Times New Roman" w:hAnsi="Times New Roman" w:cs="Times New Roman"/>
          <w:lang w:val="kk-KZ"/>
        </w:rPr>
        <w:t xml:space="preserve"> </w:t>
      </w:r>
    </w:p>
    <w:p w14:paraId="66D48122" w14:textId="4BAC7026" w:rsidR="00AB424D" w:rsidRPr="005D59D0" w:rsidRDefault="00090197" w:rsidP="00FF3B99">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Қазақстан Республикасы Үкіметінің Қаулысы</w:t>
      </w:r>
      <w:r>
        <w:rPr>
          <w:rFonts w:ascii="Times New Roman" w:hAnsi="Times New Roman" w:cs="Times New Roman"/>
          <w:sz w:val="28"/>
          <w:szCs w:val="28"/>
          <w:lang w:val="kk-KZ"/>
        </w:rPr>
        <w:t>.</w:t>
      </w:r>
      <w:r w:rsidRPr="005D59D0">
        <w:rPr>
          <w:rFonts w:ascii="Times New Roman" w:hAnsi="Times New Roman" w:cs="Times New Roman"/>
          <w:sz w:val="28"/>
          <w:szCs w:val="28"/>
          <w:lang w:val="kk-KZ"/>
        </w:rPr>
        <w:t xml:space="preserve"> </w:t>
      </w:r>
      <w:r w:rsidR="00AB424D" w:rsidRPr="005D59D0">
        <w:rPr>
          <w:rFonts w:ascii="Times New Roman" w:hAnsi="Times New Roman" w:cs="Times New Roman"/>
          <w:sz w:val="28"/>
          <w:szCs w:val="28"/>
          <w:lang w:val="kk-KZ"/>
        </w:rPr>
        <w:t>«Цифрлық Қазақстан» мемлекеттік бағдарламасын бекіту туралы</w:t>
      </w:r>
      <w:r>
        <w:rPr>
          <w:rFonts w:ascii="Times New Roman" w:hAnsi="Times New Roman" w:cs="Times New Roman"/>
          <w:sz w:val="28"/>
          <w:szCs w:val="28"/>
          <w:lang w:val="kk-KZ"/>
        </w:rPr>
        <w:t>:</w:t>
      </w:r>
      <w:r w:rsidR="00AB424D" w:rsidRPr="005D59D0">
        <w:rPr>
          <w:rFonts w:ascii="Times New Roman" w:hAnsi="Times New Roman" w:cs="Times New Roman"/>
          <w:sz w:val="28"/>
          <w:szCs w:val="28"/>
          <w:lang w:val="kk-KZ"/>
        </w:rPr>
        <w:t xml:space="preserve"> 2017 жыл</w:t>
      </w:r>
      <w:r>
        <w:rPr>
          <w:rFonts w:ascii="Times New Roman" w:hAnsi="Times New Roman" w:cs="Times New Roman"/>
          <w:sz w:val="28"/>
          <w:szCs w:val="28"/>
          <w:lang w:val="kk-KZ"/>
        </w:rPr>
        <w:t>д</w:t>
      </w:r>
      <w:r w:rsidR="00AB424D" w:rsidRPr="005D59D0">
        <w:rPr>
          <w:rFonts w:ascii="Times New Roman" w:hAnsi="Times New Roman" w:cs="Times New Roman"/>
          <w:sz w:val="28"/>
          <w:szCs w:val="28"/>
          <w:lang w:val="kk-KZ"/>
        </w:rPr>
        <w:t>ы</w:t>
      </w:r>
      <w:r>
        <w:rPr>
          <w:rFonts w:ascii="Times New Roman" w:hAnsi="Times New Roman" w:cs="Times New Roman"/>
          <w:sz w:val="28"/>
          <w:szCs w:val="28"/>
          <w:lang w:val="kk-KZ"/>
        </w:rPr>
        <w:t>ң</w:t>
      </w:r>
      <w:r w:rsidR="00AB424D" w:rsidRPr="005D59D0">
        <w:rPr>
          <w:rFonts w:ascii="Times New Roman" w:hAnsi="Times New Roman" w:cs="Times New Roman"/>
          <w:sz w:val="28"/>
          <w:szCs w:val="28"/>
          <w:lang w:val="kk-KZ"/>
        </w:rPr>
        <w:t xml:space="preserve"> 12 желтоқсанда</w:t>
      </w:r>
      <w:r>
        <w:rPr>
          <w:rFonts w:ascii="Times New Roman" w:hAnsi="Times New Roman" w:cs="Times New Roman"/>
          <w:sz w:val="28"/>
          <w:szCs w:val="28"/>
          <w:lang w:val="kk-KZ"/>
        </w:rPr>
        <w:t>,</w:t>
      </w:r>
      <w:r w:rsidR="00AB424D" w:rsidRPr="005D59D0">
        <w:rPr>
          <w:rFonts w:ascii="Times New Roman" w:hAnsi="Times New Roman" w:cs="Times New Roman"/>
          <w:sz w:val="28"/>
          <w:szCs w:val="28"/>
          <w:lang w:val="kk-KZ"/>
        </w:rPr>
        <w:t xml:space="preserve"> №827 </w:t>
      </w:r>
      <w:r>
        <w:rPr>
          <w:rFonts w:ascii="Times New Roman" w:hAnsi="Times New Roman" w:cs="Times New Roman"/>
          <w:sz w:val="28"/>
          <w:szCs w:val="28"/>
          <w:lang w:val="kk-KZ"/>
        </w:rPr>
        <w:t>бекітілген</w:t>
      </w:r>
      <w:r w:rsidR="00AB424D" w:rsidRPr="005D59D0">
        <w:rPr>
          <w:rFonts w:ascii="Times New Roman" w:hAnsi="Times New Roman" w:cs="Times New Roman"/>
          <w:sz w:val="28"/>
          <w:szCs w:val="28"/>
          <w:lang w:val="kk-KZ"/>
        </w:rPr>
        <w:t xml:space="preserve">. </w:t>
      </w:r>
      <w:r w:rsidR="006C665C">
        <w:rPr>
          <w:rFonts w:ascii="Times New Roman" w:hAnsi="Times New Roman" w:cs="Times New Roman"/>
          <w:sz w:val="28"/>
          <w:szCs w:val="28"/>
          <w:lang w:val="kk-KZ"/>
        </w:rPr>
        <w:t xml:space="preserve">(01.10.2020 жаңартылған)    </w:t>
      </w:r>
      <w:r w:rsidR="006C665C" w:rsidRPr="005D59D0">
        <w:rPr>
          <w:rFonts w:ascii="Times New Roman" w:hAnsi="Times New Roman" w:cs="Times New Roman"/>
          <w:lang w:val="kk-KZ"/>
        </w:rPr>
        <w:t xml:space="preserve"> </w:t>
      </w:r>
    </w:p>
    <w:p w14:paraId="016AD4AA" w14:textId="15ED1044" w:rsidR="00AB424D" w:rsidRPr="005D59D0" w:rsidRDefault="00090197" w:rsidP="00FF3B99">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Қазақстан Республикасы Үкіметінің Қаулысы</w:t>
      </w:r>
      <w:r>
        <w:rPr>
          <w:rFonts w:ascii="Times New Roman" w:hAnsi="Times New Roman" w:cs="Times New Roman"/>
          <w:sz w:val="28"/>
          <w:szCs w:val="28"/>
          <w:lang w:val="kk-KZ"/>
        </w:rPr>
        <w:t>.</w:t>
      </w:r>
      <w:r w:rsidRPr="005D59D0">
        <w:rPr>
          <w:rFonts w:ascii="Times New Roman" w:hAnsi="Times New Roman" w:cs="Times New Roman"/>
          <w:sz w:val="28"/>
          <w:szCs w:val="28"/>
          <w:lang w:val="kk-KZ"/>
        </w:rPr>
        <w:t xml:space="preserve"> </w:t>
      </w:r>
      <w:r w:rsidR="00AB424D" w:rsidRPr="005D59D0">
        <w:rPr>
          <w:rFonts w:ascii="Times New Roman" w:hAnsi="Times New Roman" w:cs="Times New Roman"/>
          <w:sz w:val="28"/>
          <w:szCs w:val="28"/>
          <w:lang w:val="kk-KZ"/>
        </w:rPr>
        <w:t>Экономиканың басым секторларындағы пилоттық кластерлерді жасау мен дамыту жөніндегі жоспарларды бекіту туралы</w:t>
      </w:r>
      <w:r>
        <w:rPr>
          <w:rFonts w:ascii="Times New Roman" w:hAnsi="Times New Roman" w:cs="Times New Roman"/>
          <w:sz w:val="28"/>
          <w:szCs w:val="28"/>
          <w:lang w:val="kk-KZ"/>
        </w:rPr>
        <w:t>:</w:t>
      </w:r>
      <w:r w:rsidR="00AB424D" w:rsidRPr="005D59D0">
        <w:rPr>
          <w:rFonts w:ascii="Times New Roman" w:hAnsi="Times New Roman" w:cs="Times New Roman"/>
          <w:sz w:val="28"/>
          <w:szCs w:val="28"/>
          <w:lang w:val="kk-KZ"/>
        </w:rPr>
        <w:t xml:space="preserve"> 2005 жыл</w:t>
      </w:r>
      <w:r>
        <w:rPr>
          <w:rFonts w:ascii="Times New Roman" w:hAnsi="Times New Roman" w:cs="Times New Roman"/>
          <w:sz w:val="28"/>
          <w:szCs w:val="28"/>
          <w:lang w:val="kk-KZ"/>
        </w:rPr>
        <w:t>д</w:t>
      </w:r>
      <w:r w:rsidR="00AB424D" w:rsidRPr="005D59D0">
        <w:rPr>
          <w:rFonts w:ascii="Times New Roman" w:hAnsi="Times New Roman" w:cs="Times New Roman"/>
          <w:sz w:val="28"/>
          <w:szCs w:val="28"/>
          <w:lang w:val="kk-KZ"/>
        </w:rPr>
        <w:t>ы</w:t>
      </w:r>
      <w:r>
        <w:rPr>
          <w:rFonts w:ascii="Times New Roman" w:hAnsi="Times New Roman" w:cs="Times New Roman"/>
          <w:sz w:val="28"/>
          <w:szCs w:val="28"/>
          <w:lang w:val="kk-KZ"/>
        </w:rPr>
        <w:t>ң</w:t>
      </w:r>
      <w:r w:rsidR="00AB424D" w:rsidRPr="005D59D0">
        <w:rPr>
          <w:rFonts w:ascii="Times New Roman" w:hAnsi="Times New Roman" w:cs="Times New Roman"/>
          <w:sz w:val="28"/>
          <w:szCs w:val="28"/>
          <w:lang w:val="kk-KZ"/>
        </w:rPr>
        <w:t xml:space="preserve"> 25 маусымда</w:t>
      </w:r>
      <w:r>
        <w:rPr>
          <w:rFonts w:ascii="Times New Roman" w:hAnsi="Times New Roman" w:cs="Times New Roman"/>
          <w:sz w:val="28"/>
          <w:szCs w:val="28"/>
          <w:lang w:val="kk-KZ"/>
        </w:rPr>
        <w:t>,</w:t>
      </w:r>
      <w:r w:rsidR="00AB424D" w:rsidRPr="005D59D0">
        <w:rPr>
          <w:rFonts w:ascii="Times New Roman" w:hAnsi="Times New Roman" w:cs="Times New Roman"/>
          <w:sz w:val="28"/>
          <w:szCs w:val="28"/>
          <w:lang w:val="kk-KZ"/>
        </w:rPr>
        <w:t xml:space="preserve"> №633 </w:t>
      </w:r>
      <w:r>
        <w:rPr>
          <w:rFonts w:ascii="Times New Roman" w:hAnsi="Times New Roman" w:cs="Times New Roman"/>
          <w:sz w:val="28"/>
          <w:szCs w:val="28"/>
          <w:lang w:val="kk-KZ"/>
        </w:rPr>
        <w:t>бекітілген</w:t>
      </w:r>
      <w:r w:rsidRPr="005D59D0">
        <w:rPr>
          <w:rFonts w:ascii="Times New Roman" w:hAnsi="Times New Roman" w:cs="Times New Roman"/>
          <w:sz w:val="28"/>
          <w:szCs w:val="28"/>
          <w:lang w:val="kk-KZ"/>
        </w:rPr>
        <w:t>.</w:t>
      </w:r>
    </w:p>
    <w:p w14:paraId="31203F34" w14:textId="77777777" w:rsidR="006C665C" w:rsidRPr="006C665C" w:rsidRDefault="00090197" w:rsidP="00FF3B99">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Қазақстан Республикасының Заңы</w:t>
      </w:r>
      <w:r>
        <w:rPr>
          <w:rFonts w:ascii="Times New Roman" w:hAnsi="Times New Roman" w:cs="Times New Roman"/>
          <w:sz w:val="28"/>
          <w:szCs w:val="28"/>
          <w:lang w:val="kk-KZ"/>
        </w:rPr>
        <w:t>.</w:t>
      </w:r>
      <w:r w:rsidR="00AB424D" w:rsidRPr="005D59D0">
        <w:rPr>
          <w:rFonts w:ascii="Times New Roman" w:hAnsi="Times New Roman" w:cs="Times New Roman"/>
          <w:sz w:val="28"/>
          <w:szCs w:val="28"/>
          <w:lang w:val="kk-KZ"/>
        </w:rPr>
        <w:t xml:space="preserve"> «Инновациялық технологиялар паркі» инновациялық кластері туралы</w:t>
      </w:r>
      <w:r>
        <w:rPr>
          <w:rFonts w:ascii="Times New Roman" w:hAnsi="Times New Roman" w:cs="Times New Roman"/>
          <w:sz w:val="28"/>
          <w:szCs w:val="28"/>
          <w:lang w:val="kk-KZ"/>
        </w:rPr>
        <w:t>:</w:t>
      </w:r>
      <w:r w:rsidR="00AB424D" w:rsidRPr="005D59D0">
        <w:rPr>
          <w:rFonts w:ascii="Times New Roman" w:hAnsi="Times New Roman" w:cs="Times New Roman"/>
          <w:sz w:val="28"/>
          <w:szCs w:val="28"/>
          <w:lang w:val="kk-KZ"/>
        </w:rPr>
        <w:t xml:space="preserve"> 2014 жыл</w:t>
      </w:r>
      <w:r>
        <w:rPr>
          <w:rFonts w:ascii="Times New Roman" w:hAnsi="Times New Roman" w:cs="Times New Roman"/>
          <w:sz w:val="28"/>
          <w:szCs w:val="28"/>
          <w:lang w:val="kk-KZ"/>
        </w:rPr>
        <w:t>дың</w:t>
      </w:r>
      <w:r w:rsidR="00AB424D" w:rsidRPr="005D59D0">
        <w:rPr>
          <w:rFonts w:ascii="Times New Roman" w:hAnsi="Times New Roman" w:cs="Times New Roman"/>
          <w:sz w:val="28"/>
          <w:szCs w:val="28"/>
          <w:lang w:val="kk-KZ"/>
        </w:rPr>
        <w:t xml:space="preserve"> 10 маусымда</w:t>
      </w:r>
      <w:r>
        <w:rPr>
          <w:rFonts w:ascii="Times New Roman" w:hAnsi="Times New Roman" w:cs="Times New Roman"/>
          <w:sz w:val="28"/>
          <w:szCs w:val="28"/>
          <w:lang w:val="kk-KZ"/>
        </w:rPr>
        <w:t>,</w:t>
      </w:r>
      <w:r w:rsidR="00AB424D" w:rsidRPr="005D59D0">
        <w:rPr>
          <w:rFonts w:ascii="Times New Roman" w:hAnsi="Times New Roman" w:cs="Times New Roman"/>
          <w:sz w:val="28"/>
          <w:szCs w:val="28"/>
          <w:lang w:val="kk-KZ"/>
        </w:rPr>
        <w:t xml:space="preserve"> №207-V ҚРЗ</w:t>
      </w:r>
      <w:r w:rsidRPr="00090197">
        <w:rPr>
          <w:rFonts w:ascii="Times New Roman" w:hAnsi="Times New Roman" w:cs="Times New Roman"/>
          <w:sz w:val="28"/>
          <w:szCs w:val="28"/>
          <w:lang w:val="kk-KZ"/>
        </w:rPr>
        <w:t xml:space="preserve"> </w:t>
      </w:r>
      <w:r w:rsidRPr="006C665C">
        <w:rPr>
          <w:rFonts w:ascii="Times New Roman" w:hAnsi="Times New Roman" w:cs="Times New Roman"/>
          <w:sz w:val="28"/>
          <w:szCs w:val="28"/>
          <w:lang w:val="kk-KZ"/>
        </w:rPr>
        <w:t>қабылданған</w:t>
      </w:r>
      <w:r w:rsidR="00AB424D" w:rsidRPr="006C665C">
        <w:rPr>
          <w:rFonts w:ascii="Times New Roman" w:hAnsi="Times New Roman" w:cs="Times New Roman"/>
          <w:sz w:val="28"/>
          <w:szCs w:val="28"/>
          <w:lang w:val="kk-KZ"/>
        </w:rPr>
        <w:t xml:space="preserve">. </w:t>
      </w:r>
      <w:r w:rsidR="006C665C" w:rsidRPr="006C665C">
        <w:rPr>
          <w:rFonts w:ascii="Times New Roman" w:hAnsi="Times New Roman" w:cs="Times New Roman"/>
          <w:sz w:val="28"/>
          <w:szCs w:val="28"/>
          <w:lang w:val="kk-KZ"/>
        </w:rPr>
        <w:t xml:space="preserve">(22.07.2024 жаңартылған) </w:t>
      </w:r>
    </w:p>
    <w:p w14:paraId="7A6D3307" w14:textId="29261E94" w:rsidR="00AB424D" w:rsidRPr="00221F6D" w:rsidRDefault="005B7E3A" w:rsidP="00FF3B99">
      <w:pPr>
        <w:spacing w:after="0" w:line="240" w:lineRule="auto"/>
        <w:ind w:firstLine="709"/>
        <w:jc w:val="both"/>
        <w:rPr>
          <w:rFonts w:ascii="Times New Roman" w:hAnsi="Times New Roman" w:cs="Times New Roman"/>
          <w:sz w:val="28"/>
          <w:szCs w:val="28"/>
          <w:lang w:val="kk-KZ"/>
        </w:rPr>
      </w:pPr>
      <w:hyperlink r:id="rId8" w:history="1">
        <w:r w:rsidR="006C665C" w:rsidRPr="00221F6D">
          <w:rPr>
            <w:rFonts w:ascii="Times New Roman" w:hAnsi="Times New Roman" w:cs="Times New Roman"/>
            <w:sz w:val="28"/>
            <w:szCs w:val="28"/>
            <w:lang w:val="kk-KZ"/>
          </w:rPr>
          <w:t>Қазақстан Республикасының агроөнеркәсіптік кешенін дамыту жөніндегі 2021–2025 жылдарға арналған ұлттық жобаны бекіту туралы</w:t>
        </w:r>
      </w:hyperlink>
      <w:r w:rsidR="006C665C" w:rsidRPr="00221F6D">
        <w:rPr>
          <w:rFonts w:ascii="Times New Roman" w:hAnsi="Times New Roman" w:cs="Times New Roman"/>
          <w:sz w:val="28"/>
          <w:szCs w:val="28"/>
          <w:lang w:val="kk-KZ"/>
        </w:rPr>
        <w:t>: 2021 жылдың қазандағы № 732 қаулы.  (22.0</w:t>
      </w:r>
      <w:r w:rsidR="008D60BE" w:rsidRPr="00221F6D">
        <w:rPr>
          <w:rFonts w:ascii="Times New Roman" w:hAnsi="Times New Roman" w:cs="Times New Roman"/>
          <w:sz w:val="28"/>
          <w:szCs w:val="28"/>
          <w:lang w:val="kk-KZ"/>
        </w:rPr>
        <w:t>9.</w:t>
      </w:r>
      <w:r w:rsidR="006C665C" w:rsidRPr="00221F6D">
        <w:rPr>
          <w:rFonts w:ascii="Times New Roman" w:hAnsi="Times New Roman" w:cs="Times New Roman"/>
          <w:sz w:val="28"/>
          <w:szCs w:val="28"/>
          <w:lang w:val="kk-KZ"/>
        </w:rPr>
        <w:t>202</w:t>
      </w:r>
      <w:r w:rsidR="008D60BE" w:rsidRPr="00221F6D">
        <w:rPr>
          <w:rFonts w:ascii="Times New Roman" w:hAnsi="Times New Roman" w:cs="Times New Roman"/>
          <w:sz w:val="28"/>
          <w:szCs w:val="28"/>
          <w:lang w:val="kk-KZ"/>
        </w:rPr>
        <w:t>3</w:t>
      </w:r>
      <w:r w:rsidR="006C665C" w:rsidRPr="00221F6D">
        <w:rPr>
          <w:rFonts w:ascii="Times New Roman" w:hAnsi="Times New Roman" w:cs="Times New Roman"/>
          <w:sz w:val="28"/>
          <w:szCs w:val="28"/>
          <w:lang w:val="kk-KZ"/>
        </w:rPr>
        <w:t xml:space="preserve"> жаңартылған)</w:t>
      </w:r>
    </w:p>
    <w:p w14:paraId="1816A706" w14:textId="6A837FB5" w:rsidR="00221F6D" w:rsidRPr="00221F6D" w:rsidRDefault="005B7E3A" w:rsidP="00FF3B99">
      <w:pPr>
        <w:spacing w:after="0" w:line="240" w:lineRule="auto"/>
        <w:ind w:firstLine="709"/>
        <w:jc w:val="both"/>
        <w:rPr>
          <w:rFonts w:ascii="Times New Roman" w:hAnsi="Times New Roman" w:cs="Times New Roman"/>
          <w:sz w:val="28"/>
          <w:szCs w:val="28"/>
          <w:lang w:val="kk-KZ"/>
        </w:rPr>
      </w:pPr>
      <w:hyperlink r:id="rId9" w:history="1">
        <w:r w:rsidR="00221F6D" w:rsidRPr="00221F6D">
          <w:rPr>
            <w:rFonts w:ascii="Times New Roman" w:hAnsi="Times New Roman" w:cs="Times New Roman"/>
            <w:sz w:val="28"/>
            <w:szCs w:val="28"/>
            <w:lang w:val="kk-KZ"/>
          </w:rPr>
          <w:t>Қазақстан Республикасының 2025 жылға дейінгі жалпыұлттық басымдықтары туралы</w:t>
        </w:r>
      </w:hyperlink>
      <w:r w:rsidR="00221F6D" w:rsidRPr="00221F6D">
        <w:rPr>
          <w:rFonts w:ascii="Times New Roman" w:hAnsi="Times New Roman" w:cs="Times New Roman"/>
          <w:sz w:val="28"/>
          <w:szCs w:val="28"/>
          <w:lang w:val="kk-KZ"/>
        </w:rPr>
        <w:t>: 2021 жылғы 26   ақпандағы № 520 Жарлығы</w:t>
      </w:r>
    </w:p>
    <w:p w14:paraId="78EFAB91" w14:textId="77777777" w:rsidR="00221F6D" w:rsidRDefault="005B7E3A" w:rsidP="00FF3B99">
      <w:pPr>
        <w:spacing w:after="0" w:line="240" w:lineRule="auto"/>
        <w:ind w:firstLine="709"/>
        <w:jc w:val="both"/>
        <w:rPr>
          <w:rFonts w:ascii="Times New Roman" w:hAnsi="Times New Roman" w:cs="Times New Roman"/>
          <w:sz w:val="28"/>
          <w:szCs w:val="28"/>
          <w:lang w:val="kk-KZ"/>
        </w:rPr>
      </w:pPr>
      <w:hyperlink r:id="rId10" w:history="1">
        <w:r w:rsidR="00221F6D" w:rsidRPr="00221F6D">
          <w:rPr>
            <w:rFonts w:ascii="Times New Roman" w:hAnsi="Times New Roman" w:cs="Times New Roman"/>
            <w:sz w:val="28"/>
            <w:szCs w:val="28"/>
            <w:lang w:val="kk-KZ"/>
          </w:rPr>
          <w:t xml:space="preserve">Қазақстан Республикасының 2029 жылға дейінгі ұлттық даму жоспарын бекіту </w:t>
        </w:r>
      </w:hyperlink>
      <w:r w:rsidR="00221F6D" w:rsidRPr="00221F6D">
        <w:rPr>
          <w:rFonts w:ascii="Times New Roman" w:hAnsi="Times New Roman" w:cs="Times New Roman"/>
          <w:sz w:val="28"/>
          <w:szCs w:val="28"/>
          <w:lang w:val="kk-KZ"/>
        </w:rPr>
        <w:t>туралы: 2024 жылғы 30  шілдедегі № 611 Жарлығы</w:t>
      </w:r>
    </w:p>
    <w:bookmarkEnd w:id="3"/>
    <w:p w14:paraId="51041BE0" w14:textId="07879F1C" w:rsidR="00221F6D" w:rsidRPr="00221F6D" w:rsidRDefault="00221F6D" w:rsidP="00FF3B99">
      <w:pPr>
        <w:spacing w:after="0" w:line="240" w:lineRule="auto"/>
        <w:ind w:firstLine="709"/>
        <w:jc w:val="both"/>
        <w:rPr>
          <w:rFonts w:ascii="Times New Roman" w:hAnsi="Times New Roman" w:cs="Times New Roman"/>
          <w:sz w:val="28"/>
          <w:szCs w:val="28"/>
          <w:lang w:val="kk-KZ"/>
        </w:rPr>
      </w:pPr>
      <w:r w:rsidRPr="00221F6D">
        <w:rPr>
          <w:rFonts w:ascii="Times New Roman" w:hAnsi="Times New Roman" w:cs="Times New Roman"/>
          <w:sz w:val="28"/>
          <w:szCs w:val="28"/>
          <w:lang w:val="kk-KZ"/>
        </w:rPr>
        <w:t xml:space="preserve"> </w:t>
      </w:r>
    </w:p>
    <w:p w14:paraId="7C82C16E" w14:textId="77777777" w:rsidR="008D60BE" w:rsidRDefault="008D60BE" w:rsidP="00FF3B99">
      <w:pPr>
        <w:spacing w:after="0" w:line="240" w:lineRule="auto"/>
        <w:ind w:firstLine="709"/>
        <w:jc w:val="both"/>
        <w:rPr>
          <w:rFonts w:ascii="Times New Roman" w:hAnsi="Times New Roman" w:cs="Times New Roman"/>
          <w:sz w:val="28"/>
          <w:szCs w:val="28"/>
          <w:lang w:val="kk-KZ"/>
        </w:rPr>
      </w:pPr>
    </w:p>
    <w:p w14:paraId="6A19C821" w14:textId="77777777" w:rsidR="008D60BE" w:rsidRPr="006C665C" w:rsidRDefault="008D60BE" w:rsidP="00FF3B99">
      <w:pPr>
        <w:spacing w:after="0" w:line="240" w:lineRule="auto"/>
        <w:ind w:firstLine="709"/>
        <w:jc w:val="both"/>
        <w:rPr>
          <w:rFonts w:ascii="Times New Roman" w:hAnsi="Times New Roman" w:cs="Times New Roman"/>
          <w:sz w:val="28"/>
          <w:szCs w:val="28"/>
          <w:lang w:val="kk-KZ"/>
        </w:rPr>
      </w:pPr>
    </w:p>
    <w:p w14:paraId="4A4B995E" w14:textId="77777777" w:rsidR="00AB424D" w:rsidRPr="005D59D0" w:rsidRDefault="00AB424D" w:rsidP="00FF3B99">
      <w:pPr>
        <w:spacing w:after="0" w:line="240" w:lineRule="auto"/>
        <w:ind w:firstLine="709"/>
        <w:jc w:val="both"/>
        <w:rPr>
          <w:rFonts w:ascii="Times New Roman" w:hAnsi="Times New Roman" w:cs="Times New Roman"/>
          <w:b/>
          <w:sz w:val="28"/>
          <w:szCs w:val="28"/>
          <w:lang w:val="kk-KZ"/>
        </w:rPr>
      </w:pPr>
      <w:r w:rsidRPr="005D59D0">
        <w:rPr>
          <w:rFonts w:ascii="Times New Roman" w:hAnsi="Times New Roman" w:cs="Times New Roman"/>
          <w:sz w:val="28"/>
          <w:szCs w:val="28"/>
          <w:lang w:val="kk-KZ"/>
        </w:rPr>
        <w:t xml:space="preserve"> </w:t>
      </w:r>
    </w:p>
    <w:p w14:paraId="7E58EB6C" w14:textId="25C0E8A2" w:rsidR="00486F30" w:rsidRPr="005D59D0" w:rsidRDefault="00486F30" w:rsidP="00613C1B">
      <w:pPr>
        <w:spacing w:after="0" w:line="240" w:lineRule="auto"/>
        <w:rPr>
          <w:rFonts w:ascii="Times New Roman" w:hAnsi="Times New Roman" w:cs="Times New Roman"/>
          <w:b/>
          <w:sz w:val="28"/>
          <w:szCs w:val="28"/>
          <w:lang w:val="kk-KZ"/>
        </w:rPr>
      </w:pPr>
    </w:p>
    <w:p w14:paraId="774938B5" w14:textId="77777777" w:rsidR="00486F30" w:rsidRPr="005D59D0" w:rsidRDefault="00486F30" w:rsidP="00613C1B">
      <w:pPr>
        <w:spacing w:after="0" w:line="240" w:lineRule="auto"/>
        <w:rPr>
          <w:rFonts w:ascii="Times New Roman" w:hAnsi="Times New Roman" w:cs="Times New Roman"/>
          <w:b/>
          <w:sz w:val="28"/>
          <w:szCs w:val="28"/>
          <w:lang w:val="kk-KZ"/>
        </w:rPr>
      </w:pPr>
    </w:p>
    <w:p w14:paraId="6C75E0D9" w14:textId="77777777" w:rsidR="00486F30" w:rsidRPr="005D59D0" w:rsidRDefault="00486F30" w:rsidP="00613C1B">
      <w:pPr>
        <w:spacing w:after="0" w:line="240" w:lineRule="auto"/>
        <w:rPr>
          <w:rFonts w:ascii="Times New Roman" w:hAnsi="Times New Roman" w:cs="Times New Roman"/>
          <w:b/>
          <w:sz w:val="28"/>
          <w:szCs w:val="28"/>
          <w:lang w:val="kk-KZ"/>
        </w:rPr>
      </w:pPr>
    </w:p>
    <w:p w14:paraId="3D13DE07" w14:textId="77777777" w:rsidR="00613C1B" w:rsidRPr="005D59D0" w:rsidRDefault="00613C1B" w:rsidP="00613C1B">
      <w:pPr>
        <w:spacing w:after="0" w:line="240" w:lineRule="auto"/>
        <w:rPr>
          <w:rFonts w:ascii="Times New Roman" w:hAnsi="Times New Roman" w:cs="Times New Roman"/>
          <w:b/>
          <w:sz w:val="28"/>
          <w:szCs w:val="28"/>
          <w:lang w:val="kk-KZ"/>
        </w:rPr>
      </w:pPr>
    </w:p>
    <w:p w14:paraId="3E39833E" w14:textId="77777777" w:rsidR="00613C1B" w:rsidRPr="005D59D0" w:rsidRDefault="00613C1B" w:rsidP="00613C1B">
      <w:pPr>
        <w:spacing w:after="0" w:line="240" w:lineRule="auto"/>
        <w:rPr>
          <w:rFonts w:ascii="Times New Roman" w:hAnsi="Times New Roman" w:cs="Times New Roman"/>
          <w:b/>
          <w:sz w:val="28"/>
          <w:szCs w:val="28"/>
          <w:lang w:val="kk-KZ"/>
        </w:rPr>
      </w:pPr>
    </w:p>
    <w:p w14:paraId="3F6CAD0D" w14:textId="77777777" w:rsidR="00613C1B" w:rsidRPr="005D59D0" w:rsidRDefault="00613C1B" w:rsidP="00613C1B">
      <w:pPr>
        <w:spacing w:after="0" w:line="240" w:lineRule="auto"/>
        <w:rPr>
          <w:rFonts w:ascii="Times New Roman" w:hAnsi="Times New Roman" w:cs="Times New Roman"/>
          <w:b/>
          <w:sz w:val="28"/>
          <w:szCs w:val="28"/>
          <w:lang w:val="kk-KZ"/>
        </w:rPr>
      </w:pPr>
    </w:p>
    <w:p w14:paraId="4737A928" w14:textId="77777777" w:rsidR="00613C1B" w:rsidRPr="005D59D0" w:rsidRDefault="00613C1B" w:rsidP="00613C1B">
      <w:pPr>
        <w:spacing w:after="0" w:line="240" w:lineRule="auto"/>
        <w:rPr>
          <w:rFonts w:ascii="Times New Roman" w:hAnsi="Times New Roman" w:cs="Times New Roman"/>
          <w:b/>
          <w:sz w:val="28"/>
          <w:szCs w:val="28"/>
          <w:lang w:val="kk-KZ"/>
        </w:rPr>
      </w:pPr>
    </w:p>
    <w:p w14:paraId="3D6150C7" w14:textId="77777777" w:rsidR="00613C1B" w:rsidRPr="005D59D0" w:rsidRDefault="00613C1B" w:rsidP="00613C1B">
      <w:pPr>
        <w:spacing w:after="0" w:line="240" w:lineRule="auto"/>
        <w:rPr>
          <w:rFonts w:ascii="Times New Roman" w:hAnsi="Times New Roman" w:cs="Times New Roman"/>
          <w:b/>
          <w:sz w:val="28"/>
          <w:szCs w:val="28"/>
          <w:lang w:val="kk-KZ"/>
        </w:rPr>
      </w:pPr>
    </w:p>
    <w:p w14:paraId="5921B064" w14:textId="77777777" w:rsidR="00613C1B" w:rsidRPr="005D59D0" w:rsidRDefault="00613C1B" w:rsidP="00613C1B">
      <w:pPr>
        <w:spacing w:after="0" w:line="240" w:lineRule="auto"/>
        <w:rPr>
          <w:rFonts w:ascii="Times New Roman" w:hAnsi="Times New Roman" w:cs="Times New Roman"/>
          <w:b/>
          <w:sz w:val="28"/>
          <w:szCs w:val="28"/>
          <w:lang w:val="kk-KZ"/>
        </w:rPr>
      </w:pPr>
    </w:p>
    <w:p w14:paraId="7C78D440" w14:textId="77777777" w:rsidR="00613C1B" w:rsidRPr="005D59D0" w:rsidRDefault="00613C1B" w:rsidP="00613C1B">
      <w:pPr>
        <w:spacing w:after="0" w:line="240" w:lineRule="auto"/>
        <w:rPr>
          <w:rFonts w:ascii="Times New Roman" w:hAnsi="Times New Roman" w:cs="Times New Roman"/>
          <w:b/>
          <w:sz w:val="28"/>
          <w:szCs w:val="28"/>
          <w:lang w:val="kk-KZ"/>
        </w:rPr>
      </w:pPr>
    </w:p>
    <w:p w14:paraId="3DBD88B3" w14:textId="77777777" w:rsidR="00AB424D" w:rsidRPr="005D59D0" w:rsidRDefault="00AB424D" w:rsidP="00613C1B">
      <w:pPr>
        <w:spacing w:after="0" w:line="240" w:lineRule="auto"/>
        <w:jc w:val="center"/>
        <w:rPr>
          <w:rFonts w:ascii="Times New Roman" w:hAnsi="Times New Roman" w:cs="Times New Roman"/>
          <w:b/>
          <w:sz w:val="28"/>
          <w:szCs w:val="28"/>
          <w:lang w:val="kk-KZ"/>
        </w:rPr>
      </w:pPr>
      <w:r w:rsidRPr="005D59D0">
        <w:rPr>
          <w:rFonts w:ascii="Times New Roman" w:hAnsi="Times New Roman" w:cs="Times New Roman"/>
          <w:b/>
          <w:sz w:val="28"/>
          <w:szCs w:val="28"/>
          <w:lang w:val="kk-KZ"/>
        </w:rPr>
        <w:t>БЕЛГІЛЕУЛЕР МЕН ҚЫСҚАРТУЛАР</w:t>
      </w:r>
    </w:p>
    <w:p w14:paraId="072B3D5E" w14:textId="77777777" w:rsidR="008B5DF9" w:rsidRPr="00090197" w:rsidRDefault="008B5DF9" w:rsidP="00613C1B">
      <w:pPr>
        <w:spacing w:after="0" w:line="240" w:lineRule="auto"/>
        <w:jc w:val="right"/>
        <w:rPr>
          <w:rFonts w:ascii="Times New Roman" w:hAnsi="Times New Roman" w:cs="Times New Roman"/>
          <w:b/>
          <w:bCs/>
          <w:sz w:val="28"/>
          <w:szCs w:val="28"/>
          <w:lang w:val="kk-KZ"/>
        </w:rPr>
      </w:pPr>
    </w:p>
    <w:tbl>
      <w:tblPr>
        <w:tblStyle w:val="ad"/>
        <w:tblW w:w="97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363"/>
      </w:tblGrid>
      <w:tr w:rsidR="008B5DF9" w:rsidRPr="00090197" w14:paraId="46A8003A" w14:textId="77777777" w:rsidTr="00FF3B99">
        <w:tc>
          <w:tcPr>
            <w:tcW w:w="1418" w:type="dxa"/>
          </w:tcPr>
          <w:p w14:paraId="7E0D2AF3" w14:textId="7ED62858" w:rsidR="00636F7D" w:rsidRPr="005D59D0" w:rsidRDefault="00636F7D" w:rsidP="00613C1B">
            <w:pPr>
              <w:rPr>
                <w:rFonts w:ascii="Times New Roman" w:hAnsi="Times New Roman" w:cs="Times New Roman"/>
                <w:sz w:val="28"/>
                <w:lang w:val="kk-KZ"/>
              </w:rPr>
            </w:pPr>
            <w:r w:rsidRPr="005D59D0">
              <w:rPr>
                <w:rFonts w:ascii="Times New Roman" w:hAnsi="Times New Roman" w:cs="Times New Roman"/>
                <w:sz w:val="28"/>
                <w:lang w:val="kk-KZ"/>
              </w:rPr>
              <w:t>АИК</w:t>
            </w:r>
          </w:p>
          <w:p w14:paraId="20DE0343" w14:textId="509434DD" w:rsidR="00636F7D" w:rsidRPr="005D59D0" w:rsidRDefault="008B5DF9" w:rsidP="00613C1B">
            <w:pPr>
              <w:rPr>
                <w:rFonts w:ascii="Times New Roman" w:hAnsi="Times New Roman" w:cs="Times New Roman"/>
                <w:sz w:val="28"/>
                <w:lang w:val="kk-KZ"/>
              </w:rPr>
            </w:pPr>
            <w:r w:rsidRPr="00090197">
              <w:rPr>
                <w:rFonts w:ascii="Times New Roman" w:hAnsi="Times New Roman" w:cs="Times New Roman"/>
                <w:sz w:val="28"/>
                <w:lang w:val="kk-KZ"/>
              </w:rPr>
              <w:t>А</w:t>
            </w:r>
            <w:r w:rsidR="00486F30" w:rsidRPr="005D59D0">
              <w:rPr>
                <w:rFonts w:ascii="Times New Roman" w:hAnsi="Times New Roman" w:cs="Times New Roman"/>
                <w:sz w:val="28"/>
                <w:lang w:val="kk-KZ"/>
              </w:rPr>
              <w:t>Қ</w:t>
            </w:r>
          </w:p>
        </w:tc>
        <w:tc>
          <w:tcPr>
            <w:tcW w:w="8363" w:type="dxa"/>
          </w:tcPr>
          <w:p w14:paraId="72F07314" w14:textId="0D7BB5D6" w:rsidR="00636F7D" w:rsidRPr="00090197" w:rsidRDefault="00636F7D" w:rsidP="00613C1B">
            <w:pPr>
              <w:pStyle w:val="a7"/>
              <w:numPr>
                <w:ilvl w:val="0"/>
                <w:numId w:val="11"/>
              </w:numPr>
              <w:tabs>
                <w:tab w:val="left" w:pos="317"/>
              </w:tabs>
              <w:ind w:left="317" w:hanging="283"/>
              <w:rPr>
                <w:rFonts w:ascii="Times New Roman" w:hAnsi="Times New Roman" w:cs="Times New Roman"/>
                <w:sz w:val="28"/>
                <w:lang w:val="kk-KZ"/>
              </w:rPr>
            </w:pPr>
            <w:r w:rsidRPr="005D59D0">
              <w:rPr>
                <w:rFonts w:ascii="Times New Roman" w:hAnsi="Times New Roman" w:cs="Times New Roman"/>
                <w:sz w:val="28"/>
                <w:szCs w:val="28"/>
                <w:lang w:val="kk-KZ"/>
              </w:rPr>
              <w:t>Аймақтық инновациялық кластер</w:t>
            </w:r>
          </w:p>
          <w:p w14:paraId="002FD917" w14:textId="6BECE534" w:rsidR="00636F7D" w:rsidRPr="00090197" w:rsidRDefault="008B5DF9" w:rsidP="00613C1B">
            <w:pPr>
              <w:pStyle w:val="a7"/>
              <w:numPr>
                <w:ilvl w:val="0"/>
                <w:numId w:val="11"/>
              </w:numPr>
              <w:tabs>
                <w:tab w:val="left" w:pos="317"/>
              </w:tabs>
              <w:ind w:left="317" w:hanging="283"/>
              <w:rPr>
                <w:rFonts w:ascii="Times New Roman" w:hAnsi="Times New Roman" w:cs="Times New Roman"/>
                <w:sz w:val="28"/>
                <w:lang w:val="kk-KZ"/>
              </w:rPr>
            </w:pPr>
            <w:r w:rsidRPr="00090197">
              <w:rPr>
                <w:rFonts w:ascii="Times New Roman" w:hAnsi="Times New Roman" w:cs="Times New Roman"/>
                <w:sz w:val="28"/>
                <w:lang w:val="kk-KZ"/>
              </w:rPr>
              <w:t>Акционер</w:t>
            </w:r>
            <w:r w:rsidR="00486F30" w:rsidRPr="005D59D0">
              <w:rPr>
                <w:rFonts w:ascii="Times New Roman" w:hAnsi="Times New Roman" w:cs="Times New Roman"/>
                <w:sz w:val="28"/>
                <w:lang w:val="kk-KZ"/>
              </w:rPr>
              <w:t>лік қоғам</w:t>
            </w:r>
          </w:p>
        </w:tc>
      </w:tr>
      <w:tr w:rsidR="008B5DF9" w:rsidRPr="005D59D0" w14:paraId="1C98FF88" w14:textId="77777777" w:rsidTr="00FF3B99">
        <w:tc>
          <w:tcPr>
            <w:tcW w:w="1418" w:type="dxa"/>
          </w:tcPr>
          <w:p w14:paraId="74510121" w14:textId="77777777" w:rsidR="008B5DF9" w:rsidRPr="005D59D0" w:rsidRDefault="008B5DF9" w:rsidP="00613C1B">
            <w:pPr>
              <w:rPr>
                <w:rFonts w:ascii="Times New Roman" w:hAnsi="Times New Roman" w:cs="Times New Roman"/>
                <w:sz w:val="28"/>
                <w:lang w:val="kk-KZ"/>
              </w:rPr>
            </w:pPr>
            <w:r w:rsidRPr="00090197">
              <w:rPr>
                <w:rFonts w:ascii="Times New Roman" w:hAnsi="Times New Roman" w:cs="Times New Roman"/>
                <w:sz w:val="28"/>
                <w:lang w:val="kk-KZ"/>
              </w:rPr>
              <w:t>А</w:t>
            </w:r>
            <w:r w:rsidR="00486F30" w:rsidRPr="005D59D0">
              <w:rPr>
                <w:rFonts w:ascii="Times New Roman" w:hAnsi="Times New Roman" w:cs="Times New Roman"/>
                <w:sz w:val="28"/>
                <w:lang w:val="kk-KZ"/>
              </w:rPr>
              <w:t>ӨК</w:t>
            </w:r>
          </w:p>
          <w:p w14:paraId="1F1F3152" w14:textId="77777777" w:rsidR="00636F7D" w:rsidRPr="005D59D0" w:rsidRDefault="00636F7D" w:rsidP="00613C1B">
            <w:pPr>
              <w:rPr>
                <w:rFonts w:ascii="Times New Roman" w:hAnsi="Times New Roman" w:cs="Times New Roman"/>
                <w:sz w:val="28"/>
                <w:lang w:val="kk-KZ"/>
              </w:rPr>
            </w:pPr>
            <w:r w:rsidRPr="005D59D0">
              <w:rPr>
                <w:rFonts w:ascii="Times New Roman" w:hAnsi="Times New Roman" w:cs="Times New Roman"/>
                <w:sz w:val="28"/>
                <w:lang w:val="kk-KZ"/>
              </w:rPr>
              <w:t>БАС</w:t>
            </w:r>
          </w:p>
          <w:p w14:paraId="53B90E7E" w14:textId="77777777" w:rsidR="00636F7D" w:rsidRPr="005D59D0" w:rsidRDefault="00636F7D" w:rsidP="00613C1B">
            <w:pPr>
              <w:rPr>
                <w:rFonts w:ascii="Times New Roman" w:hAnsi="Times New Roman" w:cs="Times New Roman"/>
                <w:sz w:val="28"/>
                <w:lang w:val="kk-KZ"/>
              </w:rPr>
            </w:pPr>
            <w:r w:rsidRPr="005D59D0">
              <w:rPr>
                <w:rFonts w:ascii="Times New Roman" w:hAnsi="Times New Roman" w:cs="Times New Roman"/>
                <w:sz w:val="28"/>
                <w:lang w:val="kk-KZ"/>
              </w:rPr>
              <w:t>ДСҰ</w:t>
            </w:r>
          </w:p>
          <w:p w14:paraId="5EB29EC4" w14:textId="77777777" w:rsidR="00636F7D" w:rsidRPr="005D59D0" w:rsidRDefault="00636F7D" w:rsidP="00613C1B">
            <w:pPr>
              <w:rPr>
                <w:rFonts w:ascii="Times New Roman" w:hAnsi="Times New Roman" w:cs="Times New Roman"/>
                <w:sz w:val="28"/>
                <w:lang w:val="kk-KZ"/>
              </w:rPr>
            </w:pPr>
            <w:r w:rsidRPr="005D59D0">
              <w:rPr>
                <w:rFonts w:ascii="Times New Roman" w:hAnsi="Times New Roman" w:cs="Times New Roman"/>
                <w:sz w:val="28"/>
                <w:lang w:val="kk-KZ"/>
              </w:rPr>
              <w:t>ҒЗИ</w:t>
            </w:r>
          </w:p>
          <w:p w14:paraId="637D0A40" w14:textId="77777777" w:rsidR="00636F7D" w:rsidRPr="005D59D0" w:rsidRDefault="00875C68" w:rsidP="00613C1B">
            <w:pPr>
              <w:rPr>
                <w:rFonts w:ascii="Times New Roman" w:hAnsi="Times New Roman" w:cs="Times New Roman"/>
                <w:sz w:val="28"/>
                <w:lang w:val="kk-KZ"/>
              </w:rPr>
            </w:pPr>
            <w:r w:rsidRPr="005D59D0">
              <w:rPr>
                <w:rFonts w:ascii="Times New Roman" w:hAnsi="Times New Roman" w:cs="Times New Roman"/>
                <w:sz w:val="28"/>
                <w:lang w:val="kk-KZ"/>
              </w:rPr>
              <w:t>ҒЗжТКЖ</w:t>
            </w:r>
          </w:p>
          <w:p w14:paraId="361D85BE" w14:textId="48389529" w:rsidR="00875C68" w:rsidRPr="005D59D0" w:rsidRDefault="00875C68" w:rsidP="00613C1B">
            <w:pPr>
              <w:rPr>
                <w:rFonts w:ascii="Times New Roman" w:hAnsi="Times New Roman" w:cs="Times New Roman"/>
                <w:sz w:val="28"/>
                <w:lang w:val="kk-KZ"/>
              </w:rPr>
            </w:pPr>
            <w:r w:rsidRPr="005D59D0">
              <w:rPr>
                <w:rFonts w:ascii="Times New Roman" w:hAnsi="Times New Roman" w:cs="Times New Roman"/>
                <w:sz w:val="28"/>
                <w:lang w:val="kk-KZ"/>
              </w:rPr>
              <w:t>ҒТП</w:t>
            </w:r>
          </w:p>
        </w:tc>
        <w:tc>
          <w:tcPr>
            <w:tcW w:w="8363" w:type="dxa"/>
          </w:tcPr>
          <w:p w14:paraId="3B7A9400" w14:textId="77777777" w:rsidR="00636F7D" w:rsidRPr="005D59D0" w:rsidRDefault="00486F30" w:rsidP="00613C1B">
            <w:pPr>
              <w:pStyle w:val="a7"/>
              <w:numPr>
                <w:ilvl w:val="0"/>
                <w:numId w:val="11"/>
              </w:numPr>
              <w:tabs>
                <w:tab w:val="left" w:pos="317"/>
              </w:tabs>
              <w:ind w:left="317" w:hanging="283"/>
              <w:rPr>
                <w:rFonts w:ascii="Times New Roman" w:hAnsi="Times New Roman" w:cs="Times New Roman"/>
                <w:sz w:val="28"/>
              </w:rPr>
            </w:pPr>
            <w:r w:rsidRPr="005D59D0">
              <w:rPr>
                <w:rFonts w:ascii="Times New Roman" w:hAnsi="Times New Roman" w:cs="Times New Roman"/>
                <w:sz w:val="28"/>
              </w:rPr>
              <w:t>Агроөнеркәсіптік кешен</w:t>
            </w:r>
          </w:p>
          <w:p w14:paraId="79197F72" w14:textId="656DAC5F" w:rsidR="00636F7D" w:rsidRPr="005D59D0" w:rsidRDefault="00636F7D" w:rsidP="00613C1B">
            <w:pPr>
              <w:pStyle w:val="a7"/>
              <w:numPr>
                <w:ilvl w:val="0"/>
                <w:numId w:val="11"/>
              </w:numPr>
              <w:tabs>
                <w:tab w:val="left" w:pos="317"/>
              </w:tabs>
              <w:ind w:left="317" w:hanging="283"/>
              <w:rPr>
                <w:rFonts w:ascii="Times New Roman" w:hAnsi="Times New Roman" w:cs="Times New Roman"/>
                <w:sz w:val="28"/>
              </w:rPr>
            </w:pPr>
            <w:r w:rsidRPr="005D59D0">
              <w:rPr>
                <w:rFonts w:ascii="Times New Roman" w:hAnsi="Times New Roman" w:cs="Times New Roman"/>
                <w:sz w:val="28"/>
              </w:rPr>
              <w:t>Бірыңғай аграрлық саясат</w:t>
            </w:r>
          </w:p>
          <w:p w14:paraId="7B56CB73" w14:textId="0887303D" w:rsidR="00636F7D" w:rsidRPr="005D59D0" w:rsidRDefault="00636F7D" w:rsidP="00613C1B">
            <w:pPr>
              <w:pStyle w:val="a7"/>
              <w:numPr>
                <w:ilvl w:val="0"/>
                <w:numId w:val="11"/>
              </w:numPr>
              <w:tabs>
                <w:tab w:val="left" w:pos="317"/>
              </w:tabs>
              <w:ind w:left="317" w:hanging="283"/>
              <w:rPr>
                <w:rFonts w:ascii="Times New Roman" w:hAnsi="Times New Roman" w:cs="Times New Roman"/>
                <w:sz w:val="28"/>
              </w:rPr>
            </w:pPr>
            <w:r w:rsidRPr="005D59D0">
              <w:rPr>
                <w:rFonts w:ascii="Times New Roman" w:hAnsi="Times New Roman" w:cs="Times New Roman"/>
                <w:sz w:val="28"/>
                <w:lang w:val="kk-KZ"/>
              </w:rPr>
              <w:t>Дүниежүзілік сауда ұйымы</w:t>
            </w:r>
          </w:p>
          <w:p w14:paraId="71611DCA" w14:textId="03927859" w:rsidR="00636F7D" w:rsidRPr="005D59D0" w:rsidRDefault="00636F7D" w:rsidP="00613C1B">
            <w:pPr>
              <w:pStyle w:val="a7"/>
              <w:numPr>
                <w:ilvl w:val="0"/>
                <w:numId w:val="11"/>
              </w:numPr>
              <w:tabs>
                <w:tab w:val="left" w:pos="317"/>
              </w:tabs>
              <w:ind w:left="317" w:hanging="283"/>
              <w:rPr>
                <w:rFonts w:ascii="Times New Roman" w:hAnsi="Times New Roman" w:cs="Times New Roman"/>
                <w:sz w:val="28"/>
              </w:rPr>
            </w:pPr>
            <w:r w:rsidRPr="005D59D0">
              <w:rPr>
                <w:rFonts w:ascii="Times New Roman" w:hAnsi="Times New Roman" w:cs="Times New Roman"/>
                <w:sz w:val="28"/>
              </w:rPr>
              <w:t>Ғылыми-зерттеу институты</w:t>
            </w:r>
          </w:p>
          <w:p w14:paraId="4BDD91A2" w14:textId="77777777" w:rsidR="00636F7D" w:rsidRPr="005D59D0" w:rsidRDefault="00636F7D" w:rsidP="00613C1B">
            <w:pPr>
              <w:pStyle w:val="a7"/>
              <w:numPr>
                <w:ilvl w:val="0"/>
                <w:numId w:val="11"/>
              </w:numPr>
              <w:tabs>
                <w:tab w:val="left" w:pos="317"/>
              </w:tabs>
              <w:ind w:left="317" w:hanging="283"/>
              <w:rPr>
                <w:rFonts w:ascii="Times New Roman" w:hAnsi="Times New Roman" w:cs="Times New Roman"/>
                <w:sz w:val="28"/>
              </w:rPr>
            </w:pPr>
            <w:r w:rsidRPr="005D59D0">
              <w:rPr>
                <w:rFonts w:ascii="Times New Roman" w:hAnsi="Times New Roman" w:cs="Times New Roman"/>
                <w:sz w:val="28"/>
              </w:rPr>
              <w:t>Ғылыми-зерттеу және тәжірибелік-конструкторлық жұмыстар</w:t>
            </w:r>
          </w:p>
          <w:p w14:paraId="25A095A1" w14:textId="1B04C447" w:rsidR="00875C68" w:rsidRPr="005D59D0" w:rsidRDefault="00875C68" w:rsidP="00613C1B">
            <w:pPr>
              <w:pStyle w:val="a7"/>
              <w:numPr>
                <w:ilvl w:val="0"/>
                <w:numId w:val="11"/>
              </w:numPr>
              <w:tabs>
                <w:tab w:val="left" w:pos="317"/>
              </w:tabs>
              <w:ind w:left="317" w:hanging="283"/>
              <w:rPr>
                <w:rFonts w:ascii="Times New Roman" w:hAnsi="Times New Roman" w:cs="Times New Roman"/>
                <w:sz w:val="28"/>
              </w:rPr>
            </w:pPr>
            <w:r w:rsidRPr="005D59D0">
              <w:rPr>
                <w:rFonts w:ascii="Times New Roman" w:hAnsi="Times New Roman" w:cs="Times New Roman"/>
                <w:sz w:val="28"/>
              </w:rPr>
              <w:t>Ғылыми-техникалық прогресс</w:t>
            </w:r>
          </w:p>
        </w:tc>
      </w:tr>
      <w:tr w:rsidR="008B5DF9" w:rsidRPr="005D59D0" w14:paraId="208C7A39" w14:textId="77777777" w:rsidTr="00FF3B99">
        <w:tc>
          <w:tcPr>
            <w:tcW w:w="1418" w:type="dxa"/>
          </w:tcPr>
          <w:p w14:paraId="4C5CDA50" w14:textId="77777777" w:rsidR="008B5DF9" w:rsidRPr="005D59D0" w:rsidRDefault="00486F30" w:rsidP="00613C1B">
            <w:pPr>
              <w:rPr>
                <w:rFonts w:ascii="Times New Roman" w:hAnsi="Times New Roman" w:cs="Times New Roman"/>
                <w:sz w:val="28"/>
                <w:szCs w:val="28"/>
                <w:lang w:val="kk-KZ"/>
              </w:rPr>
            </w:pPr>
            <w:r w:rsidRPr="005D59D0">
              <w:rPr>
                <w:rFonts w:ascii="Times New Roman" w:hAnsi="Times New Roman" w:cs="Times New Roman"/>
                <w:sz w:val="28"/>
                <w:szCs w:val="28"/>
                <w:lang w:val="kk-KZ"/>
              </w:rPr>
              <w:t>ЖІӨ</w:t>
            </w:r>
          </w:p>
          <w:p w14:paraId="2133766D" w14:textId="77777777" w:rsidR="00636F7D" w:rsidRPr="005D59D0" w:rsidRDefault="00636F7D" w:rsidP="00613C1B">
            <w:pPr>
              <w:rPr>
                <w:rFonts w:ascii="Times New Roman" w:hAnsi="Times New Roman" w:cs="Times New Roman"/>
                <w:sz w:val="28"/>
                <w:szCs w:val="28"/>
                <w:lang w:val="kk-KZ"/>
              </w:rPr>
            </w:pPr>
            <w:r w:rsidRPr="005D59D0">
              <w:rPr>
                <w:rFonts w:ascii="Times New Roman" w:hAnsi="Times New Roman" w:cs="Times New Roman"/>
                <w:sz w:val="28"/>
                <w:szCs w:val="28"/>
                <w:lang w:val="kk-KZ"/>
              </w:rPr>
              <w:t>ЖШС</w:t>
            </w:r>
          </w:p>
          <w:p w14:paraId="0E422555" w14:textId="77777777" w:rsidR="00636F7D" w:rsidRPr="005D59D0" w:rsidRDefault="00636F7D" w:rsidP="00613C1B">
            <w:pPr>
              <w:rPr>
                <w:rFonts w:ascii="Times New Roman" w:hAnsi="Times New Roman" w:cs="Times New Roman"/>
                <w:sz w:val="28"/>
                <w:szCs w:val="28"/>
                <w:lang w:val="kk-KZ"/>
              </w:rPr>
            </w:pPr>
            <w:r w:rsidRPr="005D59D0">
              <w:rPr>
                <w:rFonts w:ascii="Times New Roman" w:hAnsi="Times New Roman" w:cs="Times New Roman"/>
                <w:sz w:val="28"/>
                <w:szCs w:val="28"/>
                <w:lang w:val="kk-KZ"/>
              </w:rPr>
              <w:t>ЖАО</w:t>
            </w:r>
          </w:p>
          <w:p w14:paraId="4FB50E0C" w14:textId="77777777" w:rsidR="00875C68" w:rsidRPr="005D59D0" w:rsidRDefault="00875C68" w:rsidP="00613C1B">
            <w:pPr>
              <w:rPr>
                <w:rFonts w:ascii="Times New Roman" w:hAnsi="Times New Roman" w:cs="Times New Roman"/>
                <w:sz w:val="28"/>
                <w:szCs w:val="28"/>
                <w:lang w:val="kk-KZ"/>
              </w:rPr>
            </w:pPr>
            <w:r w:rsidRPr="005D59D0">
              <w:rPr>
                <w:rFonts w:ascii="Times New Roman" w:hAnsi="Times New Roman" w:cs="Times New Roman"/>
                <w:sz w:val="28"/>
                <w:szCs w:val="28"/>
                <w:lang w:val="kk-KZ"/>
              </w:rPr>
              <w:t>ҚР</w:t>
            </w:r>
          </w:p>
          <w:p w14:paraId="6CBA4C60" w14:textId="6FE8C616" w:rsidR="00875C68" w:rsidRPr="005D59D0" w:rsidRDefault="00875C68" w:rsidP="00613C1B">
            <w:pPr>
              <w:rPr>
                <w:rFonts w:ascii="Times New Roman" w:hAnsi="Times New Roman" w:cs="Times New Roman"/>
                <w:sz w:val="28"/>
                <w:szCs w:val="28"/>
                <w:lang w:val="kk-KZ"/>
              </w:rPr>
            </w:pPr>
            <w:r w:rsidRPr="005D59D0">
              <w:rPr>
                <w:rFonts w:ascii="Times New Roman" w:hAnsi="Times New Roman" w:cs="Times New Roman"/>
                <w:sz w:val="28"/>
                <w:lang w:val="kk-KZ"/>
              </w:rPr>
              <w:t>ҚР АШМ</w:t>
            </w:r>
          </w:p>
        </w:tc>
        <w:tc>
          <w:tcPr>
            <w:tcW w:w="8363" w:type="dxa"/>
          </w:tcPr>
          <w:p w14:paraId="3F5E55EF" w14:textId="77777777" w:rsidR="008B5DF9" w:rsidRPr="005D59D0" w:rsidRDefault="00486F30" w:rsidP="00613C1B">
            <w:pPr>
              <w:pStyle w:val="a7"/>
              <w:numPr>
                <w:ilvl w:val="0"/>
                <w:numId w:val="11"/>
              </w:numPr>
              <w:tabs>
                <w:tab w:val="left" w:pos="317"/>
              </w:tabs>
              <w:ind w:left="317" w:hanging="283"/>
              <w:rPr>
                <w:rFonts w:ascii="Times New Roman" w:hAnsi="Times New Roman" w:cs="Times New Roman"/>
                <w:sz w:val="28"/>
                <w:szCs w:val="28"/>
              </w:rPr>
            </w:pPr>
            <w:r w:rsidRPr="005D59D0">
              <w:rPr>
                <w:rFonts w:ascii="Times New Roman" w:hAnsi="Times New Roman" w:cs="Times New Roman"/>
                <w:sz w:val="28"/>
                <w:szCs w:val="28"/>
              </w:rPr>
              <w:t>Жалпы ішкі өнім</w:t>
            </w:r>
          </w:p>
          <w:p w14:paraId="0779366B" w14:textId="77777777" w:rsidR="00636F7D" w:rsidRPr="005D59D0" w:rsidRDefault="00636F7D" w:rsidP="00613C1B">
            <w:pPr>
              <w:pStyle w:val="a7"/>
              <w:numPr>
                <w:ilvl w:val="0"/>
                <w:numId w:val="11"/>
              </w:numPr>
              <w:tabs>
                <w:tab w:val="left" w:pos="317"/>
              </w:tabs>
              <w:ind w:left="317" w:hanging="283"/>
              <w:rPr>
                <w:rFonts w:ascii="Times New Roman" w:hAnsi="Times New Roman" w:cs="Times New Roman"/>
                <w:sz w:val="28"/>
                <w:szCs w:val="28"/>
              </w:rPr>
            </w:pPr>
            <w:r w:rsidRPr="005D59D0">
              <w:rPr>
                <w:rFonts w:ascii="Times New Roman" w:hAnsi="Times New Roman" w:cs="Times New Roman"/>
                <w:sz w:val="28"/>
                <w:szCs w:val="28"/>
              </w:rPr>
              <w:t>Жауапкершілігі шектеулі серіктестік</w:t>
            </w:r>
          </w:p>
          <w:p w14:paraId="2A470667" w14:textId="77777777" w:rsidR="00636F7D" w:rsidRPr="005D59D0" w:rsidRDefault="00636F7D" w:rsidP="00613C1B">
            <w:pPr>
              <w:pStyle w:val="a7"/>
              <w:numPr>
                <w:ilvl w:val="0"/>
                <w:numId w:val="11"/>
              </w:numPr>
              <w:tabs>
                <w:tab w:val="left" w:pos="317"/>
              </w:tabs>
              <w:ind w:left="317" w:hanging="283"/>
              <w:rPr>
                <w:rFonts w:ascii="Times New Roman" w:hAnsi="Times New Roman" w:cs="Times New Roman"/>
                <w:sz w:val="28"/>
                <w:szCs w:val="28"/>
              </w:rPr>
            </w:pPr>
            <w:r w:rsidRPr="005D59D0">
              <w:rPr>
                <w:rFonts w:ascii="Times New Roman" w:hAnsi="Times New Roman" w:cs="Times New Roman"/>
                <w:sz w:val="28"/>
                <w:szCs w:val="28"/>
              </w:rPr>
              <w:t>Жергілікті атқарушы органдар</w:t>
            </w:r>
          </w:p>
          <w:p w14:paraId="2210EA9A" w14:textId="77777777" w:rsidR="00875C68" w:rsidRPr="005D59D0" w:rsidRDefault="00875C68" w:rsidP="00613C1B">
            <w:pPr>
              <w:pStyle w:val="a7"/>
              <w:numPr>
                <w:ilvl w:val="0"/>
                <w:numId w:val="11"/>
              </w:numPr>
              <w:tabs>
                <w:tab w:val="left" w:pos="317"/>
              </w:tabs>
              <w:ind w:left="317" w:hanging="283"/>
              <w:rPr>
                <w:rFonts w:ascii="Times New Roman" w:hAnsi="Times New Roman" w:cs="Times New Roman"/>
                <w:sz w:val="28"/>
                <w:szCs w:val="28"/>
              </w:rPr>
            </w:pPr>
            <w:r w:rsidRPr="005D59D0">
              <w:rPr>
                <w:rFonts w:ascii="Times New Roman" w:hAnsi="Times New Roman" w:cs="Times New Roman"/>
                <w:sz w:val="28"/>
                <w:szCs w:val="28"/>
                <w:lang w:val="kk-KZ"/>
              </w:rPr>
              <w:t>Қазақстан Республикасы</w:t>
            </w:r>
          </w:p>
          <w:p w14:paraId="4210FB7B" w14:textId="07D7C958" w:rsidR="00875C68" w:rsidRPr="005D59D0" w:rsidRDefault="00875C68" w:rsidP="00613C1B">
            <w:pPr>
              <w:pStyle w:val="a7"/>
              <w:numPr>
                <w:ilvl w:val="0"/>
                <w:numId w:val="11"/>
              </w:numPr>
              <w:tabs>
                <w:tab w:val="left" w:pos="317"/>
              </w:tabs>
              <w:ind w:left="317" w:hanging="283"/>
              <w:rPr>
                <w:rFonts w:ascii="Times New Roman" w:hAnsi="Times New Roman" w:cs="Times New Roman"/>
                <w:sz w:val="28"/>
                <w:szCs w:val="28"/>
              </w:rPr>
            </w:pPr>
            <w:r w:rsidRPr="005D59D0">
              <w:rPr>
                <w:rFonts w:ascii="Times New Roman" w:hAnsi="Times New Roman" w:cs="Times New Roman"/>
                <w:sz w:val="28"/>
                <w:szCs w:val="28"/>
              </w:rPr>
              <w:t>ҚР Ауыл шаруашылығы министрлігі</w:t>
            </w:r>
          </w:p>
        </w:tc>
      </w:tr>
      <w:tr w:rsidR="008B5DF9" w:rsidRPr="005D59D0" w14:paraId="5921DC53" w14:textId="77777777" w:rsidTr="00FF3B99">
        <w:tc>
          <w:tcPr>
            <w:tcW w:w="1418" w:type="dxa"/>
          </w:tcPr>
          <w:p w14:paraId="483D483E" w14:textId="77777777" w:rsidR="00875C68" w:rsidRPr="005D59D0" w:rsidRDefault="00486F30" w:rsidP="00613C1B">
            <w:pPr>
              <w:rPr>
                <w:rFonts w:ascii="Times New Roman" w:hAnsi="Times New Roman" w:cs="Times New Roman"/>
                <w:sz w:val="28"/>
                <w:lang w:val="kk-KZ"/>
              </w:rPr>
            </w:pPr>
            <w:r w:rsidRPr="005D59D0">
              <w:rPr>
                <w:rFonts w:ascii="Times New Roman" w:hAnsi="Times New Roman" w:cs="Times New Roman"/>
                <w:sz w:val="28"/>
                <w:lang w:val="kk-KZ"/>
              </w:rPr>
              <w:t>МЖӘ</w:t>
            </w:r>
          </w:p>
          <w:p w14:paraId="734BEE7E" w14:textId="5FC353BA" w:rsidR="008B5DF9" w:rsidRPr="005D59D0" w:rsidRDefault="00875C68" w:rsidP="00613C1B">
            <w:pPr>
              <w:rPr>
                <w:rFonts w:ascii="Times New Roman" w:hAnsi="Times New Roman" w:cs="Times New Roman"/>
                <w:sz w:val="28"/>
              </w:rPr>
            </w:pPr>
            <w:r w:rsidRPr="005D59D0">
              <w:rPr>
                <w:rFonts w:ascii="Times New Roman" w:hAnsi="Times New Roman" w:cs="Times New Roman"/>
                <w:sz w:val="28"/>
                <w:lang w:val="kk-KZ"/>
              </w:rPr>
              <w:t>ТҰК</w:t>
            </w:r>
            <w:r w:rsidR="008B5DF9" w:rsidRPr="005D59D0">
              <w:rPr>
                <w:rFonts w:ascii="Times New Roman" w:hAnsi="Times New Roman" w:cs="Times New Roman"/>
                <w:sz w:val="28"/>
              </w:rPr>
              <w:t xml:space="preserve"> </w:t>
            </w:r>
          </w:p>
        </w:tc>
        <w:tc>
          <w:tcPr>
            <w:tcW w:w="8363" w:type="dxa"/>
          </w:tcPr>
          <w:p w14:paraId="4014F0BD" w14:textId="77777777" w:rsidR="008B5DF9" w:rsidRPr="005D59D0" w:rsidRDefault="00486F30" w:rsidP="00613C1B">
            <w:pPr>
              <w:pStyle w:val="a7"/>
              <w:numPr>
                <w:ilvl w:val="0"/>
                <w:numId w:val="11"/>
              </w:numPr>
              <w:tabs>
                <w:tab w:val="left" w:pos="317"/>
              </w:tabs>
              <w:ind w:left="317" w:hanging="283"/>
              <w:rPr>
                <w:rFonts w:ascii="Times New Roman" w:hAnsi="Times New Roman" w:cs="Times New Roman"/>
                <w:sz w:val="28"/>
                <w:szCs w:val="21"/>
                <w:shd w:val="clear" w:color="auto" w:fill="FFFFFF"/>
              </w:rPr>
            </w:pPr>
            <w:r w:rsidRPr="005D59D0">
              <w:rPr>
                <w:rFonts w:ascii="Times New Roman" w:hAnsi="Times New Roman" w:cs="Times New Roman"/>
                <w:sz w:val="28"/>
              </w:rPr>
              <w:t>Мемлекеттік-жекешелік әріптестік</w:t>
            </w:r>
          </w:p>
          <w:p w14:paraId="43095C2C" w14:textId="7E6453BB" w:rsidR="00875C68" w:rsidRPr="005D59D0" w:rsidRDefault="00875C68" w:rsidP="00613C1B">
            <w:pPr>
              <w:pStyle w:val="a7"/>
              <w:numPr>
                <w:ilvl w:val="0"/>
                <w:numId w:val="11"/>
              </w:numPr>
              <w:tabs>
                <w:tab w:val="left" w:pos="317"/>
              </w:tabs>
              <w:ind w:left="317" w:hanging="283"/>
              <w:rPr>
                <w:rFonts w:ascii="Times New Roman" w:hAnsi="Times New Roman" w:cs="Times New Roman"/>
                <w:sz w:val="28"/>
                <w:szCs w:val="21"/>
                <w:shd w:val="clear" w:color="auto" w:fill="FFFFFF"/>
              </w:rPr>
            </w:pPr>
            <w:r w:rsidRPr="005D59D0">
              <w:rPr>
                <w:rFonts w:ascii="Times New Roman" w:hAnsi="Times New Roman" w:cs="Times New Roman"/>
                <w:sz w:val="28"/>
                <w:szCs w:val="28"/>
              </w:rPr>
              <w:t>Трансұлттық компания</w:t>
            </w:r>
          </w:p>
        </w:tc>
      </w:tr>
      <w:tr w:rsidR="008B5DF9" w:rsidRPr="005D59D0" w14:paraId="51D12BA3" w14:textId="77777777" w:rsidTr="00FF3B99">
        <w:tc>
          <w:tcPr>
            <w:tcW w:w="1418" w:type="dxa"/>
          </w:tcPr>
          <w:p w14:paraId="25C98A30" w14:textId="125522FA" w:rsidR="008B5DF9" w:rsidRPr="005D59D0" w:rsidRDefault="00486F30" w:rsidP="00613C1B">
            <w:pPr>
              <w:rPr>
                <w:rFonts w:ascii="Times New Roman" w:hAnsi="Times New Roman" w:cs="Times New Roman"/>
                <w:sz w:val="28"/>
                <w:lang w:val="kk-KZ"/>
              </w:rPr>
            </w:pPr>
            <w:r w:rsidRPr="005D59D0">
              <w:rPr>
                <w:rFonts w:ascii="Times New Roman" w:hAnsi="Times New Roman" w:cs="Times New Roman"/>
                <w:sz w:val="28"/>
                <w:lang w:val="kk-KZ"/>
              </w:rPr>
              <w:t>ІҚМ</w:t>
            </w:r>
          </w:p>
        </w:tc>
        <w:tc>
          <w:tcPr>
            <w:tcW w:w="8363" w:type="dxa"/>
          </w:tcPr>
          <w:p w14:paraId="3FC709D6" w14:textId="678036F8" w:rsidR="008B5DF9" w:rsidRPr="005D59D0" w:rsidRDefault="00486F30" w:rsidP="00613C1B">
            <w:pPr>
              <w:pStyle w:val="a7"/>
              <w:numPr>
                <w:ilvl w:val="0"/>
                <w:numId w:val="11"/>
              </w:numPr>
              <w:tabs>
                <w:tab w:val="left" w:pos="317"/>
              </w:tabs>
              <w:ind w:left="317" w:hanging="283"/>
              <w:rPr>
                <w:rFonts w:ascii="Times New Roman" w:hAnsi="Times New Roman" w:cs="Times New Roman"/>
                <w:sz w:val="28"/>
              </w:rPr>
            </w:pPr>
            <w:r w:rsidRPr="005D59D0">
              <w:rPr>
                <w:rFonts w:ascii="Times New Roman" w:hAnsi="Times New Roman" w:cs="Times New Roman"/>
                <w:sz w:val="28"/>
              </w:rPr>
              <w:t>Ірі қара</w:t>
            </w:r>
            <w:r w:rsidRPr="005D59D0">
              <w:rPr>
                <w:rFonts w:ascii="Times New Roman" w:hAnsi="Times New Roman" w:cs="Times New Roman"/>
                <w:sz w:val="28"/>
                <w:lang w:val="kk-KZ"/>
              </w:rPr>
              <w:t xml:space="preserve"> мал</w:t>
            </w:r>
          </w:p>
        </w:tc>
      </w:tr>
      <w:tr w:rsidR="008B5DF9" w:rsidRPr="005D59D0" w14:paraId="5EC94C9A" w14:textId="77777777" w:rsidTr="00FF3B99">
        <w:tc>
          <w:tcPr>
            <w:tcW w:w="1418" w:type="dxa"/>
          </w:tcPr>
          <w:p w14:paraId="365164FD" w14:textId="7D0DBD7D" w:rsidR="008B5DF9" w:rsidRPr="005D59D0" w:rsidRDefault="00486F30" w:rsidP="00613C1B">
            <w:pPr>
              <w:rPr>
                <w:rFonts w:ascii="Times New Roman" w:hAnsi="Times New Roman" w:cs="Times New Roman"/>
                <w:sz w:val="28"/>
              </w:rPr>
            </w:pPr>
            <w:r w:rsidRPr="005D59D0">
              <w:rPr>
                <w:rFonts w:ascii="Times New Roman" w:eastAsia="Times New Roman" w:hAnsi="Times New Roman" w:cs="Times New Roman"/>
                <w:sz w:val="28"/>
                <w:szCs w:val="28"/>
                <w:lang w:val="kk-KZ" w:eastAsia="ru-RU"/>
              </w:rPr>
              <w:t>ҰЭМ</w:t>
            </w:r>
            <w:r w:rsidR="008B5DF9" w:rsidRPr="005D59D0">
              <w:rPr>
                <w:rFonts w:ascii="Times New Roman" w:eastAsia="Times New Roman" w:hAnsi="Times New Roman" w:cs="Times New Roman"/>
                <w:sz w:val="28"/>
                <w:szCs w:val="28"/>
                <w:lang w:eastAsia="ru-RU"/>
              </w:rPr>
              <w:t xml:space="preserve"> </w:t>
            </w:r>
          </w:p>
        </w:tc>
        <w:tc>
          <w:tcPr>
            <w:tcW w:w="8363" w:type="dxa"/>
          </w:tcPr>
          <w:p w14:paraId="6B9C1B1E" w14:textId="01E47EA9" w:rsidR="008B5DF9" w:rsidRPr="005D59D0" w:rsidRDefault="00486F30" w:rsidP="00613C1B">
            <w:pPr>
              <w:pStyle w:val="a7"/>
              <w:numPr>
                <w:ilvl w:val="0"/>
                <w:numId w:val="11"/>
              </w:numPr>
              <w:tabs>
                <w:tab w:val="left" w:pos="317"/>
              </w:tabs>
              <w:ind w:left="317" w:hanging="283"/>
              <w:rPr>
                <w:rFonts w:ascii="Times New Roman" w:hAnsi="Times New Roman" w:cs="Times New Roman"/>
                <w:sz w:val="28"/>
                <w:szCs w:val="28"/>
              </w:rPr>
            </w:pPr>
            <w:r w:rsidRPr="005D59D0">
              <w:rPr>
                <w:rFonts w:ascii="Times New Roman" w:hAnsi="Times New Roman" w:cs="Times New Roman"/>
                <w:sz w:val="28"/>
                <w:szCs w:val="28"/>
              </w:rPr>
              <w:t>Ұлттық экономика министрлігінің</w:t>
            </w:r>
          </w:p>
        </w:tc>
      </w:tr>
      <w:tr w:rsidR="008B5DF9" w:rsidRPr="005D59D0" w14:paraId="67C2D1F9" w14:textId="77777777" w:rsidTr="00FF3B99">
        <w:tc>
          <w:tcPr>
            <w:tcW w:w="1418" w:type="dxa"/>
          </w:tcPr>
          <w:p w14:paraId="60059D97" w14:textId="0515BDCB" w:rsidR="008B5DF9" w:rsidRPr="005D59D0" w:rsidRDefault="00486F30" w:rsidP="00613C1B">
            <w:pPr>
              <w:ind w:right="-114"/>
              <w:rPr>
                <w:rFonts w:ascii="Times New Roman" w:hAnsi="Times New Roman" w:cs="Times New Roman"/>
                <w:sz w:val="28"/>
              </w:rPr>
            </w:pPr>
            <w:r w:rsidRPr="005D59D0">
              <w:rPr>
                <w:rFonts w:ascii="Times New Roman" w:hAnsi="Times New Roman" w:cs="Times New Roman"/>
                <w:sz w:val="28"/>
                <w:szCs w:val="26"/>
                <w:shd w:val="clear" w:color="auto" w:fill="FFFFFF"/>
                <w:lang w:val="kk-KZ"/>
              </w:rPr>
              <w:t>ҰИЖ</w:t>
            </w:r>
            <w:r w:rsidR="008B5DF9" w:rsidRPr="005D59D0">
              <w:rPr>
                <w:rFonts w:ascii="Times New Roman" w:hAnsi="Times New Roman" w:cs="Times New Roman"/>
                <w:sz w:val="28"/>
                <w:szCs w:val="26"/>
                <w:shd w:val="clear" w:color="auto" w:fill="FFFFFF"/>
              </w:rPr>
              <w:t xml:space="preserve"> </w:t>
            </w:r>
          </w:p>
        </w:tc>
        <w:tc>
          <w:tcPr>
            <w:tcW w:w="8363" w:type="dxa"/>
          </w:tcPr>
          <w:p w14:paraId="527B85A4" w14:textId="0CFEC1FF" w:rsidR="008B5DF9" w:rsidRPr="005D59D0" w:rsidRDefault="00486F30" w:rsidP="00613C1B">
            <w:pPr>
              <w:pStyle w:val="a7"/>
              <w:numPr>
                <w:ilvl w:val="0"/>
                <w:numId w:val="11"/>
              </w:numPr>
              <w:tabs>
                <w:tab w:val="left" w:pos="317"/>
              </w:tabs>
              <w:ind w:left="317" w:hanging="283"/>
              <w:rPr>
                <w:rFonts w:ascii="Times New Roman" w:hAnsi="Times New Roman" w:cs="Times New Roman"/>
                <w:sz w:val="28"/>
              </w:rPr>
            </w:pPr>
            <w:r w:rsidRPr="005D59D0">
              <w:rPr>
                <w:rFonts w:ascii="Times New Roman" w:hAnsi="Times New Roman" w:cs="Times New Roman"/>
                <w:sz w:val="28"/>
              </w:rPr>
              <w:t>Ұлттық инновациялық жүйе</w:t>
            </w:r>
          </w:p>
        </w:tc>
      </w:tr>
      <w:tr w:rsidR="008B5DF9" w:rsidRPr="005D59D0" w14:paraId="54BD509C" w14:textId="77777777" w:rsidTr="00FF3B99">
        <w:tc>
          <w:tcPr>
            <w:tcW w:w="1418" w:type="dxa"/>
          </w:tcPr>
          <w:p w14:paraId="37FE1ECA" w14:textId="2753503A" w:rsidR="008B5DF9" w:rsidRPr="005D59D0" w:rsidRDefault="00636F7D" w:rsidP="00613C1B">
            <w:pPr>
              <w:ind w:right="-114"/>
              <w:rPr>
                <w:rFonts w:ascii="Times New Roman" w:hAnsi="Times New Roman" w:cs="Times New Roman"/>
                <w:sz w:val="28"/>
              </w:rPr>
            </w:pPr>
            <w:r w:rsidRPr="005D59D0">
              <w:rPr>
                <w:rFonts w:ascii="Times New Roman" w:hAnsi="Times New Roman" w:cs="Times New Roman"/>
                <w:sz w:val="28"/>
                <w:lang w:val="kk-KZ"/>
              </w:rPr>
              <w:t>Ұ</w:t>
            </w:r>
            <w:r w:rsidR="008B5DF9" w:rsidRPr="005D59D0">
              <w:rPr>
                <w:rFonts w:ascii="Times New Roman" w:hAnsi="Times New Roman" w:cs="Times New Roman"/>
                <w:sz w:val="28"/>
              </w:rPr>
              <w:t xml:space="preserve">К </w:t>
            </w:r>
          </w:p>
        </w:tc>
        <w:tc>
          <w:tcPr>
            <w:tcW w:w="8363" w:type="dxa"/>
          </w:tcPr>
          <w:p w14:paraId="2AF0035A" w14:textId="6C088209" w:rsidR="008B5DF9" w:rsidRPr="005D59D0" w:rsidRDefault="00636F7D" w:rsidP="00613C1B">
            <w:pPr>
              <w:pStyle w:val="a7"/>
              <w:numPr>
                <w:ilvl w:val="0"/>
                <w:numId w:val="11"/>
              </w:numPr>
              <w:tabs>
                <w:tab w:val="left" w:pos="317"/>
              </w:tabs>
              <w:ind w:left="317" w:hanging="283"/>
              <w:rPr>
                <w:rFonts w:ascii="Times New Roman" w:hAnsi="Times New Roman" w:cs="Times New Roman"/>
                <w:sz w:val="28"/>
              </w:rPr>
            </w:pPr>
            <w:r w:rsidRPr="005D59D0">
              <w:rPr>
                <w:rFonts w:ascii="Times New Roman" w:hAnsi="Times New Roman" w:cs="Times New Roman"/>
                <w:sz w:val="28"/>
              </w:rPr>
              <w:t>Ұлттық компания</w:t>
            </w:r>
          </w:p>
        </w:tc>
      </w:tr>
      <w:tr w:rsidR="008B5DF9" w:rsidRPr="005D59D0" w14:paraId="364D7915" w14:textId="77777777" w:rsidTr="00FF3B99">
        <w:tc>
          <w:tcPr>
            <w:tcW w:w="1418" w:type="dxa"/>
          </w:tcPr>
          <w:p w14:paraId="7DCA645C" w14:textId="70A8E229" w:rsidR="008B5DF9" w:rsidRPr="005D59D0" w:rsidRDefault="00636F7D" w:rsidP="00613C1B">
            <w:pPr>
              <w:ind w:right="-114"/>
              <w:rPr>
                <w:rFonts w:ascii="Times New Roman" w:hAnsi="Times New Roman" w:cs="Times New Roman"/>
                <w:sz w:val="28"/>
              </w:rPr>
            </w:pPr>
            <w:r w:rsidRPr="005D59D0">
              <w:rPr>
                <w:rFonts w:ascii="Times New Roman" w:hAnsi="Times New Roman" w:cs="Times New Roman"/>
                <w:sz w:val="28"/>
                <w:szCs w:val="28"/>
                <w:lang w:val="kk-KZ"/>
              </w:rPr>
              <w:t>ҰКП</w:t>
            </w:r>
            <w:r w:rsidR="008B5DF9" w:rsidRPr="005D59D0">
              <w:rPr>
                <w:rFonts w:ascii="Times New Roman" w:hAnsi="Times New Roman" w:cs="Times New Roman"/>
                <w:sz w:val="28"/>
                <w:szCs w:val="28"/>
              </w:rPr>
              <w:t xml:space="preserve"> </w:t>
            </w:r>
          </w:p>
        </w:tc>
        <w:tc>
          <w:tcPr>
            <w:tcW w:w="8363" w:type="dxa"/>
          </w:tcPr>
          <w:p w14:paraId="587908A5" w14:textId="0407D671" w:rsidR="008B5DF9" w:rsidRPr="005D59D0" w:rsidRDefault="00636F7D" w:rsidP="00613C1B">
            <w:pPr>
              <w:pStyle w:val="a7"/>
              <w:numPr>
                <w:ilvl w:val="0"/>
                <w:numId w:val="11"/>
              </w:numPr>
              <w:tabs>
                <w:tab w:val="left" w:pos="317"/>
              </w:tabs>
              <w:ind w:left="317" w:hanging="283"/>
              <w:rPr>
                <w:rFonts w:ascii="Times New Roman" w:hAnsi="Times New Roman" w:cs="Times New Roman"/>
                <w:sz w:val="28"/>
              </w:rPr>
            </w:pPr>
            <w:r w:rsidRPr="005D59D0">
              <w:rPr>
                <w:rFonts w:ascii="Times New Roman" w:hAnsi="Times New Roman" w:cs="Times New Roman"/>
                <w:sz w:val="28"/>
              </w:rPr>
              <w:t>Ұлттық Кәсіпкерлер Палатасы</w:t>
            </w:r>
          </w:p>
        </w:tc>
      </w:tr>
      <w:tr w:rsidR="008B5DF9" w:rsidRPr="005D59D0" w14:paraId="5821C437" w14:textId="77777777" w:rsidTr="00FF3B99">
        <w:tc>
          <w:tcPr>
            <w:tcW w:w="1418" w:type="dxa"/>
          </w:tcPr>
          <w:p w14:paraId="1549BB95" w14:textId="722660EB" w:rsidR="008B5DF9" w:rsidRPr="005D59D0" w:rsidRDefault="00636F7D" w:rsidP="00613C1B">
            <w:pPr>
              <w:ind w:right="-114"/>
              <w:jc w:val="both"/>
              <w:rPr>
                <w:rFonts w:ascii="Times New Roman" w:hAnsi="Times New Roman" w:cs="Times New Roman"/>
                <w:sz w:val="28"/>
              </w:rPr>
            </w:pPr>
            <w:r w:rsidRPr="005D59D0">
              <w:rPr>
                <w:rFonts w:ascii="Times New Roman" w:hAnsi="Times New Roman" w:cs="Times New Roman"/>
                <w:sz w:val="28"/>
                <w:lang w:val="kk-KZ"/>
              </w:rPr>
              <w:t>ҰБХ</w:t>
            </w:r>
            <w:r w:rsidR="008B5DF9" w:rsidRPr="005D59D0">
              <w:rPr>
                <w:rFonts w:ascii="Times New Roman" w:hAnsi="Times New Roman" w:cs="Times New Roman"/>
                <w:sz w:val="28"/>
              </w:rPr>
              <w:t xml:space="preserve"> </w:t>
            </w:r>
          </w:p>
        </w:tc>
        <w:tc>
          <w:tcPr>
            <w:tcW w:w="8363" w:type="dxa"/>
          </w:tcPr>
          <w:p w14:paraId="48AE0C7C" w14:textId="2CA102F6" w:rsidR="008B5DF9" w:rsidRPr="005D59D0" w:rsidRDefault="00636F7D" w:rsidP="00613C1B">
            <w:pPr>
              <w:pStyle w:val="a7"/>
              <w:numPr>
                <w:ilvl w:val="0"/>
                <w:numId w:val="11"/>
              </w:numPr>
              <w:tabs>
                <w:tab w:val="left" w:pos="317"/>
              </w:tabs>
              <w:ind w:left="317" w:hanging="283"/>
              <w:rPr>
                <w:rFonts w:ascii="Times New Roman" w:hAnsi="Times New Roman" w:cs="Times New Roman"/>
                <w:sz w:val="28"/>
              </w:rPr>
            </w:pPr>
            <w:r w:rsidRPr="005D59D0">
              <w:rPr>
                <w:rFonts w:ascii="Times New Roman" w:hAnsi="Times New Roman" w:cs="Times New Roman"/>
                <w:sz w:val="28"/>
              </w:rPr>
              <w:t>Ұлттық басқарушы холдинг</w:t>
            </w:r>
          </w:p>
        </w:tc>
      </w:tr>
    </w:tbl>
    <w:p w14:paraId="2F21BF45" w14:textId="77777777" w:rsidR="008B5DF9" w:rsidRPr="005D59D0" w:rsidRDefault="008B5DF9" w:rsidP="00613C1B">
      <w:pPr>
        <w:spacing w:after="0" w:line="240" w:lineRule="auto"/>
        <w:ind w:firstLine="567"/>
        <w:jc w:val="center"/>
        <w:rPr>
          <w:rFonts w:ascii="Times New Roman" w:hAnsi="Times New Roman" w:cs="Times New Roman"/>
          <w:b/>
          <w:bCs/>
          <w:sz w:val="32"/>
          <w:szCs w:val="28"/>
        </w:rPr>
      </w:pPr>
    </w:p>
    <w:p w14:paraId="3CB38213" w14:textId="77777777" w:rsidR="008B5DF9" w:rsidRPr="005D59D0" w:rsidRDefault="008B5DF9" w:rsidP="00613C1B">
      <w:pPr>
        <w:spacing w:after="0" w:line="240" w:lineRule="auto"/>
        <w:ind w:firstLine="567"/>
        <w:jc w:val="center"/>
        <w:rPr>
          <w:rFonts w:ascii="Times New Roman" w:hAnsi="Times New Roman" w:cs="Times New Roman"/>
          <w:b/>
          <w:bCs/>
          <w:sz w:val="32"/>
          <w:szCs w:val="28"/>
        </w:rPr>
      </w:pPr>
    </w:p>
    <w:p w14:paraId="4D91DBBB" w14:textId="77777777" w:rsidR="008B5DF9" w:rsidRPr="005D59D0" w:rsidRDefault="008B5DF9" w:rsidP="00613C1B">
      <w:pPr>
        <w:spacing w:after="0" w:line="240" w:lineRule="auto"/>
        <w:ind w:firstLine="567"/>
        <w:jc w:val="center"/>
        <w:rPr>
          <w:rFonts w:ascii="Times New Roman" w:hAnsi="Times New Roman" w:cs="Times New Roman"/>
          <w:b/>
          <w:bCs/>
          <w:sz w:val="32"/>
          <w:szCs w:val="28"/>
        </w:rPr>
      </w:pPr>
    </w:p>
    <w:p w14:paraId="6FA7840D" w14:textId="77777777" w:rsidR="008B5DF9" w:rsidRPr="005D59D0" w:rsidRDefault="008B5DF9" w:rsidP="00613C1B">
      <w:pPr>
        <w:spacing w:after="0" w:line="240" w:lineRule="auto"/>
        <w:ind w:firstLine="567"/>
        <w:jc w:val="center"/>
        <w:rPr>
          <w:rFonts w:ascii="Times New Roman" w:hAnsi="Times New Roman" w:cs="Times New Roman"/>
          <w:b/>
          <w:bCs/>
          <w:sz w:val="32"/>
          <w:szCs w:val="28"/>
        </w:rPr>
      </w:pPr>
    </w:p>
    <w:p w14:paraId="0881CEE0" w14:textId="77777777" w:rsidR="008B5DF9" w:rsidRPr="005D59D0" w:rsidRDefault="008B5DF9" w:rsidP="00613C1B">
      <w:pPr>
        <w:spacing w:after="0" w:line="240" w:lineRule="auto"/>
        <w:ind w:firstLine="567"/>
        <w:jc w:val="center"/>
        <w:rPr>
          <w:rFonts w:ascii="Times New Roman" w:hAnsi="Times New Roman" w:cs="Times New Roman"/>
          <w:b/>
          <w:bCs/>
          <w:sz w:val="32"/>
          <w:szCs w:val="28"/>
        </w:rPr>
      </w:pPr>
    </w:p>
    <w:p w14:paraId="76EA2D6E" w14:textId="77777777" w:rsidR="008B5DF9" w:rsidRPr="005D59D0" w:rsidRDefault="008B5DF9" w:rsidP="00613C1B">
      <w:pPr>
        <w:spacing w:after="0" w:line="240" w:lineRule="auto"/>
        <w:ind w:firstLine="567"/>
        <w:jc w:val="center"/>
        <w:rPr>
          <w:rFonts w:ascii="Times New Roman" w:hAnsi="Times New Roman" w:cs="Times New Roman"/>
          <w:b/>
          <w:bCs/>
          <w:sz w:val="32"/>
          <w:szCs w:val="28"/>
        </w:rPr>
      </w:pPr>
    </w:p>
    <w:p w14:paraId="0AD9C4FE" w14:textId="77777777" w:rsidR="00AB424D" w:rsidRPr="005D59D0" w:rsidRDefault="00AB424D" w:rsidP="00613C1B">
      <w:pPr>
        <w:spacing w:after="0" w:line="240" w:lineRule="auto"/>
        <w:rPr>
          <w:rFonts w:ascii="Times New Roman" w:hAnsi="Times New Roman" w:cs="Times New Roman"/>
          <w:b/>
          <w:sz w:val="28"/>
          <w:szCs w:val="28"/>
          <w:lang w:val="kk-KZ"/>
        </w:rPr>
      </w:pPr>
    </w:p>
    <w:p w14:paraId="5F66F2F4" w14:textId="77777777" w:rsidR="00AB424D" w:rsidRPr="005D59D0" w:rsidRDefault="00AB424D" w:rsidP="00613C1B">
      <w:pPr>
        <w:spacing w:after="0" w:line="240" w:lineRule="auto"/>
        <w:rPr>
          <w:rFonts w:ascii="Times New Roman" w:hAnsi="Times New Roman" w:cs="Times New Roman"/>
          <w:lang w:val="kk-KZ"/>
        </w:rPr>
      </w:pPr>
    </w:p>
    <w:p w14:paraId="0B835AB4" w14:textId="77777777" w:rsidR="00AB424D" w:rsidRPr="005D59D0" w:rsidRDefault="00AB424D" w:rsidP="00613C1B">
      <w:pPr>
        <w:spacing w:after="0" w:line="240" w:lineRule="auto"/>
        <w:rPr>
          <w:rFonts w:ascii="Times New Roman" w:hAnsi="Times New Roman" w:cs="Times New Roman"/>
          <w:lang w:val="kk-KZ"/>
        </w:rPr>
      </w:pPr>
    </w:p>
    <w:p w14:paraId="493B599F" w14:textId="77777777" w:rsidR="00AB424D" w:rsidRPr="005D59D0" w:rsidRDefault="00AB424D" w:rsidP="00613C1B">
      <w:pPr>
        <w:spacing w:after="0" w:line="240" w:lineRule="auto"/>
        <w:rPr>
          <w:rFonts w:ascii="Times New Roman" w:hAnsi="Times New Roman" w:cs="Times New Roman"/>
          <w:lang w:val="kk-KZ"/>
        </w:rPr>
      </w:pPr>
    </w:p>
    <w:p w14:paraId="04EA0561" w14:textId="77777777" w:rsidR="00AB424D" w:rsidRPr="005D59D0" w:rsidRDefault="00AB424D" w:rsidP="00613C1B">
      <w:pPr>
        <w:spacing w:after="0" w:line="240" w:lineRule="auto"/>
        <w:rPr>
          <w:rFonts w:ascii="Times New Roman" w:hAnsi="Times New Roman" w:cs="Times New Roman"/>
          <w:b/>
          <w:sz w:val="28"/>
          <w:szCs w:val="28"/>
          <w:lang w:val="kk-KZ"/>
        </w:rPr>
      </w:pPr>
    </w:p>
    <w:p w14:paraId="20DCFAD6" w14:textId="77777777" w:rsidR="00AB424D" w:rsidRPr="005D59D0" w:rsidRDefault="00AB424D" w:rsidP="00613C1B">
      <w:pPr>
        <w:spacing w:after="0" w:line="240" w:lineRule="auto"/>
        <w:rPr>
          <w:rFonts w:ascii="Times New Roman" w:hAnsi="Times New Roman" w:cs="Times New Roman"/>
          <w:b/>
          <w:sz w:val="28"/>
          <w:szCs w:val="28"/>
          <w:lang w:val="kk-KZ"/>
        </w:rPr>
      </w:pPr>
    </w:p>
    <w:p w14:paraId="67C0A714" w14:textId="77777777" w:rsidR="00613C1B" w:rsidRPr="005D59D0" w:rsidRDefault="00613C1B" w:rsidP="00613C1B">
      <w:pPr>
        <w:spacing w:after="0" w:line="240" w:lineRule="auto"/>
        <w:rPr>
          <w:rFonts w:ascii="Times New Roman" w:hAnsi="Times New Roman" w:cs="Times New Roman"/>
          <w:b/>
          <w:sz w:val="28"/>
          <w:szCs w:val="28"/>
          <w:lang w:val="kk-KZ"/>
        </w:rPr>
      </w:pPr>
    </w:p>
    <w:p w14:paraId="64D6988F" w14:textId="77777777" w:rsidR="00613C1B" w:rsidRPr="005D59D0" w:rsidRDefault="00613C1B" w:rsidP="00613C1B">
      <w:pPr>
        <w:spacing w:after="0" w:line="240" w:lineRule="auto"/>
        <w:rPr>
          <w:rFonts w:ascii="Times New Roman" w:hAnsi="Times New Roman" w:cs="Times New Roman"/>
          <w:b/>
          <w:sz w:val="28"/>
          <w:szCs w:val="28"/>
          <w:lang w:val="kk-KZ"/>
        </w:rPr>
      </w:pPr>
    </w:p>
    <w:p w14:paraId="17A78E2D" w14:textId="77777777" w:rsidR="00613C1B" w:rsidRPr="005D59D0" w:rsidRDefault="00613C1B" w:rsidP="00613C1B">
      <w:pPr>
        <w:spacing w:after="0" w:line="240" w:lineRule="auto"/>
        <w:rPr>
          <w:rFonts w:ascii="Times New Roman" w:hAnsi="Times New Roman" w:cs="Times New Roman"/>
          <w:b/>
          <w:sz w:val="28"/>
          <w:szCs w:val="28"/>
          <w:lang w:val="kk-KZ"/>
        </w:rPr>
      </w:pPr>
    </w:p>
    <w:p w14:paraId="1206213A" w14:textId="77777777" w:rsidR="00613C1B" w:rsidRPr="005D59D0" w:rsidRDefault="00613C1B" w:rsidP="00613C1B">
      <w:pPr>
        <w:spacing w:after="0" w:line="240" w:lineRule="auto"/>
        <w:rPr>
          <w:rFonts w:ascii="Times New Roman" w:hAnsi="Times New Roman" w:cs="Times New Roman"/>
          <w:b/>
          <w:sz w:val="28"/>
          <w:szCs w:val="28"/>
          <w:lang w:val="kk-KZ"/>
        </w:rPr>
      </w:pPr>
    </w:p>
    <w:p w14:paraId="10356F7C" w14:textId="77777777" w:rsidR="00613C1B" w:rsidRPr="005D59D0" w:rsidRDefault="00613C1B" w:rsidP="00613C1B">
      <w:pPr>
        <w:spacing w:after="0" w:line="240" w:lineRule="auto"/>
        <w:rPr>
          <w:rFonts w:ascii="Times New Roman" w:hAnsi="Times New Roman" w:cs="Times New Roman"/>
          <w:b/>
          <w:sz w:val="28"/>
          <w:szCs w:val="28"/>
          <w:lang w:val="kk-KZ"/>
        </w:rPr>
      </w:pPr>
    </w:p>
    <w:p w14:paraId="3743C920" w14:textId="77777777" w:rsidR="00613C1B" w:rsidRDefault="00613C1B" w:rsidP="00613C1B">
      <w:pPr>
        <w:spacing w:after="0" w:line="240" w:lineRule="auto"/>
        <w:rPr>
          <w:rFonts w:ascii="Times New Roman" w:hAnsi="Times New Roman" w:cs="Times New Roman"/>
          <w:b/>
          <w:sz w:val="28"/>
          <w:szCs w:val="28"/>
          <w:lang w:val="kk-KZ"/>
        </w:rPr>
      </w:pPr>
    </w:p>
    <w:p w14:paraId="29CA2F5A" w14:textId="77777777" w:rsidR="00F4744D" w:rsidRPr="005D59D0" w:rsidRDefault="00F4744D" w:rsidP="00613C1B">
      <w:pPr>
        <w:spacing w:after="0" w:line="240" w:lineRule="auto"/>
        <w:rPr>
          <w:rFonts w:ascii="Times New Roman" w:hAnsi="Times New Roman" w:cs="Times New Roman"/>
          <w:b/>
          <w:sz w:val="28"/>
          <w:szCs w:val="28"/>
          <w:lang w:val="kk-KZ"/>
        </w:rPr>
      </w:pPr>
    </w:p>
    <w:p w14:paraId="33BEB01C" w14:textId="77777777" w:rsidR="00FF3B99" w:rsidRPr="005D59D0" w:rsidRDefault="00FF3B99" w:rsidP="00613C1B">
      <w:pPr>
        <w:spacing w:after="0" w:line="240" w:lineRule="auto"/>
        <w:rPr>
          <w:rFonts w:ascii="Times New Roman" w:hAnsi="Times New Roman" w:cs="Times New Roman"/>
          <w:b/>
          <w:sz w:val="28"/>
          <w:szCs w:val="28"/>
          <w:lang w:val="kk-KZ"/>
        </w:rPr>
      </w:pPr>
    </w:p>
    <w:p w14:paraId="4FEB8514" w14:textId="0D3F5C75" w:rsidR="00AB424D" w:rsidRPr="005D59D0" w:rsidRDefault="00AB424D" w:rsidP="00613C1B">
      <w:pPr>
        <w:spacing w:after="0" w:line="240" w:lineRule="auto"/>
        <w:jc w:val="center"/>
        <w:rPr>
          <w:rFonts w:ascii="Times New Roman" w:hAnsi="Times New Roman" w:cs="Times New Roman"/>
          <w:b/>
          <w:sz w:val="28"/>
          <w:szCs w:val="28"/>
          <w:lang w:val="kk-KZ"/>
        </w:rPr>
      </w:pPr>
      <w:r w:rsidRPr="005D59D0">
        <w:rPr>
          <w:rFonts w:ascii="Times New Roman" w:hAnsi="Times New Roman" w:cs="Times New Roman"/>
          <w:b/>
          <w:sz w:val="28"/>
          <w:szCs w:val="28"/>
          <w:lang w:val="kk-KZ"/>
        </w:rPr>
        <w:t>КІРІСПЕ</w:t>
      </w:r>
    </w:p>
    <w:p w14:paraId="532A1A8B" w14:textId="77777777" w:rsidR="00613C1B" w:rsidRPr="005D59D0" w:rsidRDefault="00613C1B" w:rsidP="00613C1B">
      <w:pPr>
        <w:pStyle w:val="rtejustify"/>
        <w:shd w:val="clear" w:color="auto" w:fill="FFFFFF"/>
        <w:spacing w:before="0" w:beforeAutospacing="0" w:after="0" w:afterAutospacing="0"/>
        <w:ind w:firstLine="709"/>
        <w:jc w:val="both"/>
        <w:rPr>
          <w:b/>
          <w:sz w:val="28"/>
          <w:szCs w:val="28"/>
          <w:lang w:val="kk-KZ"/>
        </w:rPr>
      </w:pPr>
    </w:p>
    <w:p w14:paraId="5DED0485" w14:textId="58E052DA" w:rsidR="003B05A7" w:rsidRPr="005D59D0" w:rsidRDefault="00AB424D" w:rsidP="00613C1B">
      <w:pPr>
        <w:pStyle w:val="rtejustify"/>
        <w:shd w:val="clear" w:color="auto" w:fill="FFFFFF"/>
        <w:spacing w:before="0" w:beforeAutospacing="0" w:after="0" w:afterAutospacing="0"/>
        <w:ind w:firstLine="709"/>
        <w:jc w:val="both"/>
        <w:rPr>
          <w:lang w:val="kk-KZ"/>
        </w:rPr>
      </w:pPr>
      <w:bookmarkStart w:id="4" w:name="_Hlk183219288"/>
      <w:r w:rsidRPr="005D59D0">
        <w:rPr>
          <w:b/>
          <w:sz w:val="28"/>
          <w:szCs w:val="28"/>
          <w:lang w:val="kk-KZ"/>
        </w:rPr>
        <w:t>Зерттеу тақырыбының өзектілігі.</w:t>
      </w:r>
      <w:r w:rsidRPr="005D59D0">
        <w:rPr>
          <w:lang w:val="kk-KZ"/>
        </w:rPr>
        <w:t xml:space="preserve"> </w:t>
      </w:r>
      <w:r w:rsidR="00BD0D39" w:rsidRPr="005D59D0">
        <w:rPr>
          <w:sz w:val="28"/>
          <w:szCs w:val="28"/>
          <w:lang w:val="kk-KZ"/>
        </w:rPr>
        <w:t>Қазақстан экономикасының салалары</w:t>
      </w:r>
      <w:r w:rsidR="001709AE" w:rsidRPr="005D59D0">
        <w:rPr>
          <w:sz w:val="28"/>
          <w:szCs w:val="28"/>
          <w:lang w:val="kk-KZ"/>
        </w:rPr>
        <w:t>ның</w:t>
      </w:r>
      <w:r w:rsidR="00BD0D39" w:rsidRPr="005D59D0">
        <w:rPr>
          <w:sz w:val="28"/>
          <w:szCs w:val="28"/>
          <w:lang w:val="kk-KZ"/>
        </w:rPr>
        <w:t xml:space="preserve"> тұрақты дамуы өндірістік-шаруашылық қызметті жүзеге асырудың жаңа, неғұрлым тиімді нысандарын іздеуді және пайдалануды талап етеді. Ауыл шаруашылығы өндірісіндегі ағымдағы кезеңдегі әлеуметтік-экономикалық жағдайлардың күрделілігін ескере отырып, агроөнеркәсіп кешеніндегі сұранысқа ие секторлардың бірі астық өнімдері кластері болып табылады. Осыған байланысты ұлттық саясаттың басым бағыты</w:t>
      </w:r>
      <w:r w:rsidR="003B05A7" w:rsidRPr="005D59D0">
        <w:rPr>
          <w:sz w:val="28"/>
          <w:szCs w:val="28"/>
          <w:lang w:val="kk-KZ"/>
        </w:rPr>
        <w:t xml:space="preserve"> </w:t>
      </w:r>
      <w:r w:rsidR="00BD0D39" w:rsidRPr="005D59D0">
        <w:rPr>
          <w:sz w:val="28"/>
          <w:szCs w:val="28"/>
          <w:lang w:val="kk-KZ"/>
        </w:rPr>
        <w:t>- ел ішіндегі қажеттіліктерді толық қ</w:t>
      </w:r>
      <w:r w:rsidR="003B05A7" w:rsidRPr="005D59D0">
        <w:rPr>
          <w:sz w:val="28"/>
          <w:szCs w:val="28"/>
          <w:lang w:val="kk-KZ"/>
        </w:rPr>
        <w:t>анағаттандыру</w:t>
      </w:r>
      <w:r w:rsidR="00BD0D39" w:rsidRPr="005D59D0">
        <w:rPr>
          <w:sz w:val="28"/>
          <w:szCs w:val="28"/>
          <w:lang w:val="kk-KZ"/>
        </w:rPr>
        <w:t xml:space="preserve"> үшін де, экспортты ұлғайту үшін </w:t>
      </w:r>
      <w:r w:rsidR="003B05A7" w:rsidRPr="005D59D0">
        <w:rPr>
          <w:sz w:val="28"/>
          <w:szCs w:val="28"/>
          <w:lang w:val="kk-KZ"/>
        </w:rPr>
        <w:t xml:space="preserve">де өнім шығару көлемін ұлғайту болып табылады. Бұл бағыт барлық АӨК субъектілерінің күш-жігерін біріктіруді, қызметті үйлестіруді және жоғары түпкілікті нәтижеге қол жеткізуге бағытталған мақсатты талап етеді. </w:t>
      </w:r>
    </w:p>
    <w:p w14:paraId="4A685BE9" w14:textId="101592CE" w:rsidR="003B05A7" w:rsidRPr="005D59D0" w:rsidRDefault="003B05A7" w:rsidP="00613C1B">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 xml:space="preserve">Бұл мәселені шешудің триггерлерінің бірі – </w:t>
      </w:r>
      <w:r w:rsidR="00D25EF2" w:rsidRPr="005D59D0">
        <w:rPr>
          <w:rFonts w:ascii="Times New Roman" w:hAnsi="Times New Roman" w:cs="Times New Roman"/>
          <w:sz w:val="28"/>
          <w:szCs w:val="28"/>
          <w:lang w:val="kk-KZ"/>
        </w:rPr>
        <w:t xml:space="preserve">«шикізат ресурстарын өндіру – дайын өнімді шығару» технологиялық  тізбегіндегі </w:t>
      </w:r>
      <w:r w:rsidRPr="005D59D0">
        <w:rPr>
          <w:rFonts w:ascii="Times New Roman" w:hAnsi="Times New Roman" w:cs="Times New Roman"/>
          <w:sz w:val="28"/>
          <w:szCs w:val="28"/>
          <w:lang w:val="kk-KZ"/>
        </w:rPr>
        <w:t>ұдайы өндіріс циклінің барлық буындарын бірыңғай кешенде біріктіруге мүмкіндік беретін тауар өндірушілердің интеграциясы</w:t>
      </w:r>
      <w:r w:rsidR="00D25EF2" w:rsidRPr="005D59D0">
        <w:rPr>
          <w:rFonts w:ascii="Times New Roman" w:hAnsi="Times New Roman" w:cs="Times New Roman"/>
          <w:sz w:val="28"/>
          <w:szCs w:val="28"/>
          <w:lang w:val="kk-KZ"/>
        </w:rPr>
        <w:t xml:space="preserve"> болып табылады</w:t>
      </w:r>
      <w:r w:rsidRPr="005D59D0">
        <w:rPr>
          <w:rFonts w:ascii="Times New Roman" w:hAnsi="Times New Roman" w:cs="Times New Roman"/>
          <w:sz w:val="28"/>
          <w:szCs w:val="28"/>
          <w:lang w:val="kk-KZ"/>
        </w:rPr>
        <w:t>. Отандық және шетелдік тәжірибені зерделеу</w:t>
      </w:r>
      <w:r w:rsidR="00D25EF2" w:rsidRPr="005D59D0">
        <w:rPr>
          <w:rFonts w:ascii="Times New Roman" w:hAnsi="Times New Roman" w:cs="Times New Roman"/>
          <w:sz w:val="28"/>
          <w:szCs w:val="28"/>
          <w:lang w:val="kk-KZ"/>
        </w:rPr>
        <w:t>де,</w:t>
      </w:r>
      <w:r w:rsidRPr="005D59D0">
        <w:rPr>
          <w:rFonts w:ascii="Times New Roman" w:hAnsi="Times New Roman" w:cs="Times New Roman"/>
          <w:sz w:val="28"/>
          <w:szCs w:val="28"/>
          <w:lang w:val="kk-KZ"/>
        </w:rPr>
        <w:t xml:space="preserve"> тиімділік пен бәсекеқабілеттіліктің жоғары деңгейіне астық өнімі кластері түріндегі интеграцияланған құрылымдар қол жеткізетінін көрсетеді.</w:t>
      </w:r>
    </w:p>
    <w:p w14:paraId="43320AD9" w14:textId="6A70100C" w:rsidR="00D6118D" w:rsidRPr="005D59D0" w:rsidRDefault="00D6118D" w:rsidP="00613C1B">
      <w:pPr>
        <w:spacing w:after="0" w:line="240" w:lineRule="auto"/>
        <w:ind w:firstLine="709"/>
        <w:jc w:val="both"/>
        <w:rPr>
          <w:rFonts w:ascii="Times New Roman" w:hAnsi="Times New Roman" w:cs="Times New Roman"/>
          <w:color w:val="000000" w:themeColor="text1"/>
          <w:kern w:val="2"/>
          <w:sz w:val="28"/>
          <w:szCs w:val="28"/>
          <w:lang w:val="kk-KZ"/>
          <w14:ligatures w14:val="standardContextual"/>
        </w:rPr>
      </w:pPr>
      <w:r w:rsidRPr="005D59D0">
        <w:rPr>
          <w:rFonts w:ascii="Times New Roman" w:hAnsi="Times New Roman" w:cs="Times New Roman"/>
          <w:color w:val="000000" w:themeColor="text1"/>
          <w:kern w:val="2"/>
          <w:sz w:val="28"/>
          <w:szCs w:val="28"/>
          <w:lang w:val="kk-KZ"/>
          <w14:ligatures w14:val="standardContextual"/>
        </w:rPr>
        <w:t>Көптеген өңірлерде осы құрылымдардың кең таралған желісіне қарамастан,</w:t>
      </w:r>
      <w:r w:rsidR="00F01D8F" w:rsidRPr="005D59D0">
        <w:rPr>
          <w:rFonts w:ascii="Times New Roman" w:hAnsi="Times New Roman" w:cs="Times New Roman"/>
          <w:color w:val="000000" w:themeColor="text1"/>
          <w:kern w:val="2"/>
          <w:sz w:val="28"/>
          <w:szCs w:val="28"/>
          <w:lang w:val="kk-KZ"/>
          <w14:ligatures w14:val="standardContextual"/>
        </w:rPr>
        <w:t xml:space="preserve"> олардың</w:t>
      </w:r>
      <w:r w:rsidRPr="005D59D0">
        <w:rPr>
          <w:rFonts w:ascii="Times New Roman" w:hAnsi="Times New Roman" w:cs="Times New Roman"/>
          <w:color w:val="000000" w:themeColor="text1"/>
          <w:kern w:val="2"/>
          <w:sz w:val="28"/>
          <w:szCs w:val="28"/>
          <w:lang w:val="kk-KZ"/>
          <w14:ligatures w14:val="standardContextual"/>
        </w:rPr>
        <w:t xml:space="preserve"> ұйымдық-құқықтық нысандар</w:t>
      </w:r>
      <w:r w:rsidR="00F01D8F" w:rsidRPr="005D59D0">
        <w:rPr>
          <w:rFonts w:ascii="Times New Roman" w:hAnsi="Times New Roman" w:cs="Times New Roman"/>
          <w:color w:val="000000" w:themeColor="text1"/>
          <w:kern w:val="2"/>
          <w:sz w:val="28"/>
          <w:szCs w:val="28"/>
          <w:lang w:val="kk-KZ"/>
          <w14:ligatures w14:val="standardContextual"/>
        </w:rPr>
        <w:t>ын</w:t>
      </w:r>
      <w:r w:rsidRPr="005D59D0">
        <w:rPr>
          <w:rFonts w:ascii="Times New Roman" w:hAnsi="Times New Roman" w:cs="Times New Roman"/>
          <w:color w:val="000000" w:themeColor="text1"/>
          <w:kern w:val="2"/>
          <w:sz w:val="28"/>
          <w:szCs w:val="28"/>
          <w:lang w:val="kk-KZ"/>
          <w14:ligatures w14:val="standardContextual"/>
        </w:rPr>
        <w:t>ың, қатысушылар құрамының, қызмет түрлерінің, меншік нысандарының алуан түрлілігімен ерекшеленетін бірқатар әдістемелі</w:t>
      </w:r>
      <w:r w:rsidR="00090197">
        <w:rPr>
          <w:rFonts w:ascii="Times New Roman" w:hAnsi="Times New Roman" w:cs="Times New Roman"/>
          <w:color w:val="000000" w:themeColor="text1"/>
          <w:kern w:val="2"/>
          <w:sz w:val="28"/>
          <w:szCs w:val="28"/>
          <w:lang w:val="kk-KZ"/>
          <w14:ligatures w14:val="standardContextual"/>
        </w:rPr>
        <w:t xml:space="preserve">к мәселелер әлі де шешілмеген. </w:t>
      </w:r>
      <w:r w:rsidR="00C679AF" w:rsidRPr="005D59D0">
        <w:rPr>
          <w:rFonts w:ascii="Times New Roman" w:hAnsi="Times New Roman" w:cs="Times New Roman"/>
          <w:color w:val="000000" w:themeColor="text1"/>
          <w:kern w:val="2"/>
          <w:sz w:val="28"/>
          <w:szCs w:val="28"/>
          <w:lang w:val="kk-KZ"/>
          <w14:ligatures w14:val="standardContextual"/>
        </w:rPr>
        <w:t xml:space="preserve">Бұл астық өнімдері кластерінің қалыптасқан механизмі мақсатты салалық бағдарламаларды өткізу кезінде толығымен инновациялық процесстердің  бағыттарын жүйелі жүзеге асыруды қамтамасыз ете алмайтынына әкеледі. Тек аумақтардың шағын бөлігінде жергілікті өзгерістермен көрінуі мүмкін.  </w:t>
      </w:r>
      <w:r w:rsidRPr="005D59D0">
        <w:rPr>
          <w:rFonts w:ascii="Times New Roman" w:hAnsi="Times New Roman" w:cs="Times New Roman"/>
          <w:color w:val="000000" w:themeColor="text1"/>
          <w:kern w:val="2"/>
          <w:sz w:val="28"/>
          <w:szCs w:val="28"/>
          <w:lang w:val="kk-KZ"/>
          <w14:ligatures w14:val="standardContextual"/>
        </w:rPr>
        <w:t>Нәтижесінде өсімдік сорттарын жаңартуға, техника</w:t>
      </w:r>
      <w:r w:rsidR="00650C1A" w:rsidRPr="005D59D0">
        <w:rPr>
          <w:rFonts w:ascii="Times New Roman" w:hAnsi="Times New Roman" w:cs="Times New Roman"/>
          <w:color w:val="000000" w:themeColor="text1"/>
          <w:kern w:val="2"/>
          <w:sz w:val="28"/>
          <w:szCs w:val="28"/>
          <w:lang w:val="kk-KZ"/>
          <w14:ligatures w14:val="standardContextual"/>
        </w:rPr>
        <w:t xml:space="preserve"> мен</w:t>
      </w:r>
      <w:r w:rsidRPr="005D59D0">
        <w:rPr>
          <w:rFonts w:ascii="Times New Roman" w:hAnsi="Times New Roman" w:cs="Times New Roman"/>
          <w:color w:val="000000" w:themeColor="text1"/>
          <w:kern w:val="2"/>
          <w:sz w:val="28"/>
          <w:szCs w:val="28"/>
          <w:lang w:val="kk-KZ"/>
          <w14:ligatures w14:val="standardContextual"/>
        </w:rPr>
        <w:t xml:space="preserve"> технологиялық жаңғыртуға, </w:t>
      </w:r>
      <w:r w:rsidR="00C679AF" w:rsidRPr="005D59D0">
        <w:rPr>
          <w:rFonts w:ascii="Times New Roman" w:hAnsi="Times New Roman" w:cs="Times New Roman"/>
          <w:color w:val="000000" w:themeColor="text1"/>
          <w:kern w:val="2"/>
          <w:sz w:val="28"/>
          <w:szCs w:val="28"/>
          <w:lang w:val="kk-KZ"/>
          <w14:ligatures w14:val="standardContextual"/>
        </w:rPr>
        <w:t>к</w:t>
      </w:r>
      <w:r w:rsidRPr="005D59D0">
        <w:rPr>
          <w:rFonts w:ascii="Times New Roman" w:hAnsi="Times New Roman" w:cs="Times New Roman"/>
          <w:color w:val="000000" w:themeColor="text1"/>
          <w:kern w:val="2"/>
          <w:sz w:val="28"/>
          <w:szCs w:val="28"/>
          <w:lang w:val="kk-KZ"/>
          <w14:ligatures w14:val="standardContextual"/>
        </w:rPr>
        <w:t>адрлық даярлауға бөлінетін бюджет қаражаты күтілетін нәтиже бермейді.</w:t>
      </w:r>
    </w:p>
    <w:p w14:paraId="4F291907" w14:textId="41C0AC5E" w:rsidR="00650C1A" w:rsidRPr="005D59D0" w:rsidRDefault="00650C1A" w:rsidP="00613C1B">
      <w:pPr>
        <w:spacing w:after="0" w:line="240" w:lineRule="auto"/>
        <w:ind w:firstLine="709"/>
        <w:jc w:val="both"/>
        <w:rPr>
          <w:rFonts w:ascii="Times New Roman" w:hAnsi="Times New Roman" w:cs="Times New Roman"/>
          <w:color w:val="000000" w:themeColor="text1"/>
          <w:kern w:val="2"/>
          <w:sz w:val="28"/>
          <w:szCs w:val="28"/>
          <w:lang w:val="kk-KZ"/>
          <w14:ligatures w14:val="standardContextual"/>
        </w:rPr>
      </w:pPr>
      <w:r w:rsidRPr="005D59D0">
        <w:rPr>
          <w:rFonts w:ascii="Times New Roman" w:hAnsi="Times New Roman" w:cs="Times New Roman"/>
          <w:color w:val="000000" w:themeColor="text1"/>
          <w:kern w:val="2"/>
          <w:sz w:val="28"/>
          <w:szCs w:val="28"/>
          <w:lang w:val="kk-KZ"/>
          <w14:ligatures w14:val="standardContextual"/>
        </w:rPr>
        <w:t>Астық өнімдері кластерінің модельдері мен тетіктерін әзірлеуде ауыл шаруашылығы салаларын, қайта өңдеу саласын жаңғыртуды жүргізу, агробизнестің инновациялық дамуға бейімділігін күшейтуге ықпал ететін әдістер мен құралдарды таңдау әрбір саладағы өндірістің ерекшелігін ескере отырып, тиісті теориялық және әдістемелік қамтамасыз етуді талап етеді. Практикалық тәжірибе көрсеткендей, астық кластерлеріндегі интеграциялық процестердің жандануына қарамастан, жұмыс істеудің тиімсіздігі, сондай-ақ бірқатар осындай құрылымдардың ыдырауы орын алады.</w:t>
      </w:r>
      <w:r w:rsidRPr="005D59D0">
        <w:rPr>
          <w:rFonts w:ascii="Times New Roman" w:hAnsi="Times New Roman" w:cs="Times New Roman"/>
          <w:lang w:val="kk-KZ"/>
        </w:rPr>
        <w:t xml:space="preserve"> </w:t>
      </w:r>
      <w:r w:rsidRPr="005D59D0">
        <w:rPr>
          <w:rFonts w:ascii="Times New Roman" w:hAnsi="Times New Roman" w:cs="Times New Roman"/>
          <w:color w:val="000000" w:themeColor="text1"/>
          <w:kern w:val="2"/>
          <w:sz w:val="28"/>
          <w:szCs w:val="28"/>
          <w:lang w:val="kk-KZ"/>
          <w14:ligatures w14:val="standardContextual"/>
        </w:rPr>
        <w:t>Бұл негізінен шаруашылықтың жаңа жағдайларында Қазақстанның АӨК-де дәстүрлі жұмыс істейтін астық өнімдері кластерінің тетігі елеусіз (жергілікті өзгерістермен) шектеле отырып, ауқымды инновациялық процестерді жүйелі түрде жүзеге асыруды қамтамасыз етуге мүмкіндік бермейтіндігіне байланысты.</w:t>
      </w:r>
    </w:p>
    <w:p w14:paraId="5B87450C" w14:textId="466C3E0D" w:rsidR="00982885" w:rsidRPr="005D59D0" w:rsidRDefault="00982885" w:rsidP="00613C1B">
      <w:pPr>
        <w:spacing w:after="0" w:line="240" w:lineRule="auto"/>
        <w:ind w:firstLine="709"/>
        <w:jc w:val="both"/>
        <w:rPr>
          <w:rFonts w:ascii="Times New Roman" w:hAnsi="Times New Roman" w:cs="Times New Roman"/>
          <w:color w:val="000000" w:themeColor="text1"/>
          <w:kern w:val="2"/>
          <w:sz w:val="28"/>
          <w:szCs w:val="28"/>
          <w:lang w:val="kk-KZ"/>
          <w14:ligatures w14:val="standardContextual"/>
        </w:rPr>
      </w:pPr>
      <w:r w:rsidRPr="005D59D0">
        <w:rPr>
          <w:rFonts w:ascii="Times New Roman" w:hAnsi="Times New Roman" w:cs="Times New Roman"/>
          <w:color w:val="000000" w:themeColor="text1"/>
          <w:kern w:val="2"/>
          <w:sz w:val="28"/>
          <w:szCs w:val="28"/>
          <w:lang w:val="kk-KZ"/>
          <w14:ligatures w14:val="standardContextual"/>
        </w:rPr>
        <w:t>Астық өнімі кластерін қалыптастыру және дамыту жобаларын табысты іске асыру үшін осы салада жоғары нәтижелерге қол жеткізген ұлттық және шетелдік компаниялардың тәжірибесін терең зерделеу, жүйелеу және жалпылау талап етіледі. Қазіргі уақытта, астық өнімі кластері дамудың бастапқы сатысында қалуды жалғастыруда, бұл көбінесе салалардың ерекше жоғары тәуекел ерекшеліктерімен байланысты.</w:t>
      </w:r>
    </w:p>
    <w:p w14:paraId="3714F5A7" w14:textId="730C7574" w:rsidR="00982885" w:rsidRPr="005D59D0" w:rsidRDefault="00982885" w:rsidP="00613C1B">
      <w:pPr>
        <w:spacing w:after="0" w:line="240" w:lineRule="auto"/>
        <w:ind w:firstLine="709"/>
        <w:jc w:val="both"/>
        <w:rPr>
          <w:rFonts w:ascii="Times New Roman" w:hAnsi="Times New Roman" w:cs="Times New Roman"/>
          <w:color w:val="000000" w:themeColor="text1"/>
          <w:kern w:val="2"/>
          <w:sz w:val="28"/>
          <w:szCs w:val="28"/>
          <w:lang w:val="kk-KZ"/>
          <w14:ligatures w14:val="standardContextual"/>
        </w:rPr>
      </w:pPr>
      <w:r w:rsidRPr="005D59D0">
        <w:rPr>
          <w:rFonts w:ascii="Times New Roman" w:hAnsi="Times New Roman" w:cs="Times New Roman"/>
          <w:color w:val="000000" w:themeColor="text1"/>
          <w:kern w:val="2"/>
          <w:sz w:val="28"/>
          <w:szCs w:val="28"/>
          <w:lang w:val="kk-KZ"/>
          <w14:ligatures w14:val="standardContextual"/>
        </w:rPr>
        <w:t>Бұл мән-жайлар қазақстандық астық өнімі кластері кәсіпорындары мен ұйымдарының бәсекеге қабілеттілігін арттыру тетіктерінің әдістері мен құралдарын зерделеуді талдаудың маңыздылығын көрсетеді.</w:t>
      </w:r>
    </w:p>
    <w:p w14:paraId="7C352807" w14:textId="5CAFBF88" w:rsidR="00E216D4" w:rsidRPr="005D59D0" w:rsidRDefault="00982885" w:rsidP="00613C1B">
      <w:pPr>
        <w:spacing w:after="0" w:line="240" w:lineRule="auto"/>
        <w:ind w:firstLine="709"/>
        <w:jc w:val="both"/>
        <w:rPr>
          <w:rFonts w:ascii="Times New Roman" w:hAnsi="Times New Roman" w:cs="Times New Roman"/>
          <w:color w:val="000000" w:themeColor="text1"/>
          <w:kern w:val="2"/>
          <w:sz w:val="28"/>
          <w:szCs w:val="28"/>
          <w:lang w:val="kk-KZ"/>
          <w14:ligatures w14:val="standardContextual"/>
        </w:rPr>
      </w:pPr>
      <w:r w:rsidRPr="005D59D0">
        <w:rPr>
          <w:rFonts w:ascii="Times New Roman" w:hAnsi="Times New Roman" w:cs="Times New Roman"/>
          <w:color w:val="000000" w:themeColor="text1"/>
          <w:kern w:val="2"/>
          <w:sz w:val="28"/>
          <w:szCs w:val="28"/>
          <w:lang w:val="kk-KZ"/>
          <w14:ligatures w14:val="standardContextual"/>
        </w:rPr>
        <w:t>Экономиканың қазіргі жағдайында кластерде тиімді өзара іс-қимыл бойынша бағыттар мен ұсынымдар әзірлеу үшін астық өнімі кластеріндегі өзара іс-қимыл тетігін неғұрлым сапалы жоғары деңгейге шығаруды қамтамасыз ететін жаңа тәсіл қажет. Тиісті ғылыми-теориялық базаның, кластерлерді дамыту тұжырымдамасының, сондай-ақ кәсіпорындар мен ұйымдардың өзара іс-қимылының жақсы реттелген жүйесі бар толыққанды кластерлерді құру тәжірибесінің болмауы</w:t>
      </w:r>
      <w:r w:rsidR="00E216D4" w:rsidRPr="005D59D0">
        <w:rPr>
          <w:rFonts w:ascii="Times New Roman" w:hAnsi="Times New Roman" w:cs="Times New Roman"/>
          <w:color w:val="000000" w:themeColor="text1"/>
          <w:kern w:val="2"/>
          <w:sz w:val="28"/>
          <w:szCs w:val="28"/>
          <w:lang w:val="kk-KZ"/>
          <w14:ligatures w14:val="standardContextual"/>
        </w:rPr>
        <w:t>нан, қазіргі жағдайда</w:t>
      </w:r>
      <w:r w:rsidRPr="005D59D0">
        <w:rPr>
          <w:rFonts w:ascii="Times New Roman" w:hAnsi="Times New Roman" w:cs="Times New Roman"/>
          <w:color w:val="000000" w:themeColor="text1"/>
          <w:kern w:val="2"/>
          <w:sz w:val="28"/>
          <w:szCs w:val="28"/>
          <w:lang w:val="kk-KZ"/>
          <w14:ligatures w14:val="standardContextual"/>
        </w:rPr>
        <w:t xml:space="preserve"> кластер деп өндірістің аумақтық шоғырлануының кез келген нысанын, ауыл шаруашылығы өнімін «өндіру - қайта өңдеу – өткізу» тұйық технологиялық циклін жүзеге асыратын кез келген ұйымдық құрылымды жатқызылып жатыр. Сондықтан, бұл мәселелерді зе</w:t>
      </w:r>
      <w:r w:rsidR="004B3CF3" w:rsidRPr="005D59D0">
        <w:rPr>
          <w:rFonts w:ascii="Times New Roman" w:hAnsi="Times New Roman" w:cs="Times New Roman"/>
          <w:color w:val="000000" w:themeColor="text1"/>
          <w:kern w:val="2"/>
          <w:sz w:val="28"/>
          <w:szCs w:val="28"/>
          <w:lang w:val="kk-KZ"/>
          <w14:ligatures w14:val="standardContextual"/>
        </w:rPr>
        <w:t>рделеу</w:t>
      </w:r>
      <w:r w:rsidRPr="005D59D0">
        <w:rPr>
          <w:rFonts w:ascii="Times New Roman" w:hAnsi="Times New Roman" w:cs="Times New Roman"/>
          <w:color w:val="000000" w:themeColor="text1"/>
          <w:kern w:val="2"/>
          <w:sz w:val="28"/>
          <w:szCs w:val="28"/>
          <w:lang w:val="kk-KZ"/>
          <w14:ligatures w14:val="standardContextual"/>
        </w:rPr>
        <w:t xml:space="preserve">, дамуын бағалау </w:t>
      </w:r>
      <w:r w:rsidR="004B3CF3" w:rsidRPr="005D59D0">
        <w:rPr>
          <w:rFonts w:ascii="Times New Roman" w:hAnsi="Times New Roman" w:cs="Times New Roman"/>
          <w:color w:val="000000" w:themeColor="text1"/>
          <w:kern w:val="2"/>
          <w:sz w:val="28"/>
          <w:szCs w:val="28"/>
          <w:lang w:val="kk-KZ"/>
          <w14:ligatures w14:val="standardContextual"/>
        </w:rPr>
        <w:t xml:space="preserve">зерттеу жұмысының </w:t>
      </w:r>
      <w:r w:rsidRPr="005D59D0">
        <w:rPr>
          <w:rFonts w:ascii="Times New Roman" w:hAnsi="Times New Roman" w:cs="Times New Roman"/>
          <w:color w:val="000000" w:themeColor="text1"/>
          <w:kern w:val="2"/>
          <w:sz w:val="28"/>
          <w:szCs w:val="28"/>
          <w:lang w:val="kk-KZ"/>
          <w14:ligatures w14:val="standardContextual"/>
        </w:rPr>
        <w:t>өзекті</w:t>
      </w:r>
      <w:r w:rsidR="004B3CF3" w:rsidRPr="005D59D0">
        <w:rPr>
          <w:rFonts w:ascii="Times New Roman" w:hAnsi="Times New Roman" w:cs="Times New Roman"/>
          <w:color w:val="000000" w:themeColor="text1"/>
          <w:kern w:val="2"/>
          <w:sz w:val="28"/>
          <w:szCs w:val="28"/>
          <w:lang w:val="kk-KZ"/>
          <w14:ligatures w14:val="standardContextual"/>
        </w:rPr>
        <w:t>лігін айқындап отыр</w:t>
      </w:r>
      <w:r w:rsidRPr="005D59D0">
        <w:rPr>
          <w:rFonts w:ascii="Times New Roman" w:hAnsi="Times New Roman" w:cs="Times New Roman"/>
          <w:color w:val="000000" w:themeColor="text1"/>
          <w:kern w:val="2"/>
          <w:sz w:val="28"/>
          <w:szCs w:val="28"/>
          <w:lang w:val="kk-KZ"/>
          <w14:ligatures w14:val="standardContextual"/>
        </w:rPr>
        <w:t>.</w:t>
      </w:r>
    </w:p>
    <w:p w14:paraId="14BFD98F" w14:textId="2E5107B4" w:rsidR="003B05A7" w:rsidRPr="005D59D0" w:rsidRDefault="004B3CF3" w:rsidP="00613C1B">
      <w:pPr>
        <w:spacing w:after="0" w:line="240" w:lineRule="auto"/>
        <w:ind w:firstLine="709"/>
        <w:jc w:val="both"/>
        <w:rPr>
          <w:rFonts w:ascii="Times New Roman" w:hAnsi="Times New Roman" w:cs="Times New Roman"/>
          <w:color w:val="000000" w:themeColor="text1"/>
          <w:kern w:val="2"/>
          <w:sz w:val="28"/>
          <w:szCs w:val="28"/>
          <w:lang w:val="kk-KZ"/>
          <w14:ligatures w14:val="standardContextual"/>
        </w:rPr>
      </w:pPr>
      <w:r w:rsidRPr="005D59D0">
        <w:rPr>
          <w:rFonts w:ascii="Times New Roman" w:hAnsi="Times New Roman" w:cs="Times New Roman"/>
          <w:color w:val="000000" w:themeColor="text1"/>
          <w:kern w:val="2"/>
          <w:sz w:val="28"/>
          <w:szCs w:val="28"/>
          <w:lang w:val="kk-KZ"/>
          <w14:ligatures w14:val="standardContextual"/>
        </w:rPr>
        <w:t>Астық өнімдері кластерлерін дамыту мәселесі Қазақстан Республикасының агроөнеркәсіптік кешенін дамытудың 2021-2025 жылдарға арналған ұлттық жобасында басым болып табылатынына қарамастан, бұл мәселе толық зерттелмеген.</w:t>
      </w:r>
    </w:p>
    <w:bookmarkEnd w:id="4"/>
    <w:p w14:paraId="0ECF9777" w14:textId="0AFC3BB4" w:rsidR="00AB424D" w:rsidRPr="005D59D0" w:rsidRDefault="00AB424D" w:rsidP="00613C1B">
      <w:pPr>
        <w:spacing w:after="0" w:line="240" w:lineRule="auto"/>
        <w:ind w:firstLine="709"/>
        <w:jc w:val="both"/>
        <w:rPr>
          <w:rFonts w:ascii="Times New Roman" w:hAnsi="Times New Roman" w:cs="Times New Roman"/>
          <w:b/>
          <w:sz w:val="28"/>
          <w:szCs w:val="28"/>
          <w:lang w:val="kk-KZ"/>
        </w:rPr>
      </w:pPr>
      <w:r w:rsidRPr="005D59D0">
        <w:rPr>
          <w:rFonts w:ascii="Times New Roman" w:hAnsi="Times New Roman" w:cs="Times New Roman"/>
          <w:b/>
          <w:sz w:val="28"/>
          <w:szCs w:val="28"/>
          <w:lang w:val="kk-KZ"/>
        </w:rPr>
        <w:t xml:space="preserve">Диссертациялық жұмыстың ғылыми зерттелу дәрежесі. </w:t>
      </w:r>
      <w:r w:rsidR="004B3CF3" w:rsidRPr="005D59D0">
        <w:rPr>
          <w:rFonts w:ascii="Times New Roman" w:hAnsi="Times New Roman" w:cs="Times New Roman"/>
          <w:sz w:val="28"/>
          <w:szCs w:val="28"/>
          <w:lang w:val="kk-KZ"/>
        </w:rPr>
        <w:t>Шет елдердің тәжірибесі астық өнімдерін өндіруді кластерлеудің маңыздылығын оң бағалауға мүмкіндік береді.</w:t>
      </w:r>
      <w:r w:rsidR="004B3CF3" w:rsidRPr="005D59D0">
        <w:rPr>
          <w:rFonts w:ascii="Times New Roman" w:hAnsi="Times New Roman" w:cs="Times New Roman"/>
          <w:b/>
          <w:sz w:val="28"/>
          <w:szCs w:val="28"/>
          <w:lang w:val="kk-KZ"/>
        </w:rPr>
        <w:t xml:space="preserve"> </w:t>
      </w:r>
      <w:r w:rsidRPr="005D59D0">
        <w:rPr>
          <w:rFonts w:ascii="Times New Roman" w:hAnsi="Times New Roman" w:cs="Times New Roman"/>
          <w:sz w:val="28"/>
          <w:szCs w:val="28"/>
          <w:lang w:val="kk-KZ"/>
        </w:rPr>
        <w:t>Кластерлеудің объективті экономикалық процесс ретінде қалыптасуы мен дамуының негізгі ережелерін П.</w:t>
      </w:r>
      <w:r w:rsidR="004B3CF3" w:rsidRPr="005D59D0">
        <w:rPr>
          <w:rFonts w:ascii="Times New Roman" w:hAnsi="Times New Roman" w:cs="Times New Roman"/>
          <w:sz w:val="28"/>
          <w:szCs w:val="28"/>
          <w:lang w:val="kk-KZ"/>
        </w:rPr>
        <w:t xml:space="preserve"> </w:t>
      </w:r>
      <w:r w:rsidRPr="005D59D0">
        <w:rPr>
          <w:rFonts w:ascii="Times New Roman" w:hAnsi="Times New Roman" w:cs="Times New Roman"/>
          <w:sz w:val="28"/>
          <w:szCs w:val="28"/>
          <w:lang w:val="kk-KZ"/>
        </w:rPr>
        <w:t>Друкер, М. Портер, А.</w:t>
      </w:r>
      <w:r w:rsidR="00E57998">
        <w:rPr>
          <w:rFonts w:ascii="Times New Roman" w:hAnsi="Times New Roman" w:cs="Times New Roman"/>
          <w:sz w:val="28"/>
          <w:szCs w:val="28"/>
          <w:lang w:val="kk-KZ"/>
        </w:rPr>
        <w:t> </w:t>
      </w:r>
      <w:r w:rsidRPr="005D59D0">
        <w:rPr>
          <w:rFonts w:ascii="Times New Roman" w:hAnsi="Times New Roman" w:cs="Times New Roman"/>
          <w:sz w:val="28"/>
          <w:szCs w:val="28"/>
          <w:lang w:val="kk-KZ"/>
        </w:rPr>
        <w:t>Маршалл, Д. Рокарт, Д. Солье, Г. Торелли, В. Фельдман және басқалар сияқты танымал батыс экономистері зерттеді.</w:t>
      </w:r>
    </w:p>
    <w:p w14:paraId="4CF2673A" w14:textId="02C2DB38" w:rsidR="00AB424D" w:rsidRPr="005D59D0" w:rsidRDefault="00AB424D" w:rsidP="00613C1B">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АӨК-дегі жаңа интеграциялық құрылымдарды дамытудағы және агроөнеркәсіптік өндірістің бәсекеге қабілеттілігін арттырудағы кластерлік тәсілдің рөлі шетелдік ғалымдардың еңбектерінде негізделген: Е. Дахмен,</w:t>
      </w:r>
      <w:r w:rsidR="00E57998">
        <w:rPr>
          <w:rFonts w:ascii="Times New Roman" w:hAnsi="Times New Roman" w:cs="Times New Roman"/>
          <w:sz w:val="28"/>
          <w:szCs w:val="28"/>
          <w:lang w:val="kk-KZ"/>
        </w:rPr>
        <w:t xml:space="preserve"> О.</w:t>
      </w:r>
      <w:r w:rsidRPr="005D59D0">
        <w:rPr>
          <w:rFonts w:ascii="Times New Roman" w:hAnsi="Times New Roman" w:cs="Times New Roman"/>
          <w:sz w:val="28"/>
          <w:szCs w:val="28"/>
          <w:lang w:val="kk-KZ"/>
        </w:rPr>
        <w:t>В.</w:t>
      </w:r>
      <w:r w:rsidR="00E57998">
        <w:rPr>
          <w:rFonts w:ascii="Times New Roman" w:hAnsi="Times New Roman" w:cs="Times New Roman"/>
          <w:sz w:val="28"/>
          <w:szCs w:val="28"/>
          <w:lang w:val="kk-KZ"/>
        </w:rPr>
        <w:t> Иншаков, Х.А. Казаков, Л.И. Кайшев, В.А. Кундиус, Р.В. Никрасов, К.</w:t>
      </w:r>
      <w:r w:rsidRPr="005D59D0">
        <w:rPr>
          <w:rFonts w:ascii="Times New Roman" w:hAnsi="Times New Roman" w:cs="Times New Roman"/>
          <w:sz w:val="28"/>
          <w:szCs w:val="28"/>
          <w:lang w:val="kk-KZ"/>
        </w:rPr>
        <w:t>В.</w:t>
      </w:r>
      <w:r w:rsidR="00E57998">
        <w:rPr>
          <w:rFonts w:ascii="Times New Roman" w:hAnsi="Times New Roman" w:cs="Times New Roman"/>
          <w:sz w:val="28"/>
          <w:szCs w:val="28"/>
          <w:lang w:val="kk-KZ"/>
        </w:rPr>
        <w:t> </w:t>
      </w:r>
      <w:r w:rsidRPr="005D59D0">
        <w:rPr>
          <w:rFonts w:ascii="Times New Roman" w:hAnsi="Times New Roman" w:cs="Times New Roman"/>
          <w:sz w:val="28"/>
          <w:szCs w:val="28"/>
          <w:lang w:val="kk-KZ"/>
        </w:rPr>
        <w:t>Павлов, М. Портер, Д. Солье, В.Ф. Стукач, И. Толенадо, және басқалар.</w:t>
      </w:r>
    </w:p>
    <w:p w14:paraId="0A6F025A" w14:textId="45617953" w:rsidR="00AB424D" w:rsidRPr="005D59D0" w:rsidRDefault="00AB424D" w:rsidP="00613C1B">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Қазақстан Республикасында АӨК тиімділігі мәселелерімен Г.У.</w:t>
      </w:r>
      <w:r w:rsidR="00E57998">
        <w:rPr>
          <w:rFonts w:ascii="Times New Roman" w:hAnsi="Times New Roman" w:cs="Times New Roman"/>
          <w:sz w:val="28"/>
          <w:szCs w:val="28"/>
          <w:lang w:val="kk-KZ"/>
        </w:rPr>
        <w:t> </w:t>
      </w:r>
      <w:r w:rsidRPr="005D59D0">
        <w:rPr>
          <w:rFonts w:ascii="Times New Roman" w:hAnsi="Times New Roman" w:cs="Times New Roman"/>
          <w:sz w:val="28"/>
          <w:szCs w:val="28"/>
          <w:lang w:val="kk-KZ"/>
        </w:rPr>
        <w:t>Акимбекова, К.А. Ахметова, А.З. Дадашева, Х.Е. Ертазина, Т.И. Есполов , М.Ж. Каменова, Г.А. Калиева, А.Б. Молдашев, Ж.М. Омарханова, Г.К.</w:t>
      </w:r>
      <w:r w:rsidR="00E57998">
        <w:rPr>
          <w:rFonts w:ascii="Times New Roman" w:hAnsi="Times New Roman" w:cs="Times New Roman"/>
          <w:sz w:val="28"/>
          <w:szCs w:val="28"/>
          <w:lang w:val="kk-KZ"/>
        </w:rPr>
        <w:t> </w:t>
      </w:r>
      <w:r w:rsidRPr="005D59D0">
        <w:rPr>
          <w:rFonts w:ascii="Times New Roman" w:hAnsi="Times New Roman" w:cs="Times New Roman"/>
          <w:sz w:val="28"/>
          <w:szCs w:val="28"/>
          <w:lang w:val="kk-KZ"/>
        </w:rPr>
        <w:t>Сапарова, Ж.Ж. Сулейменов, Б.С. Рустембаев ғалымдары айналысты.</w:t>
      </w:r>
    </w:p>
    <w:p w14:paraId="5FB9E7D9" w14:textId="2B79C4B2" w:rsidR="00AB424D" w:rsidRPr="005D59D0" w:rsidRDefault="00AB424D" w:rsidP="00613C1B">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Қазақстанның астық саласындағы кластерлер бойынша жекелеген аспектілері К.А. Сагадиев, Р.Ю. Куватов, P.P. Аутов, Л.И. Абдильдинова, С.А.</w:t>
      </w:r>
      <w:r w:rsidR="00E57998">
        <w:rPr>
          <w:rFonts w:ascii="Times New Roman" w:hAnsi="Times New Roman" w:cs="Times New Roman"/>
          <w:sz w:val="28"/>
          <w:szCs w:val="28"/>
          <w:lang w:val="kk-KZ"/>
        </w:rPr>
        <w:t> </w:t>
      </w:r>
      <w:r w:rsidRPr="005D59D0">
        <w:rPr>
          <w:rFonts w:ascii="Times New Roman" w:hAnsi="Times New Roman" w:cs="Times New Roman"/>
          <w:sz w:val="28"/>
          <w:szCs w:val="28"/>
          <w:lang w:val="kk-KZ"/>
        </w:rPr>
        <w:t>Абдильдин, K.M. Бельгибаев, С.К. Мизанбекова, В.В. Григорук, A.A.</w:t>
      </w:r>
      <w:r w:rsidR="00E57998">
        <w:rPr>
          <w:rFonts w:ascii="Times New Roman" w:hAnsi="Times New Roman" w:cs="Times New Roman"/>
          <w:sz w:val="28"/>
          <w:szCs w:val="28"/>
          <w:lang w:val="kk-KZ"/>
        </w:rPr>
        <w:t> </w:t>
      </w:r>
      <w:r w:rsidRPr="005D59D0">
        <w:rPr>
          <w:rFonts w:ascii="Times New Roman" w:hAnsi="Times New Roman" w:cs="Times New Roman"/>
          <w:sz w:val="28"/>
          <w:szCs w:val="28"/>
          <w:lang w:val="kk-KZ"/>
        </w:rPr>
        <w:t>Сатыбалдин, М.И. Сигарев, П.П. Шевчик, Г.А.</w:t>
      </w:r>
      <w:r w:rsidR="00E57998">
        <w:rPr>
          <w:rFonts w:ascii="Times New Roman" w:hAnsi="Times New Roman" w:cs="Times New Roman"/>
          <w:sz w:val="28"/>
          <w:szCs w:val="28"/>
          <w:lang w:val="kk-KZ"/>
        </w:rPr>
        <w:t xml:space="preserve"> </w:t>
      </w:r>
      <w:r w:rsidRPr="005D59D0">
        <w:rPr>
          <w:rFonts w:ascii="Times New Roman" w:hAnsi="Times New Roman" w:cs="Times New Roman"/>
          <w:sz w:val="28"/>
          <w:szCs w:val="28"/>
          <w:lang w:val="kk-KZ"/>
        </w:rPr>
        <w:t>Никитина ғылыми ізденістерінде ашылған.</w:t>
      </w:r>
    </w:p>
    <w:p w14:paraId="6582F7E9" w14:textId="42866A94" w:rsidR="004B3CF3" w:rsidRPr="005D59D0" w:rsidRDefault="004B3CF3" w:rsidP="00613C1B">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Алайда, астық өнімі кластерінің даму үрдістері мен жұмыс істеуін талдау, оның тиімді жұмыс істеуін бағалау, жұмыс істеп тұрған астық өнімі кластерінің өңірдің әлеуметтік-экономикалық дамуына әсері ҚР-да зерттелмеген болып табылады. Мұның бәрі ұсынылған мәселені зерттеу қажеттілігін өзектендіреді.</w:t>
      </w:r>
    </w:p>
    <w:p w14:paraId="00C754E6" w14:textId="77777777" w:rsidR="004B3CF3" w:rsidRPr="005D59D0" w:rsidRDefault="004B3CF3" w:rsidP="00613C1B">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 xml:space="preserve">Жоғарыда айтылғандарды негізге ала отырып, </w:t>
      </w:r>
      <w:bookmarkStart w:id="5" w:name="_Hlk183219372"/>
      <w:r w:rsidRPr="005D59D0">
        <w:rPr>
          <w:rFonts w:ascii="Times New Roman" w:hAnsi="Times New Roman" w:cs="Times New Roman"/>
          <w:sz w:val="28"/>
          <w:szCs w:val="28"/>
          <w:lang w:val="kk-KZ"/>
        </w:rPr>
        <w:t>диссертациялық зерттеудің мақсаты АӨК-де астық өнімі кластерінің жұмыс істеуі жөніндегі теориялық, әдістемелік ережелерді зерттеу, оның тиімділігін бағалау және ҚР-да қолдану үшін ұсынымдар әзірлеу болып табылады.</w:t>
      </w:r>
    </w:p>
    <w:p w14:paraId="534396D0" w14:textId="77777777" w:rsidR="00CD1CBC" w:rsidRPr="005D59D0" w:rsidRDefault="00CD1CBC" w:rsidP="00613C1B">
      <w:pPr>
        <w:spacing w:after="0" w:line="240" w:lineRule="auto"/>
        <w:ind w:firstLine="709"/>
        <w:jc w:val="both"/>
        <w:rPr>
          <w:rFonts w:ascii="Times New Roman" w:hAnsi="Times New Roman" w:cs="Times New Roman"/>
          <w:b/>
          <w:sz w:val="28"/>
          <w:szCs w:val="28"/>
          <w:lang w:val="kk-KZ"/>
        </w:rPr>
      </w:pPr>
      <w:bookmarkStart w:id="6" w:name="_Hlk150291274"/>
      <w:r w:rsidRPr="005D59D0">
        <w:rPr>
          <w:rFonts w:ascii="Times New Roman" w:hAnsi="Times New Roman" w:cs="Times New Roman"/>
          <w:b/>
          <w:sz w:val="28"/>
          <w:szCs w:val="28"/>
          <w:lang w:val="kk-KZ"/>
        </w:rPr>
        <w:t>Қойылған мақсатқа сәйкес келесі міндеттер шешіледі:</w:t>
      </w:r>
    </w:p>
    <w:p w14:paraId="254F4CBE" w14:textId="5B1B2F61" w:rsidR="0043201F" w:rsidRPr="005D59D0" w:rsidRDefault="0043201F" w:rsidP="00E57998">
      <w:pPr>
        <w:pStyle w:val="a7"/>
        <w:numPr>
          <w:ilvl w:val="0"/>
          <w:numId w:val="11"/>
        </w:numPr>
        <w:tabs>
          <w:tab w:val="left" w:pos="993"/>
        </w:tabs>
        <w:spacing w:after="0" w:line="240" w:lineRule="auto"/>
        <w:ind w:left="0" w:firstLine="709"/>
        <w:jc w:val="both"/>
        <w:rPr>
          <w:rFonts w:ascii="Times New Roman" w:hAnsi="Times New Roman" w:cs="Times New Roman"/>
          <w:kern w:val="2"/>
          <w:sz w:val="28"/>
          <w:szCs w:val="28"/>
          <w:lang w:val="kk-KZ"/>
          <w14:ligatures w14:val="standardContextual"/>
        </w:rPr>
      </w:pPr>
      <w:r w:rsidRPr="005D59D0">
        <w:rPr>
          <w:rFonts w:ascii="Times New Roman" w:hAnsi="Times New Roman" w:cs="Times New Roman"/>
          <w:kern w:val="2"/>
          <w:sz w:val="28"/>
          <w:szCs w:val="28"/>
          <w:lang w:val="kk-KZ"/>
          <w14:ligatures w14:val="standardContextual"/>
        </w:rPr>
        <w:t xml:space="preserve">АӨК-де астық өнімі кластерін қалыптастыру бойынша </w:t>
      </w:r>
      <w:r w:rsidRPr="005D59D0">
        <w:rPr>
          <w:rFonts w:ascii="Times New Roman" w:hAnsi="Times New Roman" w:cs="Times New Roman"/>
          <w:bCs/>
          <w:sz w:val="28"/>
          <w:szCs w:val="28"/>
          <w:lang w:val="kk-KZ"/>
        </w:rPr>
        <w:t>теориялық тәсілдер мен категорияларды зерделеу;</w:t>
      </w:r>
    </w:p>
    <w:p w14:paraId="3AAE7C4D" w14:textId="4BE0C60E" w:rsidR="0043201F" w:rsidRPr="005D59D0" w:rsidRDefault="0043201F" w:rsidP="00E57998">
      <w:pPr>
        <w:pStyle w:val="a7"/>
        <w:numPr>
          <w:ilvl w:val="0"/>
          <w:numId w:val="11"/>
        </w:numPr>
        <w:tabs>
          <w:tab w:val="left" w:pos="993"/>
        </w:tabs>
        <w:spacing w:after="0" w:line="240" w:lineRule="auto"/>
        <w:ind w:left="0" w:firstLine="709"/>
        <w:jc w:val="both"/>
        <w:rPr>
          <w:rFonts w:ascii="Times New Roman" w:hAnsi="Times New Roman" w:cs="Times New Roman"/>
          <w:kern w:val="2"/>
          <w:sz w:val="28"/>
          <w:szCs w:val="28"/>
          <w:lang w:val="kk-KZ"/>
          <w14:ligatures w14:val="standardContextual"/>
        </w:rPr>
      </w:pPr>
      <w:r w:rsidRPr="005D59D0">
        <w:rPr>
          <w:rFonts w:ascii="Times New Roman" w:hAnsi="Times New Roman" w:cs="Times New Roman"/>
          <w:bCs/>
          <w:sz w:val="28"/>
          <w:szCs w:val="28"/>
          <w:lang w:val="kk-KZ"/>
        </w:rPr>
        <w:t>астық өнімі кластерінің жұмыс істеуін бағалау әдістемелерін қарастыру</w:t>
      </w:r>
      <w:r w:rsidRPr="005D59D0">
        <w:rPr>
          <w:rFonts w:ascii="Times New Roman" w:hAnsi="Times New Roman" w:cs="Times New Roman"/>
          <w:kern w:val="2"/>
          <w:sz w:val="28"/>
          <w:szCs w:val="28"/>
          <w:lang w:val="kk-KZ"/>
          <w14:ligatures w14:val="standardContextual"/>
        </w:rPr>
        <w:t>;</w:t>
      </w:r>
    </w:p>
    <w:p w14:paraId="688CA640" w14:textId="3C67A0C6" w:rsidR="0043201F" w:rsidRPr="005D59D0" w:rsidRDefault="0043201F" w:rsidP="00E57998">
      <w:pPr>
        <w:pStyle w:val="a7"/>
        <w:numPr>
          <w:ilvl w:val="0"/>
          <w:numId w:val="11"/>
        </w:numPr>
        <w:tabs>
          <w:tab w:val="left" w:pos="993"/>
        </w:tabs>
        <w:spacing w:after="0" w:line="240" w:lineRule="auto"/>
        <w:ind w:left="0" w:firstLine="709"/>
        <w:jc w:val="both"/>
        <w:rPr>
          <w:rFonts w:ascii="Times New Roman" w:hAnsi="Times New Roman" w:cs="Times New Roman"/>
          <w:kern w:val="2"/>
          <w:sz w:val="28"/>
          <w:szCs w:val="28"/>
          <w:lang w:val="kk-KZ"/>
          <w14:ligatures w14:val="standardContextual"/>
        </w:rPr>
      </w:pPr>
      <w:r w:rsidRPr="005D59D0">
        <w:rPr>
          <w:rFonts w:ascii="Times New Roman" w:hAnsi="Times New Roman" w:cs="Times New Roman"/>
          <w:bCs/>
          <w:sz w:val="28"/>
          <w:szCs w:val="28"/>
          <w:lang w:val="kk-KZ"/>
        </w:rPr>
        <w:t>астық өнімдері кластерлерінің жұмыс істеуінің шетелдік тәжірибесін зерттеу;</w:t>
      </w:r>
    </w:p>
    <w:p w14:paraId="150B8871" w14:textId="19553965" w:rsidR="0043201F" w:rsidRPr="005D59D0" w:rsidRDefault="0043201F" w:rsidP="00E57998">
      <w:pPr>
        <w:pStyle w:val="a7"/>
        <w:numPr>
          <w:ilvl w:val="0"/>
          <w:numId w:val="11"/>
        </w:numPr>
        <w:tabs>
          <w:tab w:val="left" w:pos="993"/>
        </w:tabs>
        <w:spacing w:after="0" w:line="240" w:lineRule="auto"/>
        <w:ind w:left="0" w:firstLine="709"/>
        <w:jc w:val="both"/>
        <w:rPr>
          <w:rFonts w:ascii="Times New Roman" w:hAnsi="Times New Roman" w:cs="Times New Roman"/>
          <w:kern w:val="2"/>
          <w:sz w:val="28"/>
          <w:szCs w:val="28"/>
          <w:lang w:val="kk-KZ"/>
          <w14:ligatures w14:val="standardContextual"/>
        </w:rPr>
      </w:pPr>
      <w:r w:rsidRPr="005D59D0">
        <w:rPr>
          <w:rFonts w:ascii="Times New Roman" w:hAnsi="Times New Roman" w:cs="Times New Roman"/>
          <w:bCs/>
          <w:sz w:val="28"/>
          <w:szCs w:val="28"/>
          <w:lang w:val="kk-KZ"/>
        </w:rPr>
        <w:t>астық өнімдері кластерлерінің жұмыс істеуінің заманауи үрдістерін анықтау;</w:t>
      </w:r>
    </w:p>
    <w:p w14:paraId="6F7959AF" w14:textId="625BCE28" w:rsidR="0043201F" w:rsidRPr="005D59D0" w:rsidRDefault="0043201F" w:rsidP="00E57998">
      <w:pPr>
        <w:pStyle w:val="a7"/>
        <w:numPr>
          <w:ilvl w:val="0"/>
          <w:numId w:val="11"/>
        </w:numPr>
        <w:tabs>
          <w:tab w:val="left" w:pos="993"/>
        </w:tabs>
        <w:spacing w:after="0" w:line="240" w:lineRule="auto"/>
        <w:ind w:left="0" w:firstLine="709"/>
        <w:jc w:val="both"/>
        <w:rPr>
          <w:rFonts w:ascii="Times New Roman" w:hAnsi="Times New Roman" w:cs="Times New Roman"/>
          <w:kern w:val="2"/>
          <w:sz w:val="28"/>
          <w:szCs w:val="28"/>
          <w:lang w:val="kk-KZ"/>
          <w14:ligatures w14:val="standardContextual"/>
        </w:rPr>
      </w:pPr>
      <w:r w:rsidRPr="005D59D0">
        <w:rPr>
          <w:rFonts w:ascii="Times New Roman" w:hAnsi="Times New Roman" w:cs="Times New Roman"/>
          <w:bCs/>
          <w:sz w:val="28"/>
          <w:szCs w:val="28"/>
          <w:lang w:val="kk-KZ"/>
        </w:rPr>
        <w:t>астық өнімдері кластерінің жұмыс істеу тиімділігін бағалау;</w:t>
      </w:r>
    </w:p>
    <w:p w14:paraId="70B55E1A" w14:textId="173BB770" w:rsidR="0043201F" w:rsidRPr="005D59D0" w:rsidRDefault="0043201F" w:rsidP="00E57998">
      <w:pPr>
        <w:pStyle w:val="a7"/>
        <w:numPr>
          <w:ilvl w:val="0"/>
          <w:numId w:val="11"/>
        </w:numPr>
        <w:tabs>
          <w:tab w:val="left" w:pos="993"/>
        </w:tabs>
        <w:spacing w:after="0" w:line="240" w:lineRule="auto"/>
        <w:ind w:left="0" w:firstLine="709"/>
        <w:jc w:val="both"/>
        <w:rPr>
          <w:rFonts w:ascii="Times New Roman" w:hAnsi="Times New Roman" w:cs="Times New Roman"/>
          <w:kern w:val="2"/>
          <w:sz w:val="28"/>
          <w:szCs w:val="28"/>
          <w:lang w:val="kk-KZ"/>
          <w14:ligatures w14:val="standardContextual"/>
        </w:rPr>
      </w:pPr>
      <w:r w:rsidRPr="005D59D0">
        <w:rPr>
          <w:rFonts w:ascii="Times New Roman" w:hAnsi="Times New Roman" w:cs="Times New Roman"/>
          <w:bCs/>
          <w:sz w:val="28"/>
          <w:szCs w:val="28"/>
          <w:lang w:val="kk-KZ"/>
        </w:rPr>
        <w:t>жұмыс істеп тұрған астық өнімі кластерінің өңірдің әлеуметтік-экономикалық дамуына әсерін айқындау;</w:t>
      </w:r>
    </w:p>
    <w:p w14:paraId="6A6701A2" w14:textId="04E3C05E" w:rsidR="00CD1CBC" w:rsidRPr="005D59D0" w:rsidRDefault="0043201F" w:rsidP="00E57998">
      <w:pPr>
        <w:pStyle w:val="a7"/>
        <w:numPr>
          <w:ilvl w:val="0"/>
          <w:numId w:val="11"/>
        </w:numPr>
        <w:tabs>
          <w:tab w:val="left" w:pos="993"/>
        </w:tabs>
        <w:spacing w:after="0" w:line="240" w:lineRule="auto"/>
        <w:ind w:left="0" w:firstLine="709"/>
        <w:jc w:val="both"/>
        <w:rPr>
          <w:rFonts w:ascii="Times New Roman" w:hAnsi="Times New Roman" w:cs="Times New Roman"/>
          <w:kern w:val="2"/>
          <w:sz w:val="28"/>
          <w:szCs w:val="28"/>
          <w:lang w:val="kk-KZ"/>
          <w14:ligatures w14:val="standardContextual"/>
        </w:rPr>
      </w:pPr>
      <w:r w:rsidRPr="005D59D0">
        <w:rPr>
          <w:rFonts w:ascii="Times New Roman" w:hAnsi="Times New Roman" w:cs="Times New Roman"/>
          <w:bCs/>
          <w:sz w:val="28"/>
          <w:szCs w:val="28"/>
          <w:lang w:val="kk-KZ"/>
        </w:rPr>
        <w:t>болашақта кластерлерді дамытуды жоспарлаудың негізін құрайтын астық өндірісінің оңтайландыру моделін әзірлеу.</w:t>
      </w:r>
      <w:bookmarkEnd w:id="6"/>
    </w:p>
    <w:p w14:paraId="2145E6C4" w14:textId="674F8C51" w:rsidR="00AB424D" w:rsidRPr="005D59D0" w:rsidRDefault="00AB424D" w:rsidP="00613C1B">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b/>
          <w:sz w:val="28"/>
          <w:szCs w:val="28"/>
          <w:lang w:val="kk-KZ"/>
        </w:rPr>
        <w:t xml:space="preserve">Зерттеу объектісі </w:t>
      </w:r>
      <w:r w:rsidR="0043201F" w:rsidRPr="00E57998">
        <w:rPr>
          <w:rFonts w:ascii="Times New Roman" w:hAnsi="Times New Roman" w:cs="Times New Roman"/>
          <w:sz w:val="28"/>
          <w:szCs w:val="28"/>
          <w:lang w:val="kk-KZ"/>
        </w:rPr>
        <w:t>–</w:t>
      </w:r>
      <w:r w:rsidRPr="00E57998">
        <w:rPr>
          <w:rFonts w:ascii="Times New Roman" w:hAnsi="Times New Roman" w:cs="Times New Roman"/>
          <w:sz w:val="28"/>
          <w:szCs w:val="28"/>
          <w:lang w:val="kk-KZ"/>
        </w:rPr>
        <w:t xml:space="preserve"> </w:t>
      </w:r>
      <w:r w:rsidR="0043201F" w:rsidRPr="005D59D0">
        <w:rPr>
          <w:rFonts w:ascii="Times New Roman" w:hAnsi="Times New Roman" w:cs="Times New Roman"/>
          <w:sz w:val="28"/>
          <w:szCs w:val="28"/>
          <w:lang w:val="kk-KZ"/>
        </w:rPr>
        <w:t>АӨК-гі астық өнімі кластері болып табылады.</w:t>
      </w:r>
    </w:p>
    <w:p w14:paraId="066327DB" w14:textId="3DF39A2D" w:rsidR="00A03DF1" w:rsidRPr="005D59D0" w:rsidRDefault="00AB424D" w:rsidP="00613C1B">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b/>
          <w:sz w:val="28"/>
          <w:szCs w:val="28"/>
          <w:lang w:val="kk-KZ"/>
        </w:rPr>
        <w:t xml:space="preserve">Зерттеу пәні </w:t>
      </w:r>
      <w:r w:rsidR="00A03DF1" w:rsidRPr="00E57998">
        <w:rPr>
          <w:rFonts w:ascii="Times New Roman" w:hAnsi="Times New Roman" w:cs="Times New Roman"/>
          <w:sz w:val="28"/>
          <w:szCs w:val="28"/>
          <w:lang w:val="kk-KZ"/>
        </w:rPr>
        <w:t>–</w:t>
      </w:r>
      <w:r w:rsidRPr="005D59D0">
        <w:rPr>
          <w:rFonts w:ascii="Times New Roman" w:hAnsi="Times New Roman" w:cs="Times New Roman"/>
          <w:b/>
          <w:sz w:val="28"/>
          <w:szCs w:val="28"/>
          <w:lang w:val="kk-KZ"/>
        </w:rPr>
        <w:t xml:space="preserve"> </w:t>
      </w:r>
      <w:r w:rsidR="00A03DF1" w:rsidRPr="005D59D0">
        <w:rPr>
          <w:rFonts w:ascii="Times New Roman" w:hAnsi="Times New Roman" w:cs="Times New Roman"/>
          <w:sz w:val="28"/>
          <w:szCs w:val="28"/>
          <w:lang w:val="kk-KZ"/>
        </w:rPr>
        <w:t>астық кластерінің қалыптасуы мен жұмыс істеуі жағдайында қалыптасатын процестер мен қатынастар болып табылады.</w:t>
      </w:r>
    </w:p>
    <w:bookmarkEnd w:id="5"/>
    <w:p w14:paraId="5001B764" w14:textId="6812DE41" w:rsidR="00A03DF1" w:rsidRPr="005D59D0" w:rsidRDefault="00A03DF1" w:rsidP="00613C1B">
      <w:pPr>
        <w:spacing w:after="0" w:line="240" w:lineRule="auto"/>
        <w:ind w:firstLine="709"/>
        <w:jc w:val="both"/>
        <w:rPr>
          <w:rFonts w:ascii="Times New Roman" w:hAnsi="Times New Roman" w:cs="Times New Roman"/>
          <w:bCs/>
          <w:sz w:val="28"/>
          <w:szCs w:val="28"/>
          <w:lang w:val="kk-KZ"/>
        </w:rPr>
      </w:pPr>
      <w:r w:rsidRPr="005D59D0">
        <w:rPr>
          <w:rFonts w:ascii="Times New Roman" w:hAnsi="Times New Roman" w:cs="Times New Roman"/>
          <w:b/>
          <w:sz w:val="28"/>
          <w:szCs w:val="28"/>
          <w:lang w:val="kk-KZ"/>
        </w:rPr>
        <w:t>Зерттеудің теориялық-әдіснамалық негізі</w:t>
      </w:r>
      <w:r w:rsidRPr="005D59D0">
        <w:rPr>
          <w:rFonts w:ascii="Times New Roman" w:hAnsi="Times New Roman" w:cs="Times New Roman"/>
          <w:bCs/>
          <w:sz w:val="28"/>
          <w:szCs w:val="28"/>
          <w:lang w:val="kk-KZ"/>
        </w:rPr>
        <w:t xml:space="preserve"> </w:t>
      </w:r>
      <w:bookmarkStart w:id="7" w:name="_Hlk183219410"/>
      <w:r w:rsidRPr="005D59D0">
        <w:rPr>
          <w:rFonts w:ascii="Times New Roman" w:hAnsi="Times New Roman" w:cs="Times New Roman"/>
          <w:bCs/>
          <w:sz w:val="28"/>
          <w:szCs w:val="28"/>
          <w:lang w:val="kk-KZ"/>
        </w:rPr>
        <w:t xml:space="preserve">заңнамалық, нормативтік құқықтық актілер, Қазақстан Республикасы Үкіметінің бағдарламалық құжаттары мен шешімдері, Қазақстан Республикасы стратегиялық жоспарлау және реформалау агенттігінің ұлттық статистика бюросының деректері, халықаралық экономикалық ұйымдардың зерттеу материалдары, ҚР Ауыл шаруашылығы министрлігінің және АӨК астық өнімдері кешені кәсіпорындарының бағдарламалық және нормативтік құжаттары болып табылады. </w:t>
      </w:r>
    </w:p>
    <w:p w14:paraId="0B031194" w14:textId="6CE555BC" w:rsidR="00A03DF1" w:rsidRPr="005D59D0" w:rsidRDefault="00A03DF1" w:rsidP="00613C1B">
      <w:pPr>
        <w:spacing w:after="0" w:line="240" w:lineRule="auto"/>
        <w:ind w:firstLine="709"/>
        <w:jc w:val="both"/>
        <w:rPr>
          <w:rFonts w:ascii="Times New Roman" w:hAnsi="Times New Roman" w:cs="Times New Roman"/>
          <w:bCs/>
          <w:sz w:val="28"/>
          <w:szCs w:val="28"/>
          <w:lang w:val="kk-KZ"/>
        </w:rPr>
      </w:pPr>
      <w:r w:rsidRPr="005D59D0">
        <w:rPr>
          <w:rFonts w:ascii="Times New Roman" w:hAnsi="Times New Roman" w:cs="Times New Roman"/>
          <w:bCs/>
          <w:sz w:val="28"/>
          <w:szCs w:val="28"/>
          <w:lang w:val="kk-KZ"/>
        </w:rPr>
        <w:t>Талдамалық зерттеу шеңберінде астық өнімі кластерінің жұмыс істеуінің қазіргі жағдайындағы трендтер қарастырылды. Статистикалық әдісті қолдана отырып, индикативті көрсеткіштер нақтыланды. Сонымен қатар, экономикалық-математикалық модельдер, отандық және шетелдік ғалымдардың зерттеулері, монографиялық зерттеулер, статистикалық материалдар, мерзімді басылымдардағы мақалалар қолданылды.</w:t>
      </w:r>
    </w:p>
    <w:bookmarkEnd w:id="7"/>
    <w:p w14:paraId="10AD9B35" w14:textId="3223DF11" w:rsidR="00A03DF1" w:rsidRPr="005D59D0" w:rsidRDefault="00A03DF1" w:rsidP="00613C1B">
      <w:pPr>
        <w:spacing w:after="0" w:line="240" w:lineRule="auto"/>
        <w:ind w:firstLine="709"/>
        <w:jc w:val="both"/>
        <w:rPr>
          <w:rFonts w:ascii="Times New Roman" w:hAnsi="Times New Roman" w:cs="Times New Roman"/>
          <w:kern w:val="2"/>
          <w:sz w:val="28"/>
          <w:szCs w:val="28"/>
          <w:lang w:val="kk-KZ"/>
          <w14:ligatures w14:val="standardContextual"/>
        </w:rPr>
      </w:pPr>
      <w:r w:rsidRPr="005D59D0">
        <w:rPr>
          <w:rFonts w:ascii="Times New Roman" w:hAnsi="Times New Roman" w:cs="Times New Roman"/>
          <w:b/>
          <w:bCs/>
          <w:kern w:val="2"/>
          <w:sz w:val="28"/>
          <w:szCs w:val="28"/>
          <w:lang w:val="kk-KZ"/>
          <w14:ligatures w14:val="standardContextual"/>
        </w:rPr>
        <w:t>Диссертациялық зерттеудің ақпараттық базасы</w:t>
      </w:r>
      <w:r w:rsidRPr="005D59D0">
        <w:rPr>
          <w:rFonts w:ascii="Times New Roman" w:hAnsi="Times New Roman" w:cs="Times New Roman"/>
          <w:kern w:val="2"/>
          <w:sz w:val="28"/>
          <w:szCs w:val="28"/>
          <w:lang w:val="kk-KZ"/>
          <w14:ligatures w14:val="standardContextual"/>
        </w:rPr>
        <w:t xml:space="preserve"> </w:t>
      </w:r>
      <w:r w:rsidRPr="005D59D0">
        <w:rPr>
          <w:rFonts w:ascii="Times New Roman" w:hAnsi="Times New Roman" w:cs="Times New Roman"/>
          <w:bCs/>
          <w:sz w:val="28"/>
          <w:szCs w:val="28"/>
          <w:lang w:val="kk-KZ"/>
        </w:rPr>
        <w:t>Қазақстан Республикасы стратегиялық жоспарлау және реформалау агенттігінің ұлттық статистика бюросының деректері</w:t>
      </w:r>
      <w:r w:rsidRPr="005D59D0">
        <w:rPr>
          <w:rFonts w:ascii="Times New Roman" w:hAnsi="Times New Roman" w:cs="Times New Roman"/>
          <w:kern w:val="2"/>
          <w:sz w:val="28"/>
          <w:szCs w:val="28"/>
          <w:lang w:val="kk-KZ"/>
          <w14:ligatures w14:val="standardContextual"/>
        </w:rPr>
        <w:t xml:space="preserve">, ҚР АШМ ақпараттық-талдамалық материалдары, сондай-ақ ғылыми-техникалық сараптамалар, ғылыми-практикалық конференциялар, мерзімді ғылыми басылымдар мен </w:t>
      </w:r>
      <w:r w:rsidR="0027685F" w:rsidRPr="005D59D0">
        <w:rPr>
          <w:rFonts w:ascii="Times New Roman" w:hAnsi="Times New Roman" w:cs="Times New Roman"/>
          <w:kern w:val="2"/>
          <w:sz w:val="28"/>
          <w:szCs w:val="28"/>
          <w:lang w:val="kk-KZ"/>
          <w14:ligatures w14:val="standardContextual"/>
        </w:rPr>
        <w:t>и</w:t>
      </w:r>
      <w:r w:rsidRPr="005D59D0">
        <w:rPr>
          <w:rFonts w:ascii="Times New Roman" w:hAnsi="Times New Roman" w:cs="Times New Roman"/>
          <w:kern w:val="2"/>
          <w:sz w:val="28"/>
          <w:szCs w:val="28"/>
          <w:lang w:val="kk-KZ"/>
          <w14:ligatures w14:val="standardContextual"/>
        </w:rPr>
        <w:t>нтернет-ресурстар</w:t>
      </w:r>
      <w:r w:rsidR="0027685F" w:rsidRPr="005D59D0">
        <w:rPr>
          <w:rFonts w:ascii="Times New Roman" w:hAnsi="Times New Roman" w:cs="Times New Roman"/>
          <w:kern w:val="2"/>
          <w:sz w:val="28"/>
          <w:szCs w:val="28"/>
          <w:lang w:val="kk-KZ"/>
          <w14:ligatures w14:val="standardContextual"/>
        </w:rPr>
        <w:t>ының</w:t>
      </w:r>
      <w:r w:rsidRPr="005D59D0">
        <w:rPr>
          <w:rFonts w:ascii="Times New Roman" w:hAnsi="Times New Roman" w:cs="Times New Roman"/>
          <w:kern w:val="2"/>
          <w:sz w:val="28"/>
          <w:szCs w:val="28"/>
          <w:lang w:val="kk-KZ"/>
          <w14:ligatures w14:val="standardContextual"/>
        </w:rPr>
        <w:t xml:space="preserve"> м</w:t>
      </w:r>
      <w:r w:rsidR="0027685F" w:rsidRPr="005D59D0">
        <w:rPr>
          <w:rFonts w:ascii="Times New Roman" w:hAnsi="Times New Roman" w:cs="Times New Roman"/>
          <w:kern w:val="2"/>
          <w:sz w:val="28"/>
          <w:szCs w:val="28"/>
          <w:lang w:val="kk-KZ"/>
          <w14:ligatures w14:val="standardContextual"/>
        </w:rPr>
        <w:t>әліметтері</w:t>
      </w:r>
      <w:r w:rsidRPr="005D59D0">
        <w:rPr>
          <w:rFonts w:ascii="Times New Roman" w:hAnsi="Times New Roman" w:cs="Times New Roman"/>
          <w:kern w:val="2"/>
          <w:sz w:val="28"/>
          <w:szCs w:val="28"/>
          <w:lang w:val="kk-KZ"/>
          <w14:ligatures w14:val="standardContextual"/>
        </w:rPr>
        <w:t xml:space="preserve"> болды.</w:t>
      </w:r>
    </w:p>
    <w:p w14:paraId="774F0554" w14:textId="77777777" w:rsidR="0027685F" w:rsidRPr="005D59D0" w:rsidRDefault="0027685F" w:rsidP="00613C1B">
      <w:pPr>
        <w:spacing w:after="0" w:line="240" w:lineRule="auto"/>
        <w:ind w:firstLine="709"/>
        <w:jc w:val="both"/>
        <w:rPr>
          <w:rFonts w:ascii="Times New Roman" w:hAnsi="Times New Roman" w:cs="Times New Roman"/>
          <w:b/>
          <w:sz w:val="28"/>
          <w:szCs w:val="28"/>
          <w:lang w:val="kk-KZ"/>
        </w:rPr>
      </w:pPr>
      <w:r w:rsidRPr="005D59D0">
        <w:rPr>
          <w:rFonts w:ascii="Times New Roman" w:hAnsi="Times New Roman" w:cs="Times New Roman"/>
          <w:b/>
          <w:sz w:val="28"/>
          <w:szCs w:val="28"/>
          <w:lang w:val="kk-KZ"/>
        </w:rPr>
        <w:t>Диссертациялық зерттеудің негізгі ережелерінің ғылыми жаңалығы:</w:t>
      </w:r>
    </w:p>
    <w:p w14:paraId="7BB38F59" w14:textId="5FBABCC6" w:rsidR="0027685F" w:rsidRPr="005D59D0" w:rsidRDefault="00E57998" w:rsidP="00613C1B">
      <w:pPr>
        <w:spacing w:after="0" w:line="240" w:lineRule="auto"/>
        <w:ind w:firstLine="709"/>
        <w:jc w:val="both"/>
        <w:rPr>
          <w:rFonts w:ascii="Times New Roman" w:hAnsi="Times New Roman" w:cs="Times New Roman"/>
          <w:bCs/>
          <w:sz w:val="28"/>
          <w:szCs w:val="28"/>
          <w:lang w:val="kk-KZ"/>
        </w:rPr>
      </w:pPr>
      <w:bookmarkStart w:id="8" w:name="_Hlk183219451"/>
      <w:r>
        <w:rPr>
          <w:rFonts w:ascii="Times New Roman" w:hAnsi="Times New Roman" w:cs="Times New Roman"/>
          <w:sz w:val="28"/>
          <w:szCs w:val="28"/>
          <w:lang w:val="kk-KZ"/>
        </w:rPr>
        <w:t>–</w:t>
      </w:r>
      <w:r w:rsidR="0027685F" w:rsidRPr="005D59D0">
        <w:rPr>
          <w:rFonts w:ascii="Times New Roman" w:hAnsi="Times New Roman" w:cs="Times New Roman"/>
          <w:b/>
          <w:sz w:val="28"/>
          <w:szCs w:val="28"/>
          <w:lang w:val="kk-KZ"/>
        </w:rPr>
        <w:t xml:space="preserve"> </w:t>
      </w:r>
      <w:r w:rsidR="0027685F" w:rsidRPr="005D59D0">
        <w:rPr>
          <w:rFonts w:ascii="Times New Roman" w:hAnsi="Times New Roman" w:cs="Times New Roman"/>
          <w:bCs/>
          <w:sz w:val="28"/>
          <w:szCs w:val="28"/>
          <w:lang w:val="kk-KZ"/>
        </w:rPr>
        <w:t>«кластер», «астық өнімі кластері» санаттардың өзара байланысы бойынша авторлық түзету енгізілді;</w:t>
      </w:r>
    </w:p>
    <w:p w14:paraId="5612EE17" w14:textId="13822737" w:rsidR="0027685F" w:rsidRPr="005D59D0" w:rsidRDefault="00E57998" w:rsidP="00613C1B">
      <w:pPr>
        <w:spacing w:after="0" w:line="240" w:lineRule="auto"/>
        <w:ind w:firstLine="709"/>
        <w:jc w:val="both"/>
        <w:rPr>
          <w:rFonts w:ascii="Times New Roman" w:hAnsi="Times New Roman" w:cs="Times New Roman"/>
          <w:kern w:val="2"/>
          <w:sz w:val="28"/>
          <w:szCs w:val="28"/>
          <w:lang w:val="kk-KZ"/>
          <w14:ligatures w14:val="standardContextual"/>
        </w:rPr>
      </w:pPr>
      <w:r>
        <w:rPr>
          <w:rFonts w:ascii="Times New Roman" w:hAnsi="Times New Roman" w:cs="Times New Roman"/>
          <w:bCs/>
          <w:sz w:val="28"/>
          <w:szCs w:val="28"/>
          <w:lang w:val="kk-KZ"/>
        </w:rPr>
        <w:t>–</w:t>
      </w:r>
      <w:r w:rsidR="0027685F" w:rsidRPr="005D59D0">
        <w:rPr>
          <w:rFonts w:ascii="Times New Roman" w:hAnsi="Times New Roman" w:cs="Times New Roman"/>
          <w:bCs/>
          <w:sz w:val="28"/>
          <w:szCs w:val="28"/>
          <w:lang w:val="kk-KZ"/>
        </w:rPr>
        <w:t xml:space="preserve"> </w:t>
      </w:r>
      <w:r w:rsidR="0027685F" w:rsidRPr="005D59D0">
        <w:rPr>
          <w:rFonts w:ascii="Times New Roman" w:hAnsi="Times New Roman" w:cs="Times New Roman"/>
          <w:kern w:val="2"/>
          <w:sz w:val="28"/>
          <w:szCs w:val="28"/>
          <w:lang w:val="kk-KZ"/>
          <w14:ligatures w14:val="standardContextual"/>
        </w:rPr>
        <w:t>астық өнімі кластерінің жай-күйін бағалау әдістемесі анықталды;</w:t>
      </w:r>
    </w:p>
    <w:p w14:paraId="335B530C" w14:textId="111F07CA" w:rsidR="0027685F" w:rsidRPr="005D59D0" w:rsidRDefault="00E57998" w:rsidP="00613C1B">
      <w:pPr>
        <w:spacing w:after="0" w:line="240" w:lineRule="auto"/>
        <w:ind w:firstLine="709"/>
        <w:jc w:val="both"/>
        <w:rPr>
          <w:rFonts w:ascii="Times New Roman" w:hAnsi="Times New Roman" w:cs="Times New Roman"/>
          <w:kern w:val="2"/>
          <w:sz w:val="28"/>
          <w:szCs w:val="28"/>
          <w:lang w:val="kk-KZ"/>
          <w14:ligatures w14:val="standardContextual"/>
        </w:rPr>
      </w:pPr>
      <w:r>
        <w:rPr>
          <w:rFonts w:ascii="Times New Roman" w:hAnsi="Times New Roman" w:cs="Times New Roman"/>
          <w:kern w:val="2"/>
          <w:sz w:val="28"/>
          <w:szCs w:val="28"/>
          <w:lang w:val="kk-KZ"/>
          <w14:ligatures w14:val="standardContextual"/>
        </w:rPr>
        <w:t>–</w:t>
      </w:r>
      <w:r w:rsidR="0027685F" w:rsidRPr="005D59D0">
        <w:rPr>
          <w:rFonts w:ascii="Times New Roman" w:hAnsi="Times New Roman" w:cs="Times New Roman"/>
          <w:kern w:val="2"/>
          <w:sz w:val="28"/>
          <w:szCs w:val="28"/>
          <w:lang w:val="kk-KZ"/>
          <w14:ligatures w14:val="standardContextual"/>
        </w:rPr>
        <w:t xml:space="preserve"> шетелдік тәжірибені зерделеу нәтижесінде ҚР-да қолдану бағыттары белгіленді;</w:t>
      </w:r>
    </w:p>
    <w:p w14:paraId="518DD37E" w14:textId="6BA8E889" w:rsidR="0027685F" w:rsidRPr="005D59D0" w:rsidRDefault="00E57998" w:rsidP="00613C1B">
      <w:pPr>
        <w:spacing w:after="0" w:line="240" w:lineRule="auto"/>
        <w:ind w:firstLine="709"/>
        <w:jc w:val="both"/>
        <w:rPr>
          <w:rFonts w:ascii="Times New Roman" w:hAnsi="Times New Roman" w:cs="Times New Roman"/>
          <w:kern w:val="2"/>
          <w:sz w:val="28"/>
          <w:szCs w:val="28"/>
          <w:lang w:val="kk-KZ"/>
          <w14:ligatures w14:val="standardContextual"/>
        </w:rPr>
      </w:pPr>
      <w:r>
        <w:rPr>
          <w:rFonts w:ascii="Times New Roman" w:hAnsi="Times New Roman" w:cs="Times New Roman"/>
          <w:kern w:val="2"/>
          <w:sz w:val="28"/>
          <w:szCs w:val="28"/>
          <w:lang w:val="kk-KZ"/>
          <w14:ligatures w14:val="standardContextual"/>
        </w:rPr>
        <w:t>–</w:t>
      </w:r>
      <w:r w:rsidR="0027685F" w:rsidRPr="005D59D0">
        <w:rPr>
          <w:rFonts w:ascii="Times New Roman" w:hAnsi="Times New Roman" w:cs="Times New Roman"/>
          <w:kern w:val="2"/>
          <w:sz w:val="28"/>
          <w:szCs w:val="28"/>
          <w:lang w:val="kk-KZ"/>
          <w14:ligatures w14:val="standardContextual"/>
        </w:rPr>
        <w:t xml:space="preserve"> астық өнімі кластерінің жұмыс істеуін талдау оның даму тенденцияларын анықтауға мүмкіндік берді;</w:t>
      </w:r>
    </w:p>
    <w:p w14:paraId="48F76456" w14:textId="424DA0D8" w:rsidR="0027685F" w:rsidRPr="005D59D0" w:rsidRDefault="00E57998" w:rsidP="00613C1B">
      <w:pPr>
        <w:spacing w:after="0" w:line="240" w:lineRule="auto"/>
        <w:ind w:firstLine="709"/>
        <w:jc w:val="both"/>
        <w:rPr>
          <w:rFonts w:ascii="Times New Roman" w:hAnsi="Times New Roman" w:cs="Times New Roman"/>
          <w:kern w:val="2"/>
          <w:sz w:val="28"/>
          <w:szCs w:val="28"/>
          <w:lang w:val="kk-KZ"/>
          <w14:ligatures w14:val="standardContextual"/>
        </w:rPr>
      </w:pPr>
      <w:r>
        <w:rPr>
          <w:rFonts w:ascii="Times New Roman" w:hAnsi="Times New Roman" w:cs="Times New Roman"/>
          <w:kern w:val="2"/>
          <w:sz w:val="28"/>
          <w:szCs w:val="28"/>
          <w:lang w:val="kk-KZ"/>
          <w14:ligatures w14:val="standardContextual"/>
        </w:rPr>
        <w:t>–</w:t>
      </w:r>
      <w:r w:rsidR="0027685F" w:rsidRPr="005D59D0">
        <w:rPr>
          <w:rFonts w:ascii="Times New Roman" w:hAnsi="Times New Roman" w:cs="Times New Roman"/>
          <w:kern w:val="2"/>
          <w:sz w:val="28"/>
          <w:szCs w:val="28"/>
          <w:lang w:val="kk-KZ"/>
          <w14:ligatures w14:val="standardContextual"/>
        </w:rPr>
        <w:t xml:space="preserve"> астық өнімдері кластерінің жұмыс істеу тиімділігі бағаланды және өңірдің әлеуметтік-экономикалық дамуына әсер ететіні көрсетілді;</w:t>
      </w:r>
    </w:p>
    <w:p w14:paraId="7BDF7B33" w14:textId="6DFA0B1A" w:rsidR="00A03DF1" w:rsidRPr="005D59D0" w:rsidRDefault="00E57998" w:rsidP="00613C1B">
      <w:pPr>
        <w:spacing w:after="0" w:line="240" w:lineRule="auto"/>
        <w:ind w:firstLine="709"/>
        <w:jc w:val="both"/>
        <w:rPr>
          <w:rFonts w:ascii="Times New Roman" w:hAnsi="Times New Roman" w:cs="Times New Roman"/>
          <w:kern w:val="2"/>
          <w:sz w:val="28"/>
          <w:szCs w:val="28"/>
          <w:lang w:val="kk-KZ"/>
          <w14:ligatures w14:val="standardContextual"/>
        </w:rPr>
      </w:pPr>
      <w:r>
        <w:rPr>
          <w:rFonts w:ascii="Times New Roman" w:hAnsi="Times New Roman" w:cs="Times New Roman"/>
          <w:kern w:val="2"/>
          <w:sz w:val="28"/>
          <w:szCs w:val="28"/>
          <w:lang w:val="kk-KZ"/>
          <w14:ligatures w14:val="standardContextual"/>
        </w:rPr>
        <w:t>–</w:t>
      </w:r>
      <w:r w:rsidR="0027685F" w:rsidRPr="005D59D0">
        <w:rPr>
          <w:rFonts w:ascii="Times New Roman" w:hAnsi="Times New Roman" w:cs="Times New Roman"/>
          <w:kern w:val="2"/>
          <w:sz w:val="28"/>
          <w:szCs w:val="28"/>
          <w:lang w:val="kk-KZ"/>
          <w14:ligatures w14:val="standardContextual"/>
        </w:rPr>
        <w:t xml:space="preserve"> АӨК астық өнімі кластерінде өндірістің оңтайландыру моделі әзірленді.</w:t>
      </w:r>
    </w:p>
    <w:p w14:paraId="51F10F24" w14:textId="4C87026B" w:rsidR="0027685F" w:rsidRPr="005D59D0" w:rsidRDefault="00AB424D" w:rsidP="00613C1B">
      <w:pPr>
        <w:spacing w:after="0" w:line="240" w:lineRule="auto"/>
        <w:ind w:firstLine="709"/>
        <w:jc w:val="both"/>
        <w:rPr>
          <w:rFonts w:ascii="Times New Roman" w:hAnsi="Times New Roman" w:cs="Times New Roman"/>
          <w:b/>
          <w:sz w:val="28"/>
          <w:szCs w:val="28"/>
          <w:lang w:val="kk-KZ"/>
        </w:rPr>
      </w:pPr>
      <w:bookmarkStart w:id="9" w:name="_Hlk183217123"/>
      <w:bookmarkEnd w:id="8"/>
      <w:r w:rsidRPr="005D59D0">
        <w:rPr>
          <w:rFonts w:ascii="Times New Roman" w:hAnsi="Times New Roman" w:cs="Times New Roman"/>
          <w:b/>
          <w:sz w:val="28"/>
          <w:szCs w:val="28"/>
          <w:lang w:val="kk-KZ"/>
        </w:rPr>
        <w:t>Қорғауға шығарылған негізгі тұжырымдамалар</w:t>
      </w:r>
      <w:r w:rsidR="0027685F" w:rsidRPr="005D59D0">
        <w:rPr>
          <w:rFonts w:ascii="Times New Roman" w:hAnsi="Times New Roman" w:cs="Times New Roman"/>
          <w:b/>
          <w:sz w:val="28"/>
          <w:szCs w:val="28"/>
          <w:lang w:val="kk-KZ"/>
        </w:rPr>
        <w:t>:</w:t>
      </w:r>
    </w:p>
    <w:p w14:paraId="59A05A0F" w14:textId="2C88E0FA" w:rsidR="0027685F" w:rsidRPr="005D59D0" w:rsidRDefault="0027685F" w:rsidP="00613C1B">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 xml:space="preserve">1. </w:t>
      </w:r>
      <w:r w:rsidRPr="005D59D0">
        <w:rPr>
          <w:rFonts w:ascii="Times New Roman" w:hAnsi="Times New Roman" w:cs="Times New Roman"/>
          <w:bCs/>
          <w:sz w:val="28"/>
          <w:szCs w:val="28"/>
          <w:lang w:val="kk-KZ"/>
        </w:rPr>
        <w:t>«Кластер», «астық өнімі кластері» санаттардың өзара байланысы бойынша авторлық түзету</w:t>
      </w:r>
      <w:r w:rsidR="00500E9C" w:rsidRPr="005D59D0">
        <w:rPr>
          <w:rFonts w:ascii="Times New Roman" w:hAnsi="Times New Roman" w:cs="Times New Roman"/>
          <w:bCs/>
          <w:sz w:val="28"/>
          <w:szCs w:val="28"/>
          <w:lang w:val="kk-KZ"/>
        </w:rPr>
        <w:t>.</w:t>
      </w:r>
    </w:p>
    <w:p w14:paraId="77ABD6E6" w14:textId="77777777" w:rsidR="0027685F" w:rsidRPr="005D59D0" w:rsidRDefault="0027685F" w:rsidP="00613C1B">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 xml:space="preserve">2. Астық өнімі кластерінің жай-күйін бағалау әдістемесі. </w:t>
      </w:r>
    </w:p>
    <w:p w14:paraId="16603383" w14:textId="0CA323E2" w:rsidR="0027685F" w:rsidRPr="005D59D0" w:rsidRDefault="0027685F" w:rsidP="00613C1B">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3.</w:t>
      </w:r>
      <w:r w:rsidR="00500E9C" w:rsidRPr="005D59D0">
        <w:rPr>
          <w:rFonts w:ascii="Times New Roman" w:hAnsi="Times New Roman" w:cs="Times New Roman"/>
          <w:sz w:val="28"/>
          <w:szCs w:val="28"/>
          <w:lang w:val="kk-KZ"/>
        </w:rPr>
        <w:t xml:space="preserve"> </w:t>
      </w:r>
      <w:r w:rsidRPr="005D59D0">
        <w:rPr>
          <w:rFonts w:ascii="Times New Roman" w:hAnsi="Times New Roman" w:cs="Times New Roman"/>
          <w:sz w:val="28"/>
          <w:szCs w:val="28"/>
          <w:lang w:val="kk-KZ"/>
        </w:rPr>
        <w:t>Жұмыс істеп тұрған астық өнімі кластерінің даму үрдістері және оның өңірдің әлеуметтік-экономикалық дамуына әсері.</w:t>
      </w:r>
    </w:p>
    <w:p w14:paraId="03A4E91B" w14:textId="5E56C72D" w:rsidR="0027685F" w:rsidRPr="005D59D0" w:rsidRDefault="0027685F" w:rsidP="00613C1B">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 xml:space="preserve">4. </w:t>
      </w:r>
      <w:r w:rsidR="00500E9C" w:rsidRPr="005D59D0">
        <w:rPr>
          <w:rFonts w:ascii="Times New Roman" w:hAnsi="Times New Roman" w:cs="Times New Roman"/>
          <w:sz w:val="28"/>
          <w:szCs w:val="28"/>
          <w:lang w:val="kk-KZ"/>
        </w:rPr>
        <w:t>Болашақта</w:t>
      </w:r>
      <w:r w:rsidRPr="005D59D0">
        <w:rPr>
          <w:rFonts w:ascii="Times New Roman" w:hAnsi="Times New Roman" w:cs="Times New Roman"/>
          <w:sz w:val="28"/>
          <w:szCs w:val="28"/>
          <w:lang w:val="kk-KZ"/>
        </w:rPr>
        <w:t xml:space="preserve"> кластерлерді дамытуды жоспарлаудың негізін құруға мүмкіндік беретін астық өндірісінің оңтайландыру моделі</w:t>
      </w:r>
      <w:r w:rsidR="00500E9C" w:rsidRPr="005D59D0">
        <w:rPr>
          <w:rFonts w:ascii="Times New Roman" w:hAnsi="Times New Roman" w:cs="Times New Roman"/>
          <w:sz w:val="28"/>
          <w:szCs w:val="28"/>
          <w:lang w:val="kk-KZ"/>
        </w:rPr>
        <w:t>.</w:t>
      </w:r>
    </w:p>
    <w:p w14:paraId="3A6C0A30" w14:textId="1A2BAC51" w:rsidR="0027685F" w:rsidRPr="005D59D0" w:rsidRDefault="0027685F" w:rsidP="00613C1B">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5. Астық өнімі кластерінің одан әрі жұмыс істеуі жөніндегі басым бағыттар мен ұсыныстар.</w:t>
      </w:r>
    </w:p>
    <w:bookmarkEnd w:id="9"/>
    <w:p w14:paraId="02E11259" w14:textId="61B9EC72" w:rsidR="0027685F" w:rsidRPr="005D59D0" w:rsidRDefault="00500E9C" w:rsidP="00613C1B">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b/>
          <w:bCs/>
          <w:sz w:val="28"/>
          <w:szCs w:val="28"/>
          <w:lang w:val="kk-KZ"/>
        </w:rPr>
        <w:t>Зерттеу нәтижелерінің теориялық маңыздылығы.</w:t>
      </w:r>
      <w:r w:rsidRPr="005D59D0">
        <w:rPr>
          <w:rFonts w:ascii="Times New Roman" w:hAnsi="Times New Roman" w:cs="Times New Roman"/>
          <w:sz w:val="28"/>
          <w:szCs w:val="28"/>
          <w:lang w:val="kk-KZ"/>
        </w:rPr>
        <w:t xml:space="preserve"> </w:t>
      </w:r>
      <w:bookmarkStart w:id="10" w:name="_Hlk183219796"/>
      <w:r w:rsidRPr="005D59D0">
        <w:rPr>
          <w:rFonts w:ascii="Times New Roman" w:hAnsi="Times New Roman" w:cs="Times New Roman"/>
          <w:sz w:val="28"/>
          <w:szCs w:val="28"/>
          <w:lang w:val="kk-KZ"/>
        </w:rPr>
        <w:t>Диссертациялық зерттеу барысында алынған нәтижелер АӨК-де астық өнімі кластерінің жұмыс істеуі мен дамуының теориялық-әдіснамалық негіздерін жетілдіру мәселелерін, сондай-ақ агроөнеркәсіптердің бәсекелестік даму стратегияларын таңдаудағы жүйелі талдау мүмкіндіктерін зерттеу үшін маңызды болуы мүмкін.</w:t>
      </w:r>
      <w:bookmarkEnd w:id="10"/>
    </w:p>
    <w:p w14:paraId="47F0E45D" w14:textId="77777777" w:rsidR="00500E9C" w:rsidRPr="005D59D0" w:rsidRDefault="00500E9C" w:rsidP="00613C1B">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b/>
          <w:bCs/>
          <w:sz w:val="28"/>
          <w:szCs w:val="28"/>
          <w:lang w:val="kk-KZ"/>
        </w:rPr>
        <w:t>Зерттеу нәтижелерінің практикалық мәні.</w:t>
      </w:r>
      <w:r w:rsidRPr="005D59D0">
        <w:rPr>
          <w:rFonts w:ascii="Times New Roman" w:hAnsi="Times New Roman" w:cs="Times New Roman"/>
          <w:sz w:val="28"/>
          <w:szCs w:val="28"/>
          <w:lang w:val="kk-KZ"/>
        </w:rPr>
        <w:t xml:space="preserve"> </w:t>
      </w:r>
      <w:bookmarkStart w:id="11" w:name="_Hlk183219817"/>
      <w:r w:rsidRPr="005D59D0">
        <w:rPr>
          <w:rFonts w:ascii="Times New Roman" w:hAnsi="Times New Roman" w:cs="Times New Roman"/>
          <w:sz w:val="28"/>
          <w:szCs w:val="28"/>
          <w:lang w:val="kk-KZ"/>
        </w:rPr>
        <w:t xml:space="preserve">Диссертациялық зерттеу барысында алынған нәтижелер кәсіпорындардың астық өнімдерін өндіру және өңдеу жөніндегі бәсекелестік стратегиясын негіздеуге негізделуі мүмкін. </w:t>
      </w:r>
    </w:p>
    <w:p w14:paraId="7F75ADE1" w14:textId="77777777" w:rsidR="00500E9C" w:rsidRPr="005D59D0" w:rsidRDefault="00500E9C" w:rsidP="00613C1B">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Ғылыми-практикалық ұсынымдар мен ұсыныстар түріндегі тұжырымдар ҚР Ауыл шаруашылығы министрлігінің және оның ведомстволық бағынысты институттарының жұмысында пайдаланылуы мүмкін.</w:t>
      </w:r>
    </w:p>
    <w:p w14:paraId="7C4A0461" w14:textId="0B40C330" w:rsidR="00500E9C" w:rsidRPr="005D59D0" w:rsidRDefault="00B23233" w:rsidP="00613C1B">
      <w:pPr>
        <w:spacing w:after="0" w:line="240" w:lineRule="auto"/>
        <w:ind w:firstLine="709"/>
        <w:jc w:val="both"/>
        <w:rPr>
          <w:rFonts w:ascii="Times New Roman" w:hAnsi="Times New Roman" w:cs="Times New Roman"/>
          <w:sz w:val="28"/>
          <w:szCs w:val="28"/>
          <w:lang w:val="kk-KZ"/>
        </w:rPr>
      </w:pPr>
      <w:r w:rsidRPr="00B23233">
        <w:rPr>
          <w:rFonts w:ascii="Times New Roman" w:hAnsi="Times New Roman" w:cs="Times New Roman"/>
          <w:sz w:val="28"/>
          <w:szCs w:val="28"/>
          <w:lang w:val="kk-KZ"/>
        </w:rPr>
        <w:t>Сондай-ақ, диссертациялық зерттеудің нәтижелері астық шаруашылығындағы кәсіпорындардың стратегиялық жоспарлары мен бағдарламаларында (Қосымша А), аграрлық бейіндегі жоғары оқу орындарында белгілі бір пәндерді оқыту мақсатында пайдаланылуы мүмкін.</w:t>
      </w:r>
    </w:p>
    <w:bookmarkEnd w:id="11"/>
    <w:p w14:paraId="1AE3FA93" w14:textId="3C501FF0" w:rsidR="0027685F" w:rsidRPr="005D59D0" w:rsidRDefault="00F31DE5" w:rsidP="00613C1B">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b/>
          <w:bCs/>
          <w:sz w:val="28"/>
          <w:szCs w:val="28"/>
          <w:lang w:val="kk-KZ"/>
        </w:rPr>
        <w:t>Зерттеу нәтижелерін апробациялау.</w:t>
      </w:r>
      <w:r w:rsidRPr="005D59D0">
        <w:rPr>
          <w:rFonts w:ascii="Times New Roman" w:hAnsi="Times New Roman" w:cs="Times New Roman"/>
          <w:sz w:val="28"/>
          <w:szCs w:val="28"/>
          <w:lang w:val="kk-KZ"/>
        </w:rPr>
        <w:t xml:space="preserve"> </w:t>
      </w:r>
      <w:bookmarkStart w:id="12" w:name="_Hlk183219863"/>
      <w:r w:rsidRPr="005D59D0">
        <w:rPr>
          <w:rFonts w:ascii="Times New Roman" w:hAnsi="Times New Roman" w:cs="Times New Roman"/>
          <w:sz w:val="28"/>
          <w:szCs w:val="28"/>
          <w:lang w:val="kk-KZ"/>
        </w:rPr>
        <w:t>Диссертацияның негізгі ережелері ғылыми-әдістемелік семинарларда, конференцияларда талқыланды.</w:t>
      </w:r>
      <w:bookmarkEnd w:id="12"/>
    </w:p>
    <w:p w14:paraId="7E3B4F34" w14:textId="5914CA0B" w:rsidR="006153DD" w:rsidRPr="006153DD" w:rsidRDefault="00F31DE5" w:rsidP="006153DD">
      <w:pPr>
        <w:spacing w:after="0"/>
        <w:ind w:firstLine="709"/>
        <w:jc w:val="both"/>
        <w:rPr>
          <w:rFonts w:ascii="Times New Roman" w:hAnsi="Times New Roman" w:cs="Times New Roman"/>
          <w:sz w:val="28"/>
          <w:szCs w:val="28"/>
          <w:lang w:val="kk-KZ"/>
        </w:rPr>
      </w:pPr>
      <w:r w:rsidRPr="005D59D0">
        <w:rPr>
          <w:rFonts w:ascii="Times New Roman" w:hAnsi="Times New Roman" w:cs="Times New Roman"/>
          <w:b/>
          <w:bCs/>
          <w:sz w:val="28"/>
          <w:szCs w:val="28"/>
          <w:lang w:val="kk-KZ"/>
        </w:rPr>
        <w:t xml:space="preserve">Диссертация тақырыбы бойынша </w:t>
      </w:r>
      <w:r w:rsidRPr="00F4744D">
        <w:rPr>
          <w:rFonts w:ascii="Times New Roman" w:hAnsi="Times New Roman" w:cs="Times New Roman"/>
          <w:b/>
          <w:bCs/>
          <w:sz w:val="28"/>
          <w:szCs w:val="28"/>
          <w:lang w:val="kk-KZ"/>
        </w:rPr>
        <w:t>жарияланымдар.</w:t>
      </w:r>
      <w:r w:rsidRPr="00F4744D">
        <w:rPr>
          <w:rFonts w:ascii="Times New Roman" w:hAnsi="Times New Roman" w:cs="Times New Roman"/>
          <w:sz w:val="28"/>
          <w:szCs w:val="28"/>
          <w:lang w:val="kk-KZ"/>
        </w:rPr>
        <w:t xml:space="preserve"> </w:t>
      </w:r>
      <w:bookmarkStart w:id="13" w:name="_Hlk183219883"/>
      <w:r w:rsidR="00F4744D" w:rsidRPr="00F4744D">
        <w:rPr>
          <w:rFonts w:ascii="Times New Roman" w:hAnsi="Times New Roman" w:cs="Times New Roman"/>
          <w:sz w:val="28"/>
          <w:szCs w:val="28"/>
          <w:lang w:val="kk-KZ"/>
        </w:rPr>
        <w:t>Жұмыстың негізгі тұжырымдамалары жалпы көлемі 12 б.б. 27 ғылыми жұмыстарында жарияланды. Оның ішінде Clarivate Analytics, Scopus, JSTORE және т.б. компаниялардың деректер базасына енгізілген, нөлдік емес импакт–факторы бар немесе деректер базасында индекстелетін 2 ғылыми мақалада, Қазақстан Республикасы Ғылым және жоғары білім министрлігінің Ғылым және жоғары білім саласындағы сапаны қамтамасыз ету комитеті ұсынған тізімде көрсетілген экономикалық журнал басылымында 7 ғылыми мақала, халықаралық ғылыми-тәжірибелік конференцияларда 16 мақала, шетелдік пен басқа басылым журналында 2 мақала басылып шығарылды.</w:t>
      </w:r>
    </w:p>
    <w:p w14:paraId="771DD155" w14:textId="18B05C7B" w:rsidR="00AB424D" w:rsidRPr="005D59D0" w:rsidRDefault="00AB424D" w:rsidP="00613C1B">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b/>
          <w:sz w:val="28"/>
          <w:szCs w:val="28"/>
          <w:lang w:val="kk-KZ"/>
        </w:rPr>
        <w:t>Диссертация құрылымы</w:t>
      </w:r>
      <w:r w:rsidR="00F31DE5" w:rsidRPr="005D59D0">
        <w:rPr>
          <w:rFonts w:ascii="Times New Roman" w:hAnsi="Times New Roman" w:cs="Times New Roman"/>
          <w:b/>
          <w:sz w:val="28"/>
          <w:szCs w:val="28"/>
          <w:lang w:val="kk-KZ"/>
        </w:rPr>
        <w:t xml:space="preserve"> мен көлемі</w:t>
      </w:r>
      <w:r w:rsidRPr="005D59D0">
        <w:rPr>
          <w:rFonts w:ascii="Times New Roman" w:hAnsi="Times New Roman" w:cs="Times New Roman"/>
          <w:b/>
          <w:sz w:val="28"/>
          <w:szCs w:val="28"/>
          <w:lang w:val="kk-KZ"/>
        </w:rPr>
        <w:t>.</w:t>
      </w:r>
      <w:r w:rsidRPr="005D59D0">
        <w:rPr>
          <w:rFonts w:ascii="Times New Roman" w:hAnsi="Times New Roman" w:cs="Times New Roman"/>
          <w:sz w:val="28"/>
          <w:szCs w:val="28"/>
          <w:lang w:val="kk-KZ"/>
        </w:rPr>
        <w:t xml:space="preserve"> Диссертациялық жұмыс кіріспеден, 3 бөлімнен, қорытындыдан және пайдаланылған әдебиеттер тізімінен тұрады. </w:t>
      </w:r>
      <w:r w:rsidR="00B473D1" w:rsidRPr="005D59D0">
        <w:rPr>
          <w:rFonts w:ascii="Times New Roman" w:hAnsi="Times New Roman" w:cs="Times New Roman"/>
          <w:bCs/>
          <w:sz w:val="28"/>
          <w:szCs w:val="28"/>
          <w:lang w:val="kk-KZ"/>
        </w:rPr>
        <w:t>Зерттеу жұмысының көлемі 1</w:t>
      </w:r>
      <w:r w:rsidR="00710069">
        <w:rPr>
          <w:rFonts w:ascii="Times New Roman" w:hAnsi="Times New Roman" w:cs="Times New Roman"/>
          <w:bCs/>
          <w:sz w:val="28"/>
          <w:szCs w:val="28"/>
          <w:lang w:val="kk-KZ"/>
        </w:rPr>
        <w:t>30</w:t>
      </w:r>
      <w:r w:rsidR="00B473D1" w:rsidRPr="005D59D0">
        <w:rPr>
          <w:rFonts w:ascii="Times New Roman" w:hAnsi="Times New Roman" w:cs="Times New Roman"/>
          <w:bCs/>
          <w:sz w:val="28"/>
          <w:szCs w:val="28"/>
          <w:lang w:val="kk-KZ"/>
        </w:rPr>
        <w:t xml:space="preserve"> бет</w:t>
      </w:r>
      <w:r w:rsidR="00090197">
        <w:rPr>
          <w:rFonts w:ascii="Times New Roman" w:hAnsi="Times New Roman" w:cs="Times New Roman"/>
          <w:bCs/>
          <w:sz w:val="28"/>
          <w:szCs w:val="28"/>
          <w:lang w:val="kk-KZ"/>
        </w:rPr>
        <w:t>тен</w:t>
      </w:r>
      <w:r w:rsidR="00B473D1" w:rsidRPr="005D59D0">
        <w:rPr>
          <w:rFonts w:ascii="Times New Roman" w:hAnsi="Times New Roman" w:cs="Times New Roman"/>
          <w:bCs/>
          <w:sz w:val="28"/>
          <w:szCs w:val="28"/>
          <w:lang w:val="kk-KZ"/>
        </w:rPr>
        <w:t xml:space="preserve"> терілген мәтінді құрайды, </w:t>
      </w:r>
      <w:r w:rsidR="00BF570B" w:rsidRPr="005D59D0">
        <w:rPr>
          <w:rFonts w:ascii="Times New Roman" w:hAnsi="Times New Roman" w:cs="Times New Roman"/>
          <w:bCs/>
          <w:sz w:val="28"/>
          <w:szCs w:val="28"/>
          <w:lang w:val="kk-KZ"/>
        </w:rPr>
        <w:t xml:space="preserve">50 </w:t>
      </w:r>
      <w:r w:rsidR="00B473D1" w:rsidRPr="005D59D0">
        <w:rPr>
          <w:rFonts w:ascii="Times New Roman" w:hAnsi="Times New Roman" w:cs="Times New Roman"/>
          <w:bCs/>
          <w:sz w:val="28"/>
          <w:szCs w:val="28"/>
          <w:lang w:val="kk-KZ"/>
        </w:rPr>
        <w:t>кесте, 17 сурет, 1</w:t>
      </w:r>
      <w:r w:rsidR="00200FBA">
        <w:rPr>
          <w:rFonts w:ascii="Times New Roman" w:hAnsi="Times New Roman" w:cs="Times New Roman"/>
          <w:bCs/>
          <w:sz w:val="28"/>
          <w:szCs w:val="28"/>
          <w:lang w:val="kk-KZ"/>
        </w:rPr>
        <w:t>7</w:t>
      </w:r>
      <w:r w:rsidR="00B473D1" w:rsidRPr="005D59D0">
        <w:rPr>
          <w:rFonts w:ascii="Times New Roman" w:hAnsi="Times New Roman" w:cs="Times New Roman"/>
          <w:bCs/>
          <w:sz w:val="28"/>
          <w:szCs w:val="28"/>
          <w:lang w:val="kk-KZ"/>
        </w:rPr>
        <w:t xml:space="preserve"> формуламен </w:t>
      </w:r>
      <w:r w:rsidR="00B473D1" w:rsidRPr="005D59D0">
        <w:rPr>
          <w:rFonts w:ascii="Times New Roman" w:hAnsi="Times New Roman" w:cs="Times New Roman"/>
          <w:sz w:val="28"/>
          <w:szCs w:val="28"/>
          <w:lang w:val="kk-KZ"/>
        </w:rPr>
        <w:t>көркемделген.</w:t>
      </w:r>
    </w:p>
    <w:bookmarkEnd w:id="13"/>
    <w:p w14:paraId="4DF4A43C" w14:textId="77777777" w:rsidR="00AB424D" w:rsidRPr="005D59D0" w:rsidRDefault="00AB424D" w:rsidP="00613C1B">
      <w:pPr>
        <w:spacing w:after="0" w:line="240" w:lineRule="auto"/>
        <w:jc w:val="both"/>
        <w:rPr>
          <w:rFonts w:ascii="Times New Roman" w:hAnsi="Times New Roman" w:cs="Times New Roman"/>
          <w:sz w:val="28"/>
          <w:szCs w:val="28"/>
          <w:lang w:val="kk-KZ"/>
        </w:rPr>
      </w:pPr>
    </w:p>
    <w:p w14:paraId="357703E1" w14:textId="77777777" w:rsidR="00FF3B99" w:rsidRPr="005D59D0" w:rsidRDefault="00FF3B99" w:rsidP="00613C1B">
      <w:pPr>
        <w:spacing w:after="0" w:line="240" w:lineRule="auto"/>
        <w:jc w:val="both"/>
        <w:rPr>
          <w:rFonts w:ascii="Times New Roman" w:hAnsi="Times New Roman" w:cs="Times New Roman"/>
          <w:sz w:val="28"/>
          <w:szCs w:val="28"/>
          <w:lang w:val="kk-KZ"/>
        </w:rPr>
      </w:pPr>
    </w:p>
    <w:p w14:paraId="31DCA32F" w14:textId="77777777" w:rsidR="00FF3B99" w:rsidRPr="005D59D0" w:rsidRDefault="00FF3B99" w:rsidP="00613C1B">
      <w:pPr>
        <w:spacing w:after="0" w:line="240" w:lineRule="auto"/>
        <w:jc w:val="both"/>
        <w:rPr>
          <w:rFonts w:ascii="Times New Roman" w:hAnsi="Times New Roman" w:cs="Times New Roman"/>
          <w:sz w:val="28"/>
          <w:szCs w:val="28"/>
          <w:lang w:val="kk-KZ"/>
        </w:rPr>
      </w:pPr>
    </w:p>
    <w:p w14:paraId="786D10BF" w14:textId="77777777" w:rsidR="00FF3B99" w:rsidRPr="005D59D0" w:rsidRDefault="00FF3B99" w:rsidP="00613C1B">
      <w:pPr>
        <w:spacing w:after="0" w:line="240" w:lineRule="auto"/>
        <w:jc w:val="both"/>
        <w:rPr>
          <w:rFonts w:ascii="Times New Roman" w:hAnsi="Times New Roman" w:cs="Times New Roman"/>
          <w:sz w:val="28"/>
          <w:szCs w:val="28"/>
          <w:lang w:val="kk-KZ"/>
        </w:rPr>
      </w:pPr>
    </w:p>
    <w:p w14:paraId="0B2864F4" w14:textId="77777777" w:rsidR="00FF3B99" w:rsidRPr="005D59D0" w:rsidRDefault="00FF3B99" w:rsidP="00613C1B">
      <w:pPr>
        <w:spacing w:after="0" w:line="240" w:lineRule="auto"/>
        <w:jc w:val="both"/>
        <w:rPr>
          <w:rFonts w:ascii="Times New Roman" w:hAnsi="Times New Roman" w:cs="Times New Roman"/>
          <w:sz w:val="28"/>
          <w:szCs w:val="28"/>
          <w:lang w:val="kk-KZ"/>
        </w:rPr>
      </w:pPr>
    </w:p>
    <w:p w14:paraId="27B597F8" w14:textId="77777777" w:rsidR="00FF3B99" w:rsidRPr="005D59D0" w:rsidRDefault="00FF3B99" w:rsidP="00613C1B">
      <w:pPr>
        <w:spacing w:after="0" w:line="240" w:lineRule="auto"/>
        <w:jc w:val="both"/>
        <w:rPr>
          <w:rFonts w:ascii="Times New Roman" w:hAnsi="Times New Roman" w:cs="Times New Roman"/>
          <w:sz w:val="28"/>
          <w:szCs w:val="28"/>
          <w:lang w:val="kk-KZ"/>
        </w:rPr>
      </w:pPr>
    </w:p>
    <w:p w14:paraId="7C93C8D3" w14:textId="77777777" w:rsidR="00FF3B99" w:rsidRPr="005D59D0" w:rsidRDefault="00FF3B99" w:rsidP="00613C1B">
      <w:pPr>
        <w:spacing w:after="0" w:line="240" w:lineRule="auto"/>
        <w:jc w:val="both"/>
        <w:rPr>
          <w:rFonts w:ascii="Times New Roman" w:hAnsi="Times New Roman" w:cs="Times New Roman"/>
          <w:sz w:val="28"/>
          <w:szCs w:val="28"/>
          <w:lang w:val="kk-KZ"/>
        </w:rPr>
      </w:pPr>
    </w:p>
    <w:p w14:paraId="4C8C4EA6" w14:textId="77777777" w:rsidR="00FF3B99" w:rsidRPr="005D59D0" w:rsidRDefault="00FF3B99" w:rsidP="00613C1B">
      <w:pPr>
        <w:spacing w:after="0" w:line="240" w:lineRule="auto"/>
        <w:jc w:val="both"/>
        <w:rPr>
          <w:rFonts w:ascii="Times New Roman" w:hAnsi="Times New Roman" w:cs="Times New Roman"/>
          <w:sz w:val="28"/>
          <w:szCs w:val="28"/>
          <w:lang w:val="kk-KZ"/>
        </w:rPr>
      </w:pPr>
    </w:p>
    <w:p w14:paraId="3DB203DB" w14:textId="77777777" w:rsidR="00FF3B99" w:rsidRPr="005D59D0" w:rsidRDefault="00FF3B99" w:rsidP="00613C1B">
      <w:pPr>
        <w:spacing w:after="0" w:line="240" w:lineRule="auto"/>
        <w:jc w:val="both"/>
        <w:rPr>
          <w:rFonts w:ascii="Times New Roman" w:hAnsi="Times New Roman" w:cs="Times New Roman"/>
          <w:sz w:val="28"/>
          <w:szCs w:val="28"/>
          <w:lang w:val="kk-KZ"/>
        </w:rPr>
      </w:pPr>
    </w:p>
    <w:p w14:paraId="714AC252" w14:textId="77777777" w:rsidR="00FF3B99" w:rsidRPr="005D59D0" w:rsidRDefault="00FF3B99" w:rsidP="00613C1B">
      <w:pPr>
        <w:spacing w:after="0" w:line="240" w:lineRule="auto"/>
        <w:jc w:val="both"/>
        <w:rPr>
          <w:rFonts w:ascii="Times New Roman" w:hAnsi="Times New Roman" w:cs="Times New Roman"/>
          <w:sz w:val="28"/>
          <w:szCs w:val="28"/>
          <w:lang w:val="kk-KZ"/>
        </w:rPr>
      </w:pPr>
    </w:p>
    <w:p w14:paraId="5C0DB4DB" w14:textId="77777777" w:rsidR="00FF3B99" w:rsidRPr="005D59D0" w:rsidRDefault="00FF3B99" w:rsidP="00613C1B">
      <w:pPr>
        <w:spacing w:after="0" w:line="240" w:lineRule="auto"/>
        <w:jc w:val="both"/>
        <w:rPr>
          <w:rFonts w:ascii="Times New Roman" w:hAnsi="Times New Roman" w:cs="Times New Roman"/>
          <w:sz w:val="28"/>
          <w:szCs w:val="28"/>
          <w:lang w:val="kk-KZ"/>
        </w:rPr>
      </w:pPr>
    </w:p>
    <w:p w14:paraId="14E01326" w14:textId="77777777" w:rsidR="00FF3B99" w:rsidRPr="005D59D0" w:rsidRDefault="00FF3B99" w:rsidP="00613C1B">
      <w:pPr>
        <w:spacing w:after="0" w:line="240" w:lineRule="auto"/>
        <w:jc w:val="both"/>
        <w:rPr>
          <w:rFonts w:ascii="Times New Roman" w:hAnsi="Times New Roman" w:cs="Times New Roman"/>
          <w:sz w:val="28"/>
          <w:szCs w:val="28"/>
          <w:lang w:val="kk-KZ"/>
        </w:rPr>
      </w:pPr>
    </w:p>
    <w:p w14:paraId="734B4742" w14:textId="77777777" w:rsidR="00FF3B99" w:rsidRPr="005D59D0" w:rsidRDefault="00FF3B99" w:rsidP="00613C1B">
      <w:pPr>
        <w:spacing w:after="0" w:line="240" w:lineRule="auto"/>
        <w:jc w:val="both"/>
        <w:rPr>
          <w:rFonts w:ascii="Times New Roman" w:hAnsi="Times New Roman" w:cs="Times New Roman"/>
          <w:sz w:val="28"/>
          <w:szCs w:val="28"/>
          <w:lang w:val="kk-KZ"/>
        </w:rPr>
      </w:pPr>
    </w:p>
    <w:p w14:paraId="29F9A07F" w14:textId="77777777" w:rsidR="00FF3B99" w:rsidRPr="005D59D0" w:rsidRDefault="00FF3B99" w:rsidP="00613C1B">
      <w:pPr>
        <w:spacing w:after="0" w:line="240" w:lineRule="auto"/>
        <w:jc w:val="both"/>
        <w:rPr>
          <w:rFonts w:ascii="Times New Roman" w:hAnsi="Times New Roman" w:cs="Times New Roman"/>
          <w:sz w:val="28"/>
          <w:szCs w:val="28"/>
          <w:lang w:val="kk-KZ"/>
        </w:rPr>
      </w:pPr>
    </w:p>
    <w:p w14:paraId="688EE2CE" w14:textId="77777777" w:rsidR="00FF3B99" w:rsidRPr="005D59D0" w:rsidRDefault="00FF3B99" w:rsidP="00613C1B">
      <w:pPr>
        <w:spacing w:after="0" w:line="240" w:lineRule="auto"/>
        <w:jc w:val="both"/>
        <w:rPr>
          <w:rFonts w:ascii="Times New Roman" w:hAnsi="Times New Roman" w:cs="Times New Roman"/>
          <w:sz w:val="28"/>
          <w:szCs w:val="28"/>
          <w:lang w:val="kk-KZ"/>
        </w:rPr>
      </w:pPr>
    </w:p>
    <w:p w14:paraId="4C9FDB4B" w14:textId="77777777" w:rsidR="00FF3B99" w:rsidRPr="005D59D0" w:rsidRDefault="00FF3B99" w:rsidP="00613C1B">
      <w:pPr>
        <w:spacing w:after="0" w:line="240" w:lineRule="auto"/>
        <w:jc w:val="both"/>
        <w:rPr>
          <w:rFonts w:ascii="Times New Roman" w:hAnsi="Times New Roman" w:cs="Times New Roman"/>
          <w:sz w:val="28"/>
          <w:szCs w:val="28"/>
          <w:lang w:val="kk-KZ"/>
        </w:rPr>
      </w:pPr>
    </w:p>
    <w:p w14:paraId="2BAC99A6" w14:textId="77777777" w:rsidR="00FF3B99" w:rsidRPr="005D59D0" w:rsidRDefault="00FF3B99" w:rsidP="00613C1B">
      <w:pPr>
        <w:spacing w:after="0" w:line="240" w:lineRule="auto"/>
        <w:jc w:val="both"/>
        <w:rPr>
          <w:rFonts w:ascii="Times New Roman" w:hAnsi="Times New Roman" w:cs="Times New Roman"/>
          <w:sz w:val="28"/>
          <w:szCs w:val="28"/>
          <w:lang w:val="kk-KZ"/>
        </w:rPr>
      </w:pPr>
    </w:p>
    <w:p w14:paraId="178F4123" w14:textId="77777777" w:rsidR="00FF3B99" w:rsidRPr="005D59D0" w:rsidRDefault="00FF3B99" w:rsidP="00613C1B">
      <w:pPr>
        <w:spacing w:after="0" w:line="240" w:lineRule="auto"/>
        <w:jc w:val="both"/>
        <w:rPr>
          <w:rFonts w:ascii="Times New Roman" w:hAnsi="Times New Roman" w:cs="Times New Roman"/>
          <w:sz w:val="28"/>
          <w:szCs w:val="28"/>
          <w:lang w:val="kk-KZ"/>
        </w:rPr>
      </w:pPr>
    </w:p>
    <w:p w14:paraId="6DC2884B" w14:textId="77777777" w:rsidR="00FF3B99" w:rsidRPr="005D59D0" w:rsidRDefault="00FF3B99" w:rsidP="00613C1B">
      <w:pPr>
        <w:spacing w:after="0" w:line="240" w:lineRule="auto"/>
        <w:jc w:val="both"/>
        <w:rPr>
          <w:rFonts w:ascii="Times New Roman" w:hAnsi="Times New Roman" w:cs="Times New Roman"/>
          <w:sz w:val="28"/>
          <w:szCs w:val="28"/>
          <w:lang w:val="kk-KZ"/>
        </w:rPr>
      </w:pPr>
    </w:p>
    <w:p w14:paraId="5AF3A85F" w14:textId="77777777" w:rsidR="00FF3B99" w:rsidRPr="005D59D0" w:rsidRDefault="00FF3B99" w:rsidP="00613C1B">
      <w:pPr>
        <w:spacing w:after="0" w:line="240" w:lineRule="auto"/>
        <w:jc w:val="both"/>
        <w:rPr>
          <w:rFonts w:ascii="Times New Roman" w:hAnsi="Times New Roman" w:cs="Times New Roman"/>
          <w:sz w:val="28"/>
          <w:szCs w:val="28"/>
          <w:lang w:val="kk-KZ"/>
        </w:rPr>
      </w:pPr>
    </w:p>
    <w:p w14:paraId="508F1968" w14:textId="77777777" w:rsidR="00FF3B99" w:rsidRPr="005D59D0" w:rsidRDefault="00FF3B99" w:rsidP="00613C1B">
      <w:pPr>
        <w:spacing w:after="0" w:line="240" w:lineRule="auto"/>
        <w:jc w:val="both"/>
        <w:rPr>
          <w:rFonts w:ascii="Times New Roman" w:hAnsi="Times New Roman" w:cs="Times New Roman"/>
          <w:sz w:val="28"/>
          <w:szCs w:val="28"/>
          <w:lang w:val="kk-KZ"/>
        </w:rPr>
      </w:pPr>
    </w:p>
    <w:p w14:paraId="1CCE7CE8" w14:textId="77777777" w:rsidR="00FF3B99" w:rsidRPr="005D59D0" w:rsidRDefault="00FF3B99" w:rsidP="00613C1B">
      <w:pPr>
        <w:spacing w:after="0" w:line="240" w:lineRule="auto"/>
        <w:jc w:val="both"/>
        <w:rPr>
          <w:rFonts w:ascii="Times New Roman" w:hAnsi="Times New Roman" w:cs="Times New Roman"/>
          <w:sz w:val="28"/>
          <w:szCs w:val="28"/>
          <w:lang w:val="kk-KZ"/>
        </w:rPr>
      </w:pPr>
    </w:p>
    <w:p w14:paraId="389A86C1" w14:textId="77777777" w:rsidR="00FF3B99" w:rsidRPr="005D59D0" w:rsidRDefault="00FF3B99" w:rsidP="00613C1B">
      <w:pPr>
        <w:spacing w:after="0" w:line="240" w:lineRule="auto"/>
        <w:jc w:val="both"/>
        <w:rPr>
          <w:rFonts w:ascii="Times New Roman" w:hAnsi="Times New Roman" w:cs="Times New Roman"/>
          <w:sz w:val="28"/>
          <w:szCs w:val="28"/>
          <w:lang w:val="kk-KZ"/>
        </w:rPr>
      </w:pPr>
    </w:p>
    <w:p w14:paraId="1B3075FA" w14:textId="77777777" w:rsidR="00FF3B99" w:rsidRPr="005D59D0" w:rsidRDefault="00FF3B99" w:rsidP="00613C1B">
      <w:pPr>
        <w:spacing w:after="0" w:line="240" w:lineRule="auto"/>
        <w:jc w:val="both"/>
        <w:rPr>
          <w:rFonts w:ascii="Times New Roman" w:hAnsi="Times New Roman" w:cs="Times New Roman"/>
          <w:sz w:val="28"/>
          <w:szCs w:val="28"/>
          <w:lang w:val="kk-KZ"/>
        </w:rPr>
      </w:pPr>
    </w:p>
    <w:p w14:paraId="2D2AC5D2" w14:textId="77777777" w:rsidR="00FF3B99" w:rsidRPr="005D59D0" w:rsidRDefault="00FF3B99" w:rsidP="00613C1B">
      <w:pPr>
        <w:spacing w:after="0" w:line="240" w:lineRule="auto"/>
        <w:jc w:val="both"/>
        <w:rPr>
          <w:rFonts w:ascii="Times New Roman" w:hAnsi="Times New Roman" w:cs="Times New Roman"/>
          <w:sz w:val="28"/>
          <w:szCs w:val="28"/>
          <w:lang w:val="kk-KZ"/>
        </w:rPr>
      </w:pPr>
    </w:p>
    <w:p w14:paraId="5CF3E680" w14:textId="77777777" w:rsidR="00FF3B99" w:rsidRPr="005D59D0" w:rsidRDefault="00FF3B99" w:rsidP="00613C1B">
      <w:pPr>
        <w:spacing w:after="0" w:line="240" w:lineRule="auto"/>
        <w:jc w:val="both"/>
        <w:rPr>
          <w:rFonts w:ascii="Times New Roman" w:hAnsi="Times New Roman" w:cs="Times New Roman"/>
          <w:sz w:val="28"/>
          <w:szCs w:val="28"/>
          <w:lang w:val="kk-KZ"/>
        </w:rPr>
      </w:pPr>
    </w:p>
    <w:p w14:paraId="13DE94D8" w14:textId="77777777" w:rsidR="00FF3B99" w:rsidRPr="005D59D0" w:rsidRDefault="00FF3B99" w:rsidP="00613C1B">
      <w:pPr>
        <w:spacing w:after="0" w:line="240" w:lineRule="auto"/>
        <w:jc w:val="both"/>
        <w:rPr>
          <w:rFonts w:ascii="Times New Roman" w:hAnsi="Times New Roman" w:cs="Times New Roman"/>
          <w:sz w:val="28"/>
          <w:szCs w:val="28"/>
          <w:lang w:val="kk-KZ"/>
        </w:rPr>
      </w:pPr>
    </w:p>
    <w:p w14:paraId="5D00DBDD" w14:textId="77777777" w:rsidR="00FF3B99" w:rsidRPr="005D59D0" w:rsidRDefault="00FF3B99" w:rsidP="00613C1B">
      <w:pPr>
        <w:spacing w:after="0" w:line="240" w:lineRule="auto"/>
        <w:jc w:val="both"/>
        <w:rPr>
          <w:rFonts w:ascii="Times New Roman" w:hAnsi="Times New Roman" w:cs="Times New Roman"/>
          <w:sz w:val="28"/>
          <w:szCs w:val="28"/>
          <w:lang w:val="kk-KZ"/>
        </w:rPr>
      </w:pPr>
    </w:p>
    <w:p w14:paraId="04FF8C60" w14:textId="77777777" w:rsidR="00FF3B99" w:rsidRPr="005D59D0" w:rsidRDefault="00FF3B99" w:rsidP="00613C1B">
      <w:pPr>
        <w:spacing w:after="0" w:line="240" w:lineRule="auto"/>
        <w:jc w:val="both"/>
        <w:rPr>
          <w:rFonts w:ascii="Times New Roman" w:hAnsi="Times New Roman" w:cs="Times New Roman"/>
          <w:sz w:val="28"/>
          <w:szCs w:val="28"/>
          <w:lang w:val="kk-KZ"/>
        </w:rPr>
      </w:pPr>
    </w:p>
    <w:p w14:paraId="5AB8DF3E" w14:textId="77777777" w:rsidR="00FF3B99" w:rsidRPr="005D59D0" w:rsidRDefault="00FF3B99" w:rsidP="00613C1B">
      <w:pPr>
        <w:spacing w:after="0" w:line="240" w:lineRule="auto"/>
        <w:jc w:val="both"/>
        <w:rPr>
          <w:rFonts w:ascii="Times New Roman" w:hAnsi="Times New Roman" w:cs="Times New Roman"/>
          <w:sz w:val="28"/>
          <w:szCs w:val="28"/>
          <w:lang w:val="kk-KZ"/>
        </w:rPr>
      </w:pPr>
    </w:p>
    <w:p w14:paraId="01593959" w14:textId="77777777" w:rsidR="00FF3B99" w:rsidRPr="005D59D0" w:rsidRDefault="00FF3B99" w:rsidP="00613C1B">
      <w:pPr>
        <w:spacing w:after="0" w:line="240" w:lineRule="auto"/>
        <w:jc w:val="both"/>
        <w:rPr>
          <w:rFonts w:ascii="Times New Roman" w:hAnsi="Times New Roman" w:cs="Times New Roman"/>
          <w:sz w:val="28"/>
          <w:szCs w:val="28"/>
          <w:lang w:val="kk-KZ"/>
        </w:rPr>
      </w:pPr>
    </w:p>
    <w:p w14:paraId="56F9CD6B" w14:textId="77777777" w:rsidR="00FF3B99" w:rsidRPr="005D59D0" w:rsidRDefault="00FF3B99" w:rsidP="00613C1B">
      <w:pPr>
        <w:spacing w:after="0" w:line="240" w:lineRule="auto"/>
        <w:jc w:val="both"/>
        <w:rPr>
          <w:rFonts w:ascii="Times New Roman" w:hAnsi="Times New Roman" w:cs="Times New Roman"/>
          <w:sz w:val="28"/>
          <w:szCs w:val="28"/>
          <w:lang w:val="kk-KZ"/>
        </w:rPr>
      </w:pPr>
    </w:p>
    <w:p w14:paraId="484A63A7" w14:textId="77777777" w:rsidR="00FF3B99" w:rsidRPr="005D59D0" w:rsidRDefault="00FF3B99" w:rsidP="00613C1B">
      <w:pPr>
        <w:spacing w:after="0" w:line="240" w:lineRule="auto"/>
        <w:jc w:val="both"/>
        <w:rPr>
          <w:rFonts w:ascii="Times New Roman" w:hAnsi="Times New Roman" w:cs="Times New Roman"/>
          <w:sz w:val="28"/>
          <w:szCs w:val="28"/>
          <w:lang w:val="kk-KZ"/>
        </w:rPr>
      </w:pPr>
    </w:p>
    <w:p w14:paraId="68DDE48B" w14:textId="77777777" w:rsidR="00FF3B99" w:rsidRDefault="00FF3B99" w:rsidP="00613C1B">
      <w:pPr>
        <w:spacing w:after="0" w:line="240" w:lineRule="auto"/>
        <w:jc w:val="both"/>
        <w:rPr>
          <w:rFonts w:ascii="Times New Roman" w:hAnsi="Times New Roman" w:cs="Times New Roman"/>
          <w:sz w:val="28"/>
          <w:szCs w:val="28"/>
          <w:lang w:val="kk-KZ"/>
        </w:rPr>
      </w:pPr>
    </w:p>
    <w:p w14:paraId="09AFDEA0" w14:textId="77777777" w:rsidR="004458ED" w:rsidRDefault="004458ED" w:rsidP="00613C1B">
      <w:pPr>
        <w:spacing w:after="0" w:line="240" w:lineRule="auto"/>
        <w:jc w:val="both"/>
        <w:rPr>
          <w:rFonts w:ascii="Times New Roman" w:hAnsi="Times New Roman" w:cs="Times New Roman"/>
          <w:sz w:val="28"/>
          <w:szCs w:val="28"/>
          <w:lang w:val="kk-KZ"/>
        </w:rPr>
      </w:pPr>
    </w:p>
    <w:p w14:paraId="7FE04CEE" w14:textId="77777777" w:rsidR="004458ED" w:rsidRDefault="004458ED" w:rsidP="00613C1B">
      <w:pPr>
        <w:spacing w:after="0" w:line="240" w:lineRule="auto"/>
        <w:jc w:val="both"/>
        <w:rPr>
          <w:rFonts w:ascii="Times New Roman" w:hAnsi="Times New Roman" w:cs="Times New Roman"/>
          <w:sz w:val="28"/>
          <w:szCs w:val="28"/>
          <w:lang w:val="kk-KZ"/>
        </w:rPr>
      </w:pPr>
    </w:p>
    <w:p w14:paraId="59714E6F" w14:textId="77777777" w:rsidR="004458ED" w:rsidRPr="005D59D0" w:rsidRDefault="004458ED" w:rsidP="00613C1B">
      <w:pPr>
        <w:spacing w:after="0" w:line="240" w:lineRule="auto"/>
        <w:jc w:val="both"/>
        <w:rPr>
          <w:rFonts w:ascii="Times New Roman" w:hAnsi="Times New Roman" w:cs="Times New Roman"/>
          <w:sz w:val="28"/>
          <w:szCs w:val="28"/>
          <w:lang w:val="kk-KZ"/>
        </w:rPr>
      </w:pPr>
    </w:p>
    <w:p w14:paraId="3D4D8377" w14:textId="388D514F" w:rsidR="00AB424D" w:rsidRPr="00333E34" w:rsidRDefault="00AB424D" w:rsidP="00FF3B99">
      <w:pPr>
        <w:tabs>
          <w:tab w:val="left" w:pos="1276"/>
        </w:tabs>
        <w:spacing w:after="0" w:line="240" w:lineRule="auto"/>
        <w:ind w:firstLine="709"/>
        <w:jc w:val="both"/>
        <w:rPr>
          <w:rFonts w:ascii="Times New Roman" w:eastAsia="Arial Unicode MS" w:hAnsi="Times New Roman" w:cs="Times New Roman"/>
          <w:b/>
          <w:bCs/>
          <w:color w:val="000000"/>
          <w:sz w:val="28"/>
          <w:szCs w:val="28"/>
          <w:lang w:val="kk-KZ" w:bidi="en-US"/>
        </w:rPr>
      </w:pPr>
      <w:bookmarkStart w:id="14" w:name="_Hlk183219937"/>
      <w:r w:rsidRPr="005D59D0">
        <w:rPr>
          <w:rFonts w:ascii="Times New Roman" w:eastAsia="Arial Unicode MS" w:hAnsi="Times New Roman" w:cs="Times New Roman"/>
          <w:b/>
          <w:bCs/>
          <w:color w:val="000000"/>
          <w:sz w:val="28"/>
          <w:szCs w:val="28"/>
          <w:lang w:val="kk-KZ" w:bidi="en-US"/>
        </w:rPr>
        <w:t xml:space="preserve">1 </w:t>
      </w:r>
      <w:r w:rsidR="00333E34" w:rsidRPr="00333E34">
        <w:rPr>
          <w:rFonts w:ascii="Times New Roman" w:eastAsia="Arial Unicode MS" w:hAnsi="Times New Roman" w:cs="Times New Roman"/>
          <w:b/>
          <w:bCs/>
          <w:color w:val="000000"/>
          <w:sz w:val="28"/>
          <w:szCs w:val="28"/>
          <w:lang w:val="kk-KZ" w:bidi="en-US"/>
        </w:rPr>
        <w:t xml:space="preserve">АӨК АСТЫҚ ӨНІМІ КЛАСТЕРІНІҢ </w:t>
      </w:r>
      <w:r w:rsidR="00333E34" w:rsidRPr="005D59D0">
        <w:rPr>
          <w:rFonts w:ascii="Times New Roman" w:eastAsia="Arial Unicode MS" w:hAnsi="Times New Roman" w:cs="Times New Roman"/>
          <w:b/>
          <w:bCs/>
          <w:color w:val="000000"/>
          <w:sz w:val="28"/>
          <w:szCs w:val="28"/>
          <w:lang w:val="kk-KZ" w:bidi="en-US"/>
        </w:rPr>
        <w:t>ҚАЛЫПТАСТЫРУДЫҢ</w:t>
      </w:r>
      <w:r w:rsidR="00333E34" w:rsidRPr="00333E34">
        <w:rPr>
          <w:rFonts w:ascii="Times New Roman" w:eastAsia="Arial Unicode MS" w:hAnsi="Times New Roman" w:cs="Times New Roman"/>
          <w:b/>
          <w:bCs/>
          <w:color w:val="000000"/>
          <w:sz w:val="28"/>
          <w:szCs w:val="28"/>
          <w:lang w:val="kk-KZ" w:bidi="en-US"/>
        </w:rPr>
        <w:t xml:space="preserve"> ТЕОРИЯЛЫҚ НЕГІЗДЕРІ</w:t>
      </w:r>
    </w:p>
    <w:p w14:paraId="7261A1CB" w14:textId="77777777" w:rsidR="00613C1B" w:rsidRPr="005D59D0" w:rsidRDefault="00613C1B" w:rsidP="00FF3B99">
      <w:pPr>
        <w:tabs>
          <w:tab w:val="left" w:pos="1276"/>
        </w:tabs>
        <w:spacing w:after="0" w:line="240" w:lineRule="auto"/>
        <w:ind w:firstLine="709"/>
        <w:jc w:val="both"/>
        <w:rPr>
          <w:rFonts w:ascii="Times New Roman" w:eastAsia="Arial Unicode MS" w:hAnsi="Times New Roman" w:cs="Times New Roman"/>
          <w:b/>
          <w:bCs/>
          <w:color w:val="000000"/>
          <w:sz w:val="28"/>
          <w:szCs w:val="28"/>
          <w:lang w:val="kk-KZ" w:bidi="en-US"/>
        </w:rPr>
      </w:pPr>
    </w:p>
    <w:p w14:paraId="61B934C2" w14:textId="0265D322" w:rsidR="00AB424D" w:rsidRPr="00333E34" w:rsidRDefault="00FF3B99" w:rsidP="00FF3B99">
      <w:pPr>
        <w:tabs>
          <w:tab w:val="left" w:pos="1276"/>
        </w:tabs>
        <w:spacing w:after="0" w:line="240" w:lineRule="auto"/>
        <w:ind w:firstLine="709"/>
        <w:jc w:val="both"/>
        <w:rPr>
          <w:rFonts w:ascii="Times New Roman" w:eastAsia="Calibri" w:hAnsi="Times New Roman" w:cs="Times New Roman"/>
          <w:b/>
          <w:bCs/>
          <w:sz w:val="28"/>
          <w:szCs w:val="28"/>
          <w:lang w:val="kk-KZ"/>
        </w:rPr>
      </w:pPr>
      <w:r w:rsidRPr="005D59D0">
        <w:rPr>
          <w:rFonts w:ascii="Times New Roman" w:eastAsia="Calibri" w:hAnsi="Times New Roman" w:cs="Times New Roman"/>
          <w:b/>
          <w:bCs/>
          <w:sz w:val="28"/>
          <w:szCs w:val="28"/>
          <w:lang w:val="kk-KZ"/>
        </w:rPr>
        <w:t xml:space="preserve">1.1 </w:t>
      </w:r>
      <w:r w:rsidR="00333E34" w:rsidRPr="00333E34">
        <w:rPr>
          <w:rFonts w:ascii="Times New Roman" w:eastAsia="Calibri" w:hAnsi="Times New Roman" w:cs="Times New Roman"/>
          <w:b/>
          <w:sz w:val="28"/>
          <w:szCs w:val="28"/>
          <w:lang w:val="kk-KZ"/>
        </w:rPr>
        <w:t>АӨК-де астық өнімі кластерін қалыптастырудың мәні, алғышарттары мен қағидаттары</w:t>
      </w:r>
    </w:p>
    <w:p w14:paraId="78EC4E43" w14:textId="1C7B7FA0" w:rsidR="00AB424D" w:rsidRPr="005D59D0" w:rsidRDefault="00AB424D" w:rsidP="00FF3B99">
      <w:pPr>
        <w:tabs>
          <w:tab w:val="left" w:pos="1276"/>
        </w:tabs>
        <w:spacing w:after="0" w:line="240" w:lineRule="auto"/>
        <w:ind w:firstLine="709"/>
        <w:jc w:val="both"/>
        <w:rPr>
          <w:rFonts w:ascii="Times New Roman" w:hAnsi="Times New Roman" w:cs="Times New Roman"/>
          <w:sz w:val="28"/>
          <w:szCs w:val="28"/>
          <w:lang w:val="kk-KZ"/>
        </w:rPr>
      </w:pPr>
      <w:bookmarkStart w:id="15" w:name="_Hlk183220038"/>
      <w:bookmarkEnd w:id="14"/>
      <w:r w:rsidRPr="005D59D0">
        <w:rPr>
          <w:rFonts w:ascii="Times New Roman" w:hAnsi="Times New Roman" w:cs="Times New Roman"/>
          <w:sz w:val="28"/>
          <w:szCs w:val="28"/>
          <w:lang w:val="kk-KZ"/>
        </w:rPr>
        <w:t>Дәстүрлі түрде кластер аумақтардың бәсекеге қабілеттілігін арттыру, қосылған құны көп өндірістік процестерге көшу құралы ретінде, кәсіпорындар, зерттеу, білім беру, қаржы мекемелері және билік органдары арасындағы сындарлы өзара қарым-қатынастарды орнатуға ықпал етеді деп есептеледі.  Кластерлік тәсіл билік органдарының шаруашылық жүргізуші субъектілер мен мемлекеттік институттар арасындағы өзара қарым-қатынас жүйесін дамыту барысында өнеркәсіп пен аумақтық саясаттың мазмұнын түбегейлі өзгертуге бағытталады. Практикалық тұрғыдан алғанда мұндай тәсіл бірінші кезекте өзінің мәні бойынша орта болып табылатындығымен маңызды.</w:t>
      </w:r>
      <w:r w:rsidR="00BF570B" w:rsidRPr="005D59D0">
        <w:rPr>
          <w:rFonts w:ascii="Times New Roman" w:hAnsi="Times New Roman" w:cs="Times New Roman"/>
          <w:sz w:val="28"/>
          <w:szCs w:val="28"/>
          <w:lang w:val="kk-KZ"/>
        </w:rPr>
        <w:t xml:space="preserve"> Қазіргі ауыл шаруашылығы - жоғары технологиялық сала. </w:t>
      </w:r>
      <w:bookmarkEnd w:id="15"/>
      <w:r w:rsidR="00BF570B" w:rsidRPr="005D59D0">
        <w:rPr>
          <w:rFonts w:ascii="Times New Roman" w:hAnsi="Times New Roman" w:cs="Times New Roman"/>
          <w:sz w:val="28"/>
          <w:szCs w:val="28"/>
          <w:lang w:val="kk-KZ"/>
        </w:rPr>
        <w:t>Фермерлердің жетістік факторы  жер мен климаттың орнына инновациялық шешімдер болып отыр. Заманауи ғылымсыз, саладағы жағдай тоқырап қана қоймай, нашарлай түседі. Аграрлық ғылымды дамыту, ең бастысы оны ауыл шаруашылығында практикалық қолдану жөнінде шаралар қабылдау қажет. Ұлттық аграрлық ғылыми-білім беру орталығын тігінен интеграцияланған агротехнологиялық хабқа трансформациялау қажеттілігі туындауда</w:t>
      </w:r>
      <w:r w:rsidR="00BF570B" w:rsidRPr="005D59D0">
        <w:rPr>
          <w:rFonts w:ascii="Times New Roman" w:hAnsi="Times New Roman" w:cs="Times New Roman"/>
          <w:color w:val="000000"/>
          <w:sz w:val="28"/>
          <w:szCs w:val="28"/>
          <w:lang w:val="kk-KZ"/>
        </w:rPr>
        <w:t xml:space="preserve"> [1].</w:t>
      </w:r>
    </w:p>
    <w:p w14:paraId="1C834B1D" w14:textId="77777777" w:rsidR="00AB424D" w:rsidRPr="005D59D0" w:rsidRDefault="00AB424D" w:rsidP="00FF3B99">
      <w:pPr>
        <w:tabs>
          <w:tab w:val="left" w:pos="1276"/>
        </w:tabs>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«Агроөнеркәсіптік кешен» ұғымы алғаш рет өткен ғасырдың 70-жылдарында терминологиялық айналымда көрініс тапты, сол кезде ол біртұтас тұтастық ретінде қалыптасты. Шетелдік ғалымдардың пікірінше, АӨК салаларының дамуына ғылыми-техникалық прогресс, ел халқын тұтыну және азық-түлік тауарларымен қамтамасыз ету мақсатында ауыл шаруашылығы мен өнеркәсіптің байланысын күшейтуге бағытталған инновациялық жетістіктер ықпал етті [2, 3].</w:t>
      </w:r>
    </w:p>
    <w:p w14:paraId="73E56B3A" w14:textId="4EE21C9D" w:rsidR="00AB424D" w:rsidRPr="005D59D0" w:rsidRDefault="00AB424D" w:rsidP="00FF3B99">
      <w:pPr>
        <w:tabs>
          <w:tab w:val="left" w:pos="1276"/>
        </w:tabs>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Ауылшаруашылық шикізатынан түпкілікті өнім алу және үлкен экономикалық тиімділікке қол жеткізу мақсатында мамандандырылған ауылшаруашылық, өнеркәсіптік және қайта өңдеу кәсіпорындарының органикалық бірлестігі мен тиімді жұмыс істеуі болып табылатын агроөнеркәсіптік интеграция өзара материалдық мүдделіліктің арқасында ХХ ғасырдың екінші жартысында, аудандық агроөнеркәсіптік бірлестіктер түрінде интеграцияның әртүрлі ұйымдастырушылық формалары пайда бола бастаған кезде ерекше өзектілігі мен практикалық маңыздылығына ие болды, комбинаттар, агрофирмалар, олар негізінен қатысушылар арасындағы қатынастарды реттеудің әкімшілік әдісіне негізделген [4]</w:t>
      </w:r>
      <w:r w:rsidRPr="005D59D0">
        <w:rPr>
          <w:rFonts w:ascii="Times New Roman" w:hAnsi="Times New Roman" w:cs="Times New Roman"/>
          <w:color w:val="000000" w:themeColor="text1"/>
          <w:sz w:val="28"/>
          <w:szCs w:val="28"/>
          <w:lang w:val="kk-KZ"/>
        </w:rPr>
        <w:t>.</w:t>
      </w:r>
      <w:r w:rsidRPr="005D59D0">
        <w:rPr>
          <w:rFonts w:ascii="Times New Roman" w:hAnsi="Times New Roman" w:cs="Times New Roman"/>
          <w:color w:val="000000" w:themeColor="text1"/>
          <w:lang w:val="kk-KZ"/>
        </w:rPr>
        <w:t xml:space="preserve"> </w:t>
      </w:r>
      <w:r w:rsidRPr="005D59D0">
        <w:rPr>
          <w:rFonts w:ascii="Times New Roman" w:hAnsi="Times New Roman" w:cs="Times New Roman"/>
          <w:color w:val="000000" w:themeColor="text1"/>
          <w:sz w:val="28"/>
          <w:szCs w:val="28"/>
          <w:lang w:val="kk-KZ"/>
        </w:rPr>
        <w:t>Агроөнеркәсіптік интеграцияның ұйымдық-экономикалық тетіктеріне ауқым мен синергияның әсерін қамтамасыз етуге қабілетті инновациялық тәсілдерді мақсатты түрде іздестіру және өндірісті ұйымдастырудың түбегейлі жаңа нысандарын шаруашылық практикада қолдану қажеттілігін АӨК-де нарықтық қатынастарды дамытудың қалыптасқан тұрақсыз жай-күйі мен болжамсыз перспективалары негіздейді.</w:t>
      </w:r>
      <w:r w:rsidRPr="005D59D0">
        <w:rPr>
          <w:rFonts w:ascii="Times New Roman" w:hAnsi="Times New Roman" w:cs="Times New Roman"/>
          <w:color w:val="000000" w:themeColor="text1"/>
          <w:lang w:val="kk-KZ"/>
        </w:rPr>
        <w:t xml:space="preserve"> </w:t>
      </w:r>
      <w:r w:rsidRPr="005D59D0">
        <w:rPr>
          <w:rFonts w:ascii="Times New Roman" w:hAnsi="Times New Roman" w:cs="Times New Roman"/>
          <w:color w:val="000000" w:themeColor="text1"/>
          <w:sz w:val="28"/>
          <w:szCs w:val="28"/>
          <w:lang w:val="kk-KZ"/>
        </w:rPr>
        <w:t xml:space="preserve">Сондықтан АӨК-дегі кластерлік тәсіл көптеген елдерде экономикалық саясатты іске асырудың осындай базалық әдістерінің біріне айналып, ол жаһандық бәсекелестік жағдайында ұлттық агробизнесті қолдаудың неғұрлым пәрменді құралы болып табылады. Кластердің басқа ұйымдық құрылымдардың алдындағы салыстырмалы артықшылықтары экономикалық еңбектерде әртүрлі авторлармен байқалды. </w:t>
      </w:r>
    </w:p>
    <w:p w14:paraId="434F8C27" w14:textId="77777777" w:rsidR="00AB424D" w:rsidRPr="005D59D0" w:rsidRDefault="00AB424D" w:rsidP="00FF3B99">
      <w:pPr>
        <w:tabs>
          <w:tab w:val="left" w:pos="1276"/>
        </w:tabs>
        <w:spacing w:after="0" w:line="240" w:lineRule="auto"/>
        <w:ind w:firstLine="709"/>
        <w:jc w:val="both"/>
        <w:rPr>
          <w:rFonts w:ascii="Times New Roman" w:eastAsia="Calibri" w:hAnsi="Times New Roman" w:cs="Times New Roman"/>
          <w:sz w:val="28"/>
          <w:szCs w:val="28"/>
          <w:lang w:val="kk-KZ"/>
        </w:rPr>
      </w:pPr>
      <w:bookmarkStart w:id="16" w:name="_Hlk183220064"/>
      <w:r w:rsidRPr="005D59D0">
        <w:rPr>
          <w:rFonts w:ascii="Times New Roman" w:eastAsia="Calibri" w:hAnsi="Times New Roman" w:cs="Times New Roman"/>
          <w:sz w:val="28"/>
          <w:szCs w:val="28"/>
          <w:lang w:val="kk-KZ"/>
        </w:rPr>
        <w:t>«Кластер» термині ағылшын тіліндегі cluster сөзінен шыққан, бұл аудармада «топ», «жиын», «шоғыр» деген мағынаны білдіреді. Бұл термин физикада, статистикада және ақпараттық технологияларда кеңінен қолданыста, ал экономикада жақында ғана кеңінен таралды.</w:t>
      </w:r>
    </w:p>
    <w:p w14:paraId="5DC08637" w14:textId="2338945A" w:rsidR="00AB424D" w:rsidRPr="005D59D0" w:rsidRDefault="00AB424D" w:rsidP="00FF3B99">
      <w:pPr>
        <w:tabs>
          <w:tab w:val="left" w:pos="1276"/>
        </w:tabs>
        <w:spacing w:after="0" w:line="240" w:lineRule="auto"/>
        <w:ind w:firstLine="709"/>
        <w:jc w:val="both"/>
        <w:rPr>
          <w:rFonts w:ascii="Times New Roman" w:eastAsia="Calibri" w:hAnsi="Times New Roman" w:cs="Times New Roman"/>
          <w:sz w:val="28"/>
          <w:szCs w:val="28"/>
          <w:lang w:val="kk-KZ"/>
        </w:rPr>
      </w:pPr>
      <w:r w:rsidRPr="005D59D0">
        <w:rPr>
          <w:rFonts w:ascii="Times New Roman" w:hAnsi="Times New Roman" w:cs="Times New Roman"/>
          <w:sz w:val="28"/>
          <w:szCs w:val="28"/>
          <w:lang w:val="kk-KZ"/>
        </w:rPr>
        <w:t xml:space="preserve">Экономикалық ой-пікірін білдіру бағытын қалыптастырудың негізін қалаушы ғалымдар арасында А. Маршаллды ерекше атап өткен жөн. Оның «Экономика ғылымының қағидаттары» трактатында «оқшауланған өндірісті» немесе «өнеркәсіптік аймақтарды» сипаттау үшін нақты терминдер енгізілмесе де, олардың қасиеттерін сипаттау кәсіпорындар арасындағы еңбек бөлінісінің деңгейі айтарлықтай жоғары экономикалық кластерлер туралы сөз болып отырғанын қорытындылауға мүмкіндік береді. </w:t>
      </w:r>
      <w:bookmarkEnd w:id="16"/>
      <w:r w:rsidRPr="005D59D0">
        <w:rPr>
          <w:rFonts w:ascii="Times New Roman" w:hAnsi="Times New Roman" w:cs="Times New Roman"/>
          <w:sz w:val="28"/>
          <w:szCs w:val="28"/>
          <w:lang w:val="kk-KZ"/>
        </w:rPr>
        <w:t>Негізінен, А.</w:t>
      </w:r>
      <w:r w:rsidR="00E57998">
        <w:rPr>
          <w:rFonts w:ascii="Times New Roman" w:hAnsi="Times New Roman" w:cs="Times New Roman"/>
          <w:sz w:val="28"/>
          <w:szCs w:val="28"/>
          <w:lang w:val="kk-KZ"/>
        </w:rPr>
        <w:t xml:space="preserve"> </w:t>
      </w:r>
      <w:r w:rsidRPr="005D59D0">
        <w:rPr>
          <w:rFonts w:ascii="Times New Roman" w:hAnsi="Times New Roman" w:cs="Times New Roman"/>
          <w:sz w:val="28"/>
          <w:szCs w:val="28"/>
          <w:lang w:val="kk-KZ"/>
        </w:rPr>
        <w:t>Маршалл экономикалық кластерлерді құрудың ұйымдастырушылық-экономикалық алғышарттарын мультипликативтік және синергетикалық әсерлерді қамтамасыз ете алатын өндіргіш күштерді ұйымдастырудың жаңа нысаны ретінде айқындады. Өз еңбектерінде А.</w:t>
      </w:r>
      <w:r w:rsidR="00E57998">
        <w:rPr>
          <w:rFonts w:ascii="Times New Roman" w:hAnsi="Times New Roman" w:cs="Times New Roman"/>
          <w:sz w:val="28"/>
          <w:szCs w:val="28"/>
          <w:lang w:val="kk-KZ"/>
        </w:rPr>
        <w:t xml:space="preserve"> </w:t>
      </w:r>
      <w:r w:rsidRPr="005D59D0">
        <w:rPr>
          <w:rFonts w:ascii="Times New Roman" w:hAnsi="Times New Roman" w:cs="Times New Roman"/>
          <w:sz w:val="28"/>
          <w:szCs w:val="28"/>
          <w:lang w:val="kk-KZ"/>
        </w:rPr>
        <w:t xml:space="preserve">Маршалл қызметі нақты аумақ шекарасында бір типті ұқсас шағын өндірістердің едәуір санын шоғырландыруға негізделген ұйымдық-экономикалық құрылымдарды бөліп көрсетті. </w:t>
      </w:r>
      <w:r w:rsidRPr="005D59D0">
        <w:rPr>
          <w:rFonts w:ascii="Times New Roman" w:eastAsia="Calibri" w:hAnsi="Times New Roman" w:cs="Times New Roman"/>
          <w:sz w:val="28"/>
          <w:szCs w:val="28"/>
          <w:lang w:val="kk-KZ"/>
        </w:rPr>
        <w:t>А. Маршалл, «локализацияланған өндіріс» немесе «өндірістік аймақтар» үшін арнайы терминдерді қолданбайды, бірақ сипаттамадан бұл өте терең фирмааралық еңбек бөлінісі бар кластер екенін білдіреді. Ғалым үшін кластердің үлгілі қағидасы кәсіпорындардың шоғырлануы және бір жоғары ауданда жұмыс істеу болды. Автордың басты жетістігі - ол кәсіпорындардың мамандануын біріктіру және арттыру кезінде қол жеткізілген синергетикалық әсерді көре алды. Осы бірлестіктен кәсіпорын кластерлері шикізат пен материалдарды жеткізушілермен, жабдықтар өндірісімен, жоғары мамандандырылған өндірушілер тобымен өзара әрекеттесу арқылы «үнемдеу» әсеріне қол жеткізуге мүмкіндік беретін салалық немесе географиялық шоғырлану сияқты көрінеді.</w:t>
      </w:r>
    </w:p>
    <w:p w14:paraId="3DE9C1D9" w14:textId="34CDAF74" w:rsidR="00AB424D" w:rsidRPr="005D59D0" w:rsidRDefault="00AB424D" w:rsidP="00FF3B99">
      <w:pPr>
        <w:tabs>
          <w:tab w:val="left" w:pos="1276"/>
        </w:tabs>
        <w:spacing w:after="0" w:line="240" w:lineRule="auto"/>
        <w:ind w:firstLine="709"/>
        <w:jc w:val="both"/>
        <w:rPr>
          <w:rFonts w:ascii="Times New Roman" w:eastAsia="Calibri" w:hAnsi="Times New Roman" w:cs="Times New Roman"/>
          <w:sz w:val="28"/>
          <w:szCs w:val="28"/>
          <w:lang w:val="kk-KZ"/>
        </w:rPr>
      </w:pPr>
      <w:r w:rsidRPr="005D59D0">
        <w:rPr>
          <w:rFonts w:ascii="Times New Roman" w:eastAsia="Calibri" w:hAnsi="Times New Roman" w:cs="Times New Roman"/>
          <w:sz w:val="28"/>
          <w:szCs w:val="28"/>
          <w:lang w:val="kk-KZ"/>
        </w:rPr>
        <w:t>Кластерлік тәсіл негізінде кәсіпорындардың интеграциясы теориясының көптеген идеялары мен тұжырымдамаларының ішінде Майкл Портердің «Ұлттардың бәсекелестік артықшылықтары» және «Бәсекелестік» еңбектері аса маңызды болып табылады, онда ол кластерлік әріптестік пен фирмалардың, өнеркәсіп салаларының және ұлттық экономиканың бәсекеге қабілеттілігі арасындағы өзара байланысты толық сипаттайды. М. Портердің теориясына сәйкес, кластер - бұл белгілі бір салада жұмыс істейтін және бірін-бірі толықтыратын географиялық көршілес өзара байланысты компаниялар (жеткізушілер, өндірушілер) және олармен байланысты ұйымдар (білім беру мекемелері, мемлекеттік органдар, инфрақұрылымдық компаниялар) тобы. М.</w:t>
      </w:r>
      <w:r w:rsidR="00FF3B99" w:rsidRPr="005D59D0">
        <w:rPr>
          <w:rFonts w:ascii="Times New Roman" w:eastAsia="Calibri" w:hAnsi="Times New Roman" w:cs="Times New Roman"/>
          <w:sz w:val="28"/>
          <w:szCs w:val="28"/>
          <w:lang w:val="kk-KZ"/>
        </w:rPr>
        <w:t> </w:t>
      </w:r>
      <w:r w:rsidRPr="005D59D0">
        <w:rPr>
          <w:rFonts w:ascii="Times New Roman" w:eastAsia="Calibri" w:hAnsi="Times New Roman" w:cs="Times New Roman"/>
          <w:sz w:val="28"/>
          <w:szCs w:val="28"/>
          <w:lang w:val="kk-KZ"/>
        </w:rPr>
        <w:t xml:space="preserve">Портер өзінің </w:t>
      </w:r>
      <w:r w:rsidR="00E216D4" w:rsidRPr="005D59D0">
        <w:rPr>
          <w:rFonts w:ascii="Times New Roman" w:eastAsia="Calibri" w:hAnsi="Times New Roman" w:cs="Times New Roman"/>
          <w:sz w:val="28"/>
          <w:szCs w:val="28"/>
          <w:lang w:val="kk-KZ"/>
        </w:rPr>
        <w:t>«</w:t>
      </w:r>
      <w:r w:rsidRPr="005D59D0">
        <w:rPr>
          <w:rFonts w:ascii="Times New Roman" w:eastAsia="Calibri" w:hAnsi="Times New Roman" w:cs="Times New Roman"/>
          <w:sz w:val="28"/>
          <w:szCs w:val="28"/>
          <w:lang w:val="kk-KZ"/>
        </w:rPr>
        <w:t>бәсекелестік</w:t>
      </w:r>
      <w:r w:rsidR="00E216D4" w:rsidRPr="005D59D0">
        <w:rPr>
          <w:rFonts w:ascii="Times New Roman" w:eastAsia="Calibri" w:hAnsi="Times New Roman" w:cs="Times New Roman"/>
          <w:sz w:val="28"/>
          <w:szCs w:val="28"/>
          <w:lang w:val="kk-KZ"/>
        </w:rPr>
        <w:t>»</w:t>
      </w:r>
      <w:r w:rsidRPr="005D59D0">
        <w:rPr>
          <w:rFonts w:ascii="Times New Roman" w:eastAsia="Calibri" w:hAnsi="Times New Roman" w:cs="Times New Roman"/>
          <w:sz w:val="28"/>
          <w:szCs w:val="28"/>
          <w:lang w:val="kk-KZ"/>
        </w:rPr>
        <w:t xml:space="preserve"> кітабында кластерді экономикалық жүйенің бәсекеге қабілеттілігін арттыру тәсілі ретінде қарастырды. Қазіргі уақытта кластерлер аймақ немесе субъект, қандай да бір жүйе деңгейінде қалыптасады [5]. Бұл жұмыстардың тағы бір айқын ерекшелігі М.</w:t>
      </w:r>
      <w:r w:rsidR="00FF3B99" w:rsidRPr="005D59D0">
        <w:rPr>
          <w:rFonts w:ascii="Times New Roman" w:eastAsia="Calibri" w:hAnsi="Times New Roman" w:cs="Times New Roman"/>
          <w:sz w:val="28"/>
          <w:szCs w:val="28"/>
          <w:lang w:val="kk-KZ"/>
        </w:rPr>
        <w:t xml:space="preserve"> </w:t>
      </w:r>
      <w:r w:rsidRPr="005D59D0">
        <w:rPr>
          <w:rFonts w:ascii="Times New Roman" w:eastAsia="Calibri" w:hAnsi="Times New Roman" w:cs="Times New Roman"/>
          <w:sz w:val="28"/>
          <w:szCs w:val="28"/>
          <w:lang w:val="kk-KZ"/>
        </w:rPr>
        <w:t>Портер кластерлердің көптеген сипаттамаларын өзі ұсынған бәсекелестік артықшылықтар ромбының призмасы арқылы, атап айтқанда, компанияларды жергілікті орналастыру артықшылықтарын, кластерді жетілдіруге экономиканың мемлекеттік және жеке секторының ықпалын қарастырады. Бұл ретте автор тарифтік реттеуді және инновацияларға гранттар беру немесе субсидиялау сияқты тікелей мемлекеттік қолдау шараларын сынайды, өйткені оның пікірінше, жекелеген кәсіпорындар үшін артықшылықтарды қамтамасыз ету саясаты нарықтарды бұзады және бюджет қаражатын тиімсіз пайдалануға әкеледі.</w:t>
      </w:r>
      <w:r w:rsidRPr="005D59D0">
        <w:rPr>
          <w:rFonts w:ascii="Times New Roman" w:hAnsi="Times New Roman" w:cs="Times New Roman"/>
          <w:lang w:val="kk-KZ"/>
        </w:rPr>
        <w:t xml:space="preserve"> </w:t>
      </w:r>
      <w:r w:rsidRPr="005D59D0">
        <w:rPr>
          <w:rFonts w:ascii="Times New Roman" w:eastAsia="Calibri" w:hAnsi="Times New Roman" w:cs="Times New Roman"/>
          <w:sz w:val="28"/>
          <w:szCs w:val="28"/>
          <w:lang w:val="kk-KZ"/>
        </w:rPr>
        <w:t xml:space="preserve">Бұл ретте мемлекет барлық кластерлерді дамытуды қолдап отыруы қажет, себебі қандай кластердің жылдам, ал қайсысының баяу дамитынын болжау мүмкін емес. Осыны негізге ала отырып, кластер географиялық жақындыққа ие және тұтынушылық құнды құрудың бірыңғай тізбегі шеңберінде өзара іс-қимыл жасайтын өндіріс пен қызмет көрсету саласының экономикалық тәуелсіз кәсіпорындарын, технологиялар мен ноу-хауды жасаушыларды интеграциялау есебінен құрылады. Белгілі бір салада әрекет ететін аумақтық (географиялық) көршілес шаруашылық жүргізуші өзара байланысты субъектілер және олармен байланысты ұйымдар экономикалық кластердің елеулі белгілерін білдіреді. Басқалардан басқа, кластерлік тәсілдің ерекшелігі сала емес, нақты оқшауланған аумақтық бірлік шеңберінде шоғырлану болып табылады. </w:t>
      </w:r>
    </w:p>
    <w:p w14:paraId="4BBE81D1" w14:textId="4EB611FD" w:rsidR="00AB424D" w:rsidRPr="005D59D0" w:rsidRDefault="00AB424D" w:rsidP="00FF3B99">
      <w:pPr>
        <w:tabs>
          <w:tab w:val="left" w:pos="1276"/>
        </w:tabs>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А.Н. Квочкин мен Д.А. Миловановтың пікірінше, кластерлік тәсіл аумақтық жоспарлауды жаңғыртуды және жекелеген салаларды басқарудан аумақтарды басқаруға көшуді көздейді [6]. Барлық деңгелерге тән агроөнеркәсіптік кластерлер негізгі қатысушылардың жиынтығын:</w:t>
      </w:r>
    </w:p>
    <w:p w14:paraId="6686FC8D" w14:textId="77777777" w:rsidR="00AB424D" w:rsidRPr="005D59D0" w:rsidRDefault="00AB424D" w:rsidP="00FF3B99">
      <w:pPr>
        <w:tabs>
          <w:tab w:val="left" w:pos="1276"/>
        </w:tabs>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1. Кластердің «ядросы» - өңірлік, өңіраралық және сыртқы нарықтарға бәсекеге қабілетті агроөнеркәсіп өнімдерін шығаратын бір немесе бірнеше кәсіпорындар бірлестігі.</w:t>
      </w:r>
    </w:p>
    <w:p w14:paraId="63938DF4" w14:textId="77777777" w:rsidR="00AB424D" w:rsidRPr="005D59D0" w:rsidRDefault="00AB424D" w:rsidP="00FF3B99">
      <w:pPr>
        <w:tabs>
          <w:tab w:val="left" w:pos="1276"/>
        </w:tabs>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2. Кластердің одан әрі даму мүмкіндіктері ауыл шаруашылық пен қайта өңдеу өнеркәсіптерінің жұмыс сапасының нәтижесіне байланысты негізгі өндіріс факторларын жеткізушілер жүйесі.</w:t>
      </w:r>
    </w:p>
    <w:p w14:paraId="2EB9B696" w14:textId="77777777" w:rsidR="00AB424D" w:rsidRPr="005D59D0" w:rsidRDefault="00AB424D" w:rsidP="00FF3B99">
      <w:pPr>
        <w:tabs>
          <w:tab w:val="left" w:pos="1276"/>
        </w:tabs>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3. Агроөнеркәсіптік кластерге қатысушылар үшін қызмет көрсететін компаниялар желісі (банктік, құқықтық, ақпараттық, сақтандыру қызметтері).</w:t>
      </w:r>
    </w:p>
    <w:p w14:paraId="259E7661" w14:textId="77777777" w:rsidR="00AB424D" w:rsidRPr="005D59D0" w:rsidRDefault="00AB424D" w:rsidP="00FF3B99">
      <w:pPr>
        <w:tabs>
          <w:tab w:val="left" w:pos="1276"/>
        </w:tabs>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4.</w:t>
      </w:r>
      <w:r w:rsidRPr="005D59D0">
        <w:rPr>
          <w:rFonts w:ascii="Times New Roman" w:hAnsi="Times New Roman" w:cs="Times New Roman"/>
          <w:lang w:val="kk-KZ"/>
        </w:rPr>
        <w:t xml:space="preserve"> </w:t>
      </w:r>
      <w:r w:rsidRPr="005D59D0">
        <w:rPr>
          <w:rFonts w:ascii="Times New Roman" w:hAnsi="Times New Roman" w:cs="Times New Roman"/>
          <w:sz w:val="28"/>
          <w:szCs w:val="28"/>
          <w:lang w:val="kk-KZ"/>
        </w:rPr>
        <w:t>Кластерді инновациялық және жоғары технологиялық дамыту үшін қажетті білім беру мекемелерінен, ғылыми институттардан, селекциялық-генетикалық станциялардан және өнім мен жемшөп сапасын бағалау саласындағы зертханалардан тұратын инновациялық компонент.</w:t>
      </w:r>
    </w:p>
    <w:p w14:paraId="4B303191" w14:textId="77777777" w:rsidR="00AB424D" w:rsidRPr="005D59D0" w:rsidRDefault="00AB424D" w:rsidP="00FF3B99">
      <w:pPr>
        <w:tabs>
          <w:tab w:val="left" w:pos="1276"/>
        </w:tabs>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5.</w:t>
      </w:r>
      <w:r w:rsidRPr="005D59D0">
        <w:rPr>
          <w:rFonts w:ascii="Times New Roman" w:hAnsi="Times New Roman" w:cs="Times New Roman"/>
          <w:lang w:val="kk-KZ"/>
        </w:rPr>
        <w:t xml:space="preserve"> </w:t>
      </w:r>
      <w:r w:rsidRPr="005D59D0">
        <w:rPr>
          <w:rFonts w:ascii="Times New Roman" w:hAnsi="Times New Roman" w:cs="Times New Roman"/>
          <w:sz w:val="28"/>
          <w:szCs w:val="28"/>
          <w:lang w:val="kk-KZ"/>
        </w:rPr>
        <w:t xml:space="preserve">Бастапқы кезеңде кластерді іске қосу үшін серпін беретін және оны одан әрі дамыту үшін ұйымдастырушылық алғышарттар жасайтын жергілікті атқарушы мемлекеттік билік органдары. </w:t>
      </w:r>
    </w:p>
    <w:p w14:paraId="12EA68B6" w14:textId="77777777" w:rsidR="00AB424D" w:rsidRPr="005D59D0" w:rsidRDefault="00AB424D" w:rsidP="00FF3B99">
      <w:pPr>
        <w:tabs>
          <w:tab w:val="left" w:pos="1276"/>
        </w:tabs>
        <w:spacing w:after="0" w:line="240" w:lineRule="auto"/>
        <w:ind w:firstLine="709"/>
        <w:jc w:val="both"/>
        <w:rPr>
          <w:rFonts w:ascii="Times New Roman" w:hAnsi="Times New Roman" w:cs="Times New Roman"/>
          <w:sz w:val="28"/>
          <w:szCs w:val="28"/>
          <w:lang w:val="kk-KZ"/>
        </w:rPr>
      </w:pPr>
      <w:bookmarkStart w:id="17" w:name="_Hlk183220096"/>
      <w:r w:rsidRPr="005D59D0">
        <w:rPr>
          <w:rFonts w:ascii="Times New Roman" w:hAnsi="Times New Roman" w:cs="Times New Roman"/>
          <w:sz w:val="28"/>
          <w:szCs w:val="28"/>
          <w:lang w:val="kk-KZ"/>
        </w:rPr>
        <w:t>Әлемдік жаһандану тұрғысынан жекелеген елдер мен өңірлерде кластердің көптеген анықтамалары пайда болды. Шетелдік және отандық ғалымдардың «кластер» ұғымының анықтамасы 1-кестеде авторлық түсініктер қарастырылды.</w:t>
      </w:r>
    </w:p>
    <w:p w14:paraId="1D5A56A5" w14:textId="4DCE0494" w:rsidR="00AB424D" w:rsidRPr="005D59D0" w:rsidRDefault="00AB424D" w:rsidP="00613C1B">
      <w:pPr>
        <w:spacing w:after="0" w:line="240" w:lineRule="auto"/>
        <w:jc w:val="both"/>
        <w:rPr>
          <w:rFonts w:ascii="Times New Roman" w:eastAsia="Calibri" w:hAnsi="Times New Roman" w:cs="Times New Roman"/>
          <w:sz w:val="28"/>
          <w:szCs w:val="28"/>
          <w:lang w:val="kk-KZ"/>
        </w:rPr>
      </w:pPr>
      <w:r w:rsidRPr="005D59D0">
        <w:rPr>
          <w:rFonts w:ascii="Times New Roman" w:eastAsia="Calibri" w:hAnsi="Times New Roman" w:cs="Times New Roman"/>
          <w:sz w:val="28"/>
          <w:szCs w:val="28"/>
          <w:lang w:val="kk-KZ"/>
        </w:rPr>
        <w:t xml:space="preserve">Кесте 1 </w:t>
      </w:r>
      <w:r w:rsidR="00FF3B99" w:rsidRPr="005D59D0">
        <w:rPr>
          <w:rFonts w:ascii="Times New Roman" w:eastAsia="Calibri" w:hAnsi="Times New Roman" w:cs="Times New Roman"/>
          <w:sz w:val="28"/>
          <w:szCs w:val="28"/>
          <w:lang w:val="kk-KZ"/>
        </w:rPr>
        <w:t xml:space="preserve">– </w:t>
      </w:r>
      <w:r w:rsidRPr="005D59D0">
        <w:rPr>
          <w:rFonts w:ascii="Times New Roman" w:eastAsia="Calibri" w:hAnsi="Times New Roman" w:cs="Times New Roman"/>
          <w:sz w:val="28"/>
          <w:szCs w:val="28"/>
          <w:lang w:val="kk-KZ"/>
        </w:rPr>
        <w:t>Отандық және шетелдік экономист ғалымдарды түсіндіруде «кластер» ұғымын анықтау</w:t>
      </w:r>
    </w:p>
    <w:p w14:paraId="3CAB70E9" w14:textId="77777777" w:rsidR="00FF3B99" w:rsidRPr="005D59D0" w:rsidRDefault="00FF3B99" w:rsidP="00FF3B99">
      <w:pPr>
        <w:spacing w:after="0" w:line="240" w:lineRule="auto"/>
        <w:jc w:val="right"/>
        <w:rPr>
          <w:rFonts w:ascii="Times New Roman" w:eastAsia="Calibri" w:hAnsi="Times New Roman" w:cs="Times New Roman"/>
          <w:sz w:val="16"/>
          <w:szCs w:val="16"/>
          <w:lang w:val="kk-KZ"/>
        </w:rPr>
      </w:pPr>
    </w:p>
    <w:tbl>
      <w:tblPr>
        <w:tblW w:w="48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36"/>
        <w:gridCol w:w="7294"/>
      </w:tblGrid>
      <w:tr w:rsidR="00FF3B99" w:rsidRPr="005D59D0" w14:paraId="4722C1ED" w14:textId="77777777" w:rsidTr="00FF3B99">
        <w:trPr>
          <w:jc w:val="center"/>
        </w:trPr>
        <w:tc>
          <w:tcPr>
            <w:tcW w:w="1091" w:type="pct"/>
            <w:tcBorders>
              <w:top w:val="single" w:sz="4" w:space="0" w:color="auto"/>
              <w:left w:val="single" w:sz="4" w:space="0" w:color="auto"/>
              <w:bottom w:val="single" w:sz="4" w:space="0" w:color="auto"/>
              <w:right w:val="single" w:sz="4" w:space="0" w:color="auto"/>
            </w:tcBorders>
            <w:hideMark/>
          </w:tcPr>
          <w:p w14:paraId="72064339" w14:textId="77777777" w:rsidR="00FF3B99" w:rsidRPr="005D59D0" w:rsidRDefault="00FF3B99" w:rsidP="00613C1B">
            <w:pPr>
              <w:pStyle w:val="af1"/>
              <w:jc w:val="center"/>
              <w:rPr>
                <w:rFonts w:cs="Times New Roman"/>
                <w:color w:val="000000" w:themeColor="text1"/>
              </w:rPr>
            </w:pPr>
            <w:r w:rsidRPr="005D59D0">
              <w:rPr>
                <w:rFonts w:cs="Times New Roman"/>
                <w:color w:val="000000" w:themeColor="text1"/>
              </w:rPr>
              <w:t>Автор</w:t>
            </w:r>
          </w:p>
        </w:tc>
        <w:tc>
          <w:tcPr>
            <w:tcW w:w="3909" w:type="pct"/>
            <w:tcBorders>
              <w:top w:val="single" w:sz="4" w:space="0" w:color="auto"/>
              <w:left w:val="single" w:sz="4" w:space="0" w:color="auto"/>
              <w:bottom w:val="single" w:sz="4" w:space="0" w:color="auto"/>
              <w:right w:val="single" w:sz="4" w:space="0" w:color="auto"/>
            </w:tcBorders>
            <w:hideMark/>
          </w:tcPr>
          <w:p w14:paraId="754DDCF6" w14:textId="77777777" w:rsidR="00FF3B99" w:rsidRPr="005D59D0" w:rsidRDefault="00FF3B99" w:rsidP="00613C1B">
            <w:pPr>
              <w:pStyle w:val="af1"/>
              <w:jc w:val="center"/>
              <w:rPr>
                <w:rFonts w:cs="Times New Roman"/>
                <w:color w:val="000000" w:themeColor="text1"/>
              </w:rPr>
            </w:pPr>
            <w:r w:rsidRPr="005D59D0">
              <w:rPr>
                <w:rFonts w:cs="Times New Roman"/>
                <w:color w:val="000000" w:themeColor="text1"/>
              </w:rPr>
              <w:t>Кластер анықтамасы</w:t>
            </w:r>
          </w:p>
        </w:tc>
      </w:tr>
      <w:tr w:rsidR="00FF3B99" w:rsidRPr="005D59D0" w14:paraId="44E22010" w14:textId="77777777" w:rsidTr="00FF3B99">
        <w:trPr>
          <w:trHeight w:val="1385"/>
          <w:jc w:val="center"/>
        </w:trPr>
        <w:tc>
          <w:tcPr>
            <w:tcW w:w="1091" w:type="pct"/>
            <w:tcBorders>
              <w:top w:val="single" w:sz="4" w:space="0" w:color="auto"/>
              <w:left w:val="single" w:sz="4" w:space="0" w:color="auto"/>
              <w:right w:val="single" w:sz="4" w:space="0" w:color="auto"/>
            </w:tcBorders>
          </w:tcPr>
          <w:p w14:paraId="30FB161F" w14:textId="5AAA0D48" w:rsidR="00FF3B99" w:rsidRPr="005D59D0" w:rsidRDefault="00FF3B99" w:rsidP="00FF3B99">
            <w:pPr>
              <w:pStyle w:val="af1"/>
              <w:jc w:val="center"/>
              <w:rPr>
                <w:rFonts w:cs="Times New Roman"/>
                <w:color w:val="000000" w:themeColor="text1"/>
                <w:lang w:val="ru-RU"/>
              </w:rPr>
            </w:pPr>
            <w:r w:rsidRPr="005D59D0">
              <w:rPr>
                <w:rFonts w:cs="Times New Roman"/>
                <w:color w:val="000000" w:themeColor="text1"/>
              </w:rPr>
              <w:t xml:space="preserve">М. Портер </w:t>
            </w:r>
          </w:p>
        </w:tc>
        <w:tc>
          <w:tcPr>
            <w:tcW w:w="3909" w:type="pct"/>
            <w:tcBorders>
              <w:top w:val="single" w:sz="4" w:space="0" w:color="auto"/>
              <w:left w:val="single" w:sz="4" w:space="0" w:color="auto"/>
              <w:right w:val="single" w:sz="4" w:space="0" w:color="auto"/>
            </w:tcBorders>
            <w:hideMark/>
          </w:tcPr>
          <w:p w14:paraId="2B8C6A98" w14:textId="5890B8F7" w:rsidR="00FF3B99" w:rsidRPr="005D59D0" w:rsidRDefault="00FF3B99" w:rsidP="00613C1B">
            <w:pPr>
              <w:pStyle w:val="af1"/>
              <w:jc w:val="both"/>
              <w:rPr>
                <w:rFonts w:cs="Times New Roman"/>
                <w:color w:val="000000" w:themeColor="text1"/>
                <w:lang w:val="ru-RU"/>
              </w:rPr>
            </w:pPr>
            <w:r w:rsidRPr="005D59D0">
              <w:rPr>
                <w:rFonts w:cs="Times New Roman"/>
                <w:color w:val="auto"/>
                <w:shd w:val="clear" w:color="auto" w:fill="FFFFFF"/>
                <w:lang w:val="ru-RU"/>
              </w:rPr>
              <w:t>Кластер - белгілі бір салада жұмыс істейтін және бір-бірін өзара толықтыратын географиялық жағынан көршілес өзара байланысты компаниялардың (жеткізушілер, өндірушілер) және олармен байланысты ұйымдардың (білім беру орындары, мемлекеттік басқару органдары, инфрақұрылымдық компаниялар) тобы</w:t>
            </w:r>
          </w:p>
        </w:tc>
      </w:tr>
      <w:tr w:rsidR="00FF3B99" w:rsidRPr="00834349" w14:paraId="43D6E126" w14:textId="77777777" w:rsidTr="00FF3B99">
        <w:trPr>
          <w:jc w:val="center"/>
        </w:trPr>
        <w:tc>
          <w:tcPr>
            <w:tcW w:w="1091" w:type="pct"/>
            <w:tcBorders>
              <w:top w:val="single" w:sz="4" w:space="0" w:color="auto"/>
              <w:left w:val="single" w:sz="4" w:space="0" w:color="auto"/>
              <w:bottom w:val="single" w:sz="4" w:space="0" w:color="auto"/>
              <w:right w:val="single" w:sz="4" w:space="0" w:color="auto"/>
            </w:tcBorders>
            <w:hideMark/>
          </w:tcPr>
          <w:p w14:paraId="11F47E68" w14:textId="31B776EA" w:rsidR="00FF3B99" w:rsidRPr="005D59D0" w:rsidRDefault="00FF3B99" w:rsidP="00FF3B99">
            <w:pPr>
              <w:pStyle w:val="af1"/>
              <w:jc w:val="center"/>
              <w:rPr>
                <w:rFonts w:cs="Times New Roman"/>
                <w:color w:val="000000" w:themeColor="text1"/>
              </w:rPr>
            </w:pPr>
            <w:r w:rsidRPr="005D59D0">
              <w:rPr>
                <w:rFonts w:cs="Times New Roman"/>
                <w:color w:val="000000" w:themeColor="text1"/>
              </w:rPr>
              <w:t xml:space="preserve">М. Энрайт </w:t>
            </w:r>
          </w:p>
        </w:tc>
        <w:tc>
          <w:tcPr>
            <w:tcW w:w="3909" w:type="pct"/>
            <w:tcBorders>
              <w:top w:val="single" w:sz="4" w:space="0" w:color="auto"/>
              <w:left w:val="single" w:sz="4" w:space="0" w:color="auto"/>
              <w:bottom w:val="single" w:sz="4" w:space="0" w:color="auto"/>
              <w:right w:val="single" w:sz="4" w:space="0" w:color="auto"/>
            </w:tcBorders>
            <w:hideMark/>
          </w:tcPr>
          <w:p w14:paraId="6BA2139A" w14:textId="77777777" w:rsidR="00FF3B99" w:rsidRPr="005D59D0" w:rsidRDefault="00FF3B99" w:rsidP="00613C1B">
            <w:pPr>
              <w:pStyle w:val="af1"/>
              <w:jc w:val="both"/>
              <w:rPr>
                <w:rFonts w:cs="Times New Roman"/>
                <w:color w:val="000000" w:themeColor="text1"/>
              </w:rPr>
            </w:pPr>
            <w:r w:rsidRPr="005D59D0">
              <w:rPr>
                <w:rFonts w:cs="Times New Roman"/>
                <w:color w:val="000000" w:themeColor="text1"/>
                <w:lang w:val="ru-RU"/>
              </w:rPr>
              <w:t>Өңірлік</w:t>
            </w:r>
            <w:r w:rsidRPr="005D59D0">
              <w:rPr>
                <w:rFonts w:cs="Times New Roman"/>
                <w:color w:val="000000" w:themeColor="text1"/>
              </w:rPr>
              <w:t xml:space="preserve"> </w:t>
            </w:r>
            <w:r w:rsidRPr="005D59D0">
              <w:rPr>
                <w:rFonts w:cs="Times New Roman"/>
                <w:color w:val="000000" w:themeColor="text1"/>
                <w:lang w:val="ru-RU"/>
              </w:rPr>
              <w:t>кластер</w:t>
            </w:r>
            <w:r w:rsidRPr="005D59D0">
              <w:rPr>
                <w:rFonts w:cs="Times New Roman"/>
                <w:color w:val="000000" w:themeColor="text1"/>
              </w:rPr>
              <w:t xml:space="preserve"> - </w:t>
            </w:r>
            <w:r w:rsidRPr="005D59D0">
              <w:rPr>
                <w:rFonts w:cs="Times New Roman"/>
                <w:color w:val="000000" w:themeColor="text1"/>
                <w:lang w:val="ru-RU"/>
              </w:rPr>
              <w:t>шаруашылықтың</w:t>
            </w:r>
            <w:r w:rsidRPr="005D59D0">
              <w:rPr>
                <w:rFonts w:cs="Times New Roman"/>
                <w:color w:val="000000" w:themeColor="text1"/>
              </w:rPr>
              <w:t xml:space="preserve"> </w:t>
            </w:r>
            <w:r w:rsidRPr="005D59D0">
              <w:rPr>
                <w:rFonts w:cs="Times New Roman"/>
                <w:color w:val="000000" w:themeColor="text1"/>
                <w:lang w:val="ru-RU"/>
              </w:rPr>
              <w:t>бір</w:t>
            </w:r>
            <w:r w:rsidRPr="005D59D0">
              <w:rPr>
                <w:rFonts w:cs="Times New Roman"/>
                <w:color w:val="000000" w:themeColor="text1"/>
              </w:rPr>
              <w:t xml:space="preserve"> </w:t>
            </w:r>
            <w:r w:rsidRPr="005D59D0">
              <w:rPr>
                <w:rFonts w:cs="Times New Roman"/>
                <w:color w:val="000000" w:themeColor="text1"/>
                <w:lang w:val="ru-RU"/>
              </w:rPr>
              <w:t>немесе</w:t>
            </w:r>
            <w:r w:rsidRPr="005D59D0">
              <w:rPr>
                <w:rFonts w:cs="Times New Roman"/>
                <w:color w:val="000000" w:themeColor="text1"/>
              </w:rPr>
              <w:t xml:space="preserve"> </w:t>
            </w:r>
            <w:r w:rsidRPr="005D59D0">
              <w:rPr>
                <w:rFonts w:cs="Times New Roman"/>
                <w:color w:val="000000" w:themeColor="text1"/>
                <w:lang w:val="ru-RU"/>
              </w:rPr>
              <w:t>бірнеше</w:t>
            </w:r>
            <w:r w:rsidRPr="005D59D0">
              <w:rPr>
                <w:rFonts w:cs="Times New Roman"/>
                <w:color w:val="000000" w:themeColor="text1"/>
              </w:rPr>
              <w:t xml:space="preserve"> </w:t>
            </w:r>
            <w:r w:rsidRPr="005D59D0">
              <w:rPr>
                <w:rFonts w:cs="Times New Roman"/>
                <w:color w:val="000000" w:themeColor="text1"/>
                <w:lang w:val="ru-RU"/>
              </w:rPr>
              <w:t>туыстық</w:t>
            </w:r>
            <w:r w:rsidRPr="005D59D0">
              <w:rPr>
                <w:rFonts w:cs="Times New Roman"/>
                <w:color w:val="000000" w:themeColor="text1"/>
              </w:rPr>
              <w:t xml:space="preserve"> </w:t>
            </w:r>
            <w:r w:rsidRPr="005D59D0">
              <w:rPr>
                <w:rFonts w:cs="Times New Roman"/>
                <w:color w:val="000000" w:themeColor="text1"/>
                <w:lang w:val="ru-RU"/>
              </w:rPr>
              <w:t>салаларында</w:t>
            </w:r>
            <w:r w:rsidRPr="005D59D0">
              <w:rPr>
                <w:rFonts w:cs="Times New Roman"/>
                <w:color w:val="000000" w:themeColor="text1"/>
              </w:rPr>
              <w:t xml:space="preserve"> </w:t>
            </w:r>
            <w:r w:rsidRPr="005D59D0">
              <w:rPr>
                <w:rFonts w:cs="Times New Roman"/>
                <w:color w:val="000000" w:themeColor="text1"/>
                <w:lang w:val="ru-RU"/>
              </w:rPr>
              <w:t>жұмыс</w:t>
            </w:r>
            <w:r w:rsidRPr="005D59D0">
              <w:rPr>
                <w:rFonts w:cs="Times New Roman"/>
                <w:color w:val="000000" w:themeColor="text1"/>
              </w:rPr>
              <w:t xml:space="preserve"> </w:t>
            </w:r>
            <w:r w:rsidRPr="005D59D0">
              <w:rPr>
                <w:rFonts w:cs="Times New Roman"/>
                <w:color w:val="000000" w:themeColor="text1"/>
                <w:lang w:val="ru-RU"/>
              </w:rPr>
              <w:t>істейтін</w:t>
            </w:r>
            <w:r w:rsidRPr="005D59D0">
              <w:rPr>
                <w:rFonts w:cs="Times New Roman"/>
                <w:color w:val="000000" w:themeColor="text1"/>
              </w:rPr>
              <w:t xml:space="preserve"> </w:t>
            </w:r>
            <w:r w:rsidRPr="005D59D0">
              <w:rPr>
                <w:rFonts w:cs="Times New Roman"/>
                <w:color w:val="000000" w:themeColor="text1"/>
                <w:lang w:val="ru-RU"/>
              </w:rPr>
              <w:t>фирмалардың</w:t>
            </w:r>
            <w:r w:rsidRPr="005D59D0">
              <w:rPr>
                <w:rFonts w:cs="Times New Roman"/>
                <w:color w:val="000000" w:themeColor="text1"/>
              </w:rPr>
              <w:t xml:space="preserve"> </w:t>
            </w:r>
            <w:r w:rsidRPr="005D59D0">
              <w:rPr>
                <w:rFonts w:cs="Times New Roman"/>
                <w:color w:val="000000" w:themeColor="text1"/>
                <w:lang w:val="ru-RU"/>
              </w:rPr>
              <w:t>географиялық</w:t>
            </w:r>
            <w:r w:rsidRPr="005D59D0">
              <w:rPr>
                <w:rFonts w:cs="Times New Roman"/>
                <w:color w:val="000000" w:themeColor="text1"/>
              </w:rPr>
              <w:t xml:space="preserve"> </w:t>
            </w:r>
            <w:r w:rsidRPr="005D59D0">
              <w:rPr>
                <w:rFonts w:cs="Times New Roman"/>
                <w:color w:val="000000" w:themeColor="text1"/>
                <w:lang w:val="ru-RU"/>
              </w:rPr>
              <w:t>агломерациясы</w:t>
            </w:r>
          </w:p>
        </w:tc>
      </w:tr>
      <w:tr w:rsidR="00FF3B99" w:rsidRPr="00834349" w14:paraId="0D9FB5C2" w14:textId="77777777" w:rsidTr="00FF3B99">
        <w:trPr>
          <w:jc w:val="center"/>
        </w:trPr>
        <w:tc>
          <w:tcPr>
            <w:tcW w:w="1091" w:type="pct"/>
            <w:tcBorders>
              <w:top w:val="single" w:sz="4" w:space="0" w:color="auto"/>
              <w:left w:val="single" w:sz="4" w:space="0" w:color="auto"/>
              <w:bottom w:val="single" w:sz="4" w:space="0" w:color="auto"/>
              <w:right w:val="single" w:sz="4" w:space="0" w:color="auto"/>
            </w:tcBorders>
            <w:hideMark/>
          </w:tcPr>
          <w:p w14:paraId="76F343A6" w14:textId="72FC2D44" w:rsidR="00FF3B99" w:rsidRPr="005D59D0" w:rsidRDefault="00FF3B99" w:rsidP="00FF3B99">
            <w:pPr>
              <w:pStyle w:val="af1"/>
              <w:jc w:val="center"/>
              <w:rPr>
                <w:rFonts w:cs="Times New Roman"/>
                <w:color w:val="000000" w:themeColor="text1"/>
              </w:rPr>
            </w:pPr>
            <w:r w:rsidRPr="005D59D0">
              <w:rPr>
                <w:rFonts w:cs="Times New Roman"/>
                <w:color w:val="000000" w:themeColor="text1"/>
              </w:rPr>
              <w:t xml:space="preserve">Э. Фезер </w:t>
            </w:r>
          </w:p>
        </w:tc>
        <w:tc>
          <w:tcPr>
            <w:tcW w:w="3909" w:type="pct"/>
            <w:tcBorders>
              <w:top w:val="single" w:sz="4" w:space="0" w:color="auto"/>
              <w:left w:val="single" w:sz="4" w:space="0" w:color="auto"/>
              <w:bottom w:val="single" w:sz="4" w:space="0" w:color="auto"/>
              <w:right w:val="single" w:sz="4" w:space="0" w:color="auto"/>
            </w:tcBorders>
            <w:hideMark/>
          </w:tcPr>
          <w:p w14:paraId="6D771CFB" w14:textId="77777777" w:rsidR="00FF3B99" w:rsidRPr="005D59D0" w:rsidRDefault="00FF3B99" w:rsidP="00613C1B">
            <w:pPr>
              <w:pStyle w:val="af1"/>
              <w:jc w:val="both"/>
              <w:rPr>
                <w:rFonts w:cs="Times New Roman"/>
                <w:color w:val="000000" w:themeColor="text1"/>
              </w:rPr>
            </w:pPr>
            <w:r w:rsidRPr="005D59D0">
              <w:rPr>
                <w:rFonts w:cs="Times New Roman"/>
                <w:color w:val="000000" w:themeColor="text1"/>
                <w:lang w:val="kk-KZ"/>
              </w:rPr>
              <w:t>Ө</w:t>
            </w:r>
            <w:r w:rsidRPr="005D59D0">
              <w:rPr>
                <w:rFonts w:cs="Times New Roman"/>
                <w:color w:val="000000" w:themeColor="text1"/>
                <w:lang w:val="ru-RU"/>
              </w:rPr>
              <w:t>неркәсіптік</w:t>
            </w:r>
            <w:r w:rsidRPr="005D59D0">
              <w:rPr>
                <w:rFonts w:cs="Times New Roman"/>
                <w:color w:val="000000" w:themeColor="text1"/>
              </w:rPr>
              <w:t xml:space="preserve"> </w:t>
            </w:r>
            <w:r w:rsidRPr="005D59D0">
              <w:rPr>
                <w:rFonts w:cs="Times New Roman"/>
                <w:color w:val="000000" w:themeColor="text1"/>
                <w:lang w:val="ru-RU"/>
              </w:rPr>
              <w:t>кластерлер</w:t>
            </w:r>
            <w:r w:rsidRPr="005D59D0">
              <w:rPr>
                <w:rFonts w:cs="Times New Roman"/>
                <w:color w:val="000000" w:themeColor="text1"/>
              </w:rPr>
              <w:t xml:space="preserve"> –</w:t>
            </w:r>
            <w:r w:rsidRPr="005D59D0">
              <w:rPr>
                <w:rFonts w:cs="Times New Roman"/>
                <w:color w:val="000000" w:themeColor="text1"/>
                <w:lang w:val="kk-KZ"/>
              </w:rPr>
              <w:t xml:space="preserve"> еңбек нарығы мен функционалды экономикалық шаруашылықтарды біріктіретін</w:t>
            </w:r>
            <w:r w:rsidRPr="005D59D0">
              <w:rPr>
                <w:rFonts w:cs="Times New Roman"/>
                <w:color w:val="000000" w:themeColor="text1"/>
              </w:rPr>
              <w:t xml:space="preserve"> </w:t>
            </w:r>
            <w:r w:rsidRPr="005D59D0">
              <w:rPr>
                <w:rFonts w:cs="Times New Roman"/>
                <w:color w:val="000000" w:themeColor="text1"/>
                <w:lang w:val="ru-RU"/>
              </w:rPr>
              <w:t>аймақ</w:t>
            </w:r>
            <w:r w:rsidRPr="005D59D0">
              <w:rPr>
                <w:rFonts w:cs="Times New Roman"/>
                <w:color w:val="000000" w:themeColor="text1"/>
              </w:rPr>
              <w:t xml:space="preserve"> </w:t>
            </w:r>
            <w:r w:rsidRPr="005D59D0">
              <w:rPr>
                <w:rFonts w:cs="Times New Roman"/>
                <w:color w:val="000000" w:themeColor="text1"/>
                <w:lang w:val="ru-RU"/>
              </w:rPr>
              <w:t>ішіндегі</w:t>
            </w:r>
            <w:r w:rsidRPr="005D59D0">
              <w:rPr>
                <w:rFonts w:cs="Times New Roman"/>
                <w:color w:val="000000" w:themeColor="text1"/>
              </w:rPr>
              <w:t xml:space="preserve"> </w:t>
            </w:r>
            <w:r w:rsidRPr="005D59D0">
              <w:rPr>
                <w:rFonts w:cs="Times New Roman"/>
                <w:color w:val="000000" w:themeColor="text1"/>
                <w:lang w:val="ru-RU"/>
              </w:rPr>
              <w:t>белгілі</w:t>
            </w:r>
            <w:r w:rsidRPr="005D59D0">
              <w:rPr>
                <w:rFonts w:cs="Times New Roman"/>
                <w:color w:val="000000" w:themeColor="text1"/>
              </w:rPr>
              <w:t xml:space="preserve"> </w:t>
            </w:r>
            <w:r w:rsidRPr="005D59D0">
              <w:rPr>
                <w:rFonts w:cs="Times New Roman"/>
                <w:color w:val="000000" w:themeColor="text1"/>
                <w:lang w:val="ru-RU"/>
              </w:rPr>
              <w:t>бір</w:t>
            </w:r>
            <w:r w:rsidRPr="005D59D0">
              <w:rPr>
                <w:rFonts w:cs="Times New Roman"/>
                <w:color w:val="000000" w:themeColor="text1"/>
              </w:rPr>
              <w:t xml:space="preserve"> </w:t>
            </w:r>
            <w:r w:rsidRPr="005D59D0">
              <w:rPr>
                <w:rFonts w:cs="Times New Roman"/>
                <w:color w:val="000000" w:themeColor="text1"/>
                <w:lang w:val="ru-RU"/>
              </w:rPr>
              <w:t>аумаққа</w:t>
            </w:r>
            <w:r w:rsidRPr="005D59D0">
              <w:rPr>
                <w:rFonts w:cs="Times New Roman"/>
                <w:color w:val="000000" w:themeColor="text1"/>
              </w:rPr>
              <w:t xml:space="preserve"> </w:t>
            </w:r>
            <w:r w:rsidRPr="005D59D0">
              <w:rPr>
                <w:rFonts w:cs="Times New Roman"/>
                <w:color w:val="000000" w:themeColor="text1"/>
                <w:lang w:val="ru-RU"/>
              </w:rPr>
              <w:t>шоғырланған</w:t>
            </w:r>
            <w:r w:rsidRPr="005D59D0">
              <w:rPr>
                <w:rFonts w:cs="Times New Roman"/>
                <w:color w:val="000000" w:themeColor="text1"/>
              </w:rPr>
              <w:t xml:space="preserve"> </w:t>
            </w:r>
            <w:r w:rsidRPr="005D59D0">
              <w:rPr>
                <w:rFonts w:cs="Times New Roman"/>
                <w:color w:val="000000" w:themeColor="text1"/>
                <w:lang w:val="ru-RU"/>
              </w:rPr>
              <w:t>топ</w:t>
            </w:r>
            <w:r w:rsidRPr="005D59D0">
              <w:rPr>
                <w:rFonts w:cs="Times New Roman"/>
                <w:color w:val="000000" w:themeColor="text1"/>
              </w:rPr>
              <w:t>.</w:t>
            </w:r>
          </w:p>
        </w:tc>
      </w:tr>
      <w:tr w:rsidR="00FF3B99" w:rsidRPr="00834349" w14:paraId="6A5E730C" w14:textId="77777777" w:rsidTr="00FF3B99">
        <w:trPr>
          <w:jc w:val="center"/>
        </w:trPr>
        <w:tc>
          <w:tcPr>
            <w:tcW w:w="1091" w:type="pct"/>
            <w:tcBorders>
              <w:top w:val="single" w:sz="4" w:space="0" w:color="auto"/>
              <w:left w:val="single" w:sz="4" w:space="0" w:color="auto"/>
              <w:bottom w:val="single" w:sz="4" w:space="0" w:color="auto"/>
              <w:right w:val="single" w:sz="4" w:space="0" w:color="auto"/>
            </w:tcBorders>
            <w:hideMark/>
          </w:tcPr>
          <w:p w14:paraId="53C7431F" w14:textId="36137BEE" w:rsidR="00FF3B99" w:rsidRPr="005D59D0" w:rsidRDefault="00FF3B99" w:rsidP="00FF3B99">
            <w:pPr>
              <w:pStyle w:val="af1"/>
              <w:jc w:val="center"/>
              <w:rPr>
                <w:rFonts w:cs="Times New Roman"/>
                <w:color w:val="000000" w:themeColor="text1"/>
              </w:rPr>
            </w:pPr>
            <w:r w:rsidRPr="005D59D0">
              <w:rPr>
                <w:rFonts w:cs="Times New Roman"/>
                <w:color w:val="000000" w:themeColor="text1"/>
              </w:rPr>
              <w:t xml:space="preserve">Д. Якобс </w:t>
            </w:r>
          </w:p>
        </w:tc>
        <w:tc>
          <w:tcPr>
            <w:tcW w:w="3909" w:type="pct"/>
            <w:tcBorders>
              <w:top w:val="single" w:sz="4" w:space="0" w:color="auto"/>
              <w:left w:val="single" w:sz="4" w:space="0" w:color="auto"/>
              <w:bottom w:val="single" w:sz="4" w:space="0" w:color="auto"/>
              <w:right w:val="single" w:sz="4" w:space="0" w:color="auto"/>
            </w:tcBorders>
            <w:hideMark/>
          </w:tcPr>
          <w:p w14:paraId="1E66D74D" w14:textId="77777777" w:rsidR="00FF3B99" w:rsidRPr="005D59D0" w:rsidRDefault="00FF3B99" w:rsidP="00613C1B">
            <w:pPr>
              <w:pStyle w:val="af1"/>
              <w:jc w:val="both"/>
              <w:rPr>
                <w:rFonts w:cs="Times New Roman"/>
                <w:color w:val="000000" w:themeColor="text1"/>
              </w:rPr>
            </w:pPr>
            <w:r w:rsidRPr="005D59D0">
              <w:rPr>
                <w:rFonts w:cs="Times New Roman"/>
                <w:color w:val="000000" w:themeColor="text1"/>
                <w:lang w:val="ru-RU"/>
              </w:rPr>
              <w:t>Экономикалық</w:t>
            </w:r>
            <w:r w:rsidRPr="005D59D0">
              <w:rPr>
                <w:rFonts w:cs="Times New Roman"/>
                <w:color w:val="000000" w:themeColor="text1"/>
              </w:rPr>
              <w:t xml:space="preserve"> </w:t>
            </w:r>
            <w:r w:rsidRPr="005D59D0">
              <w:rPr>
                <w:rFonts w:cs="Times New Roman"/>
                <w:color w:val="000000" w:themeColor="text1"/>
                <w:lang w:val="ru-RU"/>
              </w:rPr>
              <w:t>кластерді</w:t>
            </w:r>
            <w:r w:rsidRPr="005D59D0">
              <w:rPr>
                <w:rFonts w:cs="Times New Roman"/>
                <w:color w:val="000000" w:themeColor="text1"/>
              </w:rPr>
              <w:t xml:space="preserve"> </w:t>
            </w:r>
            <w:r w:rsidRPr="005D59D0">
              <w:rPr>
                <w:rFonts w:cs="Times New Roman"/>
                <w:color w:val="000000" w:themeColor="text1"/>
                <w:lang w:val="ru-RU"/>
              </w:rPr>
              <w:t>анықтаудың</w:t>
            </w:r>
            <w:r w:rsidRPr="005D59D0">
              <w:rPr>
                <w:rFonts w:cs="Times New Roman"/>
                <w:color w:val="000000" w:themeColor="text1"/>
              </w:rPr>
              <w:t xml:space="preserve"> </w:t>
            </w:r>
            <w:r w:rsidRPr="005D59D0">
              <w:rPr>
                <w:rFonts w:cs="Times New Roman"/>
                <w:color w:val="000000" w:themeColor="text1"/>
                <w:lang w:val="ru-RU"/>
              </w:rPr>
              <w:t>негізін</w:t>
            </w:r>
            <w:r w:rsidRPr="005D59D0">
              <w:rPr>
                <w:rFonts w:cs="Times New Roman"/>
                <w:color w:val="000000" w:themeColor="text1"/>
              </w:rPr>
              <w:t>:</w:t>
            </w:r>
            <w:r w:rsidRPr="005D59D0">
              <w:rPr>
                <w:rFonts w:cs="Times New Roman"/>
                <w:color w:val="000000" w:themeColor="text1"/>
                <w:lang w:val="kk-KZ"/>
              </w:rPr>
              <w:t xml:space="preserve"> </w:t>
            </w:r>
            <w:r w:rsidRPr="005D59D0">
              <w:rPr>
                <w:rFonts w:cs="Times New Roman"/>
                <w:color w:val="000000" w:themeColor="text1"/>
                <w:lang w:val="ru-RU"/>
              </w:rPr>
              <w:t>географиялық</w:t>
            </w:r>
            <w:r w:rsidRPr="005D59D0">
              <w:rPr>
                <w:rFonts w:cs="Times New Roman"/>
                <w:color w:val="000000" w:themeColor="text1"/>
              </w:rPr>
              <w:t xml:space="preserve">, өнеркәсіп салалары арасындағы өзара байланыс және технологиялық принциптер </w:t>
            </w:r>
            <w:r w:rsidRPr="005D59D0">
              <w:rPr>
                <w:rFonts w:cs="Times New Roman"/>
                <w:color w:val="000000" w:themeColor="text1"/>
                <w:lang w:val="kk-KZ"/>
              </w:rPr>
              <w:t xml:space="preserve">арқылы </w:t>
            </w:r>
            <w:r w:rsidRPr="005D59D0">
              <w:rPr>
                <w:rFonts w:cs="Times New Roman"/>
                <w:color w:val="000000" w:themeColor="text1"/>
              </w:rPr>
              <w:t>қолдануды ұсынды</w:t>
            </w:r>
          </w:p>
        </w:tc>
      </w:tr>
      <w:tr w:rsidR="00FF3B99" w:rsidRPr="00834349" w14:paraId="2DDB7194" w14:textId="77777777" w:rsidTr="00FF3B99">
        <w:trPr>
          <w:jc w:val="center"/>
        </w:trPr>
        <w:tc>
          <w:tcPr>
            <w:tcW w:w="1091" w:type="pct"/>
            <w:tcBorders>
              <w:top w:val="single" w:sz="4" w:space="0" w:color="auto"/>
              <w:left w:val="single" w:sz="4" w:space="0" w:color="auto"/>
              <w:bottom w:val="single" w:sz="4" w:space="0" w:color="auto"/>
              <w:right w:val="single" w:sz="4" w:space="0" w:color="auto"/>
            </w:tcBorders>
          </w:tcPr>
          <w:p w14:paraId="29A6BD5B" w14:textId="1769B1D2" w:rsidR="00FF3B99" w:rsidRPr="005D59D0" w:rsidRDefault="00FF3B99" w:rsidP="00FF3B99">
            <w:pPr>
              <w:pStyle w:val="af1"/>
              <w:jc w:val="center"/>
              <w:rPr>
                <w:rFonts w:cs="Times New Roman"/>
                <w:color w:val="000000" w:themeColor="text1"/>
              </w:rPr>
            </w:pPr>
            <w:r w:rsidRPr="005D59D0">
              <w:rPr>
                <w:rFonts w:cs="Times New Roman"/>
                <w:color w:val="000000" w:themeColor="text1"/>
                <w:lang w:val="kk-KZ"/>
              </w:rPr>
              <w:t xml:space="preserve">В.Прайс </w:t>
            </w:r>
          </w:p>
        </w:tc>
        <w:tc>
          <w:tcPr>
            <w:tcW w:w="3909" w:type="pct"/>
            <w:tcBorders>
              <w:top w:val="single" w:sz="4" w:space="0" w:color="auto"/>
              <w:left w:val="single" w:sz="4" w:space="0" w:color="auto"/>
              <w:bottom w:val="single" w:sz="4" w:space="0" w:color="auto"/>
              <w:right w:val="single" w:sz="4" w:space="0" w:color="auto"/>
            </w:tcBorders>
          </w:tcPr>
          <w:p w14:paraId="7CBB05D3" w14:textId="77777777" w:rsidR="00FF3B99" w:rsidRPr="005D59D0" w:rsidRDefault="00FF3B99" w:rsidP="00613C1B">
            <w:pPr>
              <w:pStyle w:val="af1"/>
              <w:jc w:val="both"/>
              <w:rPr>
                <w:rFonts w:cs="Times New Roman"/>
                <w:color w:val="000000" w:themeColor="text1"/>
              </w:rPr>
            </w:pPr>
            <w:r w:rsidRPr="005D59D0">
              <w:rPr>
                <w:rFonts w:cs="Times New Roman"/>
                <w:color w:val="000000" w:themeColor="text1"/>
                <w:lang w:val="kk-KZ"/>
              </w:rPr>
              <w:t>К</w:t>
            </w:r>
            <w:r w:rsidRPr="005D59D0">
              <w:rPr>
                <w:rFonts w:cs="Times New Roman"/>
                <w:color w:val="000000" w:themeColor="text1"/>
                <w:lang w:val="ru-RU"/>
              </w:rPr>
              <w:t>әсіпорындардың</w:t>
            </w:r>
            <w:r w:rsidRPr="005D59D0">
              <w:rPr>
                <w:rFonts w:cs="Times New Roman"/>
                <w:color w:val="000000" w:themeColor="text1"/>
              </w:rPr>
              <w:t xml:space="preserve"> </w:t>
            </w:r>
            <w:r w:rsidRPr="005D59D0">
              <w:rPr>
                <w:rFonts w:cs="Times New Roman"/>
                <w:color w:val="000000" w:themeColor="text1"/>
                <w:lang w:val="ru-RU"/>
              </w:rPr>
              <w:t>мінез</w:t>
            </w:r>
            <w:r w:rsidRPr="005D59D0">
              <w:rPr>
                <w:rFonts w:cs="Times New Roman"/>
                <w:color w:val="000000" w:themeColor="text1"/>
              </w:rPr>
              <w:t>-</w:t>
            </w:r>
            <w:r w:rsidRPr="005D59D0">
              <w:rPr>
                <w:rFonts w:cs="Times New Roman"/>
                <w:color w:val="000000" w:themeColor="text1"/>
                <w:lang w:val="ru-RU"/>
              </w:rPr>
              <w:t>құлқының</w:t>
            </w:r>
            <w:r w:rsidRPr="005D59D0">
              <w:rPr>
                <w:rFonts w:cs="Times New Roman"/>
                <w:color w:val="000000" w:themeColor="text1"/>
              </w:rPr>
              <w:t xml:space="preserve"> </w:t>
            </w:r>
            <w:r w:rsidRPr="005D59D0">
              <w:rPr>
                <w:rFonts w:cs="Times New Roman"/>
                <w:color w:val="000000" w:themeColor="text1"/>
                <w:lang w:val="ru-RU"/>
              </w:rPr>
              <w:t>кластерлік</w:t>
            </w:r>
            <w:r w:rsidRPr="005D59D0">
              <w:rPr>
                <w:rFonts w:cs="Times New Roman"/>
                <w:color w:val="000000" w:themeColor="text1"/>
              </w:rPr>
              <w:t xml:space="preserve"> </w:t>
            </w:r>
            <w:r w:rsidRPr="005D59D0">
              <w:rPr>
                <w:rFonts w:cs="Times New Roman"/>
                <w:color w:val="000000" w:themeColor="text1"/>
                <w:lang w:val="ru-RU"/>
              </w:rPr>
              <w:t>моделі</w:t>
            </w:r>
            <w:r w:rsidRPr="005D59D0">
              <w:rPr>
                <w:rFonts w:cs="Times New Roman"/>
                <w:color w:val="000000" w:themeColor="text1"/>
              </w:rPr>
              <w:t xml:space="preserve"> </w:t>
            </w:r>
            <w:r w:rsidRPr="005D59D0">
              <w:rPr>
                <w:rFonts w:cs="Times New Roman"/>
                <w:color w:val="000000" w:themeColor="text1"/>
                <w:lang w:val="ru-RU"/>
              </w:rPr>
              <w:t>мемлекеттік</w:t>
            </w:r>
            <w:r w:rsidRPr="005D59D0">
              <w:rPr>
                <w:rFonts w:cs="Times New Roman"/>
                <w:color w:val="000000" w:themeColor="text1"/>
              </w:rPr>
              <w:t>-</w:t>
            </w:r>
            <w:r w:rsidRPr="005D59D0">
              <w:rPr>
                <w:rFonts w:cs="Times New Roman"/>
                <w:color w:val="000000" w:themeColor="text1"/>
                <w:lang w:val="ru-RU"/>
              </w:rPr>
              <w:t>жекеменшік</w:t>
            </w:r>
            <w:r w:rsidRPr="005D59D0">
              <w:rPr>
                <w:rFonts w:cs="Times New Roman"/>
                <w:color w:val="000000" w:themeColor="text1"/>
              </w:rPr>
              <w:t xml:space="preserve"> </w:t>
            </w:r>
            <w:r w:rsidRPr="005D59D0">
              <w:rPr>
                <w:rFonts w:cs="Times New Roman"/>
                <w:color w:val="000000" w:themeColor="text1"/>
                <w:lang w:val="ru-RU"/>
              </w:rPr>
              <w:t>әріптестікке</w:t>
            </w:r>
            <w:r w:rsidRPr="005D59D0">
              <w:rPr>
                <w:rFonts w:cs="Times New Roman"/>
                <w:color w:val="000000" w:themeColor="text1"/>
              </w:rPr>
              <w:t xml:space="preserve">, </w:t>
            </w:r>
            <w:r w:rsidRPr="005D59D0">
              <w:rPr>
                <w:rFonts w:cs="Times New Roman"/>
                <w:color w:val="000000" w:themeColor="text1"/>
                <w:lang w:val="ru-RU"/>
              </w:rPr>
              <w:t>үкімет</w:t>
            </w:r>
            <w:r w:rsidRPr="005D59D0">
              <w:rPr>
                <w:rFonts w:cs="Times New Roman"/>
                <w:color w:val="000000" w:themeColor="text1"/>
              </w:rPr>
              <w:t xml:space="preserve"> </w:t>
            </w:r>
            <w:r w:rsidRPr="005D59D0">
              <w:rPr>
                <w:rFonts w:cs="Times New Roman"/>
                <w:color w:val="000000" w:themeColor="text1"/>
                <w:lang w:val="ru-RU"/>
              </w:rPr>
              <w:t>пен</w:t>
            </w:r>
            <w:r w:rsidRPr="005D59D0">
              <w:rPr>
                <w:rFonts w:cs="Times New Roman"/>
                <w:color w:val="000000" w:themeColor="text1"/>
              </w:rPr>
              <w:t xml:space="preserve"> </w:t>
            </w:r>
            <w:r w:rsidRPr="005D59D0">
              <w:rPr>
                <w:rFonts w:cs="Times New Roman"/>
                <w:color w:val="000000" w:themeColor="text1"/>
                <w:lang w:val="ru-RU"/>
              </w:rPr>
              <w:t>бизнес</w:t>
            </w:r>
            <w:r w:rsidRPr="005D59D0">
              <w:rPr>
                <w:rFonts w:cs="Times New Roman"/>
                <w:color w:val="000000" w:themeColor="text1"/>
              </w:rPr>
              <w:t xml:space="preserve"> </w:t>
            </w:r>
            <w:r w:rsidRPr="005D59D0">
              <w:rPr>
                <w:rFonts w:cs="Times New Roman"/>
                <w:color w:val="000000" w:themeColor="text1"/>
                <w:lang w:val="ru-RU"/>
              </w:rPr>
              <w:t>арасындағы</w:t>
            </w:r>
            <w:r w:rsidRPr="005D59D0">
              <w:rPr>
                <w:rFonts w:cs="Times New Roman"/>
                <w:color w:val="000000" w:themeColor="text1"/>
              </w:rPr>
              <w:t xml:space="preserve"> </w:t>
            </w:r>
            <w:r w:rsidRPr="005D59D0">
              <w:rPr>
                <w:rFonts w:cs="Times New Roman"/>
                <w:color w:val="000000" w:themeColor="text1"/>
                <w:lang w:val="ru-RU"/>
              </w:rPr>
              <w:t>ынтымақтастыққа</w:t>
            </w:r>
            <w:r w:rsidRPr="005D59D0">
              <w:rPr>
                <w:rFonts w:cs="Times New Roman"/>
                <w:color w:val="000000" w:themeColor="text1"/>
              </w:rPr>
              <w:t xml:space="preserve"> </w:t>
            </w:r>
            <w:r w:rsidRPr="005D59D0">
              <w:rPr>
                <w:rFonts w:cs="Times New Roman"/>
                <w:color w:val="000000" w:themeColor="text1"/>
                <w:lang w:val="ru-RU"/>
              </w:rPr>
              <w:t>негізделуі</w:t>
            </w:r>
            <w:r w:rsidRPr="005D59D0">
              <w:rPr>
                <w:rFonts w:cs="Times New Roman"/>
                <w:color w:val="000000" w:themeColor="text1"/>
              </w:rPr>
              <w:t xml:space="preserve"> </w:t>
            </w:r>
            <w:r w:rsidRPr="005D59D0">
              <w:rPr>
                <w:rFonts w:cs="Times New Roman"/>
                <w:color w:val="000000" w:themeColor="text1"/>
                <w:lang w:val="ru-RU"/>
              </w:rPr>
              <w:t>қажет</w:t>
            </w:r>
          </w:p>
        </w:tc>
      </w:tr>
      <w:tr w:rsidR="00FF3B99" w:rsidRPr="00834349" w14:paraId="6A67B775" w14:textId="77777777" w:rsidTr="00FF3B99">
        <w:trPr>
          <w:jc w:val="center"/>
        </w:trPr>
        <w:tc>
          <w:tcPr>
            <w:tcW w:w="1091" w:type="pct"/>
            <w:tcBorders>
              <w:top w:val="single" w:sz="4" w:space="0" w:color="auto"/>
              <w:left w:val="single" w:sz="4" w:space="0" w:color="auto"/>
              <w:bottom w:val="single" w:sz="4" w:space="0" w:color="auto"/>
              <w:right w:val="single" w:sz="4" w:space="0" w:color="auto"/>
            </w:tcBorders>
            <w:hideMark/>
          </w:tcPr>
          <w:p w14:paraId="7C72520C" w14:textId="0717A0CC" w:rsidR="00FF3B99" w:rsidRPr="005D59D0" w:rsidRDefault="00FF3B99" w:rsidP="00FF3B99">
            <w:pPr>
              <w:pStyle w:val="af1"/>
              <w:jc w:val="center"/>
              <w:rPr>
                <w:rFonts w:cs="Times New Roman"/>
                <w:color w:val="000000" w:themeColor="text1"/>
              </w:rPr>
            </w:pPr>
            <w:r w:rsidRPr="005D59D0">
              <w:rPr>
                <w:rFonts w:cs="Times New Roman"/>
                <w:color w:val="000000" w:themeColor="text1"/>
              </w:rPr>
              <w:t xml:space="preserve">С. Розенфельд </w:t>
            </w:r>
          </w:p>
        </w:tc>
        <w:tc>
          <w:tcPr>
            <w:tcW w:w="3909" w:type="pct"/>
            <w:tcBorders>
              <w:top w:val="single" w:sz="4" w:space="0" w:color="auto"/>
              <w:left w:val="single" w:sz="4" w:space="0" w:color="auto"/>
              <w:bottom w:val="single" w:sz="4" w:space="0" w:color="auto"/>
              <w:right w:val="single" w:sz="4" w:space="0" w:color="auto"/>
            </w:tcBorders>
            <w:vAlign w:val="center"/>
            <w:hideMark/>
          </w:tcPr>
          <w:p w14:paraId="48C28B52" w14:textId="77777777" w:rsidR="00FF3B99" w:rsidRPr="005D59D0" w:rsidRDefault="00FF3B99" w:rsidP="00613C1B">
            <w:pPr>
              <w:pStyle w:val="af1"/>
              <w:jc w:val="both"/>
              <w:rPr>
                <w:rFonts w:cs="Times New Roman"/>
                <w:color w:val="000000" w:themeColor="text1"/>
              </w:rPr>
            </w:pPr>
            <w:r w:rsidRPr="005D59D0">
              <w:rPr>
                <w:rFonts w:cs="Times New Roman"/>
                <w:color w:val="000000" w:themeColor="text1"/>
              </w:rPr>
              <w:t>Кластер - бұл компаниялардың кеңістіктік шектеулі саны, жүйелік қосымшаның болуы немесе бір-біріне ұқсастығы</w:t>
            </w:r>
          </w:p>
        </w:tc>
      </w:tr>
      <w:tr w:rsidR="00FF3B99" w:rsidRPr="005D59D0" w14:paraId="20A8BBB9" w14:textId="77777777" w:rsidTr="00FF3B99">
        <w:trPr>
          <w:jc w:val="center"/>
        </w:trPr>
        <w:tc>
          <w:tcPr>
            <w:tcW w:w="1091" w:type="pct"/>
            <w:tcBorders>
              <w:top w:val="single" w:sz="4" w:space="0" w:color="auto"/>
              <w:left w:val="single" w:sz="4" w:space="0" w:color="auto"/>
              <w:bottom w:val="single" w:sz="4" w:space="0" w:color="auto"/>
              <w:right w:val="single" w:sz="4" w:space="0" w:color="auto"/>
            </w:tcBorders>
            <w:hideMark/>
          </w:tcPr>
          <w:p w14:paraId="1FDA17E4" w14:textId="319E3673" w:rsidR="00FF3B99" w:rsidRPr="005D59D0" w:rsidRDefault="00FF3B99" w:rsidP="00FF3B99">
            <w:pPr>
              <w:pStyle w:val="af1"/>
              <w:jc w:val="center"/>
              <w:rPr>
                <w:rFonts w:cs="Times New Roman"/>
                <w:color w:val="000000" w:themeColor="text1"/>
              </w:rPr>
            </w:pPr>
            <w:r w:rsidRPr="005D59D0">
              <w:rPr>
                <w:rFonts w:cs="Times New Roman"/>
                <w:color w:val="000000" w:themeColor="text1"/>
              </w:rPr>
              <w:t>У. Элснер .</w:t>
            </w:r>
          </w:p>
        </w:tc>
        <w:tc>
          <w:tcPr>
            <w:tcW w:w="3909" w:type="pct"/>
            <w:tcBorders>
              <w:top w:val="single" w:sz="4" w:space="0" w:color="auto"/>
              <w:left w:val="single" w:sz="4" w:space="0" w:color="auto"/>
              <w:bottom w:val="single" w:sz="4" w:space="0" w:color="auto"/>
              <w:right w:val="single" w:sz="4" w:space="0" w:color="auto"/>
            </w:tcBorders>
            <w:hideMark/>
          </w:tcPr>
          <w:p w14:paraId="0CD3491E" w14:textId="77777777" w:rsidR="00FF3B99" w:rsidRPr="005D59D0" w:rsidRDefault="00FF3B99" w:rsidP="00613C1B">
            <w:pPr>
              <w:pStyle w:val="af1"/>
              <w:jc w:val="both"/>
              <w:rPr>
                <w:rFonts w:cs="Times New Roman"/>
                <w:color w:val="000000" w:themeColor="text1"/>
                <w:lang w:val="ru-RU"/>
              </w:rPr>
            </w:pPr>
            <w:r w:rsidRPr="005D59D0">
              <w:rPr>
                <w:rFonts w:cs="Times New Roman"/>
                <w:color w:val="000000" w:themeColor="text1"/>
                <w:lang w:val="ru-RU"/>
              </w:rPr>
              <w:t>Кластер - функционалдық жағынан тігінен де, көлденеңінен де байланысты фирмалар тобы. Функционалдық тәсіл кластерді қолдайтын фирмалар мен институттар арасындағы қолданыстағы өзара байланыстардың сапасын көрсетеді және осындай өзара байланыстар нарық арқылы айқындалады</w:t>
            </w:r>
          </w:p>
        </w:tc>
      </w:tr>
      <w:tr w:rsidR="00FF3B99" w:rsidRPr="005D59D0" w14:paraId="484A6F79" w14:textId="77777777" w:rsidTr="00FF3B99">
        <w:trPr>
          <w:trHeight w:val="1076"/>
          <w:jc w:val="center"/>
        </w:trPr>
        <w:tc>
          <w:tcPr>
            <w:tcW w:w="1091" w:type="pct"/>
            <w:tcBorders>
              <w:top w:val="single" w:sz="4" w:space="0" w:color="auto"/>
              <w:left w:val="single" w:sz="4" w:space="0" w:color="auto"/>
              <w:bottom w:val="single" w:sz="4" w:space="0" w:color="auto"/>
              <w:right w:val="single" w:sz="4" w:space="0" w:color="auto"/>
            </w:tcBorders>
            <w:hideMark/>
          </w:tcPr>
          <w:p w14:paraId="364264E9" w14:textId="2E3C2177" w:rsidR="00FF3B99" w:rsidRPr="005D59D0" w:rsidRDefault="00FF3B99" w:rsidP="00FF3B99">
            <w:pPr>
              <w:pStyle w:val="af1"/>
              <w:jc w:val="center"/>
              <w:rPr>
                <w:rFonts w:cs="Times New Roman"/>
                <w:color w:val="000000" w:themeColor="text1"/>
                <w:lang w:val="ru-RU"/>
              </w:rPr>
            </w:pPr>
            <w:r w:rsidRPr="005D59D0">
              <w:rPr>
                <w:rFonts w:cs="Times New Roman"/>
                <w:color w:val="000000" w:themeColor="text1"/>
                <w:lang w:val="ru-RU"/>
              </w:rPr>
              <w:t xml:space="preserve">Г. Акимбекова </w:t>
            </w:r>
          </w:p>
        </w:tc>
        <w:tc>
          <w:tcPr>
            <w:tcW w:w="3909" w:type="pct"/>
            <w:tcBorders>
              <w:top w:val="single" w:sz="4" w:space="0" w:color="auto"/>
              <w:left w:val="single" w:sz="4" w:space="0" w:color="auto"/>
              <w:bottom w:val="single" w:sz="4" w:space="0" w:color="auto"/>
              <w:right w:val="single" w:sz="4" w:space="0" w:color="auto"/>
            </w:tcBorders>
            <w:vAlign w:val="center"/>
            <w:hideMark/>
          </w:tcPr>
          <w:p w14:paraId="2C25FC3D" w14:textId="77777777" w:rsidR="00FF3B99" w:rsidRPr="005D59D0" w:rsidRDefault="00FF3B99" w:rsidP="00613C1B">
            <w:pPr>
              <w:pStyle w:val="af1"/>
              <w:jc w:val="both"/>
              <w:rPr>
                <w:rFonts w:cs="Times New Roman"/>
                <w:color w:val="000000" w:themeColor="text1"/>
                <w:lang w:val="ru-RU"/>
              </w:rPr>
            </w:pPr>
            <w:r w:rsidRPr="005D59D0">
              <w:rPr>
                <w:rFonts w:cs="Times New Roman"/>
                <w:color w:val="000000" w:themeColor="text1"/>
                <w:lang w:val="ru-RU"/>
              </w:rPr>
              <w:t>АӨК-дегі аумақтық-салалық кластер - бұл біртұтас технологиялық циклмен біріктірілген агроөнеркәсіптік өзара іс-қимылдың неғұрлым күрделі нысаны, оның нәтижесі процестің барлық қатысушыларының - өндірушіден бастап тұтынушыға дейін ғылыми жетістіктерді, жоғары технологияларды пайдалана отырып, жеке кәсіпорындардың, ауыл шаруашылығы тауар өндірушілерінің, мемлекеттік, қаржылық, қоғамдық және басқа да ұйымдардың мүдделері тоғысатын түпкілікті өнім болып табылады.</w:t>
            </w:r>
          </w:p>
        </w:tc>
      </w:tr>
      <w:tr w:rsidR="00FF3B99" w:rsidRPr="00834349" w14:paraId="384B2813" w14:textId="77777777" w:rsidTr="00FF3B99">
        <w:trPr>
          <w:trHeight w:val="467"/>
          <w:jc w:val="center"/>
        </w:trPr>
        <w:tc>
          <w:tcPr>
            <w:tcW w:w="1091" w:type="pct"/>
            <w:tcBorders>
              <w:top w:val="single" w:sz="4" w:space="0" w:color="auto"/>
              <w:left w:val="single" w:sz="4" w:space="0" w:color="auto"/>
              <w:bottom w:val="single" w:sz="4" w:space="0" w:color="auto"/>
              <w:right w:val="single" w:sz="4" w:space="0" w:color="auto"/>
            </w:tcBorders>
            <w:hideMark/>
          </w:tcPr>
          <w:p w14:paraId="18DE7995" w14:textId="31734419" w:rsidR="00FF3B99" w:rsidRPr="005D59D0" w:rsidRDefault="00FF3B99" w:rsidP="00FF3B99">
            <w:pPr>
              <w:pStyle w:val="af1"/>
              <w:jc w:val="center"/>
              <w:rPr>
                <w:rFonts w:cs="Times New Roman"/>
                <w:color w:val="000000" w:themeColor="text1"/>
              </w:rPr>
            </w:pPr>
            <w:r w:rsidRPr="005D59D0">
              <w:rPr>
                <w:rFonts w:cs="Times New Roman"/>
                <w:color w:val="000000" w:themeColor="text1"/>
              </w:rPr>
              <w:t>Ж.Б.Смагулова</w:t>
            </w:r>
            <w:r w:rsidRPr="005D59D0">
              <w:rPr>
                <w:rFonts w:cs="Times New Roman"/>
                <w:color w:val="000000" w:themeColor="text1"/>
                <w:lang w:val="ru-RU"/>
              </w:rPr>
              <w:t xml:space="preserve"> </w:t>
            </w:r>
          </w:p>
        </w:tc>
        <w:tc>
          <w:tcPr>
            <w:tcW w:w="3909" w:type="pct"/>
            <w:tcBorders>
              <w:top w:val="single" w:sz="4" w:space="0" w:color="auto"/>
              <w:left w:val="single" w:sz="4" w:space="0" w:color="auto"/>
              <w:bottom w:val="single" w:sz="4" w:space="0" w:color="auto"/>
              <w:right w:val="single" w:sz="4" w:space="0" w:color="auto"/>
            </w:tcBorders>
            <w:vAlign w:val="center"/>
            <w:hideMark/>
          </w:tcPr>
          <w:p w14:paraId="29EB05D3" w14:textId="77777777" w:rsidR="00FF3B99" w:rsidRPr="005D59D0" w:rsidRDefault="00FF3B99" w:rsidP="00613C1B">
            <w:pPr>
              <w:pStyle w:val="af1"/>
              <w:jc w:val="both"/>
              <w:rPr>
                <w:rFonts w:cs="Times New Roman"/>
                <w:color w:val="000000" w:themeColor="text1"/>
              </w:rPr>
            </w:pPr>
            <w:r w:rsidRPr="005D59D0">
              <w:rPr>
                <w:rFonts w:cs="Times New Roman"/>
                <w:color w:val="000000" w:themeColor="text1"/>
                <w:lang w:val="ru-RU"/>
              </w:rPr>
              <w:t>Кластерлік</w:t>
            </w:r>
            <w:r w:rsidRPr="005D59D0">
              <w:rPr>
                <w:rFonts w:cs="Times New Roman"/>
                <w:color w:val="000000" w:themeColor="text1"/>
              </w:rPr>
              <w:t xml:space="preserve"> </w:t>
            </w:r>
            <w:r w:rsidRPr="005D59D0">
              <w:rPr>
                <w:rFonts w:cs="Times New Roman"/>
                <w:color w:val="000000" w:themeColor="text1"/>
                <w:lang w:val="ru-RU"/>
              </w:rPr>
              <w:t>тәсіл</w:t>
            </w:r>
            <w:r w:rsidRPr="005D59D0">
              <w:rPr>
                <w:rFonts w:cs="Times New Roman"/>
                <w:color w:val="000000" w:themeColor="text1"/>
              </w:rPr>
              <w:t xml:space="preserve"> </w:t>
            </w:r>
            <w:r w:rsidRPr="005D59D0">
              <w:rPr>
                <w:rFonts w:cs="Times New Roman"/>
                <w:color w:val="000000" w:themeColor="text1"/>
                <w:lang w:val="ru-RU"/>
              </w:rPr>
              <w:t>елдің</w:t>
            </w:r>
            <w:r w:rsidRPr="005D59D0">
              <w:rPr>
                <w:rFonts w:cs="Times New Roman"/>
                <w:color w:val="000000" w:themeColor="text1"/>
              </w:rPr>
              <w:t xml:space="preserve"> </w:t>
            </w:r>
            <w:r w:rsidRPr="005D59D0">
              <w:rPr>
                <w:rFonts w:cs="Times New Roman"/>
                <w:color w:val="000000" w:themeColor="text1"/>
                <w:lang w:val="ru-RU"/>
              </w:rPr>
              <w:t>әлемдік</w:t>
            </w:r>
            <w:r w:rsidRPr="005D59D0">
              <w:rPr>
                <w:rFonts w:cs="Times New Roman"/>
                <w:color w:val="000000" w:themeColor="text1"/>
              </w:rPr>
              <w:t xml:space="preserve"> </w:t>
            </w:r>
            <w:r w:rsidRPr="005D59D0">
              <w:rPr>
                <w:rFonts w:cs="Times New Roman"/>
                <w:color w:val="000000" w:themeColor="text1"/>
                <w:lang w:val="ru-RU"/>
              </w:rPr>
              <w:t>нарықтағы</w:t>
            </w:r>
            <w:r w:rsidRPr="005D59D0">
              <w:rPr>
                <w:rFonts w:cs="Times New Roman"/>
                <w:color w:val="000000" w:themeColor="text1"/>
              </w:rPr>
              <w:t xml:space="preserve"> </w:t>
            </w:r>
            <w:r w:rsidRPr="005D59D0">
              <w:rPr>
                <w:rFonts w:cs="Times New Roman"/>
                <w:color w:val="000000" w:themeColor="text1"/>
                <w:lang w:val="ru-RU"/>
              </w:rPr>
              <w:t>бәсекелестік</w:t>
            </w:r>
            <w:r w:rsidRPr="005D59D0">
              <w:rPr>
                <w:rFonts w:cs="Times New Roman"/>
                <w:color w:val="000000" w:themeColor="text1"/>
              </w:rPr>
              <w:t xml:space="preserve"> </w:t>
            </w:r>
            <w:r w:rsidRPr="005D59D0">
              <w:rPr>
                <w:rFonts w:cs="Times New Roman"/>
                <w:color w:val="000000" w:themeColor="text1"/>
                <w:lang w:val="ru-RU"/>
              </w:rPr>
              <w:t>артықшылықтарын</w:t>
            </w:r>
            <w:r w:rsidRPr="005D59D0">
              <w:rPr>
                <w:rFonts w:cs="Times New Roman"/>
                <w:color w:val="000000" w:themeColor="text1"/>
              </w:rPr>
              <w:t xml:space="preserve"> </w:t>
            </w:r>
            <w:r w:rsidRPr="005D59D0">
              <w:rPr>
                <w:rFonts w:cs="Times New Roman"/>
                <w:color w:val="000000" w:themeColor="text1"/>
                <w:lang w:val="ru-RU"/>
              </w:rPr>
              <w:t>күшейтетін</w:t>
            </w:r>
            <w:r w:rsidRPr="005D59D0">
              <w:rPr>
                <w:rFonts w:cs="Times New Roman"/>
                <w:color w:val="000000" w:themeColor="text1"/>
              </w:rPr>
              <w:t xml:space="preserve"> </w:t>
            </w:r>
            <w:r w:rsidRPr="005D59D0">
              <w:rPr>
                <w:rFonts w:cs="Times New Roman"/>
                <w:color w:val="000000" w:themeColor="text1"/>
                <w:lang w:val="ru-RU"/>
              </w:rPr>
              <w:t>қосылған</w:t>
            </w:r>
            <w:r w:rsidRPr="005D59D0">
              <w:rPr>
                <w:rFonts w:cs="Times New Roman"/>
                <w:color w:val="000000" w:themeColor="text1"/>
              </w:rPr>
              <w:t xml:space="preserve"> </w:t>
            </w:r>
            <w:r w:rsidRPr="005D59D0">
              <w:rPr>
                <w:rFonts w:cs="Times New Roman"/>
                <w:color w:val="000000" w:themeColor="text1"/>
                <w:lang w:val="ru-RU"/>
              </w:rPr>
              <w:t>құн</w:t>
            </w:r>
            <w:r w:rsidRPr="005D59D0">
              <w:rPr>
                <w:rFonts w:cs="Times New Roman"/>
                <w:color w:val="000000" w:themeColor="text1"/>
              </w:rPr>
              <w:t xml:space="preserve"> </w:t>
            </w:r>
            <w:r w:rsidRPr="005D59D0">
              <w:rPr>
                <w:rFonts w:cs="Times New Roman"/>
                <w:color w:val="000000" w:themeColor="text1"/>
                <w:lang w:val="ru-RU"/>
              </w:rPr>
              <w:t>мен</w:t>
            </w:r>
            <w:r w:rsidRPr="005D59D0">
              <w:rPr>
                <w:rFonts w:cs="Times New Roman"/>
                <w:color w:val="000000" w:themeColor="text1"/>
              </w:rPr>
              <w:t xml:space="preserve"> </w:t>
            </w:r>
            <w:r w:rsidRPr="005D59D0">
              <w:rPr>
                <w:rFonts w:cs="Times New Roman"/>
                <w:color w:val="000000" w:themeColor="text1"/>
                <w:lang w:val="ru-RU"/>
              </w:rPr>
              <w:t>ғылымды</w:t>
            </w:r>
            <w:r w:rsidRPr="005D59D0">
              <w:rPr>
                <w:rFonts w:cs="Times New Roman"/>
                <w:color w:val="000000" w:themeColor="text1"/>
              </w:rPr>
              <w:t xml:space="preserve"> </w:t>
            </w:r>
            <w:r w:rsidRPr="005D59D0">
              <w:rPr>
                <w:rFonts w:cs="Times New Roman"/>
                <w:color w:val="000000" w:themeColor="text1"/>
                <w:lang w:val="ru-RU"/>
              </w:rPr>
              <w:t>қажетсіну</w:t>
            </w:r>
            <w:r w:rsidRPr="005D59D0">
              <w:rPr>
                <w:rFonts w:cs="Times New Roman"/>
                <w:color w:val="000000" w:themeColor="text1"/>
              </w:rPr>
              <w:t xml:space="preserve"> </w:t>
            </w:r>
            <w:r w:rsidRPr="005D59D0">
              <w:rPr>
                <w:rFonts w:cs="Times New Roman"/>
                <w:color w:val="000000" w:themeColor="text1"/>
                <w:lang w:val="ru-RU"/>
              </w:rPr>
              <w:t>деңгейі</w:t>
            </w:r>
            <w:r w:rsidRPr="005D59D0">
              <w:rPr>
                <w:rFonts w:cs="Times New Roman"/>
                <w:color w:val="000000" w:themeColor="text1"/>
              </w:rPr>
              <w:t xml:space="preserve"> </w:t>
            </w:r>
            <w:r w:rsidRPr="005D59D0">
              <w:rPr>
                <w:rFonts w:cs="Times New Roman"/>
                <w:color w:val="000000" w:themeColor="text1"/>
                <w:lang w:val="ru-RU"/>
              </w:rPr>
              <w:t>жоғары</w:t>
            </w:r>
            <w:r w:rsidRPr="005D59D0">
              <w:rPr>
                <w:rFonts w:cs="Times New Roman"/>
                <w:color w:val="000000" w:themeColor="text1"/>
              </w:rPr>
              <w:t xml:space="preserve"> </w:t>
            </w:r>
            <w:r w:rsidRPr="005D59D0">
              <w:rPr>
                <w:rFonts w:cs="Times New Roman"/>
                <w:color w:val="000000" w:themeColor="text1"/>
                <w:lang w:val="ru-RU"/>
              </w:rPr>
              <w:t>жаңа</w:t>
            </w:r>
            <w:r w:rsidRPr="005D59D0">
              <w:rPr>
                <w:rFonts w:cs="Times New Roman"/>
                <w:color w:val="000000" w:themeColor="text1"/>
              </w:rPr>
              <w:t xml:space="preserve"> </w:t>
            </w:r>
            <w:r w:rsidRPr="005D59D0">
              <w:rPr>
                <w:rFonts w:cs="Times New Roman"/>
                <w:color w:val="000000" w:themeColor="text1"/>
                <w:lang w:val="ru-RU"/>
              </w:rPr>
              <w:t>өндірістер</w:t>
            </w:r>
            <w:r w:rsidRPr="005D59D0">
              <w:rPr>
                <w:rFonts w:cs="Times New Roman"/>
                <w:color w:val="000000" w:themeColor="text1"/>
              </w:rPr>
              <w:t xml:space="preserve"> </w:t>
            </w:r>
            <w:r w:rsidRPr="005D59D0">
              <w:rPr>
                <w:rFonts w:cs="Times New Roman"/>
                <w:color w:val="000000" w:themeColor="text1"/>
                <w:lang w:val="ru-RU"/>
              </w:rPr>
              <w:t>мен</w:t>
            </w:r>
            <w:r w:rsidRPr="005D59D0">
              <w:rPr>
                <w:rFonts w:cs="Times New Roman"/>
                <w:color w:val="000000" w:themeColor="text1"/>
              </w:rPr>
              <w:t xml:space="preserve"> </w:t>
            </w:r>
            <w:r w:rsidRPr="005D59D0">
              <w:rPr>
                <w:rFonts w:cs="Times New Roman"/>
                <w:color w:val="000000" w:themeColor="text1"/>
                <w:lang w:val="ru-RU"/>
              </w:rPr>
              <w:t>қызметтерді</w:t>
            </w:r>
            <w:r w:rsidRPr="005D59D0">
              <w:rPr>
                <w:rFonts w:cs="Times New Roman"/>
                <w:color w:val="000000" w:themeColor="text1"/>
              </w:rPr>
              <w:t xml:space="preserve"> </w:t>
            </w:r>
            <w:r w:rsidRPr="005D59D0">
              <w:rPr>
                <w:rFonts w:cs="Times New Roman"/>
                <w:color w:val="000000" w:themeColor="text1"/>
                <w:lang w:val="ru-RU"/>
              </w:rPr>
              <w:t>құрумен</w:t>
            </w:r>
            <w:r w:rsidRPr="005D59D0">
              <w:rPr>
                <w:rFonts w:cs="Times New Roman"/>
                <w:color w:val="000000" w:themeColor="text1"/>
              </w:rPr>
              <w:t xml:space="preserve"> </w:t>
            </w:r>
            <w:r w:rsidRPr="005D59D0">
              <w:rPr>
                <w:rFonts w:cs="Times New Roman"/>
                <w:color w:val="000000" w:themeColor="text1"/>
                <w:lang w:val="ru-RU"/>
              </w:rPr>
              <w:t>байланысты</w:t>
            </w:r>
            <w:r w:rsidRPr="005D59D0">
              <w:rPr>
                <w:rFonts w:cs="Times New Roman"/>
                <w:color w:val="000000" w:themeColor="text1"/>
              </w:rPr>
              <w:t xml:space="preserve">. </w:t>
            </w:r>
            <w:r w:rsidRPr="005D59D0">
              <w:rPr>
                <w:rFonts w:cs="Times New Roman"/>
                <w:color w:val="000000" w:themeColor="text1"/>
                <w:lang w:val="ru-RU"/>
              </w:rPr>
              <w:t>Кластерлік</w:t>
            </w:r>
            <w:r w:rsidRPr="005D59D0">
              <w:rPr>
                <w:rFonts w:cs="Times New Roman"/>
                <w:color w:val="000000" w:themeColor="text1"/>
              </w:rPr>
              <w:t xml:space="preserve"> </w:t>
            </w:r>
            <w:r w:rsidRPr="005D59D0">
              <w:rPr>
                <w:rFonts w:cs="Times New Roman"/>
                <w:color w:val="000000" w:themeColor="text1"/>
                <w:lang w:val="ru-RU"/>
              </w:rPr>
              <w:t>тәсілдің</w:t>
            </w:r>
            <w:r w:rsidRPr="005D59D0">
              <w:rPr>
                <w:rFonts w:cs="Times New Roman"/>
                <w:color w:val="000000" w:themeColor="text1"/>
              </w:rPr>
              <w:t xml:space="preserve"> </w:t>
            </w:r>
            <w:r w:rsidRPr="005D59D0">
              <w:rPr>
                <w:rFonts w:cs="Times New Roman"/>
                <w:color w:val="000000" w:themeColor="text1"/>
                <w:lang w:val="ru-RU"/>
              </w:rPr>
              <w:t>артықшылығы</w:t>
            </w:r>
            <w:r w:rsidRPr="005D59D0">
              <w:rPr>
                <w:rFonts w:cs="Times New Roman"/>
                <w:color w:val="000000" w:themeColor="text1"/>
              </w:rPr>
              <w:t xml:space="preserve"> </w:t>
            </w:r>
            <w:r w:rsidRPr="005D59D0">
              <w:rPr>
                <w:rFonts w:cs="Times New Roman"/>
                <w:color w:val="000000" w:themeColor="text1"/>
                <w:lang w:val="ru-RU"/>
              </w:rPr>
              <w:t>жоғары</w:t>
            </w:r>
            <w:r w:rsidRPr="005D59D0">
              <w:rPr>
                <w:rFonts w:cs="Times New Roman"/>
                <w:color w:val="000000" w:themeColor="text1"/>
              </w:rPr>
              <w:t xml:space="preserve"> </w:t>
            </w:r>
            <w:r w:rsidRPr="005D59D0">
              <w:rPr>
                <w:rFonts w:cs="Times New Roman"/>
                <w:color w:val="000000" w:themeColor="text1"/>
                <w:lang w:val="ru-RU"/>
              </w:rPr>
              <w:t>технологиялық</w:t>
            </w:r>
            <w:r w:rsidRPr="005D59D0">
              <w:rPr>
                <w:rFonts w:cs="Times New Roman"/>
                <w:color w:val="000000" w:themeColor="text1"/>
              </w:rPr>
              <w:t xml:space="preserve"> </w:t>
            </w:r>
            <w:r w:rsidRPr="005D59D0">
              <w:rPr>
                <w:rFonts w:cs="Times New Roman"/>
                <w:color w:val="000000" w:themeColor="text1"/>
                <w:lang w:val="ru-RU"/>
              </w:rPr>
              <w:t>және</w:t>
            </w:r>
            <w:r w:rsidRPr="005D59D0">
              <w:rPr>
                <w:rFonts w:cs="Times New Roman"/>
                <w:color w:val="000000" w:themeColor="text1"/>
              </w:rPr>
              <w:t xml:space="preserve"> </w:t>
            </w:r>
            <w:r w:rsidRPr="005D59D0">
              <w:rPr>
                <w:rFonts w:cs="Times New Roman"/>
                <w:color w:val="000000" w:themeColor="text1"/>
                <w:lang w:val="ru-RU"/>
              </w:rPr>
              <w:t>инновациялық</w:t>
            </w:r>
            <w:r w:rsidRPr="005D59D0">
              <w:rPr>
                <w:rFonts w:cs="Times New Roman"/>
                <w:color w:val="000000" w:themeColor="text1"/>
              </w:rPr>
              <w:t xml:space="preserve"> </w:t>
            </w:r>
            <w:r w:rsidRPr="005D59D0">
              <w:rPr>
                <w:rFonts w:cs="Times New Roman"/>
                <w:color w:val="000000" w:themeColor="text1"/>
                <w:lang w:val="ru-RU"/>
              </w:rPr>
              <w:t>бизнесті</w:t>
            </w:r>
            <w:r w:rsidRPr="005D59D0">
              <w:rPr>
                <w:rFonts w:cs="Times New Roman"/>
                <w:color w:val="000000" w:themeColor="text1"/>
              </w:rPr>
              <w:t xml:space="preserve"> </w:t>
            </w:r>
            <w:r w:rsidRPr="005D59D0">
              <w:rPr>
                <w:rFonts w:cs="Times New Roman"/>
                <w:color w:val="000000" w:themeColor="text1"/>
                <w:lang w:val="ru-RU"/>
              </w:rPr>
              <w:t>дамытуға</w:t>
            </w:r>
            <w:r w:rsidRPr="005D59D0">
              <w:rPr>
                <w:rFonts w:cs="Times New Roman"/>
                <w:color w:val="000000" w:themeColor="text1"/>
              </w:rPr>
              <w:t xml:space="preserve">, </w:t>
            </w:r>
            <w:r w:rsidRPr="005D59D0">
              <w:rPr>
                <w:rFonts w:cs="Times New Roman"/>
                <w:color w:val="000000" w:themeColor="text1"/>
                <w:lang w:val="ru-RU"/>
              </w:rPr>
              <w:t>сондай</w:t>
            </w:r>
            <w:r w:rsidRPr="005D59D0">
              <w:rPr>
                <w:rFonts w:cs="Times New Roman"/>
                <w:color w:val="000000" w:themeColor="text1"/>
              </w:rPr>
              <w:t>-</w:t>
            </w:r>
            <w:r w:rsidRPr="005D59D0">
              <w:rPr>
                <w:rFonts w:cs="Times New Roman"/>
                <w:color w:val="000000" w:themeColor="text1"/>
                <w:lang w:val="ru-RU"/>
              </w:rPr>
              <w:t>ақ</w:t>
            </w:r>
            <w:r w:rsidRPr="005D59D0">
              <w:rPr>
                <w:rFonts w:cs="Times New Roman"/>
                <w:color w:val="000000" w:themeColor="text1"/>
              </w:rPr>
              <w:t xml:space="preserve"> </w:t>
            </w:r>
            <w:r w:rsidRPr="005D59D0">
              <w:rPr>
                <w:rFonts w:cs="Times New Roman"/>
                <w:color w:val="000000" w:themeColor="text1"/>
                <w:lang w:val="ru-RU"/>
              </w:rPr>
              <w:t>ведомствоаралық</w:t>
            </w:r>
            <w:r w:rsidRPr="005D59D0">
              <w:rPr>
                <w:rFonts w:cs="Times New Roman"/>
                <w:color w:val="000000" w:themeColor="text1"/>
              </w:rPr>
              <w:t xml:space="preserve"> </w:t>
            </w:r>
            <w:r w:rsidRPr="005D59D0">
              <w:rPr>
                <w:rFonts w:cs="Times New Roman"/>
                <w:color w:val="000000" w:themeColor="text1"/>
                <w:lang w:val="ru-RU"/>
              </w:rPr>
              <w:t>және</w:t>
            </w:r>
            <w:r w:rsidRPr="005D59D0">
              <w:rPr>
                <w:rFonts w:cs="Times New Roman"/>
                <w:color w:val="000000" w:themeColor="text1"/>
              </w:rPr>
              <w:t xml:space="preserve"> </w:t>
            </w:r>
            <w:r w:rsidRPr="005D59D0">
              <w:rPr>
                <w:rFonts w:cs="Times New Roman"/>
                <w:color w:val="000000" w:themeColor="text1"/>
                <w:lang w:val="ru-RU"/>
              </w:rPr>
              <w:t>салааралық</w:t>
            </w:r>
            <w:r w:rsidRPr="005D59D0">
              <w:rPr>
                <w:rFonts w:cs="Times New Roman"/>
                <w:color w:val="000000" w:themeColor="text1"/>
              </w:rPr>
              <w:t xml:space="preserve"> </w:t>
            </w:r>
            <w:r w:rsidRPr="005D59D0">
              <w:rPr>
                <w:rFonts w:cs="Times New Roman"/>
                <w:color w:val="000000" w:themeColor="text1"/>
                <w:lang w:val="ru-RU"/>
              </w:rPr>
              <w:t>бизнесті</w:t>
            </w:r>
            <w:r w:rsidRPr="005D59D0">
              <w:rPr>
                <w:rFonts w:cs="Times New Roman"/>
                <w:color w:val="000000" w:themeColor="text1"/>
              </w:rPr>
              <w:t xml:space="preserve"> </w:t>
            </w:r>
            <w:r w:rsidRPr="005D59D0">
              <w:rPr>
                <w:rFonts w:cs="Times New Roman"/>
                <w:color w:val="000000" w:themeColor="text1"/>
                <w:lang w:val="ru-RU"/>
              </w:rPr>
              <w:t>нығайтуға</w:t>
            </w:r>
          </w:p>
        </w:tc>
      </w:tr>
      <w:tr w:rsidR="00FF3B99" w:rsidRPr="005D59D0" w14:paraId="7F35B088" w14:textId="77777777" w:rsidTr="00E57998">
        <w:trPr>
          <w:trHeight w:val="509"/>
          <w:jc w:val="center"/>
        </w:trPr>
        <w:tc>
          <w:tcPr>
            <w:tcW w:w="1091" w:type="pct"/>
            <w:tcBorders>
              <w:top w:val="single" w:sz="4" w:space="0" w:color="auto"/>
              <w:left w:val="single" w:sz="4" w:space="0" w:color="auto"/>
              <w:bottom w:val="single" w:sz="4" w:space="0" w:color="auto"/>
              <w:right w:val="single" w:sz="4" w:space="0" w:color="auto"/>
            </w:tcBorders>
          </w:tcPr>
          <w:p w14:paraId="4A88CB91" w14:textId="77777777" w:rsidR="00FF3B99" w:rsidRPr="005D59D0" w:rsidRDefault="00FF3B99" w:rsidP="00613C1B">
            <w:pPr>
              <w:pStyle w:val="af1"/>
              <w:jc w:val="center"/>
              <w:rPr>
                <w:rFonts w:cs="Times New Roman"/>
                <w:color w:val="000000" w:themeColor="text1"/>
                <w:lang w:val="ru-RU"/>
              </w:rPr>
            </w:pPr>
            <w:r w:rsidRPr="005D59D0">
              <w:rPr>
                <w:rFonts w:cs="Times New Roman"/>
                <w:color w:val="000000" w:themeColor="text1"/>
                <w:lang w:val="ru-RU"/>
              </w:rPr>
              <w:t xml:space="preserve">А.А. Кочербаева, </w:t>
            </w:r>
          </w:p>
          <w:p w14:paraId="12E5C9FF" w14:textId="5E3174D3" w:rsidR="00FF3B99" w:rsidRPr="005D59D0" w:rsidRDefault="00FF3B99" w:rsidP="00FF3B99">
            <w:pPr>
              <w:pStyle w:val="af1"/>
              <w:jc w:val="center"/>
              <w:rPr>
                <w:rFonts w:cs="Times New Roman"/>
                <w:color w:val="000000" w:themeColor="text1"/>
                <w:shd w:val="clear" w:color="auto" w:fill="FFFFFF"/>
                <w:lang w:val="ru-RU"/>
              </w:rPr>
            </w:pPr>
            <w:r w:rsidRPr="005D59D0">
              <w:rPr>
                <w:rFonts w:cs="Times New Roman"/>
                <w:color w:val="000000" w:themeColor="text1"/>
                <w:lang w:val="ru-RU"/>
              </w:rPr>
              <w:t>Г.К. Укибаева</w:t>
            </w:r>
          </w:p>
        </w:tc>
        <w:tc>
          <w:tcPr>
            <w:tcW w:w="3909" w:type="pct"/>
            <w:tcBorders>
              <w:top w:val="single" w:sz="4" w:space="0" w:color="auto"/>
              <w:left w:val="single" w:sz="4" w:space="0" w:color="auto"/>
              <w:bottom w:val="single" w:sz="4" w:space="0" w:color="auto"/>
              <w:right w:val="single" w:sz="4" w:space="0" w:color="auto"/>
            </w:tcBorders>
          </w:tcPr>
          <w:p w14:paraId="1482F675" w14:textId="77777777" w:rsidR="00FF3B99" w:rsidRPr="005D59D0" w:rsidRDefault="00FF3B99" w:rsidP="00613C1B">
            <w:pPr>
              <w:pStyle w:val="af1"/>
              <w:jc w:val="both"/>
              <w:rPr>
                <w:rFonts w:cs="Times New Roman"/>
                <w:color w:val="000000" w:themeColor="text1"/>
                <w:lang w:val="ru-RU"/>
              </w:rPr>
            </w:pPr>
            <w:r w:rsidRPr="005D59D0">
              <w:rPr>
                <w:rFonts w:cs="Times New Roman"/>
                <w:lang w:val="ru-RU"/>
              </w:rPr>
              <w:t>Кластерлерді дамыту - бұл бәсекелестікті және өнімділікті арттыру, жаңа кәсіпорындардың пайда болуы мен инновацияларды енгізу.</w:t>
            </w:r>
          </w:p>
        </w:tc>
      </w:tr>
      <w:tr w:rsidR="00FF3B99" w:rsidRPr="005D59D0" w14:paraId="31672BBF" w14:textId="77777777" w:rsidTr="00FF3B99">
        <w:trPr>
          <w:trHeight w:val="56"/>
          <w:jc w:val="center"/>
        </w:trPr>
        <w:tc>
          <w:tcPr>
            <w:tcW w:w="5000" w:type="pct"/>
            <w:gridSpan w:val="2"/>
            <w:tcBorders>
              <w:top w:val="single" w:sz="4" w:space="0" w:color="auto"/>
              <w:left w:val="single" w:sz="4" w:space="0" w:color="auto"/>
              <w:bottom w:val="single" w:sz="4" w:space="0" w:color="auto"/>
              <w:right w:val="single" w:sz="4" w:space="0" w:color="auto"/>
            </w:tcBorders>
          </w:tcPr>
          <w:p w14:paraId="2323D9CC" w14:textId="202A14A2" w:rsidR="00FF3B99" w:rsidRPr="008E4AF0" w:rsidRDefault="00E57998" w:rsidP="00090197">
            <w:pPr>
              <w:pStyle w:val="af1"/>
              <w:ind w:firstLine="557"/>
              <w:jc w:val="both"/>
              <w:rPr>
                <w:rFonts w:cs="Times New Roman"/>
                <w:lang w:val="kk-KZ"/>
              </w:rPr>
            </w:pPr>
            <w:r w:rsidRPr="00421BD3">
              <w:rPr>
                <w:rFonts w:eastAsia="Calibri" w:cs="Times New Roman"/>
              </w:rPr>
              <w:t>Ескерту</w:t>
            </w:r>
            <w:r w:rsidRPr="00413507">
              <w:rPr>
                <w:rFonts w:eastAsia="Calibri" w:cs="Times New Roman"/>
              </w:rPr>
              <w:t xml:space="preserve"> –</w:t>
            </w:r>
            <w:r w:rsidRPr="00421BD3">
              <w:rPr>
                <w:rFonts w:eastAsia="Calibri" w:cs="Times New Roman"/>
                <w:bCs/>
                <w:lang w:val="kk-KZ"/>
              </w:rPr>
              <w:t xml:space="preserve"> Әдебиет негізінде құралған </w:t>
            </w:r>
            <w:r w:rsidR="00FF3B99" w:rsidRPr="005D59D0">
              <w:rPr>
                <w:rFonts w:eastAsia="Times New Roman" w:cs="Times New Roman"/>
                <w:color w:val="000000" w:themeColor="text1"/>
                <w:lang w:val="ru-RU"/>
              </w:rPr>
              <w:t xml:space="preserve">– </w:t>
            </w:r>
            <w:r w:rsidR="00FF3B99" w:rsidRPr="005D59D0">
              <w:rPr>
                <w:rFonts w:eastAsia="Times New Roman" w:cs="Times New Roman"/>
                <w:color w:val="000000" w:themeColor="text1"/>
              </w:rPr>
              <w:t>[7</w:t>
            </w:r>
            <w:r w:rsidR="00090197">
              <w:rPr>
                <w:rFonts w:eastAsia="Times New Roman" w:cs="Times New Roman"/>
                <w:color w:val="000000" w:themeColor="text1"/>
                <w:lang w:val="kk-KZ"/>
              </w:rPr>
              <w:t>-1</w:t>
            </w:r>
            <w:r w:rsidR="00FF3B99" w:rsidRPr="005D59D0">
              <w:rPr>
                <w:rFonts w:eastAsia="Times New Roman" w:cs="Times New Roman"/>
                <w:color w:val="000000" w:themeColor="text1"/>
                <w:lang w:val="ru-RU"/>
              </w:rPr>
              <w:t>6</w:t>
            </w:r>
            <w:r w:rsidR="00FF3B99" w:rsidRPr="005D59D0">
              <w:rPr>
                <w:rFonts w:eastAsia="Times New Roman" w:cs="Times New Roman"/>
                <w:color w:val="000000" w:themeColor="text1"/>
              </w:rPr>
              <w:t>]</w:t>
            </w:r>
            <w:r w:rsidR="008E4AF0">
              <w:rPr>
                <w:rFonts w:eastAsia="Times New Roman" w:cs="Times New Roman"/>
                <w:color w:val="000000" w:themeColor="text1"/>
                <w:lang w:val="kk-KZ"/>
              </w:rPr>
              <w:t xml:space="preserve"> </w:t>
            </w:r>
          </w:p>
        </w:tc>
      </w:tr>
    </w:tbl>
    <w:p w14:paraId="00781AD6" w14:textId="1D2D5645" w:rsidR="00FF3B99" w:rsidRPr="00E57998" w:rsidRDefault="00FF3B99" w:rsidP="00613C1B">
      <w:pPr>
        <w:spacing w:after="0" w:line="240" w:lineRule="auto"/>
        <w:ind w:firstLine="709"/>
        <w:jc w:val="both"/>
        <w:rPr>
          <w:rFonts w:ascii="Times New Roman" w:eastAsia="Calibri" w:hAnsi="Times New Roman" w:cs="Times New Roman"/>
          <w:sz w:val="28"/>
          <w:szCs w:val="28"/>
          <w:lang w:val="kk-KZ"/>
        </w:rPr>
      </w:pPr>
    </w:p>
    <w:p w14:paraId="0A4EA594" w14:textId="2A5B98AC" w:rsidR="00AB424D" w:rsidRPr="005D59D0" w:rsidRDefault="00AB424D" w:rsidP="00FF3B99">
      <w:pPr>
        <w:spacing w:after="0" w:line="240" w:lineRule="auto"/>
        <w:ind w:firstLine="709"/>
        <w:jc w:val="both"/>
        <w:rPr>
          <w:rFonts w:ascii="Times New Roman" w:eastAsia="Calibri" w:hAnsi="Times New Roman" w:cs="Times New Roman"/>
          <w:sz w:val="28"/>
          <w:szCs w:val="28"/>
          <w:lang w:val="kk-KZ"/>
        </w:rPr>
      </w:pPr>
      <w:r w:rsidRPr="005D59D0">
        <w:rPr>
          <w:rFonts w:ascii="Times New Roman" w:eastAsia="Calibri" w:hAnsi="Times New Roman" w:cs="Times New Roman"/>
          <w:sz w:val="28"/>
          <w:szCs w:val="28"/>
          <w:lang w:val="kk-KZ"/>
        </w:rPr>
        <w:t>1-кестеде берілген талдау «кластер» ұғымының мәніне қатысты бірқатар қорытынды жасауға мүмкіндік береді. Авторлардың көпшілігі кластерлерде аталған шоғырландырылған білім берудің өңірлік аспектісін міндетті түрде ескеру қажет деп санайды. Экономикалық тәжірибиеде кластердің дамуын көрсететін үш нысанды атап өтуге болады:</w:t>
      </w:r>
    </w:p>
    <w:p w14:paraId="0632D16C" w14:textId="77777777" w:rsidR="00AB424D" w:rsidRPr="005D59D0" w:rsidRDefault="00AB424D" w:rsidP="00FF3B99">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1) ғылыми-зерттеу мен білім беру мекемелерінің айналасында құрылған қалыптасатын АӨК секторлары ішіндегі өңірішілік экономикалық белсенді құрылымдар;</w:t>
      </w:r>
    </w:p>
    <w:p w14:paraId="6698C79E" w14:textId="77777777" w:rsidR="00AB424D" w:rsidRPr="005D59D0" w:rsidRDefault="00AB424D" w:rsidP="00FF3B99">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2) өндірістік процесс кластерлік ядроны қалыптастыратын тік белгісі бойынша салынған өндірістік тізбектер (жеткізуші-қайта өңдеуші-өткізуші-сатып алушы тізбегі);</w:t>
      </w:r>
    </w:p>
    <w:p w14:paraId="0E2ED8C2" w14:textId="77777777" w:rsidR="00AB424D" w:rsidRPr="005D59D0" w:rsidRDefault="00AB424D" w:rsidP="00FF3B99">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3) агрегацияның жоғары деңгейіндегі өнеркәсіп салалары (тамақ кластері немесе секторлар қоғамдастығы (агроөнеркәсіптік кластер).</w:t>
      </w:r>
    </w:p>
    <w:p w14:paraId="363E5495" w14:textId="5F2E02C3" w:rsidR="00AB424D" w:rsidRPr="005D59D0" w:rsidRDefault="00AB424D" w:rsidP="00FF3B99">
      <w:pPr>
        <w:spacing w:after="0" w:line="240" w:lineRule="auto"/>
        <w:ind w:firstLine="709"/>
        <w:jc w:val="both"/>
        <w:rPr>
          <w:rFonts w:ascii="Times New Roman" w:eastAsia="Calibri" w:hAnsi="Times New Roman" w:cs="Times New Roman"/>
          <w:sz w:val="28"/>
          <w:szCs w:val="28"/>
          <w:lang w:val="kk-KZ"/>
        </w:rPr>
      </w:pPr>
      <w:r w:rsidRPr="005D59D0">
        <w:rPr>
          <w:rFonts w:ascii="Times New Roman" w:hAnsi="Times New Roman" w:cs="Times New Roman"/>
          <w:sz w:val="28"/>
          <w:szCs w:val="28"/>
          <w:lang w:val="kk-KZ"/>
        </w:rPr>
        <w:t xml:space="preserve">Қатысушылары толық шаруашылық </w:t>
      </w:r>
      <w:r w:rsidR="00E57998">
        <w:rPr>
          <w:rFonts w:ascii="Times New Roman" w:hAnsi="Times New Roman" w:cs="Times New Roman"/>
          <w:sz w:val="28"/>
          <w:szCs w:val="28"/>
          <w:lang w:val="kk-KZ"/>
        </w:rPr>
        <w:t>–</w:t>
      </w:r>
      <w:r w:rsidRPr="005D59D0">
        <w:rPr>
          <w:rFonts w:ascii="Times New Roman" w:hAnsi="Times New Roman" w:cs="Times New Roman"/>
          <w:sz w:val="28"/>
          <w:szCs w:val="28"/>
          <w:lang w:val="kk-KZ"/>
        </w:rPr>
        <w:t xml:space="preserve"> заңды дербестігін сақтай отырып, кластерлер бизнестің ұйымдық-құқықтық нысаны болап табылмайды. Сонымен қатар, олардың агробизнес әлеуетін инвесторлар үшін неғұрлым тартымды болу және елдің азық-түлік қауіпсіздігін қамтамасыз ету мақсатында, сондай-ақ ұлт денсаулығын сақтау үшін экологиялық таза өнім өндірісіне қосу мүмкіндігі болады. Кластерлік тәсіл дәстүрлі салалық, өнеркәсіптік саясаттың баламасы ретінде аумақтың бәсекеге қабілеттілігін арттырудың тиімді құралы болып табылады.</w:t>
      </w:r>
    </w:p>
    <w:bookmarkEnd w:id="17"/>
    <w:p w14:paraId="103FA442" w14:textId="77777777" w:rsidR="00AB424D" w:rsidRPr="005D59D0" w:rsidRDefault="00AB424D" w:rsidP="00FF3B99">
      <w:pPr>
        <w:spacing w:after="0" w:line="240" w:lineRule="auto"/>
        <w:ind w:firstLine="709"/>
        <w:jc w:val="both"/>
        <w:rPr>
          <w:rFonts w:ascii="Times New Roman" w:eastAsia="Calibri" w:hAnsi="Times New Roman" w:cs="Times New Roman"/>
          <w:sz w:val="28"/>
          <w:szCs w:val="28"/>
          <w:lang w:val="kk-KZ"/>
        </w:rPr>
      </w:pPr>
      <w:r w:rsidRPr="005D59D0">
        <w:rPr>
          <w:rFonts w:ascii="Times New Roman" w:eastAsia="Calibri" w:hAnsi="Times New Roman" w:cs="Times New Roman"/>
          <w:sz w:val="28"/>
          <w:szCs w:val="28"/>
          <w:lang w:val="kk-KZ"/>
        </w:rPr>
        <w:t>Кластерлер ауыл шаруашылығының даму деңгейіне қарамастан әлемнің көптеген елдерінде дамыды. Дамыған елдерде (ЕО, АҚШ) олар агроөнеркәсіптік өндіріс тәсілдері эволюциясының табиғи кезеңіне айналды, ал мемлекеттер үшін (Қытай, Аргентина) кластерлер ауыл шаруашылығын дамытудың әлемдік деңгейіне қол жеткізудің және халықаралық нарықтарға шығудың басты тәсілі болып табылады. Өзара іс-қимылды кластерлік ұйымдастырудың танымалдылығы кластер құрамында өндірістік-экономикалық нәтижелерге қол жеткізу үшін кәсіпорындардың күш-жігерін шоғырландыру жоғары деңгейге жетуіне негізделеді.</w:t>
      </w:r>
    </w:p>
    <w:p w14:paraId="748D406E" w14:textId="36EBDF8D" w:rsidR="00AB424D" w:rsidRPr="005D59D0" w:rsidRDefault="00AB424D" w:rsidP="00FF3B99">
      <w:pPr>
        <w:spacing w:after="0" w:line="240" w:lineRule="auto"/>
        <w:ind w:firstLine="709"/>
        <w:jc w:val="both"/>
        <w:rPr>
          <w:rFonts w:ascii="Times New Roman" w:eastAsia="Calibri" w:hAnsi="Times New Roman" w:cs="Times New Roman"/>
          <w:sz w:val="28"/>
          <w:szCs w:val="28"/>
          <w:lang w:val="kk-KZ"/>
        </w:rPr>
      </w:pPr>
      <w:r w:rsidRPr="005D59D0">
        <w:rPr>
          <w:rFonts w:ascii="Times New Roman" w:eastAsia="Calibri" w:hAnsi="Times New Roman" w:cs="Times New Roman"/>
          <w:sz w:val="28"/>
          <w:szCs w:val="28"/>
          <w:lang w:val="kk-KZ"/>
        </w:rPr>
        <w:t>Ғылыми теориялардың құрылымында кластерлік даму теориясы өңірлік экономикалық өсу теориясындағы негізгі бағыттардың бірі мен мектебі болып табылады және өндірісті аумақтық ұйымдастырудың жаңа формаларын бөлуге жатады. Онда шартты түрде американдық (М. Портер, М. Энрайт, С.</w:t>
      </w:r>
      <w:r w:rsidR="00FF3B99" w:rsidRPr="005D59D0">
        <w:rPr>
          <w:rFonts w:ascii="Times New Roman" w:eastAsia="Calibri" w:hAnsi="Times New Roman" w:cs="Times New Roman"/>
          <w:sz w:val="28"/>
          <w:szCs w:val="28"/>
          <w:lang w:val="kk-KZ"/>
        </w:rPr>
        <w:t> </w:t>
      </w:r>
      <w:r w:rsidRPr="005D59D0">
        <w:rPr>
          <w:rFonts w:ascii="Times New Roman" w:eastAsia="Calibri" w:hAnsi="Times New Roman" w:cs="Times New Roman"/>
          <w:sz w:val="28"/>
          <w:szCs w:val="28"/>
          <w:lang w:val="kk-KZ"/>
        </w:rPr>
        <w:t>Розенфельд, П. Маскелл, М. Лоренцен, М. Сторпер), британдық (Д. Даннинг, Д. Хамфри, Х. Шмитц, К. Фримэн) және скандинавиялық (Б.О. Лундваль, Б.</w:t>
      </w:r>
      <w:r w:rsidR="00FF3B99" w:rsidRPr="005D59D0">
        <w:rPr>
          <w:rFonts w:ascii="Times New Roman" w:eastAsia="Calibri" w:hAnsi="Times New Roman" w:cs="Times New Roman"/>
          <w:sz w:val="28"/>
          <w:szCs w:val="28"/>
          <w:lang w:val="kk-KZ"/>
        </w:rPr>
        <w:t> </w:t>
      </w:r>
      <w:r w:rsidRPr="005D59D0">
        <w:rPr>
          <w:rFonts w:ascii="Times New Roman" w:eastAsia="Calibri" w:hAnsi="Times New Roman" w:cs="Times New Roman"/>
          <w:sz w:val="28"/>
          <w:szCs w:val="28"/>
          <w:lang w:val="kk-KZ"/>
        </w:rPr>
        <w:t>Йонсон, Б. Асхайм, А. Изаксен, Э. Райнарт) ғылыми мектептерге бөлінеді.</w:t>
      </w:r>
    </w:p>
    <w:p w14:paraId="2A165B1C" w14:textId="3C39D937" w:rsidR="009A17AA" w:rsidRPr="005D59D0" w:rsidRDefault="00AB424D" w:rsidP="00FF3B99">
      <w:pPr>
        <w:spacing w:after="0" w:line="240" w:lineRule="auto"/>
        <w:ind w:firstLine="709"/>
        <w:jc w:val="both"/>
        <w:rPr>
          <w:rFonts w:ascii="Times New Roman" w:eastAsia="Calibri" w:hAnsi="Times New Roman" w:cs="Times New Roman"/>
          <w:sz w:val="28"/>
          <w:szCs w:val="28"/>
          <w:lang w:val="kk-KZ"/>
        </w:rPr>
      </w:pPr>
      <w:r w:rsidRPr="005D59D0">
        <w:rPr>
          <w:rFonts w:ascii="Times New Roman" w:eastAsia="Calibri" w:hAnsi="Times New Roman" w:cs="Times New Roman"/>
          <w:sz w:val="28"/>
          <w:szCs w:val="28"/>
          <w:lang w:val="kk-KZ"/>
        </w:rPr>
        <w:t>Алайда, «кластер» ұғымын негізінен американдық ғылыми ой-өкілдері ғана пайдаланатынын атап өткен жөн, ал қалғандары түрлі саладағы кәсіпорындардың аумақтық топтарына жүгінгендеріне қарамастан, бұл терминді қолданудан аулақ болуға тырысады. Кластерлік бастамаларды дамытудың негізгі қағидаттарының ішінде автор жеке сектор қабылдайтын күш-жігерге үкіметтің белсенді қатысуы арқылы жеке-мемлекеттік әріптестіктің рөлін (сонымен қатар жеке бастамаларға басымдық беріледі), сондай-ақ кластерлерді қалыптастырудағы және ұйымдық құрылымдағы консорциумдар мен қауымдастықтардың маңызын атап өтеді.</w:t>
      </w:r>
      <w:r w:rsidRPr="005D59D0">
        <w:rPr>
          <w:rFonts w:ascii="Times New Roman" w:hAnsi="Times New Roman" w:cs="Times New Roman"/>
          <w:lang w:val="kk-KZ"/>
        </w:rPr>
        <w:t xml:space="preserve"> </w:t>
      </w:r>
      <w:r w:rsidRPr="005D59D0">
        <w:rPr>
          <w:rFonts w:ascii="Times New Roman" w:eastAsia="Calibri" w:hAnsi="Times New Roman" w:cs="Times New Roman"/>
          <w:sz w:val="28"/>
          <w:szCs w:val="28"/>
          <w:lang w:val="kk-KZ"/>
        </w:rPr>
        <w:t>Агроөнеркәсіптік кешен кластерлерінің қажеттілігі де атап өтіледі: мемлекет тек таңдаулы кластерлерді ғана емес, сондай-ақ барлық кластерлерді де дамытуға, жетілдіруге, күшейтуге бағдарлануы тиіс, өйткені әрбір кластер өңірдің немесе елдің ғана емес, сондай-ақ басқа кластерлер мен оларға кіретін кәсіпорындардың өнімділігін арттыруға елеулі үлес қосады. Осы себептен ауыл шаруашылығы салаларының және дәстүрлі кластерлер назардан тыс қалмауы және жетілдірілуі тиіс. М.</w:t>
      </w:r>
      <w:r w:rsidR="00FF3B99" w:rsidRPr="005D59D0">
        <w:rPr>
          <w:rFonts w:ascii="Times New Roman" w:eastAsia="Calibri" w:hAnsi="Times New Roman" w:cs="Times New Roman"/>
          <w:sz w:val="28"/>
          <w:szCs w:val="28"/>
          <w:lang w:val="kk-KZ"/>
        </w:rPr>
        <w:t xml:space="preserve"> </w:t>
      </w:r>
      <w:r w:rsidRPr="005D59D0">
        <w:rPr>
          <w:rFonts w:ascii="Times New Roman" w:eastAsia="Calibri" w:hAnsi="Times New Roman" w:cs="Times New Roman"/>
          <w:sz w:val="28"/>
          <w:szCs w:val="28"/>
          <w:lang w:val="kk-KZ"/>
        </w:rPr>
        <w:t>Портер өз зерттеулерінде өнеркәсіптік кластерлердің қалыптасуы мен қызметінің бірнеше деңгейін ұсынады: мемлекетаралық деңгей, ел, өңір, қала, аудан. Сонымен қатар, М.</w:t>
      </w:r>
      <w:r w:rsidR="00FF3B99" w:rsidRPr="005D59D0">
        <w:rPr>
          <w:rFonts w:ascii="Times New Roman" w:eastAsia="Calibri" w:hAnsi="Times New Roman" w:cs="Times New Roman"/>
          <w:sz w:val="28"/>
          <w:szCs w:val="28"/>
          <w:lang w:val="kk-KZ"/>
        </w:rPr>
        <w:t xml:space="preserve"> </w:t>
      </w:r>
      <w:r w:rsidRPr="005D59D0">
        <w:rPr>
          <w:rFonts w:ascii="Times New Roman" w:eastAsia="Calibri" w:hAnsi="Times New Roman" w:cs="Times New Roman"/>
          <w:sz w:val="28"/>
          <w:szCs w:val="28"/>
          <w:lang w:val="kk-KZ"/>
        </w:rPr>
        <w:t>Энрайт, С.</w:t>
      </w:r>
      <w:r w:rsidR="00FF3B99" w:rsidRPr="005D59D0">
        <w:rPr>
          <w:rFonts w:ascii="Times New Roman" w:eastAsia="Calibri" w:hAnsi="Times New Roman" w:cs="Times New Roman"/>
          <w:sz w:val="28"/>
          <w:szCs w:val="28"/>
          <w:lang w:val="kk-KZ"/>
        </w:rPr>
        <w:t xml:space="preserve"> </w:t>
      </w:r>
      <w:r w:rsidRPr="005D59D0">
        <w:rPr>
          <w:rFonts w:ascii="Times New Roman" w:eastAsia="Calibri" w:hAnsi="Times New Roman" w:cs="Times New Roman"/>
          <w:sz w:val="28"/>
          <w:szCs w:val="28"/>
          <w:lang w:val="kk-KZ"/>
        </w:rPr>
        <w:t>Розенфельд, П.</w:t>
      </w:r>
      <w:r w:rsidR="00FF3B99" w:rsidRPr="005D59D0">
        <w:rPr>
          <w:rFonts w:ascii="Times New Roman" w:eastAsia="Calibri" w:hAnsi="Times New Roman" w:cs="Times New Roman"/>
          <w:sz w:val="28"/>
          <w:szCs w:val="28"/>
          <w:lang w:val="kk-KZ"/>
        </w:rPr>
        <w:t> </w:t>
      </w:r>
      <w:r w:rsidRPr="005D59D0">
        <w:rPr>
          <w:rFonts w:ascii="Times New Roman" w:eastAsia="Calibri" w:hAnsi="Times New Roman" w:cs="Times New Roman"/>
          <w:sz w:val="28"/>
          <w:szCs w:val="28"/>
          <w:lang w:val="kk-KZ"/>
        </w:rPr>
        <w:t>Маскелл, М.</w:t>
      </w:r>
      <w:r w:rsidR="00FF3B99" w:rsidRPr="005D59D0">
        <w:rPr>
          <w:rFonts w:ascii="Times New Roman" w:eastAsia="Calibri" w:hAnsi="Times New Roman" w:cs="Times New Roman"/>
          <w:sz w:val="28"/>
          <w:szCs w:val="28"/>
          <w:lang w:val="kk-KZ"/>
        </w:rPr>
        <w:t xml:space="preserve"> </w:t>
      </w:r>
      <w:r w:rsidRPr="005D59D0">
        <w:rPr>
          <w:rFonts w:ascii="Times New Roman" w:eastAsia="Calibri" w:hAnsi="Times New Roman" w:cs="Times New Roman"/>
          <w:sz w:val="28"/>
          <w:szCs w:val="28"/>
          <w:lang w:val="kk-KZ"/>
        </w:rPr>
        <w:t>Лоренцен, М.</w:t>
      </w:r>
      <w:r w:rsidR="00FF3B99" w:rsidRPr="005D59D0">
        <w:rPr>
          <w:rFonts w:ascii="Times New Roman" w:eastAsia="Calibri" w:hAnsi="Times New Roman" w:cs="Times New Roman"/>
          <w:sz w:val="28"/>
          <w:szCs w:val="28"/>
          <w:lang w:val="kk-KZ"/>
        </w:rPr>
        <w:t xml:space="preserve"> </w:t>
      </w:r>
      <w:r w:rsidRPr="005D59D0">
        <w:rPr>
          <w:rFonts w:ascii="Times New Roman" w:eastAsia="Calibri" w:hAnsi="Times New Roman" w:cs="Times New Roman"/>
          <w:sz w:val="28"/>
          <w:szCs w:val="28"/>
          <w:lang w:val="kk-KZ"/>
        </w:rPr>
        <w:t>Сторпер, М.</w:t>
      </w:r>
      <w:r w:rsidR="00FF3B99" w:rsidRPr="005D59D0">
        <w:rPr>
          <w:rFonts w:ascii="Times New Roman" w:eastAsia="Calibri" w:hAnsi="Times New Roman" w:cs="Times New Roman"/>
          <w:sz w:val="28"/>
          <w:szCs w:val="28"/>
          <w:lang w:val="kk-KZ"/>
        </w:rPr>
        <w:t xml:space="preserve"> </w:t>
      </w:r>
      <w:r w:rsidRPr="005D59D0">
        <w:rPr>
          <w:rFonts w:ascii="Times New Roman" w:eastAsia="Calibri" w:hAnsi="Times New Roman" w:cs="Times New Roman"/>
          <w:sz w:val="28"/>
          <w:szCs w:val="28"/>
          <w:lang w:val="kk-KZ"/>
        </w:rPr>
        <w:t>Портердің өндірістік кластерлер теориясын дамыту кезінде кластерлердің өңірлік мәніне баса назар аударып, бірінші кезекте кластерлік құрылымдарды біріктіру және дамыту қажеттігін, содан кейін ғана оларды әртараптандыру мен ұлттық пен халықаралық деңгейлерге шығаруының маңыздылығын атап өтті.</w:t>
      </w:r>
    </w:p>
    <w:p w14:paraId="5E50207C" w14:textId="77777777" w:rsidR="00AB424D" w:rsidRPr="005D59D0" w:rsidRDefault="00AB424D" w:rsidP="00FF3B99">
      <w:pPr>
        <w:spacing w:after="0" w:line="240" w:lineRule="auto"/>
        <w:ind w:firstLine="709"/>
        <w:jc w:val="both"/>
        <w:rPr>
          <w:rFonts w:ascii="Times New Roman" w:eastAsia="Calibri" w:hAnsi="Times New Roman" w:cs="Times New Roman"/>
          <w:lang w:val="kk-KZ"/>
        </w:rPr>
      </w:pPr>
      <w:r w:rsidRPr="005D59D0">
        <w:rPr>
          <w:rFonts w:ascii="Times New Roman" w:eastAsia="Calibri" w:hAnsi="Times New Roman" w:cs="Times New Roman"/>
          <w:sz w:val="28"/>
          <w:szCs w:val="28"/>
          <w:lang w:val="kk-KZ"/>
        </w:rPr>
        <w:t>Еліміздің қазіргі заманғы агроөнеркәсіптік кешені әртүрлі кезеңдерден өтетін белгілі бір белгілері, құрылымы, даму заңдылықтары бар күрделі дамушы жүйе болып табылады. Осыны негізге ала отырып, біз әлеуметтік-экономикалық жүйелердің барлық сипаттамаларына жауап беретін және өзара байланысты, өзара іс-қимыл жасайтын, біртұтас құрайтын объектілер мен процестердің жиынтығын білдіретін аграрлық азық-түлік жүйесін (ААТЖ) бөліп көрсете аламыз. Мұндай жүйенің негізгі мақсаты өңірдің азық-түлік қауіпсіздігін қамтамасыз ету. АӨК құрылымында азық-түлік кіші кешендерін бөлу олардың өндірістік-техникалық байланыстарына негізделген осы жүйелерге кіретін элементтердің экономикалық пропорцияларын жақсырақ белгілеуге мүмкіндік береді; жүйелердің әрқайсысындағы диспропорциялар мен кедергілерді анықтау тиімді; инвестициялық саясатта, сондай-ақ ведомстволық емес шешімдерді қабылдай отырып, өндірісті ұйымдастыруды басқаруда бағдарламалық-мақсатты тәсілді жүзеге асыру және әр қосалқы кешеннің түпкілікті өнімінің сапалық және сандық сипаттамалары [17]. Агроөнеркәсіптік кешенде ұйымдастыру-экономикалық тетіктің әсері азық-түлік кіші кешендерінің жұмыс істеу тиімділігіне тікелей әсер етеді.</w:t>
      </w:r>
      <w:r w:rsidRPr="005D59D0">
        <w:rPr>
          <w:rFonts w:ascii="Times New Roman" w:eastAsia="Calibri" w:hAnsi="Times New Roman" w:cs="Times New Roman"/>
          <w:lang w:val="kk-KZ"/>
        </w:rPr>
        <w:t xml:space="preserve"> </w:t>
      </w:r>
    </w:p>
    <w:p w14:paraId="42FB2D62" w14:textId="77777777" w:rsidR="00AB424D" w:rsidRPr="005D59D0" w:rsidRDefault="00AB424D" w:rsidP="00FF3B99">
      <w:pPr>
        <w:spacing w:after="0" w:line="240" w:lineRule="auto"/>
        <w:ind w:firstLine="709"/>
        <w:jc w:val="both"/>
        <w:rPr>
          <w:rFonts w:ascii="Times New Roman" w:eastAsia="Calibri" w:hAnsi="Times New Roman" w:cs="Times New Roman"/>
          <w:sz w:val="28"/>
          <w:szCs w:val="28"/>
          <w:lang w:val="kk-KZ"/>
        </w:rPr>
      </w:pPr>
      <w:r w:rsidRPr="005D59D0">
        <w:rPr>
          <w:rFonts w:ascii="Times New Roman" w:eastAsia="Calibri" w:hAnsi="Times New Roman" w:cs="Times New Roman"/>
          <w:sz w:val="28"/>
          <w:szCs w:val="28"/>
          <w:lang w:val="kk-KZ"/>
        </w:rPr>
        <w:t xml:space="preserve">Аймақтық кластерді қалыптастыру процесіне көптеген тәсілдер бар. Олардың кейбірін қарастырайық. </w:t>
      </w:r>
    </w:p>
    <w:p w14:paraId="3908D780" w14:textId="349DDBB6" w:rsidR="00AB424D" w:rsidRPr="005D59D0" w:rsidRDefault="00FF3B99" w:rsidP="00FF3B99">
      <w:pPr>
        <w:spacing w:after="0" w:line="240" w:lineRule="auto"/>
        <w:ind w:firstLine="709"/>
        <w:jc w:val="both"/>
        <w:rPr>
          <w:rFonts w:ascii="Times New Roman" w:eastAsia="Calibri" w:hAnsi="Times New Roman" w:cs="Times New Roman"/>
          <w:sz w:val="28"/>
          <w:szCs w:val="28"/>
          <w:lang w:val="kk-KZ"/>
        </w:rPr>
      </w:pPr>
      <w:r w:rsidRPr="005D59D0">
        <w:rPr>
          <w:rFonts w:ascii="Times New Roman" w:eastAsia="Calibri" w:hAnsi="Times New Roman" w:cs="Times New Roman"/>
          <w:sz w:val="28"/>
          <w:szCs w:val="28"/>
          <w:lang w:val="kk-KZ"/>
        </w:rPr>
        <w:t>Е.</w:t>
      </w:r>
      <w:r w:rsidR="00AB424D" w:rsidRPr="005D59D0">
        <w:rPr>
          <w:rFonts w:ascii="Times New Roman" w:eastAsia="Calibri" w:hAnsi="Times New Roman" w:cs="Times New Roman"/>
          <w:sz w:val="28"/>
          <w:szCs w:val="28"/>
          <w:lang w:val="kk-KZ"/>
        </w:rPr>
        <w:t>В. Куркудинова [18] аймақтың агрокластерін қалыптастыру алгоритмін 4 кезеңге бөл</w:t>
      </w:r>
      <w:r w:rsidRPr="005D59D0">
        <w:rPr>
          <w:rFonts w:ascii="Times New Roman" w:eastAsia="Calibri" w:hAnsi="Times New Roman" w:cs="Times New Roman"/>
          <w:sz w:val="28"/>
          <w:szCs w:val="28"/>
          <w:lang w:val="kk-KZ"/>
        </w:rPr>
        <w:t xml:space="preserve">уді ұсынады. Дайындық кезеңі – </w:t>
      </w:r>
      <w:r w:rsidR="00AB424D" w:rsidRPr="005D59D0">
        <w:rPr>
          <w:rFonts w:ascii="Times New Roman" w:eastAsia="Calibri" w:hAnsi="Times New Roman" w:cs="Times New Roman"/>
          <w:sz w:val="28"/>
          <w:szCs w:val="28"/>
          <w:lang w:val="kk-KZ"/>
        </w:rPr>
        <w:t>аймақтағы агрокластер моделінің жалпы әд</w:t>
      </w:r>
      <w:r w:rsidRPr="005D59D0">
        <w:rPr>
          <w:rFonts w:ascii="Times New Roman" w:eastAsia="Calibri" w:hAnsi="Times New Roman" w:cs="Times New Roman"/>
          <w:sz w:val="28"/>
          <w:szCs w:val="28"/>
          <w:lang w:val="kk-KZ"/>
        </w:rPr>
        <w:t xml:space="preserve">істемелік дамуын қамтиды. Аналитикалық кезең – </w:t>
      </w:r>
      <w:r w:rsidR="00AB424D" w:rsidRPr="005D59D0">
        <w:rPr>
          <w:rFonts w:ascii="Times New Roman" w:eastAsia="Calibri" w:hAnsi="Times New Roman" w:cs="Times New Roman"/>
          <w:sz w:val="28"/>
          <w:szCs w:val="28"/>
          <w:lang w:val="kk-KZ"/>
        </w:rPr>
        <w:t>өңірдегі жағдайлардың не әлеуетті бәсекеге қабілетті кластерлердің болуын анықтау мақсатында зерттеулер жүргізуді көздейді. Ұйымдастырушылық-экономикалық кезең – кластердің бірыңғай моделін қалыптастыруы, кластердің тиімді жұмыс істеуін қамтамасыз ету бойынша ұсынымдар әзірлеуде мемлекеттік қолдау.  Бағалау кезеңі – кластердің ұзақ мерзімді даму сценарийін, оның ішінде жекелеген бағыттар бойынша жұмыс істеу болжамдарын әзірлеу.</w:t>
      </w:r>
    </w:p>
    <w:p w14:paraId="23402D9B" w14:textId="2C974355" w:rsidR="00AB424D" w:rsidRPr="005D59D0" w:rsidRDefault="00FF3B99" w:rsidP="00FF3B99">
      <w:pPr>
        <w:spacing w:after="0" w:line="240" w:lineRule="auto"/>
        <w:ind w:firstLine="709"/>
        <w:jc w:val="both"/>
        <w:rPr>
          <w:rFonts w:ascii="Times New Roman" w:eastAsia="Calibri" w:hAnsi="Times New Roman" w:cs="Times New Roman"/>
          <w:sz w:val="28"/>
          <w:szCs w:val="28"/>
          <w:lang w:val="kk-KZ"/>
        </w:rPr>
      </w:pPr>
      <w:r w:rsidRPr="005D59D0">
        <w:rPr>
          <w:rFonts w:ascii="Times New Roman" w:eastAsia="Calibri" w:hAnsi="Times New Roman" w:cs="Times New Roman"/>
          <w:sz w:val="28"/>
          <w:szCs w:val="28"/>
          <w:lang w:val="kk-KZ"/>
        </w:rPr>
        <w:t>Е.</w:t>
      </w:r>
      <w:r w:rsidR="00AB424D" w:rsidRPr="005D59D0">
        <w:rPr>
          <w:rFonts w:ascii="Times New Roman" w:eastAsia="Calibri" w:hAnsi="Times New Roman" w:cs="Times New Roman"/>
          <w:sz w:val="28"/>
          <w:szCs w:val="28"/>
          <w:lang w:val="kk-KZ"/>
        </w:rPr>
        <w:t>А. Богданова [19] агрокластерлердің қалыптасуы бес кезеңнен тұрады деп болжайды: дайындық, аналитикалық, стратегиялық, перспективалық дамуды енгізу және жоспарлау. Аймақтың астық кластері, басқа аграрлық кластерлер сияқты, қалыптасу процесіндегі кезеңдері: дайындық, негізгі, бақылау, бағалау.</w:t>
      </w:r>
    </w:p>
    <w:p w14:paraId="7022608F" w14:textId="7C817576" w:rsidR="00AB424D" w:rsidRPr="005D59D0" w:rsidRDefault="00AB424D" w:rsidP="00FF3B99">
      <w:pPr>
        <w:spacing w:after="0" w:line="240" w:lineRule="auto"/>
        <w:ind w:firstLine="709"/>
        <w:jc w:val="both"/>
        <w:rPr>
          <w:rFonts w:ascii="Times New Roman" w:eastAsia="Calibri" w:hAnsi="Times New Roman" w:cs="Times New Roman"/>
          <w:sz w:val="28"/>
          <w:szCs w:val="28"/>
          <w:lang w:val="kk-KZ"/>
        </w:rPr>
      </w:pPr>
      <w:r w:rsidRPr="005D59D0">
        <w:rPr>
          <w:rFonts w:ascii="Times New Roman" w:eastAsia="Calibri" w:hAnsi="Times New Roman" w:cs="Times New Roman"/>
          <w:sz w:val="28"/>
          <w:szCs w:val="28"/>
          <w:lang w:val="kk-KZ"/>
        </w:rPr>
        <w:t>Өңірде астық кластерін дамыту тұжырымдамасы мен бағдарламасын әзірлеуде республиканың әлеуметтік-экономикалық даму стратегиясымен байланыстыру қажет. Кластердің дамуына әсер ететін маңызды сәт - бұл кластердің ішіндегі фирмалар арасындағы бәсекелестіктің қарқындылығы. Кластерге кіретін фирмалардың бәсекеге қабілеттілігінің өсуі оның тез дамуына мүмкіндік береді және аймақтағы әлеуметтік-экономикалық жағдайдың жақсаруына ықпал етеді.</w:t>
      </w:r>
    </w:p>
    <w:p w14:paraId="71DF3233" w14:textId="486B1D92" w:rsidR="00AB424D" w:rsidRPr="005D59D0" w:rsidRDefault="00AB424D" w:rsidP="00FF3B99">
      <w:pPr>
        <w:spacing w:after="0" w:line="240" w:lineRule="auto"/>
        <w:ind w:firstLine="709"/>
        <w:jc w:val="both"/>
        <w:rPr>
          <w:rFonts w:ascii="Times New Roman" w:eastAsia="Arial Unicode MS" w:hAnsi="Times New Roman" w:cs="Times New Roman"/>
          <w:sz w:val="28"/>
          <w:szCs w:val="28"/>
          <w:lang w:val="kk-KZ" w:bidi="en-US"/>
        </w:rPr>
      </w:pPr>
      <w:r w:rsidRPr="005D59D0">
        <w:rPr>
          <w:rFonts w:ascii="Times New Roman" w:eastAsia="Arial Unicode MS" w:hAnsi="Times New Roman" w:cs="Times New Roman"/>
          <w:sz w:val="28"/>
          <w:szCs w:val="28"/>
          <w:lang w:val="kk-KZ" w:bidi="en-US"/>
        </w:rPr>
        <w:t xml:space="preserve">Д.В. Сердобинцев өзінің ғылыми зерттеулерінде құрамында кластер ядросына кіретін кәсіпорындар, ауыл шаруашылығы өнімдерін өндіруші мен қайта өңдеу кәсіпорындары мен көтерме-бөлшек сауда ұйымдарының жүйесі, сондай-ақ қосалқы және қызмет көрсету өндірістерінің сателл-кәсіпорындары, әртүрлі ғылыми-зерттеу ұйымдары бар азық-түлік кіші кешенін дамытуды аумақтық азық-түлік кластерлері түрінде қарауды ұсынады. Бұр азық-түлік кіші кешенінің даму </w:t>
      </w:r>
      <w:r w:rsidR="00FF3B99" w:rsidRPr="005D59D0">
        <w:rPr>
          <w:rFonts w:ascii="Times New Roman" w:eastAsia="Arial Unicode MS" w:hAnsi="Times New Roman" w:cs="Times New Roman"/>
          <w:sz w:val="28"/>
          <w:szCs w:val="28"/>
          <w:lang w:val="kk-KZ" w:bidi="en-US"/>
        </w:rPr>
        <w:t xml:space="preserve">моделін дамыған Европа мен АҚШ </w:t>
      </w:r>
      <w:r w:rsidRPr="005D59D0">
        <w:rPr>
          <w:rFonts w:ascii="Times New Roman" w:eastAsia="Arial Unicode MS" w:hAnsi="Times New Roman" w:cs="Times New Roman"/>
          <w:sz w:val="28"/>
          <w:szCs w:val="28"/>
          <w:lang w:val="kk-KZ" w:bidi="en-US"/>
        </w:rPr>
        <w:t>және дамып келе жатқан Аргентина мен Қытай елдері эволюциялық тұрғыдан өтті</w:t>
      </w:r>
      <w:r w:rsidRPr="005D59D0">
        <w:rPr>
          <w:rFonts w:ascii="Times New Roman" w:eastAsia="Times New Roman" w:hAnsi="Times New Roman" w:cs="Times New Roman"/>
          <w:sz w:val="28"/>
          <w:szCs w:val="28"/>
          <w:lang w:val="kk-KZ"/>
        </w:rPr>
        <w:t xml:space="preserve"> [2</w:t>
      </w:r>
      <w:r w:rsidR="000A31E6">
        <w:rPr>
          <w:rFonts w:ascii="Times New Roman" w:eastAsia="Times New Roman" w:hAnsi="Times New Roman" w:cs="Times New Roman"/>
          <w:sz w:val="28"/>
          <w:szCs w:val="28"/>
          <w:lang w:val="kk-KZ"/>
        </w:rPr>
        <w:t>0</w:t>
      </w:r>
      <w:r w:rsidRPr="005D59D0">
        <w:rPr>
          <w:rFonts w:ascii="Times New Roman" w:eastAsia="Times New Roman" w:hAnsi="Times New Roman" w:cs="Times New Roman"/>
          <w:sz w:val="28"/>
          <w:szCs w:val="28"/>
          <w:lang w:val="kk-KZ"/>
        </w:rPr>
        <w:t>].</w:t>
      </w:r>
    </w:p>
    <w:p w14:paraId="1A95D03B" w14:textId="30BFEDDC" w:rsidR="00AB424D" w:rsidRPr="005D59D0" w:rsidRDefault="00AB424D" w:rsidP="00FF3B99">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lang w:val="kk-KZ"/>
        </w:rPr>
        <w:t>С.А. Черникованың пікірінше, азық-түлік кіші кешендерінде тікелей (делдалдардан тыс), икемді, өзара ынталандыратын шаруашылық жүргізуші субъектілер арасындағы байланыстарға ерекше назар аудару керек [2</w:t>
      </w:r>
      <w:r w:rsidR="000A31E6">
        <w:rPr>
          <w:rFonts w:ascii="Times New Roman" w:eastAsia="Times New Roman" w:hAnsi="Times New Roman" w:cs="Times New Roman"/>
          <w:sz w:val="28"/>
          <w:szCs w:val="28"/>
          <w:lang w:val="kk-KZ"/>
        </w:rPr>
        <w:t>1</w:t>
      </w:r>
      <w:r w:rsidRPr="005D59D0">
        <w:rPr>
          <w:rFonts w:ascii="Times New Roman" w:eastAsia="Times New Roman" w:hAnsi="Times New Roman" w:cs="Times New Roman"/>
          <w:sz w:val="28"/>
          <w:szCs w:val="28"/>
          <w:lang w:val="kk-KZ"/>
        </w:rPr>
        <w:t>].</w:t>
      </w:r>
    </w:p>
    <w:p w14:paraId="00622B19" w14:textId="77777777" w:rsidR="00AB424D" w:rsidRPr="005D59D0" w:rsidRDefault="00AB424D" w:rsidP="00FF3B99">
      <w:pPr>
        <w:widowControl w:val="0"/>
        <w:tabs>
          <w:tab w:val="left" w:pos="1190"/>
        </w:tabs>
        <w:autoSpaceDE w:val="0"/>
        <w:autoSpaceDN w:val="0"/>
        <w:spacing w:after="0" w:line="240" w:lineRule="auto"/>
        <w:ind w:firstLine="709"/>
        <w:jc w:val="both"/>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lang w:val="kk-KZ"/>
        </w:rPr>
        <w:t>ҚР халықты азық-түлікпен қамтамасыз ету жүйесі келесі азық-түлік кіші кешендеріне бөлінеді:</w:t>
      </w:r>
    </w:p>
    <w:p w14:paraId="511C1262" w14:textId="64787143" w:rsidR="00AB424D" w:rsidRPr="005D59D0" w:rsidRDefault="00FF3B99" w:rsidP="00FF3B99">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lang w:val="kk-KZ"/>
        </w:rPr>
        <w:t>–</w:t>
      </w:r>
      <w:r w:rsidR="00AB424D" w:rsidRPr="005D59D0">
        <w:rPr>
          <w:rFonts w:ascii="Times New Roman" w:eastAsia="Times New Roman" w:hAnsi="Times New Roman" w:cs="Times New Roman"/>
          <w:sz w:val="28"/>
          <w:szCs w:val="28"/>
          <w:lang w:val="kk-KZ"/>
        </w:rPr>
        <w:t xml:space="preserve"> астық өнімдері кіші кешені;</w:t>
      </w:r>
    </w:p>
    <w:p w14:paraId="3CFA0B33" w14:textId="78BB1B08" w:rsidR="00AB424D" w:rsidRPr="005D59D0" w:rsidRDefault="00FF3B99" w:rsidP="00FF3B99">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lang w:val="kk-KZ"/>
        </w:rPr>
        <w:t>–</w:t>
      </w:r>
      <w:r w:rsidR="00AB424D" w:rsidRPr="005D59D0">
        <w:rPr>
          <w:rFonts w:ascii="Times New Roman" w:eastAsia="Times New Roman" w:hAnsi="Times New Roman" w:cs="Times New Roman"/>
          <w:sz w:val="28"/>
          <w:szCs w:val="28"/>
          <w:lang w:val="kk-KZ"/>
        </w:rPr>
        <w:t xml:space="preserve"> жеміс-көкөніс азық-түлік кіші кешені;</w:t>
      </w:r>
    </w:p>
    <w:p w14:paraId="5F8C8455" w14:textId="1A9AA0D7" w:rsidR="00AB424D" w:rsidRPr="005D59D0" w:rsidRDefault="00FF3B99" w:rsidP="00FF3B99">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lang w:val="kk-KZ"/>
        </w:rPr>
        <w:t>–</w:t>
      </w:r>
      <w:r w:rsidR="00AB424D" w:rsidRPr="005D59D0">
        <w:rPr>
          <w:rFonts w:ascii="Times New Roman" w:eastAsia="Times New Roman" w:hAnsi="Times New Roman" w:cs="Times New Roman"/>
          <w:sz w:val="28"/>
          <w:szCs w:val="28"/>
          <w:lang w:val="kk-KZ"/>
        </w:rPr>
        <w:t xml:space="preserve"> қызылша-қант азық-түлік кешені;</w:t>
      </w:r>
    </w:p>
    <w:p w14:paraId="2CBDA4CB" w14:textId="11DDF94B" w:rsidR="00AB424D" w:rsidRPr="005D59D0" w:rsidRDefault="00FF3B99" w:rsidP="00FF3B99">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lang w:val="kk-KZ"/>
        </w:rPr>
        <w:t>–</w:t>
      </w:r>
      <w:r w:rsidR="00AB424D" w:rsidRPr="005D59D0">
        <w:rPr>
          <w:rFonts w:ascii="Times New Roman" w:eastAsia="Times New Roman" w:hAnsi="Times New Roman" w:cs="Times New Roman"/>
          <w:sz w:val="28"/>
          <w:szCs w:val="28"/>
          <w:lang w:val="kk-KZ"/>
        </w:rPr>
        <w:t xml:space="preserve"> сүтті азық-түлік кіші кешені;</w:t>
      </w:r>
    </w:p>
    <w:p w14:paraId="0267D984" w14:textId="320DBF8F" w:rsidR="00AB424D" w:rsidRPr="005D59D0" w:rsidRDefault="00FF3B99" w:rsidP="00FF3B99">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lang w:val="kk-KZ"/>
        </w:rPr>
        <w:t>–</w:t>
      </w:r>
      <w:r w:rsidR="00AB424D" w:rsidRPr="005D59D0">
        <w:rPr>
          <w:rFonts w:ascii="Times New Roman" w:eastAsia="Times New Roman" w:hAnsi="Times New Roman" w:cs="Times New Roman"/>
          <w:sz w:val="28"/>
          <w:szCs w:val="28"/>
          <w:lang w:val="kk-KZ"/>
        </w:rPr>
        <w:t xml:space="preserve"> етті азық-түлік кіші кешені;</w:t>
      </w:r>
    </w:p>
    <w:p w14:paraId="6510414B" w14:textId="7DE05C9E" w:rsidR="00AB424D" w:rsidRPr="005D59D0" w:rsidRDefault="00FF3B99" w:rsidP="00FF3B99">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lang w:val="kk-KZ"/>
        </w:rPr>
        <w:t>–</w:t>
      </w:r>
      <w:r w:rsidR="00AB424D" w:rsidRPr="005D59D0">
        <w:rPr>
          <w:rFonts w:ascii="Times New Roman" w:eastAsia="Times New Roman" w:hAnsi="Times New Roman" w:cs="Times New Roman"/>
          <w:sz w:val="28"/>
          <w:szCs w:val="28"/>
          <w:lang w:val="kk-KZ"/>
        </w:rPr>
        <w:t xml:space="preserve"> ет-жұмыртқа азық-түлік кіші кешені;</w:t>
      </w:r>
    </w:p>
    <w:p w14:paraId="3BA5B7C2" w14:textId="038439CA" w:rsidR="00AB424D" w:rsidRPr="005D59D0" w:rsidRDefault="00FF3B99" w:rsidP="00FF3B99">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lang w:val="kk-KZ"/>
        </w:rPr>
        <w:t>–</w:t>
      </w:r>
      <w:r w:rsidR="00AB424D" w:rsidRPr="005D59D0">
        <w:rPr>
          <w:rFonts w:ascii="Times New Roman" w:eastAsia="Times New Roman" w:hAnsi="Times New Roman" w:cs="Times New Roman"/>
          <w:sz w:val="28"/>
          <w:szCs w:val="28"/>
          <w:lang w:val="kk-KZ"/>
        </w:rPr>
        <w:t xml:space="preserve"> майлы азық-түлік кіші кешені;</w:t>
      </w:r>
    </w:p>
    <w:p w14:paraId="5F877254" w14:textId="41CA8ABE" w:rsidR="00AB424D" w:rsidRPr="005D59D0" w:rsidRDefault="00FF3B99" w:rsidP="00FF3B99">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lang w:val="kk-KZ"/>
        </w:rPr>
        <w:t>–</w:t>
      </w:r>
      <w:r w:rsidR="00AB424D" w:rsidRPr="005D59D0">
        <w:rPr>
          <w:rFonts w:ascii="Times New Roman" w:eastAsia="Times New Roman" w:hAnsi="Times New Roman" w:cs="Times New Roman"/>
          <w:sz w:val="28"/>
          <w:szCs w:val="28"/>
          <w:lang w:val="kk-KZ"/>
        </w:rPr>
        <w:t xml:space="preserve"> балық шаруашылығы кіші кешені.</w:t>
      </w:r>
    </w:p>
    <w:p w14:paraId="6A39ED16" w14:textId="77777777" w:rsidR="00AB424D" w:rsidRPr="005D59D0" w:rsidRDefault="00AB424D" w:rsidP="00FF3B99">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lang w:val="kk-KZ"/>
        </w:rPr>
        <w:t>Әрбір азық-түлік кіші кешені АӨК-нің үш саласын біріктіреді. Бірінші сала: АӨК ІІ және ІІІ саласының ұйымдары үшін өндіріс құралдарын өндіру. Екінші сала: АӨК ІІІ саласын өнеркәсіптік қайта өңдеу үшін ауыл шаруашылығы шикізатын өндіру. Үшінші сала: соңғы тұтынушыға кейіннен сату үшін дайын өнімдер мен жартылай фабрикаттар өндірісі.</w:t>
      </w:r>
    </w:p>
    <w:p w14:paraId="4B494666" w14:textId="146AC1E9" w:rsidR="00AB424D" w:rsidRPr="005D59D0" w:rsidRDefault="00AB424D" w:rsidP="00FF3B99">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lang w:val="kk-KZ"/>
        </w:rPr>
        <w:t xml:space="preserve">Астық өнімдері </w:t>
      </w:r>
      <w:r w:rsidR="009A17AA" w:rsidRPr="005D59D0">
        <w:rPr>
          <w:rFonts w:ascii="Times New Roman" w:eastAsia="Times New Roman" w:hAnsi="Times New Roman" w:cs="Times New Roman"/>
          <w:sz w:val="28"/>
          <w:szCs w:val="28"/>
          <w:lang w:val="kk-KZ"/>
        </w:rPr>
        <w:t>кластерінің</w:t>
      </w:r>
      <w:r w:rsidRPr="005D59D0">
        <w:rPr>
          <w:rFonts w:ascii="Times New Roman" w:eastAsia="Times New Roman" w:hAnsi="Times New Roman" w:cs="Times New Roman"/>
          <w:sz w:val="28"/>
          <w:szCs w:val="28"/>
          <w:lang w:val="kk-KZ"/>
        </w:rPr>
        <w:t xml:space="preserve"> тиімділігін салалар мен кәсіпорындар арасындағы шаруашылықаралық өзара қарым-қатынасты оңтайландыруға мүмкіндік беретін дамудың дивизиондық моделіндегі бизнес-процесс ретінде қарау қажет. О.В. Сидоренко өндірушілерден тұтынушыға өнім қозғалысының бағалау көрсеткіштерін жүйелеу кезінде дивизион сегменттері бойынша блоктық біріктіру тұжырымдамасын ұсынады. Зерттеу әдістемесі нан өнімдері бағасының өзіндік құнының факторлық моделін құруға, көрсеткіштерге индекстік бағалау жүргізуге негізделген, ол бағаның өзгеруін динамикада бағалауға және реттеуге және өндірушілерді қолдау бойынша шаралар қабылдауға мүмкіндік береді [2</w:t>
      </w:r>
      <w:r w:rsidR="000A31E6">
        <w:rPr>
          <w:rFonts w:ascii="Times New Roman" w:eastAsia="Times New Roman" w:hAnsi="Times New Roman" w:cs="Times New Roman"/>
          <w:sz w:val="28"/>
          <w:szCs w:val="28"/>
          <w:lang w:val="kk-KZ"/>
        </w:rPr>
        <w:t>2</w:t>
      </w:r>
      <w:r w:rsidRPr="005D59D0">
        <w:rPr>
          <w:rFonts w:ascii="Times New Roman" w:eastAsia="Times New Roman" w:hAnsi="Times New Roman" w:cs="Times New Roman"/>
          <w:sz w:val="28"/>
          <w:szCs w:val="28"/>
          <w:lang w:val="kk-KZ"/>
        </w:rPr>
        <w:t>].</w:t>
      </w:r>
    </w:p>
    <w:p w14:paraId="551E95FD" w14:textId="3DCF741E" w:rsidR="00AB424D" w:rsidRPr="005D59D0" w:rsidRDefault="00AB424D" w:rsidP="00FF3B99">
      <w:pPr>
        <w:spacing w:after="0" w:line="240" w:lineRule="auto"/>
        <w:ind w:firstLine="709"/>
        <w:jc w:val="both"/>
        <w:rPr>
          <w:rFonts w:ascii="Times New Roman" w:eastAsia="Calibri" w:hAnsi="Times New Roman" w:cs="Times New Roman"/>
          <w:sz w:val="28"/>
          <w:szCs w:val="28"/>
          <w:lang w:val="kk-KZ"/>
        </w:rPr>
      </w:pPr>
      <w:r w:rsidRPr="005D59D0">
        <w:rPr>
          <w:rFonts w:ascii="Times New Roman" w:eastAsia="Calibri" w:hAnsi="Times New Roman" w:cs="Times New Roman"/>
          <w:sz w:val="28"/>
          <w:szCs w:val="28"/>
          <w:lang w:val="kk-KZ"/>
        </w:rPr>
        <w:t>Қазақстанның астық өнімдері</w:t>
      </w:r>
      <w:r w:rsidR="009A17AA" w:rsidRPr="005D59D0">
        <w:rPr>
          <w:rFonts w:ascii="Times New Roman" w:eastAsia="Calibri" w:hAnsi="Times New Roman" w:cs="Times New Roman"/>
          <w:sz w:val="28"/>
          <w:szCs w:val="28"/>
          <w:lang w:val="kk-KZ"/>
        </w:rPr>
        <w:t xml:space="preserve"> кластерінің</w:t>
      </w:r>
      <w:r w:rsidRPr="005D59D0">
        <w:rPr>
          <w:rFonts w:ascii="Times New Roman" w:eastAsia="Calibri" w:hAnsi="Times New Roman" w:cs="Times New Roman"/>
          <w:sz w:val="28"/>
          <w:szCs w:val="28"/>
          <w:lang w:val="kk-KZ"/>
        </w:rPr>
        <w:t xml:space="preserve"> ауыл шаруашылы</w:t>
      </w:r>
      <w:r w:rsidR="009A17AA" w:rsidRPr="005D59D0">
        <w:rPr>
          <w:rFonts w:ascii="Times New Roman" w:eastAsia="Calibri" w:hAnsi="Times New Roman" w:cs="Times New Roman"/>
          <w:sz w:val="28"/>
          <w:szCs w:val="28"/>
          <w:lang w:val="kk-KZ"/>
        </w:rPr>
        <w:t>қ</w:t>
      </w:r>
      <w:r w:rsidRPr="005D59D0">
        <w:rPr>
          <w:rFonts w:ascii="Times New Roman" w:eastAsia="Calibri" w:hAnsi="Times New Roman" w:cs="Times New Roman"/>
          <w:sz w:val="28"/>
          <w:szCs w:val="28"/>
          <w:lang w:val="kk-KZ"/>
        </w:rPr>
        <w:t xml:space="preserve"> өнімдері, шикізат пен азық-түліктің ортақ нарығына біріктірілген ауыл шаруашылығы, астық өңдеу және тамақ өнеркәсібі, сауда және қызмет көрсету салаларының өзара байланысты өндірістері мен салаларының күрделі өндірістік-экономикалық жүйесін білдіреді.</w:t>
      </w:r>
      <w:r w:rsidRPr="005D59D0">
        <w:rPr>
          <w:rFonts w:ascii="Times New Roman" w:eastAsia="Calibri" w:hAnsi="Times New Roman" w:cs="Times New Roman"/>
          <w:lang w:val="kk-KZ"/>
        </w:rPr>
        <w:t xml:space="preserve"> </w:t>
      </w:r>
      <w:r w:rsidRPr="005D59D0">
        <w:rPr>
          <w:rFonts w:ascii="Times New Roman" w:eastAsia="Calibri" w:hAnsi="Times New Roman" w:cs="Times New Roman"/>
          <w:sz w:val="28"/>
          <w:szCs w:val="28"/>
          <w:lang w:val="kk-KZ"/>
        </w:rPr>
        <w:t xml:space="preserve">Республиканың агроөнеркәсіптік өндіріс жүйесіндегі өндірістік-экономикалық объектіні кластерлеу негізінде астық өнімі кластерін зерттеу еліміздің астық өндірісін болжау және басқару мақсатында мәселені егжей-тегжейлі қараудың орындылығымен байланысты. Бұл жалпы астық өнімдерінің </w:t>
      </w:r>
      <w:r w:rsidR="009A17AA" w:rsidRPr="005D59D0">
        <w:rPr>
          <w:rFonts w:ascii="Times New Roman" w:eastAsia="Calibri" w:hAnsi="Times New Roman" w:cs="Times New Roman"/>
          <w:sz w:val="28"/>
          <w:szCs w:val="28"/>
          <w:lang w:val="kk-KZ"/>
        </w:rPr>
        <w:t>кластерінің</w:t>
      </w:r>
      <w:r w:rsidRPr="005D59D0">
        <w:rPr>
          <w:rFonts w:ascii="Times New Roman" w:eastAsia="Calibri" w:hAnsi="Times New Roman" w:cs="Times New Roman"/>
          <w:sz w:val="28"/>
          <w:szCs w:val="28"/>
          <w:lang w:val="kk-KZ"/>
        </w:rPr>
        <w:t xml:space="preserve"> дамуын анықтайтын көптеген факторлардың (ауылшаруашылық, өнеркәсіптік, көлік, тұтыну, нарық) тауарлық астық өндірісіне айтарлықтай әсер ететіндігіне байланысты</w:t>
      </w:r>
      <w:r w:rsidRPr="005D59D0">
        <w:rPr>
          <w:rFonts w:ascii="Times New Roman" w:eastAsia="Calibri" w:hAnsi="Times New Roman" w:cs="Times New Roman"/>
          <w:lang w:val="kk-KZ"/>
        </w:rPr>
        <w:t xml:space="preserve"> </w:t>
      </w:r>
      <w:r w:rsidRPr="005D59D0">
        <w:rPr>
          <w:rFonts w:ascii="Times New Roman" w:eastAsia="Calibri" w:hAnsi="Times New Roman" w:cs="Times New Roman"/>
          <w:sz w:val="28"/>
          <w:szCs w:val="28"/>
          <w:lang w:val="kk-KZ"/>
        </w:rPr>
        <w:t>[2</w:t>
      </w:r>
      <w:r w:rsidR="00090197">
        <w:rPr>
          <w:rFonts w:ascii="Times New Roman" w:eastAsia="Calibri" w:hAnsi="Times New Roman" w:cs="Times New Roman"/>
          <w:sz w:val="28"/>
          <w:szCs w:val="28"/>
          <w:lang w:val="kk-KZ"/>
        </w:rPr>
        <w:t>3</w:t>
      </w:r>
      <w:r w:rsidRPr="005D59D0">
        <w:rPr>
          <w:rFonts w:ascii="Times New Roman" w:eastAsia="Calibri" w:hAnsi="Times New Roman" w:cs="Times New Roman"/>
          <w:sz w:val="28"/>
          <w:szCs w:val="28"/>
          <w:lang w:val="kk-KZ"/>
        </w:rPr>
        <w:t xml:space="preserve">]. </w:t>
      </w:r>
    </w:p>
    <w:p w14:paraId="116CEA12" w14:textId="77777777" w:rsidR="00AB424D" w:rsidRPr="005D59D0" w:rsidRDefault="00AB424D" w:rsidP="00FF3B99">
      <w:pPr>
        <w:spacing w:after="0" w:line="240" w:lineRule="auto"/>
        <w:ind w:firstLine="709"/>
        <w:jc w:val="both"/>
        <w:rPr>
          <w:rFonts w:ascii="Times New Roman" w:eastAsia="Calibri" w:hAnsi="Times New Roman" w:cs="Times New Roman"/>
          <w:sz w:val="28"/>
          <w:szCs w:val="28"/>
          <w:lang w:val="kk-KZ"/>
        </w:rPr>
      </w:pPr>
      <w:r w:rsidRPr="005D59D0">
        <w:rPr>
          <w:rFonts w:ascii="Times New Roman" w:eastAsia="Calibri" w:hAnsi="Times New Roman" w:cs="Times New Roman"/>
          <w:sz w:val="28"/>
          <w:szCs w:val="28"/>
          <w:lang w:val="kk-KZ"/>
        </w:rPr>
        <w:t>Қазақстанда астық кластерін құрудың әлеуетті мүмкіндіктерін талдау оны құру мен дамыту үшін маңызды факторлар:</w:t>
      </w:r>
    </w:p>
    <w:p w14:paraId="1A5C823E" w14:textId="3D2C3B5C" w:rsidR="00AB424D" w:rsidRPr="005D59D0" w:rsidRDefault="00FF3B99" w:rsidP="00FF3B99">
      <w:pPr>
        <w:spacing w:after="0" w:line="240" w:lineRule="auto"/>
        <w:ind w:firstLine="709"/>
        <w:jc w:val="both"/>
        <w:rPr>
          <w:rFonts w:ascii="Times New Roman" w:eastAsia="Calibri" w:hAnsi="Times New Roman" w:cs="Times New Roman"/>
          <w:sz w:val="28"/>
          <w:szCs w:val="28"/>
          <w:lang w:val="kk-KZ"/>
        </w:rPr>
      </w:pPr>
      <w:r w:rsidRPr="005D59D0">
        <w:rPr>
          <w:rFonts w:ascii="Times New Roman" w:eastAsia="Calibri" w:hAnsi="Times New Roman" w:cs="Times New Roman"/>
          <w:sz w:val="28"/>
          <w:szCs w:val="28"/>
          <w:lang w:val="kk-KZ"/>
        </w:rPr>
        <w:t>–</w:t>
      </w:r>
      <w:r w:rsidR="00AB424D" w:rsidRPr="005D59D0">
        <w:rPr>
          <w:rFonts w:ascii="Times New Roman" w:eastAsia="Calibri" w:hAnsi="Times New Roman" w:cs="Times New Roman"/>
          <w:sz w:val="28"/>
          <w:szCs w:val="28"/>
          <w:lang w:val="kk-KZ"/>
        </w:rPr>
        <w:t xml:space="preserve"> экологиялық таза бидайдың жоғары сапалы сорттарын өсіруге арналған бірегей табиғи жағдайлар</w:t>
      </w:r>
      <w:r w:rsidR="009A17AA" w:rsidRPr="005D59D0">
        <w:rPr>
          <w:rFonts w:ascii="Times New Roman" w:eastAsia="Calibri" w:hAnsi="Times New Roman" w:cs="Times New Roman"/>
          <w:sz w:val="28"/>
          <w:szCs w:val="28"/>
          <w:lang w:val="kk-KZ"/>
        </w:rPr>
        <w:t>;</w:t>
      </w:r>
    </w:p>
    <w:p w14:paraId="69FD45DC" w14:textId="195CA740" w:rsidR="00AB424D" w:rsidRPr="005D59D0" w:rsidRDefault="00FF3B99" w:rsidP="00FF3B99">
      <w:pPr>
        <w:spacing w:after="0" w:line="240" w:lineRule="auto"/>
        <w:ind w:firstLine="709"/>
        <w:jc w:val="both"/>
        <w:rPr>
          <w:rFonts w:ascii="Times New Roman" w:eastAsia="Calibri" w:hAnsi="Times New Roman" w:cs="Times New Roman"/>
          <w:sz w:val="28"/>
          <w:szCs w:val="28"/>
          <w:lang w:val="kk-KZ"/>
        </w:rPr>
      </w:pPr>
      <w:r w:rsidRPr="005D59D0">
        <w:rPr>
          <w:rFonts w:ascii="Times New Roman" w:eastAsia="Calibri" w:hAnsi="Times New Roman" w:cs="Times New Roman"/>
          <w:sz w:val="28"/>
          <w:szCs w:val="28"/>
          <w:lang w:val="kk-KZ"/>
        </w:rPr>
        <w:t>–</w:t>
      </w:r>
      <w:r w:rsidR="00AB424D" w:rsidRPr="005D59D0">
        <w:rPr>
          <w:rFonts w:ascii="Times New Roman" w:eastAsia="Calibri" w:hAnsi="Times New Roman" w:cs="Times New Roman"/>
          <w:sz w:val="28"/>
          <w:szCs w:val="28"/>
          <w:lang w:val="kk-KZ"/>
        </w:rPr>
        <w:t xml:space="preserve"> жақсы ғылыми-зерттеу базасының, сондай-ақ жоғары оқу орындары мен білікті кадрларды даярлауға арналған мекемелер</w:t>
      </w:r>
      <w:r w:rsidR="009A17AA" w:rsidRPr="005D59D0">
        <w:rPr>
          <w:rFonts w:ascii="Times New Roman" w:eastAsia="Calibri" w:hAnsi="Times New Roman" w:cs="Times New Roman"/>
          <w:sz w:val="28"/>
          <w:szCs w:val="28"/>
          <w:lang w:val="kk-KZ"/>
        </w:rPr>
        <w:t>;</w:t>
      </w:r>
    </w:p>
    <w:p w14:paraId="346DF1BF" w14:textId="3A0D33E0" w:rsidR="00AB424D" w:rsidRPr="005D59D0" w:rsidRDefault="00FF3B99" w:rsidP="00FF3B99">
      <w:pPr>
        <w:spacing w:after="0" w:line="240" w:lineRule="auto"/>
        <w:ind w:firstLine="709"/>
        <w:jc w:val="both"/>
        <w:rPr>
          <w:rFonts w:ascii="Times New Roman" w:eastAsia="Calibri" w:hAnsi="Times New Roman" w:cs="Times New Roman"/>
          <w:sz w:val="28"/>
          <w:szCs w:val="28"/>
          <w:lang w:val="kk-KZ"/>
        </w:rPr>
      </w:pPr>
      <w:r w:rsidRPr="005D59D0">
        <w:rPr>
          <w:rFonts w:ascii="Times New Roman" w:eastAsia="Calibri" w:hAnsi="Times New Roman" w:cs="Times New Roman"/>
          <w:sz w:val="28"/>
          <w:szCs w:val="28"/>
          <w:lang w:val="kk-KZ"/>
        </w:rPr>
        <w:t>–</w:t>
      </w:r>
      <w:r w:rsidR="00AB424D" w:rsidRPr="005D59D0">
        <w:rPr>
          <w:rFonts w:ascii="Times New Roman" w:eastAsia="Calibri" w:hAnsi="Times New Roman" w:cs="Times New Roman"/>
          <w:sz w:val="28"/>
          <w:szCs w:val="28"/>
          <w:lang w:val="kk-KZ"/>
        </w:rPr>
        <w:t xml:space="preserve"> астық кластерінің жұмыс істеуінің нормативтік-құқықтық базасын құруда, сондай-ақ астық саласын қолдаудың мемлекеттік институттарын (азық-түлік корпорациясы, </w:t>
      </w:r>
      <w:r w:rsidR="009A17AA" w:rsidRPr="005D59D0">
        <w:rPr>
          <w:rFonts w:ascii="Times New Roman" w:eastAsia="Calibri" w:hAnsi="Times New Roman" w:cs="Times New Roman"/>
          <w:sz w:val="28"/>
          <w:szCs w:val="28"/>
          <w:lang w:val="kk-KZ"/>
        </w:rPr>
        <w:t>«</w:t>
      </w:r>
      <w:r w:rsidR="00AB424D" w:rsidRPr="005D59D0">
        <w:rPr>
          <w:rFonts w:ascii="Times New Roman" w:eastAsia="Calibri" w:hAnsi="Times New Roman" w:cs="Times New Roman"/>
          <w:sz w:val="28"/>
          <w:szCs w:val="28"/>
          <w:lang w:val="kk-KZ"/>
        </w:rPr>
        <w:t>ҚазАгро</w:t>
      </w:r>
      <w:r w:rsidR="009A17AA" w:rsidRPr="005D59D0">
        <w:rPr>
          <w:rFonts w:ascii="Times New Roman" w:eastAsia="Calibri" w:hAnsi="Times New Roman" w:cs="Times New Roman"/>
          <w:sz w:val="28"/>
          <w:szCs w:val="28"/>
          <w:lang w:val="kk-KZ"/>
        </w:rPr>
        <w:t>»</w:t>
      </w:r>
      <w:r w:rsidR="00090197">
        <w:rPr>
          <w:rFonts w:ascii="Times New Roman" w:eastAsia="Calibri" w:hAnsi="Times New Roman" w:cs="Times New Roman"/>
          <w:sz w:val="28"/>
          <w:szCs w:val="28"/>
          <w:lang w:val="kk-KZ"/>
        </w:rPr>
        <w:t xml:space="preserve"> Ұлттық холдингі және т.</w:t>
      </w:r>
      <w:r w:rsidR="00AB424D" w:rsidRPr="005D59D0">
        <w:rPr>
          <w:rFonts w:ascii="Times New Roman" w:eastAsia="Calibri" w:hAnsi="Times New Roman" w:cs="Times New Roman"/>
          <w:sz w:val="28"/>
          <w:szCs w:val="28"/>
          <w:lang w:val="kk-KZ"/>
        </w:rPr>
        <w:t>б.) ұйымдастыруда көрінетін мемлекеттің оң рөлі;</w:t>
      </w:r>
    </w:p>
    <w:p w14:paraId="78E00AA5" w14:textId="610CE613" w:rsidR="00AB424D" w:rsidRPr="005D59D0" w:rsidRDefault="00FF3B99" w:rsidP="00FF3B99">
      <w:pPr>
        <w:spacing w:after="0" w:line="240" w:lineRule="auto"/>
        <w:ind w:firstLine="709"/>
        <w:jc w:val="both"/>
        <w:rPr>
          <w:rFonts w:ascii="Times New Roman" w:eastAsia="Calibri" w:hAnsi="Times New Roman" w:cs="Times New Roman"/>
          <w:sz w:val="28"/>
          <w:szCs w:val="28"/>
          <w:lang w:val="kk-KZ"/>
        </w:rPr>
      </w:pPr>
      <w:r w:rsidRPr="005D59D0">
        <w:rPr>
          <w:rFonts w:ascii="Times New Roman" w:eastAsia="Calibri" w:hAnsi="Times New Roman" w:cs="Times New Roman"/>
          <w:sz w:val="28"/>
          <w:szCs w:val="28"/>
          <w:lang w:val="kk-KZ"/>
        </w:rPr>
        <w:t>–</w:t>
      </w:r>
      <w:r w:rsidR="00AB424D" w:rsidRPr="005D59D0">
        <w:rPr>
          <w:rFonts w:ascii="Times New Roman" w:eastAsia="Calibri" w:hAnsi="Times New Roman" w:cs="Times New Roman"/>
          <w:sz w:val="28"/>
          <w:szCs w:val="28"/>
          <w:lang w:val="kk-KZ"/>
        </w:rPr>
        <w:t xml:space="preserve"> астық саласында шаруашылықтың жаңа түрлі нысандарын қалыптастыру;</w:t>
      </w:r>
    </w:p>
    <w:p w14:paraId="4605491D" w14:textId="04F40E69" w:rsidR="00AB424D" w:rsidRPr="005D59D0" w:rsidRDefault="00FF3B99" w:rsidP="00FF3B99">
      <w:pPr>
        <w:spacing w:after="0" w:line="240" w:lineRule="auto"/>
        <w:ind w:firstLine="709"/>
        <w:jc w:val="both"/>
        <w:rPr>
          <w:rFonts w:ascii="Times New Roman" w:eastAsia="Calibri" w:hAnsi="Times New Roman" w:cs="Times New Roman"/>
          <w:sz w:val="28"/>
          <w:szCs w:val="28"/>
          <w:lang w:val="kk-KZ"/>
        </w:rPr>
      </w:pPr>
      <w:r w:rsidRPr="005D59D0">
        <w:rPr>
          <w:rFonts w:ascii="Times New Roman" w:eastAsia="Calibri" w:hAnsi="Times New Roman" w:cs="Times New Roman"/>
          <w:sz w:val="28"/>
          <w:szCs w:val="28"/>
          <w:lang w:val="kk-KZ"/>
        </w:rPr>
        <w:t>–</w:t>
      </w:r>
      <w:r w:rsidR="00AB424D" w:rsidRPr="005D59D0">
        <w:rPr>
          <w:rFonts w:ascii="Times New Roman" w:eastAsia="Calibri" w:hAnsi="Times New Roman" w:cs="Times New Roman"/>
          <w:sz w:val="28"/>
          <w:szCs w:val="28"/>
          <w:lang w:val="kk-KZ"/>
        </w:rPr>
        <w:t xml:space="preserve"> Қазақстандық астықтың тұрақты экспорттық нарықтарының болуы, сондай-ақ астықтың әлемдік бағасына елеулі әсер етудің нақты мүмкіндігі [2</w:t>
      </w:r>
      <w:r w:rsidR="000A31E6">
        <w:rPr>
          <w:rFonts w:ascii="Times New Roman" w:eastAsia="Calibri" w:hAnsi="Times New Roman" w:cs="Times New Roman"/>
          <w:sz w:val="28"/>
          <w:szCs w:val="28"/>
          <w:lang w:val="kk-KZ"/>
        </w:rPr>
        <w:t>4</w:t>
      </w:r>
      <w:r w:rsidR="00AB424D" w:rsidRPr="005D59D0">
        <w:rPr>
          <w:rFonts w:ascii="Times New Roman" w:eastAsia="Calibri" w:hAnsi="Times New Roman" w:cs="Times New Roman"/>
          <w:sz w:val="28"/>
          <w:szCs w:val="28"/>
          <w:lang w:val="kk-KZ"/>
        </w:rPr>
        <w:t xml:space="preserve">]. </w:t>
      </w:r>
    </w:p>
    <w:p w14:paraId="53D2AA09" w14:textId="77777777" w:rsidR="00AB424D" w:rsidRPr="005D59D0" w:rsidRDefault="00AB424D" w:rsidP="00FF3B99">
      <w:pPr>
        <w:spacing w:after="0" w:line="240" w:lineRule="auto"/>
        <w:ind w:firstLine="709"/>
        <w:jc w:val="both"/>
        <w:textAlignment w:val="top"/>
        <w:rPr>
          <w:rFonts w:ascii="Times New Roman" w:eastAsia="Times New Roman" w:hAnsi="Times New Roman" w:cs="Times New Roman"/>
          <w:color w:val="000000"/>
          <w:sz w:val="28"/>
          <w:szCs w:val="28"/>
          <w:lang w:val="kk-KZ" w:eastAsia="ru-RU"/>
        </w:rPr>
      </w:pPr>
      <w:r w:rsidRPr="005D59D0">
        <w:rPr>
          <w:rFonts w:ascii="Times New Roman" w:eastAsia="Times New Roman" w:hAnsi="Times New Roman" w:cs="Times New Roman"/>
          <w:color w:val="000000"/>
          <w:sz w:val="28"/>
          <w:szCs w:val="28"/>
          <w:lang w:val="kk-KZ" w:eastAsia="ru-RU"/>
        </w:rPr>
        <w:t>2000 жылдардың басынан бері орын алған АӨК-тегі интеграциялық процестер ауыл шаруашылығы өнімін өндірудің және оны тұтынушыға жеткізудің толық технологиялық циклін қамтамасыз ететін ауыл шаруашылығы, қайта өңдеу және сауда ұйымдарының ірі бірлестіктерін құруға әкелді. Нарықта агроөнеркәсіптік корпорациялар, холдингтер, концерндер және өзге де нысандар нысанында ұсынылған сатылас интеграцияланған шаруашылық жүйелері шағын және орта ауыл шаруашылығы өндірушілерімен салыстырғанда неғұрлым жоғары қаржылық тұрақтылық пен инвестициялық тартымдылықта көрсетілген артықшылықтарға ие.</w:t>
      </w:r>
    </w:p>
    <w:p w14:paraId="53D20691" w14:textId="3B84702B" w:rsidR="00AB424D" w:rsidRPr="005D59D0" w:rsidRDefault="00AB424D" w:rsidP="00FF3B99">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kk-KZ" w:eastAsia="ru-RU"/>
        </w:rPr>
      </w:pPr>
      <w:r w:rsidRPr="005D59D0">
        <w:rPr>
          <w:rFonts w:ascii="Times New Roman" w:eastAsia="Times New Roman" w:hAnsi="Times New Roman" w:cs="Times New Roman"/>
          <w:color w:val="000000"/>
          <w:sz w:val="28"/>
          <w:szCs w:val="28"/>
          <w:lang w:val="kk-KZ" w:eastAsia="ru-RU"/>
        </w:rPr>
        <w:t>Астық нарығы ауылшаруашылық тауарөндірушілер, дайындау, сақтау, қайта дайындау кәсіпорындары мен ұйымдар, сонымен қатар астық пен астық өнімдерін технологиялық тізбек бойынша өндірушіден тұтынушыға дейінгі жеткізумен қамтамасыз ететін құрылымдар субьектілерінің арасындағы экономикалық қатынастар жиынтығынан тұратын күрделі экономикалық жүйе болып ұсынылады (1-сурет)</w:t>
      </w:r>
      <w:r w:rsidR="000A31E6">
        <w:rPr>
          <w:rFonts w:ascii="Times New Roman" w:eastAsia="Times New Roman" w:hAnsi="Times New Roman" w:cs="Times New Roman"/>
          <w:color w:val="000000"/>
          <w:sz w:val="28"/>
          <w:szCs w:val="28"/>
          <w:lang w:val="kk-KZ" w:eastAsia="ru-RU"/>
        </w:rPr>
        <w:t>.</w:t>
      </w:r>
    </w:p>
    <w:p w14:paraId="719E0C61" w14:textId="562C7CDB" w:rsidR="00AB424D" w:rsidRPr="005D59D0" w:rsidRDefault="00AB424D" w:rsidP="00E57998">
      <w:pPr>
        <w:suppressAutoHyphens/>
        <w:spacing w:after="0" w:line="240" w:lineRule="auto"/>
        <w:ind w:left="142"/>
        <w:jc w:val="center"/>
        <w:rPr>
          <w:rFonts w:ascii="Times New Roman" w:eastAsia="Times New Roman" w:hAnsi="Times New Roman" w:cs="Times New Roman"/>
          <w:color w:val="000000"/>
          <w:sz w:val="28"/>
          <w:szCs w:val="28"/>
          <w:lang w:val="kk-KZ" w:eastAsia="ru-RU"/>
        </w:rPr>
      </w:pPr>
      <w:r w:rsidRPr="005D59D0">
        <w:rPr>
          <w:rFonts w:ascii="Times New Roman" w:eastAsia="Times New Roman" w:hAnsi="Times New Roman" w:cs="Times New Roman"/>
          <w:noProof/>
          <w:color w:val="000000"/>
          <w:sz w:val="28"/>
          <w:szCs w:val="28"/>
          <w:lang w:eastAsia="ru-RU"/>
        </w:rPr>
        <mc:AlternateContent>
          <mc:Choice Requires="wpc">
            <w:drawing>
              <wp:inline distT="0" distB="0" distL="0" distR="0" wp14:anchorId="16B5FE8D" wp14:editId="5EF3348C">
                <wp:extent cx="5744649" cy="5869940"/>
                <wp:effectExtent l="0" t="0" r="27940" b="16510"/>
                <wp:docPr id="1466279216" name="Полотно 1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527183762" name="Group 1372"/>
                        <wpg:cNvGrpSpPr>
                          <a:grpSpLocks/>
                        </wpg:cNvGrpSpPr>
                        <wpg:grpSpPr bwMode="auto">
                          <a:xfrm>
                            <a:off x="35999" y="32300"/>
                            <a:ext cx="5708650" cy="5837640"/>
                            <a:chOff x="1157" y="1185"/>
                            <a:chExt cx="6200" cy="8323"/>
                          </a:xfrm>
                        </wpg:grpSpPr>
                        <wps:wsp>
                          <wps:cNvPr id="1981748543" name="Text Box 1373"/>
                          <wps:cNvSpPr txBox="1">
                            <a:spLocks noChangeArrowheads="1"/>
                          </wps:cNvSpPr>
                          <wps:spPr bwMode="auto">
                            <a:xfrm>
                              <a:off x="1422" y="7047"/>
                              <a:ext cx="937" cy="951"/>
                            </a:xfrm>
                            <a:prstGeom prst="rect">
                              <a:avLst/>
                            </a:prstGeom>
                            <a:solidFill>
                              <a:srgbClr val="FFFFFF"/>
                            </a:solidFill>
                            <a:ln w="9525">
                              <a:solidFill>
                                <a:srgbClr val="000000"/>
                              </a:solidFill>
                              <a:miter lim="800000"/>
                              <a:headEnd/>
                              <a:tailEnd/>
                            </a:ln>
                          </wps:spPr>
                          <wps:txbx>
                            <w:txbxContent>
                              <w:p w14:paraId="724E157F" w14:textId="77777777" w:rsidR="003645C9" w:rsidRPr="00336170" w:rsidRDefault="003645C9" w:rsidP="00FF3B99">
                                <w:pPr>
                                  <w:spacing w:after="0" w:line="240" w:lineRule="auto"/>
                                  <w:jc w:val="center"/>
                                  <w:rPr>
                                    <w:rStyle w:val="24"/>
                                    <w:rFonts w:ascii="Times New Roman" w:hAnsi="Times New Roman" w:cs="Times New Roman"/>
                                    <w:sz w:val="20"/>
                                    <w:szCs w:val="20"/>
                                  </w:rPr>
                                </w:pPr>
                                <w:r w:rsidRPr="00D756FC">
                                  <w:rPr>
                                    <w:rStyle w:val="24"/>
                                    <w:rFonts w:ascii="Times New Roman" w:hAnsi="Times New Roman" w:cs="Times New Roman"/>
                                    <w:sz w:val="20"/>
                                    <w:szCs w:val="20"/>
                                  </w:rPr>
                                  <w:t>Ірі наубайханалық кәсіпорындар</w:t>
                                </w:r>
                              </w:p>
                            </w:txbxContent>
                          </wps:txbx>
                          <wps:bodyPr rot="0" vert="horz" wrap="square" lIns="12103" tIns="7262" rIns="12103" bIns="7262" anchor="t" anchorCtr="0" upright="1">
                            <a:noAutofit/>
                          </wps:bodyPr>
                        </wps:wsp>
                        <wps:wsp>
                          <wps:cNvPr id="1451206395" name="Text Box 1374"/>
                          <wps:cNvSpPr txBox="1">
                            <a:spLocks noChangeArrowheads="1"/>
                          </wps:cNvSpPr>
                          <wps:spPr bwMode="auto">
                            <a:xfrm>
                              <a:off x="2473" y="7047"/>
                              <a:ext cx="675" cy="951"/>
                            </a:xfrm>
                            <a:prstGeom prst="rect">
                              <a:avLst/>
                            </a:prstGeom>
                            <a:solidFill>
                              <a:srgbClr val="FFFFFF"/>
                            </a:solidFill>
                            <a:ln w="9525">
                              <a:solidFill>
                                <a:srgbClr val="000000"/>
                              </a:solidFill>
                              <a:miter lim="800000"/>
                              <a:headEnd/>
                              <a:tailEnd/>
                            </a:ln>
                          </wps:spPr>
                          <wps:txbx>
                            <w:txbxContent>
                              <w:p w14:paraId="4474BA88" w14:textId="77777777" w:rsidR="003645C9" w:rsidRPr="00336170" w:rsidRDefault="003645C9" w:rsidP="00FF3B99">
                                <w:pPr>
                                  <w:spacing w:after="0" w:line="240" w:lineRule="auto"/>
                                  <w:jc w:val="center"/>
                                  <w:rPr>
                                    <w:rStyle w:val="24"/>
                                    <w:rFonts w:ascii="Times New Roman" w:hAnsi="Times New Roman" w:cs="Times New Roman"/>
                                    <w:sz w:val="20"/>
                                    <w:szCs w:val="20"/>
                                  </w:rPr>
                                </w:pPr>
                                <w:r w:rsidRPr="00D756FC">
                                  <w:rPr>
                                    <w:rStyle w:val="24"/>
                                    <w:rFonts w:ascii="Times New Roman" w:hAnsi="Times New Roman" w:cs="Times New Roman"/>
                                    <w:sz w:val="20"/>
                                    <w:szCs w:val="20"/>
                                  </w:rPr>
                                  <w:t>Шағын наубайханалар</w:t>
                                </w:r>
                              </w:p>
                            </w:txbxContent>
                          </wps:txbx>
                          <wps:bodyPr rot="0" vert="horz" wrap="square" lIns="12103" tIns="7262" rIns="12103" bIns="7262" anchor="t" anchorCtr="0" upright="1">
                            <a:noAutofit/>
                          </wps:bodyPr>
                        </wps:wsp>
                        <wps:wsp>
                          <wps:cNvPr id="571055097" name="Text Box 1375"/>
                          <wps:cNvSpPr txBox="1">
                            <a:spLocks noChangeArrowheads="1"/>
                          </wps:cNvSpPr>
                          <wps:spPr bwMode="auto">
                            <a:xfrm>
                              <a:off x="3263" y="7047"/>
                              <a:ext cx="937" cy="951"/>
                            </a:xfrm>
                            <a:prstGeom prst="rect">
                              <a:avLst/>
                            </a:prstGeom>
                            <a:solidFill>
                              <a:srgbClr val="FFFFFF"/>
                            </a:solidFill>
                            <a:ln w="9525">
                              <a:solidFill>
                                <a:srgbClr val="000000"/>
                              </a:solidFill>
                              <a:miter lim="800000"/>
                              <a:headEnd/>
                              <a:tailEnd/>
                            </a:ln>
                          </wps:spPr>
                          <wps:txbx>
                            <w:txbxContent>
                              <w:p w14:paraId="16B4E924" w14:textId="77777777" w:rsidR="003645C9" w:rsidRPr="00336170" w:rsidRDefault="003645C9" w:rsidP="00FF3B99">
                                <w:pPr>
                                  <w:spacing w:after="0" w:line="240" w:lineRule="auto"/>
                                  <w:jc w:val="center"/>
                                  <w:rPr>
                                    <w:rStyle w:val="24"/>
                                    <w:rFonts w:ascii="Times New Roman" w:hAnsi="Times New Roman" w:cs="Times New Roman"/>
                                    <w:sz w:val="20"/>
                                    <w:szCs w:val="20"/>
                                  </w:rPr>
                                </w:pPr>
                                <w:r w:rsidRPr="00D756FC">
                                  <w:rPr>
                                    <w:rStyle w:val="24"/>
                                    <w:rFonts w:ascii="Times New Roman" w:hAnsi="Times New Roman" w:cs="Times New Roman"/>
                                    <w:sz w:val="20"/>
                                    <w:szCs w:val="20"/>
                                  </w:rPr>
                                  <w:t>Қоғамдық тамақтандыру кәсіпорындары</w:t>
                                </w:r>
                              </w:p>
                            </w:txbxContent>
                          </wps:txbx>
                          <wps:bodyPr rot="0" vert="horz" wrap="square" lIns="12103" tIns="7262" rIns="12103" bIns="7262" anchor="t" anchorCtr="0" upright="1">
                            <a:noAutofit/>
                          </wps:bodyPr>
                        </wps:wsp>
                        <wps:wsp>
                          <wps:cNvPr id="214444890" name="Text Box 1376"/>
                          <wps:cNvSpPr txBox="1">
                            <a:spLocks noChangeArrowheads="1"/>
                          </wps:cNvSpPr>
                          <wps:spPr bwMode="auto">
                            <a:xfrm>
                              <a:off x="4315" y="7047"/>
                              <a:ext cx="938" cy="951"/>
                            </a:xfrm>
                            <a:prstGeom prst="rect">
                              <a:avLst/>
                            </a:prstGeom>
                            <a:solidFill>
                              <a:srgbClr val="FFFFFF"/>
                            </a:solidFill>
                            <a:ln w="9525">
                              <a:solidFill>
                                <a:srgbClr val="000000"/>
                              </a:solidFill>
                              <a:miter lim="800000"/>
                              <a:headEnd/>
                              <a:tailEnd/>
                            </a:ln>
                          </wps:spPr>
                          <wps:txbx>
                            <w:txbxContent>
                              <w:p w14:paraId="5CDE908A" w14:textId="77777777" w:rsidR="003645C9" w:rsidRPr="00336170" w:rsidRDefault="003645C9" w:rsidP="00FF3B99">
                                <w:pPr>
                                  <w:spacing w:after="0" w:line="240" w:lineRule="auto"/>
                                  <w:jc w:val="center"/>
                                  <w:rPr>
                                    <w:rStyle w:val="24"/>
                                    <w:rFonts w:ascii="Times New Roman" w:hAnsi="Times New Roman" w:cs="Times New Roman"/>
                                    <w:sz w:val="20"/>
                                    <w:szCs w:val="20"/>
                                  </w:rPr>
                                </w:pPr>
                                <w:r w:rsidRPr="00D756FC">
                                  <w:rPr>
                                    <w:rStyle w:val="24"/>
                                    <w:rFonts w:ascii="Times New Roman" w:hAnsi="Times New Roman" w:cs="Times New Roman"/>
                                    <w:sz w:val="20"/>
                                    <w:szCs w:val="20"/>
                                  </w:rPr>
                                  <w:t>Ауыл шаруашылық кәсіпорындары</w:t>
                                </w:r>
                              </w:p>
                            </w:txbxContent>
                          </wps:txbx>
                          <wps:bodyPr rot="0" vert="horz" wrap="square" lIns="12103" tIns="7262" rIns="12103" bIns="7262" anchor="t" anchorCtr="0" upright="1">
                            <a:noAutofit/>
                          </wps:bodyPr>
                        </wps:wsp>
                        <wps:wsp>
                          <wps:cNvPr id="1868222356" name="Text Box 1377"/>
                          <wps:cNvSpPr txBox="1">
                            <a:spLocks noChangeArrowheads="1"/>
                          </wps:cNvSpPr>
                          <wps:spPr bwMode="auto">
                            <a:xfrm>
                              <a:off x="1422" y="8226"/>
                              <a:ext cx="4024" cy="330"/>
                            </a:xfrm>
                            <a:prstGeom prst="rect">
                              <a:avLst/>
                            </a:prstGeom>
                            <a:solidFill>
                              <a:srgbClr val="FFFFFF"/>
                            </a:solidFill>
                            <a:ln w="15875">
                              <a:solidFill>
                                <a:srgbClr val="000000"/>
                              </a:solidFill>
                              <a:miter lim="800000"/>
                              <a:headEnd/>
                              <a:tailEnd/>
                            </a:ln>
                          </wps:spPr>
                          <wps:txbx>
                            <w:txbxContent>
                              <w:p w14:paraId="1D08CB28" w14:textId="77777777" w:rsidR="003645C9" w:rsidRPr="00FF3B99" w:rsidRDefault="003645C9" w:rsidP="00FF3B99">
                                <w:pPr>
                                  <w:spacing w:after="0" w:line="240" w:lineRule="auto"/>
                                  <w:jc w:val="center"/>
                                  <w:rPr>
                                    <w:rStyle w:val="24"/>
                                    <w:rFonts w:ascii="Times New Roman" w:hAnsi="Times New Roman" w:cs="Times New Roman"/>
                                    <w:i/>
                                    <w:sz w:val="20"/>
                                    <w:szCs w:val="20"/>
                                  </w:rPr>
                                </w:pPr>
                                <w:r w:rsidRPr="00FF3B99">
                                  <w:rPr>
                                    <w:rStyle w:val="24"/>
                                    <w:rFonts w:ascii="Times New Roman" w:hAnsi="Times New Roman" w:cs="Times New Roman"/>
                                    <w:i/>
                                    <w:sz w:val="20"/>
                                    <w:szCs w:val="20"/>
                                  </w:rPr>
                                  <w:t>Көтерме және бөлшек сауда кәсіпорындары</w:t>
                                </w:r>
                              </w:p>
                            </w:txbxContent>
                          </wps:txbx>
                          <wps:bodyPr rot="0" vert="horz" wrap="square" lIns="12103" tIns="7262" rIns="12103" bIns="7262" anchor="t" anchorCtr="0" upright="1">
                            <a:noAutofit/>
                          </wps:bodyPr>
                        </wps:wsp>
                        <wps:wsp>
                          <wps:cNvPr id="1594023988" name="Text Box 1378"/>
                          <wps:cNvSpPr txBox="1">
                            <a:spLocks noChangeArrowheads="1"/>
                          </wps:cNvSpPr>
                          <wps:spPr bwMode="auto">
                            <a:xfrm>
                              <a:off x="1422" y="8811"/>
                              <a:ext cx="4024" cy="697"/>
                            </a:xfrm>
                            <a:prstGeom prst="rect">
                              <a:avLst/>
                            </a:prstGeom>
                            <a:solidFill>
                              <a:srgbClr val="FFFFFF"/>
                            </a:solidFill>
                            <a:ln w="15875">
                              <a:solidFill>
                                <a:srgbClr val="000000"/>
                              </a:solidFill>
                              <a:miter lim="800000"/>
                              <a:headEnd/>
                              <a:tailEnd/>
                            </a:ln>
                          </wps:spPr>
                          <wps:txbx>
                            <w:txbxContent>
                              <w:p w14:paraId="765D87A5" w14:textId="77777777" w:rsidR="003645C9" w:rsidRPr="00FF3B99" w:rsidRDefault="003645C9" w:rsidP="00FF3B99">
                                <w:pPr>
                                  <w:spacing w:after="0" w:line="240" w:lineRule="auto"/>
                                  <w:jc w:val="center"/>
                                  <w:rPr>
                                    <w:rStyle w:val="24"/>
                                    <w:rFonts w:ascii="Times New Roman" w:hAnsi="Times New Roman" w:cs="Times New Roman"/>
                                    <w:i/>
                                    <w:sz w:val="20"/>
                                    <w:szCs w:val="20"/>
                                  </w:rPr>
                                </w:pPr>
                                <w:r w:rsidRPr="00FF3B99">
                                  <w:rPr>
                                    <w:rStyle w:val="24"/>
                                    <w:rFonts w:ascii="Times New Roman" w:hAnsi="Times New Roman" w:cs="Times New Roman"/>
                                    <w:i/>
                                    <w:sz w:val="20"/>
                                    <w:szCs w:val="20"/>
                                  </w:rPr>
                                  <w:t>Нанды, нан-тоқаш және макарон өнімдерін, ұнды, жарманы, құрама жемді түпкілікті тұтынушылар</w:t>
                                </w:r>
                              </w:p>
                            </w:txbxContent>
                          </wps:txbx>
                          <wps:bodyPr rot="0" vert="horz" wrap="square" lIns="12103" tIns="7262" rIns="12103" bIns="7262" anchor="t" anchorCtr="0" upright="1">
                            <a:noAutofit/>
                          </wps:bodyPr>
                        </wps:wsp>
                        <wps:wsp>
                          <wps:cNvPr id="3181180" name="AutoShape 1379"/>
                          <wps:cNvCnPr>
                            <a:cxnSpLocks noChangeShapeType="1"/>
                          </wps:cNvCnPr>
                          <wps:spPr bwMode="auto">
                            <a:xfrm flipV="1">
                              <a:off x="5458" y="8385"/>
                              <a:ext cx="398" cy="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0009948" name="Line 1380"/>
                          <wps:cNvCnPr>
                            <a:cxnSpLocks noChangeShapeType="1"/>
                          </wps:cNvCnPr>
                          <wps:spPr bwMode="auto">
                            <a:xfrm>
                              <a:off x="1878" y="6844"/>
                              <a:ext cx="1" cy="2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844302" name="Line 1381"/>
                          <wps:cNvCnPr>
                            <a:cxnSpLocks noChangeShapeType="1"/>
                          </wps:cNvCnPr>
                          <wps:spPr bwMode="auto">
                            <a:xfrm>
                              <a:off x="2805" y="6844"/>
                              <a:ext cx="1" cy="2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4259515" name="Line 1382"/>
                          <wps:cNvCnPr>
                            <a:cxnSpLocks noChangeShapeType="1"/>
                          </wps:cNvCnPr>
                          <wps:spPr bwMode="auto">
                            <a:xfrm>
                              <a:off x="3732" y="6844"/>
                              <a:ext cx="0" cy="2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7283341" name="Line 1383"/>
                          <wps:cNvCnPr>
                            <a:cxnSpLocks noChangeShapeType="1"/>
                          </wps:cNvCnPr>
                          <wps:spPr bwMode="auto">
                            <a:xfrm>
                              <a:off x="4784" y="6844"/>
                              <a:ext cx="1" cy="2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8714456" name="Line 1384"/>
                          <wps:cNvCnPr>
                            <a:cxnSpLocks noChangeShapeType="1"/>
                          </wps:cNvCnPr>
                          <wps:spPr bwMode="auto">
                            <a:xfrm>
                              <a:off x="3207" y="8556"/>
                              <a:ext cx="1" cy="2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605626244" name="Group 1385"/>
                          <wpg:cNvGrpSpPr>
                            <a:grpSpLocks/>
                          </wpg:cNvGrpSpPr>
                          <wpg:grpSpPr bwMode="auto">
                            <a:xfrm>
                              <a:off x="1157" y="1185"/>
                              <a:ext cx="6200" cy="7498"/>
                              <a:chOff x="1157" y="1185"/>
                              <a:chExt cx="6200" cy="7498"/>
                            </a:xfrm>
                          </wpg:grpSpPr>
                          <wps:wsp>
                            <wps:cNvPr id="1070502110" name="Text Box 1386"/>
                            <wps:cNvSpPr txBox="1">
                              <a:spLocks noChangeArrowheads="1"/>
                            </wps:cNvSpPr>
                            <wps:spPr bwMode="auto">
                              <a:xfrm>
                                <a:off x="1238" y="3342"/>
                                <a:ext cx="1029" cy="1357"/>
                              </a:xfrm>
                              <a:prstGeom prst="rect">
                                <a:avLst/>
                              </a:prstGeom>
                              <a:solidFill>
                                <a:srgbClr val="FFFFFF"/>
                              </a:solidFill>
                              <a:ln w="9525">
                                <a:solidFill>
                                  <a:srgbClr val="000000"/>
                                </a:solidFill>
                                <a:miter lim="800000"/>
                                <a:headEnd/>
                                <a:tailEnd/>
                              </a:ln>
                            </wps:spPr>
                            <wps:txbx>
                              <w:txbxContent>
                                <w:p w14:paraId="45C4F677" w14:textId="77777777" w:rsidR="003645C9" w:rsidRPr="00D756FC" w:rsidRDefault="003645C9" w:rsidP="00FF3B99">
                                  <w:pPr>
                                    <w:spacing w:after="0" w:line="240" w:lineRule="auto"/>
                                    <w:jc w:val="center"/>
                                    <w:rPr>
                                      <w:rStyle w:val="24"/>
                                      <w:rFonts w:ascii="Times New Roman" w:hAnsi="Times New Roman" w:cs="Times New Roman"/>
                                      <w:sz w:val="20"/>
                                      <w:szCs w:val="20"/>
                                    </w:rPr>
                                  </w:pPr>
                                  <w:r w:rsidRPr="00D756FC">
                                    <w:rPr>
                                      <w:rStyle w:val="24"/>
                                      <w:rFonts w:ascii="Times New Roman" w:hAnsi="Times New Roman" w:cs="Times New Roman"/>
                                      <w:sz w:val="20"/>
                                      <w:szCs w:val="20"/>
                                    </w:rPr>
                                    <w:t>Қауымдастық</w:t>
                                  </w:r>
                                  <w:r>
                                    <w:rPr>
                                      <w:rStyle w:val="24"/>
                                      <w:rFonts w:ascii="Times New Roman" w:hAnsi="Times New Roman" w:cs="Times New Roman"/>
                                      <w:sz w:val="20"/>
                                      <w:szCs w:val="20"/>
                                    </w:rPr>
                                    <w:t xml:space="preserve"> Кооперативтер Биржа Корпорациялар</w:t>
                                  </w:r>
                                </w:p>
                                <w:p w14:paraId="30300EDE" w14:textId="77777777" w:rsidR="003645C9" w:rsidRPr="00336170" w:rsidRDefault="003645C9" w:rsidP="00FF3B99">
                                  <w:pPr>
                                    <w:spacing w:after="0" w:line="240" w:lineRule="auto"/>
                                    <w:jc w:val="center"/>
                                    <w:rPr>
                                      <w:rStyle w:val="24"/>
                                      <w:rFonts w:ascii="Times New Roman" w:hAnsi="Times New Roman" w:cs="Times New Roman"/>
                                      <w:sz w:val="20"/>
                                      <w:szCs w:val="20"/>
                                    </w:rPr>
                                  </w:pPr>
                                  <w:r w:rsidRPr="00D756FC">
                                    <w:rPr>
                                      <w:rStyle w:val="24"/>
                                      <w:rFonts w:ascii="Times New Roman" w:hAnsi="Times New Roman" w:cs="Times New Roman"/>
                                      <w:sz w:val="20"/>
                                      <w:szCs w:val="20"/>
                                    </w:rPr>
                                    <w:t>Брокерлік фирмалар</w:t>
                                  </w:r>
                                </w:p>
                              </w:txbxContent>
                            </wps:txbx>
                            <wps:bodyPr rot="0" vert="horz" wrap="square" lIns="12103" tIns="7262" rIns="12103" bIns="7262" anchor="t" anchorCtr="0" upright="1">
                              <a:noAutofit/>
                            </wps:bodyPr>
                          </wps:wsp>
                          <wps:wsp>
                            <wps:cNvPr id="687684319" name="Text Box 1387"/>
                            <wps:cNvSpPr txBox="1">
                              <a:spLocks noChangeArrowheads="1"/>
                            </wps:cNvSpPr>
                            <wps:spPr bwMode="auto">
                              <a:xfrm>
                                <a:off x="2450" y="3342"/>
                                <a:ext cx="1407" cy="1357"/>
                              </a:xfrm>
                              <a:prstGeom prst="rect">
                                <a:avLst/>
                              </a:prstGeom>
                              <a:solidFill>
                                <a:srgbClr val="FFFFFF"/>
                              </a:solidFill>
                              <a:ln w="9525">
                                <a:solidFill>
                                  <a:srgbClr val="000000"/>
                                </a:solidFill>
                                <a:miter lim="800000"/>
                                <a:headEnd/>
                                <a:tailEnd/>
                              </a:ln>
                            </wps:spPr>
                            <wps:txbx>
                              <w:txbxContent>
                                <w:p w14:paraId="163D0763" w14:textId="77777777" w:rsidR="003645C9" w:rsidRPr="00D756FC" w:rsidRDefault="003645C9" w:rsidP="00FF3B99">
                                  <w:pPr>
                                    <w:spacing w:after="0" w:line="240" w:lineRule="auto"/>
                                    <w:jc w:val="center"/>
                                    <w:rPr>
                                      <w:rStyle w:val="24"/>
                                      <w:rFonts w:ascii="Times New Roman" w:hAnsi="Times New Roman" w:cs="Times New Roman"/>
                                      <w:sz w:val="20"/>
                                      <w:szCs w:val="20"/>
                                    </w:rPr>
                                  </w:pPr>
                                  <w:r w:rsidRPr="00D756FC">
                                    <w:rPr>
                                      <w:rStyle w:val="24"/>
                                      <w:rFonts w:ascii="Times New Roman" w:hAnsi="Times New Roman" w:cs="Times New Roman"/>
                                      <w:sz w:val="20"/>
                                      <w:szCs w:val="20"/>
                                    </w:rPr>
                                    <w:t xml:space="preserve">Көтерме сауда кәсіпорындары мен базарлар </w:t>
                                  </w:r>
                                </w:p>
                                <w:p w14:paraId="3E5111D2" w14:textId="77777777" w:rsidR="003645C9" w:rsidRPr="00D756FC" w:rsidRDefault="003645C9" w:rsidP="00FF3B99">
                                  <w:pPr>
                                    <w:spacing w:after="0" w:line="240" w:lineRule="auto"/>
                                    <w:jc w:val="center"/>
                                    <w:rPr>
                                      <w:rStyle w:val="24"/>
                                      <w:rFonts w:ascii="Times New Roman" w:hAnsi="Times New Roman" w:cs="Times New Roman"/>
                                      <w:sz w:val="20"/>
                                      <w:szCs w:val="20"/>
                                    </w:rPr>
                                  </w:pPr>
                                  <w:r w:rsidRPr="00D756FC">
                                    <w:rPr>
                                      <w:rStyle w:val="24"/>
                                      <w:rFonts w:ascii="Times New Roman" w:hAnsi="Times New Roman" w:cs="Times New Roman"/>
                                      <w:sz w:val="20"/>
                                      <w:szCs w:val="20"/>
                                    </w:rPr>
                                    <w:t xml:space="preserve">Жабдықтау-өткізу </w:t>
                                  </w:r>
                                </w:p>
                                <w:p w14:paraId="47256940" w14:textId="77777777" w:rsidR="003645C9" w:rsidRPr="00336170" w:rsidRDefault="003645C9" w:rsidP="00FF3B99">
                                  <w:pPr>
                                    <w:spacing w:after="0" w:line="240" w:lineRule="auto"/>
                                    <w:jc w:val="center"/>
                                    <w:rPr>
                                      <w:rStyle w:val="24"/>
                                      <w:rFonts w:ascii="Times New Roman" w:hAnsi="Times New Roman" w:cs="Times New Roman"/>
                                      <w:sz w:val="20"/>
                                      <w:szCs w:val="20"/>
                                    </w:rPr>
                                  </w:pPr>
                                  <w:r w:rsidRPr="00D756FC">
                                    <w:rPr>
                                      <w:rStyle w:val="24"/>
                                      <w:rFonts w:ascii="Times New Roman" w:hAnsi="Times New Roman" w:cs="Times New Roman"/>
                                      <w:sz w:val="20"/>
                                      <w:szCs w:val="20"/>
                                    </w:rPr>
                                    <w:t>Өндірістік-өткізу</w:t>
                                  </w:r>
                                </w:p>
                              </w:txbxContent>
                            </wps:txbx>
                            <wps:bodyPr rot="0" vert="horz" wrap="square" lIns="12103" tIns="7262" rIns="12103" bIns="7262" anchor="t" anchorCtr="0" upright="1">
                              <a:noAutofit/>
                            </wps:bodyPr>
                          </wps:wsp>
                          <wps:wsp>
                            <wps:cNvPr id="555549261" name="Text Box 1388"/>
                            <wps:cNvSpPr txBox="1">
                              <a:spLocks noChangeArrowheads="1"/>
                            </wps:cNvSpPr>
                            <wps:spPr bwMode="auto">
                              <a:xfrm>
                                <a:off x="4039" y="3342"/>
                                <a:ext cx="1030" cy="1357"/>
                              </a:xfrm>
                              <a:prstGeom prst="rect">
                                <a:avLst/>
                              </a:prstGeom>
                              <a:solidFill>
                                <a:srgbClr val="FFFFFF"/>
                              </a:solidFill>
                              <a:ln w="9525">
                                <a:solidFill>
                                  <a:srgbClr val="000000"/>
                                </a:solidFill>
                                <a:miter lim="800000"/>
                                <a:headEnd/>
                                <a:tailEnd/>
                              </a:ln>
                            </wps:spPr>
                            <wps:txbx>
                              <w:txbxContent>
                                <w:p w14:paraId="176EF2B7" w14:textId="77777777" w:rsidR="003645C9" w:rsidRPr="00D756FC" w:rsidRDefault="003645C9" w:rsidP="00FF3B99">
                                  <w:pPr>
                                    <w:spacing w:after="0" w:line="240" w:lineRule="auto"/>
                                    <w:jc w:val="center"/>
                                    <w:rPr>
                                      <w:rStyle w:val="24"/>
                                      <w:rFonts w:ascii="Times New Roman" w:hAnsi="Times New Roman" w:cs="Times New Roman"/>
                                      <w:sz w:val="20"/>
                                      <w:szCs w:val="20"/>
                                    </w:rPr>
                                  </w:pPr>
                                  <w:r w:rsidRPr="00D756FC">
                                    <w:rPr>
                                      <w:rStyle w:val="24"/>
                                      <w:rFonts w:ascii="Times New Roman" w:hAnsi="Times New Roman" w:cs="Times New Roman"/>
                                      <w:sz w:val="20"/>
                                      <w:szCs w:val="20"/>
                                    </w:rPr>
                                    <w:t>Сауда-сатып алу</w:t>
                                  </w:r>
                                </w:p>
                                <w:p w14:paraId="1662040A" w14:textId="77777777" w:rsidR="003645C9" w:rsidRPr="00336170" w:rsidRDefault="003645C9" w:rsidP="00FF3B99">
                                  <w:pPr>
                                    <w:spacing w:after="0" w:line="240" w:lineRule="auto"/>
                                    <w:jc w:val="center"/>
                                    <w:rPr>
                                      <w:rStyle w:val="24"/>
                                      <w:rFonts w:ascii="Times New Roman" w:hAnsi="Times New Roman" w:cs="Times New Roman"/>
                                      <w:sz w:val="20"/>
                                      <w:szCs w:val="20"/>
                                    </w:rPr>
                                  </w:pPr>
                                  <w:r w:rsidRPr="00D756FC">
                                    <w:rPr>
                                      <w:rStyle w:val="24"/>
                                      <w:rFonts w:ascii="Times New Roman" w:hAnsi="Times New Roman" w:cs="Times New Roman"/>
                                      <w:sz w:val="20"/>
                                      <w:szCs w:val="20"/>
                                    </w:rPr>
                                    <w:t>Көтерме делдалдық</w:t>
                                  </w:r>
                                </w:p>
                              </w:txbxContent>
                            </wps:txbx>
                            <wps:bodyPr rot="0" vert="horz" wrap="square" lIns="12103" tIns="7262" rIns="12103" bIns="7262" anchor="t" anchorCtr="0" upright="1">
                              <a:noAutofit/>
                            </wps:bodyPr>
                          </wps:wsp>
                          <wps:wsp>
                            <wps:cNvPr id="1143092290" name="Text Box 1389"/>
                            <wps:cNvSpPr txBox="1">
                              <a:spLocks noChangeArrowheads="1"/>
                            </wps:cNvSpPr>
                            <wps:spPr bwMode="auto">
                              <a:xfrm>
                                <a:off x="1422" y="4915"/>
                                <a:ext cx="4024" cy="419"/>
                              </a:xfrm>
                              <a:prstGeom prst="rect">
                                <a:avLst/>
                              </a:prstGeom>
                              <a:solidFill>
                                <a:srgbClr val="FFFFFF"/>
                              </a:solidFill>
                              <a:ln w="15875">
                                <a:solidFill>
                                  <a:srgbClr val="000000"/>
                                </a:solidFill>
                                <a:miter lim="800000"/>
                                <a:headEnd/>
                                <a:tailEnd/>
                              </a:ln>
                            </wps:spPr>
                            <wps:txbx>
                              <w:txbxContent>
                                <w:p w14:paraId="7AF1CE05" w14:textId="77777777" w:rsidR="003645C9" w:rsidRPr="00FF3B99" w:rsidRDefault="003645C9" w:rsidP="00FF3B99">
                                  <w:pPr>
                                    <w:spacing w:after="0" w:line="240" w:lineRule="auto"/>
                                    <w:jc w:val="center"/>
                                    <w:rPr>
                                      <w:rStyle w:val="24"/>
                                      <w:rFonts w:ascii="Times New Roman" w:hAnsi="Times New Roman" w:cs="Times New Roman"/>
                                      <w:i/>
                                      <w:sz w:val="20"/>
                                      <w:szCs w:val="20"/>
                                    </w:rPr>
                                  </w:pPr>
                                  <w:r w:rsidRPr="00FF3B99">
                                    <w:rPr>
                                      <w:rStyle w:val="24"/>
                                      <w:rFonts w:ascii="Times New Roman" w:hAnsi="Times New Roman" w:cs="Times New Roman"/>
                                      <w:i/>
                                      <w:sz w:val="20"/>
                                      <w:szCs w:val="20"/>
                                    </w:rPr>
                                    <w:t>Кейінгі астық сатып алушылар</w:t>
                                  </w:r>
                                </w:p>
                              </w:txbxContent>
                            </wps:txbx>
                            <wps:bodyPr rot="0" vert="horz" wrap="square" lIns="12103" tIns="7262" rIns="12103" bIns="7262" anchor="t" anchorCtr="0" upright="1">
                              <a:noAutofit/>
                            </wps:bodyPr>
                          </wps:wsp>
                          <wps:wsp>
                            <wps:cNvPr id="1698993437" name="Text Box 1390"/>
                            <wps:cNvSpPr txBox="1">
                              <a:spLocks noChangeArrowheads="1"/>
                            </wps:cNvSpPr>
                            <wps:spPr bwMode="auto">
                              <a:xfrm>
                                <a:off x="1422" y="5461"/>
                                <a:ext cx="4024" cy="482"/>
                              </a:xfrm>
                              <a:prstGeom prst="rect">
                                <a:avLst/>
                              </a:prstGeom>
                              <a:solidFill>
                                <a:srgbClr val="FFFFFF"/>
                              </a:solidFill>
                              <a:ln w="9525">
                                <a:solidFill>
                                  <a:srgbClr val="000000"/>
                                </a:solidFill>
                                <a:miter lim="800000"/>
                                <a:headEnd/>
                                <a:tailEnd/>
                              </a:ln>
                            </wps:spPr>
                            <wps:txbx>
                              <w:txbxContent>
                                <w:p w14:paraId="381E33E8" w14:textId="77777777" w:rsidR="003645C9" w:rsidRPr="00D756FC" w:rsidRDefault="003645C9" w:rsidP="00FF3B99">
                                  <w:pPr>
                                    <w:spacing w:after="0" w:line="240" w:lineRule="auto"/>
                                    <w:jc w:val="center"/>
                                    <w:rPr>
                                      <w:rStyle w:val="24"/>
                                      <w:rFonts w:ascii="Times New Roman" w:hAnsi="Times New Roman" w:cs="Times New Roman"/>
                                      <w:sz w:val="20"/>
                                      <w:szCs w:val="20"/>
                                    </w:rPr>
                                  </w:pPr>
                                  <w:r w:rsidRPr="00D756FC">
                                    <w:rPr>
                                      <w:rStyle w:val="24"/>
                                      <w:rFonts w:ascii="Times New Roman" w:hAnsi="Times New Roman" w:cs="Times New Roman"/>
                                      <w:sz w:val="20"/>
                                      <w:szCs w:val="20"/>
                                    </w:rPr>
                                    <w:t>Өндіруші кәсіпорындар</w:t>
                                  </w:r>
                                </w:p>
                                <w:p w14:paraId="79BA2125" w14:textId="77777777" w:rsidR="003645C9" w:rsidRPr="00336170" w:rsidRDefault="003645C9" w:rsidP="00FF3B99">
                                  <w:pPr>
                                    <w:spacing w:after="0" w:line="240" w:lineRule="auto"/>
                                    <w:jc w:val="center"/>
                                    <w:rPr>
                                      <w:rStyle w:val="24"/>
                                      <w:rFonts w:ascii="Times New Roman" w:hAnsi="Times New Roman" w:cs="Times New Roman"/>
                                      <w:sz w:val="20"/>
                                      <w:szCs w:val="20"/>
                                    </w:rPr>
                                  </w:pPr>
                                  <w:r w:rsidRPr="00D756FC">
                                    <w:rPr>
                                      <w:rStyle w:val="24"/>
                                      <w:rFonts w:ascii="Times New Roman" w:hAnsi="Times New Roman" w:cs="Times New Roman"/>
                                      <w:sz w:val="20"/>
                                      <w:szCs w:val="20"/>
                                    </w:rPr>
                                    <w:t>ұн, жарма, Кебек, құрама жем және т. б.</w:t>
                                  </w:r>
                                </w:p>
                              </w:txbxContent>
                            </wps:txbx>
                            <wps:bodyPr rot="0" vert="horz" wrap="square" lIns="12103" tIns="7262" rIns="12103" bIns="7262" anchor="t" anchorCtr="0" upright="1">
                              <a:noAutofit/>
                            </wps:bodyPr>
                          </wps:wsp>
                          <wps:wsp>
                            <wps:cNvPr id="147485638" name="Text Box 1391"/>
                            <wps:cNvSpPr txBox="1">
                              <a:spLocks noChangeArrowheads="1"/>
                            </wps:cNvSpPr>
                            <wps:spPr bwMode="auto">
                              <a:xfrm>
                                <a:off x="1422" y="6146"/>
                                <a:ext cx="4024" cy="697"/>
                              </a:xfrm>
                              <a:prstGeom prst="rect">
                                <a:avLst/>
                              </a:prstGeom>
                              <a:solidFill>
                                <a:srgbClr val="FFFFFF"/>
                              </a:solidFill>
                              <a:ln w="15875">
                                <a:solidFill>
                                  <a:srgbClr val="000000"/>
                                </a:solidFill>
                                <a:miter lim="800000"/>
                                <a:headEnd/>
                                <a:tailEnd/>
                              </a:ln>
                            </wps:spPr>
                            <wps:txbx>
                              <w:txbxContent>
                                <w:p w14:paraId="4EF0A915" w14:textId="77777777" w:rsidR="003645C9" w:rsidRPr="00FF3B99" w:rsidRDefault="003645C9" w:rsidP="00FF3B99">
                                  <w:pPr>
                                    <w:spacing w:after="0" w:line="240" w:lineRule="auto"/>
                                    <w:jc w:val="center"/>
                                    <w:rPr>
                                      <w:rStyle w:val="24"/>
                                      <w:rFonts w:ascii="Times New Roman" w:hAnsi="Times New Roman" w:cs="Times New Roman"/>
                                      <w:i/>
                                      <w:sz w:val="20"/>
                                      <w:szCs w:val="20"/>
                                    </w:rPr>
                                  </w:pPr>
                                  <w:r w:rsidRPr="00FF3B99">
                                    <w:rPr>
                                      <w:rStyle w:val="24"/>
                                      <w:rFonts w:ascii="Times New Roman" w:hAnsi="Times New Roman" w:cs="Times New Roman"/>
                                      <w:i/>
                                      <w:sz w:val="20"/>
                                      <w:szCs w:val="20"/>
                                    </w:rPr>
                                    <w:t>ұн, жарма, кебек, құрама жем және т. б. сатып алушылар – нан, нан-тоқаш және макарон өнімдерін, құрама жем өндірушілер</w:t>
                                  </w:r>
                                </w:p>
                              </w:txbxContent>
                            </wps:txbx>
                            <wps:bodyPr rot="0" vert="horz" wrap="square" lIns="12103" tIns="7262" rIns="12103" bIns="7262" anchor="t" anchorCtr="0" upright="1">
                              <a:noAutofit/>
                            </wps:bodyPr>
                          </wps:wsp>
                          <wps:wsp>
                            <wps:cNvPr id="2138936937" name="Line 1392"/>
                            <wps:cNvCnPr>
                              <a:cxnSpLocks noChangeShapeType="1"/>
                            </wps:cNvCnPr>
                            <wps:spPr bwMode="auto">
                              <a:xfrm>
                                <a:off x="5446" y="5093"/>
                                <a:ext cx="41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1518659" name="Line 1393"/>
                            <wps:cNvCnPr>
                              <a:cxnSpLocks noChangeShapeType="1"/>
                            </wps:cNvCnPr>
                            <wps:spPr bwMode="auto">
                              <a:xfrm>
                                <a:off x="1695" y="3100"/>
                                <a:ext cx="0" cy="2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6633824" name="Line 1394"/>
                            <wps:cNvCnPr>
                              <a:cxnSpLocks noChangeShapeType="1"/>
                            </wps:cNvCnPr>
                            <wps:spPr bwMode="auto">
                              <a:xfrm>
                                <a:off x="3021" y="3100"/>
                                <a:ext cx="1" cy="2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6853168" name="Line 1395"/>
                            <wps:cNvCnPr>
                              <a:cxnSpLocks noChangeShapeType="1"/>
                            </wps:cNvCnPr>
                            <wps:spPr bwMode="auto">
                              <a:xfrm>
                                <a:off x="4509" y="3100"/>
                                <a:ext cx="1" cy="2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2020542" name="Line 1396"/>
                            <wps:cNvCnPr>
                              <a:cxnSpLocks noChangeShapeType="1"/>
                            </wps:cNvCnPr>
                            <wps:spPr bwMode="auto">
                              <a:xfrm>
                                <a:off x="1695" y="4699"/>
                                <a:ext cx="1" cy="2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965169" name="Line 1397"/>
                            <wps:cNvCnPr>
                              <a:cxnSpLocks noChangeShapeType="1"/>
                            </wps:cNvCnPr>
                            <wps:spPr bwMode="auto">
                              <a:xfrm>
                                <a:off x="3022" y="4699"/>
                                <a:ext cx="1" cy="2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5708776" name="Line 1398"/>
                            <wps:cNvCnPr>
                              <a:cxnSpLocks noChangeShapeType="1"/>
                            </wps:cNvCnPr>
                            <wps:spPr bwMode="auto">
                              <a:xfrm>
                                <a:off x="4510" y="4699"/>
                                <a:ext cx="0" cy="2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9591506" name="Line 1399"/>
                            <wps:cNvCnPr>
                              <a:cxnSpLocks noChangeShapeType="1"/>
                            </wps:cNvCnPr>
                            <wps:spPr bwMode="auto">
                              <a:xfrm flipH="1">
                                <a:off x="3207" y="5334"/>
                                <a:ext cx="1" cy="1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198806" name="Line 1400"/>
                            <wps:cNvCnPr>
                              <a:cxnSpLocks noChangeShapeType="1"/>
                            </wps:cNvCnPr>
                            <wps:spPr bwMode="auto">
                              <a:xfrm>
                                <a:off x="3205" y="5943"/>
                                <a:ext cx="0" cy="2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146405" name="Line 1401"/>
                            <wps:cNvCnPr>
                              <a:cxnSpLocks noChangeShapeType="1"/>
                            </wps:cNvCnPr>
                            <wps:spPr bwMode="auto">
                              <a:xfrm>
                                <a:off x="1157" y="5079"/>
                                <a:ext cx="2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7469532" name="Line 1402"/>
                            <wps:cNvCnPr>
                              <a:cxnSpLocks noChangeShapeType="1"/>
                            </wps:cNvCnPr>
                            <wps:spPr bwMode="auto">
                              <a:xfrm>
                                <a:off x="1157" y="5079"/>
                                <a:ext cx="0" cy="3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0366838" name="Line 1403"/>
                            <wps:cNvCnPr>
                              <a:cxnSpLocks noChangeShapeType="1"/>
                            </wps:cNvCnPr>
                            <wps:spPr bwMode="auto">
                              <a:xfrm>
                                <a:off x="1157" y="8385"/>
                                <a:ext cx="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8046548" name="Line 1404"/>
                            <wps:cNvCnPr>
                              <a:cxnSpLocks noChangeShapeType="1"/>
                            </wps:cNvCnPr>
                            <wps:spPr bwMode="auto">
                              <a:xfrm>
                                <a:off x="1157" y="6514"/>
                                <a:ext cx="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83013517" name="Group 1405"/>
                            <wpg:cNvGrpSpPr>
                              <a:grpSpLocks/>
                            </wpg:cNvGrpSpPr>
                            <wpg:grpSpPr bwMode="auto">
                              <a:xfrm>
                                <a:off x="1238" y="1185"/>
                                <a:ext cx="6119" cy="7498"/>
                                <a:chOff x="1238" y="1185"/>
                                <a:chExt cx="6119" cy="7498"/>
                              </a:xfrm>
                            </wpg:grpSpPr>
                            <wps:wsp>
                              <wps:cNvPr id="2143673501" name="Text Box 1406"/>
                              <wps:cNvSpPr txBox="1">
                                <a:spLocks noChangeArrowheads="1"/>
                              </wps:cNvSpPr>
                              <wps:spPr bwMode="auto">
                                <a:xfrm>
                                  <a:off x="5871" y="1886"/>
                                  <a:ext cx="1485" cy="559"/>
                                </a:xfrm>
                                <a:prstGeom prst="rect">
                                  <a:avLst/>
                                </a:prstGeom>
                                <a:solidFill>
                                  <a:srgbClr val="FFFFFF"/>
                                </a:solidFill>
                                <a:ln w="9525">
                                  <a:solidFill>
                                    <a:srgbClr val="000000"/>
                                  </a:solidFill>
                                  <a:miter lim="800000"/>
                                  <a:headEnd/>
                                  <a:tailEnd/>
                                </a:ln>
                              </wps:spPr>
                              <wps:txbx>
                                <w:txbxContent>
                                  <w:p w14:paraId="1098C937" w14:textId="77777777" w:rsidR="003645C9" w:rsidRDefault="003645C9" w:rsidP="00FF3B99">
                                    <w:pPr>
                                      <w:spacing w:after="0" w:line="240" w:lineRule="auto"/>
                                      <w:jc w:val="center"/>
                                      <w:rPr>
                                        <w:rStyle w:val="24"/>
                                        <w:rFonts w:ascii="Times New Roman" w:hAnsi="Times New Roman" w:cs="Times New Roman"/>
                                        <w:sz w:val="20"/>
                                        <w:szCs w:val="20"/>
                                        <w:lang w:val="kk-KZ"/>
                                      </w:rPr>
                                    </w:pPr>
                                  </w:p>
                                  <w:p w14:paraId="506BF6C2" w14:textId="77777777" w:rsidR="003645C9" w:rsidRPr="00EC0ED3" w:rsidRDefault="003645C9" w:rsidP="00FF3B99">
                                    <w:pPr>
                                      <w:spacing w:after="0" w:line="240" w:lineRule="auto"/>
                                      <w:jc w:val="center"/>
                                      <w:rPr>
                                        <w:rStyle w:val="24"/>
                                        <w:rFonts w:ascii="Times New Roman" w:hAnsi="Times New Roman" w:cs="Times New Roman"/>
                                        <w:sz w:val="20"/>
                                        <w:szCs w:val="20"/>
                                        <w:lang w:val="kk-KZ"/>
                                      </w:rPr>
                                    </w:pPr>
                                    <w:r>
                                      <w:rPr>
                                        <w:rStyle w:val="24"/>
                                        <w:rFonts w:ascii="Times New Roman" w:hAnsi="Times New Roman" w:cs="Times New Roman"/>
                                        <w:sz w:val="20"/>
                                        <w:szCs w:val="20"/>
                                        <w:lang w:val="kk-KZ"/>
                                      </w:rPr>
                                      <w:t>Шаруа қожалықтары</w:t>
                                    </w:r>
                                  </w:p>
                                </w:txbxContent>
                              </wps:txbx>
                              <wps:bodyPr rot="0" vert="horz" wrap="square" lIns="12103" tIns="7262" rIns="12103" bIns="7262" anchor="t" anchorCtr="0" upright="1">
                                <a:noAutofit/>
                              </wps:bodyPr>
                            </wps:wsp>
                            <wps:wsp>
                              <wps:cNvPr id="566290253" name="Text Box 1407"/>
                              <wps:cNvSpPr txBox="1">
                                <a:spLocks noChangeArrowheads="1"/>
                              </wps:cNvSpPr>
                              <wps:spPr bwMode="auto">
                                <a:xfrm>
                                  <a:off x="5856" y="3304"/>
                                  <a:ext cx="1486" cy="457"/>
                                </a:xfrm>
                                <a:prstGeom prst="rect">
                                  <a:avLst/>
                                </a:prstGeom>
                                <a:solidFill>
                                  <a:srgbClr val="FFFFFF"/>
                                </a:solidFill>
                                <a:ln w="9525">
                                  <a:solidFill>
                                    <a:srgbClr val="000000"/>
                                  </a:solidFill>
                                  <a:miter lim="800000"/>
                                  <a:headEnd/>
                                  <a:tailEnd/>
                                </a:ln>
                              </wps:spPr>
                              <wps:txbx>
                                <w:txbxContent>
                                  <w:p w14:paraId="14AB536A" w14:textId="77777777" w:rsidR="003645C9" w:rsidRPr="00336170" w:rsidRDefault="003645C9" w:rsidP="00FF3B99">
                                    <w:pPr>
                                      <w:spacing w:after="0" w:line="240" w:lineRule="auto"/>
                                      <w:jc w:val="center"/>
                                      <w:rPr>
                                        <w:rStyle w:val="24"/>
                                        <w:rFonts w:ascii="Times New Roman" w:hAnsi="Times New Roman" w:cs="Times New Roman"/>
                                        <w:sz w:val="20"/>
                                        <w:szCs w:val="20"/>
                                      </w:rPr>
                                    </w:pPr>
                                  </w:p>
                                  <w:p w14:paraId="0BABC2FB" w14:textId="77777777" w:rsidR="003645C9" w:rsidRPr="00336170" w:rsidRDefault="003645C9" w:rsidP="00FF3B99">
                                    <w:pPr>
                                      <w:spacing w:after="0" w:line="240" w:lineRule="auto"/>
                                      <w:jc w:val="center"/>
                                      <w:rPr>
                                        <w:rStyle w:val="24"/>
                                        <w:rFonts w:ascii="Times New Roman" w:hAnsi="Times New Roman" w:cs="Times New Roman"/>
                                        <w:sz w:val="20"/>
                                        <w:szCs w:val="20"/>
                                      </w:rPr>
                                    </w:pPr>
                                    <w:r>
                                      <w:rPr>
                                        <w:rStyle w:val="24"/>
                                        <w:rFonts w:ascii="Times New Roman" w:hAnsi="Times New Roman" w:cs="Times New Roman"/>
                                        <w:sz w:val="20"/>
                                        <w:szCs w:val="20"/>
                                      </w:rPr>
                                      <w:t>Банктер</w:t>
                                    </w:r>
                                  </w:p>
                                </w:txbxContent>
                              </wps:txbx>
                              <wps:bodyPr rot="0" vert="horz" wrap="square" lIns="12103" tIns="7262" rIns="12103" bIns="7262" anchor="t" anchorCtr="0" upright="1">
                                <a:noAutofit/>
                              </wps:bodyPr>
                            </wps:wsp>
                            <wps:wsp>
                              <wps:cNvPr id="1991738251" name="Text Box 1408"/>
                              <wps:cNvSpPr txBox="1">
                                <a:spLocks noChangeArrowheads="1"/>
                              </wps:cNvSpPr>
                              <wps:spPr bwMode="auto">
                                <a:xfrm>
                                  <a:off x="5871" y="3783"/>
                                  <a:ext cx="1486" cy="827"/>
                                </a:xfrm>
                                <a:prstGeom prst="rect">
                                  <a:avLst/>
                                </a:prstGeom>
                                <a:solidFill>
                                  <a:srgbClr val="FFFFFF"/>
                                </a:solidFill>
                                <a:ln w="9525">
                                  <a:solidFill>
                                    <a:srgbClr val="000000"/>
                                  </a:solidFill>
                                  <a:miter lim="800000"/>
                                  <a:headEnd/>
                                  <a:tailEnd/>
                                </a:ln>
                              </wps:spPr>
                              <wps:txbx>
                                <w:txbxContent>
                                  <w:p w14:paraId="2C3711FD" w14:textId="77777777" w:rsidR="003645C9" w:rsidRPr="00336170" w:rsidRDefault="003645C9" w:rsidP="00FF3B99">
                                    <w:pPr>
                                      <w:spacing w:after="0" w:line="240" w:lineRule="auto"/>
                                      <w:jc w:val="center"/>
                                      <w:rPr>
                                        <w:rStyle w:val="24"/>
                                        <w:rFonts w:ascii="Times New Roman" w:hAnsi="Times New Roman" w:cs="Times New Roman"/>
                                        <w:sz w:val="20"/>
                                        <w:szCs w:val="20"/>
                                      </w:rPr>
                                    </w:pPr>
                                  </w:p>
                                  <w:p w14:paraId="57B9DCBE" w14:textId="77777777" w:rsidR="003645C9" w:rsidRPr="00336170" w:rsidRDefault="003645C9" w:rsidP="00FF3B99">
                                    <w:pPr>
                                      <w:spacing w:after="0" w:line="240" w:lineRule="auto"/>
                                      <w:jc w:val="center"/>
                                      <w:rPr>
                                        <w:rStyle w:val="24"/>
                                        <w:rFonts w:ascii="Times New Roman" w:hAnsi="Times New Roman" w:cs="Times New Roman"/>
                                        <w:sz w:val="20"/>
                                        <w:szCs w:val="20"/>
                                      </w:rPr>
                                    </w:pPr>
                                    <w:r>
                                      <w:rPr>
                                        <w:rStyle w:val="24"/>
                                        <w:rFonts w:ascii="Times New Roman" w:hAnsi="Times New Roman" w:cs="Times New Roman"/>
                                        <w:sz w:val="20"/>
                                        <w:szCs w:val="20"/>
                                      </w:rPr>
                                      <w:t>Бидай сапасын бағалау орталығы</w:t>
                                    </w:r>
                                  </w:p>
                                </w:txbxContent>
                              </wps:txbx>
                              <wps:bodyPr rot="0" vert="horz" wrap="square" lIns="12103" tIns="7262" rIns="12103" bIns="7262" anchor="t" anchorCtr="0" upright="1">
                                <a:noAutofit/>
                              </wps:bodyPr>
                            </wps:wsp>
                            <wps:wsp>
                              <wps:cNvPr id="491840391" name="Text Box 1409"/>
                              <wps:cNvSpPr txBox="1">
                                <a:spLocks noChangeArrowheads="1"/>
                              </wps:cNvSpPr>
                              <wps:spPr bwMode="auto">
                                <a:xfrm>
                                  <a:off x="5871" y="4610"/>
                                  <a:ext cx="1486" cy="724"/>
                                </a:xfrm>
                                <a:prstGeom prst="rect">
                                  <a:avLst/>
                                </a:prstGeom>
                                <a:solidFill>
                                  <a:srgbClr val="FFFFFF"/>
                                </a:solidFill>
                                <a:ln w="9525">
                                  <a:solidFill>
                                    <a:srgbClr val="000000"/>
                                  </a:solidFill>
                                  <a:miter lim="800000"/>
                                  <a:headEnd/>
                                  <a:tailEnd/>
                                </a:ln>
                              </wps:spPr>
                              <wps:txbx>
                                <w:txbxContent>
                                  <w:p w14:paraId="595FE2D1" w14:textId="77777777" w:rsidR="003645C9" w:rsidRPr="00D756FC" w:rsidRDefault="003645C9" w:rsidP="00FF3B99">
                                    <w:pPr>
                                      <w:spacing w:after="0" w:line="240" w:lineRule="auto"/>
                                      <w:jc w:val="center"/>
                                      <w:rPr>
                                        <w:rStyle w:val="24"/>
                                        <w:rFonts w:ascii="Times New Roman" w:hAnsi="Times New Roman" w:cs="Times New Roman"/>
                                        <w:sz w:val="20"/>
                                        <w:szCs w:val="20"/>
                                        <w:lang w:val="kk-KZ"/>
                                      </w:rPr>
                                    </w:pPr>
                                    <w:r>
                                      <w:rPr>
                                        <w:rStyle w:val="24"/>
                                        <w:rFonts w:ascii="Times New Roman" w:hAnsi="Times New Roman" w:cs="Times New Roman"/>
                                        <w:sz w:val="20"/>
                                        <w:szCs w:val="20"/>
                                      </w:rPr>
                                      <w:t>Салық</w:t>
                                    </w:r>
                                    <w:r w:rsidRPr="00336170">
                                      <w:rPr>
                                        <w:rStyle w:val="24"/>
                                        <w:rFonts w:ascii="Times New Roman" w:hAnsi="Times New Roman" w:cs="Times New Roman"/>
                                        <w:sz w:val="20"/>
                                        <w:szCs w:val="20"/>
                                      </w:rPr>
                                      <w:br/>
                                      <w:t>инспекция</w:t>
                                    </w:r>
                                    <w:r>
                                      <w:rPr>
                                        <w:rStyle w:val="24"/>
                                        <w:rFonts w:ascii="Times New Roman" w:hAnsi="Times New Roman" w:cs="Times New Roman"/>
                                        <w:sz w:val="20"/>
                                        <w:szCs w:val="20"/>
                                        <w:lang w:val="kk-KZ"/>
                                      </w:rPr>
                                      <w:t>сы</w:t>
                                    </w:r>
                                  </w:p>
                                </w:txbxContent>
                              </wps:txbx>
                              <wps:bodyPr rot="0" vert="horz" wrap="square" lIns="12103" tIns="7262" rIns="12103" bIns="7262" anchor="t" anchorCtr="0" upright="1">
                                <a:noAutofit/>
                              </wps:bodyPr>
                            </wps:wsp>
                            <wps:wsp>
                              <wps:cNvPr id="713854444" name="Text Box 1410"/>
                              <wps:cNvSpPr txBox="1">
                                <a:spLocks noChangeArrowheads="1"/>
                              </wps:cNvSpPr>
                              <wps:spPr bwMode="auto">
                                <a:xfrm>
                                  <a:off x="5871" y="5334"/>
                                  <a:ext cx="1486" cy="736"/>
                                </a:xfrm>
                                <a:prstGeom prst="rect">
                                  <a:avLst/>
                                </a:prstGeom>
                                <a:solidFill>
                                  <a:srgbClr val="FFFFFF"/>
                                </a:solidFill>
                                <a:ln w="9525">
                                  <a:solidFill>
                                    <a:srgbClr val="000000"/>
                                  </a:solidFill>
                                  <a:miter lim="800000"/>
                                  <a:headEnd/>
                                  <a:tailEnd/>
                                </a:ln>
                              </wps:spPr>
                              <wps:txbx>
                                <w:txbxContent>
                                  <w:p w14:paraId="1D3E7BEE" w14:textId="77777777" w:rsidR="003645C9" w:rsidRPr="00336170" w:rsidRDefault="003645C9" w:rsidP="00FF3B99">
                                    <w:pPr>
                                      <w:spacing w:after="0" w:line="240" w:lineRule="auto"/>
                                      <w:jc w:val="center"/>
                                      <w:rPr>
                                        <w:rStyle w:val="24"/>
                                        <w:rFonts w:ascii="Times New Roman" w:hAnsi="Times New Roman" w:cs="Times New Roman"/>
                                        <w:sz w:val="20"/>
                                        <w:szCs w:val="20"/>
                                      </w:rPr>
                                    </w:pPr>
                                    <w:r>
                                      <w:rPr>
                                        <w:rStyle w:val="24"/>
                                        <w:rFonts w:ascii="Times New Roman" w:hAnsi="Times New Roman" w:cs="Times New Roman"/>
                                        <w:sz w:val="20"/>
                                        <w:szCs w:val="20"/>
                                      </w:rPr>
                                      <w:t>Кеңестік</w:t>
                                    </w:r>
                                  </w:p>
                                </w:txbxContent>
                              </wps:txbx>
                              <wps:bodyPr rot="0" vert="horz" wrap="square" lIns="12103" tIns="7262" rIns="12103" bIns="7262" anchor="t" anchorCtr="0" upright="1">
                                <a:noAutofit/>
                              </wps:bodyPr>
                            </wps:wsp>
                            <wps:wsp>
                              <wps:cNvPr id="359554603" name="Text Box 1411"/>
                              <wps:cNvSpPr txBox="1">
                                <a:spLocks noChangeArrowheads="1"/>
                              </wps:cNvSpPr>
                              <wps:spPr bwMode="auto">
                                <a:xfrm>
                                  <a:off x="5871" y="6070"/>
                                  <a:ext cx="1486" cy="774"/>
                                </a:xfrm>
                                <a:prstGeom prst="rect">
                                  <a:avLst/>
                                </a:prstGeom>
                                <a:solidFill>
                                  <a:srgbClr val="FFFFFF"/>
                                </a:solidFill>
                                <a:ln w="9525">
                                  <a:solidFill>
                                    <a:srgbClr val="000000"/>
                                  </a:solidFill>
                                  <a:miter lim="800000"/>
                                  <a:headEnd/>
                                  <a:tailEnd/>
                                </a:ln>
                              </wps:spPr>
                              <wps:txbx>
                                <w:txbxContent>
                                  <w:p w14:paraId="05B321C2" w14:textId="77777777" w:rsidR="003645C9" w:rsidRPr="00336170" w:rsidRDefault="003645C9" w:rsidP="00FF3B99">
                                    <w:pPr>
                                      <w:spacing w:after="0" w:line="240" w:lineRule="auto"/>
                                      <w:jc w:val="center"/>
                                      <w:rPr>
                                        <w:rStyle w:val="24"/>
                                        <w:rFonts w:ascii="Times New Roman" w:hAnsi="Times New Roman" w:cs="Times New Roman"/>
                                        <w:sz w:val="20"/>
                                        <w:szCs w:val="20"/>
                                      </w:rPr>
                                    </w:pPr>
                                    <w:r>
                                      <w:rPr>
                                        <w:rStyle w:val="24"/>
                                        <w:rFonts w:ascii="Times New Roman" w:hAnsi="Times New Roman" w:cs="Times New Roman"/>
                                        <w:sz w:val="20"/>
                                        <w:szCs w:val="20"/>
                                      </w:rPr>
                                      <w:t>Маркетинг</w:t>
                                    </w:r>
                                  </w:p>
                                </w:txbxContent>
                              </wps:txbx>
                              <wps:bodyPr rot="0" vert="horz" wrap="square" lIns="12103" tIns="7262" rIns="12103" bIns="7262" anchor="t" anchorCtr="0" upright="1">
                                <a:noAutofit/>
                              </wps:bodyPr>
                            </wps:wsp>
                            <wps:wsp>
                              <wps:cNvPr id="800513007" name="Text Box 1412"/>
                              <wps:cNvSpPr txBox="1">
                                <a:spLocks noChangeArrowheads="1"/>
                              </wps:cNvSpPr>
                              <wps:spPr bwMode="auto">
                                <a:xfrm>
                                  <a:off x="5871" y="6844"/>
                                  <a:ext cx="1486" cy="558"/>
                                </a:xfrm>
                                <a:prstGeom prst="rect">
                                  <a:avLst/>
                                </a:prstGeom>
                                <a:solidFill>
                                  <a:srgbClr val="FFFFFF"/>
                                </a:solidFill>
                                <a:ln w="9525">
                                  <a:solidFill>
                                    <a:srgbClr val="000000"/>
                                  </a:solidFill>
                                  <a:miter lim="800000"/>
                                  <a:headEnd/>
                                  <a:tailEnd/>
                                </a:ln>
                              </wps:spPr>
                              <wps:txbx>
                                <w:txbxContent>
                                  <w:p w14:paraId="06F98CA8" w14:textId="77777777" w:rsidR="003645C9" w:rsidRPr="00336170" w:rsidRDefault="003645C9" w:rsidP="00FF3B99">
                                    <w:pPr>
                                      <w:spacing w:after="0" w:line="240" w:lineRule="auto"/>
                                      <w:jc w:val="center"/>
                                      <w:rPr>
                                        <w:rStyle w:val="24"/>
                                        <w:rFonts w:ascii="Times New Roman" w:hAnsi="Times New Roman" w:cs="Times New Roman"/>
                                        <w:sz w:val="20"/>
                                        <w:szCs w:val="20"/>
                                      </w:rPr>
                                    </w:pPr>
                                    <w:r>
                                      <w:rPr>
                                        <w:rStyle w:val="24"/>
                                        <w:rFonts w:ascii="Times New Roman" w:hAnsi="Times New Roman" w:cs="Times New Roman"/>
                                        <w:sz w:val="20"/>
                                        <w:szCs w:val="20"/>
                                      </w:rPr>
                                      <w:t>Экологиялық</w:t>
                                    </w:r>
                                  </w:p>
                                </w:txbxContent>
                              </wps:txbx>
                              <wps:bodyPr rot="0" vert="horz" wrap="square" lIns="12103" tIns="7262" rIns="12103" bIns="7262" anchor="t" anchorCtr="0" upright="1">
                                <a:noAutofit/>
                              </wps:bodyPr>
                            </wps:wsp>
                            <wps:wsp>
                              <wps:cNvPr id="1943563608" name="Text Box 1413"/>
                              <wps:cNvSpPr txBox="1">
                                <a:spLocks noChangeArrowheads="1"/>
                              </wps:cNvSpPr>
                              <wps:spPr bwMode="auto">
                                <a:xfrm>
                                  <a:off x="5871" y="7402"/>
                                  <a:ext cx="1486" cy="596"/>
                                </a:xfrm>
                                <a:prstGeom prst="rect">
                                  <a:avLst/>
                                </a:prstGeom>
                                <a:solidFill>
                                  <a:srgbClr val="FFFFFF"/>
                                </a:solidFill>
                                <a:ln w="9525">
                                  <a:solidFill>
                                    <a:srgbClr val="000000"/>
                                  </a:solidFill>
                                  <a:miter lim="800000"/>
                                  <a:headEnd/>
                                  <a:tailEnd/>
                                </a:ln>
                              </wps:spPr>
                              <wps:txbx>
                                <w:txbxContent>
                                  <w:p w14:paraId="3F347281" w14:textId="77777777" w:rsidR="003645C9" w:rsidRPr="00336170" w:rsidRDefault="003645C9" w:rsidP="00FF3B99">
                                    <w:pPr>
                                      <w:spacing w:after="0" w:line="240" w:lineRule="auto"/>
                                      <w:jc w:val="center"/>
                                      <w:rPr>
                                        <w:rStyle w:val="24"/>
                                        <w:rFonts w:ascii="Times New Roman" w:hAnsi="Times New Roman" w:cs="Times New Roman"/>
                                        <w:sz w:val="20"/>
                                        <w:szCs w:val="20"/>
                                      </w:rPr>
                                    </w:pPr>
                                    <w:r>
                                      <w:rPr>
                                        <w:rStyle w:val="24"/>
                                        <w:rFonts w:ascii="Times New Roman" w:hAnsi="Times New Roman" w:cs="Times New Roman"/>
                                        <w:sz w:val="20"/>
                                        <w:szCs w:val="20"/>
                                      </w:rPr>
                                      <w:t>Жарнама</w:t>
                                    </w:r>
                                  </w:p>
                                </w:txbxContent>
                              </wps:txbx>
                              <wps:bodyPr rot="0" vert="horz" wrap="square" lIns="12103" tIns="7262" rIns="12103" bIns="7262" anchor="t" anchorCtr="0" upright="1">
                                <a:noAutofit/>
                              </wps:bodyPr>
                            </wps:wsp>
                            <wps:wsp>
                              <wps:cNvPr id="1805171131" name="Text Box 1414"/>
                              <wps:cNvSpPr txBox="1">
                                <a:spLocks noChangeArrowheads="1"/>
                              </wps:cNvSpPr>
                              <wps:spPr bwMode="auto">
                                <a:xfrm>
                                  <a:off x="5856" y="8087"/>
                                  <a:ext cx="1485" cy="596"/>
                                </a:xfrm>
                                <a:prstGeom prst="rect">
                                  <a:avLst/>
                                </a:prstGeom>
                                <a:solidFill>
                                  <a:srgbClr val="FFFFFF"/>
                                </a:solidFill>
                                <a:ln w="9525">
                                  <a:solidFill>
                                    <a:srgbClr val="000000"/>
                                  </a:solidFill>
                                  <a:miter lim="800000"/>
                                  <a:headEnd/>
                                  <a:tailEnd/>
                                </a:ln>
                              </wps:spPr>
                              <wps:txbx>
                                <w:txbxContent>
                                  <w:p w14:paraId="247F71FE" w14:textId="77777777" w:rsidR="003645C9" w:rsidRPr="00336170" w:rsidRDefault="003645C9" w:rsidP="00FF3B99">
                                    <w:pPr>
                                      <w:spacing w:after="0" w:line="240" w:lineRule="auto"/>
                                      <w:jc w:val="center"/>
                                      <w:rPr>
                                        <w:rStyle w:val="24"/>
                                        <w:rFonts w:ascii="Times New Roman" w:hAnsi="Times New Roman" w:cs="Times New Roman"/>
                                        <w:sz w:val="20"/>
                                        <w:szCs w:val="20"/>
                                      </w:rPr>
                                    </w:pPr>
                                    <w:r>
                                      <w:rPr>
                                        <w:rStyle w:val="24"/>
                                        <w:rFonts w:ascii="Times New Roman" w:hAnsi="Times New Roman" w:cs="Times New Roman"/>
                                        <w:sz w:val="20"/>
                                        <w:szCs w:val="20"/>
                                      </w:rPr>
                                      <w:t>Ақпараттық</w:t>
                                    </w:r>
                                    <w:r w:rsidRPr="00336170">
                                      <w:rPr>
                                        <w:rStyle w:val="24"/>
                                        <w:rFonts w:ascii="Times New Roman" w:hAnsi="Times New Roman" w:cs="Times New Roman"/>
                                        <w:sz w:val="20"/>
                                        <w:szCs w:val="20"/>
                                      </w:rPr>
                                      <w:t xml:space="preserve"> </w:t>
                                    </w:r>
                                  </w:p>
                                </w:txbxContent>
                              </wps:txbx>
                              <wps:bodyPr rot="0" vert="horz" wrap="square" lIns="12103" tIns="7262" rIns="12103" bIns="7262" anchor="t" anchorCtr="0" upright="1">
                                <a:noAutofit/>
                              </wps:bodyPr>
                            </wps:wsp>
                            <wps:wsp>
                              <wps:cNvPr id="1116276434" name="Line 1415"/>
                              <wps:cNvCnPr>
                                <a:cxnSpLocks noChangeShapeType="1"/>
                              </wps:cNvCnPr>
                              <wps:spPr bwMode="auto">
                                <a:xfrm>
                                  <a:off x="5446" y="2846"/>
                                  <a:ext cx="41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157965" name="Line 1416"/>
                              <wps:cNvCnPr>
                                <a:cxnSpLocks noChangeShapeType="1"/>
                              </wps:cNvCnPr>
                              <wps:spPr bwMode="auto">
                                <a:xfrm>
                                  <a:off x="6618" y="1705"/>
                                  <a:ext cx="1" cy="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07102813" name="Group 1417"/>
                              <wpg:cNvGrpSpPr>
                                <a:grpSpLocks/>
                              </wpg:cNvGrpSpPr>
                              <wpg:grpSpPr bwMode="auto">
                                <a:xfrm>
                                  <a:off x="1238" y="1185"/>
                                  <a:ext cx="6119" cy="1914"/>
                                  <a:chOff x="1238" y="1185"/>
                                  <a:chExt cx="6119" cy="1914"/>
                                </a:xfrm>
                              </wpg:grpSpPr>
                              <wps:wsp>
                                <wps:cNvPr id="1789547013" name="Text Box 1418"/>
                                <wps:cNvSpPr txBox="1">
                                  <a:spLocks noChangeArrowheads="1"/>
                                </wps:cNvSpPr>
                                <wps:spPr bwMode="auto">
                                  <a:xfrm>
                                    <a:off x="1238" y="1185"/>
                                    <a:ext cx="3683" cy="444"/>
                                  </a:xfrm>
                                  <a:prstGeom prst="rect">
                                    <a:avLst/>
                                  </a:prstGeom>
                                  <a:solidFill>
                                    <a:srgbClr val="FFFFFF"/>
                                  </a:solidFill>
                                  <a:ln w="15875">
                                    <a:solidFill>
                                      <a:srgbClr val="000000"/>
                                    </a:solidFill>
                                    <a:miter lim="800000"/>
                                    <a:headEnd/>
                                    <a:tailEnd/>
                                  </a:ln>
                                </wps:spPr>
                                <wps:txbx>
                                  <w:txbxContent>
                                    <w:p w14:paraId="17AF31E2" w14:textId="77777777" w:rsidR="003645C9" w:rsidRPr="00FF3B99" w:rsidRDefault="003645C9" w:rsidP="00FF3B99">
                                      <w:pPr>
                                        <w:spacing w:after="0" w:line="240" w:lineRule="auto"/>
                                        <w:jc w:val="center"/>
                                        <w:rPr>
                                          <w:rStyle w:val="24"/>
                                          <w:rFonts w:ascii="Times New Roman" w:hAnsi="Times New Roman" w:cs="Times New Roman"/>
                                          <w:i/>
                                          <w:sz w:val="20"/>
                                          <w:szCs w:val="20"/>
                                        </w:rPr>
                                      </w:pPr>
                                      <w:r w:rsidRPr="00FF3B99">
                                        <w:rPr>
                                          <w:rStyle w:val="24"/>
                                          <w:rFonts w:ascii="Times New Roman" w:hAnsi="Times New Roman" w:cs="Times New Roman"/>
                                          <w:i/>
                                          <w:sz w:val="20"/>
                                          <w:szCs w:val="20"/>
                                        </w:rPr>
                                        <w:t>Тауарлы астық өндірушілер</w:t>
                                      </w:r>
                                    </w:p>
                                  </w:txbxContent>
                                </wps:txbx>
                                <wps:bodyPr rot="0" vert="horz" wrap="square" lIns="12103" tIns="7262" rIns="12103" bIns="7262" anchor="t" anchorCtr="0" upright="1">
                                  <a:noAutofit/>
                                </wps:bodyPr>
                              </wps:wsp>
                              <wps:wsp>
                                <wps:cNvPr id="1150790417" name="Text Box 1419"/>
                                <wps:cNvSpPr txBox="1">
                                  <a:spLocks noChangeArrowheads="1"/>
                                </wps:cNvSpPr>
                                <wps:spPr bwMode="auto">
                                  <a:xfrm>
                                    <a:off x="5195" y="1185"/>
                                    <a:ext cx="2162" cy="520"/>
                                  </a:xfrm>
                                  <a:prstGeom prst="rect">
                                    <a:avLst/>
                                  </a:prstGeom>
                                  <a:solidFill>
                                    <a:srgbClr val="FFFFFF"/>
                                  </a:solidFill>
                                  <a:ln w="9525">
                                    <a:solidFill>
                                      <a:srgbClr val="000000"/>
                                    </a:solidFill>
                                    <a:miter lim="800000"/>
                                    <a:headEnd/>
                                    <a:tailEnd/>
                                  </a:ln>
                                </wps:spPr>
                                <wps:txbx>
                                  <w:txbxContent>
                                    <w:p w14:paraId="6645034B" w14:textId="77777777" w:rsidR="003645C9" w:rsidRPr="00336170" w:rsidRDefault="003645C9" w:rsidP="00FF3B99">
                                      <w:pPr>
                                        <w:spacing w:after="0" w:line="240" w:lineRule="auto"/>
                                        <w:jc w:val="center"/>
                                        <w:rPr>
                                          <w:rStyle w:val="24"/>
                                          <w:rFonts w:ascii="Times New Roman" w:hAnsi="Times New Roman" w:cs="Times New Roman"/>
                                          <w:sz w:val="20"/>
                                          <w:szCs w:val="20"/>
                                        </w:rPr>
                                      </w:pPr>
                                      <w:r w:rsidRPr="00A94931">
                                        <w:rPr>
                                          <w:rStyle w:val="24"/>
                                          <w:rFonts w:ascii="Times New Roman" w:hAnsi="Times New Roman" w:cs="Times New Roman"/>
                                          <w:sz w:val="20"/>
                                          <w:szCs w:val="20"/>
                                        </w:rPr>
                                        <w:t>Астық нарығына қызмет көрсететін құрылымдар</w:t>
                                      </w:r>
                                    </w:p>
                                  </w:txbxContent>
                                </wps:txbx>
                                <wps:bodyPr rot="0" vert="horz" wrap="square" lIns="12103" tIns="7262" rIns="12103" bIns="7262" anchor="t" anchorCtr="0" upright="1">
                                  <a:noAutofit/>
                                </wps:bodyPr>
                              </wps:wsp>
                              <wps:wsp>
                                <wps:cNvPr id="857653892" name="Text Box 1420"/>
                                <wps:cNvSpPr txBox="1">
                                  <a:spLocks noChangeArrowheads="1"/>
                                </wps:cNvSpPr>
                                <wps:spPr bwMode="auto">
                                  <a:xfrm>
                                    <a:off x="1238" y="1857"/>
                                    <a:ext cx="937" cy="521"/>
                                  </a:xfrm>
                                  <a:prstGeom prst="rect">
                                    <a:avLst/>
                                  </a:prstGeom>
                                  <a:solidFill>
                                    <a:srgbClr val="FFFFFF"/>
                                  </a:solidFill>
                                  <a:ln w="9525">
                                    <a:solidFill>
                                      <a:srgbClr val="000000"/>
                                    </a:solidFill>
                                    <a:miter lim="800000"/>
                                    <a:headEnd/>
                                    <a:tailEnd/>
                                  </a:ln>
                                </wps:spPr>
                                <wps:txbx>
                                  <w:txbxContent>
                                    <w:p w14:paraId="063E6A06" w14:textId="77777777" w:rsidR="003645C9" w:rsidRPr="00336170" w:rsidRDefault="003645C9" w:rsidP="00FF3B99">
                                      <w:pPr>
                                        <w:spacing w:after="0" w:line="240" w:lineRule="auto"/>
                                        <w:jc w:val="center"/>
                                        <w:rPr>
                                          <w:rStyle w:val="24"/>
                                          <w:rFonts w:ascii="Times New Roman" w:hAnsi="Times New Roman" w:cs="Times New Roman"/>
                                          <w:sz w:val="20"/>
                                          <w:szCs w:val="20"/>
                                        </w:rPr>
                                      </w:pPr>
                                      <w:r>
                                        <w:rPr>
                                          <w:rStyle w:val="24"/>
                                          <w:rFonts w:ascii="Times New Roman" w:hAnsi="Times New Roman" w:cs="Times New Roman"/>
                                          <w:sz w:val="20"/>
                                          <w:szCs w:val="20"/>
                                        </w:rPr>
                                        <w:t>Қазақстандағы аймақтар</w:t>
                                      </w:r>
                                    </w:p>
                                  </w:txbxContent>
                                </wps:txbx>
                                <wps:bodyPr rot="0" vert="horz" wrap="square" lIns="12103" tIns="7262" rIns="12103" bIns="7262" anchor="t" anchorCtr="0" upright="1">
                                  <a:noAutofit/>
                                </wps:bodyPr>
                              </wps:wsp>
                              <wps:wsp>
                                <wps:cNvPr id="670670679" name="Text Box 1421"/>
                                <wps:cNvSpPr txBox="1">
                                  <a:spLocks noChangeArrowheads="1"/>
                                </wps:cNvSpPr>
                                <wps:spPr bwMode="auto">
                                  <a:xfrm>
                                    <a:off x="2341" y="1857"/>
                                    <a:ext cx="1281" cy="521"/>
                                  </a:xfrm>
                                  <a:prstGeom prst="rect">
                                    <a:avLst/>
                                  </a:prstGeom>
                                  <a:solidFill>
                                    <a:srgbClr val="FFFFFF"/>
                                  </a:solidFill>
                                  <a:ln w="9525">
                                    <a:solidFill>
                                      <a:srgbClr val="000000"/>
                                    </a:solidFill>
                                    <a:miter lim="800000"/>
                                    <a:headEnd/>
                                    <a:tailEnd/>
                                  </a:ln>
                                </wps:spPr>
                                <wps:txbx>
                                  <w:txbxContent>
                                    <w:p w14:paraId="075A3ED2" w14:textId="77777777" w:rsidR="003645C9" w:rsidRPr="00D756FC" w:rsidRDefault="003645C9" w:rsidP="00FF3B99">
                                      <w:pPr>
                                        <w:spacing w:after="0" w:line="240" w:lineRule="auto"/>
                                        <w:jc w:val="center"/>
                                        <w:rPr>
                                          <w:rStyle w:val="24"/>
                                          <w:rFonts w:ascii="Times New Roman" w:hAnsi="Times New Roman" w:cs="Times New Roman"/>
                                          <w:sz w:val="20"/>
                                          <w:szCs w:val="20"/>
                                          <w:lang w:val="kk-KZ"/>
                                        </w:rPr>
                                      </w:pPr>
                                      <w:r>
                                        <w:rPr>
                                          <w:rStyle w:val="24"/>
                                          <w:rFonts w:ascii="Times New Roman" w:hAnsi="Times New Roman" w:cs="Times New Roman"/>
                                          <w:sz w:val="20"/>
                                          <w:szCs w:val="20"/>
                                          <w:lang w:val="kk-KZ"/>
                                        </w:rPr>
                                        <w:t>Жақын шетел елдері</w:t>
                                      </w:r>
                                    </w:p>
                                  </w:txbxContent>
                                </wps:txbx>
                                <wps:bodyPr rot="0" vert="horz" wrap="square" lIns="12103" tIns="7262" rIns="12103" bIns="7262" anchor="t" anchorCtr="0" upright="1">
                                  <a:noAutofit/>
                                </wps:bodyPr>
                              </wps:wsp>
                              <wps:wsp>
                                <wps:cNvPr id="1241175922" name="Text Box 1422"/>
                                <wps:cNvSpPr txBox="1">
                                  <a:spLocks noChangeArrowheads="1"/>
                                </wps:cNvSpPr>
                                <wps:spPr bwMode="auto">
                                  <a:xfrm>
                                    <a:off x="3788" y="1857"/>
                                    <a:ext cx="1281" cy="521"/>
                                  </a:xfrm>
                                  <a:prstGeom prst="rect">
                                    <a:avLst/>
                                  </a:prstGeom>
                                  <a:solidFill>
                                    <a:srgbClr val="FFFFFF"/>
                                  </a:solidFill>
                                  <a:ln w="9525">
                                    <a:solidFill>
                                      <a:srgbClr val="000000"/>
                                    </a:solidFill>
                                    <a:miter lim="800000"/>
                                    <a:headEnd/>
                                    <a:tailEnd/>
                                  </a:ln>
                                </wps:spPr>
                                <wps:txbx>
                                  <w:txbxContent>
                                    <w:p w14:paraId="31B27CDF" w14:textId="77777777" w:rsidR="003645C9" w:rsidRPr="00336170" w:rsidRDefault="003645C9" w:rsidP="00FF3B99">
                                      <w:pPr>
                                        <w:spacing w:after="0" w:line="240" w:lineRule="auto"/>
                                        <w:jc w:val="center"/>
                                        <w:rPr>
                                          <w:rStyle w:val="24"/>
                                          <w:rFonts w:ascii="Times New Roman" w:hAnsi="Times New Roman" w:cs="Times New Roman"/>
                                          <w:sz w:val="20"/>
                                          <w:szCs w:val="20"/>
                                        </w:rPr>
                                      </w:pPr>
                                      <w:r w:rsidRPr="00D756FC">
                                        <w:rPr>
                                          <w:rStyle w:val="24"/>
                                          <w:rFonts w:ascii="Times New Roman" w:hAnsi="Times New Roman" w:cs="Times New Roman"/>
                                          <w:sz w:val="20"/>
                                          <w:szCs w:val="20"/>
                                        </w:rPr>
                                        <w:t>Алыс шетел елдері</w:t>
                                      </w:r>
                                    </w:p>
                                  </w:txbxContent>
                                </wps:txbx>
                                <wps:bodyPr rot="0" vert="horz" wrap="square" lIns="12103" tIns="7262" rIns="12103" bIns="7262" anchor="t" anchorCtr="0" upright="1">
                                  <a:noAutofit/>
                                </wps:bodyPr>
                              </wps:wsp>
                              <wps:wsp>
                                <wps:cNvPr id="1709716102" name="Text Box 1423"/>
                                <wps:cNvSpPr txBox="1">
                                  <a:spLocks noChangeArrowheads="1"/>
                                </wps:cNvSpPr>
                                <wps:spPr bwMode="auto">
                                  <a:xfrm>
                                    <a:off x="1238" y="2580"/>
                                    <a:ext cx="4208" cy="519"/>
                                  </a:xfrm>
                                  <a:prstGeom prst="rect">
                                    <a:avLst/>
                                  </a:prstGeom>
                                  <a:solidFill>
                                    <a:srgbClr val="FFFFFF"/>
                                  </a:solidFill>
                                  <a:ln w="15875">
                                    <a:solidFill>
                                      <a:srgbClr val="000000"/>
                                    </a:solidFill>
                                    <a:miter lim="800000"/>
                                    <a:headEnd/>
                                    <a:tailEnd/>
                                  </a:ln>
                                </wps:spPr>
                                <wps:txbx>
                                  <w:txbxContent>
                                    <w:p w14:paraId="24190718" w14:textId="77777777" w:rsidR="003645C9" w:rsidRPr="00FF3B99" w:rsidRDefault="003645C9" w:rsidP="00FF3B99">
                                      <w:pPr>
                                        <w:widowControl w:val="0"/>
                                        <w:autoSpaceDE w:val="0"/>
                                        <w:autoSpaceDN w:val="0"/>
                                        <w:adjustRightInd w:val="0"/>
                                        <w:spacing w:after="0" w:line="240" w:lineRule="auto"/>
                                        <w:ind w:firstLine="17"/>
                                        <w:jc w:val="center"/>
                                        <w:rPr>
                                          <w:rStyle w:val="24"/>
                                          <w:rFonts w:ascii="Times New Roman" w:hAnsi="Times New Roman" w:cs="Times New Roman"/>
                                          <w:i/>
                                          <w:sz w:val="20"/>
                                          <w:szCs w:val="20"/>
                                        </w:rPr>
                                      </w:pPr>
                                      <w:r w:rsidRPr="00FF3B99">
                                        <w:rPr>
                                          <w:rStyle w:val="24"/>
                                          <w:rFonts w:ascii="Times New Roman" w:hAnsi="Times New Roman" w:cs="Times New Roman"/>
                                          <w:i/>
                                          <w:sz w:val="20"/>
                                          <w:szCs w:val="20"/>
                                        </w:rPr>
                                        <w:t>Қазақстан өңірлерінен және жақын және алыс шетелдерден сауда-сатып алу құралымдары</w:t>
                                      </w:r>
                                    </w:p>
                                  </w:txbxContent>
                                </wps:txbx>
                                <wps:bodyPr rot="0" vert="horz" wrap="square" lIns="12103" tIns="7262" rIns="12103" bIns="7262" anchor="t" anchorCtr="0" upright="1">
                                  <a:noAutofit/>
                                </wps:bodyPr>
                              </wps:wsp>
                              <wps:wsp>
                                <wps:cNvPr id="665238134" name="Line 1424"/>
                                <wps:cNvCnPr>
                                  <a:cxnSpLocks noChangeShapeType="1"/>
                                </wps:cNvCnPr>
                                <wps:spPr bwMode="auto">
                                  <a:xfrm>
                                    <a:off x="1695" y="1629"/>
                                    <a:ext cx="0"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9082420" name="Line 1425"/>
                                <wps:cNvCnPr>
                                  <a:cxnSpLocks noChangeShapeType="1"/>
                                </wps:cNvCnPr>
                                <wps:spPr bwMode="auto">
                                  <a:xfrm>
                                    <a:off x="3022" y="1629"/>
                                    <a:ext cx="0"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9765460" name="Line 1426"/>
                                <wps:cNvCnPr>
                                  <a:cxnSpLocks noChangeShapeType="1"/>
                                </wps:cNvCnPr>
                                <wps:spPr bwMode="auto">
                                  <a:xfrm>
                                    <a:off x="4452" y="1629"/>
                                    <a:ext cx="0"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191356" name="Line 1427"/>
                                <wps:cNvCnPr>
                                  <a:cxnSpLocks noChangeShapeType="1"/>
                                </wps:cNvCnPr>
                                <wps:spPr bwMode="auto">
                                  <a:xfrm>
                                    <a:off x="1695" y="2378"/>
                                    <a:ext cx="0" cy="2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9486677" name="Line 1428"/>
                                <wps:cNvCnPr>
                                  <a:cxnSpLocks noChangeShapeType="1"/>
                                </wps:cNvCnPr>
                                <wps:spPr bwMode="auto">
                                  <a:xfrm>
                                    <a:off x="3021" y="2378"/>
                                    <a:ext cx="1" cy="2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2177526" name="Line 1429"/>
                                <wps:cNvCnPr>
                                  <a:cxnSpLocks noChangeShapeType="1"/>
                                </wps:cNvCnPr>
                                <wps:spPr bwMode="auto">
                                  <a:xfrm>
                                    <a:off x="4452" y="2378"/>
                                    <a:ext cx="0" cy="2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2581916" name="Line 1430"/>
                                <wps:cNvCnPr>
                                  <a:cxnSpLocks noChangeShapeType="1"/>
                                </wps:cNvCnPr>
                                <wps:spPr bwMode="auto">
                                  <a:xfrm>
                                    <a:off x="4921" y="1388"/>
                                    <a:ext cx="2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26678411" name="Text Box 1432"/>
                              <wps:cNvSpPr txBox="1">
                                <a:spLocks noChangeArrowheads="1"/>
                              </wps:cNvSpPr>
                              <wps:spPr bwMode="auto">
                                <a:xfrm>
                                  <a:off x="5855" y="2578"/>
                                  <a:ext cx="1486" cy="521"/>
                                </a:xfrm>
                                <a:prstGeom prst="rect">
                                  <a:avLst/>
                                </a:prstGeom>
                                <a:solidFill>
                                  <a:srgbClr val="FFFFFF"/>
                                </a:solidFill>
                                <a:ln w="9525">
                                  <a:solidFill>
                                    <a:srgbClr val="000000"/>
                                  </a:solidFill>
                                  <a:miter lim="800000"/>
                                  <a:headEnd/>
                                  <a:tailEnd/>
                                </a:ln>
                              </wps:spPr>
                              <wps:txbx>
                                <w:txbxContent>
                                  <w:p w14:paraId="6953D5A7" w14:textId="77777777" w:rsidR="003645C9" w:rsidRPr="00336170" w:rsidRDefault="003645C9" w:rsidP="00FF3B99">
                                    <w:pPr>
                                      <w:spacing w:after="0" w:line="240" w:lineRule="auto"/>
                                      <w:jc w:val="center"/>
                                      <w:rPr>
                                        <w:rStyle w:val="24"/>
                                        <w:rFonts w:ascii="Times New Roman" w:hAnsi="Times New Roman" w:cs="Times New Roman"/>
                                        <w:sz w:val="20"/>
                                        <w:szCs w:val="20"/>
                                      </w:rPr>
                                    </w:pPr>
                                    <w:r w:rsidRPr="00336170">
                                      <w:rPr>
                                        <w:rStyle w:val="24"/>
                                        <w:rFonts w:ascii="Times New Roman" w:hAnsi="Times New Roman" w:cs="Times New Roman"/>
                                        <w:sz w:val="20"/>
                                        <w:szCs w:val="20"/>
                                      </w:rPr>
                                      <w:t xml:space="preserve"> </w:t>
                                    </w:r>
                                    <w:r w:rsidRPr="00D756FC">
                                      <w:rPr>
                                        <w:rStyle w:val="24"/>
                                        <w:rFonts w:ascii="Times New Roman" w:hAnsi="Times New Roman" w:cs="Times New Roman"/>
                                        <w:sz w:val="20"/>
                                        <w:szCs w:val="20"/>
                                      </w:rPr>
                                      <w:t>Астық сапасын бағалау орталығы</w:t>
                                    </w:r>
                                  </w:p>
                                </w:txbxContent>
                              </wps:txbx>
                              <wps:bodyPr rot="0" vert="horz" wrap="square" lIns="12103" tIns="7262" rIns="12103" bIns="7262" anchor="t" anchorCtr="0" upright="1">
                                <a:noAutofit/>
                              </wps:bodyPr>
                            </wps:wsp>
                          </wpg:grpSp>
                        </wpg:grpSp>
                      </wpg:wgp>
                    </wpc:wpc>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B5FE8D" id="Полотно 143" o:spid="_x0000_s1026" editas="canvas" style="width:452.35pt;height:462.2pt;mso-position-horizontal-relative:char;mso-position-vertical-relative:line" coordsize="57442,58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442;height:58699;visibility:visible;mso-wrap-style:square">
                  <v:fill o:detectmouseclick="t"/>
                  <v:path o:connecttype="none"/>
                </v:shape>
                <v:group id="Group 1372" o:spid="_x0000_s1028" style="position:absolute;left:359;top:323;width:57087;height:58376" coordorigin="1157,1185" coordsize="6200,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">
                  <v:shapetype id="_x0000_t202" coordsize="21600,21600" o:spt="202" path="m,l,21600r21600,l21600,xe">
                    <v:stroke joinstyle="miter"/>
                    <v:path gradientshapeok="t" o:connecttype="rect"/>
                  </v:shapetype>
                  <v:shape id="Text Box 1373" o:spid="_x0000_s1029" type="#_x0000_t202" style="position:absolute;left:1422;top:7047;width:937;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">
                    <v:textbox inset=".33619mm,.20172mm,.33619mm,.20172mm">
                      <w:txbxContent>
                        <w:p w14:paraId="724E157F" w14:textId="77777777" w:rsidR="003645C9" w:rsidRPr="00336170" w:rsidRDefault="003645C9" w:rsidP="00FF3B99">
                          <w:pPr>
                            <w:spacing w:after="0" w:line="240" w:lineRule="auto"/>
                            <w:jc w:val="center"/>
                            <w:rPr>
                              <w:rStyle w:val="24"/>
                              <w:rFonts w:ascii="Times New Roman" w:hAnsi="Times New Roman" w:cs="Times New Roman"/>
                              <w:sz w:val="20"/>
                              <w:szCs w:val="20"/>
                            </w:rPr>
                          </w:pPr>
                          <w:r w:rsidRPr="00D756FC">
                            <w:rPr>
                              <w:rStyle w:val="24"/>
                              <w:rFonts w:ascii="Times New Roman" w:hAnsi="Times New Roman" w:cs="Times New Roman"/>
                              <w:sz w:val="20"/>
                              <w:szCs w:val="20"/>
                            </w:rPr>
                            <w:t>Ірі наубайханалық кәсіпорындар</w:t>
                          </w:r>
                        </w:p>
                      </w:txbxContent>
                    </v:textbox>
                  </v:shape>
                  <v:shape id="Text Box 1374" o:spid="_x0000_s1030" type="#_x0000_t202" style="position:absolute;left:2473;top:7047;width:675;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">
                    <v:textbox inset=".33619mm,.20172mm,.33619mm,.20172mm">
                      <w:txbxContent>
                        <w:p w14:paraId="4474BA88" w14:textId="77777777" w:rsidR="003645C9" w:rsidRPr="00336170" w:rsidRDefault="003645C9" w:rsidP="00FF3B99">
                          <w:pPr>
                            <w:spacing w:after="0" w:line="240" w:lineRule="auto"/>
                            <w:jc w:val="center"/>
                            <w:rPr>
                              <w:rStyle w:val="24"/>
                              <w:rFonts w:ascii="Times New Roman" w:hAnsi="Times New Roman" w:cs="Times New Roman"/>
                              <w:sz w:val="20"/>
                              <w:szCs w:val="20"/>
                            </w:rPr>
                          </w:pPr>
                          <w:r w:rsidRPr="00D756FC">
                            <w:rPr>
                              <w:rStyle w:val="24"/>
                              <w:rFonts w:ascii="Times New Roman" w:hAnsi="Times New Roman" w:cs="Times New Roman"/>
                              <w:sz w:val="20"/>
                              <w:szCs w:val="20"/>
                            </w:rPr>
                            <w:t>Шағын наубайханалар</w:t>
                          </w:r>
                        </w:p>
                      </w:txbxContent>
                    </v:textbox>
                  </v:shape>
                  <v:shape id="Text Box 1375" o:spid="_x0000_s1031" type="#_x0000_t202" style="position:absolute;left:3263;top:7047;width:937;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">
                    <v:textbox inset=".33619mm,.20172mm,.33619mm,.20172mm">
                      <w:txbxContent>
                        <w:p w14:paraId="16B4E924" w14:textId="77777777" w:rsidR="003645C9" w:rsidRPr="00336170" w:rsidRDefault="003645C9" w:rsidP="00FF3B99">
                          <w:pPr>
                            <w:spacing w:after="0" w:line="240" w:lineRule="auto"/>
                            <w:jc w:val="center"/>
                            <w:rPr>
                              <w:rStyle w:val="24"/>
                              <w:rFonts w:ascii="Times New Roman" w:hAnsi="Times New Roman" w:cs="Times New Roman"/>
                              <w:sz w:val="20"/>
                              <w:szCs w:val="20"/>
                            </w:rPr>
                          </w:pPr>
                          <w:r w:rsidRPr="00D756FC">
                            <w:rPr>
                              <w:rStyle w:val="24"/>
                              <w:rFonts w:ascii="Times New Roman" w:hAnsi="Times New Roman" w:cs="Times New Roman"/>
                              <w:sz w:val="20"/>
                              <w:szCs w:val="20"/>
                            </w:rPr>
                            <w:t>Қоғамдық тамақтандыру кәсіпорындары</w:t>
                          </w:r>
                        </w:p>
                      </w:txbxContent>
                    </v:textbox>
                  </v:shape>
                  <v:shape id="Text Box 1376" o:spid="_x0000_s1032" type="#_x0000_t202" style="position:absolute;left:4315;top:7047;width:938;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">
                    <v:textbox inset=".33619mm,.20172mm,.33619mm,.20172mm">
                      <w:txbxContent>
                        <w:p w14:paraId="5CDE908A" w14:textId="77777777" w:rsidR="003645C9" w:rsidRPr="00336170" w:rsidRDefault="003645C9" w:rsidP="00FF3B99">
                          <w:pPr>
                            <w:spacing w:after="0" w:line="240" w:lineRule="auto"/>
                            <w:jc w:val="center"/>
                            <w:rPr>
                              <w:rStyle w:val="24"/>
                              <w:rFonts w:ascii="Times New Roman" w:hAnsi="Times New Roman" w:cs="Times New Roman"/>
                              <w:sz w:val="20"/>
                              <w:szCs w:val="20"/>
                            </w:rPr>
                          </w:pPr>
                          <w:r w:rsidRPr="00D756FC">
                            <w:rPr>
                              <w:rStyle w:val="24"/>
                              <w:rFonts w:ascii="Times New Roman" w:hAnsi="Times New Roman" w:cs="Times New Roman"/>
                              <w:sz w:val="20"/>
                              <w:szCs w:val="20"/>
                            </w:rPr>
                            <w:t>Ауыл шаруашылық кәсіпорындары</w:t>
                          </w:r>
                        </w:p>
                      </w:txbxContent>
                    </v:textbox>
                  </v:shape>
                  <v:shape id="Text Box 1377" o:spid="_x0000_s1033" type="#_x0000_t202" style="position:absolute;left:1422;top:8226;width:4024;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" strokeweight="1.25pt">
                    <v:textbox inset=".33619mm,.20172mm,.33619mm,.20172mm">
                      <w:txbxContent>
                        <w:p w14:paraId="1D08CB28" w14:textId="77777777" w:rsidR="003645C9" w:rsidRPr="00FF3B99" w:rsidRDefault="003645C9" w:rsidP="00FF3B99">
                          <w:pPr>
                            <w:spacing w:after="0" w:line="240" w:lineRule="auto"/>
                            <w:jc w:val="center"/>
                            <w:rPr>
                              <w:rStyle w:val="24"/>
                              <w:rFonts w:ascii="Times New Roman" w:hAnsi="Times New Roman" w:cs="Times New Roman"/>
                              <w:i/>
                              <w:sz w:val="20"/>
                              <w:szCs w:val="20"/>
                            </w:rPr>
                          </w:pPr>
                          <w:r w:rsidRPr="00FF3B99">
                            <w:rPr>
                              <w:rStyle w:val="24"/>
                              <w:rFonts w:ascii="Times New Roman" w:hAnsi="Times New Roman" w:cs="Times New Roman"/>
                              <w:i/>
                              <w:sz w:val="20"/>
                              <w:szCs w:val="20"/>
                            </w:rPr>
                            <w:t>Көтерме және бөлшек сауда кәсіпорындары</w:t>
                          </w:r>
                        </w:p>
                      </w:txbxContent>
                    </v:textbox>
                  </v:shape>
                  <v:shape id="Text Box 1378" o:spid="_x0000_s1034" type="#_x0000_t202" style="position:absolute;left:1422;top:8811;width:4024;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" strokeweight="1.25pt">
                    <v:textbox inset=".33619mm,.20172mm,.33619mm,.20172mm">
                      <w:txbxContent>
                        <w:p w14:paraId="765D87A5" w14:textId="77777777" w:rsidR="003645C9" w:rsidRPr="00FF3B99" w:rsidRDefault="003645C9" w:rsidP="00FF3B99">
                          <w:pPr>
                            <w:spacing w:after="0" w:line="240" w:lineRule="auto"/>
                            <w:jc w:val="center"/>
                            <w:rPr>
                              <w:rStyle w:val="24"/>
                              <w:rFonts w:ascii="Times New Roman" w:hAnsi="Times New Roman" w:cs="Times New Roman"/>
                              <w:i/>
                              <w:sz w:val="20"/>
                              <w:szCs w:val="20"/>
                            </w:rPr>
                          </w:pPr>
                          <w:r w:rsidRPr="00FF3B99">
                            <w:rPr>
                              <w:rStyle w:val="24"/>
                              <w:rFonts w:ascii="Times New Roman" w:hAnsi="Times New Roman" w:cs="Times New Roman"/>
                              <w:i/>
                              <w:sz w:val="20"/>
                              <w:szCs w:val="20"/>
                            </w:rPr>
                            <w:t>Нанды, нан-тоқаш және макарон өнімдерін, ұнды, жарманы, құрама жемді түпкілікті тұтынушылар</w:t>
                          </w:r>
                        </w:p>
                      </w:txbxContent>
                    </v:textbox>
                  </v:shape>
                  <v:shapetype id="_x0000_t32" coordsize="21600,21600" o:spt="32" o:oned="t" path="m,l21600,21600e" filled="f">
                    <v:path arrowok="t" fillok="f" o:connecttype="none"/>
                    <o:lock v:ext="edit" shapetype="t"/>
                  </v:shapetype>
                  <v:shape id="AutoShape 1379" o:spid="_x0000_s1035" type="#_x0000_t32" style="position:absolute;left:5458;top:8385;width:398;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"/>
                  <v:line id="Line 1380" o:spid="_x0000_s1036" style="position:absolute;visibility:visible;mso-wrap-style:square" from="1878,6844" to="1879,7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"/>
                  <v:line id="Line 1381" o:spid="_x0000_s1037" style="position:absolute;visibility:visible;mso-wrap-style:square" from="2805,6844" to="2806,7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"/>
                  <v:line id="Line 1382" o:spid="_x0000_s1038" style="position:absolute;visibility:visible;mso-wrap-style:square" from="3732,6844" to="3732,7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"/>
                  <v:line id="Line 1383" o:spid="_x0000_s1039" style="position:absolute;visibility:visible;mso-wrap-style:square" from="4784,6844" to="4785,7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"/>
                  <v:line id="Line 1384" o:spid="_x0000_s1040" style="position:absolute;visibility:visible;mso-wrap-style:square" from="3207,8556" to="3208,8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"/>
                  <v:group id="Group 1385" o:spid="_x0000_s1041" style="position:absolute;left:1157;top:1185;width:6200;height:7498" coordorigin="1157,1185" coordsize="6200,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">
                    <v:shape id="Text Box 1386" o:spid="_x0000_s1042" type="#_x0000_t202" style="position:absolute;left:1238;top:3342;width:1029;height:1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">
                      <v:textbox inset=".33619mm,.20172mm,.33619mm,.20172mm">
                        <w:txbxContent>
                          <w:p w14:paraId="45C4F677" w14:textId="77777777" w:rsidR="003645C9" w:rsidRPr="00D756FC" w:rsidRDefault="003645C9" w:rsidP="00FF3B99">
                            <w:pPr>
                              <w:spacing w:after="0" w:line="240" w:lineRule="auto"/>
                              <w:jc w:val="center"/>
                              <w:rPr>
                                <w:rStyle w:val="24"/>
                                <w:rFonts w:ascii="Times New Roman" w:hAnsi="Times New Roman" w:cs="Times New Roman"/>
                                <w:sz w:val="20"/>
                                <w:szCs w:val="20"/>
                              </w:rPr>
                            </w:pPr>
                            <w:r w:rsidRPr="00D756FC">
                              <w:rPr>
                                <w:rStyle w:val="24"/>
                                <w:rFonts w:ascii="Times New Roman" w:hAnsi="Times New Roman" w:cs="Times New Roman"/>
                                <w:sz w:val="20"/>
                                <w:szCs w:val="20"/>
                              </w:rPr>
                              <w:t>Қауымдастық</w:t>
                            </w:r>
                            <w:r>
                              <w:rPr>
                                <w:rStyle w:val="24"/>
                                <w:rFonts w:ascii="Times New Roman" w:hAnsi="Times New Roman" w:cs="Times New Roman"/>
                                <w:sz w:val="20"/>
                                <w:szCs w:val="20"/>
                              </w:rPr>
                              <w:t xml:space="preserve"> Кооперативтер Биржа Корпорациялар</w:t>
                            </w:r>
                          </w:p>
                          <w:p w14:paraId="30300EDE" w14:textId="77777777" w:rsidR="003645C9" w:rsidRPr="00336170" w:rsidRDefault="003645C9" w:rsidP="00FF3B99">
                            <w:pPr>
                              <w:spacing w:after="0" w:line="240" w:lineRule="auto"/>
                              <w:jc w:val="center"/>
                              <w:rPr>
                                <w:rStyle w:val="24"/>
                                <w:rFonts w:ascii="Times New Roman" w:hAnsi="Times New Roman" w:cs="Times New Roman"/>
                                <w:sz w:val="20"/>
                                <w:szCs w:val="20"/>
                              </w:rPr>
                            </w:pPr>
                            <w:r w:rsidRPr="00D756FC">
                              <w:rPr>
                                <w:rStyle w:val="24"/>
                                <w:rFonts w:ascii="Times New Roman" w:hAnsi="Times New Roman" w:cs="Times New Roman"/>
                                <w:sz w:val="20"/>
                                <w:szCs w:val="20"/>
                              </w:rPr>
                              <w:t>Брокерлік фирмалар</w:t>
                            </w:r>
                          </w:p>
                        </w:txbxContent>
                      </v:textbox>
                    </v:shape>
                    <v:shape id="Text Box 1387" o:spid="_x0000_s1043" type="#_x0000_t202" style="position:absolute;left:2450;top:3342;width:1407;height:1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">
                      <v:textbox inset=".33619mm,.20172mm,.33619mm,.20172mm">
                        <w:txbxContent>
                          <w:p w14:paraId="163D0763" w14:textId="77777777" w:rsidR="003645C9" w:rsidRPr="00D756FC" w:rsidRDefault="003645C9" w:rsidP="00FF3B99">
                            <w:pPr>
                              <w:spacing w:after="0" w:line="240" w:lineRule="auto"/>
                              <w:jc w:val="center"/>
                              <w:rPr>
                                <w:rStyle w:val="24"/>
                                <w:rFonts w:ascii="Times New Roman" w:hAnsi="Times New Roman" w:cs="Times New Roman"/>
                                <w:sz w:val="20"/>
                                <w:szCs w:val="20"/>
                              </w:rPr>
                            </w:pPr>
                            <w:r w:rsidRPr="00D756FC">
                              <w:rPr>
                                <w:rStyle w:val="24"/>
                                <w:rFonts w:ascii="Times New Roman" w:hAnsi="Times New Roman" w:cs="Times New Roman"/>
                                <w:sz w:val="20"/>
                                <w:szCs w:val="20"/>
                              </w:rPr>
                              <w:t xml:space="preserve">Көтерме сауда кәсіпорындары мен базарлар </w:t>
                            </w:r>
                          </w:p>
                          <w:p w14:paraId="3E5111D2" w14:textId="77777777" w:rsidR="003645C9" w:rsidRPr="00D756FC" w:rsidRDefault="003645C9" w:rsidP="00FF3B99">
                            <w:pPr>
                              <w:spacing w:after="0" w:line="240" w:lineRule="auto"/>
                              <w:jc w:val="center"/>
                              <w:rPr>
                                <w:rStyle w:val="24"/>
                                <w:rFonts w:ascii="Times New Roman" w:hAnsi="Times New Roman" w:cs="Times New Roman"/>
                                <w:sz w:val="20"/>
                                <w:szCs w:val="20"/>
                              </w:rPr>
                            </w:pPr>
                            <w:r w:rsidRPr="00D756FC">
                              <w:rPr>
                                <w:rStyle w:val="24"/>
                                <w:rFonts w:ascii="Times New Roman" w:hAnsi="Times New Roman" w:cs="Times New Roman"/>
                                <w:sz w:val="20"/>
                                <w:szCs w:val="20"/>
                              </w:rPr>
                              <w:t xml:space="preserve">Жабдықтау-өткізу </w:t>
                            </w:r>
                          </w:p>
                          <w:p w14:paraId="47256940" w14:textId="77777777" w:rsidR="003645C9" w:rsidRPr="00336170" w:rsidRDefault="003645C9" w:rsidP="00FF3B99">
                            <w:pPr>
                              <w:spacing w:after="0" w:line="240" w:lineRule="auto"/>
                              <w:jc w:val="center"/>
                              <w:rPr>
                                <w:rStyle w:val="24"/>
                                <w:rFonts w:ascii="Times New Roman" w:hAnsi="Times New Roman" w:cs="Times New Roman"/>
                                <w:sz w:val="20"/>
                                <w:szCs w:val="20"/>
                              </w:rPr>
                            </w:pPr>
                            <w:r w:rsidRPr="00D756FC">
                              <w:rPr>
                                <w:rStyle w:val="24"/>
                                <w:rFonts w:ascii="Times New Roman" w:hAnsi="Times New Roman" w:cs="Times New Roman"/>
                                <w:sz w:val="20"/>
                                <w:szCs w:val="20"/>
                              </w:rPr>
                              <w:t>Өндірістік-өткізу</w:t>
                            </w:r>
                          </w:p>
                        </w:txbxContent>
                      </v:textbox>
                    </v:shape>
                    <v:shape id="Text Box 1388" o:spid="_x0000_s1044" type="#_x0000_t202" style="position:absolute;left:4039;top:3342;width:1030;height:1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">
                      <v:textbox inset=".33619mm,.20172mm,.33619mm,.20172mm">
                        <w:txbxContent>
                          <w:p w14:paraId="176EF2B7" w14:textId="77777777" w:rsidR="003645C9" w:rsidRPr="00D756FC" w:rsidRDefault="003645C9" w:rsidP="00FF3B99">
                            <w:pPr>
                              <w:spacing w:after="0" w:line="240" w:lineRule="auto"/>
                              <w:jc w:val="center"/>
                              <w:rPr>
                                <w:rStyle w:val="24"/>
                                <w:rFonts w:ascii="Times New Roman" w:hAnsi="Times New Roman" w:cs="Times New Roman"/>
                                <w:sz w:val="20"/>
                                <w:szCs w:val="20"/>
                              </w:rPr>
                            </w:pPr>
                            <w:r w:rsidRPr="00D756FC">
                              <w:rPr>
                                <w:rStyle w:val="24"/>
                                <w:rFonts w:ascii="Times New Roman" w:hAnsi="Times New Roman" w:cs="Times New Roman"/>
                                <w:sz w:val="20"/>
                                <w:szCs w:val="20"/>
                              </w:rPr>
                              <w:t>Сауда-сатып алу</w:t>
                            </w:r>
                          </w:p>
                          <w:p w14:paraId="1662040A" w14:textId="77777777" w:rsidR="003645C9" w:rsidRPr="00336170" w:rsidRDefault="003645C9" w:rsidP="00FF3B99">
                            <w:pPr>
                              <w:spacing w:after="0" w:line="240" w:lineRule="auto"/>
                              <w:jc w:val="center"/>
                              <w:rPr>
                                <w:rStyle w:val="24"/>
                                <w:rFonts w:ascii="Times New Roman" w:hAnsi="Times New Roman" w:cs="Times New Roman"/>
                                <w:sz w:val="20"/>
                                <w:szCs w:val="20"/>
                              </w:rPr>
                            </w:pPr>
                            <w:r w:rsidRPr="00D756FC">
                              <w:rPr>
                                <w:rStyle w:val="24"/>
                                <w:rFonts w:ascii="Times New Roman" w:hAnsi="Times New Roman" w:cs="Times New Roman"/>
                                <w:sz w:val="20"/>
                                <w:szCs w:val="20"/>
                              </w:rPr>
                              <w:t>Көтерме делдалдық</w:t>
                            </w:r>
                          </w:p>
                        </w:txbxContent>
                      </v:textbox>
                    </v:shape>
                    <v:shape id="Text Box 1389" o:spid="_x0000_s1045" type="#_x0000_t202" style="position:absolute;left:1422;top:4915;width:4024;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" strokeweight="1.25pt">
                      <v:textbox inset=".33619mm,.20172mm,.33619mm,.20172mm">
                        <w:txbxContent>
                          <w:p w14:paraId="7AF1CE05" w14:textId="77777777" w:rsidR="003645C9" w:rsidRPr="00FF3B99" w:rsidRDefault="003645C9" w:rsidP="00FF3B99">
                            <w:pPr>
                              <w:spacing w:after="0" w:line="240" w:lineRule="auto"/>
                              <w:jc w:val="center"/>
                              <w:rPr>
                                <w:rStyle w:val="24"/>
                                <w:rFonts w:ascii="Times New Roman" w:hAnsi="Times New Roman" w:cs="Times New Roman"/>
                                <w:i/>
                                <w:sz w:val="20"/>
                                <w:szCs w:val="20"/>
                              </w:rPr>
                            </w:pPr>
                            <w:r w:rsidRPr="00FF3B99">
                              <w:rPr>
                                <w:rStyle w:val="24"/>
                                <w:rFonts w:ascii="Times New Roman" w:hAnsi="Times New Roman" w:cs="Times New Roman"/>
                                <w:i/>
                                <w:sz w:val="20"/>
                                <w:szCs w:val="20"/>
                              </w:rPr>
                              <w:t>Кейінгі астық сатып алушылар</w:t>
                            </w:r>
                          </w:p>
                        </w:txbxContent>
                      </v:textbox>
                    </v:shape>
                    <v:shape id="Text Box 1390" o:spid="_x0000_s1046" type="#_x0000_t202" style="position:absolute;left:1422;top:5461;width:4024;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">
                      <v:textbox inset=".33619mm,.20172mm,.33619mm,.20172mm">
                        <w:txbxContent>
                          <w:p w14:paraId="381E33E8" w14:textId="77777777" w:rsidR="003645C9" w:rsidRPr="00D756FC" w:rsidRDefault="003645C9" w:rsidP="00FF3B99">
                            <w:pPr>
                              <w:spacing w:after="0" w:line="240" w:lineRule="auto"/>
                              <w:jc w:val="center"/>
                              <w:rPr>
                                <w:rStyle w:val="24"/>
                                <w:rFonts w:ascii="Times New Roman" w:hAnsi="Times New Roman" w:cs="Times New Roman"/>
                                <w:sz w:val="20"/>
                                <w:szCs w:val="20"/>
                              </w:rPr>
                            </w:pPr>
                            <w:r w:rsidRPr="00D756FC">
                              <w:rPr>
                                <w:rStyle w:val="24"/>
                                <w:rFonts w:ascii="Times New Roman" w:hAnsi="Times New Roman" w:cs="Times New Roman"/>
                                <w:sz w:val="20"/>
                                <w:szCs w:val="20"/>
                              </w:rPr>
                              <w:t>Өндіруші кәсіпорындар</w:t>
                            </w:r>
                          </w:p>
                          <w:p w14:paraId="79BA2125" w14:textId="77777777" w:rsidR="003645C9" w:rsidRPr="00336170" w:rsidRDefault="003645C9" w:rsidP="00FF3B99">
                            <w:pPr>
                              <w:spacing w:after="0" w:line="240" w:lineRule="auto"/>
                              <w:jc w:val="center"/>
                              <w:rPr>
                                <w:rStyle w:val="24"/>
                                <w:rFonts w:ascii="Times New Roman" w:hAnsi="Times New Roman" w:cs="Times New Roman"/>
                                <w:sz w:val="20"/>
                                <w:szCs w:val="20"/>
                              </w:rPr>
                            </w:pPr>
                            <w:r w:rsidRPr="00D756FC">
                              <w:rPr>
                                <w:rStyle w:val="24"/>
                                <w:rFonts w:ascii="Times New Roman" w:hAnsi="Times New Roman" w:cs="Times New Roman"/>
                                <w:sz w:val="20"/>
                                <w:szCs w:val="20"/>
                              </w:rPr>
                              <w:t>ұн, жарма, Кебек, құрама жем және т. б.</w:t>
                            </w:r>
                          </w:p>
                        </w:txbxContent>
                      </v:textbox>
                    </v:shape>
                    <v:shape id="Text Box 1391" o:spid="_x0000_s1047" type="#_x0000_t202" style="position:absolute;left:1422;top:6146;width:4024;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" strokeweight="1.25pt">
                      <v:textbox inset=".33619mm,.20172mm,.33619mm,.20172mm">
                        <w:txbxContent>
                          <w:p w14:paraId="4EF0A915" w14:textId="77777777" w:rsidR="003645C9" w:rsidRPr="00FF3B99" w:rsidRDefault="003645C9" w:rsidP="00FF3B99">
                            <w:pPr>
                              <w:spacing w:after="0" w:line="240" w:lineRule="auto"/>
                              <w:jc w:val="center"/>
                              <w:rPr>
                                <w:rStyle w:val="24"/>
                                <w:rFonts w:ascii="Times New Roman" w:hAnsi="Times New Roman" w:cs="Times New Roman"/>
                                <w:i/>
                                <w:sz w:val="20"/>
                                <w:szCs w:val="20"/>
                              </w:rPr>
                            </w:pPr>
                            <w:r w:rsidRPr="00FF3B99">
                              <w:rPr>
                                <w:rStyle w:val="24"/>
                                <w:rFonts w:ascii="Times New Roman" w:hAnsi="Times New Roman" w:cs="Times New Roman"/>
                                <w:i/>
                                <w:sz w:val="20"/>
                                <w:szCs w:val="20"/>
                              </w:rPr>
                              <w:t>ұн, жарма, кебек, құрама жем және т. б. сатып алушылар – нан, нан-тоқаш және макарон өнімдерін, құрама жем өндірушілер</w:t>
                            </w:r>
                          </w:p>
                        </w:txbxContent>
                      </v:textbox>
                    </v:shape>
                    <v:line id="Line 1392" o:spid="_x0000_s1048" style="position:absolute;visibility:visible;mso-wrap-style:square" from="5446,5093" to="5856,5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"/>
                    <v:line id="Line 1393" o:spid="_x0000_s1049" style="position:absolute;visibility:visible;mso-wrap-style:square" from="1695,3100" to="1695,3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"/>
                    <v:line id="Line 1394" o:spid="_x0000_s1050" style="position:absolute;visibility:visible;mso-wrap-style:square" from="3021,3100" to="3022,3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"/>
                    <v:line id="Line 1395" o:spid="_x0000_s1051" style="position:absolute;visibility:visible;mso-wrap-style:square" from="4509,3100" to="4510,3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"/>
                    <v:line id="Line 1396" o:spid="_x0000_s1052" style="position:absolute;visibility:visible;mso-wrap-style:square" from="1695,4699" to="1696,4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"/>
                    <v:line id="Line 1397" o:spid="_x0000_s1053" style="position:absolute;visibility:visible;mso-wrap-style:square" from="3022,4699" to="3023,4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"/>
                    <v:line id="Line 1398" o:spid="_x0000_s1054" style="position:absolute;visibility:visible;mso-wrap-style:square" from="4510,4699" to="4510,4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"/>
                    <v:line id="Line 1399" o:spid="_x0000_s1055" style="position:absolute;flip:x;visibility:visible;mso-wrap-style:square" from="3207,5334" to="3208,5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"/>
                    <v:line id="Line 1400" o:spid="_x0000_s1056" style="position:absolute;visibility:visible;mso-wrap-style:square" from="3205,5943" to="3205,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"/>
                    <v:line id="Line 1401" o:spid="_x0000_s1057" style="position:absolute;visibility:visible;mso-wrap-style:square" from="1157,5079" to="1422,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"/>
                    <v:line id="Line 1402" o:spid="_x0000_s1058" style="position:absolute;visibility:visible;mso-wrap-style:square" from="1157,5079" to="1157,8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"/>
                    <v:line id="Line 1403" o:spid="_x0000_s1059" style="position:absolute;visibility:visible;mso-wrap-style:square" from="1157,8385" to="1422,8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"/>
                    <v:line id="Line 1404" o:spid="_x0000_s1060" style="position:absolute;visibility:visible;mso-wrap-style:square" from="1157,6514" to="1422,6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"/>
                    <v:group id="Group 1405" o:spid="_x0000_s1061" style="position:absolute;left:1238;top:1185;width:6119;height:7498" coordorigin="1238,1185" coordsize="6119,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">
                      <v:shape id="Text Box 1406" o:spid="_x0000_s1062" type="#_x0000_t202" style="position:absolute;left:5871;top:1886;width:1485;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">
                        <v:textbox inset=".33619mm,.20172mm,.33619mm,.20172mm">
                          <w:txbxContent>
                            <w:p w14:paraId="1098C937" w14:textId="77777777" w:rsidR="003645C9" w:rsidRDefault="003645C9" w:rsidP="00FF3B99">
                              <w:pPr>
                                <w:spacing w:after="0" w:line="240" w:lineRule="auto"/>
                                <w:jc w:val="center"/>
                                <w:rPr>
                                  <w:rStyle w:val="24"/>
                                  <w:rFonts w:ascii="Times New Roman" w:hAnsi="Times New Roman" w:cs="Times New Roman"/>
                                  <w:sz w:val="20"/>
                                  <w:szCs w:val="20"/>
                                  <w:lang w:val="kk-KZ"/>
                                </w:rPr>
                              </w:pPr>
                            </w:p>
                            <w:p w14:paraId="506BF6C2" w14:textId="77777777" w:rsidR="003645C9" w:rsidRPr="00EC0ED3" w:rsidRDefault="003645C9" w:rsidP="00FF3B99">
                              <w:pPr>
                                <w:spacing w:after="0" w:line="240" w:lineRule="auto"/>
                                <w:jc w:val="center"/>
                                <w:rPr>
                                  <w:rStyle w:val="24"/>
                                  <w:rFonts w:ascii="Times New Roman" w:hAnsi="Times New Roman" w:cs="Times New Roman"/>
                                  <w:sz w:val="20"/>
                                  <w:szCs w:val="20"/>
                                  <w:lang w:val="kk-KZ"/>
                                </w:rPr>
                              </w:pPr>
                              <w:r>
                                <w:rPr>
                                  <w:rStyle w:val="24"/>
                                  <w:rFonts w:ascii="Times New Roman" w:hAnsi="Times New Roman" w:cs="Times New Roman"/>
                                  <w:sz w:val="20"/>
                                  <w:szCs w:val="20"/>
                                  <w:lang w:val="kk-KZ"/>
                                </w:rPr>
                                <w:t>Шаруа қожалықтары</w:t>
                              </w:r>
                            </w:p>
                          </w:txbxContent>
                        </v:textbox>
                      </v:shape>
                      <v:shape id="Text Box 1407" o:spid="_x0000_s1063" type="#_x0000_t202" style="position:absolute;left:5856;top:3304;width:148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">
                        <v:textbox inset=".33619mm,.20172mm,.33619mm,.20172mm">
                          <w:txbxContent>
                            <w:p w14:paraId="14AB536A" w14:textId="77777777" w:rsidR="003645C9" w:rsidRPr="00336170" w:rsidRDefault="003645C9" w:rsidP="00FF3B99">
                              <w:pPr>
                                <w:spacing w:after="0" w:line="240" w:lineRule="auto"/>
                                <w:jc w:val="center"/>
                                <w:rPr>
                                  <w:rStyle w:val="24"/>
                                  <w:rFonts w:ascii="Times New Roman" w:hAnsi="Times New Roman" w:cs="Times New Roman"/>
                                  <w:sz w:val="20"/>
                                  <w:szCs w:val="20"/>
                                </w:rPr>
                              </w:pPr>
                            </w:p>
                            <w:p w14:paraId="0BABC2FB" w14:textId="77777777" w:rsidR="003645C9" w:rsidRPr="00336170" w:rsidRDefault="003645C9" w:rsidP="00FF3B99">
                              <w:pPr>
                                <w:spacing w:after="0" w:line="240" w:lineRule="auto"/>
                                <w:jc w:val="center"/>
                                <w:rPr>
                                  <w:rStyle w:val="24"/>
                                  <w:rFonts w:ascii="Times New Roman" w:hAnsi="Times New Roman" w:cs="Times New Roman"/>
                                  <w:sz w:val="20"/>
                                  <w:szCs w:val="20"/>
                                </w:rPr>
                              </w:pPr>
                              <w:r>
                                <w:rPr>
                                  <w:rStyle w:val="24"/>
                                  <w:rFonts w:ascii="Times New Roman" w:hAnsi="Times New Roman" w:cs="Times New Roman"/>
                                  <w:sz w:val="20"/>
                                  <w:szCs w:val="20"/>
                                </w:rPr>
                                <w:t>Банктер</w:t>
                              </w:r>
                            </w:p>
                          </w:txbxContent>
                        </v:textbox>
                      </v:shape>
                      <v:shape id="Text Box 1408" o:spid="_x0000_s1064" type="#_x0000_t202" style="position:absolute;left:5871;top:3783;width:1486;height: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">
                        <v:textbox inset=".33619mm,.20172mm,.33619mm,.20172mm">
                          <w:txbxContent>
                            <w:p w14:paraId="2C3711FD" w14:textId="77777777" w:rsidR="003645C9" w:rsidRPr="00336170" w:rsidRDefault="003645C9" w:rsidP="00FF3B99">
                              <w:pPr>
                                <w:spacing w:after="0" w:line="240" w:lineRule="auto"/>
                                <w:jc w:val="center"/>
                                <w:rPr>
                                  <w:rStyle w:val="24"/>
                                  <w:rFonts w:ascii="Times New Roman" w:hAnsi="Times New Roman" w:cs="Times New Roman"/>
                                  <w:sz w:val="20"/>
                                  <w:szCs w:val="20"/>
                                </w:rPr>
                              </w:pPr>
                            </w:p>
                            <w:p w14:paraId="57B9DCBE" w14:textId="77777777" w:rsidR="003645C9" w:rsidRPr="00336170" w:rsidRDefault="003645C9" w:rsidP="00FF3B99">
                              <w:pPr>
                                <w:spacing w:after="0" w:line="240" w:lineRule="auto"/>
                                <w:jc w:val="center"/>
                                <w:rPr>
                                  <w:rStyle w:val="24"/>
                                  <w:rFonts w:ascii="Times New Roman" w:hAnsi="Times New Roman" w:cs="Times New Roman"/>
                                  <w:sz w:val="20"/>
                                  <w:szCs w:val="20"/>
                                </w:rPr>
                              </w:pPr>
                              <w:r>
                                <w:rPr>
                                  <w:rStyle w:val="24"/>
                                  <w:rFonts w:ascii="Times New Roman" w:hAnsi="Times New Roman" w:cs="Times New Roman"/>
                                  <w:sz w:val="20"/>
                                  <w:szCs w:val="20"/>
                                </w:rPr>
                                <w:t>Бидай сапасын бағалау орталығы</w:t>
                              </w:r>
                            </w:p>
                          </w:txbxContent>
                        </v:textbox>
                      </v:shape>
                      <v:shape id="Text Box 1409" o:spid="_x0000_s1065" type="#_x0000_t202" style="position:absolute;left:5871;top:4610;width:1486;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">
                        <v:textbox inset=".33619mm,.20172mm,.33619mm,.20172mm">
                          <w:txbxContent>
                            <w:p w14:paraId="595FE2D1" w14:textId="77777777" w:rsidR="003645C9" w:rsidRPr="00D756FC" w:rsidRDefault="003645C9" w:rsidP="00FF3B99">
                              <w:pPr>
                                <w:spacing w:after="0" w:line="240" w:lineRule="auto"/>
                                <w:jc w:val="center"/>
                                <w:rPr>
                                  <w:rStyle w:val="24"/>
                                  <w:rFonts w:ascii="Times New Roman" w:hAnsi="Times New Roman" w:cs="Times New Roman"/>
                                  <w:sz w:val="20"/>
                                  <w:szCs w:val="20"/>
                                  <w:lang w:val="kk-KZ"/>
                                </w:rPr>
                              </w:pPr>
                              <w:r>
                                <w:rPr>
                                  <w:rStyle w:val="24"/>
                                  <w:rFonts w:ascii="Times New Roman" w:hAnsi="Times New Roman" w:cs="Times New Roman"/>
                                  <w:sz w:val="20"/>
                                  <w:szCs w:val="20"/>
                                </w:rPr>
                                <w:t>Салық</w:t>
                              </w:r>
                              <w:r w:rsidRPr="00336170">
                                <w:rPr>
                                  <w:rStyle w:val="24"/>
                                  <w:rFonts w:ascii="Times New Roman" w:hAnsi="Times New Roman" w:cs="Times New Roman"/>
                                  <w:sz w:val="20"/>
                                  <w:szCs w:val="20"/>
                                </w:rPr>
                                <w:br/>
                                <w:t>инспекция</w:t>
                              </w:r>
                              <w:r>
                                <w:rPr>
                                  <w:rStyle w:val="24"/>
                                  <w:rFonts w:ascii="Times New Roman" w:hAnsi="Times New Roman" w:cs="Times New Roman"/>
                                  <w:sz w:val="20"/>
                                  <w:szCs w:val="20"/>
                                  <w:lang w:val="kk-KZ"/>
                                </w:rPr>
                                <w:t>сы</w:t>
                              </w:r>
                            </w:p>
                          </w:txbxContent>
                        </v:textbox>
                      </v:shape>
                      <v:shape id="Text Box 1410" o:spid="_x0000_s1066" type="#_x0000_t202" style="position:absolute;left:5871;top:5334;width:1486;height: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">
                        <v:textbox inset=".33619mm,.20172mm,.33619mm,.20172mm">
                          <w:txbxContent>
                            <w:p w14:paraId="1D3E7BEE" w14:textId="77777777" w:rsidR="003645C9" w:rsidRPr="00336170" w:rsidRDefault="003645C9" w:rsidP="00FF3B99">
                              <w:pPr>
                                <w:spacing w:after="0" w:line="240" w:lineRule="auto"/>
                                <w:jc w:val="center"/>
                                <w:rPr>
                                  <w:rStyle w:val="24"/>
                                  <w:rFonts w:ascii="Times New Roman" w:hAnsi="Times New Roman" w:cs="Times New Roman"/>
                                  <w:sz w:val="20"/>
                                  <w:szCs w:val="20"/>
                                </w:rPr>
                              </w:pPr>
                              <w:r>
                                <w:rPr>
                                  <w:rStyle w:val="24"/>
                                  <w:rFonts w:ascii="Times New Roman" w:hAnsi="Times New Roman" w:cs="Times New Roman"/>
                                  <w:sz w:val="20"/>
                                  <w:szCs w:val="20"/>
                                </w:rPr>
                                <w:t>Кеңестік</w:t>
                              </w:r>
                            </w:p>
                          </w:txbxContent>
                        </v:textbox>
                      </v:shape>
                      <v:shape id="Text Box 1411" o:spid="_x0000_s1067" type="#_x0000_t202" style="position:absolute;left:5871;top:6070;width:1486;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">
                        <v:textbox inset=".33619mm,.20172mm,.33619mm,.20172mm">
                          <w:txbxContent>
                            <w:p w14:paraId="05B321C2" w14:textId="77777777" w:rsidR="003645C9" w:rsidRPr="00336170" w:rsidRDefault="003645C9" w:rsidP="00FF3B99">
                              <w:pPr>
                                <w:spacing w:after="0" w:line="240" w:lineRule="auto"/>
                                <w:jc w:val="center"/>
                                <w:rPr>
                                  <w:rStyle w:val="24"/>
                                  <w:rFonts w:ascii="Times New Roman" w:hAnsi="Times New Roman" w:cs="Times New Roman"/>
                                  <w:sz w:val="20"/>
                                  <w:szCs w:val="20"/>
                                </w:rPr>
                              </w:pPr>
                              <w:r>
                                <w:rPr>
                                  <w:rStyle w:val="24"/>
                                  <w:rFonts w:ascii="Times New Roman" w:hAnsi="Times New Roman" w:cs="Times New Roman"/>
                                  <w:sz w:val="20"/>
                                  <w:szCs w:val="20"/>
                                </w:rPr>
                                <w:t>Маркетинг</w:t>
                              </w:r>
                            </w:p>
                          </w:txbxContent>
                        </v:textbox>
                      </v:shape>
                      <v:shape id="Text Box 1412" o:spid="_x0000_s1068" type="#_x0000_t202" style="position:absolute;left:5871;top:6844;width:1486;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">
                        <v:textbox inset=".33619mm,.20172mm,.33619mm,.20172mm">
                          <w:txbxContent>
                            <w:p w14:paraId="06F98CA8" w14:textId="77777777" w:rsidR="003645C9" w:rsidRPr="00336170" w:rsidRDefault="003645C9" w:rsidP="00FF3B99">
                              <w:pPr>
                                <w:spacing w:after="0" w:line="240" w:lineRule="auto"/>
                                <w:jc w:val="center"/>
                                <w:rPr>
                                  <w:rStyle w:val="24"/>
                                  <w:rFonts w:ascii="Times New Roman" w:hAnsi="Times New Roman" w:cs="Times New Roman"/>
                                  <w:sz w:val="20"/>
                                  <w:szCs w:val="20"/>
                                </w:rPr>
                              </w:pPr>
                              <w:r>
                                <w:rPr>
                                  <w:rStyle w:val="24"/>
                                  <w:rFonts w:ascii="Times New Roman" w:hAnsi="Times New Roman" w:cs="Times New Roman"/>
                                  <w:sz w:val="20"/>
                                  <w:szCs w:val="20"/>
                                </w:rPr>
                                <w:t>Экологиялық</w:t>
                              </w:r>
                            </w:p>
                          </w:txbxContent>
                        </v:textbox>
                      </v:shape>
                      <v:shape id="Text Box 1413" o:spid="_x0000_s1069" type="#_x0000_t202" style="position:absolute;left:5871;top:7402;width:1486;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">
                        <v:textbox inset=".33619mm,.20172mm,.33619mm,.20172mm">
                          <w:txbxContent>
                            <w:p w14:paraId="3F347281" w14:textId="77777777" w:rsidR="003645C9" w:rsidRPr="00336170" w:rsidRDefault="003645C9" w:rsidP="00FF3B99">
                              <w:pPr>
                                <w:spacing w:after="0" w:line="240" w:lineRule="auto"/>
                                <w:jc w:val="center"/>
                                <w:rPr>
                                  <w:rStyle w:val="24"/>
                                  <w:rFonts w:ascii="Times New Roman" w:hAnsi="Times New Roman" w:cs="Times New Roman"/>
                                  <w:sz w:val="20"/>
                                  <w:szCs w:val="20"/>
                                </w:rPr>
                              </w:pPr>
                              <w:r>
                                <w:rPr>
                                  <w:rStyle w:val="24"/>
                                  <w:rFonts w:ascii="Times New Roman" w:hAnsi="Times New Roman" w:cs="Times New Roman"/>
                                  <w:sz w:val="20"/>
                                  <w:szCs w:val="20"/>
                                </w:rPr>
                                <w:t>Жарнама</w:t>
                              </w:r>
                            </w:p>
                          </w:txbxContent>
                        </v:textbox>
                      </v:shape>
                      <v:shape id="Text Box 1414" o:spid="_x0000_s1070" type="#_x0000_t202" style="position:absolute;left:5856;top:8087;width:1485;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">
                        <v:textbox inset=".33619mm,.20172mm,.33619mm,.20172mm">
                          <w:txbxContent>
                            <w:p w14:paraId="247F71FE" w14:textId="77777777" w:rsidR="003645C9" w:rsidRPr="00336170" w:rsidRDefault="003645C9" w:rsidP="00FF3B99">
                              <w:pPr>
                                <w:spacing w:after="0" w:line="240" w:lineRule="auto"/>
                                <w:jc w:val="center"/>
                                <w:rPr>
                                  <w:rStyle w:val="24"/>
                                  <w:rFonts w:ascii="Times New Roman" w:hAnsi="Times New Roman" w:cs="Times New Roman"/>
                                  <w:sz w:val="20"/>
                                  <w:szCs w:val="20"/>
                                </w:rPr>
                              </w:pPr>
                              <w:r>
                                <w:rPr>
                                  <w:rStyle w:val="24"/>
                                  <w:rFonts w:ascii="Times New Roman" w:hAnsi="Times New Roman" w:cs="Times New Roman"/>
                                  <w:sz w:val="20"/>
                                  <w:szCs w:val="20"/>
                                </w:rPr>
                                <w:t>Ақпараттық</w:t>
                              </w:r>
                              <w:r w:rsidRPr="00336170">
                                <w:rPr>
                                  <w:rStyle w:val="24"/>
                                  <w:rFonts w:ascii="Times New Roman" w:hAnsi="Times New Roman" w:cs="Times New Roman"/>
                                  <w:sz w:val="20"/>
                                  <w:szCs w:val="20"/>
                                </w:rPr>
                                <w:t xml:space="preserve"> </w:t>
                              </w:r>
                            </w:p>
                          </w:txbxContent>
                        </v:textbox>
                      </v:shape>
                      <v:line id="Line 1415" o:spid="_x0000_s1071" style="position:absolute;visibility:visible;mso-wrap-style:square" from="5446,2846" to="5856,2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"/>
                      <v:line id="Line 1416" o:spid="_x0000_s1072" style="position:absolute;visibility:visible;mso-wrap-style:square" from="6618,1705" to="6619,1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"/>
                      <v:group id="Group 1417" o:spid="_x0000_s1073" style="position:absolute;left:1238;top:1185;width:6119;height:1914" coordorigin="1238,1185" coordsize="6119,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">
                        <v:shape id="Text Box 1418" o:spid="_x0000_s1074" type="#_x0000_t202" style="position:absolute;left:1238;top:1185;width:3683;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" strokeweight="1.25pt">
                          <v:textbox inset=".33619mm,.20172mm,.33619mm,.20172mm">
                            <w:txbxContent>
                              <w:p w14:paraId="17AF31E2" w14:textId="77777777" w:rsidR="003645C9" w:rsidRPr="00FF3B99" w:rsidRDefault="003645C9" w:rsidP="00FF3B99">
                                <w:pPr>
                                  <w:spacing w:after="0" w:line="240" w:lineRule="auto"/>
                                  <w:jc w:val="center"/>
                                  <w:rPr>
                                    <w:rStyle w:val="24"/>
                                    <w:rFonts w:ascii="Times New Roman" w:hAnsi="Times New Roman" w:cs="Times New Roman"/>
                                    <w:i/>
                                    <w:sz w:val="20"/>
                                    <w:szCs w:val="20"/>
                                  </w:rPr>
                                </w:pPr>
                                <w:r w:rsidRPr="00FF3B99">
                                  <w:rPr>
                                    <w:rStyle w:val="24"/>
                                    <w:rFonts w:ascii="Times New Roman" w:hAnsi="Times New Roman" w:cs="Times New Roman"/>
                                    <w:i/>
                                    <w:sz w:val="20"/>
                                    <w:szCs w:val="20"/>
                                  </w:rPr>
                                  <w:t>Тауарлы астық өндірушілер</w:t>
                                </w:r>
                              </w:p>
                            </w:txbxContent>
                          </v:textbox>
                        </v:shape>
                        <v:shape id="Text Box 1419" o:spid="_x0000_s1075" type="#_x0000_t202" style="position:absolute;left:5195;top:1185;width:2162;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">
                          <v:textbox inset=".33619mm,.20172mm,.33619mm,.20172mm">
                            <w:txbxContent>
                              <w:p w14:paraId="6645034B" w14:textId="77777777" w:rsidR="003645C9" w:rsidRPr="00336170" w:rsidRDefault="003645C9" w:rsidP="00FF3B99">
                                <w:pPr>
                                  <w:spacing w:after="0" w:line="240" w:lineRule="auto"/>
                                  <w:jc w:val="center"/>
                                  <w:rPr>
                                    <w:rStyle w:val="24"/>
                                    <w:rFonts w:ascii="Times New Roman" w:hAnsi="Times New Roman" w:cs="Times New Roman"/>
                                    <w:sz w:val="20"/>
                                    <w:szCs w:val="20"/>
                                  </w:rPr>
                                </w:pPr>
                                <w:r w:rsidRPr="00A94931">
                                  <w:rPr>
                                    <w:rStyle w:val="24"/>
                                    <w:rFonts w:ascii="Times New Roman" w:hAnsi="Times New Roman" w:cs="Times New Roman"/>
                                    <w:sz w:val="20"/>
                                    <w:szCs w:val="20"/>
                                  </w:rPr>
                                  <w:t>Астық нарығына қызмет көрсететін құрылымдар</w:t>
                                </w:r>
                              </w:p>
                            </w:txbxContent>
                          </v:textbox>
                        </v:shape>
                        <v:shape id="Text Box 1420" o:spid="_x0000_s1076" type="#_x0000_t202" style="position:absolute;left:1238;top:1857;width:937;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">
                          <v:textbox inset=".33619mm,.20172mm,.33619mm,.20172mm">
                            <w:txbxContent>
                              <w:p w14:paraId="063E6A06" w14:textId="77777777" w:rsidR="003645C9" w:rsidRPr="00336170" w:rsidRDefault="003645C9" w:rsidP="00FF3B99">
                                <w:pPr>
                                  <w:spacing w:after="0" w:line="240" w:lineRule="auto"/>
                                  <w:jc w:val="center"/>
                                  <w:rPr>
                                    <w:rStyle w:val="24"/>
                                    <w:rFonts w:ascii="Times New Roman" w:hAnsi="Times New Roman" w:cs="Times New Roman"/>
                                    <w:sz w:val="20"/>
                                    <w:szCs w:val="20"/>
                                  </w:rPr>
                                </w:pPr>
                                <w:r>
                                  <w:rPr>
                                    <w:rStyle w:val="24"/>
                                    <w:rFonts w:ascii="Times New Roman" w:hAnsi="Times New Roman" w:cs="Times New Roman"/>
                                    <w:sz w:val="20"/>
                                    <w:szCs w:val="20"/>
                                  </w:rPr>
                                  <w:t>Қазақстандағы аймақтар</w:t>
                                </w:r>
                              </w:p>
                            </w:txbxContent>
                          </v:textbox>
                        </v:shape>
                        <v:shape id="Text Box 1421" o:spid="_x0000_s1077" type="#_x0000_t202" style="position:absolute;left:2341;top:1857;width:1281;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">
                          <v:textbox inset=".33619mm,.20172mm,.33619mm,.20172mm">
                            <w:txbxContent>
                              <w:p w14:paraId="075A3ED2" w14:textId="77777777" w:rsidR="003645C9" w:rsidRPr="00D756FC" w:rsidRDefault="003645C9" w:rsidP="00FF3B99">
                                <w:pPr>
                                  <w:spacing w:after="0" w:line="240" w:lineRule="auto"/>
                                  <w:jc w:val="center"/>
                                  <w:rPr>
                                    <w:rStyle w:val="24"/>
                                    <w:rFonts w:ascii="Times New Roman" w:hAnsi="Times New Roman" w:cs="Times New Roman"/>
                                    <w:sz w:val="20"/>
                                    <w:szCs w:val="20"/>
                                    <w:lang w:val="kk-KZ"/>
                                  </w:rPr>
                                </w:pPr>
                                <w:r>
                                  <w:rPr>
                                    <w:rStyle w:val="24"/>
                                    <w:rFonts w:ascii="Times New Roman" w:hAnsi="Times New Roman" w:cs="Times New Roman"/>
                                    <w:sz w:val="20"/>
                                    <w:szCs w:val="20"/>
                                    <w:lang w:val="kk-KZ"/>
                                  </w:rPr>
                                  <w:t>Жақын шетел елдері</w:t>
                                </w:r>
                              </w:p>
                            </w:txbxContent>
                          </v:textbox>
                        </v:shape>
                        <v:shape id="Text Box 1422" o:spid="_x0000_s1078" type="#_x0000_t202" style="position:absolute;left:3788;top:1857;width:1281;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">
                          <v:textbox inset=".33619mm,.20172mm,.33619mm,.20172mm">
                            <w:txbxContent>
                              <w:p w14:paraId="31B27CDF" w14:textId="77777777" w:rsidR="003645C9" w:rsidRPr="00336170" w:rsidRDefault="003645C9" w:rsidP="00FF3B99">
                                <w:pPr>
                                  <w:spacing w:after="0" w:line="240" w:lineRule="auto"/>
                                  <w:jc w:val="center"/>
                                  <w:rPr>
                                    <w:rStyle w:val="24"/>
                                    <w:rFonts w:ascii="Times New Roman" w:hAnsi="Times New Roman" w:cs="Times New Roman"/>
                                    <w:sz w:val="20"/>
                                    <w:szCs w:val="20"/>
                                  </w:rPr>
                                </w:pPr>
                                <w:r w:rsidRPr="00D756FC">
                                  <w:rPr>
                                    <w:rStyle w:val="24"/>
                                    <w:rFonts w:ascii="Times New Roman" w:hAnsi="Times New Roman" w:cs="Times New Roman"/>
                                    <w:sz w:val="20"/>
                                    <w:szCs w:val="20"/>
                                  </w:rPr>
                                  <w:t>Алыс шетел елдері</w:t>
                                </w:r>
                              </w:p>
                            </w:txbxContent>
                          </v:textbox>
                        </v:shape>
                        <v:shape id="Text Box 1423" o:spid="_x0000_s1079" type="#_x0000_t202" style="position:absolute;left:1238;top:2580;width:4208;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" strokeweight="1.25pt">
                          <v:textbox inset=".33619mm,.20172mm,.33619mm,.20172mm">
                            <w:txbxContent>
                              <w:p w14:paraId="24190718" w14:textId="77777777" w:rsidR="003645C9" w:rsidRPr="00FF3B99" w:rsidRDefault="003645C9" w:rsidP="00FF3B99">
                                <w:pPr>
                                  <w:widowControl w:val="0"/>
                                  <w:autoSpaceDE w:val="0"/>
                                  <w:autoSpaceDN w:val="0"/>
                                  <w:adjustRightInd w:val="0"/>
                                  <w:spacing w:after="0" w:line="240" w:lineRule="auto"/>
                                  <w:ind w:firstLine="17"/>
                                  <w:jc w:val="center"/>
                                  <w:rPr>
                                    <w:rStyle w:val="24"/>
                                    <w:rFonts w:ascii="Times New Roman" w:hAnsi="Times New Roman" w:cs="Times New Roman"/>
                                    <w:i/>
                                    <w:sz w:val="20"/>
                                    <w:szCs w:val="20"/>
                                  </w:rPr>
                                </w:pPr>
                                <w:r w:rsidRPr="00FF3B99">
                                  <w:rPr>
                                    <w:rStyle w:val="24"/>
                                    <w:rFonts w:ascii="Times New Roman" w:hAnsi="Times New Roman" w:cs="Times New Roman"/>
                                    <w:i/>
                                    <w:sz w:val="20"/>
                                    <w:szCs w:val="20"/>
                                  </w:rPr>
                                  <w:t>Қазақстан өңірлерінен және жақын және алыс шетелдерден сауда-сатып алу құралымдары</w:t>
                                </w:r>
                              </w:p>
                            </w:txbxContent>
                          </v:textbox>
                        </v:shape>
                        <v:line id="Line 1424" o:spid="_x0000_s1080" style="position:absolute;visibility:visible;mso-wrap-style:square" from="1695,1629" to="1695,1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"/>
                        <v:line id="Line 1425" o:spid="_x0000_s1081" style="position:absolute;visibility:visible;mso-wrap-style:square" from="3022,1629" to="3022,1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"/>
                        <v:line id="Line 1426" o:spid="_x0000_s1082" style="position:absolute;visibility:visible;mso-wrap-style:square" from="4452,1629" to="4452,1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"/>
                        <v:line id="Line 1427" o:spid="_x0000_s1083" style="position:absolute;visibility:visible;mso-wrap-style:square" from="1695,2378" to="1695,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"/>
                        <v:line id="Line 1428" o:spid="_x0000_s1084" style="position:absolute;visibility:visible;mso-wrap-style:square" from="3021,2378" to="3022,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"/>
                        <v:line id="Line 1429" o:spid="_x0000_s1085" style="position:absolute;visibility:visible;mso-wrap-style:square" from="4452,2378" to="4452,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"/>
                        <v:line id="Line 1430" o:spid="_x0000_s1086" style="position:absolute;visibility:visible;mso-wrap-style:square" from="4921,1388" to="5195,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"/>
                      </v:group>
                      <v:shape id="Text Box 1432" o:spid="_x0000_s1087" type="#_x0000_t202" style="position:absolute;left:5855;top:2578;width:1486;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">
                        <v:textbox inset=".33619mm,.20172mm,.33619mm,.20172mm">
                          <w:txbxContent>
                            <w:p w14:paraId="6953D5A7" w14:textId="77777777" w:rsidR="003645C9" w:rsidRPr="00336170" w:rsidRDefault="003645C9" w:rsidP="00FF3B99">
                              <w:pPr>
                                <w:spacing w:after="0" w:line="240" w:lineRule="auto"/>
                                <w:jc w:val="center"/>
                                <w:rPr>
                                  <w:rStyle w:val="24"/>
                                  <w:rFonts w:ascii="Times New Roman" w:hAnsi="Times New Roman" w:cs="Times New Roman"/>
                                  <w:sz w:val="20"/>
                                  <w:szCs w:val="20"/>
                                </w:rPr>
                              </w:pPr>
                              <w:r w:rsidRPr="00336170">
                                <w:rPr>
                                  <w:rStyle w:val="24"/>
                                  <w:rFonts w:ascii="Times New Roman" w:hAnsi="Times New Roman" w:cs="Times New Roman"/>
                                  <w:sz w:val="20"/>
                                  <w:szCs w:val="20"/>
                                </w:rPr>
                                <w:t xml:space="preserve"> </w:t>
                              </w:r>
                              <w:r w:rsidRPr="00D756FC">
                                <w:rPr>
                                  <w:rStyle w:val="24"/>
                                  <w:rFonts w:ascii="Times New Roman" w:hAnsi="Times New Roman" w:cs="Times New Roman"/>
                                  <w:sz w:val="20"/>
                                  <w:szCs w:val="20"/>
                                </w:rPr>
                                <w:t>Астық сапасын бағалау орталығы</w:t>
                              </w:r>
                            </w:p>
                          </w:txbxContent>
                        </v:textbox>
                      </v:shape>
                    </v:group>
                  </v:group>
                </v:group>
                <w10:anchorlock/>
              </v:group>
            </w:pict>
          </mc:Fallback>
        </mc:AlternateContent>
      </w:r>
    </w:p>
    <w:p w14:paraId="574DE464" w14:textId="77777777" w:rsidR="00AB424D" w:rsidRPr="005D59D0" w:rsidRDefault="00AB424D" w:rsidP="00613C1B">
      <w:pPr>
        <w:suppressAutoHyphens/>
        <w:spacing w:after="0" w:line="240" w:lineRule="auto"/>
        <w:ind w:firstLine="567"/>
        <w:jc w:val="center"/>
        <w:rPr>
          <w:rFonts w:ascii="Times New Roman" w:eastAsia="Times New Roman" w:hAnsi="Times New Roman" w:cs="Times New Roman"/>
          <w:sz w:val="16"/>
          <w:szCs w:val="16"/>
          <w:lang w:val="kk-KZ" w:eastAsia="ru-RU"/>
        </w:rPr>
      </w:pPr>
    </w:p>
    <w:p w14:paraId="623FB39B" w14:textId="4685F61D" w:rsidR="00AB424D" w:rsidRPr="00E57998" w:rsidRDefault="00AB424D" w:rsidP="00FF3B99">
      <w:pPr>
        <w:suppressAutoHyphens/>
        <w:spacing w:after="0" w:line="240" w:lineRule="auto"/>
        <w:jc w:val="center"/>
        <w:rPr>
          <w:rFonts w:ascii="Times New Roman" w:eastAsia="Times New Roman" w:hAnsi="Times New Roman" w:cs="Times New Roman"/>
          <w:color w:val="000000"/>
          <w:sz w:val="28"/>
          <w:szCs w:val="28"/>
          <w:lang w:val="kk-KZ" w:eastAsia="ru-RU"/>
        </w:rPr>
      </w:pPr>
      <w:r w:rsidRPr="00E57998">
        <w:rPr>
          <w:rFonts w:ascii="Times New Roman" w:eastAsia="Times New Roman" w:hAnsi="Times New Roman" w:cs="Times New Roman"/>
          <w:sz w:val="28"/>
          <w:szCs w:val="28"/>
          <w:lang w:val="kk-KZ" w:eastAsia="ru-RU"/>
        </w:rPr>
        <w:t xml:space="preserve">Сурет 1 </w:t>
      </w:r>
      <w:r w:rsidR="00FF3B99" w:rsidRPr="00E57998">
        <w:rPr>
          <w:rFonts w:ascii="Times New Roman" w:eastAsia="Times New Roman" w:hAnsi="Times New Roman" w:cs="Times New Roman"/>
          <w:sz w:val="28"/>
          <w:szCs w:val="28"/>
          <w:lang w:val="kk-KZ" w:eastAsia="ru-RU"/>
        </w:rPr>
        <w:t>–</w:t>
      </w:r>
      <w:r w:rsidRPr="00E57998">
        <w:rPr>
          <w:rFonts w:ascii="Times New Roman" w:eastAsia="Times New Roman" w:hAnsi="Times New Roman" w:cs="Times New Roman"/>
          <w:sz w:val="28"/>
          <w:szCs w:val="28"/>
          <w:lang w:val="kk-KZ" w:eastAsia="ru-RU"/>
        </w:rPr>
        <w:t xml:space="preserve"> </w:t>
      </w:r>
      <w:r w:rsidRPr="00E57998">
        <w:rPr>
          <w:rFonts w:ascii="Times New Roman" w:eastAsia="Times New Roman" w:hAnsi="Times New Roman" w:cs="Times New Roman"/>
          <w:color w:val="000000"/>
          <w:sz w:val="28"/>
          <w:szCs w:val="28"/>
          <w:lang w:val="kk-KZ" w:eastAsia="ru-RU"/>
        </w:rPr>
        <w:t xml:space="preserve">АӨК астық өнімі </w:t>
      </w:r>
      <w:r w:rsidR="000F7801" w:rsidRPr="00E57998">
        <w:rPr>
          <w:rFonts w:ascii="Times New Roman" w:eastAsia="Times New Roman" w:hAnsi="Times New Roman" w:cs="Times New Roman"/>
          <w:color w:val="000000"/>
          <w:sz w:val="28"/>
          <w:szCs w:val="28"/>
          <w:lang w:val="kk-KZ" w:eastAsia="ru-RU"/>
        </w:rPr>
        <w:t>кластерінің</w:t>
      </w:r>
      <w:r w:rsidRPr="00E57998">
        <w:rPr>
          <w:rFonts w:ascii="Times New Roman" w:eastAsia="Times New Roman" w:hAnsi="Times New Roman" w:cs="Times New Roman"/>
          <w:color w:val="000000"/>
          <w:sz w:val="28"/>
          <w:szCs w:val="28"/>
          <w:lang w:val="kk-KZ" w:eastAsia="ru-RU"/>
        </w:rPr>
        <w:t xml:space="preserve"> функционалдық-салалық құрылымы</w:t>
      </w:r>
    </w:p>
    <w:p w14:paraId="0E3005DD" w14:textId="77777777" w:rsidR="00AB424D" w:rsidRPr="006928A9" w:rsidRDefault="00AB424D" w:rsidP="00613C1B">
      <w:pPr>
        <w:spacing w:after="0" w:line="240" w:lineRule="auto"/>
        <w:jc w:val="both"/>
        <w:textAlignment w:val="top"/>
        <w:rPr>
          <w:rFonts w:ascii="Times New Roman" w:eastAsia="Times New Roman" w:hAnsi="Times New Roman" w:cs="Times New Roman"/>
          <w:color w:val="000000"/>
          <w:sz w:val="16"/>
          <w:szCs w:val="16"/>
          <w:lang w:val="kk-KZ" w:eastAsia="ru-RU"/>
        </w:rPr>
      </w:pPr>
    </w:p>
    <w:p w14:paraId="52985EA6" w14:textId="718A62BA" w:rsidR="006928A9" w:rsidRPr="005D59D0" w:rsidRDefault="006928A9" w:rsidP="006928A9">
      <w:pPr>
        <w:spacing w:after="0" w:line="240" w:lineRule="auto"/>
        <w:ind w:firstLine="709"/>
        <w:jc w:val="both"/>
        <w:textAlignment w:val="top"/>
        <w:rPr>
          <w:rFonts w:ascii="Times New Roman" w:eastAsia="Times New Roman" w:hAnsi="Times New Roman" w:cs="Times New Roman"/>
          <w:color w:val="000000"/>
          <w:sz w:val="28"/>
          <w:szCs w:val="28"/>
          <w:lang w:val="kk-KZ" w:eastAsia="ru-RU"/>
        </w:rPr>
      </w:pPr>
      <w:r w:rsidRPr="006928A9">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Pr>
          <w:rFonts w:ascii="Times New Roman" w:eastAsia="Calibri" w:hAnsi="Times New Roman" w:cs="Times New Roman"/>
          <w:bCs/>
          <w:sz w:val="24"/>
          <w:szCs w:val="24"/>
          <w:lang w:val="kk-KZ"/>
        </w:rPr>
        <w:t>19, с. 16-18</w:t>
      </w:r>
      <w:r w:rsidRPr="00421BD3">
        <w:rPr>
          <w:rFonts w:ascii="Times New Roman" w:eastAsia="Calibri" w:hAnsi="Times New Roman" w:cs="Times New Roman"/>
          <w:bCs/>
          <w:sz w:val="24"/>
          <w:szCs w:val="24"/>
          <w:lang w:val="kk-KZ"/>
        </w:rPr>
        <w:t>]</w:t>
      </w:r>
    </w:p>
    <w:p w14:paraId="0D059F1D" w14:textId="77777777" w:rsidR="006928A9" w:rsidRDefault="006928A9" w:rsidP="00FF3B99">
      <w:pPr>
        <w:spacing w:after="0" w:line="240" w:lineRule="auto"/>
        <w:ind w:firstLine="709"/>
        <w:jc w:val="both"/>
        <w:textAlignment w:val="top"/>
        <w:rPr>
          <w:rFonts w:ascii="Times New Roman" w:eastAsia="Times New Roman" w:hAnsi="Times New Roman" w:cs="Times New Roman"/>
          <w:color w:val="000000"/>
          <w:sz w:val="28"/>
          <w:szCs w:val="28"/>
          <w:lang w:val="kk-KZ" w:eastAsia="ru-RU"/>
        </w:rPr>
      </w:pPr>
    </w:p>
    <w:p w14:paraId="635D9FFD" w14:textId="77777777" w:rsidR="00AB424D" w:rsidRPr="005D59D0" w:rsidRDefault="00AB424D" w:rsidP="00FF3B99">
      <w:pPr>
        <w:spacing w:after="0" w:line="240" w:lineRule="auto"/>
        <w:ind w:firstLine="709"/>
        <w:jc w:val="both"/>
        <w:textAlignment w:val="top"/>
        <w:rPr>
          <w:rFonts w:ascii="Times New Roman" w:eastAsia="Times New Roman" w:hAnsi="Times New Roman" w:cs="Times New Roman"/>
          <w:color w:val="000000"/>
          <w:sz w:val="28"/>
          <w:szCs w:val="28"/>
          <w:lang w:val="kk-KZ" w:eastAsia="ru-RU"/>
        </w:rPr>
      </w:pPr>
      <w:r w:rsidRPr="005D59D0">
        <w:rPr>
          <w:rFonts w:ascii="Times New Roman" w:eastAsia="Times New Roman" w:hAnsi="Times New Roman" w:cs="Times New Roman"/>
          <w:color w:val="000000"/>
          <w:sz w:val="28"/>
          <w:szCs w:val="28"/>
          <w:lang w:val="kk-KZ" w:eastAsia="ru-RU"/>
        </w:rPr>
        <w:t>Ауыл шаруашылығы өндірісін ұйымдастырудың кластерлік моделі әкімшілік-аумақтық аумағында инвестициялық тартымдылықты және іскерлік белсенділікті арттыруда өндірістік, маркетингтік және өндірістік-ақпараттық инфрақұрылымды дамытуды қалыптастыруға мүмкіндік беретіні айқын. Ауыл шаруашылығында жұмыспен қамтылғандар санының төмендеу динамикасы байқалғанын ескере отырып, кластеризация агроөнеркәсіптік интеграция әдістерінің бірі ретінде АӨК-дегі кадр тапшылығы проблемасын шешу нұсқасы ретінде қарастырылуы мүмкін.</w:t>
      </w:r>
    </w:p>
    <w:p w14:paraId="19CF894D" w14:textId="16C6A2FB" w:rsidR="00AB424D" w:rsidRPr="005D59D0" w:rsidRDefault="002A5600" w:rsidP="00FF3B99">
      <w:pPr>
        <w:spacing w:after="0" w:line="240" w:lineRule="auto"/>
        <w:ind w:firstLine="709"/>
        <w:jc w:val="both"/>
        <w:textAlignment w:val="top"/>
        <w:rPr>
          <w:rFonts w:ascii="Times New Roman" w:eastAsia="Times New Roman" w:hAnsi="Times New Roman" w:cs="Times New Roman"/>
          <w:color w:val="000000"/>
          <w:sz w:val="28"/>
          <w:szCs w:val="28"/>
          <w:lang w:val="kk-KZ" w:eastAsia="ru-RU"/>
        </w:rPr>
      </w:pPr>
      <w:r w:rsidRPr="005D59D0">
        <w:rPr>
          <w:rFonts w:ascii="Times New Roman" w:eastAsia="Times New Roman" w:hAnsi="Times New Roman" w:cs="Times New Roman"/>
          <w:color w:val="000000"/>
          <w:sz w:val="28"/>
          <w:szCs w:val="28"/>
          <w:lang w:val="kk-KZ" w:eastAsia="ru-RU"/>
        </w:rPr>
        <w:t>2</w:t>
      </w:r>
      <w:r w:rsidR="00AB424D" w:rsidRPr="005D59D0">
        <w:rPr>
          <w:rFonts w:ascii="Times New Roman" w:eastAsia="Times New Roman" w:hAnsi="Times New Roman" w:cs="Times New Roman"/>
          <w:color w:val="000000"/>
          <w:sz w:val="28"/>
          <w:szCs w:val="28"/>
          <w:lang w:val="kk-KZ" w:eastAsia="ru-RU"/>
        </w:rPr>
        <w:t>-суретте ауыл шаруашылығы өндірісін ұйымдастыру кезінде кластерлеудің негізгі кезеңдерінің үлгілік схемасы берілген.</w:t>
      </w:r>
    </w:p>
    <w:p w14:paraId="05F28DBC" w14:textId="77777777" w:rsidR="000F7801" w:rsidRPr="005D59D0" w:rsidRDefault="000F7801" w:rsidP="00613C1B">
      <w:pPr>
        <w:spacing w:after="0" w:line="240" w:lineRule="auto"/>
        <w:ind w:firstLine="709"/>
        <w:jc w:val="both"/>
        <w:textAlignment w:val="top"/>
        <w:rPr>
          <w:rFonts w:ascii="Times New Roman" w:eastAsia="Times New Roman" w:hAnsi="Times New Roman" w:cs="Times New Roman"/>
          <w:color w:val="000000"/>
          <w:sz w:val="28"/>
          <w:szCs w:val="28"/>
          <w:lang w:val="kk-KZ" w:eastAsia="ru-RU"/>
        </w:rPr>
      </w:pPr>
    </w:p>
    <w:p w14:paraId="798202CA" w14:textId="77777777" w:rsidR="000F7801" w:rsidRPr="005D59D0" w:rsidRDefault="000F7801" w:rsidP="00613C1B">
      <w:pPr>
        <w:spacing w:after="0" w:line="240" w:lineRule="auto"/>
        <w:ind w:firstLine="709"/>
        <w:jc w:val="both"/>
        <w:textAlignment w:val="top"/>
        <w:rPr>
          <w:rFonts w:ascii="Times New Roman" w:eastAsia="Times New Roman" w:hAnsi="Times New Roman" w:cs="Times New Roman"/>
          <w:color w:val="000000"/>
          <w:sz w:val="28"/>
          <w:szCs w:val="28"/>
          <w:lang w:val="kk-KZ" w:eastAsia="ru-RU"/>
        </w:rPr>
      </w:pPr>
    </w:p>
    <w:p w14:paraId="3EDB29E8" w14:textId="6E48089F" w:rsidR="00AB424D" w:rsidRPr="005D59D0" w:rsidRDefault="00FF3B99" w:rsidP="00613C1B">
      <w:pPr>
        <w:spacing w:after="0" w:line="240" w:lineRule="auto"/>
        <w:ind w:firstLine="709"/>
        <w:jc w:val="both"/>
        <w:textAlignment w:val="top"/>
        <w:rPr>
          <w:rFonts w:ascii="Times New Roman" w:eastAsia="Times New Roman" w:hAnsi="Times New Roman" w:cs="Times New Roman"/>
          <w:color w:val="000000"/>
          <w:sz w:val="23"/>
          <w:szCs w:val="23"/>
          <w:lang w:val="kk-KZ" w:eastAsia="ru-RU"/>
        </w:rPr>
      </w:pPr>
      <w:r w:rsidRPr="005D59D0">
        <w:rPr>
          <w:rFonts w:ascii="Times New Roman" w:eastAsia="Times New Roman" w:hAnsi="Times New Roman" w:cs="Times New Roman"/>
          <w:noProof/>
          <w:color w:val="000000"/>
          <w:sz w:val="23"/>
          <w:szCs w:val="23"/>
          <w:lang w:eastAsia="ru-RU"/>
          <w14:ligatures w14:val="standardContextual"/>
        </w:rPr>
        <mc:AlternateContent>
          <mc:Choice Requires="wpg">
            <w:drawing>
              <wp:anchor distT="0" distB="0" distL="114300" distR="114300" simplePos="0" relativeHeight="251667456" behindDoc="0" locked="0" layoutInCell="1" allowOverlap="1" wp14:anchorId="5C7FBC1D" wp14:editId="5DF5B9DA">
                <wp:simplePos x="0" y="0"/>
                <wp:positionH relativeFrom="column">
                  <wp:posOffset>785241</wp:posOffset>
                </wp:positionH>
                <wp:positionV relativeFrom="paragraph">
                  <wp:posOffset>77267</wp:posOffset>
                </wp:positionV>
                <wp:extent cx="4835652" cy="4868799"/>
                <wp:effectExtent l="38100" t="38100" r="117475" b="122555"/>
                <wp:wrapNone/>
                <wp:docPr id="1" name="Группа 1"/>
                <wp:cNvGraphicFramePr/>
                <a:graphic xmlns:a="http://schemas.openxmlformats.org/drawingml/2006/main">
                  <a:graphicData uri="http://schemas.microsoft.com/office/word/2010/wordprocessingGroup">
                    <wpg:wgp>
                      <wpg:cNvGrpSpPr/>
                      <wpg:grpSpPr>
                        <a:xfrm>
                          <a:off x="0" y="0"/>
                          <a:ext cx="4835652" cy="4868799"/>
                          <a:chOff x="0" y="0"/>
                          <a:chExt cx="4835652" cy="4868799"/>
                        </a:xfrm>
                      </wpg:grpSpPr>
                      <wps:wsp>
                        <wps:cNvPr id="1833037390" name="Прямоугольник 1833037390"/>
                        <wps:cNvSpPr/>
                        <wps:spPr>
                          <a:xfrm>
                            <a:off x="0" y="0"/>
                            <a:ext cx="4714875" cy="409575"/>
                          </a:xfrm>
                          <a:prstGeom prst="rect">
                            <a:avLst/>
                          </a:prstGeom>
                          <a:solidFill>
                            <a:srgbClr val="70AD47">
                              <a:lumMod val="20000"/>
                              <a:lumOff val="80000"/>
                            </a:srgbClr>
                          </a:solidFill>
                          <a:ln w="12700" cap="flat" cmpd="sng" algn="ctr">
                            <a:solidFill>
                              <a:srgbClr val="70AD47"/>
                            </a:solidFill>
                            <a:prstDash val="solid"/>
                            <a:miter lim="800000"/>
                          </a:ln>
                          <a:effectLst>
                            <a:outerShdw blurRad="50800" dist="38100" dir="2700000" algn="tl" rotWithShape="0">
                              <a:prstClr val="black">
                                <a:alpha val="40000"/>
                              </a:prstClr>
                            </a:outerShdw>
                          </a:effectLst>
                        </wps:spPr>
                        <wps:txbx>
                          <w:txbxContent>
                            <w:p w14:paraId="1CB101CF" w14:textId="77777777" w:rsidR="003645C9" w:rsidRPr="00FF3B99" w:rsidRDefault="003645C9" w:rsidP="00AB424D">
                              <w:pPr>
                                <w:jc w:val="center"/>
                                <w:rPr>
                                  <w:rFonts w:ascii="Times New Roman" w:hAnsi="Times New Roman" w:cs="Times New Roman"/>
                                  <w:i/>
                                </w:rPr>
                              </w:pPr>
                              <w:r w:rsidRPr="00FF3B99">
                                <w:rPr>
                                  <w:rFonts w:ascii="Times New Roman" w:hAnsi="Times New Roman" w:cs="Times New Roman"/>
                                  <w:i/>
                                </w:rPr>
                                <w:t>Ауыл шаруашылығы өндірісін ұйымдастыру кезіндегі кластерлеу кезеңдері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828428" name="Прямоугольник 581828428"/>
                        <wps:cNvSpPr/>
                        <wps:spPr>
                          <a:xfrm>
                            <a:off x="29261" y="599846"/>
                            <a:ext cx="4752975" cy="1143000"/>
                          </a:xfrm>
                          <a:prstGeom prst="rect">
                            <a:avLst/>
                          </a:prstGeom>
                          <a:solidFill>
                            <a:srgbClr val="70AD47">
                              <a:lumMod val="20000"/>
                              <a:lumOff val="80000"/>
                            </a:srgbClr>
                          </a:solidFill>
                          <a:ln w="12700" cap="flat" cmpd="sng" algn="ctr">
                            <a:solidFill>
                              <a:srgbClr val="70AD47"/>
                            </a:solidFill>
                            <a:prstDash val="solid"/>
                            <a:miter lim="800000"/>
                          </a:ln>
                          <a:effectLst>
                            <a:outerShdw blurRad="50800" dist="38100" dir="2700000" algn="tl" rotWithShape="0">
                              <a:prstClr val="black">
                                <a:alpha val="40000"/>
                              </a:prstClr>
                            </a:outerShdw>
                          </a:effectLst>
                        </wps:spPr>
                        <wps:txbx>
                          <w:txbxContent>
                            <w:p w14:paraId="6F0331FF" w14:textId="77777777" w:rsidR="003645C9" w:rsidRPr="00FF3B99" w:rsidRDefault="003645C9" w:rsidP="00AB424D">
                              <w:pPr>
                                <w:spacing w:after="0" w:line="240" w:lineRule="auto"/>
                                <w:jc w:val="center"/>
                                <w:rPr>
                                  <w:rFonts w:ascii="Times New Roman" w:hAnsi="Times New Roman" w:cs="Times New Roman"/>
                                  <w:i/>
                                  <w:sz w:val="20"/>
                                  <w:szCs w:val="20"/>
                                </w:rPr>
                              </w:pPr>
                              <w:r w:rsidRPr="00FF3B99">
                                <w:rPr>
                                  <w:rFonts w:ascii="Times New Roman" w:hAnsi="Times New Roman" w:cs="Times New Roman"/>
                                  <w:i/>
                                  <w:sz w:val="20"/>
                                  <w:szCs w:val="20"/>
                                </w:rPr>
                                <w:t>Дайындық кезеңі</w:t>
                              </w:r>
                            </w:p>
                            <w:p w14:paraId="68A1E438" w14:textId="77777777" w:rsidR="003645C9" w:rsidRPr="00B27822" w:rsidRDefault="003645C9" w:rsidP="00AB424D">
                              <w:pPr>
                                <w:spacing w:after="0" w:line="240" w:lineRule="auto"/>
                                <w:jc w:val="both"/>
                                <w:rPr>
                                  <w:rFonts w:ascii="Times New Roman" w:hAnsi="Times New Roman" w:cs="Times New Roman"/>
                                  <w:sz w:val="20"/>
                                  <w:szCs w:val="20"/>
                                </w:rPr>
                              </w:pPr>
                              <w:r w:rsidRPr="00B27822">
                                <w:rPr>
                                  <w:rFonts w:ascii="Times New Roman" w:hAnsi="Times New Roman" w:cs="Times New Roman"/>
                                  <w:sz w:val="20"/>
                                  <w:szCs w:val="20"/>
                                </w:rPr>
                                <w:t>- өндірістік бағыттылықты және технологиялық сатыларды таңдау</w:t>
                              </w:r>
                            </w:p>
                            <w:p w14:paraId="25BD176E" w14:textId="77777777" w:rsidR="003645C9" w:rsidRPr="00B27822" w:rsidRDefault="003645C9" w:rsidP="00AB424D">
                              <w:pPr>
                                <w:spacing w:after="0" w:line="240" w:lineRule="auto"/>
                                <w:jc w:val="both"/>
                                <w:rPr>
                                  <w:rFonts w:ascii="Times New Roman" w:hAnsi="Times New Roman" w:cs="Times New Roman"/>
                                  <w:sz w:val="20"/>
                                  <w:szCs w:val="20"/>
                                </w:rPr>
                              </w:pPr>
                              <w:r w:rsidRPr="00B27822">
                                <w:rPr>
                                  <w:rFonts w:ascii="Times New Roman" w:hAnsi="Times New Roman" w:cs="Times New Roman"/>
                                  <w:sz w:val="20"/>
                                  <w:szCs w:val="20"/>
                                </w:rPr>
                                <w:t>өсімін молайту процесі;</w:t>
                              </w:r>
                            </w:p>
                            <w:p w14:paraId="62389DB1" w14:textId="77777777" w:rsidR="003645C9" w:rsidRPr="00B27822" w:rsidRDefault="003645C9" w:rsidP="00AB424D">
                              <w:pPr>
                                <w:spacing w:after="0" w:line="240" w:lineRule="auto"/>
                                <w:jc w:val="both"/>
                                <w:rPr>
                                  <w:rFonts w:ascii="Times New Roman" w:hAnsi="Times New Roman" w:cs="Times New Roman"/>
                                  <w:sz w:val="20"/>
                                  <w:szCs w:val="20"/>
                                </w:rPr>
                              </w:pPr>
                              <w:r w:rsidRPr="00B27822">
                                <w:rPr>
                                  <w:rFonts w:ascii="Times New Roman" w:hAnsi="Times New Roman" w:cs="Times New Roman"/>
                                  <w:sz w:val="20"/>
                                  <w:szCs w:val="20"/>
                                </w:rPr>
                                <w:t>- бизнес-жоспарды және өндірістің технологиялық картасының жобасын қалыптастыру;</w:t>
                              </w:r>
                            </w:p>
                            <w:p w14:paraId="31067B20" w14:textId="77777777" w:rsidR="003645C9" w:rsidRPr="00B27822" w:rsidRDefault="003645C9" w:rsidP="00AB424D">
                              <w:pPr>
                                <w:spacing w:after="0" w:line="240" w:lineRule="auto"/>
                                <w:jc w:val="both"/>
                                <w:rPr>
                                  <w:rFonts w:ascii="Times New Roman" w:hAnsi="Times New Roman" w:cs="Times New Roman"/>
                                  <w:sz w:val="20"/>
                                  <w:szCs w:val="20"/>
                                </w:rPr>
                              </w:pPr>
                              <w:r w:rsidRPr="00B27822">
                                <w:rPr>
                                  <w:rFonts w:ascii="Times New Roman" w:hAnsi="Times New Roman" w:cs="Times New Roman"/>
                                  <w:sz w:val="20"/>
                                  <w:szCs w:val="20"/>
                                </w:rPr>
                                <w:t>- өндiрiстiк және техникалық қызмет көрсетудi заңдық сүйемелдеудi ресiмдеу</w:t>
                              </w:r>
                            </w:p>
                            <w:p w14:paraId="60AE3CB6" w14:textId="77777777" w:rsidR="003645C9" w:rsidRPr="00B27822" w:rsidRDefault="003645C9" w:rsidP="00AB424D">
                              <w:pPr>
                                <w:jc w:val="both"/>
                                <w:rPr>
                                  <w:rFonts w:ascii="Times New Roman" w:hAnsi="Times New Roman" w:cs="Times New Roman"/>
                                  <w:sz w:val="20"/>
                                  <w:szCs w:val="20"/>
                                </w:rPr>
                              </w:pPr>
                              <w:r w:rsidRPr="00B27822">
                                <w:rPr>
                                  <w:rFonts w:ascii="Times New Roman" w:hAnsi="Times New Roman" w:cs="Times New Roman"/>
                                  <w:sz w:val="20"/>
                                  <w:szCs w:val="20"/>
                                </w:rPr>
                                <w:t>ұйымдастыру</w:t>
                              </w:r>
                              <w:r>
                                <w:rPr>
                                  <w:rFonts w:ascii="Times New Roman" w:hAnsi="Times New Roman" w:cs="Times New Roman"/>
                                  <w:sz w:val="20"/>
                                  <w:szCs w:val="20"/>
                                </w:rPr>
                                <w:t>-басқару қызметі.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7078247" name="Прямоугольник 1057078247"/>
                        <wps:cNvSpPr/>
                        <wps:spPr>
                          <a:xfrm>
                            <a:off x="51206" y="1945843"/>
                            <a:ext cx="4772025" cy="1333500"/>
                          </a:xfrm>
                          <a:prstGeom prst="rect">
                            <a:avLst/>
                          </a:prstGeom>
                          <a:solidFill>
                            <a:srgbClr val="70AD47">
                              <a:lumMod val="20000"/>
                              <a:lumOff val="80000"/>
                            </a:srgbClr>
                          </a:solidFill>
                          <a:ln w="12700" cap="flat" cmpd="sng" algn="ctr">
                            <a:solidFill>
                              <a:srgbClr val="70AD47"/>
                            </a:solidFill>
                            <a:prstDash val="solid"/>
                            <a:miter lim="800000"/>
                          </a:ln>
                          <a:effectLst>
                            <a:outerShdw blurRad="50800" dist="38100" algn="l" rotWithShape="0">
                              <a:prstClr val="black">
                                <a:alpha val="40000"/>
                              </a:prstClr>
                            </a:outerShdw>
                          </a:effectLst>
                        </wps:spPr>
                        <wps:txbx>
                          <w:txbxContent>
                            <w:p w14:paraId="3DA899F8" w14:textId="77777777" w:rsidR="003645C9" w:rsidRPr="00FF3B99" w:rsidRDefault="003645C9" w:rsidP="00AB424D">
                              <w:pPr>
                                <w:jc w:val="center"/>
                                <w:rPr>
                                  <w:rFonts w:ascii="Times New Roman" w:hAnsi="Times New Roman" w:cs="Times New Roman"/>
                                  <w:i/>
                                  <w:sz w:val="20"/>
                                  <w:szCs w:val="20"/>
                                </w:rPr>
                              </w:pPr>
                              <w:r w:rsidRPr="00FF3B99">
                                <w:rPr>
                                  <w:rFonts w:ascii="Times New Roman" w:hAnsi="Times New Roman" w:cs="Times New Roman"/>
                                  <w:i/>
                                  <w:sz w:val="20"/>
                                  <w:szCs w:val="20"/>
                                </w:rPr>
                                <w:t>Кластерлеу кезінде өндірістің салалық құрылымын SWOT-талдау</w:t>
                              </w:r>
                            </w:p>
                            <w:p w14:paraId="082789A7" w14:textId="77777777" w:rsidR="003645C9" w:rsidRPr="00A45026" w:rsidRDefault="003645C9" w:rsidP="00AB424D">
                              <w:pPr>
                                <w:spacing w:after="0" w:line="240" w:lineRule="auto"/>
                                <w:rPr>
                                  <w:rFonts w:ascii="Times New Roman" w:hAnsi="Times New Roman" w:cs="Times New Roman"/>
                                  <w:sz w:val="20"/>
                                  <w:szCs w:val="20"/>
                                </w:rPr>
                              </w:pPr>
                              <w:r w:rsidRPr="00A45026">
                                <w:rPr>
                                  <w:rFonts w:ascii="Times New Roman" w:hAnsi="Times New Roman" w:cs="Times New Roman"/>
                                  <w:sz w:val="20"/>
                                  <w:szCs w:val="20"/>
                                </w:rPr>
                                <w:t>- о</w:t>
                              </w:r>
                              <w:r>
                                <w:rPr>
                                  <w:rFonts w:ascii="Times New Roman" w:hAnsi="Times New Roman" w:cs="Times New Roman"/>
                                  <w:sz w:val="20"/>
                                  <w:szCs w:val="20"/>
                                </w:rPr>
                                <w:t xml:space="preserve">сы әкімшілік-аумақтық құрылымның </w:t>
                              </w:r>
                              <w:r w:rsidRPr="00A45026">
                                <w:rPr>
                                  <w:rFonts w:ascii="Times New Roman" w:hAnsi="Times New Roman" w:cs="Times New Roman"/>
                                  <w:sz w:val="20"/>
                                  <w:szCs w:val="20"/>
                                </w:rPr>
                                <w:t>инновациялық-инвестициялық қызметтегі проблемаларды анықтау;</w:t>
                              </w:r>
                            </w:p>
                            <w:p w14:paraId="6FD874E0" w14:textId="77777777" w:rsidR="003645C9" w:rsidRPr="00A45026" w:rsidRDefault="003645C9" w:rsidP="00AB424D">
                              <w:pPr>
                                <w:spacing w:after="0" w:line="240" w:lineRule="auto"/>
                                <w:rPr>
                                  <w:rFonts w:ascii="Times New Roman" w:hAnsi="Times New Roman" w:cs="Times New Roman"/>
                                  <w:sz w:val="20"/>
                                  <w:szCs w:val="20"/>
                                </w:rPr>
                              </w:pPr>
                              <w:r w:rsidRPr="00A45026">
                                <w:rPr>
                                  <w:rFonts w:ascii="Times New Roman" w:hAnsi="Times New Roman" w:cs="Times New Roman"/>
                                  <w:sz w:val="20"/>
                                  <w:szCs w:val="20"/>
                                </w:rPr>
                                <w:t>- «мақсаттар ағашын» және оларға қол жеткізу жөніндегі перспективалық жоспарларды әзірлеу;</w:t>
                              </w:r>
                            </w:p>
                            <w:p w14:paraId="5E08B1D4" w14:textId="77777777" w:rsidR="003645C9" w:rsidRPr="00A45026" w:rsidRDefault="003645C9" w:rsidP="00AB424D">
                              <w:pPr>
                                <w:spacing w:after="0" w:line="240" w:lineRule="auto"/>
                                <w:rPr>
                                  <w:rFonts w:ascii="Times New Roman" w:hAnsi="Times New Roman" w:cs="Times New Roman"/>
                                  <w:lang w:val="kk-KZ"/>
                                </w:rPr>
                              </w:pPr>
                              <w:r w:rsidRPr="00A45026">
                                <w:rPr>
                                  <w:rFonts w:ascii="Times New Roman" w:hAnsi="Times New Roman" w:cs="Times New Roman"/>
                                  <w:sz w:val="20"/>
                                  <w:szCs w:val="20"/>
                                </w:rPr>
                                <w:t xml:space="preserve">- </w:t>
                              </w:r>
                              <w:r w:rsidRPr="00A45026">
                                <w:rPr>
                                  <w:rFonts w:ascii="Times New Roman" w:hAnsi="Times New Roman" w:cs="Times New Roman"/>
                                </w:rPr>
                                <w:t>кластерлеу</w:t>
                              </w:r>
                              <w:r>
                                <w:rPr>
                                  <w:rFonts w:ascii="Times New Roman" w:hAnsi="Times New Roman" w:cs="Times New Roman"/>
                                </w:rPr>
                                <w:t xml:space="preserve"> кезінде тауар-қаржы ағындарын оңтайландыру</w:t>
                              </w:r>
                              <w:r>
                                <w:rPr>
                                  <w:rFonts w:ascii="Times New Roman" w:hAnsi="Times New Roman" w:cs="Times New Roman"/>
                                  <w:lang w:val="kk-KZ"/>
                                </w:rPr>
                                <w:t xml:space="preserve"> бойынша </w:t>
                              </w:r>
                              <w:r w:rsidRPr="00A45026">
                                <w:rPr>
                                  <w:rFonts w:ascii="Times New Roman" w:hAnsi="Times New Roman" w:cs="Times New Roman"/>
                                  <w:sz w:val="20"/>
                                  <w:szCs w:val="20"/>
                                </w:rPr>
                                <w:t>технологиялық карта мен ресурстық модельді</w:t>
                              </w:r>
                              <w:r w:rsidRPr="00A45026">
                                <w:rPr>
                                  <w:rFonts w:ascii="Times New Roman" w:hAnsi="Times New Roman" w:cs="Times New Roman"/>
                                </w:rPr>
                                <w:t xml:space="preserve"> әзірлеу</w:t>
                              </w:r>
                              <w:r>
                                <w:rPr>
                                  <w:rFonts w:ascii="Times New Roman" w:hAnsi="Times New Roman" w:cs="Times New Roman"/>
                                  <w:lang w:val="kk-KZ"/>
                                </w:rPr>
                                <w:t>.</w:t>
                              </w:r>
                            </w:p>
                            <w:p w14:paraId="0E9B06FB" w14:textId="77777777" w:rsidR="003645C9" w:rsidRPr="00A45026" w:rsidRDefault="003645C9" w:rsidP="00AB424D">
                              <w:pPr>
                                <w:spacing w:after="0" w:line="240" w:lineRule="auto"/>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4278508" name="Прямоугольник 1944278508"/>
                        <wps:cNvSpPr/>
                        <wps:spPr>
                          <a:xfrm>
                            <a:off x="73152" y="3621024"/>
                            <a:ext cx="4762500" cy="1247775"/>
                          </a:xfrm>
                          <a:prstGeom prst="rect">
                            <a:avLst/>
                          </a:prstGeom>
                          <a:solidFill>
                            <a:srgbClr val="70AD47">
                              <a:lumMod val="20000"/>
                              <a:lumOff val="80000"/>
                            </a:srgbClr>
                          </a:solidFill>
                          <a:ln w="12700" cap="flat" cmpd="sng" algn="ctr">
                            <a:solidFill>
                              <a:srgbClr val="70AD47"/>
                            </a:solidFill>
                            <a:prstDash val="solid"/>
                            <a:miter lim="800000"/>
                          </a:ln>
                          <a:effectLst>
                            <a:outerShdw blurRad="50800" dist="38100" dir="2700000" algn="tl" rotWithShape="0">
                              <a:prstClr val="black">
                                <a:alpha val="40000"/>
                              </a:prstClr>
                            </a:outerShdw>
                          </a:effectLst>
                        </wps:spPr>
                        <wps:txbx>
                          <w:txbxContent>
                            <w:p w14:paraId="5C8F273E" w14:textId="77777777" w:rsidR="003645C9" w:rsidRPr="00FF3B99" w:rsidRDefault="003645C9" w:rsidP="00FF3B99">
                              <w:pPr>
                                <w:spacing w:after="0" w:line="240" w:lineRule="auto"/>
                                <w:jc w:val="center"/>
                                <w:rPr>
                                  <w:rFonts w:ascii="Times New Roman" w:hAnsi="Times New Roman" w:cs="Times New Roman"/>
                                  <w:i/>
                                </w:rPr>
                              </w:pPr>
                              <w:r w:rsidRPr="00FF3B99">
                                <w:rPr>
                                  <w:rFonts w:ascii="Times New Roman" w:hAnsi="Times New Roman" w:cs="Times New Roman"/>
                                  <w:i/>
                                </w:rPr>
                                <w:t>Кластерлеу кезіндегі стратегиялық жоспарлау</w:t>
                              </w:r>
                            </w:p>
                            <w:p w14:paraId="7AE1585A" w14:textId="77777777" w:rsidR="003645C9" w:rsidRPr="006D215B" w:rsidRDefault="003645C9" w:rsidP="00AB424D">
                              <w:pPr>
                                <w:spacing w:after="0" w:line="240" w:lineRule="auto"/>
                                <w:jc w:val="both"/>
                                <w:rPr>
                                  <w:rFonts w:ascii="Times New Roman" w:hAnsi="Times New Roman" w:cs="Times New Roman"/>
                                  <w:sz w:val="20"/>
                                  <w:szCs w:val="20"/>
                                </w:rPr>
                              </w:pPr>
                              <w:r w:rsidRPr="006D215B">
                                <w:rPr>
                                  <w:rFonts w:ascii="Times New Roman" w:hAnsi="Times New Roman" w:cs="Times New Roman"/>
                                  <w:sz w:val="20"/>
                                  <w:szCs w:val="20"/>
                                </w:rPr>
                                <w:t>- салалық мамандандыру бойынша кластер элементтерін құрылымдау;</w:t>
                              </w:r>
                            </w:p>
                            <w:p w14:paraId="320764F0" w14:textId="77777777" w:rsidR="003645C9" w:rsidRPr="006D215B" w:rsidRDefault="003645C9" w:rsidP="00AB424D">
                              <w:pPr>
                                <w:spacing w:after="0" w:line="240" w:lineRule="auto"/>
                                <w:jc w:val="both"/>
                                <w:rPr>
                                  <w:rFonts w:ascii="Times New Roman" w:hAnsi="Times New Roman" w:cs="Times New Roman"/>
                                  <w:sz w:val="20"/>
                                  <w:szCs w:val="20"/>
                                </w:rPr>
                              </w:pPr>
                              <w:r w:rsidRPr="006D215B">
                                <w:rPr>
                                  <w:rFonts w:ascii="Times New Roman" w:hAnsi="Times New Roman" w:cs="Times New Roman"/>
                                  <w:sz w:val="20"/>
                                  <w:szCs w:val="20"/>
                                </w:rPr>
                                <w:t>- инновациялық-инвестициялық даму б</w:t>
                              </w:r>
                              <w:r>
                                <w:rPr>
                                  <w:rFonts w:ascii="Times New Roman" w:hAnsi="Times New Roman" w:cs="Times New Roman"/>
                                  <w:sz w:val="20"/>
                                  <w:szCs w:val="20"/>
                                </w:rPr>
                                <w:t>ойынша басым бағыттарды</w:t>
                              </w:r>
                              <w:r>
                                <w:rPr>
                                  <w:rFonts w:ascii="Times New Roman" w:hAnsi="Times New Roman" w:cs="Times New Roman"/>
                                  <w:sz w:val="20"/>
                                  <w:szCs w:val="20"/>
                                  <w:lang w:val="kk-KZ"/>
                                </w:rPr>
                                <w:t xml:space="preserve"> </w:t>
                              </w:r>
                              <w:r>
                                <w:rPr>
                                  <w:rFonts w:ascii="Times New Roman" w:hAnsi="Times New Roman" w:cs="Times New Roman"/>
                                  <w:sz w:val="20"/>
                                  <w:szCs w:val="20"/>
                                </w:rPr>
                                <w:t>дамыту</w:t>
                              </w:r>
                              <w:r w:rsidRPr="006D215B">
                                <w:rPr>
                                  <w:rFonts w:ascii="Times New Roman" w:hAnsi="Times New Roman" w:cs="Times New Roman"/>
                                  <w:sz w:val="20"/>
                                  <w:szCs w:val="20"/>
                                </w:rPr>
                                <w:t>;</w:t>
                              </w:r>
                            </w:p>
                            <w:p w14:paraId="60B828EC" w14:textId="77777777" w:rsidR="003645C9" w:rsidRPr="006D215B" w:rsidRDefault="003645C9" w:rsidP="00AB424D">
                              <w:pPr>
                                <w:spacing w:after="0" w:line="240" w:lineRule="auto"/>
                                <w:jc w:val="both"/>
                                <w:rPr>
                                  <w:rFonts w:ascii="Times New Roman" w:hAnsi="Times New Roman" w:cs="Times New Roman"/>
                                  <w:sz w:val="20"/>
                                  <w:szCs w:val="20"/>
                                </w:rPr>
                              </w:pPr>
                              <w:r w:rsidRPr="006D215B">
                                <w:rPr>
                                  <w:rFonts w:ascii="Times New Roman" w:hAnsi="Times New Roman" w:cs="Times New Roman"/>
                                  <w:sz w:val="20"/>
                                  <w:szCs w:val="20"/>
                                </w:rPr>
                                <w:t>- ұйымдастыру-</w:t>
                              </w:r>
                              <w:r>
                                <w:rPr>
                                  <w:rFonts w:ascii="Times New Roman" w:hAnsi="Times New Roman" w:cs="Times New Roman"/>
                                  <w:sz w:val="20"/>
                                  <w:szCs w:val="20"/>
                                </w:rPr>
                                <w:t>басқару</w:t>
                              </w:r>
                              <w:r>
                                <w:rPr>
                                  <w:rFonts w:ascii="Times New Roman" w:hAnsi="Times New Roman" w:cs="Times New Roman"/>
                                  <w:sz w:val="20"/>
                                  <w:szCs w:val="20"/>
                                  <w:lang w:val="kk-KZ"/>
                                </w:rPr>
                                <w:t xml:space="preserve"> байланыс </w:t>
                              </w:r>
                              <w:r w:rsidRPr="006D215B">
                                <w:rPr>
                                  <w:rFonts w:ascii="Times New Roman" w:hAnsi="Times New Roman" w:cs="Times New Roman"/>
                                  <w:sz w:val="20"/>
                                  <w:szCs w:val="20"/>
                                </w:rPr>
                                <w:t>және</w:t>
                              </w:r>
                              <w:r>
                                <w:rPr>
                                  <w:rFonts w:ascii="Times New Roman" w:hAnsi="Times New Roman" w:cs="Times New Roman"/>
                                  <w:sz w:val="20"/>
                                  <w:szCs w:val="20"/>
                                </w:rPr>
                                <w:t xml:space="preserve"> кадр резервін қамтамасыз ету тетіктерін құру</w:t>
                              </w:r>
                              <w:r w:rsidRPr="006D215B">
                                <w:rPr>
                                  <w:rFonts w:ascii="Times New Roman" w:hAnsi="Times New Roman" w:cs="Times New Roman"/>
                                  <w:sz w:val="20"/>
                                  <w:szCs w:val="20"/>
                                </w:rPr>
                                <w:t>;</w:t>
                              </w:r>
                            </w:p>
                            <w:p w14:paraId="1406C87E" w14:textId="77777777" w:rsidR="003645C9" w:rsidRPr="00F76952" w:rsidRDefault="003645C9" w:rsidP="00AB424D">
                              <w:pPr>
                                <w:spacing w:after="0" w:line="240" w:lineRule="auto"/>
                                <w:jc w:val="both"/>
                                <w:rPr>
                                  <w:rFonts w:ascii="Times New Roman" w:hAnsi="Times New Roman" w:cs="Times New Roman"/>
                                  <w:sz w:val="20"/>
                                  <w:szCs w:val="20"/>
                                  <w:lang w:val="kk-KZ"/>
                                </w:rPr>
                              </w:pPr>
                              <w:r w:rsidRPr="006D215B">
                                <w:rPr>
                                  <w:rFonts w:ascii="Times New Roman" w:hAnsi="Times New Roman" w:cs="Times New Roman"/>
                                  <w:sz w:val="20"/>
                                  <w:szCs w:val="20"/>
                                </w:rPr>
                                <w:t xml:space="preserve">- </w:t>
                              </w:r>
                              <w:r>
                                <w:rPr>
                                  <w:rFonts w:ascii="Times New Roman" w:hAnsi="Times New Roman" w:cs="Times New Roman"/>
                                  <w:sz w:val="20"/>
                                  <w:szCs w:val="20"/>
                                  <w:lang w:val="kk-KZ"/>
                                </w:rPr>
                                <w:t xml:space="preserve">кластердің </w:t>
                              </w:r>
                              <w:r w:rsidRPr="006D215B">
                                <w:rPr>
                                  <w:rFonts w:ascii="Times New Roman" w:hAnsi="Times New Roman" w:cs="Times New Roman"/>
                                  <w:sz w:val="20"/>
                                  <w:szCs w:val="20"/>
                                </w:rPr>
                                <w:t xml:space="preserve">шаруашылықаралық қызметтердің тиімділігін бағалау </w:t>
                              </w:r>
                              <w:r>
                                <w:rPr>
                                  <w:rFonts w:ascii="Times New Roman" w:hAnsi="Times New Roman" w:cs="Times New Roman"/>
                                  <w:sz w:val="20"/>
                                  <w:szCs w:val="20"/>
                                </w:rPr>
                                <w:t>бойынша мониторинг жүйесін құру</w:t>
                              </w:r>
                              <w:r>
                                <w:rPr>
                                  <w:rFonts w:ascii="Times New Roman" w:hAnsi="Times New Roman" w:cs="Times New Roman"/>
                                  <w:sz w:val="20"/>
                                  <w:szCs w:val="20"/>
                                  <w:lang w:val="kk-KZ"/>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Стрелка вниз 193"/>
                        <wps:cNvSpPr/>
                        <wps:spPr>
                          <a:xfrm>
                            <a:off x="2326234" y="416966"/>
                            <a:ext cx="303530" cy="200025"/>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Стрелка вниз 194"/>
                        <wps:cNvSpPr/>
                        <wps:spPr>
                          <a:xfrm>
                            <a:off x="2340864" y="1748333"/>
                            <a:ext cx="303530" cy="200025"/>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Стрелка вниз 195"/>
                        <wps:cNvSpPr/>
                        <wps:spPr>
                          <a:xfrm>
                            <a:off x="2362810" y="3284525"/>
                            <a:ext cx="313055" cy="333375"/>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7FBC1D" id="Группа 1" o:spid="_x0000_s1088" style="position:absolute;left:0;text-align:left;margin-left:61.85pt;margin-top:6.1pt;width:380.75pt;height:383.35pt;z-index:251667456;mso-position-horizontal-relative:text;mso-position-vertical-relative:text" coordsize="48356,4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">
                <v:rect id="Прямоугольник 1833037390" o:spid="_x0000_s1089" style="position:absolute;width:47148;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" fillcolor="#e2f0d9" strokecolor="#70ad47" strokeweight="1pt">
                  <v:shadow on="t" color="black" opacity="26214f" origin="-.5,-.5" offset=".74836mm,.74836mm"/>
                  <v:textbox>
                    <w:txbxContent>
                      <w:p w14:paraId="1CB101CF" w14:textId="77777777" w:rsidR="003645C9" w:rsidRPr="00FF3B99" w:rsidRDefault="003645C9" w:rsidP="00AB424D">
                        <w:pPr>
                          <w:jc w:val="center"/>
                          <w:rPr>
                            <w:rFonts w:ascii="Times New Roman" w:hAnsi="Times New Roman" w:cs="Times New Roman"/>
                            <w:i/>
                          </w:rPr>
                        </w:pPr>
                        <w:r w:rsidRPr="00FF3B99">
                          <w:rPr>
                            <w:rFonts w:ascii="Times New Roman" w:hAnsi="Times New Roman" w:cs="Times New Roman"/>
                            <w:i/>
                          </w:rPr>
                          <w:t>Ауыл шаруашылығы өндірісін ұйымдастыру кезіндегі кластерлеу кезеңдері</w:t>
                        </w:r>
                      </w:p>
                    </w:txbxContent>
                  </v:textbox>
                </v:rect>
                <v:rect id="Прямоугольник 581828428" o:spid="_x0000_s1090" style="position:absolute;left:292;top:5998;width:47530;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" fillcolor="#e2f0d9" strokecolor="#70ad47" strokeweight="1pt">
                  <v:shadow on="t" color="black" opacity="26214f" origin="-.5,-.5" offset=".74836mm,.74836mm"/>
                  <v:textbox>
                    <w:txbxContent>
                      <w:p w14:paraId="6F0331FF" w14:textId="77777777" w:rsidR="003645C9" w:rsidRPr="00FF3B99" w:rsidRDefault="003645C9" w:rsidP="00AB424D">
                        <w:pPr>
                          <w:spacing w:after="0" w:line="240" w:lineRule="auto"/>
                          <w:jc w:val="center"/>
                          <w:rPr>
                            <w:rFonts w:ascii="Times New Roman" w:hAnsi="Times New Roman" w:cs="Times New Roman"/>
                            <w:i/>
                            <w:sz w:val="20"/>
                            <w:szCs w:val="20"/>
                          </w:rPr>
                        </w:pPr>
                        <w:r w:rsidRPr="00FF3B99">
                          <w:rPr>
                            <w:rFonts w:ascii="Times New Roman" w:hAnsi="Times New Roman" w:cs="Times New Roman"/>
                            <w:i/>
                            <w:sz w:val="20"/>
                            <w:szCs w:val="20"/>
                          </w:rPr>
                          <w:t>Дайындық кезеңі</w:t>
                        </w:r>
                      </w:p>
                      <w:p w14:paraId="68A1E438" w14:textId="77777777" w:rsidR="003645C9" w:rsidRPr="00B27822" w:rsidRDefault="003645C9" w:rsidP="00AB424D">
                        <w:pPr>
                          <w:spacing w:after="0" w:line="240" w:lineRule="auto"/>
                          <w:jc w:val="both"/>
                          <w:rPr>
                            <w:rFonts w:ascii="Times New Roman" w:hAnsi="Times New Roman" w:cs="Times New Roman"/>
                            <w:sz w:val="20"/>
                            <w:szCs w:val="20"/>
                          </w:rPr>
                        </w:pPr>
                        <w:r w:rsidRPr="00B27822">
                          <w:rPr>
                            <w:rFonts w:ascii="Times New Roman" w:hAnsi="Times New Roman" w:cs="Times New Roman"/>
                            <w:sz w:val="20"/>
                            <w:szCs w:val="20"/>
                          </w:rPr>
                          <w:t>- өндірістік бағыттылықты және технологиялық сатыларды таңдау</w:t>
                        </w:r>
                      </w:p>
                      <w:p w14:paraId="25BD176E" w14:textId="77777777" w:rsidR="003645C9" w:rsidRPr="00B27822" w:rsidRDefault="003645C9" w:rsidP="00AB424D">
                        <w:pPr>
                          <w:spacing w:after="0" w:line="240" w:lineRule="auto"/>
                          <w:jc w:val="both"/>
                          <w:rPr>
                            <w:rFonts w:ascii="Times New Roman" w:hAnsi="Times New Roman" w:cs="Times New Roman"/>
                            <w:sz w:val="20"/>
                            <w:szCs w:val="20"/>
                          </w:rPr>
                        </w:pPr>
                        <w:r w:rsidRPr="00B27822">
                          <w:rPr>
                            <w:rFonts w:ascii="Times New Roman" w:hAnsi="Times New Roman" w:cs="Times New Roman"/>
                            <w:sz w:val="20"/>
                            <w:szCs w:val="20"/>
                          </w:rPr>
                          <w:t>өсімін молайту процесі;</w:t>
                        </w:r>
                      </w:p>
                      <w:p w14:paraId="62389DB1" w14:textId="77777777" w:rsidR="003645C9" w:rsidRPr="00B27822" w:rsidRDefault="003645C9" w:rsidP="00AB424D">
                        <w:pPr>
                          <w:spacing w:after="0" w:line="240" w:lineRule="auto"/>
                          <w:jc w:val="both"/>
                          <w:rPr>
                            <w:rFonts w:ascii="Times New Roman" w:hAnsi="Times New Roman" w:cs="Times New Roman"/>
                            <w:sz w:val="20"/>
                            <w:szCs w:val="20"/>
                          </w:rPr>
                        </w:pPr>
                        <w:r w:rsidRPr="00B27822">
                          <w:rPr>
                            <w:rFonts w:ascii="Times New Roman" w:hAnsi="Times New Roman" w:cs="Times New Roman"/>
                            <w:sz w:val="20"/>
                            <w:szCs w:val="20"/>
                          </w:rPr>
                          <w:t>- бизнес-жоспарды және өндірістің технологиялық картасының жобасын қалыптастыру;</w:t>
                        </w:r>
                      </w:p>
                      <w:p w14:paraId="31067B20" w14:textId="77777777" w:rsidR="003645C9" w:rsidRPr="00B27822" w:rsidRDefault="003645C9" w:rsidP="00AB424D">
                        <w:pPr>
                          <w:spacing w:after="0" w:line="240" w:lineRule="auto"/>
                          <w:jc w:val="both"/>
                          <w:rPr>
                            <w:rFonts w:ascii="Times New Roman" w:hAnsi="Times New Roman" w:cs="Times New Roman"/>
                            <w:sz w:val="20"/>
                            <w:szCs w:val="20"/>
                          </w:rPr>
                        </w:pPr>
                        <w:r w:rsidRPr="00B27822">
                          <w:rPr>
                            <w:rFonts w:ascii="Times New Roman" w:hAnsi="Times New Roman" w:cs="Times New Roman"/>
                            <w:sz w:val="20"/>
                            <w:szCs w:val="20"/>
                          </w:rPr>
                          <w:t>- өндiрiстiк және техникалық қызмет көрсетудi заңдық сүйемелдеудi ресiмдеу</w:t>
                        </w:r>
                      </w:p>
                      <w:p w14:paraId="60AE3CB6" w14:textId="77777777" w:rsidR="003645C9" w:rsidRPr="00B27822" w:rsidRDefault="003645C9" w:rsidP="00AB424D">
                        <w:pPr>
                          <w:jc w:val="both"/>
                          <w:rPr>
                            <w:rFonts w:ascii="Times New Roman" w:hAnsi="Times New Roman" w:cs="Times New Roman"/>
                            <w:sz w:val="20"/>
                            <w:szCs w:val="20"/>
                          </w:rPr>
                        </w:pPr>
                        <w:r w:rsidRPr="00B27822">
                          <w:rPr>
                            <w:rFonts w:ascii="Times New Roman" w:hAnsi="Times New Roman" w:cs="Times New Roman"/>
                            <w:sz w:val="20"/>
                            <w:szCs w:val="20"/>
                          </w:rPr>
                          <w:t>ұйымдастыру</w:t>
                        </w:r>
                        <w:r>
                          <w:rPr>
                            <w:rFonts w:ascii="Times New Roman" w:hAnsi="Times New Roman" w:cs="Times New Roman"/>
                            <w:sz w:val="20"/>
                            <w:szCs w:val="20"/>
                          </w:rPr>
                          <w:t>-басқару қызметі.</w:t>
                        </w:r>
                      </w:p>
                    </w:txbxContent>
                  </v:textbox>
                </v:rect>
                <v:rect id="Прямоугольник 1057078247" o:spid="_x0000_s1091" style="position:absolute;left:512;top:19458;width:47720;height:13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" fillcolor="#e2f0d9" strokecolor="#70ad47" strokeweight="1pt">
                  <v:shadow on="t" color="black" opacity="26214f" origin="-.5" offset="3pt,0"/>
                  <v:textbox>
                    <w:txbxContent>
                      <w:p w14:paraId="3DA899F8" w14:textId="77777777" w:rsidR="003645C9" w:rsidRPr="00FF3B99" w:rsidRDefault="003645C9" w:rsidP="00AB424D">
                        <w:pPr>
                          <w:jc w:val="center"/>
                          <w:rPr>
                            <w:rFonts w:ascii="Times New Roman" w:hAnsi="Times New Roman" w:cs="Times New Roman"/>
                            <w:i/>
                            <w:sz w:val="20"/>
                            <w:szCs w:val="20"/>
                          </w:rPr>
                        </w:pPr>
                        <w:r w:rsidRPr="00FF3B99">
                          <w:rPr>
                            <w:rFonts w:ascii="Times New Roman" w:hAnsi="Times New Roman" w:cs="Times New Roman"/>
                            <w:i/>
                            <w:sz w:val="20"/>
                            <w:szCs w:val="20"/>
                          </w:rPr>
                          <w:t>Кластерлеу кезінде өндірістің салалық құрылымын SWOT-талдау</w:t>
                        </w:r>
                      </w:p>
                      <w:p w14:paraId="082789A7" w14:textId="77777777" w:rsidR="003645C9" w:rsidRPr="00A45026" w:rsidRDefault="003645C9" w:rsidP="00AB424D">
                        <w:pPr>
                          <w:spacing w:after="0" w:line="240" w:lineRule="auto"/>
                          <w:rPr>
                            <w:rFonts w:ascii="Times New Roman" w:hAnsi="Times New Roman" w:cs="Times New Roman"/>
                            <w:sz w:val="20"/>
                            <w:szCs w:val="20"/>
                          </w:rPr>
                        </w:pPr>
                        <w:r w:rsidRPr="00A45026">
                          <w:rPr>
                            <w:rFonts w:ascii="Times New Roman" w:hAnsi="Times New Roman" w:cs="Times New Roman"/>
                            <w:sz w:val="20"/>
                            <w:szCs w:val="20"/>
                          </w:rPr>
                          <w:t>- о</w:t>
                        </w:r>
                        <w:r>
                          <w:rPr>
                            <w:rFonts w:ascii="Times New Roman" w:hAnsi="Times New Roman" w:cs="Times New Roman"/>
                            <w:sz w:val="20"/>
                            <w:szCs w:val="20"/>
                          </w:rPr>
                          <w:t xml:space="preserve">сы әкімшілік-аумақтық құрылымның </w:t>
                        </w:r>
                        <w:r w:rsidRPr="00A45026">
                          <w:rPr>
                            <w:rFonts w:ascii="Times New Roman" w:hAnsi="Times New Roman" w:cs="Times New Roman"/>
                            <w:sz w:val="20"/>
                            <w:szCs w:val="20"/>
                          </w:rPr>
                          <w:t>инновациялық-инвестициялық қызметтегі проблемаларды анықтау;</w:t>
                        </w:r>
                      </w:p>
                      <w:p w14:paraId="6FD874E0" w14:textId="77777777" w:rsidR="003645C9" w:rsidRPr="00A45026" w:rsidRDefault="003645C9" w:rsidP="00AB424D">
                        <w:pPr>
                          <w:spacing w:after="0" w:line="240" w:lineRule="auto"/>
                          <w:rPr>
                            <w:rFonts w:ascii="Times New Roman" w:hAnsi="Times New Roman" w:cs="Times New Roman"/>
                            <w:sz w:val="20"/>
                            <w:szCs w:val="20"/>
                          </w:rPr>
                        </w:pPr>
                        <w:r w:rsidRPr="00A45026">
                          <w:rPr>
                            <w:rFonts w:ascii="Times New Roman" w:hAnsi="Times New Roman" w:cs="Times New Roman"/>
                            <w:sz w:val="20"/>
                            <w:szCs w:val="20"/>
                          </w:rPr>
                          <w:t>- «мақсаттар ағашын» және оларға қол жеткізу жөніндегі перспективалық жоспарларды әзірлеу;</w:t>
                        </w:r>
                      </w:p>
                      <w:p w14:paraId="5E08B1D4" w14:textId="77777777" w:rsidR="003645C9" w:rsidRPr="00A45026" w:rsidRDefault="003645C9" w:rsidP="00AB424D">
                        <w:pPr>
                          <w:spacing w:after="0" w:line="240" w:lineRule="auto"/>
                          <w:rPr>
                            <w:rFonts w:ascii="Times New Roman" w:hAnsi="Times New Roman" w:cs="Times New Roman"/>
                            <w:lang w:val="kk-KZ"/>
                          </w:rPr>
                        </w:pPr>
                        <w:r w:rsidRPr="00A45026">
                          <w:rPr>
                            <w:rFonts w:ascii="Times New Roman" w:hAnsi="Times New Roman" w:cs="Times New Roman"/>
                            <w:sz w:val="20"/>
                            <w:szCs w:val="20"/>
                          </w:rPr>
                          <w:t xml:space="preserve">- </w:t>
                        </w:r>
                        <w:r w:rsidRPr="00A45026">
                          <w:rPr>
                            <w:rFonts w:ascii="Times New Roman" w:hAnsi="Times New Roman" w:cs="Times New Roman"/>
                          </w:rPr>
                          <w:t>кластерлеу</w:t>
                        </w:r>
                        <w:r>
                          <w:rPr>
                            <w:rFonts w:ascii="Times New Roman" w:hAnsi="Times New Roman" w:cs="Times New Roman"/>
                          </w:rPr>
                          <w:t xml:space="preserve"> кезінде тауар-қаржы ағындарын оңтайландыру</w:t>
                        </w:r>
                        <w:r>
                          <w:rPr>
                            <w:rFonts w:ascii="Times New Roman" w:hAnsi="Times New Roman" w:cs="Times New Roman"/>
                            <w:lang w:val="kk-KZ"/>
                          </w:rPr>
                          <w:t xml:space="preserve"> бойынша </w:t>
                        </w:r>
                        <w:r w:rsidRPr="00A45026">
                          <w:rPr>
                            <w:rFonts w:ascii="Times New Roman" w:hAnsi="Times New Roman" w:cs="Times New Roman"/>
                            <w:sz w:val="20"/>
                            <w:szCs w:val="20"/>
                          </w:rPr>
                          <w:t>технологиялық карта мен ресурстық модельді</w:t>
                        </w:r>
                        <w:r w:rsidRPr="00A45026">
                          <w:rPr>
                            <w:rFonts w:ascii="Times New Roman" w:hAnsi="Times New Roman" w:cs="Times New Roman"/>
                          </w:rPr>
                          <w:t xml:space="preserve"> әзірлеу</w:t>
                        </w:r>
                        <w:r>
                          <w:rPr>
                            <w:rFonts w:ascii="Times New Roman" w:hAnsi="Times New Roman" w:cs="Times New Roman"/>
                            <w:lang w:val="kk-KZ"/>
                          </w:rPr>
                          <w:t>.</w:t>
                        </w:r>
                      </w:p>
                      <w:p w14:paraId="0E9B06FB" w14:textId="77777777" w:rsidR="003645C9" w:rsidRPr="00A45026" w:rsidRDefault="003645C9" w:rsidP="00AB424D">
                        <w:pPr>
                          <w:spacing w:after="0" w:line="240" w:lineRule="auto"/>
                          <w:jc w:val="center"/>
                          <w:rPr>
                            <w:rFonts w:ascii="Times New Roman" w:hAnsi="Times New Roman" w:cs="Times New Roman"/>
                          </w:rPr>
                        </w:pPr>
                      </w:p>
                    </w:txbxContent>
                  </v:textbox>
                </v:rect>
                <v:rect id="Прямоугольник 1944278508" o:spid="_x0000_s1092" style="position:absolute;left:731;top:36210;width:47625;height:1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" fillcolor="#e2f0d9" strokecolor="#70ad47" strokeweight="1pt">
                  <v:shadow on="t" color="black" opacity="26214f" origin="-.5,-.5" offset=".74836mm,.74836mm"/>
                  <v:textbox>
                    <w:txbxContent>
                      <w:p w14:paraId="5C8F273E" w14:textId="77777777" w:rsidR="003645C9" w:rsidRPr="00FF3B99" w:rsidRDefault="003645C9" w:rsidP="00FF3B99">
                        <w:pPr>
                          <w:spacing w:after="0" w:line="240" w:lineRule="auto"/>
                          <w:jc w:val="center"/>
                          <w:rPr>
                            <w:rFonts w:ascii="Times New Roman" w:hAnsi="Times New Roman" w:cs="Times New Roman"/>
                            <w:i/>
                          </w:rPr>
                        </w:pPr>
                        <w:r w:rsidRPr="00FF3B99">
                          <w:rPr>
                            <w:rFonts w:ascii="Times New Roman" w:hAnsi="Times New Roman" w:cs="Times New Roman"/>
                            <w:i/>
                          </w:rPr>
                          <w:t>Кластерлеу кезіндегі стратегиялық жоспарлау</w:t>
                        </w:r>
                      </w:p>
                      <w:p w14:paraId="7AE1585A" w14:textId="77777777" w:rsidR="003645C9" w:rsidRPr="006D215B" w:rsidRDefault="003645C9" w:rsidP="00AB424D">
                        <w:pPr>
                          <w:spacing w:after="0" w:line="240" w:lineRule="auto"/>
                          <w:jc w:val="both"/>
                          <w:rPr>
                            <w:rFonts w:ascii="Times New Roman" w:hAnsi="Times New Roman" w:cs="Times New Roman"/>
                            <w:sz w:val="20"/>
                            <w:szCs w:val="20"/>
                          </w:rPr>
                        </w:pPr>
                        <w:r w:rsidRPr="006D215B">
                          <w:rPr>
                            <w:rFonts w:ascii="Times New Roman" w:hAnsi="Times New Roman" w:cs="Times New Roman"/>
                            <w:sz w:val="20"/>
                            <w:szCs w:val="20"/>
                          </w:rPr>
                          <w:t>- салалық мамандандыру бойынша кластер элементтерін құрылымдау;</w:t>
                        </w:r>
                      </w:p>
                      <w:p w14:paraId="320764F0" w14:textId="77777777" w:rsidR="003645C9" w:rsidRPr="006D215B" w:rsidRDefault="003645C9" w:rsidP="00AB424D">
                        <w:pPr>
                          <w:spacing w:after="0" w:line="240" w:lineRule="auto"/>
                          <w:jc w:val="both"/>
                          <w:rPr>
                            <w:rFonts w:ascii="Times New Roman" w:hAnsi="Times New Roman" w:cs="Times New Roman"/>
                            <w:sz w:val="20"/>
                            <w:szCs w:val="20"/>
                          </w:rPr>
                        </w:pPr>
                        <w:r w:rsidRPr="006D215B">
                          <w:rPr>
                            <w:rFonts w:ascii="Times New Roman" w:hAnsi="Times New Roman" w:cs="Times New Roman"/>
                            <w:sz w:val="20"/>
                            <w:szCs w:val="20"/>
                          </w:rPr>
                          <w:t>- инновациялық-инвестициялық даму б</w:t>
                        </w:r>
                        <w:r>
                          <w:rPr>
                            <w:rFonts w:ascii="Times New Roman" w:hAnsi="Times New Roman" w:cs="Times New Roman"/>
                            <w:sz w:val="20"/>
                            <w:szCs w:val="20"/>
                          </w:rPr>
                          <w:t>ойынша басым бағыттарды</w:t>
                        </w:r>
                        <w:r>
                          <w:rPr>
                            <w:rFonts w:ascii="Times New Roman" w:hAnsi="Times New Roman" w:cs="Times New Roman"/>
                            <w:sz w:val="20"/>
                            <w:szCs w:val="20"/>
                            <w:lang w:val="kk-KZ"/>
                          </w:rPr>
                          <w:t xml:space="preserve"> </w:t>
                        </w:r>
                        <w:r>
                          <w:rPr>
                            <w:rFonts w:ascii="Times New Roman" w:hAnsi="Times New Roman" w:cs="Times New Roman"/>
                            <w:sz w:val="20"/>
                            <w:szCs w:val="20"/>
                          </w:rPr>
                          <w:t>дамыту</w:t>
                        </w:r>
                        <w:r w:rsidRPr="006D215B">
                          <w:rPr>
                            <w:rFonts w:ascii="Times New Roman" w:hAnsi="Times New Roman" w:cs="Times New Roman"/>
                            <w:sz w:val="20"/>
                            <w:szCs w:val="20"/>
                          </w:rPr>
                          <w:t>;</w:t>
                        </w:r>
                      </w:p>
                      <w:p w14:paraId="60B828EC" w14:textId="77777777" w:rsidR="003645C9" w:rsidRPr="006D215B" w:rsidRDefault="003645C9" w:rsidP="00AB424D">
                        <w:pPr>
                          <w:spacing w:after="0" w:line="240" w:lineRule="auto"/>
                          <w:jc w:val="both"/>
                          <w:rPr>
                            <w:rFonts w:ascii="Times New Roman" w:hAnsi="Times New Roman" w:cs="Times New Roman"/>
                            <w:sz w:val="20"/>
                            <w:szCs w:val="20"/>
                          </w:rPr>
                        </w:pPr>
                        <w:r w:rsidRPr="006D215B">
                          <w:rPr>
                            <w:rFonts w:ascii="Times New Roman" w:hAnsi="Times New Roman" w:cs="Times New Roman"/>
                            <w:sz w:val="20"/>
                            <w:szCs w:val="20"/>
                          </w:rPr>
                          <w:t>- ұйымдастыру-</w:t>
                        </w:r>
                        <w:r>
                          <w:rPr>
                            <w:rFonts w:ascii="Times New Roman" w:hAnsi="Times New Roman" w:cs="Times New Roman"/>
                            <w:sz w:val="20"/>
                            <w:szCs w:val="20"/>
                          </w:rPr>
                          <w:t>басқару</w:t>
                        </w:r>
                        <w:r>
                          <w:rPr>
                            <w:rFonts w:ascii="Times New Roman" w:hAnsi="Times New Roman" w:cs="Times New Roman"/>
                            <w:sz w:val="20"/>
                            <w:szCs w:val="20"/>
                            <w:lang w:val="kk-KZ"/>
                          </w:rPr>
                          <w:t xml:space="preserve"> байланыс </w:t>
                        </w:r>
                        <w:r w:rsidRPr="006D215B">
                          <w:rPr>
                            <w:rFonts w:ascii="Times New Roman" w:hAnsi="Times New Roman" w:cs="Times New Roman"/>
                            <w:sz w:val="20"/>
                            <w:szCs w:val="20"/>
                          </w:rPr>
                          <w:t>және</w:t>
                        </w:r>
                        <w:r>
                          <w:rPr>
                            <w:rFonts w:ascii="Times New Roman" w:hAnsi="Times New Roman" w:cs="Times New Roman"/>
                            <w:sz w:val="20"/>
                            <w:szCs w:val="20"/>
                          </w:rPr>
                          <w:t xml:space="preserve"> кадр резервін қамтамасыз ету тетіктерін құру</w:t>
                        </w:r>
                        <w:r w:rsidRPr="006D215B">
                          <w:rPr>
                            <w:rFonts w:ascii="Times New Roman" w:hAnsi="Times New Roman" w:cs="Times New Roman"/>
                            <w:sz w:val="20"/>
                            <w:szCs w:val="20"/>
                          </w:rPr>
                          <w:t>;</w:t>
                        </w:r>
                      </w:p>
                      <w:p w14:paraId="1406C87E" w14:textId="77777777" w:rsidR="003645C9" w:rsidRPr="00F76952" w:rsidRDefault="003645C9" w:rsidP="00AB424D">
                        <w:pPr>
                          <w:spacing w:after="0" w:line="240" w:lineRule="auto"/>
                          <w:jc w:val="both"/>
                          <w:rPr>
                            <w:rFonts w:ascii="Times New Roman" w:hAnsi="Times New Roman" w:cs="Times New Roman"/>
                            <w:sz w:val="20"/>
                            <w:szCs w:val="20"/>
                            <w:lang w:val="kk-KZ"/>
                          </w:rPr>
                        </w:pPr>
                        <w:r w:rsidRPr="006D215B">
                          <w:rPr>
                            <w:rFonts w:ascii="Times New Roman" w:hAnsi="Times New Roman" w:cs="Times New Roman"/>
                            <w:sz w:val="20"/>
                            <w:szCs w:val="20"/>
                          </w:rPr>
                          <w:t xml:space="preserve">- </w:t>
                        </w:r>
                        <w:r>
                          <w:rPr>
                            <w:rFonts w:ascii="Times New Roman" w:hAnsi="Times New Roman" w:cs="Times New Roman"/>
                            <w:sz w:val="20"/>
                            <w:szCs w:val="20"/>
                            <w:lang w:val="kk-KZ"/>
                          </w:rPr>
                          <w:t xml:space="preserve">кластердің </w:t>
                        </w:r>
                        <w:r w:rsidRPr="006D215B">
                          <w:rPr>
                            <w:rFonts w:ascii="Times New Roman" w:hAnsi="Times New Roman" w:cs="Times New Roman"/>
                            <w:sz w:val="20"/>
                            <w:szCs w:val="20"/>
                          </w:rPr>
                          <w:t xml:space="preserve">шаруашылықаралық қызметтердің тиімділігін бағалау </w:t>
                        </w:r>
                        <w:r>
                          <w:rPr>
                            <w:rFonts w:ascii="Times New Roman" w:hAnsi="Times New Roman" w:cs="Times New Roman"/>
                            <w:sz w:val="20"/>
                            <w:szCs w:val="20"/>
                          </w:rPr>
                          <w:t>бойынша мониторинг жүйесін құру</w:t>
                        </w:r>
                        <w:r>
                          <w:rPr>
                            <w:rFonts w:ascii="Times New Roman" w:hAnsi="Times New Roman" w:cs="Times New Roman"/>
                            <w:sz w:val="20"/>
                            <w:szCs w:val="20"/>
                            <w:lang w:val="kk-KZ"/>
                          </w:rPr>
                          <w:t>.</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93" o:spid="_x0000_s1093" type="#_x0000_t67" style="position:absolute;left:23262;top:4169;width:3035;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" adj="10800" fillcolor="window" strokecolor="#70ad47" strokeweight="1pt"/>
                <v:shape id="Стрелка вниз 194" o:spid="_x0000_s1094" type="#_x0000_t67" style="position:absolute;left:23408;top:17483;width:3035;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" adj="10800" fillcolor="window" strokecolor="#70ad47" strokeweight="1pt"/>
                <v:shape id="Стрелка вниз 195" o:spid="_x0000_s1095" type="#_x0000_t67" style="position:absolute;left:23628;top:32845;width:3130;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" adj="11458" fillcolor="window" strokecolor="#70ad47" strokeweight="1pt"/>
              </v:group>
            </w:pict>
          </mc:Fallback>
        </mc:AlternateContent>
      </w:r>
    </w:p>
    <w:p w14:paraId="78E3843E" w14:textId="77777777" w:rsidR="00AB424D" w:rsidRPr="005D59D0" w:rsidRDefault="00AB424D" w:rsidP="00613C1B">
      <w:pPr>
        <w:spacing w:after="0" w:line="240" w:lineRule="auto"/>
        <w:ind w:firstLine="709"/>
        <w:jc w:val="both"/>
        <w:textAlignment w:val="top"/>
        <w:rPr>
          <w:rFonts w:ascii="Times New Roman" w:eastAsia="Times New Roman" w:hAnsi="Times New Roman" w:cs="Times New Roman"/>
          <w:color w:val="FF0000"/>
          <w:sz w:val="23"/>
          <w:szCs w:val="23"/>
          <w:lang w:val="kk-KZ" w:eastAsia="ru-RU"/>
        </w:rPr>
      </w:pPr>
    </w:p>
    <w:p w14:paraId="4B552BFE" w14:textId="632FF184" w:rsidR="00AB424D" w:rsidRPr="005D59D0" w:rsidRDefault="00AB424D" w:rsidP="00613C1B">
      <w:pPr>
        <w:spacing w:after="0" w:line="240" w:lineRule="auto"/>
        <w:ind w:firstLine="709"/>
        <w:jc w:val="both"/>
        <w:textAlignment w:val="top"/>
        <w:rPr>
          <w:rFonts w:ascii="Times New Roman" w:eastAsia="Times New Roman" w:hAnsi="Times New Roman" w:cs="Times New Roman"/>
          <w:color w:val="FF0000"/>
          <w:sz w:val="23"/>
          <w:szCs w:val="23"/>
          <w:lang w:val="kk-KZ" w:eastAsia="ru-RU"/>
        </w:rPr>
      </w:pPr>
    </w:p>
    <w:p w14:paraId="1D8597A7" w14:textId="058ED55E" w:rsidR="00AB424D" w:rsidRPr="005D59D0" w:rsidRDefault="00AB424D" w:rsidP="00613C1B">
      <w:pPr>
        <w:spacing w:after="0" w:line="240" w:lineRule="auto"/>
        <w:ind w:firstLine="709"/>
        <w:jc w:val="both"/>
        <w:textAlignment w:val="top"/>
        <w:rPr>
          <w:rFonts w:ascii="Times New Roman" w:eastAsia="Times New Roman" w:hAnsi="Times New Roman" w:cs="Times New Roman"/>
          <w:color w:val="FF0000"/>
          <w:sz w:val="23"/>
          <w:szCs w:val="23"/>
          <w:lang w:val="kk-KZ" w:eastAsia="ru-RU"/>
        </w:rPr>
      </w:pPr>
    </w:p>
    <w:p w14:paraId="2917961F" w14:textId="5853EFB3" w:rsidR="00AB424D" w:rsidRPr="005D59D0" w:rsidRDefault="00AB424D" w:rsidP="00613C1B">
      <w:pPr>
        <w:spacing w:after="0" w:line="240" w:lineRule="auto"/>
        <w:ind w:firstLine="709"/>
        <w:jc w:val="both"/>
        <w:textAlignment w:val="top"/>
        <w:rPr>
          <w:rFonts w:ascii="Times New Roman" w:eastAsia="Times New Roman" w:hAnsi="Times New Roman" w:cs="Times New Roman"/>
          <w:color w:val="FF0000"/>
          <w:sz w:val="23"/>
          <w:szCs w:val="23"/>
          <w:lang w:val="kk-KZ" w:eastAsia="ru-RU"/>
        </w:rPr>
      </w:pPr>
    </w:p>
    <w:p w14:paraId="08E6DC70" w14:textId="77777777" w:rsidR="00AB424D" w:rsidRPr="005D59D0" w:rsidRDefault="00AB424D" w:rsidP="00613C1B">
      <w:pPr>
        <w:spacing w:after="0" w:line="240" w:lineRule="auto"/>
        <w:ind w:firstLine="709"/>
        <w:jc w:val="both"/>
        <w:textAlignment w:val="top"/>
        <w:rPr>
          <w:rFonts w:ascii="Times New Roman" w:eastAsia="Times New Roman" w:hAnsi="Times New Roman" w:cs="Times New Roman"/>
          <w:color w:val="FF0000"/>
          <w:sz w:val="23"/>
          <w:szCs w:val="23"/>
          <w:lang w:val="kk-KZ" w:eastAsia="ru-RU"/>
        </w:rPr>
      </w:pPr>
    </w:p>
    <w:p w14:paraId="1BA35881" w14:textId="77777777" w:rsidR="00AB424D" w:rsidRPr="005D59D0" w:rsidRDefault="00AB424D" w:rsidP="00613C1B">
      <w:pPr>
        <w:spacing w:after="0" w:line="240" w:lineRule="auto"/>
        <w:ind w:firstLine="709"/>
        <w:jc w:val="both"/>
        <w:textAlignment w:val="top"/>
        <w:rPr>
          <w:rFonts w:ascii="Times New Roman" w:eastAsia="Times New Roman" w:hAnsi="Times New Roman" w:cs="Times New Roman"/>
          <w:color w:val="FF0000"/>
          <w:sz w:val="23"/>
          <w:szCs w:val="23"/>
          <w:lang w:val="kk-KZ" w:eastAsia="ru-RU"/>
        </w:rPr>
      </w:pPr>
    </w:p>
    <w:p w14:paraId="64871FF5" w14:textId="77777777" w:rsidR="00AB424D" w:rsidRPr="005D59D0" w:rsidRDefault="00AB424D" w:rsidP="00613C1B">
      <w:pPr>
        <w:spacing w:after="0" w:line="240" w:lineRule="auto"/>
        <w:ind w:firstLine="709"/>
        <w:jc w:val="both"/>
        <w:textAlignment w:val="top"/>
        <w:rPr>
          <w:rFonts w:ascii="Times New Roman" w:eastAsia="Times New Roman" w:hAnsi="Times New Roman" w:cs="Times New Roman"/>
          <w:color w:val="FF0000"/>
          <w:sz w:val="23"/>
          <w:szCs w:val="23"/>
          <w:lang w:val="kk-KZ" w:eastAsia="ru-RU"/>
        </w:rPr>
      </w:pPr>
    </w:p>
    <w:p w14:paraId="2EE1E4B4" w14:textId="77777777" w:rsidR="00AB424D" w:rsidRPr="005D59D0" w:rsidRDefault="00AB424D" w:rsidP="00613C1B">
      <w:pPr>
        <w:spacing w:after="0" w:line="240" w:lineRule="auto"/>
        <w:ind w:firstLine="709"/>
        <w:jc w:val="both"/>
        <w:textAlignment w:val="top"/>
        <w:rPr>
          <w:rFonts w:ascii="Times New Roman" w:eastAsia="Times New Roman" w:hAnsi="Times New Roman" w:cs="Times New Roman"/>
          <w:color w:val="FF0000"/>
          <w:sz w:val="23"/>
          <w:szCs w:val="23"/>
          <w:lang w:val="kk-KZ" w:eastAsia="ru-RU"/>
        </w:rPr>
      </w:pPr>
    </w:p>
    <w:p w14:paraId="2B0F9A0B" w14:textId="77777777" w:rsidR="00AB424D" w:rsidRPr="005D59D0" w:rsidRDefault="00AB424D" w:rsidP="00613C1B">
      <w:pPr>
        <w:spacing w:after="0" w:line="240" w:lineRule="auto"/>
        <w:ind w:firstLine="709"/>
        <w:jc w:val="both"/>
        <w:textAlignment w:val="top"/>
        <w:rPr>
          <w:rFonts w:ascii="Times New Roman" w:eastAsia="Times New Roman" w:hAnsi="Times New Roman" w:cs="Times New Roman"/>
          <w:color w:val="FF0000"/>
          <w:sz w:val="23"/>
          <w:szCs w:val="23"/>
          <w:lang w:val="kk-KZ" w:eastAsia="ru-RU"/>
        </w:rPr>
      </w:pPr>
    </w:p>
    <w:p w14:paraId="10956ADF" w14:textId="496F904B" w:rsidR="00AB424D" w:rsidRPr="005D59D0" w:rsidRDefault="00AB424D" w:rsidP="00613C1B">
      <w:pPr>
        <w:spacing w:after="0" w:line="240" w:lineRule="auto"/>
        <w:ind w:firstLine="709"/>
        <w:jc w:val="both"/>
        <w:textAlignment w:val="top"/>
        <w:rPr>
          <w:rFonts w:ascii="Times New Roman" w:eastAsia="Times New Roman" w:hAnsi="Times New Roman" w:cs="Times New Roman"/>
          <w:color w:val="FF0000"/>
          <w:sz w:val="23"/>
          <w:szCs w:val="23"/>
          <w:lang w:val="kk-KZ" w:eastAsia="ru-RU"/>
        </w:rPr>
      </w:pPr>
    </w:p>
    <w:p w14:paraId="4F319C71" w14:textId="787EBD3E" w:rsidR="00AB424D" w:rsidRPr="005D59D0" w:rsidRDefault="00AB424D" w:rsidP="00613C1B">
      <w:pPr>
        <w:spacing w:after="0" w:line="240" w:lineRule="auto"/>
        <w:ind w:firstLine="709"/>
        <w:jc w:val="both"/>
        <w:textAlignment w:val="top"/>
        <w:rPr>
          <w:rFonts w:ascii="Times New Roman" w:eastAsia="Times New Roman" w:hAnsi="Times New Roman" w:cs="Times New Roman"/>
          <w:color w:val="FF0000"/>
          <w:sz w:val="23"/>
          <w:szCs w:val="23"/>
          <w:lang w:val="kk-KZ" w:eastAsia="ru-RU"/>
        </w:rPr>
      </w:pPr>
    </w:p>
    <w:p w14:paraId="3D4B7411" w14:textId="5E77E056" w:rsidR="00AB424D" w:rsidRPr="005D59D0" w:rsidRDefault="00AB424D" w:rsidP="00613C1B">
      <w:pPr>
        <w:spacing w:after="0" w:line="240" w:lineRule="auto"/>
        <w:ind w:firstLine="709"/>
        <w:jc w:val="both"/>
        <w:textAlignment w:val="top"/>
        <w:rPr>
          <w:rFonts w:ascii="Times New Roman" w:eastAsia="Times New Roman" w:hAnsi="Times New Roman" w:cs="Times New Roman"/>
          <w:color w:val="FF0000"/>
          <w:sz w:val="23"/>
          <w:szCs w:val="23"/>
          <w:lang w:val="kk-KZ" w:eastAsia="ru-RU"/>
        </w:rPr>
      </w:pPr>
    </w:p>
    <w:p w14:paraId="12B081ED" w14:textId="77777777" w:rsidR="00AB424D" w:rsidRPr="005D59D0" w:rsidRDefault="00AB424D" w:rsidP="00613C1B">
      <w:pPr>
        <w:spacing w:after="0" w:line="240" w:lineRule="auto"/>
        <w:ind w:firstLine="709"/>
        <w:jc w:val="both"/>
        <w:textAlignment w:val="top"/>
        <w:rPr>
          <w:rFonts w:ascii="Times New Roman" w:eastAsia="Times New Roman" w:hAnsi="Times New Roman" w:cs="Times New Roman"/>
          <w:color w:val="FF0000"/>
          <w:sz w:val="23"/>
          <w:szCs w:val="23"/>
          <w:lang w:val="kk-KZ" w:eastAsia="ru-RU"/>
        </w:rPr>
      </w:pPr>
    </w:p>
    <w:p w14:paraId="18751B18" w14:textId="77777777" w:rsidR="00AB424D" w:rsidRPr="005D59D0" w:rsidRDefault="00AB424D" w:rsidP="00613C1B">
      <w:pPr>
        <w:spacing w:after="0" w:line="240" w:lineRule="auto"/>
        <w:ind w:firstLine="709"/>
        <w:jc w:val="both"/>
        <w:textAlignment w:val="top"/>
        <w:rPr>
          <w:rFonts w:ascii="Times New Roman" w:eastAsia="Times New Roman" w:hAnsi="Times New Roman" w:cs="Times New Roman"/>
          <w:color w:val="FF0000"/>
          <w:sz w:val="23"/>
          <w:szCs w:val="23"/>
          <w:lang w:val="kk-KZ" w:eastAsia="ru-RU"/>
        </w:rPr>
      </w:pPr>
    </w:p>
    <w:p w14:paraId="5F9D31D2" w14:textId="77777777" w:rsidR="00AB424D" w:rsidRPr="005D59D0" w:rsidRDefault="00AB424D" w:rsidP="00613C1B">
      <w:pPr>
        <w:spacing w:after="0" w:line="240" w:lineRule="auto"/>
        <w:ind w:firstLine="709"/>
        <w:jc w:val="both"/>
        <w:textAlignment w:val="top"/>
        <w:rPr>
          <w:rFonts w:ascii="Times New Roman" w:eastAsia="Times New Roman" w:hAnsi="Times New Roman" w:cs="Times New Roman"/>
          <w:color w:val="FF0000"/>
          <w:sz w:val="23"/>
          <w:szCs w:val="23"/>
          <w:lang w:val="kk-KZ" w:eastAsia="ru-RU"/>
        </w:rPr>
      </w:pPr>
    </w:p>
    <w:p w14:paraId="2C8D37C8" w14:textId="77777777" w:rsidR="00AB424D" w:rsidRPr="005D59D0" w:rsidRDefault="00AB424D" w:rsidP="00613C1B">
      <w:pPr>
        <w:spacing w:after="0" w:line="240" w:lineRule="auto"/>
        <w:ind w:firstLine="709"/>
        <w:jc w:val="both"/>
        <w:textAlignment w:val="top"/>
        <w:rPr>
          <w:rFonts w:ascii="Times New Roman" w:eastAsia="Times New Roman" w:hAnsi="Times New Roman" w:cs="Times New Roman"/>
          <w:color w:val="FF0000"/>
          <w:sz w:val="23"/>
          <w:szCs w:val="23"/>
          <w:lang w:val="kk-KZ" w:eastAsia="ru-RU"/>
        </w:rPr>
      </w:pPr>
    </w:p>
    <w:p w14:paraId="40A1BC1D" w14:textId="77777777" w:rsidR="00AB424D" w:rsidRPr="005D59D0" w:rsidRDefault="00AB424D" w:rsidP="00613C1B">
      <w:pPr>
        <w:spacing w:after="0" w:line="240" w:lineRule="auto"/>
        <w:ind w:firstLine="709"/>
        <w:jc w:val="both"/>
        <w:textAlignment w:val="top"/>
        <w:rPr>
          <w:rFonts w:ascii="Times New Roman" w:eastAsia="Times New Roman" w:hAnsi="Times New Roman" w:cs="Times New Roman"/>
          <w:color w:val="FF0000"/>
          <w:sz w:val="23"/>
          <w:szCs w:val="23"/>
          <w:lang w:val="kk-KZ" w:eastAsia="ru-RU"/>
        </w:rPr>
      </w:pPr>
    </w:p>
    <w:p w14:paraId="17BA70D1" w14:textId="77777777" w:rsidR="00AB424D" w:rsidRPr="005D59D0" w:rsidRDefault="00AB424D" w:rsidP="00613C1B">
      <w:pPr>
        <w:spacing w:after="0" w:line="240" w:lineRule="auto"/>
        <w:ind w:firstLine="709"/>
        <w:jc w:val="both"/>
        <w:textAlignment w:val="top"/>
        <w:rPr>
          <w:rFonts w:ascii="Times New Roman" w:eastAsia="Times New Roman" w:hAnsi="Times New Roman" w:cs="Times New Roman"/>
          <w:color w:val="FF0000"/>
          <w:sz w:val="23"/>
          <w:szCs w:val="23"/>
          <w:lang w:val="kk-KZ" w:eastAsia="ru-RU"/>
        </w:rPr>
      </w:pPr>
    </w:p>
    <w:p w14:paraId="6686B1F4" w14:textId="77777777" w:rsidR="00AB424D" w:rsidRPr="005D59D0" w:rsidRDefault="00AB424D" w:rsidP="00613C1B">
      <w:pPr>
        <w:spacing w:after="0" w:line="240" w:lineRule="auto"/>
        <w:ind w:firstLine="709"/>
        <w:jc w:val="both"/>
        <w:textAlignment w:val="top"/>
        <w:rPr>
          <w:rFonts w:ascii="Times New Roman" w:eastAsia="Times New Roman" w:hAnsi="Times New Roman" w:cs="Times New Roman"/>
          <w:color w:val="FF0000"/>
          <w:sz w:val="23"/>
          <w:szCs w:val="23"/>
          <w:lang w:val="kk-KZ" w:eastAsia="ru-RU"/>
        </w:rPr>
      </w:pPr>
    </w:p>
    <w:p w14:paraId="5865C80A" w14:textId="0D7334F6" w:rsidR="00AB424D" w:rsidRPr="005D59D0" w:rsidRDefault="00AB424D" w:rsidP="00613C1B">
      <w:pPr>
        <w:spacing w:after="0" w:line="240" w:lineRule="auto"/>
        <w:ind w:firstLine="709"/>
        <w:jc w:val="both"/>
        <w:textAlignment w:val="top"/>
        <w:rPr>
          <w:rFonts w:ascii="Times New Roman" w:eastAsia="Times New Roman" w:hAnsi="Times New Roman" w:cs="Times New Roman"/>
          <w:color w:val="FF0000"/>
          <w:sz w:val="23"/>
          <w:szCs w:val="23"/>
          <w:lang w:val="kk-KZ" w:eastAsia="ru-RU"/>
        </w:rPr>
      </w:pPr>
    </w:p>
    <w:p w14:paraId="53B7FEC6" w14:textId="77777777" w:rsidR="00AB424D" w:rsidRPr="005D59D0" w:rsidRDefault="00AB424D" w:rsidP="00613C1B">
      <w:pPr>
        <w:spacing w:after="0" w:line="240" w:lineRule="auto"/>
        <w:ind w:firstLine="709"/>
        <w:jc w:val="both"/>
        <w:textAlignment w:val="top"/>
        <w:rPr>
          <w:rFonts w:ascii="Times New Roman" w:eastAsia="Times New Roman" w:hAnsi="Times New Roman" w:cs="Times New Roman"/>
          <w:color w:val="FF0000"/>
          <w:sz w:val="23"/>
          <w:szCs w:val="23"/>
          <w:lang w:val="kk-KZ" w:eastAsia="ru-RU"/>
        </w:rPr>
      </w:pPr>
    </w:p>
    <w:p w14:paraId="54B5D549" w14:textId="6D027EB4" w:rsidR="00AB424D" w:rsidRPr="005D59D0" w:rsidRDefault="00AB424D" w:rsidP="00613C1B">
      <w:pPr>
        <w:spacing w:after="0" w:line="240" w:lineRule="auto"/>
        <w:ind w:firstLine="709"/>
        <w:jc w:val="both"/>
        <w:textAlignment w:val="top"/>
        <w:rPr>
          <w:rFonts w:ascii="Times New Roman" w:eastAsia="Times New Roman" w:hAnsi="Times New Roman" w:cs="Times New Roman"/>
          <w:color w:val="FF0000"/>
          <w:sz w:val="23"/>
          <w:szCs w:val="23"/>
          <w:lang w:val="kk-KZ" w:eastAsia="ru-RU"/>
        </w:rPr>
      </w:pPr>
    </w:p>
    <w:p w14:paraId="5EC425D0" w14:textId="77777777" w:rsidR="00AB424D" w:rsidRPr="005D59D0" w:rsidRDefault="00AB424D" w:rsidP="00613C1B">
      <w:pPr>
        <w:spacing w:after="0" w:line="240" w:lineRule="auto"/>
        <w:ind w:firstLine="709"/>
        <w:jc w:val="both"/>
        <w:textAlignment w:val="top"/>
        <w:rPr>
          <w:rFonts w:ascii="Times New Roman" w:eastAsia="Times New Roman" w:hAnsi="Times New Roman" w:cs="Times New Roman"/>
          <w:color w:val="FF0000"/>
          <w:sz w:val="23"/>
          <w:szCs w:val="23"/>
          <w:lang w:val="kk-KZ" w:eastAsia="ru-RU"/>
        </w:rPr>
      </w:pPr>
    </w:p>
    <w:p w14:paraId="25EB83AA" w14:textId="77777777" w:rsidR="00AB424D" w:rsidRPr="005D59D0" w:rsidRDefault="00AB424D" w:rsidP="00613C1B">
      <w:pPr>
        <w:spacing w:after="0" w:line="240" w:lineRule="auto"/>
        <w:ind w:firstLine="709"/>
        <w:jc w:val="both"/>
        <w:textAlignment w:val="top"/>
        <w:rPr>
          <w:rFonts w:ascii="Times New Roman" w:eastAsia="Times New Roman" w:hAnsi="Times New Roman" w:cs="Times New Roman"/>
          <w:color w:val="FF0000"/>
          <w:sz w:val="23"/>
          <w:szCs w:val="23"/>
          <w:lang w:val="kk-KZ" w:eastAsia="ru-RU"/>
        </w:rPr>
      </w:pPr>
    </w:p>
    <w:p w14:paraId="5726E833" w14:textId="77777777" w:rsidR="00AB424D" w:rsidRPr="005D59D0" w:rsidRDefault="00AB424D" w:rsidP="00613C1B">
      <w:pPr>
        <w:spacing w:after="0" w:line="240" w:lineRule="auto"/>
        <w:ind w:firstLine="709"/>
        <w:jc w:val="both"/>
        <w:textAlignment w:val="top"/>
        <w:rPr>
          <w:rFonts w:ascii="Times New Roman" w:eastAsia="Times New Roman" w:hAnsi="Times New Roman" w:cs="Times New Roman"/>
          <w:color w:val="FF0000"/>
          <w:sz w:val="23"/>
          <w:szCs w:val="23"/>
          <w:lang w:val="kk-KZ" w:eastAsia="ru-RU"/>
        </w:rPr>
      </w:pPr>
    </w:p>
    <w:p w14:paraId="0AA6C565" w14:textId="77777777" w:rsidR="00AB424D" w:rsidRPr="005D59D0" w:rsidRDefault="00AB424D" w:rsidP="00613C1B">
      <w:pPr>
        <w:spacing w:after="0" w:line="240" w:lineRule="auto"/>
        <w:ind w:firstLine="709"/>
        <w:jc w:val="both"/>
        <w:textAlignment w:val="top"/>
        <w:rPr>
          <w:rFonts w:ascii="Times New Roman" w:eastAsia="Times New Roman" w:hAnsi="Times New Roman" w:cs="Times New Roman"/>
          <w:color w:val="FF0000"/>
          <w:sz w:val="23"/>
          <w:szCs w:val="23"/>
          <w:lang w:val="kk-KZ" w:eastAsia="ru-RU"/>
        </w:rPr>
      </w:pPr>
    </w:p>
    <w:p w14:paraId="3AEF7781" w14:textId="77777777" w:rsidR="00AB424D" w:rsidRPr="005D59D0" w:rsidRDefault="00AB424D" w:rsidP="00613C1B">
      <w:pPr>
        <w:spacing w:after="0" w:line="240" w:lineRule="auto"/>
        <w:ind w:firstLine="709"/>
        <w:jc w:val="both"/>
        <w:textAlignment w:val="top"/>
        <w:rPr>
          <w:rFonts w:ascii="Times New Roman" w:eastAsia="Times New Roman" w:hAnsi="Times New Roman" w:cs="Times New Roman"/>
          <w:color w:val="FF0000"/>
          <w:sz w:val="23"/>
          <w:szCs w:val="23"/>
          <w:lang w:val="kk-KZ" w:eastAsia="ru-RU"/>
        </w:rPr>
      </w:pPr>
    </w:p>
    <w:p w14:paraId="0FC8521A" w14:textId="77777777" w:rsidR="00AB424D" w:rsidRPr="005D59D0" w:rsidRDefault="00AB424D" w:rsidP="00613C1B">
      <w:pPr>
        <w:spacing w:after="0" w:line="240" w:lineRule="auto"/>
        <w:ind w:firstLine="709"/>
        <w:jc w:val="both"/>
        <w:textAlignment w:val="top"/>
        <w:rPr>
          <w:rFonts w:ascii="Times New Roman" w:eastAsia="Times New Roman" w:hAnsi="Times New Roman" w:cs="Times New Roman"/>
          <w:color w:val="FF0000"/>
          <w:sz w:val="23"/>
          <w:szCs w:val="23"/>
          <w:lang w:val="kk-KZ" w:eastAsia="ru-RU"/>
        </w:rPr>
      </w:pPr>
    </w:p>
    <w:p w14:paraId="60E123A4" w14:textId="77777777" w:rsidR="00AB424D" w:rsidRDefault="00AB424D" w:rsidP="00613C1B">
      <w:pPr>
        <w:spacing w:after="0" w:line="240" w:lineRule="auto"/>
        <w:jc w:val="both"/>
        <w:textAlignment w:val="top"/>
        <w:rPr>
          <w:rFonts w:ascii="Times New Roman" w:eastAsia="Times New Roman" w:hAnsi="Times New Roman" w:cs="Times New Roman"/>
          <w:color w:val="FF0000"/>
          <w:sz w:val="16"/>
          <w:szCs w:val="16"/>
          <w:lang w:val="kk-KZ" w:eastAsia="ru-RU"/>
        </w:rPr>
      </w:pPr>
    </w:p>
    <w:p w14:paraId="0C14D47F" w14:textId="77777777" w:rsidR="00E57998" w:rsidRPr="005D59D0" w:rsidRDefault="00E57998" w:rsidP="00613C1B">
      <w:pPr>
        <w:spacing w:after="0" w:line="240" w:lineRule="auto"/>
        <w:jc w:val="both"/>
        <w:textAlignment w:val="top"/>
        <w:rPr>
          <w:rFonts w:ascii="Times New Roman" w:eastAsia="Times New Roman" w:hAnsi="Times New Roman" w:cs="Times New Roman"/>
          <w:color w:val="FF0000"/>
          <w:sz w:val="16"/>
          <w:szCs w:val="16"/>
          <w:lang w:val="kk-KZ" w:eastAsia="ru-RU"/>
        </w:rPr>
      </w:pPr>
    </w:p>
    <w:p w14:paraId="1ADF2125" w14:textId="7898F6DF" w:rsidR="001709AE" w:rsidRPr="005D59D0" w:rsidRDefault="004D3ABD" w:rsidP="00FF3B99">
      <w:pPr>
        <w:spacing w:after="0" w:line="240" w:lineRule="auto"/>
        <w:jc w:val="center"/>
        <w:textAlignment w:val="top"/>
        <w:rPr>
          <w:rFonts w:ascii="Times New Roman" w:eastAsia="Times New Roman" w:hAnsi="Times New Roman" w:cs="Times New Roman"/>
          <w:sz w:val="28"/>
          <w:szCs w:val="28"/>
          <w:lang w:val="kk-KZ" w:eastAsia="ru-RU"/>
        </w:rPr>
      </w:pPr>
      <w:r w:rsidRPr="005D59D0">
        <w:rPr>
          <w:rFonts w:ascii="Times New Roman" w:eastAsia="Times New Roman" w:hAnsi="Times New Roman" w:cs="Times New Roman"/>
          <w:sz w:val="28"/>
          <w:szCs w:val="28"/>
          <w:lang w:val="kk-KZ" w:eastAsia="ru-RU"/>
        </w:rPr>
        <w:t>С</w:t>
      </w:r>
      <w:r w:rsidR="00AB424D" w:rsidRPr="005D59D0">
        <w:rPr>
          <w:rFonts w:ascii="Times New Roman" w:eastAsia="Times New Roman" w:hAnsi="Times New Roman" w:cs="Times New Roman"/>
          <w:sz w:val="28"/>
          <w:szCs w:val="28"/>
          <w:lang w:val="kk-KZ" w:eastAsia="ru-RU"/>
        </w:rPr>
        <w:t xml:space="preserve">урет </w:t>
      </w:r>
      <w:r w:rsidRPr="005D59D0">
        <w:rPr>
          <w:rFonts w:ascii="Times New Roman" w:eastAsia="Times New Roman" w:hAnsi="Times New Roman" w:cs="Times New Roman"/>
          <w:sz w:val="28"/>
          <w:szCs w:val="28"/>
          <w:lang w:val="kk-KZ" w:eastAsia="ru-RU"/>
        </w:rPr>
        <w:t>2</w:t>
      </w:r>
      <w:r w:rsidR="00AB424D" w:rsidRPr="005D59D0">
        <w:rPr>
          <w:rFonts w:ascii="Times New Roman" w:eastAsia="Times New Roman" w:hAnsi="Times New Roman" w:cs="Times New Roman"/>
          <w:sz w:val="28"/>
          <w:szCs w:val="28"/>
          <w:lang w:val="kk-KZ" w:eastAsia="ru-RU"/>
        </w:rPr>
        <w:t xml:space="preserve"> </w:t>
      </w:r>
      <w:r w:rsidR="00FF3B99" w:rsidRPr="005D59D0">
        <w:rPr>
          <w:rFonts w:ascii="Times New Roman" w:eastAsia="Times New Roman" w:hAnsi="Times New Roman" w:cs="Times New Roman"/>
          <w:sz w:val="28"/>
          <w:szCs w:val="28"/>
          <w:lang w:val="kk-KZ" w:eastAsia="ru-RU"/>
        </w:rPr>
        <w:t xml:space="preserve">– </w:t>
      </w:r>
      <w:r w:rsidR="00AB424D" w:rsidRPr="005D59D0">
        <w:rPr>
          <w:rFonts w:ascii="Times New Roman" w:eastAsia="Times New Roman" w:hAnsi="Times New Roman" w:cs="Times New Roman"/>
          <w:sz w:val="28"/>
          <w:szCs w:val="28"/>
          <w:lang w:val="kk-KZ" w:eastAsia="ru-RU"/>
        </w:rPr>
        <w:t xml:space="preserve">Ауыл шаруашылық өндірісін ұйымдастыру кезіндегі кластерлеу </w:t>
      </w:r>
    </w:p>
    <w:p w14:paraId="6E11056A" w14:textId="4A4D8474" w:rsidR="00AB424D" w:rsidRPr="005D59D0" w:rsidRDefault="00AB424D" w:rsidP="00FF3B99">
      <w:pPr>
        <w:spacing w:after="0" w:line="240" w:lineRule="auto"/>
        <w:jc w:val="center"/>
        <w:textAlignment w:val="top"/>
        <w:rPr>
          <w:rFonts w:ascii="Times New Roman" w:eastAsia="Times New Roman" w:hAnsi="Times New Roman" w:cs="Times New Roman"/>
          <w:sz w:val="28"/>
          <w:szCs w:val="28"/>
          <w:lang w:val="kk-KZ" w:eastAsia="ru-RU"/>
        </w:rPr>
      </w:pPr>
      <w:r w:rsidRPr="005D59D0">
        <w:rPr>
          <w:rFonts w:ascii="Times New Roman" w:eastAsia="Times New Roman" w:hAnsi="Times New Roman" w:cs="Times New Roman"/>
          <w:sz w:val="28"/>
          <w:szCs w:val="28"/>
          <w:lang w:val="kk-KZ" w:eastAsia="ru-RU"/>
        </w:rPr>
        <w:t xml:space="preserve">кезеңдерінің </w:t>
      </w:r>
      <w:r w:rsidR="00BF570B" w:rsidRPr="005D59D0">
        <w:rPr>
          <w:rFonts w:ascii="Times New Roman" w:eastAsia="Times New Roman" w:hAnsi="Times New Roman" w:cs="Times New Roman"/>
          <w:sz w:val="28"/>
          <w:szCs w:val="28"/>
          <w:lang w:val="kk-KZ" w:eastAsia="ru-RU"/>
        </w:rPr>
        <w:t>тізбегі</w:t>
      </w:r>
    </w:p>
    <w:p w14:paraId="63CE5234" w14:textId="77777777" w:rsidR="00FF3B99" w:rsidRPr="006928A9" w:rsidRDefault="00FF3B99" w:rsidP="00613C1B">
      <w:pPr>
        <w:spacing w:after="0" w:line="240" w:lineRule="auto"/>
        <w:ind w:firstLine="708"/>
        <w:jc w:val="both"/>
        <w:rPr>
          <w:rFonts w:ascii="Times New Roman" w:eastAsia="Times New Roman" w:hAnsi="Times New Roman" w:cs="Times New Roman"/>
          <w:color w:val="000000"/>
          <w:sz w:val="16"/>
          <w:szCs w:val="16"/>
          <w:lang w:val="kk-KZ" w:eastAsia="ru-RU"/>
        </w:rPr>
      </w:pPr>
    </w:p>
    <w:p w14:paraId="64FA7A38" w14:textId="137911CF" w:rsidR="006928A9" w:rsidRDefault="006928A9" w:rsidP="00613C1B">
      <w:pPr>
        <w:spacing w:after="0" w:line="240" w:lineRule="auto"/>
        <w:ind w:firstLine="708"/>
        <w:jc w:val="both"/>
        <w:rPr>
          <w:rFonts w:ascii="Times New Roman" w:eastAsia="Times New Roman" w:hAnsi="Times New Roman" w:cs="Times New Roman"/>
          <w:color w:val="000000"/>
          <w:sz w:val="28"/>
          <w:szCs w:val="28"/>
          <w:lang w:val="kk-KZ" w:eastAsia="ru-RU"/>
        </w:rPr>
      </w:pPr>
      <w:r w:rsidRPr="006928A9">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Pr>
          <w:rFonts w:ascii="Times New Roman" w:eastAsia="Calibri" w:hAnsi="Times New Roman" w:cs="Times New Roman"/>
          <w:bCs/>
          <w:sz w:val="24"/>
          <w:szCs w:val="24"/>
          <w:lang w:val="kk-KZ"/>
        </w:rPr>
        <w:t>14, с. 420-421</w:t>
      </w:r>
      <w:r w:rsidRPr="00421BD3">
        <w:rPr>
          <w:rFonts w:ascii="Times New Roman" w:eastAsia="Calibri" w:hAnsi="Times New Roman" w:cs="Times New Roman"/>
          <w:bCs/>
          <w:sz w:val="24"/>
          <w:szCs w:val="24"/>
          <w:lang w:val="kk-KZ"/>
        </w:rPr>
        <w:t>]</w:t>
      </w:r>
    </w:p>
    <w:p w14:paraId="782FB1E6" w14:textId="77777777" w:rsidR="006928A9" w:rsidRPr="005D59D0" w:rsidRDefault="006928A9" w:rsidP="00613C1B">
      <w:pPr>
        <w:spacing w:after="0" w:line="240" w:lineRule="auto"/>
        <w:ind w:firstLine="708"/>
        <w:jc w:val="both"/>
        <w:rPr>
          <w:rFonts w:ascii="Times New Roman" w:eastAsia="Times New Roman" w:hAnsi="Times New Roman" w:cs="Times New Roman"/>
          <w:color w:val="000000"/>
          <w:sz w:val="28"/>
          <w:szCs w:val="28"/>
          <w:lang w:val="kk-KZ" w:eastAsia="ru-RU"/>
        </w:rPr>
      </w:pPr>
    </w:p>
    <w:p w14:paraId="1E09AD1E" w14:textId="1C094308" w:rsidR="00AB424D" w:rsidRPr="005D59D0" w:rsidRDefault="002A5600" w:rsidP="00FF3B99">
      <w:pPr>
        <w:spacing w:after="0" w:line="240" w:lineRule="auto"/>
        <w:ind w:firstLine="708"/>
        <w:jc w:val="both"/>
        <w:rPr>
          <w:rFonts w:ascii="Times New Roman" w:eastAsia="Times New Roman" w:hAnsi="Times New Roman" w:cs="Times New Roman"/>
          <w:color w:val="000000"/>
          <w:sz w:val="28"/>
          <w:szCs w:val="28"/>
          <w:lang w:val="kk-KZ" w:eastAsia="ru-RU"/>
        </w:rPr>
      </w:pPr>
      <w:r w:rsidRPr="005D59D0">
        <w:rPr>
          <w:rFonts w:ascii="Times New Roman" w:eastAsia="Times New Roman" w:hAnsi="Times New Roman" w:cs="Times New Roman"/>
          <w:color w:val="000000"/>
          <w:sz w:val="28"/>
          <w:szCs w:val="28"/>
          <w:lang w:val="kk-KZ" w:eastAsia="ru-RU"/>
        </w:rPr>
        <w:t>2</w:t>
      </w:r>
      <w:r w:rsidR="00FF3B99" w:rsidRPr="005D59D0">
        <w:rPr>
          <w:rFonts w:ascii="Times New Roman" w:eastAsia="Times New Roman" w:hAnsi="Times New Roman" w:cs="Times New Roman"/>
          <w:color w:val="000000"/>
          <w:sz w:val="28"/>
          <w:szCs w:val="28"/>
          <w:lang w:val="kk-KZ" w:eastAsia="ru-RU"/>
        </w:rPr>
        <w:t>-</w:t>
      </w:r>
      <w:r w:rsidR="00AB424D" w:rsidRPr="005D59D0">
        <w:rPr>
          <w:rFonts w:ascii="Times New Roman" w:eastAsia="Times New Roman" w:hAnsi="Times New Roman" w:cs="Times New Roman"/>
          <w:color w:val="000000"/>
          <w:sz w:val="28"/>
          <w:szCs w:val="28"/>
          <w:lang w:val="kk-KZ" w:eastAsia="ru-RU"/>
        </w:rPr>
        <w:t>суреттегі ұйымдастыру кезінде кластерлеуді қалыптастырудың негізгі кезеңдері ауыл шаруашылығы өндірісін дамыту жүйесін қалыптастыруға бағытталған. АӨК астық өнімдер кластерінің қалыптасуы мен жұмыс істеуі бірқатар обьективті процестердің нақты мақсатты бағыттарды шешуде шаруашылық құрылымдардың бірігуіне, интеграциялануына, кооперация мен біріктіруі қажеттілігіне әкеліп отыр.</w:t>
      </w:r>
      <w:r w:rsidR="00AB424D" w:rsidRPr="005D59D0">
        <w:rPr>
          <w:rFonts w:ascii="Times New Roman" w:eastAsia="Calibri" w:hAnsi="Times New Roman" w:cs="Times New Roman"/>
          <w:lang w:val="kk-KZ"/>
        </w:rPr>
        <w:t xml:space="preserve"> </w:t>
      </w:r>
      <w:r w:rsidR="00AB424D" w:rsidRPr="005D59D0">
        <w:rPr>
          <w:rFonts w:ascii="Times New Roman" w:eastAsia="Times New Roman" w:hAnsi="Times New Roman" w:cs="Times New Roman"/>
          <w:color w:val="000000"/>
          <w:sz w:val="28"/>
          <w:szCs w:val="28"/>
          <w:lang w:val="kk-KZ" w:eastAsia="ru-RU"/>
        </w:rPr>
        <w:t>Сонымен қатар, интеграциялық процестердің негізгі факторы, оның мазмұны жекелеген шаруашылықтар мен аудандардың даму бағытын, агроөнеркәсіптік құрылымдардың функционалды-салалық, аумақтық-өндірістік және ұйымдастырушылық-басқарушылық құрылымын анықтап, құрылымдық компоненттер мақсатының ортақтығы болып табылады.</w:t>
      </w:r>
    </w:p>
    <w:p w14:paraId="74432A3E" w14:textId="77777777" w:rsidR="00AB424D" w:rsidRPr="005D59D0" w:rsidRDefault="00AB424D" w:rsidP="00FF3B99">
      <w:pPr>
        <w:spacing w:after="0" w:line="240" w:lineRule="auto"/>
        <w:ind w:firstLine="708"/>
        <w:jc w:val="both"/>
        <w:rPr>
          <w:rFonts w:ascii="Times New Roman" w:eastAsia="Times New Roman" w:hAnsi="Times New Roman" w:cs="Times New Roman"/>
          <w:color w:val="000000"/>
          <w:sz w:val="28"/>
          <w:szCs w:val="28"/>
          <w:lang w:val="kk-KZ" w:eastAsia="ru-RU"/>
        </w:rPr>
      </w:pPr>
      <w:r w:rsidRPr="005D59D0">
        <w:rPr>
          <w:rFonts w:ascii="Times New Roman" w:eastAsia="Times New Roman" w:hAnsi="Times New Roman" w:cs="Times New Roman"/>
          <w:color w:val="000000"/>
          <w:sz w:val="28"/>
          <w:szCs w:val="28"/>
          <w:lang w:val="kk-KZ" w:eastAsia="ru-RU"/>
        </w:rPr>
        <w:t>Қазақстанның астық өнімдері нарығында кластерлерді қалыптастыру және дамыту кезінде интеграциялық байланыстарды қалыптастыру және салалық нарықтың артық мөлшерін мемлекеттік реттеуді жетілдіру негізінде ішкі өндірісті кеңейту және отандық өндіріс өнімдерінің бәсекеге қабілеттілігін арттыру үшін жағдайлар жасау мақсаты көзделеді.</w:t>
      </w:r>
      <w:r w:rsidRPr="005D59D0">
        <w:rPr>
          <w:rFonts w:ascii="Times New Roman" w:eastAsia="Calibri" w:hAnsi="Times New Roman" w:cs="Times New Roman"/>
          <w:lang w:val="kk-KZ"/>
        </w:rPr>
        <w:t xml:space="preserve"> </w:t>
      </w:r>
      <w:r w:rsidRPr="005D59D0">
        <w:rPr>
          <w:rFonts w:ascii="Times New Roman" w:eastAsia="Times New Roman" w:hAnsi="Times New Roman" w:cs="Times New Roman"/>
          <w:color w:val="000000"/>
          <w:sz w:val="28"/>
          <w:szCs w:val="28"/>
          <w:lang w:val="kk-KZ" w:eastAsia="ru-RU"/>
        </w:rPr>
        <w:t>Қатысушылардың географиялық жақындығы тамақ өнеркәсібін дамытуда кластерлік тәсілді толық пайдалануға мүмкіндік береді. Мәселен, мысалы, Қазақстанның астық өңдеу өнеркәсібі кластерін – Ақмола, Қарағанды, Қостанай, Солтүстік Қазақстан облыстарында; сүт кластерін-Ақмола, Ақмата, Шығыс Қазақстан, Қостанай және Солтүстік Қазақстан облыстарында; жеміс – көкөніс дақылдарын өндіру мен өңдеуде-Алматы, Жамбыл, Оңтүстік Қазақстан облыстарында дамыту перспективалы болып табылады. Ет кластерін дамыту бойынша әлеует Қостанай, Павлодар, Солтүстік Қазақстан облыстарында; күріш кластері-Қызылорда облысында; балық кластері – Атырау, Шығыс Қазақстан, Қарағанды облыстарында бар [25].</w:t>
      </w:r>
    </w:p>
    <w:p w14:paraId="4FB87E44" w14:textId="01215D10" w:rsidR="00AB424D" w:rsidRPr="005D59D0" w:rsidRDefault="00AB424D" w:rsidP="00FF3B99">
      <w:pPr>
        <w:spacing w:after="0" w:line="240" w:lineRule="auto"/>
        <w:ind w:firstLine="708"/>
        <w:jc w:val="both"/>
        <w:rPr>
          <w:rFonts w:ascii="Times New Roman" w:eastAsia="Times New Roman" w:hAnsi="Times New Roman" w:cs="Times New Roman"/>
          <w:color w:val="000000"/>
          <w:sz w:val="28"/>
          <w:szCs w:val="28"/>
          <w:lang w:val="kk-KZ" w:eastAsia="ru-RU"/>
        </w:rPr>
      </w:pPr>
      <w:r w:rsidRPr="005D59D0">
        <w:rPr>
          <w:rFonts w:ascii="Times New Roman" w:eastAsia="Times New Roman" w:hAnsi="Times New Roman" w:cs="Times New Roman"/>
          <w:color w:val="000000"/>
          <w:sz w:val="28"/>
          <w:szCs w:val="28"/>
          <w:lang w:val="kk-KZ" w:eastAsia="ru-RU"/>
        </w:rPr>
        <w:t>Қазақстан экономикасында астық өнімі кластері ерекше орын алады, өйткені бидай Қазақстанның маңызды экспорттық ресурсы болып табылады. Оның негізін Солтүстік Қазақстан</w:t>
      </w:r>
      <w:r w:rsidR="000F7801" w:rsidRPr="005D59D0">
        <w:rPr>
          <w:rFonts w:ascii="Times New Roman" w:eastAsia="Times New Roman" w:hAnsi="Times New Roman" w:cs="Times New Roman"/>
          <w:color w:val="000000"/>
          <w:sz w:val="28"/>
          <w:szCs w:val="28"/>
          <w:lang w:val="kk-KZ" w:eastAsia="ru-RU"/>
        </w:rPr>
        <w:t>, Қостанай мен Ақмола облыстарының</w:t>
      </w:r>
      <w:r w:rsidRPr="005D59D0">
        <w:rPr>
          <w:rFonts w:ascii="Times New Roman" w:eastAsia="Times New Roman" w:hAnsi="Times New Roman" w:cs="Times New Roman"/>
          <w:color w:val="000000"/>
          <w:sz w:val="28"/>
          <w:szCs w:val="28"/>
          <w:lang w:val="kk-KZ" w:eastAsia="ru-RU"/>
        </w:rPr>
        <w:t xml:space="preserve"> өңірлері құрайды</w:t>
      </w:r>
      <w:r w:rsidR="000F7801" w:rsidRPr="005D59D0">
        <w:rPr>
          <w:rFonts w:ascii="Times New Roman" w:eastAsia="Times New Roman" w:hAnsi="Times New Roman" w:cs="Times New Roman"/>
          <w:color w:val="000000"/>
          <w:sz w:val="28"/>
          <w:szCs w:val="28"/>
          <w:lang w:val="kk-KZ" w:eastAsia="ru-RU"/>
        </w:rPr>
        <w:t>. А</w:t>
      </w:r>
      <w:r w:rsidRPr="005D59D0">
        <w:rPr>
          <w:rFonts w:ascii="Times New Roman" w:eastAsia="Times New Roman" w:hAnsi="Times New Roman" w:cs="Times New Roman"/>
          <w:color w:val="000000"/>
          <w:sz w:val="28"/>
          <w:szCs w:val="28"/>
          <w:lang w:val="kk-KZ" w:eastAsia="ru-RU"/>
        </w:rPr>
        <w:t>стық өндірісіндегі үлесі бидай бойынша көлемнің шамамен 80%-на жетеді; 90%-сұлы бойынша; қарақұмық пен тары бойынша – 40 және 55%; арпа мен бұршақ дақылдары бойынша – 70% [26]. Кластердің жұмыс істеуінің ықтимал әсерін тікелей және синергетикалық (мультипликативті) деп жіктеуге болады. Мұндай бөлу шартты деп саналады, бірақ кластерлеу нәтижелерін толық есепке алуға мүмкіндік береді (</w:t>
      </w:r>
      <w:r w:rsidR="005D59D0" w:rsidRPr="005D59D0">
        <w:rPr>
          <w:rFonts w:ascii="Times New Roman" w:eastAsia="Times New Roman" w:hAnsi="Times New Roman" w:cs="Times New Roman"/>
          <w:color w:val="000000"/>
          <w:sz w:val="28"/>
          <w:szCs w:val="28"/>
          <w:lang w:val="kk-KZ" w:eastAsia="ru-RU"/>
        </w:rPr>
        <w:t>3-</w:t>
      </w:r>
      <w:r w:rsidRPr="005D59D0">
        <w:rPr>
          <w:rFonts w:ascii="Times New Roman" w:eastAsia="Times New Roman" w:hAnsi="Times New Roman" w:cs="Times New Roman"/>
          <w:color w:val="000000"/>
          <w:sz w:val="28"/>
          <w:szCs w:val="28"/>
          <w:lang w:val="kk-KZ" w:eastAsia="ru-RU"/>
        </w:rPr>
        <w:t>сурет).</w:t>
      </w:r>
    </w:p>
    <w:p w14:paraId="73D0C659" w14:textId="2C118779" w:rsidR="00AB424D" w:rsidRPr="005D59D0" w:rsidRDefault="000A31E6" w:rsidP="00FF3B99">
      <w:pPr>
        <w:spacing w:after="0" w:line="240" w:lineRule="auto"/>
        <w:ind w:firstLine="708"/>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3-</w:t>
      </w:r>
      <w:r w:rsidRPr="005D59D0">
        <w:rPr>
          <w:rFonts w:ascii="Times New Roman" w:eastAsia="Times New Roman" w:hAnsi="Times New Roman" w:cs="Times New Roman"/>
          <w:color w:val="000000"/>
          <w:sz w:val="28"/>
          <w:szCs w:val="28"/>
          <w:lang w:val="kk-KZ" w:eastAsia="ru-RU"/>
        </w:rPr>
        <w:t>сурет</w:t>
      </w:r>
      <w:r w:rsidR="002A5600" w:rsidRPr="005D59D0">
        <w:rPr>
          <w:rFonts w:ascii="Times New Roman" w:eastAsia="Times New Roman" w:hAnsi="Times New Roman" w:cs="Times New Roman"/>
          <w:color w:val="000000"/>
          <w:sz w:val="28"/>
          <w:szCs w:val="28"/>
          <w:lang w:val="kk-KZ" w:eastAsia="ru-RU"/>
        </w:rPr>
        <w:t>т</w:t>
      </w:r>
      <w:r w:rsidR="00AB424D" w:rsidRPr="005D59D0">
        <w:rPr>
          <w:rFonts w:ascii="Times New Roman" w:eastAsia="Times New Roman" w:hAnsi="Times New Roman" w:cs="Times New Roman"/>
          <w:color w:val="000000"/>
          <w:sz w:val="28"/>
          <w:szCs w:val="28"/>
          <w:lang w:val="kk-KZ" w:eastAsia="ru-RU"/>
        </w:rPr>
        <w:t>ен аймақтық кластерлердің жұмыс істеуінің ықтимал әсерінің нәтижесінде жалпы өңірлік өнімнің өсуіне әкелетіні көрсетілген. Ықтимал әсері тікелей және синергетикалық түрде қарастырылған. Синергетикалық әсерді талдау бойынша, бірқатар авторлар кластердің құрамына кіретін кәсіпорындардың жалпы құны мен осы кәсіпорындардың өзіндік құнының сомасы салыстырылған кезде мүлік құны бойынша синергетикалық тәсілге сәйкес бағалауды ұсынады.</w:t>
      </w:r>
      <w:r w:rsidR="00AB424D" w:rsidRPr="005D59D0">
        <w:rPr>
          <w:rFonts w:ascii="Times New Roman" w:eastAsia="Calibri" w:hAnsi="Times New Roman" w:cs="Times New Roman"/>
          <w:lang w:val="kk-KZ"/>
        </w:rPr>
        <w:t xml:space="preserve"> </w:t>
      </w:r>
      <w:r w:rsidR="00AB424D" w:rsidRPr="005D59D0">
        <w:rPr>
          <w:rFonts w:ascii="Times New Roman" w:eastAsia="Times New Roman" w:hAnsi="Times New Roman" w:cs="Times New Roman"/>
          <w:color w:val="000000"/>
          <w:sz w:val="28"/>
          <w:szCs w:val="28"/>
          <w:lang w:val="kk-KZ" w:eastAsia="ru-RU"/>
        </w:rPr>
        <w:t>Бұл тәсілді қолданудың қиындығы - кластерге кіретін бір кәсіпорынның екі түрлі бағасын есептеу қажеттілігі және олардың біреуі шартты болу керектігі міндетті. Сонымен қатар, әдісті іс жүзінде қолдану үшін бизнес құнын үнемі бақылау қажет.</w:t>
      </w:r>
    </w:p>
    <w:p w14:paraId="2B5647C2" w14:textId="77777777" w:rsidR="00AB424D" w:rsidRPr="005D59D0" w:rsidRDefault="00AB424D" w:rsidP="00FF3B99">
      <w:pPr>
        <w:spacing w:after="0" w:line="240" w:lineRule="auto"/>
        <w:ind w:firstLine="708"/>
        <w:jc w:val="both"/>
        <w:rPr>
          <w:rFonts w:ascii="Times New Roman" w:eastAsia="Times New Roman" w:hAnsi="Times New Roman" w:cs="Times New Roman"/>
          <w:color w:val="000000"/>
          <w:sz w:val="28"/>
          <w:szCs w:val="28"/>
          <w:lang w:val="kk-KZ" w:eastAsia="ru-RU"/>
        </w:rPr>
      </w:pPr>
      <w:r w:rsidRPr="005D59D0">
        <w:rPr>
          <w:rFonts w:ascii="Times New Roman" w:eastAsia="Times New Roman" w:hAnsi="Times New Roman" w:cs="Times New Roman"/>
          <w:color w:val="000000"/>
          <w:sz w:val="28"/>
          <w:szCs w:val="28"/>
          <w:lang w:val="kk-KZ" w:eastAsia="ru-RU"/>
        </w:rPr>
        <w:t>Синергетикалық әсерді бағалаудың әртүрлі тәсілдері бар, олар «жүйеде сапалы өзгерістерге әкелетін табиғаты бойынша гетерогенді механизмдердің кеңістік пен уақыт бойынша үйлестірілген әсерінен туындаған әсер» деп түсініледі [27].</w:t>
      </w:r>
    </w:p>
    <w:p w14:paraId="280BA808" w14:textId="77777777" w:rsidR="00AB424D" w:rsidRPr="005D59D0" w:rsidRDefault="00AB424D" w:rsidP="00FF3B99">
      <w:pPr>
        <w:spacing w:after="0" w:line="240" w:lineRule="auto"/>
        <w:ind w:firstLine="708"/>
        <w:jc w:val="both"/>
        <w:rPr>
          <w:rFonts w:ascii="Times New Roman" w:eastAsia="Arial Unicode MS" w:hAnsi="Times New Roman" w:cs="Times New Roman"/>
          <w:color w:val="000000"/>
          <w:sz w:val="28"/>
          <w:szCs w:val="28"/>
          <w:lang w:val="kk-KZ" w:bidi="en-US"/>
        </w:rPr>
      </w:pPr>
      <w:r w:rsidRPr="005D59D0">
        <w:rPr>
          <w:rFonts w:ascii="Times New Roman" w:eastAsia="Times New Roman" w:hAnsi="Times New Roman" w:cs="Times New Roman"/>
          <w:color w:val="000000"/>
          <w:sz w:val="28"/>
          <w:szCs w:val="28"/>
          <w:lang w:val="kk-KZ" w:eastAsia="ru-RU"/>
        </w:rPr>
        <w:t>Синергия (синергетика) ұғымын алғаш рет Нобель сыйлығының лауреаты Герман Хакен енгізді. Синергетика деп өзін-өзі ұйымдастыру құбылыстарын қайтымсыз процестерде әртүрлі сипаттағы кеңістіктік, уақыттық және кеңістіктік-уақыттық құрылымдардың өздігінен пайда болуы ретінде зерттейтін ғылыми танымның бұл пәнаралық (интегративті) саласы. Кластерлік құрылымды құрайтын ұйымдар тобын синергетикалық жүйе ретінде қарастыру интеграциялық процестер синергетикалық әсердің пайда болуына әкелуі керек, онда кәсіпорындардың бірлескен жұмысынан түсетін кірістер жеке жұмыс істейтін сол кәсіпорындар алатын кірістер сомасынан асып түседі.</w:t>
      </w:r>
      <w:r w:rsidRPr="005D59D0">
        <w:rPr>
          <w:rFonts w:ascii="Times New Roman" w:eastAsia="Arial Unicode MS" w:hAnsi="Times New Roman" w:cs="Times New Roman"/>
          <w:color w:val="000000"/>
          <w:sz w:val="28"/>
          <w:szCs w:val="28"/>
          <w:lang w:val="kk-KZ" w:bidi="en-US"/>
        </w:rPr>
        <w:t xml:space="preserve"> </w:t>
      </w:r>
    </w:p>
    <w:p w14:paraId="623A0A7A" w14:textId="77777777" w:rsidR="00AB424D" w:rsidRPr="005D59D0" w:rsidRDefault="00AB424D" w:rsidP="00613C1B">
      <w:pPr>
        <w:spacing w:after="0" w:line="240" w:lineRule="auto"/>
        <w:ind w:firstLine="709"/>
        <w:rPr>
          <w:rFonts w:ascii="Times New Roman" w:eastAsia="Times New Roman" w:hAnsi="Times New Roman" w:cs="Times New Roman"/>
          <w:color w:val="000000"/>
          <w:sz w:val="24"/>
          <w:szCs w:val="24"/>
          <w:lang w:val="kk-KZ" w:eastAsia="ru-RU"/>
        </w:rPr>
        <w:sectPr w:rsidR="00AB424D" w:rsidRPr="005D59D0" w:rsidSect="00FF3B99">
          <w:footerReference w:type="default" r:id="rId11"/>
          <w:pgSz w:w="11906" w:h="16838" w:code="9"/>
          <w:pgMar w:top="1134" w:right="567" w:bottom="1134" w:left="1701" w:header="709" w:footer="709" w:gutter="0"/>
          <w:pgNumType w:start="1"/>
          <w:cols w:space="720"/>
        </w:sectPr>
      </w:pPr>
    </w:p>
    <w:p w14:paraId="67B0E6C6" w14:textId="77777777" w:rsidR="00AB424D" w:rsidRPr="005D59D0" w:rsidRDefault="00AB424D" w:rsidP="00613C1B">
      <w:pPr>
        <w:spacing w:after="0" w:line="240" w:lineRule="auto"/>
        <w:rPr>
          <w:rFonts w:ascii="Times New Roman" w:eastAsia="Times New Roman" w:hAnsi="Times New Roman" w:cs="Times New Roman"/>
          <w:color w:val="000000"/>
          <w:sz w:val="24"/>
          <w:szCs w:val="24"/>
          <w:lang w:val="kk-KZ" w:eastAsia="ru-RU"/>
        </w:rPr>
      </w:pPr>
      <w:r w:rsidRPr="005D59D0">
        <w:rPr>
          <w:rFonts w:ascii="Times New Roman" w:eastAsia="Times New Roman" w:hAnsi="Times New Roman" w:cs="Times New Roman"/>
          <w:noProof/>
          <w:color w:val="000000"/>
          <w:sz w:val="24"/>
          <w:szCs w:val="24"/>
          <w:lang w:eastAsia="ru-RU"/>
        </w:rPr>
        <mc:AlternateContent>
          <mc:Choice Requires="wpg">
            <w:drawing>
              <wp:anchor distT="0" distB="0" distL="114300" distR="114300" simplePos="0" relativeHeight="251664384" behindDoc="0" locked="0" layoutInCell="1" allowOverlap="1" wp14:anchorId="5393359A" wp14:editId="77F969B9">
                <wp:simplePos x="0" y="0"/>
                <wp:positionH relativeFrom="column">
                  <wp:posOffset>-19446</wp:posOffset>
                </wp:positionH>
                <wp:positionV relativeFrom="paragraph">
                  <wp:posOffset>-331990</wp:posOffset>
                </wp:positionV>
                <wp:extent cx="9239885" cy="5311775"/>
                <wp:effectExtent l="0" t="0" r="37465" b="60325"/>
                <wp:wrapNone/>
                <wp:docPr id="1554596026" name="Группа 1554596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885" cy="5311775"/>
                          <a:chOff x="1744" y="867"/>
                          <a:chExt cx="14551" cy="8365"/>
                        </a:xfrm>
                      </wpg:grpSpPr>
                      <wps:wsp>
                        <wps:cNvPr id="1876444512" name="Правая фигурная скобка 110"/>
                        <wps:cNvSpPr>
                          <a:spLocks/>
                        </wps:cNvSpPr>
                        <wps:spPr bwMode="auto">
                          <a:xfrm rot="5400000">
                            <a:off x="7657" y="3973"/>
                            <a:ext cx="457" cy="4690"/>
                          </a:xfrm>
                          <a:prstGeom prst="rightBrace">
                            <a:avLst>
                              <a:gd name="adj1" fmla="val 8267"/>
                              <a:gd name="adj2" fmla="val 50000"/>
                            </a:avLst>
                          </a:prstGeom>
                          <a:gradFill rotWithShape="0">
                            <a:gsLst>
                              <a:gs pos="0">
                                <a:srgbClr val="FFFFFF"/>
                              </a:gs>
                              <a:gs pos="100000">
                                <a:srgbClr val="D6E3BC"/>
                              </a:gs>
                            </a:gsLst>
                            <a:lin ang="5400000" scaled="1"/>
                          </a:gradFill>
                          <a:ln w="12700">
                            <a:solidFill>
                              <a:srgbClr val="243F60"/>
                            </a:solidFill>
                            <a:round/>
                            <a:headEnd/>
                            <a:tailEnd/>
                          </a:ln>
                          <a:effectLst>
                            <a:outerShdw dist="28398" dir="3806097" algn="ctr" rotWithShape="0">
                              <a:srgbClr val="4E6128">
                                <a:alpha val="50000"/>
                              </a:srgbClr>
                            </a:outerShdw>
                          </a:effectLst>
                        </wps:spPr>
                        <wps:bodyPr rot="0" vert="horz" wrap="square" lIns="91440" tIns="45720" rIns="91440" bIns="45720" anchor="ctr" anchorCtr="0" upright="1">
                          <a:noAutofit/>
                        </wps:bodyPr>
                      </wps:wsp>
                      <wps:wsp>
                        <wps:cNvPr id="1590912164" name="Rectangle 45"/>
                        <wps:cNvSpPr>
                          <a:spLocks noChangeArrowheads="1"/>
                        </wps:cNvSpPr>
                        <wps:spPr bwMode="auto">
                          <a:xfrm>
                            <a:off x="5105" y="867"/>
                            <a:ext cx="6322" cy="509"/>
                          </a:xfrm>
                          <a:prstGeom prst="rect">
                            <a:avLst/>
                          </a:prstGeom>
                          <a:gradFill rotWithShape="0">
                            <a:gsLst>
                              <a:gs pos="0">
                                <a:srgbClr val="FFFFFF"/>
                              </a:gs>
                              <a:gs pos="100000">
                                <a:srgbClr val="D6E3BC"/>
                              </a:gs>
                            </a:gsLst>
                            <a:lin ang="5400000" scaled="1"/>
                          </a:gradFill>
                          <a:ln w="12700">
                            <a:solidFill>
                              <a:srgbClr val="243F60"/>
                            </a:solidFill>
                            <a:miter lim="800000"/>
                            <a:headEnd/>
                            <a:tailEnd/>
                          </a:ln>
                          <a:effectLst>
                            <a:outerShdw dist="28398" dir="3806097" algn="ctr" rotWithShape="0">
                              <a:srgbClr val="4E6128">
                                <a:alpha val="50000"/>
                              </a:srgbClr>
                            </a:outerShdw>
                          </a:effectLst>
                        </wps:spPr>
                        <wps:txbx>
                          <w:txbxContent>
                            <w:p w14:paraId="1AF8B749" w14:textId="77777777" w:rsidR="003645C9" w:rsidRPr="005D59D0" w:rsidRDefault="003645C9" w:rsidP="00AB424D">
                              <w:pPr>
                                <w:jc w:val="center"/>
                                <w:rPr>
                                  <w:rFonts w:ascii="Times New Roman" w:hAnsi="Times New Roman" w:cs="Times New Roman"/>
                                  <w:bCs/>
                                  <w:i/>
                                  <w:sz w:val="24"/>
                                  <w:szCs w:val="24"/>
                                </w:rPr>
                              </w:pPr>
                              <w:r w:rsidRPr="005D59D0">
                                <w:rPr>
                                  <w:rFonts w:ascii="Times New Roman" w:hAnsi="Times New Roman" w:cs="Times New Roman"/>
                                  <w:bCs/>
                                  <w:i/>
                                  <w:sz w:val="24"/>
                                  <w:szCs w:val="24"/>
                                </w:rPr>
                                <w:t>Аймақтық кластер</w:t>
                              </w:r>
                            </w:p>
                          </w:txbxContent>
                        </wps:txbx>
                        <wps:bodyPr rot="0" vert="horz" wrap="square" lIns="91440" tIns="45720" rIns="91440" bIns="45720" anchor="t" anchorCtr="0" upright="1">
                          <a:noAutofit/>
                        </wps:bodyPr>
                      </wps:wsp>
                      <wps:wsp>
                        <wps:cNvPr id="513013182" name="Rectangle 46"/>
                        <wps:cNvSpPr>
                          <a:spLocks noChangeArrowheads="1"/>
                        </wps:cNvSpPr>
                        <wps:spPr bwMode="auto">
                          <a:xfrm>
                            <a:off x="1826" y="1608"/>
                            <a:ext cx="5347" cy="510"/>
                          </a:xfrm>
                          <a:prstGeom prst="rect">
                            <a:avLst/>
                          </a:prstGeom>
                          <a:gradFill rotWithShape="0">
                            <a:gsLst>
                              <a:gs pos="0">
                                <a:srgbClr val="FFFFFF"/>
                              </a:gs>
                              <a:gs pos="100000">
                                <a:srgbClr val="D6E3BC"/>
                              </a:gs>
                            </a:gsLst>
                            <a:lin ang="5400000" scaled="1"/>
                          </a:gradFill>
                          <a:ln w="12700">
                            <a:solidFill>
                              <a:srgbClr val="243F60"/>
                            </a:solidFill>
                            <a:miter lim="800000"/>
                            <a:headEnd/>
                            <a:tailEnd/>
                          </a:ln>
                          <a:effectLst>
                            <a:outerShdw dist="28398" dir="3806097" algn="ctr" rotWithShape="0">
                              <a:srgbClr val="4E6128">
                                <a:alpha val="50000"/>
                              </a:srgbClr>
                            </a:outerShdw>
                          </a:effectLst>
                        </wps:spPr>
                        <wps:txbx>
                          <w:txbxContent>
                            <w:p w14:paraId="498EF79F" w14:textId="77777777" w:rsidR="003645C9" w:rsidRPr="005D59D0" w:rsidRDefault="003645C9" w:rsidP="00AB424D">
                              <w:pPr>
                                <w:jc w:val="center"/>
                                <w:rPr>
                                  <w:rFonts w:ascii="Times New Roman" w:hAnsi="Times New Roman" w:cs="Times New Roman"/>
                                  <w:bCs/>
                                  <w:i/>
                                  <w:sz w:val="24"/>
                                  <w:szCs w:val="24"/>
                                </w:rPr>
                              </w:pPr>
                              <w:r w:rsidRPr="005D59D0">
                                <w:rPr>
                                  <w:rFonts w:ascii="Times New Roman" w:hAnsi="Times New Roman" w:cs="Times New Roman"/>
                                  <w:bCs/>
                                  <w:i/>
                                  <w:sz w:val="24"/>
                                  <w:szCs w:val="24"/>
                                </w:rPr>
                                <w:t>Тікелей әсер</w:t>
                              </w:r>
                            </w:p>
                          </w:txbxContent>
                        </wps:txbx>
                        <wps:bodyPr rot="0" vert="horz" wrap="square" lIns="91440" tIns="45720" rIns="91440" bIns="45720" anchor="t" anchorCtr="0" upright="1">
                          <a:noAutofit/>
                        </wps:bodyPr>
                      </wps:wsp>
                      <wps:wsp>
                        <wps:cNvPr id="1422949938" name="Rectangle 47"/>
                        <wps:cNvSpPr>
                          <a:spLocks noChangeArrowheads="1"/>
                        </wps:cNvSpPr>
                        <wps:spPr bwMode="auto">
                          <a:xfrm>
                            <a:off x="7973" y="1608"/>
                            <a:ext cx="8297" cy="510"/>
                          </a:xfrm>
                          <a:prstGeom prst="rect">
                            <a:avLst/>
                          </a:prstGeom>
                          <a:gradFill rotWithShape="0">
                            <a:gsLst>
                              <a:gs pos="0">
                                <a:srgbClr val="FFFFFF"/>
                              </a:gs>
                              <a:gs pos="100000">
                                <a:srgbClr val="D6E3BC"/>
                              </a:gs>
                            </a:gsLst>
                            <a:lin ang="5400000" scaled="1"/>
                          </a:gradFill>
                          <a:ln w="12700">
                            <a:solidFill>
                              <a:srgbClr val="243F60"/>
                            </a:solidFill>
                            <a:miter lim="800000"/>
                            <a:headEnd/>
                            <a:tailEnd/>
                          </a:ln>
                          <a:effectLst>
                            <a:outerShdw dist="28398" dir="3806097" algn="ctr" rotWithShape="0">
                              <a:srgbClr val="4E6128">
                                <a:alpha val="50000"/>
                              </a:srgbClr>
                            </a:outerShdw>
                          </a:effectLst>
                        </wps:spPr>
                        <wps:txbx>
                          <w:txbxContent>
                            <w:p w14:paraId="7E277FFA" w14:textId="77777777" w:rsidR="003645C9" w:rsidRPr="005D59D0" w:rsidRDefault="003645C9" w:rsidP="00AB424D">
                              <w:pPr>
                                <w:jc w:val="center"/>
                                <w:rPr>
                                  <w:rFonts w:ascii="Times New Roman" w:hAnsi="Times New Roman" w:cs="Times New Roman"/>
                                  <w:bCs/>
                                  <w:i/>
                                  <w:sz w:val="24"/>
                                  <w:szCs w:val="24"/>
                                </w:rPr>
                              </w:pPr>
                              <w:r w:rsidRPr="005D59D0">
                                <w:rPr>
                                  <w:rFonts w:ascii="Times New Roman" w:hAnsi="Times New Roman" w:cs="Times New Roman"/>
                                  <w:bCs/>
                                  <w:i/>
                                  <w:sz w:val="24"/>
                                  <w:szCs w:val="24"/>
                                </w:rPr>
                                <w:t>Синергетикалық әсер</w:t>
                              </w:r>
                            </w:p>
                          </w:txbxContent>
                        </wps:txbx>
                        <wps:bodyPr rot="0" vert="horz" wrap="square" lIns="91440" tIns="45720" rIns="91440" bIns="45720" anchor="t" anchorCtr="0" upright="1">
                          <a:noAutofit/>
                        </wps:bodyPr>
                      </wps:wsp>
                      <wps:wsp>
                        <wps:cNvPr id="1412307717" name="Rectangle 48"/>
                        <wps:cNvSpPr>
                          <a:spLocks noChangeArrowheads="1"/>
                        </wps:cNvSpPr>
                        <wps:spPr bwMode="auto">
                          <a:xfrm>
                            <a:off x="1826" y="2416"/>
                            <a:ext cx="1587" cy="1114"/>
                          </a:xfrm>
                          <a:prstGeom prst="rect">
                            <a:avLst/>
                          </a:prstGeom>
                          <a:gradFill rotWithShape="0">
                            <a:gsLst>
                              <a:gs pos="0">
                                <a:srgbClr val="FFFFFF"/>
                              </a:gs>
                              <a:gs pos="100000">
                                <a:srgbClr val="D6E3BC"/>
                              </a:gs>
                            </a:gsLst>
                            <a:lin ang="5400000" scaled="1"/>
                          </a:gradFill>
                          <a:ln w="12700">
                            <a:solidFill>
                              <a:srgbClr val="243F60"/>
                            </a:solidFill>
                            <a:miter lim="800000"/>
                            <a:headEnd/>
                            <a:tailEnd/>
                          </a:ln>
                          <a:effectLst>
                            <a:outerShdw dist="28398" dir="3806097" algn="ctr" rotWithShape="0">
                              <a:srgbClr val="4E6128">
                                <a:alpha val="50000"/>
                              </a:srgbClr>
                            </a:outerShdw>
                          </a:effectLst>
                        </wps:spPr>
                        <wps:txbx>
                          <w:txbxContent>
                            <w:p w14:paraId="723719E3" w14:textId="77777777" w:rsidR="003645C9" w:rsidRPr="003924CA" w:rsidRDefault="003645C9" w:rsidP="00AB424D">
                              <w:pPr>
                                <w:spacing w:after="0" w:line="240" w:lineRule="auto"/>
                                <w:jc w:val="center"/>
                                <w:rPr>
                                  <w:rFonts w:ascii="Times New Roman" w:hAnsi="Times New Roman" w:cs="Times New Roman"/>
                                  <w:sz w:val="20"/>
                                  <w:szCs w:val="20"/>
                                </w:rPr>
                              </w:pPr>
                              <w:r w:rsidRPr="003924CA">
                                <w:rPr>
                                  <w:rFonts w:ascii="Times New Roman" w:hAnsi="Times New Roman" w:cs="Times New Roman"/>
                                  <w:sz w:val="20"/>
                                  <w:szCs w:val="20"/>
                                </w:rPr>
                                <w:t>өзіндік құн</w:t>
                              </w:r>
                            </w:p>
                            <w:p w14:paraId="46E913E6" w14:textId="77777777" w:rsidR="003645C9" w:rsidRPr="003924CA" w:rsidRDefault="003645C9" w:rsidP="00AB424D">
                              <w:pPr>
                                <w:spacing w:after="0" w:line="240" w:lineRule="auto"/>
                                <w:jc w:val="center"/>
                                <w:rPr>
                                  <w:rFonts w:ascii="Times New Roman" w:hAnsi="Times New Roman" w:cs="Times New Roman"/>
                                  <w:sz w:val="20"/>
                                  <w:szCs w:val="20"/>
                                  <w:lang w:val="kk-KZ"/>
                                </w:rPr>
                              </w:pPr>
                              <w:r w:rsidRPr="003924CA">
                                <w:rPr>
                                  <w:rFonts w:ascii="Times New Roman" w:hAnsi="Times New Roman" w:cs="Times New Roman"/>
                                  <w:sz w:val="20"/>
                                  <w:szCs w:val="20"/>
                                </w:rPr>
                                <w:t>тауарлар мен қызметтер</w:t>
                              </w:r>
                              <w:r>
                                <w:rPr>
                                  <w:rFonts w:ascii="Times New Roman" w:hAnsi="Times New Roman" w:cs="Times New Roman"/>
                                  <w:sz w:val="20"/>
                                  <w:szCs w:val="20"/>
                                  <w:lang w:val="kk-KZ"/>
                                </w:rPr>
                                <w:t>інің төмендеуі</w:t>
                              </w:r>
                            </w:p>
                          </w:txbxContent>
                        </wps:txbx>
                        <wps:bodyPr rot="0" vert="horz" wrap="square" lIns="91440" tIns="45720" rIns="91440" bIns="45720" anchor="t" anchorCtr="0" upright="1">
                          <a:noAutofit/>
                        </wps:bodyPr>
                      </wps:wsp>
                      <wps:wsp>
                        <wps:cNvPr id="1692123185" name="Rectangle 33"/>
                        <wps:cNvSpPr>
                          <a:spLocks noChangeArrowheads="1"/>
                        </wps:cNvSpPr>
                        <wps:spPr bwMode="auto">
                          <a:xfrm>
                            <a:off x="3499" y="2423"/>
                            <a:ext cx="1835" cy="843"/>
                          </a:xfrm>
                          <a:prstGeom prst="rect">
                            <a:avLst/>
                          </a:prstGeom>
                          <a:gradFill rotWithShape="0">
                            <a:gsLst>
                              <a:gs pos="0">
                                <a:srgbClr val="FFFFFF"/>
                              </a:gs>
                              <a:gs pos="100000">
                                <a:srgbClr val="D6E3BC"/>
                              </a:gs>
                            </a:gsLst>
                            <a:lin ang="5400000" scaled="1"/>
                          </a:gradFill>
                          <a:ln w="12700">
                            <a:solidFill>
                              <a:srgbClr val="243F60"/>
                            </a:solidFill>
                            <a:miter lim="800000"/>
                            <a:headEnd/>
                            <a:tailEnd/>
                          </a:ln>
                          <a:effectLst>
                            <a:outerShdw dist="28398" dir="3806097" algn="ctr" rotWithShape="0">
                              <a:srgbClr val="4E6128">
                                <a:alpha val="50000"/>
                              </a:srgbClr>
                            </a:outerShdw>
                          </a:effectLst>
                        </wps:spPr>
                        <wps:txbx>
                          <w:txbxContent>
                            <w:p w14:paraId="6D39D94B" w14:textId="77777777" w:rsidR="003645C9" w:rsidRPr="003924CA" w:rsidRDefault="003645C9" w:rsidP="00AB42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Қ</w:t>
                              </w:r>
                              <w:r w:rsidRPr="003924CA">
                                <w:rPr>
                                  <w:rFonts w:ascii="Times New Roman" w:hAnsi="Times New Roman" w:cs="Times New Roman"/>
                                  <w:sz w:val="20"/>
                                  <w:szCs w:val="20"/>
                                </w:rPr>
                                <w:t>осымша</w:t>
                              </w:r>
                            </w:p>
                            <w:p w14:paraId="5F520842" w14:textId="77777777" w:rsidR="003645C9" w:rsidRDefault="003645C9" w:rsidP="00AB42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жұмыс орындарын құру</w:t>
                              </w:r>
                            </w:p>
                          </w:txbxContent>
                        </wps:txbx>
                        <wps:bodyPr rot="0" vert="horz" wrap="square" lIns="91440" tIns="45720" rIns="91440" bIns="45720" anchor="t" anchorCtr="0" upright="1">
                          <a:noAutofit/>
                        </wps:bodyPr>
                      </wps:wsp>
                      <wps:wsp>
                        <wps:cNvPr id="827108428" name="Rectangle 50"/>
                        <wps:cNvSpPr>
                          <a:spLocks noChangeArrowheads="1"/>
                        </wps:cNvSpPr>
                        <wps:spPr bwMode="auto">
                          <a:xfrm>
                            <a:off x="3499" y="3706"/>
                            <a:ext cx="1835" cy="936"/>
                          </a:xfrm>
                          <a:prstGeom prst="rect">
                            <a:avLst/>
                          </a:prstGeom>
                          <a:gradFill rotWithShape="0">
                            <a:gsLst>
                              <a:gs pos="0">
                                <a:srgbClr val="FFFFFF"/>
                              </a:gs>
                              <a:gs pos="100000">
                                <a:srgbClr val="D6E3BC"/>
                              </a:gs>
                            </a:gsLst>
                            <a:lin ang="5400000" scaled="1"/>
                          </a:gradFill>
                          <a:ln w="12700">
                            <a:solidFill>
                              <a:srgbClr val="243F60"/>
                            </a:solidFill>
                            <a:miter lim="800000"/>
                            <a:headEnd/>
                            <a:tailEnd/>
                          </a:ln>
                          <a:effectLst>
                            <a:outerShdw dist="28398" dir="3806097" algn="ctr" rotWithShape="0">
                              <a:srgbClr val="4E6128">
                                <a:alpha val="50000"/>
                              </a:srgbClr>
                            </a:outerShdw>
                          </a:effectLst>
                        </wps:spPr>
                        <wps:txbx>
                          <w:txbxContent>
                            <w:p w14:paraId="324B8EE9" w14:textId="77777777" w:rsidR="003645C9" w:rsidRPr="00683746" w:rsidRDefault="003645C9" w:rsidP="00AB424D">
                              <w:pPr>
                                <w:spacing w:after="0" w:line="240" w:lineRule="auto"/>
                                <w:jc w:val="center"/>
                                <w:rPr>
                                  <w:rFonts w:ascii="Times New Roman" w:hAnsi="Times New Roman" w:cs="Times New Roman"/>
                                  <w:sz w:val="20"/>
                                  <w:szCs w:val="20"/>
                                </w:rPr>
                              </w:pPr>
                              <w:r w:rsidRPr="00683746">
                                <w:rPr>
                                  <w:rFonts w:ascii="Times New Roman" w:hAnsi="Times New Roman" w:cs="Times New Roman"/>
                                  <w:sz w:val="20"/>
                                  <w:szCs w:val="20"/>
                                </w:rPr>
                                <w:t xml:space="preserve">Біліктілікті арттыру </w:t>
                              </w:r>
                            </w:p>
                            <w:p w14:paraId="17B63E2A" w14:textId="77777777" w:rsidR="003645C9" w:rsidRDefault="003645C9" w:rsidP="00AB424D">
                              <w:pPr>
                                <w:spacing w:after="0" w:line="240" w:lineRule="auto"/>
                                <w:jc w:val="center"/>
                                <w:rPr>
                                  <w:rFonts w:ascii="Times New Roman" w:hAnsi="Times New Roman" w:cs="Times New Roman"/>
                                  <w:sz w:val="20"/>
                                  <w:szCs w:val="20"/>
                                </w:rPr>
                              </w:pPr>
                              <w:r w:rsidRPr="00683746">
                                <w:rPr>
                                  <w:rFonts w:ascii="Times New Roman" w:hAnsi="Times New Roman" w:cs="Times New Roman"/>
                                  <w:sz w:val="20"/>
                                  <w:szCs w:val="20"/>
                                </w:rPr>
                                <w:t>персонал</w:t>
                              </w:r>
                            </w:p>
                          </w:txbxContent>
                        </wps:txbx>
                        <wps:bodyPr rot="0" vert="horz" wrap="square" lIns="91440" tIns="45720" rIns="91440" bIns="45720" anchor="t" anchorCtr="0" upright="1">
                          <a:noAutofit/>
                        </wps:bodyPr>
                      </wps:wsp>
                      <wps:wsp>
                        <wps:cNvPr id="731661311" name="Rectangle 51"/>
                        <wps:cNvSpPr>
                          <a:spLocks noChangeArrowheads="1"/>
                        </wps:cNvSpPr>
                        <wps:spPr bwMode="auto">
                          <a:xfrm>
                            <a:off x="3517" y="4877"/>
                            <a:ext cx="1830" cy="641"/>
                          </a:xfrm>
                          <a:prstGeom prst="rect">
                            <a:avLst/>
                          </a:prstGeom>
                          <a:gradFill rotWithShape="0">
                            <a:gsLst>
                              <a:gs pos="0">
                                <a:srgbClr val="FFFFFF"/>
                              </a:gs>
                              <a:gs pos="100000">
                                <a:srgbClr val="D6E3BC"/>
                              </a:gs>
                            </a:gsLst>
                            <a:lin ang="5400000" scaled="1"/>
                          </a:gradFill>
                          <a:ln w="12700">
                            <a:solidFill>
                              <a:srgbClr val="243F60"/>
                            </a:solidFill>
                            <a:miter lim="800000"/>
                            <a:headEnd/>
                            <a:tailEnd/>
                          </a:ln>
                          <a:effectLst>
                            <a:outerShdw dist="28398" dir="3806097" algn="ctr" rotWithShape="0">
                              <a:srgbClr val="4E6128">
                                <a:alpha val="50000"/>
                              </a:srgbClr>
                            </a:outerShdw>
                          </a:effectLst>
                        </wps:spPr>
                        <wps:txbx>
                          <w:txbxContent>
                            <w:p w14:paraId="2F5AC990" w14:textId="77777777" w:rsidR="003645C9" w:rsidRDefault="003645C9" w:rsidP="00AB424D">
                              <w:pPr>
                                <w:spacing w:after="0" w:line="240" w:lineRule="auto"/>
                                <w:jc w:val="center"/>
                                <w:rPr>
                                  <w:rFonts w:ascii="Times New Roman" w:hAnsi="Times New Roman" w:cs="Times New Roman"/>
                                  <w:sz w:val="20"/>
                                  <w:szCs w:val="20"/>
                                </w:rPr>
                              </w:pPr>
                              <w:r w:rsidRPr="00683746">
                                <w:rPr>
                                  <w:rFonts w:ascii="Times New Roman" w:hAnsi="Times New Roman" w:cs="Times New Roman"/>
                                  <w:sz w:val="20"/>
                                  <w:szCs w:val="20"/>
                                </w:rPr>
                                <w:t>Халық табысының өсуі</w:t>
                              </w:r>
                            </w:p>
                          </w:txbxContent>
                        </wps:txbx>
                        <wps:bodyPr rot="0" vert="horz" wrap="square" lIns="91440" tIns="45720" rIns="91440" bIns="45720" anchor="t" anchorCtr="0" upright="1">
                          <a:noAutofit/>
                        </wps:bodyPr>
                      </wps:wsp>
                      <wps:wsp>
                        <wps:cNvPr id="637559119" name="Rectangle 52"/>
                        <wps:cNvSpPr>
                          <a:spLocks noChangeArrowheads="1"/>
                        </wps:cNvSpPr>
                        <wps:spPr bwMode="auto">
                          <a:xfrm>
                            <a:off x="3517" y="5817"/>
                            <a:ext cx="1817" cy="949"/>
                          </a:xfrm>
                          <a:prstGeom prst="rect">
                            <a:avLst/>
                          </a:prstGeom>
                          <a:gradFill rotWithShape="0">
                            <a:gsLst>
                              <a:gs pos="0">
                                <a:srgbClr val="FFFFFF"/>
                              </a:gs>
                              <a:gs pos="100000">
                                <a:srgbClr val="D6E3BC"/>
                              </a:gs>
                            </a:gsLst>
                            <a:lin ang="5400000" scaled="1"/>
                          </a:gradFill>
                          <a:ln w="12700">
                            <a:solidFill>
                              <a:srgbClr val="243F60"/>
                            </a:solidFill>
                            <a:miter lim="800000"/>
                            <a:headEnd/>
                            <a:tailEnd/>
                          </a:ln>
                          <a:effectLst>
                            <a:outerShdw dist="28398" dir="3806097" algn="ctr" rotWithShape="0">
                              <a:srgbClr val="4E6128">
                                <a:alpha val="50000"/>
                              </a:srgbClr>
                            </a:outerShdw>
                          </a:effectLst>
                        </wps:spPr>
                        <wps:txbx>
                          <w:txbxContent>
                            <w:p w14:paraId="3E9E1074" w14:textId="77777777" w:rsidR="003645C9" w:rsidRDefault="003645C9" w:rsidP="00AB424D">
                              <w:pPr>
                                <w:spacing w:after="0" w:line="240" w:lineRule="auto"/>
                                <w:jc w:val="center"/>
                                <w:rPr>
                                  <w:rFonts w:ascii="Times New Roman" w:hAnsi="Times New Roman" w:cs="Times New Roman"/>
                                  <w:sz w:val="20"/>
                                  <w:szCs w:val="20"/>
                                </w:rPr>
                              </w:pPr>
                              <w:r w:rsidRPr="00683746">
                                <w:rPr>
                                  <w:rFonts w:ascii="Times New Roman" w:hAnsi="Times New Roman" w:cs="Times New Roman"/>
                                  <w:sz w:val="20"/>
                                  <w:szCs w:val="20"/>
                                </w:rPr>
                                <w:t>Халықтың сатып алу қабілетінің өсуі</w:t>
                              </w:r>
                            </w:p>
                          </w:txbxContent>
                        </wps:txbx>
                        <wps:bodyPr rot="0" vert="horz" wrap="square" lIns="91440" tIns="45720" rIns="91440" bIns="45720" anchor="t" anchorCtr="0" upright="1">
                          <a:noAutofit/>
                        </wps:bodyPr>
                      </wps:wsp>
                      <wps:wsp>
                        <wps:cNvPr id="242381814" name="Rectangle 53"/>
                        <wps:cNvSpPr>
                          <a:spLocks noChangeArrowheads="1"/>
                        </wps:cNvSpPr>
                        <wps:spPr bwMode="auto">
                          <a:xfrm>
                            <a:off x="10368" y="2368"/>
                            <a:ext cx="1803" cy="1499"/>
                          </a:xfrm>
                          <a:prstGeom prst="rect">
                            <a:avLst/>
                          </a:prstGeom>
                          <a:gradFill rotWithShape="0">
                            <a:gsLst>
                              <a:gs pos="0">
                                <a:srgbClr val="FFFFFF"/>
                              </a:gs>
                              <a:gs pos="100000">
                                <a:srgbClr val="D6E3BC"/>
                              </a:gs>
                            </a:gsLst>
                            <a:lin ang="5400000" scaled="1"/>
                          </a:gradFill>
                          <a:ln w="12700">
                            <a:solidFill>
                              <a:srgbClr val="243F60"/>
                            </a:solidFill>
                            <a:miter lim="800000"/>
                            <a:headEnd/>
                            <a:tailEnd/>
                          </a:ln>
                          <a:effectLst>
                            <a:outerShdw dist="28398" dir="3806097" algn="ctr" rotWithShape="0">
                              <a:srgbClr val="4E6128">
                                <a:alpha val="50000"/>
                              </a:srgbClr>
                            </a:outerShdw>
                          </a:effectLst>
                        </wps:spPr>
                        <wps:txbx>
                          <w:txbxContent>
                            <w:p w14:paraId="3BEEE3F9" w14:textId="77777777" w:rsidR="003645C9" w:rsidRDefault="003645C9" w:rsidP="00AB424D">
                              <w:pPr>
                                <w:spacing w:after="0" w:line="240" w:lineRule="auto"/>
                                <w:jc w:val="center"/>
                                <w:rPr>
                                  <w:rFonts w:ascii="Times New Roman" w:hAnsi="Times New Roman" w:cs="Times New Roman"/>
                                  <w:sz w:val="20"/>
                                  <w:szCs w:val="20"/>
                                </w:rPr>
                              </w:pPr>
                              <w:r w:rsidRPr="0042721E">
                                <w:rPr>
                                  <w:rFonts w:ascii="Times New Roman" w:hAnsi="Times New Roman" w:cs="Times New Roman"/>
                                  <w:sz w:val="20"/>
                                  <w:szCs w:val="20"/>
                                </w:rPr>
                                <w:t>Өндірісті</w:t>
                              </w:r>
                              <w:r>
                                <w:rPr>
                                  <w:rFonts w:ascii="Times New Roman" w:hAnsi="Times New Roman" w:cs="Times New Roman"/>
                                  <w:sz w:val="20"/>
                                  <w:szCs w:val="20"/>
                                </w:rPr>
                                <w:t xml:space="preserve"> мамандандыру</w:t>
                              </w:r>
                              <w:r w:rsidRPr="0042721E">
                                <w:rPr>
                                  <w:rFonts w:ascii="Times New Roman" w:hAnsi="Times New Roman" w:cs="Times New Roman"/>
                                  <w:sz w:val="20"/>
                                  <w:szCs w:val="20"/>
                                </w:rPr>
                                <w:t>, кооперациялауды және біріктіруді дамыту</w:t>
                              </w:r>
                            </w:p>
                          </w:txbxContent>
                        </wps:txbx>
                        <wps:bodyPr rot="0" vert="horz" wrap="square" lIns="91440" tIns="45720" rIns="91440" bIns="45720" anchor="t" anchorCtr="0" upright="1">
                          <a:noAutofit/>
                        </wps:bodyPr>
                      </wps:wsp>
                      <wps:wsp>
                        <wps:cNvPr id="1495387591" name="Rectangle 54"/>
                        <wps:cNvSpPr>
                          <a:spLocks noChangeArrowheads="1"/>
                        </wps:cNvSpPr>
                        <wps:spPr bwMode="auto">
                          <a:xfrm>
                            <a:off x="10368" y="4042"/>
                            <a:ext cx="1712" cy="1700"/>
                          </a:xfrm>
                          <a:prstGeom prst="rect">
                            <a:avLst/>
                          </a:prstGeom>
                          <a:gradFill rotWithShape="0">
                            <a:gsLst>
                              <a:gs pos="0">
                                <a:srgbClr val="FFFFFF"/>
                              </a:gs>
                              <a:gs pos="100000">
                                <a:srgbClr val="D6E3BC"/>
                              </a:gs>
                            </a:gsLst>
                            <a:lin ang="5400000" scaled="1"/>
                          </a:gradFill>
                          <a:ln w="12700">
                            <a:solidFill>
                              <a:srgbClr val="243F60"/>
                            </a:solidFill>
                            <a:miter lim="800000"/>
                            <a:headEnd/>
                            <a:tailEnd/>
                          </a:ln>
                          <a:effectLst>
                            <a:outerShdw dist="28398" dir="3806097" algn="ctr" rotWithShape="0">
                              <a:srgbClr val="4E6128">
                                <a:alpha val="50000"/>
                              </a:srgbClr>
                            </a:outerShdw>
                          </a:effectLst>
                        </wps:spPr>
                        <wps:txbx>
                          <w:txbxContent>
                            <w:p w14:paraId="3402FCD5" w14:textId="77777777" w:rsidR="003645C9" w:rsidRDefault="003645C9" w:rsidP="00AB424D">
                              <w:pPr>
                                <w:spacing w:after="0" w:line="240" w:lineRule="auto"/>
                                <w:jc w:val="center"/>
                                <w:rPr>
                                  <w:rFonts w:ascii="Times New Roman" w:hAnsi="Times New Roman" w:cs="Times New Roman"/>
                                  <w:sz w:val="20"/>
                                  <w:szCs w:val="20"/>
                                </w:rPr>
                              </w:pPr>
                              <w:r w:rsidRPr="0042721E">
                                <w:rPr>
                                  <w:rFonts w:ascii="Times New Roman" w:hAnsi="Times New Roman" w:cs="Times New Roman"/>
                                  <w:sz w:val="20"/>
                                  <w:szCs w:val="20"/>
                                </w:rPr>
                                <w:t>Өндіріс пен еңбектің ұйымдастырушылық-техникалық деңгейін арттыру</w:t>
                              </w:r>
                            </w:p>
                          </w:txbxContent>
                        </wps:txbx>
                        <wps:bodyPr rot="0" vert="horz" wrap="square" lIns="91440" tIns="45720" rIns="91440" bIns="45720" anchor="t" anchorCtr="0" upright="1">
                          <a:noAutofit/>
                        </wps:bodyPr>
                      </wps:wsp>
                      <wps:wsp>
                        <wps:cNvPr id="1939158115" name="Rectangle 55"/>
                        <wps:cNvSpPr>
                          <a:spLocks noChangeArrowheads="1"/>
                        </wps:cNvSpPr>
                        <wps:spPr bwMode="auto">
                          <a:xfrm>
                            <a:off x="12488" y="2435"/>
                            <a:ext cx="1786" cy="1124"/>
                          </a:xfrm>
                          <a:prstGeom prst="rect">
                            <a:avLst/>
                          </a:prstGeom>
                          <a:gradFill rotWithShape="0">
                            <a:gsLst>
                              <a:gs pos="0">
                                <a:srgbClr val="FFFFFF"/>
                              </a:gs>
                              <a:gs pos="100000">
                                <a:srgbClr val="D6E3BC"/>
                              </a:gs>
                            </a:gsLst>
                            <a:lin ang="5400000" scaled="1"/>
                          </a:gradFill>
                          <a:ln w="12700">
                            <a:solidFill>
                              <a:srgbClr val="243F60"/>
                            </a:solidFill>
                            <a:miter lim="800000"/>
                            <a:headEnd/>
                            <a:tailEnd/>
                          </a:ln>
                          <a:effectLst>
                            <a:outerShdw dist="28398" dir="3806097" algn="ctr" rotWithShape="0">
                              <a:srgbClr val="4E6128">
                                <a:alpha val="50000"/>
                              </a:srgbClr>
                            </a:outerShdw>
                          </a:effectLst>
                        </wps:spPr>
                        <wps:txbx>
                          <w:txbxContent>
                            <w:p w14:paraId="2A20AF60" w14:textId="77777777" w:rsidR="003645C9" w:rsidRDefault="003645C9" w:rsidP="00AB424D">
                              <w:pPr>
                                <w:spacing w:after="0" w:line="240" w:lineRule="auto"/>
                                <w:jc w:val="center"/>
                                <w:rPr>
                                  <w:rFonts w:ascii="Times New Roman" w:hAnsi="Times New Roman" w:cs="Times New Roman"/>
                                  <w:sz w:val="20"/>
                                  <w:szCs w:val="20"/>
                                </w:rPr>
                              </w:pPr>
                              <w:r w:rsidRPr="0042721E">
                                <w:rPr>
                                  <w:rFonts w:ascii="Times New Roman" w:hAnsi="Times New Roman" w:cs="Times New Roman"/>
                                  <w:sz w:val="20"/>
                                  <w:szCs w:val="20"/>
                                </w:rPr>
                                <w:t>Ресурс үнемдеуші технологияларды енгізу</w:t>
                              </w:r>
                            </w:p>
                          </w:txbxContent>
                        </wps:txbx>
                        <wps:bodyPr rot="0" vert="horz" wrap="square" lIns="91440" tIns="45720" rIns="91440" bIns="45720" anchor="t" anchorCtr="0" upright="1">
                          <a:noAutofit/>
                        </wps:bodyPr>
                      </wps:wsp>
                      <wps:wsp>
                        <wps:cNvPr id="1013045509" name="Rectangle 56"/>
                        <wps:cNvSpPr>
                          <a:spLocks noChangeArrowheads="1"/>
                        </wps:cNvSpPr>
                        <wps:spPr bwMode="auto">
                          <a:xfrm>
                            <a:off x="13760" y="5542"/>
                            <a:ext cx="1410" cy="1595"/>
                          </a:xfrm>
                          <a:prstGeom prst="rect">
                            <a:avLst/>
                          </a:prstGeom>
                          <a:gradFill rotWithShape="0">
                            <a:gsLst>
                              <a:gs pos="0">
                                <a:srgbClr val="FFFFFF"/>
                              </a:gs>
                              <a:gs pos="100000">
                                <a:srgbClr val="D6E3BC"/>
                              </a:gs>
                            </a:gsLst>
                            <a:lin ang="5400000" scaled="1"/>
                          </a:gradFill>
                          <a:ln w="12700">
                            <a:solidFill>
                              <a:srgbClr val="243F60"/>
                            </a:solidFill>
                            <a:miter lim="800000"/>
                            <a:headEnd/>
                            <a:tailEnd/>
                          </a:ln>
                          <a:effectLst>
                            <a:outerShdw dist="28398" dir="3806097" algn="ctr" rotWithShape="0">
                              <a:srgbClr val="4E6128">
                                <a:alpha val="50000"/>
                              </a:srgbClr>
                            </a:outerShdw>
                          </a:effectLst>
                        </wps:spPr>
                        <wps:txbx>
                          <w:txbxContent>
                            <w:p w14:paraId="43DFFC04" w14:textId="77777777" w:rsidR="003645C9" w:rsidRDefault="003645C9" w:rsidP="00AB424D">
                              <w:pPr>
                                <w:spacing w:after="0" w:line="240" w:lineRule="auto"/>
                                <w:jc w:val="center"/>
                                <w:rPr>
                                  <w:rFonts w:ascii="Times New Roman" w:hAnsi="Times New Roman" w:cs="Times New Roman"/>
                                  <w:sz w:val="20"/>
                                  <w:szCs w:val="20"/>
                                </w:rPr>
                              </w:pPr>
                              <w:r w:rsidRPr="0042721E">
                                <w:rPr>
                                  <w:rFonts w:ascii="Times New Roman" w:hAnsi="Times New Roman" w:cs="Times New Roman"/>
                                  <w:sz w:val="20"/>
                                  <w:szCs w:val="20"/>
                                </w:rPr>
                                <w:t>Барлық деңгейдегі бюджеттерге салық түсімдерінің өсуі</w:t>
                              </w:r>
                            </w:p>
                          </w:txbxContent>
                        </wps:txbx>
                        <wps:bodyPr rot="0" vert="horz" wrap="square" lIns="91440" tIns="45720" rIns="91440" bIns="45720" anchor="t" anchorCtr="0" upright="1">
                          <a:noAutofit/>
                        </wps:bodyPr>
                      </wps:wsp>
                      <wps:wsp>
                        <wps:cNvPr id="184333984" name="Rectangle 57"/>
                        <wps:cNvSpPr>
                          <a:spLocks noChangeArrowheads="1"/>
                        </wps:cNvSpPr>
                        <wps:spPr bwMode="auto">
                          <a:xfrm>
                            <a:off x="5566" y="4543"/>
                            <a:ext cx="2133" cy="1546"/>
                          </a:xfrm>
                          <a:prstGeom prst="rect">
                            <a:avLst/>
                          </a:prstGeom>
                          <a:gradFill rotWithShape="0">
                            <a:gsLst>
                              <a:gs pos="0">
                                <a:srgbClr val="FFFFFF"/>
                              </a:gs>
                              <a:gs pos="100000">
                                <a:srgbClr val="D6E3BC"/>
                              </a:gs>
                            </a:gsLst>
                            <a:lin ang="5400000" scaled="1"/>
                          </a:gradFill>
                          <a:ln w="12700">
                            <a:solidFill>
                              <a:srgbClr val="243F60"/>
                            </a:solidFill>
                            <a:miter lim="800000"/>
                            <a:headEnd/>
                            <a:tailEnd/>
                          </a:ln>
                          <a:effectLst>
                            <a:outerShdw dist="28398" dir="3806097" algn="ctr" rotWithShape="0">
                              <a:srgbClr val="4E6128">
                                <a:alpha val="50000"/>
                              </a:srgbClr>
                            </a:outerShdw>
                          </a:effectLst>
                        </wps:spPr>
                        <wps:txbx>
                          <w:txbxContent>
                            <w:p w14:paraId="1A06F125" w14:textId="77777777" w:rsidR="003645C9" w:rsidRDefault="003645C9" w:rsidP="00AB424D">
                              <w:pPr>
                                <w:spacing w:after="0" w:line="240" w:lineRule="auto"/>
                                <w:jc w:val="center"/>
                                <w:rPr>
                                  <w:rFonts w:ascii="Times New Roman" w:hAnsi="Times New Roman" w:cs="Times New Roman"/>
                                  <w:sz w:val="20"/>
                                  <w:szCs w:val="20"/>
                                </w:rPr>
                              </w:pPr>
                              <w:r w:rsidRPr="00683746">
                                <w:rPr>
                                  <w:rFonts w:ascii="Times New Roman" w:hAnsi="Times New Roman" w:cs="Times New Roman"/>
                                  <w:sz w:val="20"/>
                                  <w:szCs w:val="20"/>
                                </w:rPr>
                                <w:t>Профессор-оқытушылар құрамының біліктілігін арттыру жүйесін жетілдіру</w:t>
                              </w:r>
                            </w:p>
                          </w:txbxContent>
                        </wps:txbx>
                        <wps:bodyPr rot="0" vert="horz" wrap="square" lIns="91440" tIns="45720" rIns="91440" bIns="45720" anchor="t" anchorCtr="0" upright="1">
                          <a:noAutofit/>
                        </wps:bodyPr>
                      </wps:wsp>
                      <wps:wsp>
                        <wps:cNvPr id="1087375303" name="AutoShape 61"/>
                        <wps:cNvCnPr>
                          <a:cxnSpLocks noChangeShapeType="1"/>
                        </wps:cNvCnPr>
                        <wps:spPr bwMode="auto">
                          <a:xfrm>
                            <a:off x="2442" y="2122"/>
                            <a:ext cx="0" cy="294"/>
                          </a:xfrm>
                          <a:prstGeom prst="straightConnector1">
                            <a:avLst/>
                          </a:prstGeom>
                          <a:noFill/>
                          <a:ln w="12700">
                            <a:solidFill>
                              <a:srgbClr val="243F60"/>
                            </a:solidFill>
                            <a:round/>
                            <a:headEnd/>
                            <a:tailEnd type="triangle" w="med" len="med"/>
                          </a:ln>
                          <a:effectLst>
                            <a:outerShdw dist="28398" dir="3806097" algn="ctr" rotWithShape="0">
                              <a:srgbClr val="4E6128">
                                <a:alpha val="50000"/>
                              </a:srgbClr>
                            </a:outerShdw>
                          </a:effectLst>
                        </wps:spPr>
                        <wps:bodyPr/>
                      </wps:wsp>
                      <wps:wsp>
                        <wps:cNvPr id="1038339676" name="AutoShape 62"/>
                        <wps:cNvCnPr>
                          <a:cxnSpLocks noChangeShapeType="1"/>
                        </wps:cNvCnPr>
                        <wps:spPr bwMode="auto">
                          <a:xfrm>
                            <a:off x="6363" y="2121"/>
                            <a:ext cx="0" cy="294"/>
                          </a:xfrm>
                          <a:prstGeom prst="straightConnector1">
                            <a:avLst/>
                          </a:prstGeom>
                          <a:noFill/>
                          <a:ln w="12700">
                            <a:solidFill>
                              <a:srgbClr val="243F60"/>
                            </a:solidFill>
                            <a:round/>
                            <a:headEnd/>
                            <a:tailEnd type="triangle" w="med" len="med"/>
                          </a:ln>
                          <a:effectLst>
                            <a:outerShdw dist="28398" dir="3806097" algn="ctr" rotWithShape="0">
                              <a:srgbClr val="4E6128">
                                <a:alpha val="50000"/>
                              </a:srgbClr>
                            </a:outerShdw>
                          </a:effectLst>
                        </wps:spPr>
                        <wps:bodyPr/>
                      </wps:wsp>
                      <wps:wsp>
                        <wps:cNvPr id="56975234" name="AutoShape 63"/>
                        <wps:cNvCnPr>
                          <a:cxnSpLocks noChangeShapeType="1"/>
                        </wps:cNvCnPr>
                        <wps:spPr bwMode="auto">
                          <a:xfrm>
                            <a:off x="8896" y="2150"/>
                            <a:ext cx="0" cy="295"/>
                          </a:xfrm>
                          <a:prstGeom prst="straightConnector1">
                            <a:avLst/>
                          </a:prstGeom>
                          <a:noFill/>
                          <a:ln w="12700">
                            <a:solidFill>
                              <a:srgbClr val="243F60"/>
                            </a:solidFill>
                            <a:round/>
                            <a:headEnd/>
                            <a:tailEnd type="triangle" w="med" len="med"/>
                          </a:ln>
                          <a:effectLst>
                            <a:outerShdw dist="28398" dir="3806097" algn="ctr" rotWithShape="0">
                              <a:srgbClr val="4E6128">
                                <a:alpha val="50000"/>
                              </a:srgbClr>
                            </a:outerShdw>
                          </a:effectLst>
                        </wps:spPr>
                        <wps:bodyPr/>
                      </wps:wsp>
                      <wps:wsp>
                        <wps:cNvPr id="369899847" name="AutoShape 64"/>
                        <wps:cNvCnPr>
                          <a:cxnSpLocks noChangeShapeType="1"/>
                        </wps:cNvCnPr>
                        <wps:spPr bwMode="auto">
                          <a:xfrm>
                            <a:off x="11241" y="2105"/>
                            <a:ext cx="0" cy="294"/>
                          </a:xfrm>
                          <a:prstGeom prst="straightConnector1">
                            <a:avLst/>
                          </a:prstGeom>
                          <a:noFill/>
                          <a:ln w="12700">
                            <a:solidFill>
                              <a:srgbClr val="243F60"/>
                            </a:solidFill>
                            <a:round/>
                            <a:headEnd/>
                            <a:tailEnd type="triangle" w="med" len="med"/>
                          </a:ln>
                          <a:effectLst>
                            <a:outerShdw dist="28398" dir="3806097" algn="ctr" rotWithShape="0">
                              <a:srgbClr val="4E6128">
                                <a:alpha val="50000"/>
                              </a:srgbClr>
                            </a:outerShdw>
                          </a:effectLst>
                        </wps:spPr>
                        <wps:bodyPr/>
                      </wps:wsp>
                      <wps:wsp>
                        <wps:cNvPr id="561632329" name="AutoShape 65"/>
                        <wps:cNvCnPr>
                          <a:cxnSpLocks noChangeShapeType="1"/>
                        </wps:cNvCnPr>
                        <wps:spPr bwMode="auto">
                          <a:xfrm>
                            <a:off x="13372" y="2104"/>
                            <a:ext cx="0" cy="310"/>
                          </a:xfrm>
                          <a:prstGeom prst="straightConnector1">
                            <a:avLst/>
                          </a:prstGeom>
                          <a:noFill/>
                          <a:ln w="12700">
                            <a:solidFill>
                              <a:srgbClr val="243F60"/>
                            </a:solidFill>
                            <a:round/>
                            <a:headEnd/>
                            <a:tailEnd type="triangle" w="med" len="med"/>
                          </a:ln>
                          <a:effectLst>
                            <a:outerShdw dist="28398" dir="3806097" algn="ctr" rotWithShape="0">
                              <a:srgbClr val="4E6128">
                                <a:alpha val="50000"/>
                              </a:srgbClr>
                            </a:outerShdw>
                          </a:effectLst>
                        </wps:spPr>
                        <wps:bodyPr/>
                      </wps:wsp>
                      <wps:wsp>
                        <wps:cNvPr id="1430433989" name="AutoShape 66"/>
                        <wps:cNvCnPr>
                          <a:cxnSpLocks noChangeShapeType="1"/>
                        </wps:cNvCnPr>
                        <wps:spPr bwMode="auto">
                          <a:xfrm>
                            <a:off x="15385" y="2105"/>
                            <a:ext cx="0" cy="293"/>
                          </a:xfrm>
                          <a:prstGeom prst="straightConnector1">
                            <a:avLst/>
                          </a:prstGeom>
                          <a:noFill/>
                          <a:ln w="12700">
                            <a:solidFill>
                              <a:srgbClr val="243F60"/>
                            </a:solidFill>
                            <a:round/>
                            <a:headEnd/>
                            <a:tailEnd type="triangle" w="med" len="med"/>
                          </a:ln>
                          <a:effectLst>
                            <a:outerShdw dist="28398" dir="3806097" algn="ctr" rotWithShape="0">
                              <a:srgbClr val="4E6128">
                                <a:alpha val="50000"/>
                              </a:srgbClr>
                            </a:outerShdw>
                          </a:effectLst>
                        </wps:spPr>
                        <wps:bodyPr/>
                      </wps:wsp>
                      <wps:wsp>
                        <wps:cNvPr id="1294209707" name="AutoShape 68"/>
                        <wps:cNvCnPr>
                          <a:cxnSpLocks noChangeShapeType="1"/>
                          <a:stCxn id="1692123185" idx="2"/>
                        </wps:cNvCnPr>
                        <wps:spPr bwMode="auto">
                          <a:xfrm>
                            <a:off x="4417" y="3266"/>
                            <a:ext cx="0" cy="434"/>
                          </a:xfrm>
                          <a:prstGeom prst="straightConnector1">
                            <a:avLst/>
                          </a:prstGeom>
                          <a:noFill/>
                          <a:ln w="12700">
                            <a:solidFill>
                              <a:srgbClr val="243F60"/>
                            </a:solidFill>
                            <a:round/>
                            <a:headEnd/>
                            <a:tailEnd type="triangle" w="med" len="med"/>
                          </a:ln>
                          <a:effectLst>
                            <a:outerShdw dist="28398" dir="3806097" algn="ctr" rotWithShape="0">
                              <a:srgbClr val="4E6128">
                                <a:alpha val="50000"/>
                              </a:srgbClr>
                            </a:outerShdw>
                          </a:effectLst>
                        </wps:spPr>
                        <wps:bodyPr/>
                      </wps:wsp>
                      <wps:wsp>
                        <wps:cNvPr id="403599612" name="AutoShape 69"/>
                        <wps:cNvCnPr>
                          <a:cxnSpLocks noChangeShapeType="1"/>
                        </wps:cNvCnPr>
                        <wps:spPr bwMode="auto">
                          <a:xfrm>
                            <a:off x="4489" y="4637"/>
                            <a:ext cx="0" cy="246"/>
                          </a:xfrm>
                          <a:prstGeom prst="straightConnector1">
                            <a:avLst/>
                          </a:prstGeom>
                          <a:noFill/>
                          <a:ln w="12700">
                            <a:solidFill>
                              <a:srgbClr val="243F60"/>
                            </a:solidFill>
                            <a:round/>
                            <a:headEnd/>
                            <a:tailEnd type="triangle" w="med" len="med"/>
                          </a:ln>
                          <a:effectLst>
                            <a:outerShdw dist="28398" dir="3806097" algn="ctr" rotWithShape="0">
                              <a:srgbClr val="4E6128">
                                <a:alpha val="50000"/>
                              </a:srgbClr>
                            </a:outerShdw>
                          </a:effectLst>
                        </wps:spPr>
                        <wps:bodyPr/>
                      </wps:wsp>
                      <wps:wsp>
                        <wps:cNvPr id="669395354" name="AutoShape 70"/>
                        <wps:cNvCnPr>
                          <a:cxnSpLocks noChangeShapeType="1"/>
                        </wps:cNvCnPr>
                        <wps:spPr bwMode="auto">
                          <a:xfrm>
                            <a:off x="4489" y="5542"/>
                            <a:ext cx="0" cy="281"/>
                          </a:xfrm>
                          <a:prstGeom prst="straightConnector1">
                            <a:avLst/>
                          </a:prstGeom>
                          <a:noFill/>
                          <a:ln w="12700">
                            <a:solidFill>
                              <a:srgbClr val="243F60"/>
                            </a:solidFill>
                            <a:round/>
                            <a:headEnd/>
                            <a:tailEnd type="triangle" w="med" len="med"/>
                          </a:ln>
                          <a:effectLst>
                            <a:outerShdw dist="28398" dir="3806097" algn="ctr" rotWithShape="0">
                              <a:srgbClr val="4E6128">
                                <a:alpha val="50000"/>
                              </a:srgbClr>
                            </a:outerShdw>
                          </a:effectLst>
                        </wps:spPr>
                        <wps:bodyPr/>
                      </wps:wsp>
                      <wps:wsp>
                        <wps:cNvPr id="1774519071" name="Rectangle 71"/>
                        <wps:cNvSpPr>
                          <a:spLocks noChangeArrowheads="1"/>
                        </wps:cNvSpPr>
                        <wps:spPr bwMode="auto">
                          <a:xfrm>
                            <a:off x="1826" y="7922"/>
                            <a:ext cx="14444" cy="509"/>
                          </a:xfrm>
                          <a:prstGeom prst="rect">
                            <a:avLst/>
                          </a:prstGeom>
                          <a:gradFill rotWithShape="0">
                            <a:gsLst>
                              <a:gs pos="0">
                                <a:srgbClr val="FFFFFF"/>
                              </a:gs>
                              <a:gs pos="100000">
                                <a:srgbClr val="D6E3BC"/>
                              </a:gs>
                            </a:gsLst>
                            <a:lin ang="5400000" scaled="1"/>
                          </a:gradFill>
                          <a:ln w="12700">
                            <a:solidFill>
                              <a:srgbClr val="243F60"/>
                            </a:solidFill>
                            <a:miter lim="800000"/>
                            <a:headEnd/>
                            <a:tailEnd/>
                          </a:ln>
                          <a:effectLst>
                            <a:outerShdw dist="28398" dir="3806097" algn="ctr" rotWithShape="0">
                              <a:srgbClr val="4E6128">
                                <a:alpha val="50000"/>
                              </a:srgbClr>
                            </a:outerShdw>
                          </a:effectLst>
                        </wps:spPr>
                        <wps:txbx>
                          <w:txbxContent>
                            <w:p w14:paraId="065EC84A" w14:textId="77777777" w:rsidR="003645C9" w:rsidRPr="005D59D0" w:rsidRDefault="003645C9" w:rsidP="00AB424D">
                              <w:pPr>
                                <w:jc w:val="center"/>
                                <w:rPr>
                                  <w:rFonts w:ascii="Times New Roman" w:hAnsi="Times New Roman" w:cs="Times New Roman"/>
                                  <w:bCs/>
                                  <w:i/>
                                  <w:sz w:val="24"/>
                                  <w:szCs w:val="24"/>
                                </w:rPr>
                              </w:pPr>
                              <w:r w:rsidRPr="005D59D0">
                                <w:rPr>
                                  <w:rFonts w:ascii="Times New Roman" w:hAnsi="Times New Roman" w:cs="Times New Roman"/>
                                  <w:bCs/>
                                  <w:i/>
                                  <w:sz w:val="24"/>
                                  <w:szCs w:val="24"/>
                                </w:rPr>
                                <w:t>Аймақтың бәсекеге қабілеттілігін және инновациялық-инвестициялық тартымдылығын арттыру</w:t>
                              </w:r>
                            </w:p>
                          </w:txbxContent>
                        </wps:txbx>
                        <wps:bodyPr rot="0" vert="horz" wrap="square" lIns="91440" tIns="45720" rIns="91440" bIns="45720" anchor="t" anchorCtr="0" upright="1">
                          <a:noAutofit/>
                        </wps:bodyPr>
                      </wps:wsp>
                      <wps:wsp>
                        <wps:cNvPr id="1254862427" name="AutoShape 76"/>
                        <wps:cNvCnPr>
                          <a:cxnSpLocks noChangeShapeType="1"/>
                        </wps:cNvCnPr>
                        <wps:spPr bwMode="auto">
                          <a:xfrm>
                            <a:off x="13371" y="3559"/>
                            <a:ext cx="0" cy="329"/>
                          </a:xfrm>
                          <a:prstGeom prst="straightConnector1">
                            <a:avLst/>
                          </a:prstGeom>
                          <a:noFill/>
                          <a:ln w="12700">
                            <a:solidFill>
                              <a:srgbClr val="243F60"/>
                            </a:solidFill>
                            <a:round/>
                            <a:headEnd/>
                            <a:tailEnd type="triangle" w="med" len="med"/>
                          </a:ln>
                          <a:effectLst>
                            <a:outerShdw dist="28398" dir="3806097" algn="ctr" rotWithShape="0">
                              <a:srgbClr val="4E6128">
                                <a:alpha val="50000"/>
                              </a:srgbClr>
                            </a:outerShdw>
                          </a:effectLst>
                        </wps:spPr>
                        <wps:bodyPr/>
                      </wps:wsp>
                      <wps:wsp>
                        <wps:cNvPr id="1090820728" name="AutoShape 78"/>
                        <wps:cNvSpPr>
                          <a:spLocks noChangeArrowheads="1"/>
                        </wps:cNvSpPr>
                        <wps:spPr bwMode="auto">
                          <a:xfrm>
                            <a:off x="8654" y="8431"/>
                            <a:ext cx="589" cy="291"/>
                          </a:xfrm>
                          <a:prstGeom prst="downArrow">
                            <a:avLst>
                              <a:gd name="adj1" fmla="val 50000"/>
                              <a:gd name="adj2" fmla="val 25000"/>
                            </a:avLst>
                          </a:prstGeom>
                          <a:gradFill rotWithShape="0">
                            <a:gsLst>
                              <a:gs pos="0">
                                <a:srgbClr val="FFFFFF"/>
                              </a:gs>
                              <a:gs pos="100000">
                                <a:srgbClr val="D6E3BC"/>
                              </a:gs>
                            </a:gsLst>
                            <a:lin ang="5400000" scaled="1"/>
                          </a:gradFill>
                          <a:ln w="12700">
                            <a:solidFill>
                              <a:srgbClr val="243F60"/>
                            </a:solidFill>
                            <a:miter lim="800000"/>
                            <a:headEnd/>
                            <a:tailEnd/>
                          </a:ln>
                          <a:effectLst>
                            <a:outerShdw dist="28398" dir="3806097" algn="ctr" rotWithShape="0">
                              <a:srgbClr val="4E6128">
                                <a:alpha val="50000"/>
                              </a:srgbClr>
                            </a:outerShdw>
                          </a:effectLst>
                        </wps:spPr>
                        <wps:bodyPr rot="0" vert="eaVert" wrap="square" lIns="91440" tIns="45720" rIns="91440" bIns="45720" anchor="t" anchorCtr="0" upright="1">
                          <a:noAutofit/>
                        </wps:bodyPr>
                      </wps:wsp>
                      <wps:wsp>
                        <wps:cNvPr id="1803534536" name="Rectangle 79"/>
                        <wps:cNvSpPr>
                          <a:spLocks noChangeArrowheads="1"/>
                        </wps:cNvSpPr>
                        <wps:spPr bwMode="auto">
                          <a:xfrm>
                            <a:off x="1826" y="8760"/>
                            <a:ext cx="14444" cy="472"/>
                          </a:xfrm>
                          <a:prstGeom prst="rect">
                            <a:avLst/>
                          </a:prstGeom>
                          <a:gradFill rotWithShape="0">
                            <a:gsLst>
                              <a:gs pos="0">
                                <a:srgbClr val="FFFFFF"/>
                              </a:gs>
                              <a:gs pos="100000">
                                <a:srgbClr val="D6E3BC"/>
                              </a:gs>
                            </a:gsLst>
                            <a:lin ang="5400000" scaled="1"/>
                          </a:gradFill>
                          <a:ln w="12700">
                            <a:solidFill>
                              <a:srgbClr val="243F60"/>
                            </a:solidFill>
                            <a:miter lim="800000"/>
                            <a:headEnd/>
                            <a:tailEnd/>
                          </a:ln>
                          <a:effectLst>
                            <a:outerShdw dist="28398" dir="3806097" algn="ctr" rotWithShape="0">
                              <a:srgbClr val="4E6128">
                                <a:alpha val="50000"/>
                              </a:srgbClr>
                            </a:outerShdw>
                          </a:effectLst>
                        </wps:spPr>
                        <wps:txbx>
                          <w:txbxContent>
                            <w:p w14:paraId="2BEAEF50" w14:textId="77777777" w:rsidR="003645C9" w:rsidRPr="005D59D0" w:rsidRDefault="003645C9" w:rsidP="00AB424D">
                              <w:pPr>
                                <w:jc w:val="center"/>
                                <w:rPr>
                                  <w:rFonts w:ascii="Times New Roman" w:hAnsi="Times New Roman" w:cs="Times New Roman"/>
                                  <w:bCs/>
                                  <w:i/>
                                  <w:sz w:val="24"/>
                                  <w:szCs w:val="24"/>
                                </w:rPr>
                              </w:pPr>
                              <w:r w:rsidRPr="005D59D0">
                                <w:rPr>
                                  <w:rFonts w:ascii="Times New Roman" w:hAnsi="Times New Roman" w:cs="Times New Roman"/>
                                  <w:bCs/>
                                  <w:i/>
                                  <w:sz w:val="24"/>
                                  <w:szCs w:val="24"/>
                                </w:rPr>
                                <w:t>Жалпы аймақтың өнімнің өсуі</w:t>
                              </w:r>
                            </w:p>
                          </w:txbxContent>
                        </wps:txbx>
                        <wps:bodyPr rot="0" vert="horz" wrap="square" lIns="91440" tIns="45720" rIns="91440" bIns="45720" anchor="t" anchorCtr="0" upright="1">
                          <a:noAutofit/>
                        </wps:bodyPr>
                      </wps:wsp>
                      <wps:wsp>
                        <wps:cNvPr id="1525165069" name="AutoShape 80"/>
                        <wps:cNvCnPr>
                          <a:cxnSpLocks noChangeShapeType="1"/>
                        </wps:cNvCnPr>
                        <wps:spPr bwMode="auto">
                          <a:xfrm>
                            <a:off x="4356" y="1159"/>
                            <a:ext cx="749" cy="0"/>
                          </a:xfrm>
                          <a:prstGeom prst="straightConnector1">
                            <a:avLst/>
                          </a:prstGeom>
                          <a:noFill/>
                          <a:ln w="12700">
                            <a:solidFill>
                              <a:srgbClr val="243F60"/>
                            </a:solidFill>
                            <a:round/>
                            <a:headEnd/>
                            <a:tailEnd/>
                          </a:ln>
                          <a:effectLst>
                            <a:outerShdw dist="28398" dir="3806097" algn="ctr" rotWithShape="0">
                              <a:srgbClr val="4E6128">
                                <a:alpha val="50000"/>
                              </a:srgbClr>
                            </a:outerShdw>
                          </a:effectLst>
                        </wps:spPr>
                        <wps:bodyPr/>
                      </wps:wsp>
                      <wps:wsp>
                        <wps:cNvPr id="1744702022" name="AutoShape 81"/>
                        <wps:cNvCnPr>
                          <a:cxnSpLocks noChangeShapeType="1"/>
                        </wps:cNvCnPr>
                        <wps:spPr bwMode="auto">
                          <a:xfrm>
                            <a:off x="11427" y="1159"/>
                            <a:ext cx="744" cy="0"/>
                          </a:xfrm>
                          <a:prstGeom prst="straightConnector1">
                            <a:avLst/>
                          </a:prstGeom>
                          <a:noFill/>
                          <a:ln w="12700">
                            <a:solidFill>
                              <a:srgbClr val="243F60"/>
                            </a:solidFill>
                            <a:round/>
                            <a:headEnd/>
                            <a:tailEnd/>
                          </a:ln>
                          <a:effectLst>
                            <a:outerShdw dist="28398" dir="3806097" algn="ctr" rotWithShape="0">
                              <a:srgbClr val="4E6128">
                                <a:alpha val="50000"/>
                              </a:srgbClr>
                            </a:outerShdw>
                          </a:effectLst>
                        </wps:spPr>
                        <wps:bodyPr/>
                      </wps:wsp>
                      <wps:wsp>
                        <wps:cNvPr id="1485574367" name="Rectangle 49"/>
                        <wps:cNvSpPr>
                          <a:spLocks noChangeArrowheads="1"/>
                        </wps:cNvSpPr>
                        <wps:spPr bwMode="auto">
                          <a:xfrm>
                            <a:off x="5566" y="2419"/>
                            <a:ext cx="1599" cy="843"/>
                          </a:xfrm>
                          <a:prstGeom prst="rect">
                            <a:avLst/>
                          </a:prstGeom>
                          <a:gradFill rotWithShape="0">
                            <a:gsLst>
                              <a:gs pos="0">
                                <a:srgbClr val="FFFFFF"/>
                              </a:gs>
                              <a:gs pos="100000">
                                <a:srgbClr val="D6E3BC"/>
                              </a:gs>
                            </a:gsLst>
                            <a:lin ang="5400000" scaled="1"/>
                          </a:gradFill>
                          <a:ln w="12700">
                            <a:solidFill>
                              <a:srgbClr val="243F60"/>
                            </a:solidFill>
                            <a:miter lim="800000"/>
                            <a:headEnd/>
                            <a:tailEnd/>
                          </a:ln>
                          <a:effectLst>
                            <a:outerShdw dist="28398" dir="3806097" algn="ctr" rotWithShape="0">
                              <a:srgbClr val="4E6128">
                                <a:alpha val="50000"/>
                              </a:srgbClr>
                            </a:outerShdw>
                          </a:effectLst>
                        </wps:spPr>
                        <wps:txbx>
                          <w:txbxContent>
                            <w:p w14:paraId="5EDF773F" w14:textId="77777777" w:rsidR="003645C9" w:rsidRPr="003924CA" w:rsidRDefault="003645C9" w:rsidP="00AB424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Тауар сапасын жоғарлату</w:t>
                              </w:r>
                            </w:p>
                          </w:txbxContent>
                        </wps:txbx>
                        <wps:bodyPr rot="0" vert="horz" wrap="square" lIns="91440" tIns="45720" rIns="91440" bIns="45720" anchor="t" anchorCtr="0" upright="1">
                          <a:noAutofit/>
                        </wps:bodyPr>
                      </wps:wsp>
                      <wps:wsp>
                        <wps:cNvPr id="57622281" name="AutoShape 58"/>
                        <wps:cNvCnPr>
                          <a:cxnSpLocks noChangeShapeType="1"/>
                        </wps:cNvCnPr>
                        <wps:spPr bwMode="auto">
                          <a:xfrm>
                            <a:off x="4350" y="2104"/>
                            <a:ext cx="0" cy="312"/>
                          </a:xfrm>
                          <a:prstGeom prst="straightConnector1">
                            <a:avLst/>
                          </a:prstGeom>
                          <a:noFill/>
                          <a:ln w="12700">
                            <a:solidFill>
                              <a:srgbClr val="243F60"/>
                            </a:solidFill>
                            <a:round/>
                            <a:headEnd/>
                            <a:tailEnd type="triangle" w="med" len="med"/>
                          </a:ln>
                          <a:effectLst>
                            <a:outerShdw dist="28398" dir="3806097" algn="ctr" rotWithShape="0">
                              <a:srgbClr val="4E6128">
                                <a:alpha val="50000"/>
                              </a:srgbClr>
                            </a:outerShdw>
                          </a:effectLst>
                        </wps:spPr>
                        <wps:bodyPr/>
                      </wps:wsp>
                      <wps:wsp>
                        <wps:cNvPr id="1439270166" name="Прямоугольник 92"/>
                        <wps:cNvSpPr>
                          <a:spLocks noChangeArrowheads="1"/>
                        </wps:cNvSpPr>
                        <wps:spPr bwMode="auto">
                          <a:xfrm>
                            <a:off x="10368" y="6025"/>
                            <a:ext cx="1671" cy="1239"/>
                          </a:xfrm>
                          <a:prstGeom prst="rect">
                            <a:avLst/>
                          </a:prstGeom>
                          <a:gradFill rotWithShape="0">
                            <a:gsLst>
                              <a:gs pos="0">
                                <a:srgbClr val="FFFFFF"/>
                              </a:gs>
                              <a:gs pos="100000">
                                <a:srgbClr val="D6E3BC"/>
                              </a:gs>
                            </a:gsLst>
                            <a:lin ang="5400000" scaled="1"/>
                          </a:gradFill>
                          <a:ln w="12700">
                            <a:solidFill>
                              <a:srgbClr val="243F60"/>
                            </a:solidFill>
                            <a:miter lim="800000"/>
                            <a:headEnd/>
                            <a:tailEnd/>
                          </a:ln>
                          <a:effectLst>
                            <a:outerShdw dist="28398" dir="3806097" algn="ctr" rotWithShape="0">
                              <a:srgbClr val="4E6128">
                                <a:alpha val="50000"/>
                              </a:srgbClr>
                            </a:outerShdw>
                          </a:effectLst>
                        </wps:spPr>
                        <wps:txbx>
                          <w:txbxContent>
                            <w:p w14:paraId="070ACE84" w14:textId="77777777" w:rsidR="003645C9" w:rsidRDefault="003645C9" w:rsidP="00AB424D">
                              <w:pPr>
                                <w:jc w:val="center"/>
                                <w:rPr>
                                  <w:rFonts w:ascii="Times New Roman" w:hAnsi="Times New Roman" w:cs="Times New Roman"/>
                                  <w:sz w:val="20"/>
                                  <w:szCs w:val="20"/>
                                </w:rPr>
                              </w:pPr>
                              <w:r>
                                <w:rPr>
                                  <w:rFonts w:ascii="Times New Roman" w:hAnsi="Times New Roman" w:cs="Times New Roman"/>
                                  <w:sz w:val="20"/>
                                  <w:szCs w:val="20"/>
                                </w:rPr>
                                <w:t>Повышение эргономичности производства</w:t>
                              </w:r>
                            </w:p>
                          </w:txbxContent>
                        </wps:txbx>
                        <wps:bodyPr rot="0" vert="horz" wrap="square" lIns="91440" tIns="45720" rIns="91440" bIns="45720" anchor="ctr" anchorCtr="0" upright="1">
                          <a:noAutofit/>
                        </wps:bodyPr>
                      </wps:wsp>
                      <wps:wsp>
                        <wps:cNvPr id="1122846223" name="Прямоугольник 93"/>
                        <wps:cNvSpPr>
                          <a:spLocks noChangeArrowheads="1"/>
                        </wps:cNvSpPr>
                        <wps:spPr bwMode="auto">
                          <a:xfrm>
                            <a:off x="12488" y="3888"/>
                            <a:ext cx="1786" cy="881"/>
                          </a:xfrm>
                          <a:prstGeom prst="rect">
                            <a:avLst/>
                          </a:prstGeom>
                          <a:gradFill rotWithShape="0">
                            <a:gsLst>
                              <a:gs pos="0">
                                <a:srgbClr val="FFFFFF"/>
                              </a:gs>
                              <a:gs pos="100000">
                                <a:srgbClr val="D6E3BC"/>
                              </a:gs>
                            </a:gsLst>
                            <a:lin ang="5400000" scaled="1"/>
                          </a:gradFill>
                          <a:ln w="12700">
                            <a:solidFill>
                              <a:srgbClr val="243F60"/>
                            </a:solidFill>
                            <a:miter lim="800000"/>
                            <a:headEnd/>
                            <a:tailEnd/>
                          </a:ln>
                          <a:effectLst>
                            <a:outerShdw dist="28398" dir="3806097" algn="ctr" rotWithShape="0">
                              <a:srgbClr val="4E6128">
                                <a:alpha val="50000"/>
                              </a:srgbClr>
                            </a:outerShdw>
                          </a:effectLst>
                        </wps:spPr>
                        <wps:txbx>
                          <w:txbxContent>
                            <w:p w14:paraId="7BDA7956" w14:textId="77777777" w:rsidR="003645C9" w:rsidRDefault="003645C9" w:rsidP="00AB424D">
                              <w:pPr>
                                <w:jc w:val="center"/>
                                <w:rPr>
                                  <w:rFonts w:ascii="Times New Roman" w:hAnsi="Times New Roman" w:cs="Times New Roman"/>
                                  <w:sz w:val="20"/>
                                  <w:szCs w:val="20"/>
                                </w:rPr>
                              </w:pPr>
                              <w:r w:rsidRPr="0042721E">
                                <w:rPr>
                                  <w:rFonts w:ascii="Times New Roman" w:hAnsi="Times New Roman" w:cs="Times New Roman"/>
                                  <w:sz w:val="20"/>
                                  <w:szCs w:val="20"/>
                                </w:rPr>
                                <w:t>Өндіріс қалдықтарын азайту</w:t>
                              </w:r>
                            </w:p>
                          </w:txbxContent>
                        </wps:txbx>
                        <wps:bodyPr rot="0" vert="horz" wrap="square" lIns="91440" tIns="45720" rIns="91440" bIns="45720" anchor="ctr" anchorCtr="0" upright="1">
                          <a:noAutofit/>
                        </wps:bodyPr>
                      </wps:wsp>
                      <wps:wsp>
                        <wps:cNvPr id="1276358796" name="Прямоугольник 96"/>
                        <wps:cNvSpPr>
                          <a:spLocks noChangeArrowheads="1"/>
                        </wps:cNvSpPr>
                        <wps:spPr bwMode="auto">
                          <a:xfrm>
                            <a:off x="7769" y="2367"/>
                            <a:ext cx="2241" cy="1875"/>
                          </a:xfrm>
                          <a:prstGeom prst="rect">
                            <a:avLst/>
                          </a:prstGeom>
                          <a:gradFill rotWithShape="0">
                            <a:gsLst>
                              <a:gs pos="0">
                                <a:srgbClr val="FFFFFF"/>
                              </a:gs>
                              <a:gs pos="100000">
                                <a:srgbClr val="D6E3BC"/>
                              </a:gs>
                            </a:gsLst>
                            <a:lin ang="5400000" scaled="1"/>
                          </a:gradFill>
                          <a:ln w="12700">
                            <a:solidFill>
                              <a:srgbClr val="243F60"/>
                            </a:solidFill>
                            <a:miter lim="800000"/>
                            <a:headEnd/>
                            <a:tailEnd/>
                          </a:ln>
                          <a:effectLst>
                            <a:outerShdw dist="28398" dir="3806097" algn="ctr" rotWithShape="0">
                              <a:srgbClr val="4E6128">
                                <a:alpha val="50000"/>
                              </a:srgbClr>
                            </a:outerShdw>
                          </a:effectLst>
                        </wps:spPr>
                        <wps:txbx>
                          <w:txbxContent>
                            <w:p w14:paraId="1B96E4DB" w14:textId="77777777" w:rsidR="003645C9" w:rsidRDefault="003645C9" w:rsidP="00AB424D">
                              <w:pPr>
                                <w:jc w:val="center"/>
                                <w:rPr>
                                  <w:rFonts w:ascii="Times New Roman" w:hAnsi="Times New Roman" w:cs="Times New Roman"/>
                                  <w:sz w:val="19"/>
                                  <w:szCs w:val="19"/>
                                </w:rPr>
                              </w:pPr>
                              <w:r w:rsidRPr="0042721E">
                                <w:rPr>
                                  <w:rFonts w:ascii="Times New Roman" w:hAnsi="Times New Roman" w:cs="Times New Roman"/>
                                  <w:sz w:val="19"/>
                                  <w:szCs w:val="19"/>
                                </w:rPr>
                                <w:t>Сала кәсіпорындарының алдында тұрған проблемаларды шешуге ғалымдарды тарту арқылы инновациялық қызметті жандандыру</w:t>
                              </w:r>
                            </w:p>
                          </w:txbxContent>
                        </wps:txbx>
                        <wps:bodyPr rot="0" vert="horz" wrap="square" lIns="91440" tIns="45720" rIns="91440" bIns="45720" anchor="ctr" anchorCtr="0" upright="1">
                          <a:noAutofit/>
                        </wps:bodyPr>
                      </wps:wsp>
                      <wps:wsp>
                        <wps:cNvPr id="1673506141" name="Rectangle 62"/>
                        <wps:cNvSpPr>
                          <a:spLocks noChangeArrowheads="1"/>
                        </wps:cNvSpPr>
                        <wps:spPr bwMode="auto">
                          <a:xfrm>
                            <a:off x="7823" y="4543"/>
                            <a:ext cx="2408" cy="1546"/>
                          </a:xfrm>
                          <a:prstGeom prst="rect">
                            <a:avLst/>
                          </a:prstGeom>
                          <a:gradFill rotWithShape="0">
                            <a:gsLst>
                              <a:gs pos="0">
                                <a:srgbClr val="FFFFFF"/>
                              </a:gs>
                              <a:gs pos="100000">
                                <a:srgbClr val="D6E3BC"/>
                              </a:gs>
                            </a:gsLst>
                            <a:lin ang="5400000" scaled="1"/>
                          </a:gradFill>
                          <a:ln w="12700">
                            <a:solidFill>
                              <a:srgbClr val="243F60"/>
                            </a:solidFill>
                            <a:miter lim="800000"/>
                            <a:headEnd/>
                            <a:tailEnd/>
                          </a:ln>
                          <a:effectLst>
                            <a:outerShdw dist="28398" dir="3806097" algn="ctr" rotWithShape="0">
                              <a:srgbClr val="4E6128">
                                <a:alpha val="50000"/>
                              </a:srgbClr>
                            </a:outerShdw>
                          </a:effectLst>
                        </wps:spPr>
                        <wps:txbx>
                          <w:txbxContent>
                            <w:p w14:paraId="678A26CB" w14:textId="77777777" w:rsidR="003645C9" w:rsidRDefault="003645C9" w:rsidP="00AB424D">
                              <w:pPr>
                                <w:spacing w:after="0" w:line="240" w:lineRule="auto"/>
                                <w:jc w:val="center"/>
                                <w:rPr>
                                  <w:rFonts w:ascii="Times New Roman" w:hAnsi="Times New Roman" w:cs="Times New Roman"/>
                                  <w:color w:val="000000"/>
                                  <w:sz w:val="20"/>
                                  <w:szCs w:val="20"/>
                                </w:rPr>
                              </w:pPr>
                              <w:r w:rsidRPr="00683746">
                                <w:rPr>
                                  <w:rFonts w:ascii="Times New Roman" w:hAnsi="Times New Roman" w:cs="Times New Roman"/>
                                  <w:color w:val="000000"/>
                                  <w:sz w:val="20"/>
                                  <w:szCs w:val="20"/>
                                </w:rPr>
                                <w:t>ЖО</w:t>
                              </w:r>
                              <w:r>
                                <w:rPr>
                                  <w:rFonts w:ascii="Times New Roman" w:hAnsi="Times New Roman" w:cs="Times New Roman"/>
                                  <w:color w:val="000000"/>
                                  <w:sz w:val="20"/>
                                  <w:szCs w:val="20"/>
                                </w:rPr>
                                <w:t>О студенттері мен түлектерінің с</w:t>
                              </w:r>
                              <w:r w:rsidRPr="00683746">
                                <w:rPr>
                                  <w:rFonts w:ascii="Times New Roman" w:hAnsi="Times New Roman" w:cs="Times New Roman"/>
                                  <w:color w:val="000000"/>
                                  <w:sz w:val="20"/>
                                  <w:szCs w:val="20"/>
                                </w:rPr>
                                <w:t>ала кәсіпорындарында одан әрі жұмысқа орналасу мүмкіндігімен тағылымдамадан өтуі</w:t>
                              </w:r>
                            </w:p>
                          </w:txbxContent>
                        </wps:txbx>
                        <wps:bodyPr rot="0" vert="horz" wrap="square" lIns="91440" tIns="45720" rIns="91440" bIns="45720" anchor="t" anchorCtr="0" upright="1">
                          <a:noAutofit/>
                        </wps:bodyPr>
                      </wps:wsp>
                      <wps:wsp>
                        <wps:cNvPr id="1927126788" name="Прямая со стрелкой 105"/>
                        <wps:cNvCnPr>
                          <a:cxnSpLocks noChangeShapeType="1"/>
                        </wps:cNvCnPr>
                        <wps:spPr bwMode="auto">
                          <a:xfrm rot="10800000">
                            <a:off x="5322" y="3919"/>
                            <a:ext cx="2499" cy="0"/>
                          </a:xfrm>
                          <a:prstGeom prst="straightConnector1">
                            <a:avLst/>
                          </a:prstGeom>
                          <a:noFill/>
                          <a:ln w="12700">
                            <a:solidFill>
                              <a:srgbClr val="243F60"/>
                            </a:solidFill>
                            <a:round/>
                            <a:headEnd/>
                            <a:tailEnd type="triangle" w="med" len="med"/>
                          </a:ln>
                          <a:effectLst>
                            <a:outerShdw dist="28398" dir="3806097" algn="ctr" rotWithShape="0">
                              <a:srgbClr val="4E6128">
                                <a:alpha val="50000"/>
                              </a:srgbClr>
                            </a:outerShdw>
                          </a:effectLst>
                        </wps:spPr>
                        <wps:bodyPr/>
                      </wps:wsp>
                      <wps:wsp>
                        <wps:cNvPr id="1686262115" name="Прямая соединительная линия 107"/>
                        <wps:cNvCnPr>
                          <a:cxnSpLocks noChangeShapeType="1"/>
                        </wps:cNvCnPr>
                        <wps:spPr bwMode="auto">
                          <a:xfrm>
                            <a:off x="6965" y="4100"/>
                            <a:ext cx="0" cy="191"/>
                          </a:xfrm>
                          <a:prstGeom prst="line">
                            <a:avLst/>
                          </a:prstGeom>
                          <a:noFill/>
                          <a:ln w="12700">
                            <a:solidFill>
                              <a:srgbClr val="243F60"/>
                            </a:solidFill>
                            <a:round/>
                            <a:headEnd/>
                            <a:tailEnd/>
                          </a:ln>
                          <a:effectLst>
                            <a:outerShdw dist="28398" dir="3806097" algn="ctr" rotWithShape="0">
                              <a:srgbClr val="4E6128">
                                <a:alpha val="50000"/>
                              </a:srgbClr>
                            </a:outerShdw>
                          </a:effectLst>
                        </wps:spPr>
                        <wps:bodyPr/>
                      </wps:wsp>
                      <wps:wsp>
                        <wps:cNvPr id="46776126" name="Прямая со стрелкой 108"/>
                        <wps:cNvCnPr>
                          <a:cxnSpLocks noChangeShapeType="1"/>
                        </wps:cNvCnPr>
                        <wps:spPr bwMode="auto">
                          <a:xfrm rot="10800000" flipV="1">
                            <a:off x="5352" y="4100"/>
                            <a:ext cx="1613" cy="1"/>
                          </a:xfrm>
                          <a:prstGeom prst="bentConnector3">
                            <a:avLst>
                              <a:gd name="adj1" fmla="val 49968"/>
                            </a:avLst>
                          </a:prstGeom>
                          <a:noFill/>
                          <a:ln w="9525">
                            <a:solidFill>
                              <a:srgbClr val="0F243E"/>
                            </a:solidFill>
                            <a:miter lim="800000"/>
                            <a:headEnd/>
                            <a:tailEnd type="triangle" w="med" len="med"/>
                          </a:ln>
                          <a:effectLst>
                            <a:outerShdw dist="35921" dir="2700000" algn="ctr" rotWithShape="0">
                              <a:srgbClr val="868686"/>
                            </a:outerShdw>
                          </a:effectLst>
                        </wps:spPr>
                        <wps:bodyPr/>
                      </wps:wsp>
                      <wps:wsp>
                        <wps:cNvPr id="1527630266" name="Прямоугольник 113"/>
                        <wps:cNvSpPr>
                          <a:spLocks noChangeArrowheads="1"/>
                        </wps:cNvSpPr>
                        <wps:spPr bwMode="auto">
                          <a:xfrm>
                            <a:off x="5566" y="6655"/>
                            <a:ext cx="4542" cy="1030"/>
                          </a:xfrm>
                          <a:prstGeom prst="rect">
                            <a:avLst/>
                          </a:prstGeom>
                          <a:gradFill rotWithShape="0">
                            <a:gsLst>
                              <a:gs pos="0">
                                <a:srgbClr val="FFFFFF"/>
                              </a:gs>
                              <a:gs pos="100000">
                                <a:srgbClr val="D6E3BC"/>
                              </a:gs>
                            </a:gsLst>
                            <a:lin ang="5400000" scaled="1"/>
                          </a:gradFill>
                          <a:ln w="12700">
                            <a:solidFill>
                              <a:srgbClr val="243F60"/>
                            </a:solidFill>
                            <a:miter lim="800000"/>
                            <a:headEnd/>
                            <a:tailEnd/>
                          </a:ln>
                          <a:effectLst>
                            <a:outerShdw dist="28398" dir="3806097" algn="ctr" rotWithShape="0">
                              <a:srgbClr val="4E6128">
                                <a:alpha val="50000"/>
                              </a:srgbClr>
                            </a:outerShdw>
                          </a:effectLst>
                        </wps:spPr>
                        <wps:txbx>
                          <w:txbxContent>
                            <w:p w14:paraId="0D8A6608" w14:textId="77777777" w:rsidR="003645C9" w:rsidRPr="005D59D0" w:rsidRDefault="003645C9" w:rsidP="00AB424D">
                              <w:pPr>
                                <w:spacing w:after="0" w:line="240" w:lineRule="auto"/>
                                <w:jc w:val="center"/>
                                <w:rPr>
                                  <w:rFonts w:ascii="Times New Roman" w:hAnsi="Times New Roman" w:cs="Times New Roman"/>
                                  <w:bCs/>
                                  <w:i/>
                                </w:rPr>
                              </w:pPr>
                              <w:r w:rsidRPr="005D59D0">
                                <w:rPr>
                                  <w:rFonts w:ascii="Times New Roman" w:hAnsi="Times New Roman" w:cs="Times New Roman"/>
                                  <w:bCs/>
                                  <w:i/>
                                </w:rPr>
                                <w:t>ҒЗТКЖ нәтижелерін практикалық іске асыру, ғылыми әзірлемелерді коммерцияландыру</w:t>
                              </w:r>
                            </w:p>
                          </w:txbxContent>
                        </wps:txbx>
                        <wps:bodyPr rot="0" vert="horz" wrap="square" lIns="91440" tIns="45720" rIns="91440" bIns="45720" anchor="ctr" anchorCtr="0" upright="1">
                          <a:noAutofit/>
                        </wps:bodyPr>
                      </wps:wsp>
                      <wps:wsp>
                        <wps:cNvPr id="1806905805" name="Прямая со стрелкой 116"/>
                        <wps:cNvCnPr>
                          <a:cxnSpLocks noChangeShapeType="1"/>
                        </wps:cNvCnPr>
                        <wps:spPr bwMode="auto">
                          <a:xfrm rot="5400000">
                            <a:off x="6723" y="3948"/>
                            <a:ext cx="1189" cy="1"/>
                          </a:xfrm>
                          <a:prstGeom prst="bentConnector3">
                            <a:avLst>
                              <a:gd name="adj1" fmla="val 49958"/>
                            </a:avLst>
                          </a:prstGeom>
                          <a:noFill/>
                          <a:ln w="12700">
                            <a:solidFill>
                              <a:srgbClr val="243F60"/>
                            </a:solidFill>
                            <a:miter lim="800000"/>
                            <a:headEnd/>
                            <a:tailEnd type="triangle" w="med" len="med"/>
                          </a:ln>
                          <a:effectLst>
                            <a:outerShdw dist="28398" dir="3806097" algn="ctr" rotWithShape="0">
                              <a:srgbClr val="4E6128">
                                <a:alpha val="50000"/>
                              </a:srgbClr>
                            </a:outerShdw>
                          </a:effectLst>
                        </wps:spPr>
                        <wps:bodyPr/>
                      </wps:wsp>
                      <wps:wsp>
                        <wps:cNvPr id="430145842" name="Прямая соединительная линия 117"/>
                        <wps:cNvCnPr>
                          <a:cxnSpLocks noChangeShapeType="1"/>
                        </wps:cNvCnPr>
                        <wps:spPr bwMode="auto">
                          <a:xfrm>
                            <a:off x="7317" y="3353"/>
                            <a:ext cx="504" cy="0"/>
                          </a:xfrm>
                          <a:prstGeom prst="line">
                            <a:avLst/>
                          </a:prstGeom>
                          <a:noFill/>
                          <a:ln w="12700">
                            <a:solidFill>
                              <a:srgbClr val="243F60"/>
                            </a:solidFill>
                            <a:round/>
                            <a:headEnd/>
                            <a:tailEnd/>
                          </a:ln>
                          <a:effectLst>
                            <a:outerShdw dist="28398" dir="3806097" algn="ctr" rotWithShape="0">
                              <a:srgbClr val="4E6128">
                                <a:alpha val="50000"/>
                              </a:srgbClr>
                            </a:outerShdw>
                          </a:effectLst>
                        </wps:spPr>
                        <wps:bodyPr/>
                      </wps:wsp>
                      <wps:wsp>
                        <wps:cNvPr id="1150870534" name="Rectangle 69"/>
                        <wps:cNvSpPr>
                          <a:spLocks noChangeArrowheads="1"/>
                        </wps:cNvSpPr>
                        <wps:spPr bwMode="auto">
                          <a:xfrm>
                            <a:off x="14565" y="2384"/>
                            <a:ext cx="1705" cy="1175"/>
                          </a:xfrm>
                          <a:prstGeom prst="rect">
                            <a:avLst/>
                          </a:prstGeom>
                          <a:gradFill rotWithShape="0">
                            <a:gsLst>
                              <a:gs pos="0">
                                <a:srgbClr val="FFFFFF"/>
                              </a:gs>
                              <a:gs pos="100000">
                                <a:srgbClr val="D6E3BC"/>
                              </a:gs>
                            </a:gsLst>
                            <a:lin ang="5400000" scaled="1"/>
                          </a:gradFill>
                          <a:ln w="12700">
                            <a:solidFill>
                              <a:srgbClr val="243F60"/>
                            </a:solidFill>
                            <a:miter lim="800000"/>
                            <a:headEnd/>
                            <a:tailEnd/>
                          </a:ln>
                          <a:effectLst>
                            <a:outerShdw dist="28398" dir="3806097" algn="ctr" rotWithShape="0">
                              <a:srgbClr val="4E6128">
                                <a:alpha val="50000"/>
                              </a:srgbClr>
                            </a:outerShdw>
                          </a:effectLst>
                        </wps:spPr>
                        <wps:txbx>
                          <w:txbxContent>
                            <w:p w14:paraId="6B21244B" w14:textId="77777777" w:rsidR="003645C9" w:rsidRDefault="003645C9" w:rsidP="00AB424D">
                              <w:pPr>
                                <w:spacing w:after="0" w:line="240" w:lineRule="auto"/>
                                <w:jc w:val="center"/>
                                <w:rPr>
                                  <w:rFonts w:ascii="Times New Roman" w:hAnsi="Times New Roman" w:cs="Times New Roman"/>
                                  <w:sz w:val="20"/>
                                  <w:szCs w:val="20"/>
                                </w:rPr>
                              </w:pPr>
                              <w:r w:rsidRPr="0042721E">
                                <w:rPr>
                                  <w:rFonts w:ascii="Times New Roman" w:hAnsi="Times New Roman" w:cs="Times New Roman"/>
                                  <w:sz w:val="20"/>
                                  <w:szCs w:val="20"/>
                                </w:rPr>
                                <w:t>Өндіріс процесінің тұрақтылығын жақсарту</w:t>
                              </w:r>
                            </w:p>
                          </w:txbxContent>
                        </wps:txbx>
                        <wps:bodyPr rot="0" vert="horz" wrap="square" lIns="91440" tIns="45720" rIns="91440" bIns="45720" anchor="t" anchorCtr="0" upright="1">
                          <a:noAutofit/>
                        </wps:bodyPr>
                      </wps:wsp>
                      <wps:wsp>
                        <wps:cNvPr id="461767530" name="AutoShape 70"/>
                        <wps:cNvCnPr>
                          <a:cxnSpLocks noChangeShapeType="1"/>
                        </wps:cNvCnPr>
                        <wps:spPr bwMode="auto">
                          <a:xfrm>
                            <a:off x="15389" y="3530"/>
                            <a:ext cx="0" cy="293"/>
                          </a:xfrm>
                          <a:prstGeom prst="straightConnector1">
                            <a:avLst/>
                          </a:prstGeom>
                          <a:noFill/>
                          <a:ln w="12700">
                            <a:solidFill>
                              <a:srgbClr val="243F60"/>
                            </a:solidFill>
                            <a:round/>
                            <a:headEnd/>
                            <a:tailEnd type="triangle" w="med" len="med"/>
                          </a:ln>
                          <a:effectLst>
                            <a:outerShdw dist="28398" dir="3806097" algn="ctr" rotWithShape="0">
                              <a:srgbClr val="4E6128">
                                <a:alpha val="50000"/>
                              </a:srgbClr>
                            </a:outerShdw>
                          </a:effectLst>
                        </wps:spPr>
                        <wps:bodyPr/>
                      </wps:wsp>
                      <wps:wsp>
                        <wps:cNvPr id="1910506028" name="Rectangle 71"/>
                        <wps:cNvSpPr>
                          <a:spLocks noChangeArrowheads="1"/>
                        </wps:cNvSpPr>
                        <wps:spPr bwMode="auto">
                          <a:xfrm>
                            <a:off x="14565" y="3823"/>
                            <a:ext cx="1730" cy="1649"/>
                          </a:xfrm>
                          <a:prstGeom prst="rect">
                            <a:avLst/>
                          </a:prstGeom>
                          <a:gradFill rotWithShape="0">
                            <a:gsLst>
                              <a:gs pos="0">
                                <a:srgbClr val="FFFFFF"/>
                              </a:gs>
                              <a:gs pos="100000">
                                <a:srgbClr val="D6E3BC"/>
                              </a:gs>
                            </a:gsLst>
                            <a:lin ang="5400000" scaled="1"/>
                          </a:gradFill>
                          <a:ln w="12700">
                            <a:solidFill>
                              <a:srgbClr val="243F60"/>
                            </a:solidFill>
                            <a:miter lim="800000"/>
                            <a:headEnd/>
                            <a:tailEnd/>
                          </a:ln>
                          <a:effectLst>
                            <a:outerShdw dist="28398" dir="3806097" algn="ctr" rotWithShape="0">
                              <a:srgbClr val="4E6128">
                                <a:alpha val="50000"/>
                              </a:srgbClr>
                            </a:outerShdw>
                          </a:effectLst>
                        </wps:spPr>
                        <wps:txbx>
                          <w:txbxContent>
                            <w:p w14:paraId="7A407537" w14:textId="77777777" w:rsidR="003645C9" w:rsidRDefault="003645C9" w:rsidP="00AB424D">
                              <w:pPr>
                                <w:jc w:val="center"/>
                                <w:rPr>
                                  <w:rFonts w:ascii="Times New Roman" w:hAnsi="Times New Roman" w:cs="Times New Roman"/>
                                  <w:sz w:val="20"/>
                                  <w:szCs w:val="20"/>
                                </w:rPr>
                              </w:pPr>
                              <w:r w:rsidRPr="0042721E">
                                <w:rPr>
                                  <w:rFonts w:ascii="Times New Roman" w:hAnsi="Times New Roman" w:cs="Times New Roman"/>
                                  <w:sz w:val="20"/>
                                  <w:szCs w:val="20"/>
                                </w:rPr>
                                <w:t>Атмосфераға, топыраққа, суға зиянды қоспалардың шығарындыларын азайту</w:t>
                              </w:r>
                            </w:p>
                          </w:txbxContent>
                        </wps:txbx>
                        <wps:bodyPr rot="0" vert="horz" wrap="square" lIns="91440" tIns="45720" rIns="91440" bIns="45720" anchor="t" anchorCtr="0" upright="1">
                          <a:noAutofit/>
                        </wps:bodyPr>
                      </wps:wsp>
                      <wps:wsp>
                        <wps:cNvPr id="1306041281" name="AutoShape 72"/>
                        <wps:cNvCnPr>
                          <a:cxnSpLocks noChangeShapeType="1"/>
                        </wps:cNvCnPr>
                        <wps:spPr bwMode="auto">
                          <a:xfrm>
                            <a:off x="14401" y="2104"/>
                            <a:ext cx="0" cy="3438"/>
                          </a:xfrm>
                          <a:prstGeom prst="straightConnector1">
                            <a:avLst/>
                          </a:prstGeom>
                          <a:noFill/>
                          <a:ln w="12700">
                            <a:solidFill>
                              <a:srgbClr val="243F60"/>
                            </a:solidFill>
                            <a:round/>
                            <a:headEnd/>
                            <a:tailEnd type="triangle" w="med" len="med"/>
                          </a:ln>
                          <a:effectLst>
                            <a:outerShdw dist="28398" dir="3806097" algn="ctr" rotWithShape="0">
                              <a:srgbClr val="4E6128">
                                <a:alpha val="50000"/>
                              </a:srgbClr>
                            </a:outerShdw>
                          </a:effectLst>
                        </wps:spPr>
                        <wps:bodyPr/>
                      </wps:wsp>
                      <wps:wsp>
                        <wps:cNvPr id="811321149" name="AutoShape 73"/>
                        <wps:cNvCnPr>
                          <a:cxnSpLocks noChangeShapeType="1"/>
                        </wps:cNvCnPr>
                        <wps:spPr bwMode="auto">
                          <a:xfrm>
                            <a:off x="15390" y="5321"/>
                            <a:ext cx="0" cy="2601"/>
                          </a:xfrm>
                          <a:prstGeom prst="straightConnector1">
                            <a:avLst/>
                          </a:prstGeom>
                          <a:noFill/>
                          <a:ln w="12700">
                            <a:solidFill>
                              <a:srgbClr val="243F60"/>
                            </a:solidFill>
                            <a:round/>
                            <a:headEnd/>
                            <a:tailEnd type="triangle" w="med" len="med"/>
                          </a:ln>
                          <a:effectLst>
                            <a:outerShdw dist="28398" dir="3806097" algn="ctr" rotWithShape="0">
                              <a:srgbClr val="4E6128">
                                <a:alpha val="50000"/>
                              </a:srgbClr>
                            </a:outerShdw>
                          </a:effectLst>
                        </wps:spPr>
                        <wps:bodyPr/>
                      </wps:wsp>
                      <wps:wsp>
                        <wps:cNvPr id="893298126" name="AutoShape 74"/>
                        <wps:cNvCnPr>
                          <a:cxnSpLocks noChangeShapeType="1"/>
                        </wps:cNvCnPr>
                        <wps:spPr bwMode="auto">
                          <a:xfrm>
                            <a:off x="2700" y="3530"/>
                            <a:ext cx="0" cy="340"/>
                          </a:xfrm>
                          <a:prstGeom prst="straightConnector1">
                            <a:avLst/>
                          </a:prstGeom>
                          <a:noFill/>
                          <a:ln w="12700">
                            <a:solidFill>
                              <a:srgbClr val="243F60"/>
                            </a:solidFill>
                            <a:round/>
                            <a:headEnd/>
                            <a:tailEnd type="triangle" w="med" len="med"/>
                          </a:ln>
                          <a:effectLst>
                            <a:outerShdw dist="28398" dir="3806097" algn="ctr" rotWithShape="0">
                              <a:srgbClr val="4E6128">
                                <a:alpha val="50000"/>
                              </a:srgbClr>
                            </a:outerShdw>
                          </a:effectLst>
                        </wps:spPr>
                        <wps:bodyPr/>
                      </wps:wsp>
                      <wps:wsp>
                        <wps:cNvPr id="2101586097" name="AutoShape 75"/>
                        <wps:cNvCnPr>
                          <a:cxnSpLocks noChangeShapeType="1"/>
                        </wps:cNvCnPr>
                        <wps:spPr bwMode="auto">
                          <a:xfrm>
                            <a:off x="4488" y="6898"/>
                            <a:ext cx="0" cy="1024"/>
                          </a:xfrm>
                          <a:prstGeom prst="straightConnector1">
                            <a:avLst/>
                          </a:prstGeom>
                          <a:noFill/>
                          <a:ln w="12700">
                            <a:solidFill>
                              <a:srgbClr val="243F60"/>
                            </a:solidFill>
                            <a:round/>
                            <a:headEnd/>
                            <a:tailEnd type="triangle" w="med" len="med"/>
                          </a:ln>
                          <a:effectLst>
                            <a:outerShdw dist="28398" dir="3806097" algn="ctr" rotWithShape="0">
                              <a:srgbClr val="4E6128">
                                <a:alpha val="50000"/>
                              </a:srgbClr>
                            </a:outerShdw>
                          </a:effectLst>
                        </wps:spPr>
                        <wps:bodyPr/>
                      </wps:wsp>
                      <wps:wsp>
                        <wps:cNvPr id="889788502" name="AutoShape 76"/>
                        <wps:cNvCnPr>
                          <a:cxnSpLocks noChangeShapeType="1"/>
                        </wps:cNvCnPr>
                        <wps:spPr bwMode="auto">
                          <a:xfrm>
                            <a:off x="4354" y="1159"/>
                            <a:ext cx="2" cy="449"/>
                          </a:xfrm>
                          <a:prstGeom prst="straightConnector1">
                            <a:avLst/>
                          </a:prstGeom>
                          <a:noFill/>
                          <a:ln w="12700">
                            <a:solidFill>
                              <a:srgbClr val="243F60"/>
                            </a:solidFill>
                            <a:round/>
                            <a:headEnd/>
                            <a:tailEnd type="triangle" w="med" len="med"/>
                          </a:ln>
                          <a:effectLst>
                            <a:outerShdw dist="28398" dir="3806097" algn="ctr" rotWithShape="0">
                              <a:srgbClr val="4E6128">
                                <a:alpha val="50000"/>
                              </a:srgbClr>
                            </a:outerShdw>
                          </a:effectLst>
                        </wps:spPr>
                        <wps:bodyPr/>
                      </wps:wsp>
                      <wps:wsp>
                        <wps:cNvPr id="896642787" name="AutoShape 77"/>
                        <wps:cNvCnPr>
                          <a:cxnSpLocks noChangeShapeType="1"/>
                        </wps:cNvCnPr>
                        <wps:spPr bwMode="auto">
                          <a:xfrm>
                            <a:off x="12171" y="1159"/>
                            <a:ext cx="0" cy="449"/>
                          </a:xfrm>
                          <a:prstGeom prst="straightConnector1">
                            <a:avLst/>
                          </a:prstGeom>
                          <a:noFill/>
                          <a:ln w="12700">
                            <a:solidFill>
                              <a:srgbClr val="243F60"/>
                            </a:solidFill>
                            <a:round/>
                            <a:headEnd/>
                            <a:tailEnd type="triangle" w="med" len="med"/>
                          </a:ln>
                          <a:effectLst>
                            <a:outerShdw dist="28398" dir="3806097" algn="ctr" rotWithShape="0">
                              <a:srgbClr val="4E6128">
                                <a:alpha val="50000"/>
                              </a:srgbClr>
                            </a:outerShdw>
                          </a:effectLst>
                        </wps:spPr>
                        <wps:bodyPr/>
                      </wps:wsp>
                      <wps:wsp>
                        <wps:cNvPr id="1639962264" name="Rectangle 78"/>
                        <wps:cNvSpPr>
                          <a:spLocks noChangeArrowheads="1"/>
                        </wps:cNvSpPr>
                        <wps:spPr bwMode="auto">
                          <a:xfrm>
                            <a:off x="1744" y="3908"/>
                            <a:ext cx="1669" cy="383"/>
                          </a:xfrm>
                          <a:prstGeom prst="rect">
                            <a:avLst/>
                          </a:prstGeom>
                          <a:gradFill rotWithShape="0">
                            <a:gsLst>
                              <a:gs pos="0">
                                <a:srgbClr val="FFFFFF"/>
                              </a:gs>
                              <a:gs pos="100000">
                                <a:srgbClr val="D6E3BC"/>
                              </a:gs>
                            </a:gsLst>
                            <a:lin ang="5400000" scaled="1"/>
                          </a:gradFill>
                          <a:ln w="12700">
                            <a:solidFill>
                              <a:srgbClr val="243F60"/>
                            </a:solidFill>
                            <a:miter lim="800000"/>
                            <a:headEnd/>
                            <a:tailEnd/>
                          </a:ln>
                          <a:effectLst>
                            <a:outerShdw dist="28398" dir="3806097" algn="ctr" rotWithShape="0">
                              <a:srgbClr val="4E6128">
                                <a:alpha val="50000"/>
                              </a:srgbClr>
                            </a:outerShdw>
                          </a:effectLst>
                        </wps:spPr>
                        <wps:txbx>
                          <w:txbxContent>
                            <w:p w14:paraId="7849B0D1" w14:textId="77777777" w:rsidR="003645C9" w:rsidRPr="00683746" w:rsidRDefault="003645C9" w:rsidP="00AB424D">
                              <w:pPr>
                                <w:jc w:val="center"/>
                                <w:rPr>
                                  <w:rFonts w:ascii="Times New Roman" w:hAnsi="Times New Roman" w:cs="Times New Roman"/>
                                  <w:sz w:val="20"/>
                                  <w:szCs w:val="20"/>
                                  <w:lang w:val="kk-KZ"/>
                                </w:rPr>
                              </w:pPr>
                              <w:r>
                                <w:rPr>
                                  <w:rFonts w:ascii="Times New Roman" w:hAnsi="Times New Roman" w:cs="Times New Roman"/>
                                  <w:sz w:val="20"/>
                                  <w:szCs w:val="20"/>
                                  <w:lang w:val="kk-KZ"/>
                                </w:rPr>
                                <w:t>Пайданың өсуі</w:t>
                              </w:r>
                            </w:p>
                          </w:txbxContent>
                        </wps:txbx>
                        <wps:bodyPr rot="0" vert="horz" wrap="square" lIns="91440" tIns="45720" rIns="91440" bIns="45720" anchor="t" anchorCtr="0" upright="1">
                          <a:noAutofit/>
                        </wps:bodyPr>
                      </wps:wsp>
                      <wps:wsp>
                        <wps:cNvPr id="1339358262" name="AutoShape 79"/>
                        <wps:cNvCnPr>
                          <a:cxnSpLocks noChangeShapeType="1"/>
                        </wps:cNvCnPr>
                        <wps:spPr bwMode="auto">
                          <a:xfrm>
                            <a:off x="2442" y="4311"/>
                            <a:ext cx="0" cy="642"/>
                          </a:xfrm>
                          <a:prstGeom prst="straightConnector1">
                            <a:avLst/>
                          </a:prstGeom>
                          <a:noFill/>
                          <a:ln w="12700">
                            <a:solidFill>
                              <a:srgbClr val="243F60"/>
                            </a:solidFill>
                            <a:round/>
                            <a:headEnd/>
                            <a:tailEnd type="triangle" w="med" len="med"/>
                          </a:ln>
                          <a:effectLst>
                            <a:outerShdw dist="28398" dir="3806097" algn="ctr" rotWithShape="0">
                              <a:srgbClr val="4E6128">
                                <a:alpha val="50000"/>
                              </a:srgbClr>
                            </a:outerShdw>
                          </a:effectLst>
                        </wps:spPr>
                        <wps:bodyPr/>
                      </wps:wsp>
                      <wps:wsp>
                        <wps:cNvPr id="1640088595" name="Rectangle 80"/>
                        <wps:cNvSpPr>
                          <a:spLocks noChangeArrowheads="1"/>
                        </wps:cNvSpPr>
                        <wps:spPr bwMode="auto">
                          <a:xfrm>
                            <a:off x="1826" y="4953"/>
                            <a:ext cx="1587" cy="700"/>
                          </a:xfrm>
                          <a:prstGeom prst="rect">
                            <a:avLst/>
                          </a:prstGeom>
                          <a:gradFill rotWithShape="0">
                            <a:gsLst>
                              <a:gs pos="0">
                                <a:srgbClr val="FFFFFF"/>
                              </a:gs>
                              <a:gs pos="100000">
                                <a:srgbClr val="D6E3BC"/>
                              </a:gs>
                            </a:gsLst>
                            <a:lin ang="5400000" scaled="1"/>
                          </a:gradFill>
                          <a:ln w="12700">
                            <a:solidFill>
                              <a:srgbClr val="243F60"/>
                            </a:solidFill>
                            <a:miter lim="800000"/>
                            <a:headEnd/>
                            <a:tailEnd/>
                          </a:ln>
                          <a:effectLst>
                            <a:outerShdw dist="28398" dir="3806097" algn="ctr" rotWithShape="0">
                              <a:srgbClr val="4E6128">
                                <a:alpha val="50000"/>
                              </a:srgbClr>
                            </a:outerShdw>
                          </a:effectLst>
                        </wps:spPr>
                        <wps:txbx>
                          <w:txbxContent>
                            <w:p w14:paraId="35767115" w14:textId="77777777" w:rsidR="003645C9" w:rsidRDefault="003645C9" w:rsidP="00AB424D">
                              <w:pPr>
                                <w:jc w:val="center"/>
                                <w:rPr>
                                  <w:rFonts w:ascii="Times New Roman" w:hAnsi="Times New Roman" w:cs="Times New Roman"/>
                                  <w:sz w:val="20"/>
                                  <w:szCs w:val="20"/>
                                </w:rPr>
                              </w:pPr>
                              <w:r w:rsidRPr="00683746">
                                <w:rPr>
                                  <w:rFonts w:ascii="Times New Roman" w:hAnsi="Times New Roman" w:cs="Times New Roman"/>
                                  <w:sz w:val="20"/>
                                  <w:szCs w:val="20"/>
                                </w:rPr>
                                <w:t>Баға деңгейін оңтайландыру</w:t>
                              </w:r>
                            </w:p>
                          </w:txbxContent>
                        </wps:txbx>
                        <wps:bodyPr rot="0" vert="horz" wrap="square" lIns="91440" tIns="45720" rIns="91440" bIns="45720" anchor="t" anchorCtr="0" upright="1">
                          <a:noAutofit/>
                        </wps:bodyPr>
                      </wps:wsp>
                      <wps:wsp>
                        <wps:cNvPr id="888620067" name="AutoShape 81"/>
                        <wps:cNvCnPr>
                          <a:cxnSpLocks noChangeShapeType="1"/>
                        </wps:cNvCnPr>
                        <wps:spPr bwMode="auto">
                          <a:xfrm>
                            <a:off x="2859" y="5647"/>
                            <a:ext cx="0" cy="564"/>
                          </a:xfrm>
                          <a:prstGeom prst="straightConnector1">
                            <a:avLst/>
                          </a:prstGeom>
                          <a:noFill/>
                          <a:ln w="12700">
                            <a:solidFill>
                              <a:srgbClr val="243F60"/>
                            </a:solidFill>
                            <a:round/>
                            <a:headEnd/>
                            <a:tailEnd/>
                          </a:ln>
                          <a:effectLst>
                            <a:outerShdw dist="28398" dir="3806097" algn="ctr" rotWithShape="0">
                              <a:srgbClr val="4E6128">
                                <a:alpha val="50000"/>
                              </a:srgbClr>
                            </a:outerShdw>
                          </a:effectLst>
                        </wps:spPr>
                        <wps:bodyPr/>
                      </wps:wsp>
                      <wps:wsp>
                        <wps:cNvPr id="1034247567" name="AutoShape 82"/>
                        <wps:cNvCnPr>
                          <a:cxnSpLocks noChangeShapeType="1"/>
                        </wps:cNvCnPr>
                        <wps:spPr bwMode="auto">
                          <a:xfrm>
                            <a:off x="2859" y="6217"/>
                            <a:ext cx="640" cy="1"/>
                          </a:xfrm>
                          <a:prstGeom prst="straightConnector1">
                            <a:avLst/>
                          </a:prstGeom>
                          <a:noFill/>
                          <a:ln w="12700">
                            <a:solidFill>
                              <a:srgbClr val="243F60"/>
                            </a:solidFill>
                            <a:round/>
                            <a:headEnd/>
                            <a:tailEnd type="triangle" w="med" len="med"/>
                          </a:ln>
                          <a:effectLst>
                            <a:outerShdw dist="28398" dir="3806097" algn="ctr" rotWithShape="0">
                              <a:srgbClr val="4E6128">
                                <a:alpha val="50000"/>
                              </a:srgbClr>
                            </a:outerShdw>
                          </a:effectLst>
                        </wps:spPr>
                        <wps:bodyPr/>
                      </wps:wsp>
                      <wps:wsp>
                        <wps:cNvPr id="855839040" name="Rectangle 83"/>
                        <wps:cNvSpPr>
                          <a:spLocks noChangeArrowheads="1"/>
                        </wps:cNvSpPr>
                        <wps:spPr bwMode="auto">
                          <a:xfrm>
                            <a:off x="12234" y="5321"/>
                            <a:ext cx="1286" cy="1225"/>
                          </a:xfrm>
                          <a:prstGeom prst="rect">
                            <a:avLst/>
                          </a:prstGeom>
                          <a:gradFill rotWithShape="0">
                            <a:gsLst>
                              <a:gs pos="0">
                                <a:srgbClr val="FFFFFF"/>
                              </a:gs>
                              <a:gs pos="100000">
                                <a:srgbClr val="D6E3BC"/>
                              </a:gs>
                            </a:gsLst>
                            <a:lin ang="5400000" scaled="1"/>
                          </a:gradFill>
                          <a:ln w="12700">
                            <a:solidFill>
                              <a:srgbClr val="243F60"/>
                            </a:solidFill>
                            <a:miter lim="800000"/>
                            <a:headEnd/>
                            <a:tailEnd/>
                          </a:ln>
                          <a:effectLst>
                            <a:outerShdw dist="28398" dir="3806097" algn="ctr" rotWithShape="0">
                              <a:srgbClr val="4E6128">
                                <a:alpha val="50000"/>
                              </a:srgbClr>
                            </a:outerShdw>
                          </a:effectLst>
                        </wps:spPr>
                        <wps:txbx>
                          <w:txbxContent>
                            <w:p w14:paraId="068273D1" w14:textId="77777777" w:rsidR="003645C9" w:rsidRDefault="003645C9" w:rsidP="00AB424D">
                              <w:pPr>
                                <w:spacing w:after="0" w:line="240" w:lineRule="auto"/>
                                <w:rPr>
                                  <w:rFonts w:ascii="Times New Roman" w:hAnsi="Times New Roman" w:cs="Times New Roman"/>
                                  <w:sz w:val="20"/>
                                  <w:szCs w:val="20"/>
                                </w:rPr>
                              </w:pPr>
                              <w:r>
                                <w:rPr>
                                  <w:rFonts w:ascii="Times New Roman" w:hAnsi="Times New Roman" w:cs="Times New Roman"/>
                                  <w:sz w:val="20"/>
                                  <w:szCs w:val="20"/>
                                </w:rPr>
                                <w:t>Снижение потерь сырья и продукции</w:t>
                              </w:r>
                            </w:p>
                          </w:txbxContent>
                        </wps:txbx>
                        <wps:bodyPr rot="0" vert="horz" wrap="square" lIns="91440" tIns="45720" rIns="91440" bIns="45720" anchor="t" anchorCtr="0" upright="1">
                          <a:noAutofit/>
                        </wps:bodyPr>
                      </wps:wsp>
                      <wps:wsp>
                        <wps:cNvPr id="267409775" name="AutoShape 84"/>
                        <wps:cNvCnPr>
                          <a:cxnSpLocks noChangeShapeType="1"/>
                        </wps:cNvCnPr>
                        <wps:spPr bwMode="auto">
                          <a:xfrm>
                            <a:off x="12358" y="2935"/>
                            <a:ext cx="130" cy="0"/>
                          </a:xfrm>
                          <a:prstGeom prst="straightConnector1">
                            <a:avLst/>
                          </a:prstGeom>
                          <a:noFill/>
                          <a:ln w="12700">
                            <a:solidFill>
                              <a:srgbClr val="243F60"/>
                            </a:solidFill>
                            <a:round/>
                            <a:headEnd/>
                            <a:tailEnd/>
                          </a:ln>
                          <a:effectLst>
                            <a:outerShdw dist="28398" dir="3806097" algn="ctr" rotWithShape="0">
                              <a:srgbClr val="4E6128">
                                <a:alpha val="50000"/>
                              </a:srgbClr>
                            </a:outerShdw>
                          </a:effectLst>
                        </wps:spPr>
                        <wps:bodyPr/>
                      </wps:wsp>
                      <wps:wsp>
                        <wps:cNvPr id="540098959" name="AutoShape 85"/>
                        <wps:cNvCnPr>
                          <a:cxnSpLocks noChangeShapeType="1"/>
                        </wps:cNvCnPr>
                        <wps:spPr bwMode="auto">
                          <a:xfrm>
                            <a:off x="13648" y="4769"/>
                            <a:ext cx="0" cy="3153"/>
                          </a:xfrm>
                          <a:prstGeom prst="straightConnector1">
                            <a:avLst/>
                          </a:prstGeom>
                          <a:noFill/>
                          <a:ln w="12700">
                            <a:solidFill>
                              <a:srgbClr val="243F60"/>
                            </a:solidFill>
                            <a:round/>
                            <a:headEnd/>
                            <a:tailEnd type="triangle" w="med" len="med"/>
                          </a:ln>
                          <a:effectLst>
                            <a:outerShdw dist="28398" dir="3806097" algn="ctr" rotWithShape="0">
                              <a:srgbClr val="4E6128">
                                <a:alpha val="50000"/>
                              </a:srgbClr>
                            </a:outerShdw>
                          </a:effectLst>
                        </wps:spPr>
                        <wps:bodyPr/>
                      </wps:wsp>
                      <wps:wsp>
                        <wps:cNvPr id="681573100" name="AutoShape 86"/>
                        <wps:cNvCnPr>
                          <a:cxnSpLocks noChangeShapeType="1"/>
                        </wps:cNvCnPr>
                        <wps:spPr bwMode="auto">
                          <a:xfrm>
                            <a:off x="12831" y="6546"/>
                            <a:ext cx="0" cy="1376"/>
                          </a:xfrm>
                          <a:prstGeom prst="straightConnector1">
                            <a:avLst/>
                          </a:prstGeom>
                          <a:noFill/>
                          <a:ln w="12700">
                            <a:solidFill>
                              <a:srgbClr val="243F60"/>
                            </a:solidFill>
                            <a:round/>
                            <a:headEnd/>
                            <a:tailEnd type="triangle" w="med" len="med"/>
                          </a:ln>
                          <a:effectLst>
                            <a:outerShdw dist="28398" dir="3806097" algn="ctr" rotWithShape="0">
                              <a:srgbClr val="4E6128">
                                <a:alpha val="50000"/>
                              </a:srgbClr>
                            </a:outerShdw>
                          </a:effectLst>
                        </wps:spPr>
                        <wps:bodyPr/>
                      </wps:wsp>
                      <wps:wsp>
                        <wps:cNvPr id="2131566074" name="AutoShape 87"/>
                        <wps:cNvCnPr>
                          <a:cxnSpLocks noChangeShapeType="1"/>
                        </wps:cNvCnPr>
                        <wps:spPr bwMode="auto">
                          <a:xfrm>
                            <a:off x="12358" y="5053"/>
                            <a:ext cx="471" cy="1"/>
                          </a:xfrm>
                          <a:prstGeom prst="straightConnector1">
                            <a:avLst/>
                          </a:prstGeom>
                          <a:noFill/>
                          <a:ln w="12700">
                            <a:solidFill>
                              <a:srgbClr val="243F60"/>
                            </a:solidFill>
                            <a:round/>
                            <a:headEnd/>
                            <a:tailEnd/>
                          </a:ln>
                          <a:effectLst>
                            <a:outerShdw dist="28398" dir="3806097" algn="ctr" rotWithShape="0">
                              <a:srgbClr val="4E6128">
                                <a:alpha val="50000"/>
                              </a:srgbClr>
                            </a:outerShdw>
                          </a:effectLst>
                        </wps:spPr>
                        <wps:bodyPr/>
                      </wps:wsp>
                      <wps:wsp>
                        <wps:cNvPr id="1270471699" name="AutoShape 88"/>
                        <wps:cNvCnPr>
                          <a:cxnSpLocks noChangeShapeType="1"/>
                        </wps:cNvCnPr>
                        <wps:spPr bwMode="auto">
                          <a:xfrm>
                            <a:off x="12358" y="2935"/>
                            <a:ext cx="0" cy="2118"/>
                          </a:xfrm>
                          <a:prstGeom prst="straightConnector1">
                            <a:avLst/>
                          </a:prstGeom>
                          <a:noFill/>
                          <a:ln w="12700">
                            <a:solidFill>
                              <a:srgbClr val="243F60"/>
                            </a:solidFill>
                            <a:round/>
                            <a:headEnd/>
                            <a:tailEnd/>
                          </a:ln>
                          <a:effectLst>
                            <a:outerShdw dist="28398" dir="3806097" algn="ctr" rotWithShape="0">
                              <a:srgbClr val="4E6128">
                                <a:alpha val="50000"/>
                              </a:srgbClr>
                            </a:outerShdw>
                          </a:effectLst>
                        </wps:spPr>
                        <wps:bodyPr/>
                      </wps:wsp>
                      <wps:wsp>
                        <wps:cNvPr id="574274149" name="AutoShape 89"/>
                        <wps:cNvCnPr>
                          <a:cxnSpLocks noChangeShapeType="1"/>
                        </wps:cNvCnPr>
                        <wps:spPr bwMode="auto">
                          <a:xfrm>
                            <a:off x="12829" y="5074"/>
                            <a:ext cx="2" cy="247"/>
                          </a:xfrm>
                          <a:prstGeom prst="straightConnector1">
                            <a:avLst/>
                          </a:prstGeom>
                          <a:noFill/>
                          <a:ln w="12700">
                            <a:solidFill>
                              <a:srgbClr val="243F60"/>
                            </a:solidFill>
                            <a:round/>
                            <a:headEnd/>
                            <a:tailEnd type="triangle" w="med" len="med"/>
                          </a:ln>
                          <a:effectLst>
                            <a:outerShdw dist="28398" dir="3806097" algn="ctr" rotWithShape="0">
                              <a:srgbClr val="4E6128">
                                <a:alpha val="50000"/>
                              </a:srgbClr>
                            </a:outerShdw>
                          </a:effectLst>
                        </wps:spPr>
                        <wps:bodyPr/>
                      </wps:wsp>
                      <wps:wsp>
                        <wps:cNvPr id="206571930" name="Стрелка вниз 111"/>
                        <wps:cNvSpPr>
                          <a:spLocks noChangeArrowheads="1"/>
                        </wps:cNvSpPr>
                        <wps:spPr bwMode="auto">
                          <a:xfrm>
                            <a:off x="7489" y="6437"/>
                            <a:ext cx="742" cy="218"/>
                          </a:xfrm>
                          <a:prstGeom prst="downArrow">
                            <a:avLst>
                              <a:gd name="adj1" fmla="val 50000"/>
                              <a:gd name="adj2" fmla="val 50000"/>
                            </a:avLst>
                          </a:prstGeom>
                          <a:gradFill rotWithShape="0">
                            <a:gsLst>
                              <a:gs pos="0">
                                <a:srgbClr val="FFFFFF"/>
                              </a:gs>
                              <a:gs pos="100000">
                                <a:srgbClr val="D6E3BC"/>
                              </a:gs>
                            </a:gsLst>
                            <a:lin ang="5400000" scaled="1"/>
                          </a:gradFill>
                          <a:ln w="12700">
                            <a:solidFill>
                              <a:srgbClr val="243F60"/>
                            </a:solidFill>
                            <a:miter lim="800000"/>
                            <a:headEnd/>
                            <a:tailEnd/>
                          </a:ln>
                          <a:effectLst>
                            <a:outerShdw dist="28398" dir="3806097" algn="ctr" rotWithShape="0">
                              <a:srgbClr val="4E6128">
                                <a:alpha val="50000"/>
                              </a:srgbClr>
                            </a:outerShdw>
                          </a:effectLst>
                        </wps:spPr>
                        <wps:bodyPr rot="0" vert="horz" wrap="square" lIns="91440" tIns="45720" rIns="91440" bIns="45720" anchor="ctr" anchorCtr="0" upright="1">
                          <a:noAutofit/>
                        </wps:bodyPr>
                      </wps:wsp>
                      <wps:wsp>
                        <wps:cNvPr id="1927026847" name="AutoShape 91"/>
                        <wps:cNvCnPr>
                          <a:cxnSpLocks noChangeShapeType="1"/>
                        </wps:cNvCnPr>
                        <wps:spPr bwMode="auto">
                          <a:xfrm>
                            <a:off x="11241" y="3670"/>
                            <a:ext cx="0" cy="372"/>
                          </a:xfrm>
                          <a:prstGeom prst="straightConnector1">
                            <a:avLst/>
                          </a:prstGeom>
                          <a:noFill/>
                          <a:ln w="12700">
                            <a:solidFill>
                              <a:srgbClr val="243F60"/>
                            </a:solidFill>
                            <a:round/>
                            <a:headEnd/>
                            <a:tailEnd type="triangle" w="med" len="med"/>
                          </a:ln>
                          <a:effectLst>
                            <a:outerShdw dist="28398" dir="3806097" algn="ctr" rotWithShape="0">
                              <a:srgbClr val="4E6128">
                                <a:alpha val="50000"/>
                              </a:srgbClr>
                            </a:outerShdw>
                          </a:effectLst>
                        </wps:spPr>
                        <wps:bodyPr/>
                      </wps:wsp>
                      <wps:wsp>
                        <wps:cNvPr id="480317320" name="AutoShape 92"/>
                        <wps:cNvCnPr>
                          <a:cxnSpLocks noChangeShapeType="1"/>
                        </wps:cNvCnPr>
                        <wps:spPr bwMode="auto">
                          <a:xfrm>
                            <a:off x="11241" y="5653"/>
                            <a:ext cx="0" cy="372"/>
                          </a:xfrm>
                          <a:prstGeom prst="straightConnector1">
                            <a:avLst/>
                          </a:prstGeom>
                          <a:noFill/>
                          <a:ln w="12700">
                            <a:solidFill>
                              <a:srgbClr val="243F60"/>
                            </a:solidFill>
                            <a:round/>
                            <a:headEnd/>
                            <a:tailEnd type="triangle" w="med" len="med"/>
                          </a:ln>
                          <a:effectLst>
                            <a:outerShdw dist="28398" dir="3806097" algn="ctr" rotWithShape="0">
                              <a:srgbClr val="4E6128">
                                <a:alpha val="50000"/>
                              </a:srgbClr>
                            </a:outerShdw>
                          </a:effectLst>
                        </wps:spPr>
                        <wps:bodyPr/>
                      </wps:wsp>
                      <wps:wsp>
                        <wps:cNvPr id="1301860291" name="AutoShape 93"/>
                        <wps:cNvCnPr>
                          <a:cxnSpLocks noChangeShapeType="1"/>
                        </wps:cNvCnPr>
                        <wps:spPr bwMode="auto">
                          <a:xfrm>
                            <a:off x="11242" y="7264"/>
                            <a:ext cx="0" cy="658"/>
                          </a:xfrm>
                          <a:prstGeom prst="straightConnector1">
                            <a:avLst/>
                          </a:prstGeom>
                          <a:noFill/>
                          <a:ln w="12700">
                            <a:solidFill>
                              <a:srgbClr val="243F60"/>
                            </a:solidFill>
                            <a:round/>
                            <a:headEnd/>
                            <a:tailEnd type="triangle" w="med" len="med"/>
                          </a:ln>
                          <a:effectLst>
                            <a:outerShdw dist="28398" dir="3806097" algn="ctr" rotWithShape="0">
                              <a:srgbClr val="4E6128">
                                <a:alpha val="50000"/>
                              </a:srgbClr>
                            </a:outerShdw>
                          </a:effectLst>
                        </wps:spPr>
                        <wps:bodyPr/>
                      </wps:wsp>
                      <wps:wsp>
                        <wps:cNvPr id="1178453359" name="AutoShape 94"/>
                        <wps:cNvCnPr>
                          <a:cxnSpLocks noChangeShapeType="1"/>
                        </wps:cNvCnPr>
                        <wps:spPr bwMode="auto">
                          <a:xfrm>
                            <a:off x="14454" y="7078"/>
                            <a:ext cx="1" cy="844"/>
                          </a:xfrm>
                          <a:prstGeom prst="straightConnector1">
                            <a:avLst/>
                          </a:prstGeom>
                          <a:noFill/>
                          <a:ln w="12700">
                            <a:solidFill>
                              <a:srgbClr val="243F60"/>
                            </a:solidFill>
                            <a:round/>
                            <a:headEnd/>
                            <a:tailEnd type="triangle" w="med" len="med"/>
                          </a:ln>
                          <a:effectLst>
                            <a:outerShdw dist="28398" dir="3806097" algn="ctr" rotWithShape="0">
                              <a:srgbClr val="4E6128">
                                <a:alpha val="50000"/>
                              </a:srgbClr>
                            </a:outerShdw>
                          </a:effectLst>
                        </wps:spPr>
                        <wps:bodyPr/>
                      </wps:wsp>
                      <wps:wsp>
                        <wps:cNvPr id="1513325592" name="AutoShape 95"/>
                        <wps:cNvCnPr>
                          <a:cxnSpLocks noChangeShapeType="1"/>
                        </wps:cNvCnPr>
                        <wps:spPr bwMode="auto">
                          <a:xfrm>
                            <a:off x="2442" y="5691"/>
                            <a:ext cx="0" cy="746"/>
                          </a:xfrm>
                          <a:prstGeom prst="straightConnector1">
                            <a:avLst/>
                          </a:prstGeom>
                          <a:noFill/>
                          <a:ln w="12700">
                            <a:solidFill>
                              <a:srgbClr val="243F60"/>
                            </a:solidFill>
                            <a:round/>
                            <a:headEnd/>
                            <a:tailEnd type="triangle" w="med" len="med"/>
                          </a:ln>
                          <a:effectLst>
                            <a:outerShdw dist="28398" dir="3806097" algn="ctr" rotWithShape="0">
                              <a:srgbClr val="4E6128">
                                <a:alpha val="50000"/>
                              </a:srgbClr>
                            </a:outerShdw>
                          </a:effectLst>
                        </wps:spPr>
                        <wps:bodyPr/>
                      </wps:wsp>
                      <wps:wsp>
                        <wps:cNvPr id="906118390" name="AutoShape 96"/>
                        <wps:cNvCnPr>
                          <a:cxnSpLocks noChangeShapeType="1"/>
                        </wps:cNvCnPr>
                        <wps:spPr bwMode="auto">
                          <a:xfrm>
                            <a:off x="9071" y="4291"/>
                            <a:ext cx="0" cy="252"/>
                          </a:xfrm>
                          <a:prstGeom prst="straightConnector1">
                            <a:avLst/>
                          </a:prstGeom>
                          <a:noFill/>
                          <a:ln w="9525">
                            <a:solidFill>
                              <a:srgbClr val="0F243E"/>
                            </a:solidFill>
                            <a:round/>
                            <a:headEnd/>
                            <a:tailEnd/>
                          </a:ln>
                          <a:effectLst>
                            <a:outerShdw dist="35921" dir="2700000" algn="ctr" rotWithShape="0">
                              <a:srgbClr val="868686"/>
                            </a:outerShdw>
                          </a:effectLst>
                        </wps:spPr>
                        <wps:bodyPr/>
                      </wps:wsp>
                      <wps:wsp>
                        <wps:cNvPr id="407608030" name="AutoShape 97"/>
                        <wps:cNvCnPr>
                          <a:cxnSpLocks noChangeShapeType="1"/>
                        </wps:cNvCnPr>
                        <wps:spPr bwMode="auto">
                          <a:xfrm>
                            <a:off x="6965" y="4291"/>
                            <a:ext cx="2106" cy="0"/>
                          </a:xfrm>
                          <a:prstGeom prst="straightConnector1">
                            <a:avLst/>
                          </a:prstGeom>
                          <a:noFill/>
                          <a:ln w="9525">
                            <a:solidFill>
                              <a:srgbClr val="0F243E"/>
                            </a:solidFill>
                            <a:round/>
                            <a:headEnd/>
                            <a:tailEnd/>
                          </a:ln>
                          <a:effectLst>
                            <a:outerShdw dist="35921" dir="2700000" algn="ctr" rotWithShape="0">
                              <a:srgbClr val="868686"/>
                            </a:outerShdw>
                          </a:effectLst>
                        </wps:spPr>
                        <wps:bodyPr/>
                      </wps:wsp>
                      <wps:wsp>
                        <wps:cNvPr id="1356571089" name="AutoShape 98"/>
                        <wps:cNvCnPr>
                          <a:cxnSpLocks noChangeShapeType="1"/>
                        </wps:cNvCnPr>
                        <wps:spPr bwMode="auto">
                          <a:xfrm rot="16200000" flipH="1">
                            <a:off x="7854" y="7803"/>
                            <a:ext cx="237" cy="1"/>
                          </a:xfrm>
                          <a:prstGeom prst="bentConnector3">
                            <a:avLst>
                              <a:gd name="adj1" fmla="val 49787"/>
                            </a:avLst>
                          </a:prstGeom>
                          <a:noFill/>
                          <a:ln w="12700">
                            <a:solidFill>
                              <a:srgbClr val="243F60"/>
                            </a:solidFill>
                            <a:miter lim="800000"/>
                            <a:headEnd/>
                            <a:tailEnd type="triangle" w="med" len="med"/>
                          </a:ln>
                          <a:effectLst>
                            <a:outerShdw dist="28398" dir="3806097" algn="ctr" rotWithShape="0">
                              <a:srgbClr val="4E6128">
                                <a:alpha val="50000"/>
                              </a:srgbClr>
                            </a:outerShdw>
                          </a:effectLst>
                        </wps:spPr>
                        <wps:bodyPr/>
                      </wps:wsp>
                      <wps:wsp>
                        <wps:cNvPr id="322987319" name="Rectangle 99"/>
                        <wps:cNvSpPr>
                          <a:spLocks noChangeArrowheads="1"/>
                        </wps:cNvSpPr>
                        <wps:spPr bwMode="auto">
                          <a:xfrm>
                            <a:off x="1826" y="6437"/>
                            <a:ext cx="1614" cy="910"/>
                          </a:xfrm>
                          <a:prstGeom prst="rect">
                            <a:avLst/>
                          </a:prstGeom>
                          <a:gradFill rotWithShape="0">
                            <a:gsLst>
                              <a:gs pos="0">
                                <a:srgbClr val="FFFFFF"/>
                              </a:gs>
                              <a:gs pos="100000">
                                <a:srgbClr val="D6E3BC"/>
                              </a:gs>
                            </a:gsLst>
                            <a:lin ang="5400000" scaled="1"/>
                          </a:gradFill>
                          <a:ln w="12700">
                            <a:solidFill>
                              <a:srgbClr val="243F60"/>
                            </a:solidFill>
                            <a:miter lim="800000"/>
                            <a:headEnd/>
                            <a:tailEnd/>
                          </a:ln>
                          <a:effectLst>
                            <a:outerShdw dist="28398" dir="3806097" algn="ctr" rotWithShape="0">
                              <a:srgbClr val="4E6128">
                                <a:alpha val="50000"/>
                              </a:srgbClr>
                            </a:outerShdw>
                          </a:effectLst>
                        </wps:spPr>
                        <wps:txbx>
                          <w:txbxContent>
                            <w:p w14:paraId="3D11273C" w14:textId="77777777" w:rsidR="003645C9" w:rsidRDefault="003645C9" w:rsidP="00AB424D">
                              <w:pPr>
                                <w:jc w:val="center"/>
                                <w:rPr>
                                  <w:rFonts w:ascii="Times New Roman" w:hAnsi="Times New Roman" w:cs="Times New Roman"/>
                                  <w:sz w:val="20"/>
                                  <w:szCs w:val="20"/>
                                </w:rPr>
                              </w:pPr>
                              <w:r w:rsidRPr="00683746">
                                <w:rPr>
                                  <w:rFonts w:ascii="Times New Roman" w:hAnsi="Times New Roman" w:cs="Times New Roman"/>
                                  <w:sz w:val="20"/>
                                  <w:szCs w:val="20"/>
                                </w:rPr>
                                <w:t>Жаңа өткізу нарықтарына шығу</w:t>
                              </w:r>
                            </w:p>
                          </w:txbxContent>
                        </wps:txbx>
                        <wps:bodyPr rot="0" vert="horz" wrap="square" lIns="91440" tIns="45720" rIns="91440" bIns="45720" anchor="t" anchorCtr="0" upright="1">
                          <a:noAutofit/>
                        </wps:bodyPr>
                      </wps:wsp>
                      <wps:wsp>
                        <wps:cNvPr id="2005437675" name="AutoShape 100"/>
                        <wps:cNvCnPr>
                          <a:cxnSpLocks noChangeShapeType="1"/>
                        </wps:cNvCnPr>
                        <wps:spPr bwMode="auto">
                          <a:xfrm>
                            <a:off x="2442" y="7442"/>
                            <a:ext cx="0" cy="480"/>
                          </a:xfrm>
                          <a:prstGeom prst="straightConnector1">
                            <a:avLst/>
                          </a:prstGeom>
                          <a:noFill/>
                          <a:ln w="12700">
                            <a:solidFill>
                              <a:srgbClr val="243F60"/>
                            </a:solidFill>
                            <a:round/>
                            <a:headEnd/>
                            <a:tailEnd type="triangle" w="med" len="med"/>
                          </a:ln>
                          <a:effectLst>
                            <a:outerShdw dist="28398" dir="3806097" algn="ctr" rotWithShape="0">
                              <a:srgbClr val="4E6128">
                                <a:alpha val="50000"/>
                              </a:srgbClr>
                            </a:outerShdw>
                          </a:effec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93359A" id="Группа 1554596026" o:spid="_x0000_s1096" style="position:absolute;margin-left:-1.55pt;margin-top:-26.15pt;width:727.55pt;height:418.25pt;z-index:251664384;mso-position-horizontal-relative:text;mso-position-vertical-relative:text" coordorigin="1744,867" coordsize="14551,8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10" o:spid="_x0000_s1097" type="#_x0000_t88" style="position:absolute;left:7657;top:3973;width:457;height:469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" adj="174" filled="t" strokecolor="#243f60" strokeweight="1pt">
                  <v:fill color2="#d6e3bc" focus="100%" type="gradient"/>
                  <v:shadow on="t" color="#4e6128" opacity=".5" offset="1pt"/>
                </v:shape>
                <v:rect id="Rectangle 45" o:spid="_x0000_s1098" style="position:absolute;left:5105;top:867;width:6322;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" strokecolor="#243f60" strokeweight="1pt">
                  <v:fill color2="#d6e3bc" focus="100%" type="gradient"/>
                  <v:shadow on="t" color="#4e6128" opacity=".5" offset="1pt"/>
                  <v:textbox>
                    <w:txbxContent>
                      <w:p w14:paraId="1AF8B749" w14:textId="77777777" w:rsidR="003645C9" w:rsidRPr="005D59D0" w:rsidRDefault="003645C9" w:rsidP="00AB424D">
                        <w:pPr>
                          <w:jc w:val="center"/>
                          <w:rPr>
                            <w:rFonts w:ascii="Times New Roman" w:hAnsi="Times New Roman" w:cs="Times New Roman"/>
                            <w:bCs/>
                            <w:i/>
                            <w:sz w:val="24"/>
                            <w:szCs w:val="24"/>
                          </w:rPr>
                        </w:pPr>
                        <w:r w:rsidRPr="005D59D0">
                          <w:rPr>
                            <w:rFonts w:ascii="Times New Roman" w:hAnsi="Times New Roman" w:cs="Times New Roman"/>
                            <w:bCs/>
                            <w:i/>
                            <w:sz w:val="24"/>
                            <w:szCs w:val="24"/>
                          </w:rPr>
                          <w:t>Аймақтық кластер</w:t>
                        </w:r>
                      </w:p>
                    </w:txbxContent>
                  </v:textbox>
                </v:rect>
                <v:rect id="Rectangle 46" o:spid="_x0000_s1099" style="position:absolute;left:1826;top:1608;width:5347;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" strokecolor="#243f60" strokeweight="1pt">
                  <v:fill color2="#d6e3bc" focus="100%" type="gradient"/>
                  <v:shadow on="t" color="#4e6128" opacity=".5" offset="1pt"/>
                  <v:textbox>
                    <w:txbxContent>
                      <w:p w14:paraId="498EF79F" w14:textId="77777777" w:rsidR="003645C9" w:rsidRPr="005D59D0" w:rsidRDefault="003645C9" w:rsidP="00AB424D">
                        <w:pPr>
                          <w:jc w:val="center"/>
                          <w:rPr>
                            <w:rFonts w:ascii="Times New Roman" w:hAnsi="Times New Roman" w:cs="Times New Roman"/>
                            <w:bCs/>
                            <w:i/>
                            <w:sz w:val="24"/>
                            <w:szCs w:val="24"/>
                          </w:rPr>
                        </w:pPr>
                        <w:r w:rsidRPr="005D59D0">
                          <w:rPr>
                            <w:rFonts w:ascii="Times New Roman" w:hAnsi="Times New Roman" w:cs="Times New Roman"/>
                            <w:bCs/>
                            <w:i/>
                            <w:sz w:val="24"/>
                            <w:szCs w:val="24"/>
                          </w:rPr>
                          <w:t>Тікелей әсер</w:t>
                        </w:r>
                      </w:p>
                    </w:txbxContent>
                  </v:textbox>
                </v:rect>
                <v:rect id="Rectangle 47" o:spid="_x0000_s1100" style="position:absolute;left:7973;top:1608;width:8297;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" strokecolor="#243f60" strokeweight="1pt">
                  <v:fill color2="#d6e3bc" focus="100%" type="gradient"/>
                  <v:shadow on="t" color="#4e6128" opacity=".5" offset="1pt"/>
                  <v:textbox>
                    <w:txbxContent>
                      <w:p w14:paraId="7E277FFA" w14:textId="77777777" w:rsidR="003645C9" w:rsidRPr="005D59D0" w:rsidRDefault="003645C9" w:rsidP="00AB424D">
                        <w:pPr>
                          <w:jc w:val="center"/>
                          <w:rPr>
                            <w:rFonts w:ascii="Times New Roman" w:hAnsi="Times New Roman" w:cs="Times New Roman"/>
                            <w:bCs/>
                            <w:i/>
                            <w:sz w:val="24"/>
                            <w:szCs w:val="24"/>
                          </w:rPr>
                        </w:pPr>
                        <w:r w:rsidRPr="005D59D0">
                          <w:rPr>
                            <w:rFonts w:ascii="Times New Roman" w:hAnsi="Times New Roman" w:cs="Times New Roman"/>
                            <w:bCs/>
                            <w:i/>
                            <w:sz w:val="24"/>
                            <w:szCs w:val="24"/>
                          </w:rPr>
                          <w:t>Синергетикалық әсер</w:t>
                        </w:r>
                      </w:p>
                    </w:txbxContent>
                  </v:textbox>
                </v:rect>
                <v:rect id="Rectangle 48" o:spid="_x0000_s1101" style="position:absolute;left:1826;top:2416;width:1587;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" strokecolor="#243f60" strokeweight="1pt">
                  <v:fill color2="#d6e3bc" focus="100%" type="gradient"/>
                  <v:shadow on="t" color="#4e6128" opacity=".5" offset="1pt"/>
                  <v:textbox>
                    <w:txbxContent>
                      <w:p w14:paraId="723719E3" w14:textId="77777777" w:rsidR="003645C9" w:rsidRPr="003924CA" w:rsidRDefault="003645C9" w:rsidP="00AB424D">
                        <w:pPr>
                          <w:spacing w:after="0" w:line="240" w:lineRule="auto"/>
                          <w:jc w:val="center"/>
                          <w:rPr>
                            <w:rFonts w:ascii="Times New Roman" w:hAnsi="Times New Roman" w:cs="Times New Roman"/>
                            <w:sz w:val="20"/>
                            <w:szCs w:val="20"/>
                          </w:rPr>
                        </w:pPr>
                        <w:r w:rsidRPr="003924CA">
                          <w:rPr>
                            <w:rFonts w:ascii="Times New Roman" w:hAnsi="Times New Roman" w:cs="Times New Roman"/>
                            <w:sz w:val="20"/>
                            <w:szCs w:val="20"/>
                          </w:rPr>
                          <w:t>өзіндік құн</w:t>
                        </w:r>
                      </w:p>
                      <w:p w14:paraId="46E913E6" w14:textId="77777777" w:rsidR="003645C9" w:rsidRPr="003924CA" w:rsidRDefault="003645C9" w:rsidP="00AB424D">
                        <w:pPr>
                          <w:spacing w:after="0" w:line="240" w:lineRule="auto"/>
                          <w:jc w:val="center"/>
                          <w:rPr>
                            <w:rFonts w:ascii="Times New Roman" w:hAnsi="Times New Roman" w:cs="Times New Roman"/>
                            <w:sz w:val="20"/>
                            <w:szCs w:val="20"/>
                            <w:lang w:val="kk-KZ"/>
                          </w:rPr>
                        </w:pPr>
                        <w:r w:rsidRPr="003924CA">
                          <w:rPr>
                            <w:rFonts w:ascii="Times New Roman" w:hAnsi="Times New Roman" w:cs="Times New Roman"/>
                            <w:sz w:val="20"/>
                            <w:szCs w:val="20"/>
                          </w:rPr>
                          <w:t>тауарлар мен қызметтер</w:t>
                        </w:r>
                        <w:r>
                          <w:rPr>
                            <w:rFonts w:ascii="Times New Roman" w:hAnsi="Times New Roman" w:cs="Times New Roman"/>
                            <w:sz w:val="20"/>
                            <w:szCs w:val="20"/>
                            <w:lang w:val="kk-KZ"/>
                          </w:rPr>
                          <w:t>інің төмендеуі</w:t>
                        </w:r>
                      </w:p>
                    </w:txbxContent>
                  </v:textbox>
                </v:rect>
                <v:rect id="Rectangle 33" o:spid="_x0000_s1102" style="position:absolute;left:3499;top:2423;width:1835;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" strokecolor="#243f60" strokeweight="1pt">
                  <v:fill color2="#d6e3bc" focus="100%" type="gradient"/>
                  <v:shadow on="t" color="#4e6128" opacity=".5" offset="1pt"/>
                  <v:textbox>
                    <w:txbxContent>
                      <w:p w14:paraId="6D39D94B" w14:textId="77777777" w:rsidR="003645C9" w:rsidRPr="003924CA" w:rsidRDefault="003645C9" w:rsidP="00AB42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Қ</w:t>
                        </w:r>
                        <w:r w:rsidRPr="003924CA">
                          <w:rPr>
                            <w:rFonts w:ascii="Times New Roman" w:hAnsi="Times New Roman" w:cs="Times New Roman"/>
                            <w:sz w:val="20"/>
                            <w:szCs w:val="20"/>
                          </w:rPr>
                          <w:t>осымша</w:t>
                        </w:r>
                      </w:p>
                      <w:p w14:paraId="5F520842" w14:textId="77777777" w:rsidR="003645C9" w:rsidRDefault="003645C9" w:rsidP="00AB42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жұмыс орындарын құру</w:t>
                        </w:r>
                      </w:p>
                    </w:txbxContent>
                  </v:textbox>
                </v:rect>
                <v:rect id="Rectangle 50" o:spid="_x0000_s1103" style="position:absolute;left:3499;top:3706;width:1835;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" strokecolor="#243f60" strokeweight="1pt">
                  <v:fill color2="#d6e3bc" focus="100%" type="gradient"/>
                  <v:shadow on="t" color="#4e6128" opacity=".5" offset="1pt"/>
                  <v:textbox>
                    <w:txbxContent>
                      <w:p w14:paraId="324B8EE9" w14:textId="77777777" w:rsidR="003645C9" w:rsidRPr="00683746" w:rsidRDefault="003645C9" w:rsidP="00AB424D">
                        <w:pPr>
                          <w:spacing w:after="0" w:line="240" w:lineRule="auto"/>
                          <w:jc w:val="center"/>
                          <w:rPr>
                            <w:rFonts w:ascii="Times New Roman" w:hAnsi="Times New Roman" w:cs="Times New Roman"/>
                            <w:sz w:val="20"/>
                            <w:szCs w:val="20"/>
                          </w:rPr>
                        </w:pPr>
                        <w:r w:rsidRPr="00683746">
                          <w:rPr>
                            <w:rFonts w:ascii="Times New Roman" w:hAnsi="Times New Roman" w:cs="Times New Roman"/>
                            <w:sz w:val="20"/>
                            <w:szCs w:val="20"/>
                          </w:rPr>
                          <w:t xml:space="preserve">Біліктілікті арттыру </w:t>
                        </w:r>
                      </w:p>
                      <w:p w14:paraId="17B63E2A" w14:textId="77777777" w:rsidR="003645C9" w:rsidRDefault="003645C9" w:rsidP="00AB424D">
                        <w:pPr>
                          <w:spacing w:after="0" w:line="240" w:lineRule="auto"/>
                          <w:jc w:val="center"/>
                          <w:rPr>
                            <w:rFonts w:ascii="Times New Roman" w:hAnsi="Times New Roman" w:cs="Times New Roman"/>
                            <w:sz w:val="20"/>
                            <w:szCs w:val="20"/>
                          </w:rPr>
                        </w:pPr>
                        <w:r w:rsidRPr="00683746">
                          <w:rPr>
                            <w:rFonts w:ascii="Times New Roman" w:hAnsi="Times New Roman" w:cs="Times New Roman"/>
                            <w:sz w:val="20"/>
                            <w:szCs w:val="20"/>
                          </w:rPr>
                          <w:t>персонал</w:t>
                        </w:r>
                      </w:p>
                    </w:txbxContent>
                  </v:textbox>
                </v:rect>
                <v:rect id="Rectangle 51" o:spid="_x0000_s1104" style="position:absolute;left:3517;top:4877;width:1830;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" strokecolor="#243f60" strokeweight="1pt">
                  <v:fill color2="#d6e3bc" focus="100%" type="gradient"/>
                  <v:shadow on="t" color="#4e6128" opacity=".5" offset="1pt"/>
                  <v:textbox>
                    <w:txbxContent>
                      <w:p w14:paraId="2F5AC990" w14:textId="77777777" w:rsidR="003645C9" w:rsidRDefault="003645C9" w:rsidP="00AB424D">
                        <w:pPr>
                          <w:spacing w:after="0" w:line="240" w:lineRule="auto"/>
                          <w:jc w:val="center"/>
                          <w:rPr>
                            <w:rFonts w:ascii="Times New Roman" w:hAnsi="Times New Roman" w:cs="Times New Roman"/>
                            <w:sz w:val="20"/>
                            <w:szCs w:val="20"/>
                          </w:rPr>
                        </w:pPr>
                        <w:r w:rsidRPr="00683746">
                          <w:rPr>
                            <w:rFonts w:ascii="Times New Roman" w:hAnsi="Times New Roman" w:cs="Times New Roman"/>
                            <w:sz w:val="20"/>
                            <w:szCs w:val="20"/>
                          </w:rPr>
                          <w:t>Халық табысының өсуі</w:t>
                        </w:r>
                      </w:p>
                    </w:txbxContent>
                  </v:textbox>
                </v:rect>
                <v:rect id="Rectangle 52" o:spid="_x0000_s1105" style="position:absolute;left:3517;top:5817;width:1817;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" strokecolor="#243f60" strokeweight="1pt">
                  <v:fill color2="#d6e3bc" focus="100%" type="gradient"/>
                  <v:shadow on="t" color="#4e6128" opacity=".5" offset="1pt"/>
                  <v:textbox>
                    <w:txbxContent>
                      <w:p w14:paraId="3E9E1074" w14:textId="77777777" w:rsidR="003645C9" w:rsidRDefault="003645C9" w:rsidP="00AB424D">
                        <w:pPr>
                          <w:spacing w:after="0" w:line="240" w:lineRule="auto"/>
                          <w:jc w:val="center"/>
                          <w:rPr>
                            <w:rFonts w:ascii="Times New Roman" w:hAnsi="Times New Roman" w:cs="Times New Roman"/>
                            <w:sz w:val="20"/>
                            <w:szCs w:val="20"/>
                          </w:rPr>
                        </w:pPr>
                        <w:r w:rsidRPr="00683746">
                          <w:rPr>
                            <w:rFonts w:ascii="Times New Roman" w:hAnsi="Times New Roman" w:cs="Times New Roman"/>
                            <w:sz w:val="20"/>
                            <w:szCs w:val="20"/>
                          </w:rPr>
                          <w:t>Халықтың сатып алу қабілетінің өсуі</w:t>
                        </w:r>
                      </w:p>
                    </w:txbxContent>
                  </v:textbox>
                </v:rect>
                <v:rect id="Rectangle 53" o:spid="_x0000_s1106" style="position:absolute;left:10368;top:2368;width:1803;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" strokecolor="#243f60" strokeweight="1pt">
                  <v:fill color2="#d6e3bc" focus="100%" type="gradient"/>
                  <v:shadow on="t" color="#4e6128" opacity=".5" offset="1pt"/>
                  <v:textbox>
                    <w:txbxContent>
                      <w:p w14:paraId="3BEEE3F9" w14:textId="77777777" w:rsidR="003645C9" w:rsidRDefault="003645C9" w:rsidP="00AB424D">
                        <w:pPr>
                          <w:spacing w:after="0" w:line="240" w:lineRule="auto"/>
                          <w:jc w:val="center"/>
                          <w:rPr>
                            <w:rFonts w:ascii="Times New Roman" w:hAnsi="Times New Roman" w:cs="Times New Roman"/>
                            <w:sz w:val="20"/>
                            <w:szCs w:val="20"/>
                          </w:rPr>
                        </w:pPr>
                        <w:r w:rsidRPr="0042721E">
                          <w:rPr>
                            <w:rFonts w:ascii="Times New Roman" w:hAnsi="Times New Roman" w:cs="Times New Roman"/>
                            <w:sz w:val="20"/>
                            <w:szCs w:val="20"/>
                          </w:rPr>
                          <w:t>Өндірісті</w:t>
                        </w:r>
                        <w:r>
                          <w:rPr>
                            <w:rFonts w:ascii="Times New Roman" w:hAnsi="Times New Roman" w:cs="Times New Roman"/>
                            <w:sz w:val="20"/>
                            <w:szCs w:val="20"/>
                          </w:rPr>
                          <w:t xml:space="preserve"> мамандандыру</w:t>
                        </w:r>
                        <w:r w:rsidRPr="0042721E">
                          <w:rPr>
                            <w:rFonts w:ascii="Times New Roman" w:hAnsi="Times New Roman" w:cs="Times New Roman"/>
                            <w:sz w:val="20"/>
                            <w:szCs w:val="20"/>
                          </w:rPr>
                          <w:t>, кооперациялауды және біріктіруді дамыту</w:t>
                        </w:r>
                      </w:p>
                    </w:txbxContent>
                  </v:textbox>
                </v:rect>
                <v:rect id="Rectangle 54" o:spid="_x0000_s1107" style="position:absolute;left:10368;top:4042;width:1712;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" strokecolor="#243f60" strokeweight="1pt">
                  <v:fill color2="#d6e3bc" focus="100%" type="gradient"/>
                  <v:shadow on="t" color="#4e6128" opacity=".5" offset="1pt"/>
                  <v:textbox>
                    <w:txbxContent>
                      <w:p w14:paraId="3402FCD5" w14:textId="77777777" w:rsidR="003645C9" w:rsidRDefault="003645C9" w:rsidP="00AB424D">
                        <w:pPr>
                          <w:spacing w:after="0" w:line="240" w:lineRule="auto"/>
                          <w:jc w:val="center"/>
                          <w:rPr>
                            <w:rFonts w:ascii="Times New Roman" w:hAnsi="Times New Roman" w:cs="Times New Roman"/>
                            <w:sz w:val="20"/>
                            <w:szCs w:val="20"/>
                          </w:rPr>
                        </w:pPr>
                        <w:r w:rsidRPr="0042721E">
                          <w:rPr>
                            <w:rFonts w:ascii="Times New Roman" w:hAnsi="Times New Roman" w:cs="Times New Roman"/>
                            <w:sz w:val="20"/>
                            <w:szCs w:val="20"/>
                          </w:rPr>
                          <w:t>Өндіріс пен еңбектің ұйымдастырушылық-техникалық деңгейін арттыру</w:t>
                        </w:r>
                      </w:p>
                    </w:txbxContent>
                  </v:textbox>
                </v:rect>
                <v:rect id="Rectangle 55" o:spid="_x0000_s1108" style="position:absolute;left:12488;top:2435;width:1786;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" strokecolor="#243f60" strokeweight="1pt">
                  <v:fill color2="#d6e3bc" focus="100%" type="gradient"/>
                  <v:shadow on="t" color="#4e6128" opacity=".5" offset="1pt"/>
                  <v:textbox>
                    <w:txbxContent>
                      <w:p w14:paraId="2A20AF60" w14:textId="77777777" w:rsidR="003645C9" w:rsidRDefault="003645C9" w:rsidP="00AB424D">
                        <w:pPr>
                          <w:spacing w:after="0" w:line="240" w:lineRule="auto"/>
                          <w:jc w:val="center"/>
                          <w:rPr>
                            <w:rFonts w:ascii="Times New Roman" w:hAnsi="Times New Roman" w:cs="Times New Roman"/>
                            <w:sz w:val="20"/>
                            <w:szCs w:val="20"/>
                          </w:rPr>
                        </w:pPr>
                        <w:r w:rsidRPr="0042721E">
                          <w:rPr>
                            <w:rFonts w:ascii="Times New Roman" w:hAnsi="Times New Roman" w:cs="Times New Roman"/>
                            <w:sz w:val="20"/>
                            <w:szCs w:val="20"/>
                          </w:rPr>
                          <w:t>Ресурс үнемдеуші технологияларды енгізу</w:t>
                        </w:r>
                      </w:p>
                    </w:txbxContent>
                  </v:textbox>
                </v:rect>
                <v:rect id="Rectangle 56" o:spid="_x0000_s1109" style="position:absolute;left:13760;top:5542;width:1410;height:1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" strokecolor="#243f60" strokeweight="1pt">
                  <v:fill color2="#d6e3bc" focus="100%" type="gradient"/>
                  <v:shadow on="t" color="#4e6128" opacity=".5" offset="1pt"/>
                  <v:textbox>
                    <w:txbxContent>
                      <w:p w14:paraId="43DFFC04" w14:textId="77777777" w:rsidR="003645C9" w:rsidRDefault="003645C9" w:rsidP="00AB424D">
                        <w:pPr>
                          <w:spacing w:after="0" w:line="240" w:lineRule="auto"/>
                          <w:jc w:val="center"/>
                          <w:rPr>
                            <w:rFonts w:ascii="Times New Roman" w:hAnsi="Times New Roman" w:cs="Times New Roman"/>
                            <w:sz w:val="20"/>
                            <w:szCs w:val="20"/>
                          </w:rPr>
                        </w:pPr>
                        <w:r w:rsidRPr="0042721E">
                          <w:rPr>
                            <w:rFonts w:ascii="Times New Roman" w:hAnsi="Times New Roman" w:cs="Times New Roman"/>
                            <w:sz w:val="20"/>
                            <w:szCs w:val="20"/>
                          </w:rPr>
                          <w:t>Барлық деңгейдегі бюджеттерге салық түсімдерінің өсуі</w:t>
                        </w:r>
                      </w:p>
                    </w:txbxContent>
                  </v:textbox>
                </v:rect>
                <v:rect id="Rectangle 57" o:spid="_x0000_s1110" style="position:absolute;left:5566;top:4543;width:2133;height:1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" strokecolor="#243f60" strokeweight="1pt">
                  <v:fill color2="#d6e3bc" focus="100%" type="gradient"/>
                  <v:shadow on="t" color="#4e6128" opacity=".5" offset="1pt"/>
                  <v:textbox>
                    <w:txbxContent>
                      <w:p w14:paraId="1A06F125" w14:textId="77777777" w:rsidR="003645C9" w:rsidRDefault="003645C9" w:rsidP="00AB424D">
                        <w:pPr>
                          <w:spacing w:after="0" w:line="240" w:lineRule="auto"/>
                          <w:jc w:val="center"/>
                          <w:rPr>
                            <w:rFonts w:ascii="Times New Roman" w:hAnsi="Times New Roman" w:cs="Times New Roman"/>
                            <w:sz w:val="20"/>
                            <w:szCs w:val="20"/>
                          </w:rPr>
                        </w:pPr>
                        <w:r w:rsidRPr="00683746">
                          <w:rPr>
                            <w:rFonts w:ascii="Times New Roman" w:hAnsi="Times New Roman" w:cs="Times New Roman"/>
                            <w:sz w:val="20"/>
                            <w:szCs w:val="20"/>
                          </w:rPr>
                          <w:t>Профессор-оқытушылар құрамының біліктілігін арттыру жүйесін жетілдіру</w:t>
                        </w:r>
                      </w:p>
                    </w:txbxContent>
                  </v:textbox>
                </v:rect>
                <v:shape id="AutoShape 61" o:spid="_x0000_s1111" type="#_x0000_t32" style="position:absolute;left:2442;top:2122;width:0;height:2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" strokecolor="#243f60" strokeweight="1pt">
                  <v:stroke endarrow="block"/>
                  <v:shadow on="t" color="#4e6128" opacity=".5" offset="1pt"/>
                </v:shape>
                <v:shape id="AutoShape 62" o:spid="_x0000_s1112" type="#_x0000_t32" style="position:absolute;left:6363;top:2121;width:0;height:2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" strokecolor="#243f60" strokeweight="1pt">
                  <v:stroke endarrow="block"/>
                  <v:shadow on="t" color="#4e6128" opacity=".5" offset="1pt"/>
                </v:shape>
                <v:shape id="AutoShape 63" o:spid="_x0000_s1113" type="#_x0000_t32" style="position:absolute;left:8896;top:2150;width:0;height:2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" strokecolor="#243f60" strokeweight="1pt">
                  <v:stroke endarrow="block"/>
                  <v:shadow on="t" color="#4e6128" opacity=".5" offset="1pt"/>
                </v:shape>
                <v:shape id="AutoShape 64" o:spid="_x0000_s1114" type="#_x0000_t32" style="position:absolute;left:11241;top:2105;width:0;height:2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" strokecolor="#243f60" strokeweight="1pt">
                  <v:stroke endarrow="block"/>
                  <v:shadow on="t" color="#4e6128" opacity=".5" offset="1pt"/>
                </v:shape>
                <v:shape id="AutoShape 65" o:spid="_x0000_s1115" type="#_x0000_t32" style="position:absolute;left:13372;top:2104;width:0;height:3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" strokecolor="#243f60" strokeweight="1pt">
                  <v:stroke endarrow="block"/>
                  <v:shadow on="t" color="#4e6128" opacity=".5" offset="1pt"/>
                </v:shape>
                <v:shape id="AutoShape 66" o:spid="_x0000_s1116" type="#_x0000_t32" style="position:absolute;left:15385;top:2105;width:0;height:2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" strokecolor="#243f60" strokeweight="1pt">
                  <v:stroke endarrow="block"/>
                  <v:shadow on="t" color="#4e6128" opacity=".5" offset="1pt"/>
                </v:shape>
                <v:shape id="AutoShape 68" o:spid="_x0000_s1117" type="#_x0000_t32" style="position:absolute;left:4417;top:3266;width:0;height:4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" strokecolor="#243f60" strokeweight="1pt">
                  <v:stroke endarrow="block"/>
                  <v:shadow on="t" color="#4e6128" opacity=".5" offset="1pt"/>
                </v:shape>
                <v:shape id="AutoShape 69" o:spid="_x0000_s1118" type="#_x0000_t32" style="position:absolute;left:4489;top:4637;width:0;height:2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" strokecolor="#243f60" strokeweight="1pt">
                  <v:stroke endarrow="block"/>
                  <v:shadow on="t" color="#4e6128" opacity=".5" offset="1pt"/>
                </v:shape>
                <v:shape id="AutoShape 70" o:spid="_x0000_s1119" type="#_x0000_t32" style="position:absolute;left:4489;top:5542;width:0;height:2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" strokecolor="#243f60" strokeweight="1pt">
                  <v:stroke endarrow="block"/>
                  <v:shadow on="t" color="#4e6128" opacity=".5" offset="1pt"/>
                </v:shape>
                <v:rect id="Rectangle 71" o:spid="_x0000_s1120" style="position:absolute;left:1826;top:7922;width:14444;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" strokecolor="#243f60" strokeweight="1pt">
                  <v:fill color2="#d6e3bc" focus="100%" type="gradient"/>
                  <v:shadow on="t" color="#4e6128" opacity=".5" offset="1pt"/>
                  <v:textbox>
                    <w:txbxContent>
                      <w:p w14:paraId="065EC84A" w14:textId="77777777" w:rsidR="003645C9" w:rsidRPr="005D59D0" w:rsidRDefault="003645C9" w:rsidP="00AB424D">
                        <w:pPr>
                          <w:jc w:val="center"/>
                          <w:rPr>
                            <w:rFonts w:ascii="Times New Roman" w:hAnsi="Times New Roman" w:cs="Times New Roman"/>
                            <w:bCs/>
                            <w:i/>
                            <w:sz w:val="24"/>
                            <w:szCs w:val="24"/>
                          </w:rPr>
                        </w:pPr>
                        <w:r w:rsidRPr="005D59D0">
                          <w:rPr>
                            <w:rFonts w:ascii="Times New Roman" w:hAnsi="Times New Roman" w:cs="Times New Roman"/>
                            <w:bCs/>
                            <w:i/>
                            <w:sz w:val="24"/>
                            <w:szCs w:val="24"/>
                          </w:rPr>
                          <w:t>Аймақтың бәсекеге қабілеттілігін және инновациялық-инвестициялық тартымдылығын арттыру</w:t>
                        </w:r>
                      </w:p>
                    </w:txbxContent>
                  </v:textbox>
                </v:rect>
                <v:shape id="AutoShape 76" o:spid="_x0000_s1121" type="#_x0000_t32" style="position:absolute;left:13371;top:3559;width:0;height:3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" strokecolor="#243f60" strokeweight="1pt">
                  <v:stroke endarrow="block"/>
                  <v:shadow on="t" color="#4e6128" opacity=".5" offset="1pt"/>
                </v:shape>
                <v:shape id="AutoShape 78" o:spid="_x0000_s1122" type="#_x0000_t67" style="position:absolute;left:8654;top:8431;width:589;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" strokecolor="#243f60" strokeweight="1pt">
                  <v:fill color2="#d6e3bc" focus="100%" type="gradient"/>
                  <v:shadow on="t" color="#4e6128" opacity=".5" offset="1pt"/>
                  <v:textbox style="layout-flow:vertical-ideographic"/>
                </v:shape>
                <v:rect id="Rectangle 79" o:spid="_x0000_s1123" style="position:absolute;left:1826;top:8760;width:14444;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" strokecolor="#243f60" strokeweight="1pt">
                  <v:fill color2="#d6e3bc" focus="100%" type="gradient"/>
                  <v:shadow on="t" color="#4e6128" opacity=".5" offset="1pt"/>
                  <v:textbox>
                    <w:txbxContent>
                      <w:p w14:paraId="2BEAEF50" w14:textId="77777777" w:rsidR="003645C9" w:rsidRPr="005D59D0" w:rsidRDefault="003645C9" w:rsidP="00AB424D">
                        <w:pPr>
                          <w:jc w:val="center"/>
                          <w:rPr>
                            <w:rFonts w:ascii="Times New Roman" w:hAnsi="Times New Roman" w:cs="Times New Roman"/>
                            <w:bCs/>
                            <w:i/>
                            <w:sz w:val="24"/>
                            <w:szCs w:val="24"/>
                          </w:rPr>
                        </w:pPr>
                        <w:r w:rsidRPr="005D59D0">
                          <w:rPr>
                            <w:rFonts w:ascii="Times New Roman" w:hAnsi="Times New Roman" w:cs="Times New Roman"/>
                            <w:bCs/>
                            <w:i/>
                            <w:sz w:val="24"/>
                            <w:szCs w:val="24"/>
                          </w:rPr>
                          <w:t>Жалпы аймақтың өнімнің өсуі</w:t>
                        </w:r>
                      </w:p>
                    </w:txbxContent>
                  </v:textbox>
                </v:rect>
                <v:shape id="AutoShape 80" o:spid="_x0000_s1124" type="#_x0000_t32" style="position:absolute;left:4356;top:1159;width:7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" strokecolor="#243f60" strokeweight="1pt">
                  <v:shadow on="t" color="#4e6128" opacity=".5" offset="1pt"/>
                </v:shape>
                <v:shape id="AutoShape 81" o:spid="_x0000_s1125" type="#_x0000_t32" style="position:absolute;left:11427;top:1159;width:7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" strokecolor="#243f60" strokeweight="1pt">
                  <v:shadow on="t" color="#4e6128" opacity=".5" offset="1pt"/>
                </v:shape>
                <v:rect id="Rectangle 49" o:spid="_x0000_s1126" style="position:absolute;left:5566;top:2419;width:1599;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" strokecolor="#243f60" strokeweight="1pt">
                  <v:fill color2="#d6e3bc" focus="100%" type="gradient"/>
                  <v:shadow on="t" color="#4e6128" opacity=".5" offset="1pt"/>
                  <v:textbox>
                    <w:txbxContent>
                      <w:p w14:paraId="5EDF773F" w14:textId="77777777" w:rsidR="003645C9" w:rsidRPr="003924CA" w:rsidRDefault="003645C9" w:rsidP="00AB424D">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Тауар сапасын жоғарлату</w:t>
                        </w:r>
                      </w:p>
                    </w:txbxContent>
                  </v:textbox>
                </v:rect>
                <v:shape id="AutoShape 58" o:spid="_x0000_s1127" type="#_x0000_t32" style="position:absolute;left:4350;top:2104;width:0;height:3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" strokecolor="#243f60" strokeweight="1pt">
                  <v:stroke endarrow="block"/>
                  <v:shadow on="t" color="#4e6128" opacity=".5" offset="1pt"/>
                </v:shape>
                <v:rect id="Прямоугольник 92" o:spid="_x0000_s1128" style="position:absolute;left:10368;top:6025;width:1671;height: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" strokecolor="#243f60" strokeweight="1pt">
                  <v:fill color2="#d6e3bc" focus="100%" type="gradient"/>
                  <v:shadow on="t" color="#4e6128" opacity=".5" offset="1pt"/>
                  <v:textbox>
                    <w:txbxContent>
                      <w:p w14:paraId="070ACE84" w14:textId="77777777" w:rsidR="003645C9" w:rsidRDefault="003645C9" w:rsidP="00AB424D">
                        <w:pPr>
                          <w:jc w:val="center"/>
                          <w:rPr>
                            <w:rFonts w:ascii="Times New Roman" w:hAnsi="Times New Roman" w:cs="Times New Roman"/>
                            <w:sz w:val="20"/>
                            <w:szCs w:val="20"/>
                          </w:rPr>
                        </w:pPr>
                        <w:r>
                          <w:rPr>
                            <w:rFonts w:ascii="Times New Roman" w:hAnsi="Times New Roman" w:cs="Times New Roman"/>
                            <w:sz w:val="20"/>
                            <w:szCs w:val="20"/>
                          </w:rPr>
                          <w:t>Повышение эргономичности производства</w:t>
                        </w:r>
                      </w:p>
                    </w:txbxContent>
                  </v:textbox>
                </v:rect>
                <v:rect id="Прямоугольник 93" o:spid="_x0000_s1129" style="position:absolute;left:12488;top:3888;width:1786;height: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" strokecolor="#243f60" strokeweight="1pt">
                  <v:fill color2="#d6e3bc" focus="100%" type="gradient"/>
                  <v:shadow on="t" color="#4e6128" opacity=".5" offset="1pt"/>
                  <v:textbox>
                    <w:txbxContent>
                      <w:p w14:paraId="7BDA7956" w14:textId="77777777" w:rsidR="003645C9" w:rsidRDefault="003645C9" w:rsidP="00AB424D">
                        <w:pPr>
                          <w:jc w:val="center"/>
                          <w:rPr>
                            <w:rFonts w:ascii="Times New Roman" w:hAnsi="Times New Roman" w:cs="Times New Roman"/>
                            <w:sz w:val="20"/>
                            <w:szCs w:val="20"/>
                          </w:rPr>
                        </w:pPr>
                        <w:r w:rsidRPr="0042721E">
                          <w:rPr>
                            <w:rFonts w:ascii="Times New Roman" w:hAnsi="Times New Roman" w:cs="Times New Roman"/>
                            <w:sz w:val="20"/>
                            <w:szCs w:val="20"/>
                          </w:rPr>
                          <w:t>Өндіріс қалдықтарын азайту</w:t>
                        </w:r>
                      </w:p>
                    </w:txbxContent>
                  </v:textbox>
                </v:rect>
                <v:rect id="Прямоугольник 96" o:spid="_x0000_s1130" style="position:absolute;left:7769;top:2367;width:2241;height:1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" strokecolor="#243f60" strokeweight="1pt">
                  <v:fill color2="#d6e3bc" focus="100%" type="gradient"/>
                  <v:shadow on="t" color="#4e6128" opacity=".5" offset="1pt"/>
                  <v:textbox>
                    <w:txbxContent>
                      <w:p w14:paraId="1B96E4DB" w14:textId="77777777" w:rsidR="003645C9" w:rsidRDefault="003645C9" w:rsidP="00AB424D">
                        <w:pPr>
                          <w:jc w:val="center"/>
                          <w:rPr>
                            <w:rFonts w:ascii="Times New Roman" w:hAnsi="Times New Roman" w:cs="Times New Roman"/>
                            <w:sz w:val="19"/>
                            <w:szCs w:val="19"/>
                          </w:rPr>
                        </w:pPr>
                        <w:r w:rsidRPr="0042721E">
                          <w:rPr>
                            <w:rFonts w:ascii="Times New Roman" w:hAnsi="Times New Roman" w:cs="Times New Roman"/>
                            <w:sz w:val="19"/>
                            <w:szCs w:val="19"/>
                          </w:rPr>
                          <w:t>Сала кәсіпорындарының алдында тұрған проблемаларды шешуге ғалымдарды тарту арқылы инновациялық қызметті жандандыру</w:t>
                        </w:r>
                      </w:p>
                    </w:txbxContent>
                  </v:textbox>
                </v:rect>
                <v:rect id="Rectangle 62" o:spid="_x0000_s1131" style="position:absolute;left:7823;top:4543;width:2408;height:1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" strokecolor="#243f60" strokeweight="1pt">
                  <v:fill color2="#d6e3bc" focus="100%" type="gradient"/>
                  <v:shadow on="t" color="#4e6128" opacity=".5" offset="1pt"/>
                  <v:textbox>
                    <w:txbxContent>
                      <w:p w14:paraId="678A26CB" w14:textId="77777777" w:rsidR="003645C9" w:rsidRDefault="003645C9" w:rsidP="00AB424D">
                        <w:pPr>
                          <w:spacing w:after="0" w:line="240" w:lineRule="auto"/>
                          <w:jc w:val="center"/>
                          <w:rPr>
                            <w:rFonts w:ascii="Times New Roman" w:hAnsi="Times New Roman" w:cs="Times New Roman"/>
                            <w:color w:val="000000"/>
                            <w:sz w:val="20"/>
                            <w:szCs w:val="20"/>
                          </w:rPr>
                        </w:pPr>
                        <w:r w:rsidRPr="00683746">
                          <w:rPr>
                            <w:rFonts w:ascii="Times New Roman" w:hAnsi="Times New Roman" w:cs="Times New Roman"/>
                            <w:color w:val="000000"/>
                            <w:sz w:val="20"/>
                            <w:szCs w:val="20"/>
                          </w:rPr>
                          <w:t>ЖО</w:t>
                        </w:r>
                        <w:r>
                          <w:rPr>
                            <w:rFonts w:ascii="Times New Roman" w:hAnsi="Times New Roman" w:cs="Times New Roman"/>
                            <w:color w:val="000000"/>
                            <w:sz w:val="20"/>
                            <w:szCs w:val="20"/>
                          </w:rPr>
                          <w:t>О студенттері мен түлектерінің с</w:t>
                        </w:r>
                        <w:r w:rsidRPr="00683746">
                          <w:rPr>
                            <w:rFonts w:ascii="Times New Roman" w:hAnsi="Times New Roman" w:cs="Times New Roman"/>
                            <w:color w:val="000000"/>
                            <w:sz w:val="20"/>
                            <w:szCs w:val="20"/>
                          </w:rPr>
                          <w:t>ала кәсіпорындарында одан әрі жұмысқа орналасу мүмкіндігімен тағылымдамадан өтуі</w:t>
                        </w:r>
                      </w:p>
                    </w:txbxContent>
                  </v:textbox>
                </v:rect>
                <v:shape id="Прямая со стрелкой 105" o:spid="_x0000_s1132" type="#_x0000_t32" style="position:absolute;left:5322;top:3919;width:2499;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" strokecolor="#243f60" strokeweight="1pt">
                  <v:stroke endarrow="block"/>
                  <v:shadow on="t" color="#4e6128" opacity=".5" offset="1pt"/>
                </v:shape>
                <v:line id="Прямая соединительная линия 107" o:spid="_x0000_s1133" style="position:absolute;visibility:visible;mso-wrap-style:square" from="6965,4100" to="6965,4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" strokecolor="#243f60" strokeweight="1pt">
                  <v:shadow on="t" color="#4e6128" opacity=".5" offset="1pt"/>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108" o:spid="_x0000_s1134" type="#_x0000_t34" style="position:absolute;left:5352;top:4100;width:1613;height: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" adj="10793" strokecolor="#0f243e">
                  <v:stroke endarrow="block"/>
                  <v:shadow on="t" color="#868686"/>
                </v:shape>
                <v:rect id="Прямоугольник 113" o:spid="_x0000_s1135" style="position:absolute;left:5566;top:6655;width:4542;height:1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" strokecolor="#243f60" strokeweight="1pt">
                  <v:fill color2="#d6e3bc" focus="100%" type="gradient"/>
                  <v:shadow on="t" color="#4e6128" opacity=".5" offset="1pt"/>
                  <v:textbox>
                    <w:txbxContent>
                      <w:p w14:paraId="0D8A6608" w14:textId="77777777" w:rsidR="003645C9" w:rsidRPr="005D59D0" w:rsidRDefault="003645C9" w:rsidP="00AB424D">
                        <w:pPr>
                          <w:spacing w:after="0" w:line="240" w:lineRule="auto"/>
                          <w:jc w:val="center"/>
                          <w:rPr>
                            <w:rFonts w:ascii="Times New Roman" w:hAnsi="Times New Roman" w:cs="Times New Roman"/>
                            <w:bCs/>
                            <w:i/>
                          </w:rPr>
                        </w:pPr>
                        <w:r w:rsidRPr="005D59D0">
                          <w:rPr>
                            <w:rFonts w:ascii="Times New Roman" w:hAnsi="Times New Roman" w:cs="Times New Roman"/>
                            <w:bCs/>
                            <w:i/>
                          </w:rPr>
                          <w:t>ҒЗТКЖ нәтижелерін практикалық іске асыру, ғылыми әзірлемелерді коммерцияландыру</w:t>
                        </w:r>
                      </w:p>
                    </w:txbxContent>
                  </v:textbox>
                </v:rect>
                <v:shape id="Прямая со стрелкой 116" o:spid="_x0000_s1136" type="#_x0000_t34" style="position:absolute;left:6723;top:3948;width:1189;height: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" adj="10791" strokecolor="#243f60" strokeweight="1pt">
                  <v:stroke endarrow="block"/>
                  <v:shadow on="t" color="#4e6128" opacity=".5" offset="1pt"/>
                </v:shape>
                <v:line id="Прямая соединительная линия 117" o:spid="_x0000_s1137" style="position:absolute;visibility:visible;mso-wrap-style:square" from="7317,3353" to="7821,3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" strokecolor="#243f60" strokeweight="1pt">
                  <v:shadow on="t" color="#4e6128" opacity=".5" offset="1pt"/>
                </v:line>
                <v:rect id="Rectangle 69" o:spid="_x0000_s1138" style="position:absolute;left:14565;top:2384;width:1705;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" strokecolor="#243f60" strokeweight="1pt">
                  <v:fill color2="#d6e3bc" focus="100%" type="gradient"/>
                  <v:shadow on="t" color="#4e6128" opacity=".5" offset="1pt"/>
                  <v:textbox>
                    <w:txbxContent>
                      <w:p w14:paraId="6B21244B" w14:textId="77777777" w:rsidR="003645C9" w:rsidRDefault="003645C9" w:rsidP="00AB424D">
                        <w:pPr>
                          <w:spacing w:after="0" w:line="240" w:lineRule="auto"/>
                          <w:jc w:val="center"/>
                          <w:rPr>
                            <w:rFonts w:ascii="Times New Roman" w:hAnsi="Times New Roman" w:cs="Times New Roman"/>
                            <w:sz w:val="20"/>
                            <w:szCs w:val="20"/>
                          </w:rPr>
                        </w:pPr>
                        <w:r w:rsidRPr="0042721E">
                          <w:rPr>
                            <w:rFonts w:ascii="Times New Roman" w:hAnsi="Times New Roman" w:cs="Times New Roman"/>
                            <w:sz w:val="20"/>
                            <w:szCs w:val="20"/>
                          </w:rPr>
                          <w:t>Өндіріс процесінің тұрақтылығын жақсарту</w:t>
                        </w:r>
                      </w:p>
                    </w:txbxContent>
                  </v:textbox>
                </v:rect>
                <v:shape id="AutoShape 70" o:spid="_x0000_s1139" type="#_x0000_t32" style="position:absolute;left:15389;top:3530;width:0;height:2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" strokecolor="#243f60" strokeweight="1pt">
                  <v:stroke endarrow="block"/>
                  <v:shadow on="t" color="#4e6128" opacity=".5" offset="1pt"/>
                </v:shape>
                <v:rect id="Rectangle 71" o:spid="_x0000_s1140" style="position:absolute;left:14565;top:3823;width:1730;height:1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" strokecolor="#243f60" strokeweight="1pt">
                  <v:fill color2="#d6e3bc" focus="100%" type="gradient"/>
                  <v:shadow on="t" color="#4e6128" opacity=".5" offset="1pt"/>
                  <v:textbox>
                    <w:txbxContent>
                      <w:p w14:paraId="7A407537" w14:textId="77777777" w:rsidR="003645C9" w:rsidRDefault="003645C9" w:rsidP="00AB424D">
                        <w:pPr>
                          <w:jc w:val="center"/>
                          <w:rPr>
                            <w:rFonts w:ascii="Times New Roman" w:hAnsi="Times New Roman" w:cs="Times New Roman"/>
                            <w:sz w:val="20"/>
                            <w:szCs w:val="20"/>
                          </w:rPr>
                        </w:pPr>
                        <w:r w:rsidRPr="0042721E">
                          <w:rPr>
                            <w:rFonts w:ascii="Times New Roman" w:hAnsi="Times New Roman" w:cs="Times New Roman"/>
                            <w:sz w:val="20"/>
                            <w:szCs w:val="20"/>
                          </w:rPr>
                          <w:t>Атмосфераға, топыраққа, суға зиянды қоспалардың шығарындыларын азайту</w:t>
                        </w:r>
                      </w:p>
                    </w:txbxContent>
                  </v:textbox>
                </v:rect>
                <v:shape id="AutoShape 72" o:spid="_x0000_s1141" type="#_x0000_t32" style="position:absolute;left:14401;top:2104;width:0;height:34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" strokecolor="#243f60" strokeweight="1pt">
                  <v:stroke endarrow="block"/>
                  <v:shadow on="t" color="#4e6128" opacity=".5" offset="1pt"/>
                </v:shape>
                <v:shape id="AutoShape 73" o:spid="_x0000_s1142" type="#_x0000_t32" style="position:absolute;left:15390;top:5321;width:0;height:26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" strokecolor="#243f60" strokeweight="1pt">
                  <v:stroke endarrow="block"/>
                  <v:shadow on="t" color="#4e6128" opacity=".5" offset="1pt"/>
                </v:shape>
                <v:shape id="AutoShape 74" o:spid="_x0000_s1143" type="#_x0000_t32" style="position:absolute;left:2700;top:3530;width:0;height: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" strokecolor="#243f60" strokeweight="1pt">
                  <v:stroke endarrow="block"/>
                  <v:shadow on="t" color="#4e6128" opacity=".5" offset="1pt"/>
                </v:shape>
                <v:shape id="AutoShape 75" o:spid="_x0000_s1144" type="#_x0000_t32" style="position:absolute;left:4488;top:6898;width:0;height:1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" strokecolor="#243f60" strokeweight="1pt">
                  <v:stroke endarrow="block"/>
                  <v:shadow on="t" color="#4e6128" opacity=".5" offset="1pt"/>
                </v:shape>
                <v:shape id="AutoShape 76" o:spid="_x0000_s1145" type="#_x0000_t32" style="position:absolute;left:4354;top:1159;width:2;height:4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" strokecolor="#243f60" strokeweight="1pt">
                  <v:stroke endarrow="block"/>
                  <v:shadow on="t" color="#4e6128" opacity=".5" offset="1pt"/>
                </v:shape>
                <v:shape id="AutoShape 77" o:spid="_x0000_s1146" type="#_x0000_t32" style="position:absolute;left:12171;top:1159;width:0;height:4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" strokecolor="#243f60" strokeweight="1pt">
                  <v:stroke endarrow="block"/>
                  <v:shadow on="t" color="#4e6128" opacity=".5" offset="1pt"/>
                </v:shape>
                <v:rect id="Rectangle 78" o:spid="_x0000_s1147" style="position:absolute;left:1744;top:3908;width:1669;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" strokecolor="#243f60" strokeweight="1pt">
                  <v:fill color2="#d6e3bc" focus="100%" type="gradient"/>
                  <v:shadow on="t" color="#4e6128" opacity=".5" offset="1pt"/>
                  <v:textbox>
                    <w:txbxContent>
                      <w:p w14:paraId="7849B0D1" w14:textId="77777777" w:rsidR="003645C9" w:rsidRPr="00683746" w:rsidRDefault="003645C9" w:rsidP="00AB424D">
                        <w:pPr>
                          <w:jc w:val="center"/>
                          <w:rPr>
                            <w:rFonts w:ascii="Times New Roman" w:hAnsi="Times New Roman" w:cs="Times New Roman"/>
                            <w:sz w:val="20"/>
                            <w:szCs w:val="20"/>
                            <w:lang w:val="kk-KZ"/>
                          </w:rPr>
                        </w:pPr>
                        <w:r>
                          <w:rPr>
                            <w:rFonts w:ascii="Times New Roman" w:hAnsi="Times New Roman" w:cs="Times New Roman"/>
                            <w:sz w:val="20"/>
                            <w:szCs w:val="20"/>
                            <w:lang w:val="kk-KZ"/>
                          </w:rPr>
                          <w:t>Пайданың өсуі</w:t>
                        </w:r>
                      </w:p>
                    </w:txbxContent>
                  </v:textbox>
                </v:rect>
                <v:shape id="AutoShape 79" o:spid="_x0000_s1148" type="#_x0000_t32" style="position:absolute;left:2442;top:4311;width:0;height:6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" strokecolor="#243f60" strokeweight="1pt">
                  <v:stroke endarrow="block"/>
                  <v:shadow on="t" color="#4e6128" opacity=".5" offset="1pt"/>
                </v:shape>
                <v:rect id="Rectangle 80" o:spid="_x0000_s1149" style="position:absolute;left:1826;top:4953;width:1587;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" strokecolor="#243f60" strokeweight="1pt">
                  <v:fill color2="#d6e3bc" focus="100%" type="gradient"/>
                  <v:shadow on="t" color="#4e6128" opacity=".5" offset="1pt"/>
                  <v:textbox>
                    <w:txbxContent>
                      <w:p w14:paraId="35767115" w14:textId="77777777" w:rsidR="003645C9" w:rsidRDefault="003645C9" w:rsidP="00AB424D">
                        <w:pPr>
                          <w:jc w:val="center"/>
                          <w:rPr>
                            <w:rFonts w:ascii="Times New Roman" w:hAnsi="Times New Roman" w:cs="Times New Roman"/>
                            <w:sz w:val="20"/>
                            <w:szCs w:val="20"/>
                          </w:rPr>
                        </w:pPr>
                        <w:r w:rsidRPr="00683746">
                          <w:rPr>
                            <w:rFonts w:ascii="Times New Roman" w:hAnsi="Times New Roman" w:cs="Times New Roman"/>
                            <w:sz w:val="20"/>
                            <w:szCs w:val="20"/>
                          </w:rPr>
                          <w:t>Баға деңгейін оңтайландыру</w:t>
                        </w:r>
                      </w:p>
                    </w:txbxContent>
                  </v:textbox>
                </v:rect>
                <v:shape id="AutoShape 81" o:spid="_x0000_s1150" type="#_x0000_t32" style="position:absolute;left:2859;top:5647;width:0;height:5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" strokecolor="#243f60" strokeweight="1pt">
                  <v:shadow on="t" color="#4e6128" opacity=".5" offset="1pt"/>
                </v:shape>
                <v:shape id="AutoShape 82" o:spid="_x0000_s1151" type="#_x0000_t32" style="position:absolute;left:2859;top:6217;width:64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" strokecolor="#243f60" strokeweight="1pt">
                  <v:stroke endarrow="block"/>
                  <v:shadow on="t" color="#4e6128" opacity=".5" offset="1pt"/>
                </v:shape>
                <v:rect id="Rectangle 83" o:spid="_x0000_s1152" style="position:absolute;left:12234;top:5321;width:1286;height:1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" strokecolor="#243f60" strokeweight="1pt">
                  <v:fill color2="#d6e3bc" focus="100%" type="gradient"/>
                  <v:shadow on="t" color="#4e6128" opacity=".5" offset="1pt"/>
                  <v:textbox>
                    <w:txbxContent>
                      <w:p w14:paraId="068273D1" w14:textId="77777777" w:rsidR="003645C9" w:rsidRDefault="003645C9" w:rsidP="00AB424D">
                        <w:pPr>
                          <w:spacing w:after="0" w:line="240" w:lineRule="auto"/>
                          <w:rPr>
                            <w:rFonts w:ascii="Times New Roman" w:hAnsi="Times New Roman" w:cs="Times New Roman"/>
                            <w:sz w:val="20"/>
                            <w:szCs w:val="20"/>
                          </w:rPr>
                        </w:pPr>
                        <w:r>
                          <w:rPr>
                            <w:rFonts w:ascii="Times New Roman" w:hAnsi="Times New Roman" w:cs="Times New Roman"/>
                            <w:sz w:val="20"/>
                            <w:szCs w:val="20"/>
                          </w:rPr>
                          <w:t>Снижение потерь сырья и продукции</w:t>
                        </w:r>
                      </w:p>
                    </w:txbxContent>
                  </v:textbox>
                </v:rect>
                <v:shape id="AutoShape 84" o:spid="_x0000_s1153" type="#_x0000_t32" style="position:absolute;left:12358;top:2935;width:1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" strokecolor="#243f60" strokeweight="1pt">
                  <v:shadow on="t" color="#4e6128" opacity=".5" offset="1pt"/>
                </v:shape>
                <v:shape id="AutoShape 85" o:spid="_x0000_s1154" type="#_x0000_t32" style="position:absolute;left:13648;top:4769;width:0;height:31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" strokecolor="#243f60" strokeweight="1pt">
                  <v:stroke endarrow="block"/>
                  <v:shadow on="t" color="#4e6128" opacity=".5" offset="1pt"/>
                </v:shape>
                <v:shape id="AutoShape 86" o:spid="_x0000_s1155" type="#_x0000_t32" style="position:absolute;left:12831;top:6546;width:0;height:13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" strokecolor="#243f60" strokeweight="1pt">
                  <v:stroke endarrow="block"/>
                  <v:shadow on="t" color="#4e6128" opacity=".5" offset="1pt"/>
                </v:shape>
                <v:shape id="AutoShape 87" o:spid="_x0000_s1156" type="#_x0000_t32" style="position:absolute;left:12358;top:5053;width:47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" strokecolor="#243f60" strokeweight="1pt">
                  <v:shadow on="t" color="#4e6128" opacity=".5" offset="1pt"/>
                </v:shape>
                <v:shape id="AutoShape 88" o:spid="_x0000_s1157" type="#_x0000_t32" style="position:absolute;left:12358;top:2935;width:0;height:21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" strokecolor="#243f60" strokeweight="1pt">
                  <v:shadow on="t" color="#4e6128" opacity=".5" offset="1pt"/>
                </v:shape>
                <v:shape id="AutoShape 89" o:spid="_x0000_s1158" type="#_x0000_t32" style="position:absolute;left:12829;top:5074;width:2;height:2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" strokecolor="#243f60" strokeweight="1pt">
                  <v:stroke endarrow="block"/>
                  <v:shadow on="t" color="#4e6128" opacity=".5" offset="1pt"/>
                </v:shape>
                <v:shape id="Стрелка вниз 111" o:spid="_x0000_s1159" type="#_x0000_t67" style="position:absolute;left:7489;top:6437;width:742;height: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" adj="10800" strokecolor="#243f60" strokeweight="1pt">
                  <v:fill color2="#d6e3bc" focus="100%" type="gradient"/>
                  <v:shadow on="t" color="#4e6128" opacity=".5" offset="1pt"/>
                </v:shape>
                <v:shape id="AutoShape 91" o:spid="_x0000_s1160" type="#_x0000_t32" style="position:absolute;left:11241;top:3670;width:0;height:3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" strokecolor="#243f60" strokeweight="1pt">
                  <v:stroke endarrow="block"/>
                  <v:shadow on="t" color="#4e6128" opacity=".5" offset="1pt"/>
                </v:shape>
                <v:shape id="AutoShape 92" o:spid="_x0000_s1161" type="#_x0000_t32" style="position:absolute;left:11241;top:5653;width:0;height:3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" strokecolor="#243f60" strokeweight="1pt">
                  <v:stroke endarrow="block"/>
                  <v:shadow on="t" color="#4e6128" opacity=".5" offset="1pt"/>
                </v:shape>
                <v:shape id="AutoShape 93" o:spid="_x0000_s1162" type="#_x0000_t32" style="position:absolute;left:11242;top:7264;width:0;height: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" strokecolor="#243f60" strokeweight="1pt">
                  <v:stroke endarrow="block"/>
                  <v:shadow on="t" color="#4e6128" opacity=".5" offset="1pt"/>
                </v:shape>
                <v:shape id="AutoShape 94" o:spid="_x0000_s1163" type="#_x0000_t32" style="position:absolute;left:14454;top:7078;width:1;height:8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" strokecolor="#243f60" strokeweight="1pt">
                  <v:stroke endarrow="block"/>
                  <v:shadow on="t" color="#4e6128" opacity=".5" offset="1pt"/>
                </v:shape>
                <v:shape id="AutoShape 95" o:spid="_x0000_s1164" type="#_x0000_t32" style="position:absolute;left:2442;top:5691;width:0;height: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" strokecolor="#243f60" strokeweight="1pt">
                  <v:stroke endarrow="block"/>
                  <v:shadow on="t" color="#4e6128" opacity=".5" offset="1pt"/>
                </v:shape>
                <v:shape id="AutoShape 96" o:spid="_x0000_s1165" type="#_x0000_t32" style="position:absolute;left:9071;top:4291;width:0;height: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" strokecolor="#0f243e">
                  <v:shadow on="t" color="#868686"/>
                </v:shape>
                <v:shape id="AutoShape 97" o:spid="_x0000_s1166" type="#_x0000_t32" style="position:absolute;left:6965;top:4291;width:2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" strokecolor="#0f243e">
                  <v:shadow on="t" color="#868686"/>
                </v:shape>
                <v:shape id="AutoShape 98" o:spid="_x0000_s1167" type="#_x0000_t34" style="position:absolute;left:7854;top:7803;width:237;height: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" adj="10754" strokecolor="#243f60" strokeweight="1pt">
                  <v:stroke endarrow="block"/>
                  <v:shadow on="t" color="#4e6128" opacity=".5" offset="1pt"/>
                </v:shape>
                <v:rect id="Rectangle 99" o:spid="_x0000_s1168" style="position:absolute;left:1826;top:6437;width:1614;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" strokecolor="#243f60" strokeweight="1pt">
                  <v:fill color2="#d6e3bc" focus="100%" type="gradient"/>
                  <v:shadow on="t" color="#4e6128" opacity=".5" offset="1pt"/>
                  <v:textbox>
                    <w:txbxContent>
                      <w:p w14:paraId="3D11273C" w14:textId="77777777" w:rsidR="003645C9" w:rsidRDefault="003645C9" w:rsidP="00AB424D">
                        <w:pPr>
                          <w:jc w:val="center"/>
                          <w:rPr>
                            <w:rFonts w:ascii="Times New Roman" w:hAnsi="Times New Roman" w:cs="Times New Roman"/>
                            <w:sz w:val="20"/>
                            <w:szCs w:val="20"/>
                          </w:rPr>
                        </w:pPr>
                        <w:r w:rsidRPr="00683746">
                          <w:rPr>
                            <w:rFonts w:ascii="Times New Roman" w:hAnsi="Times New Roman" w:cs="Times New Roman"/>
                            <w:sz w:val="20"/>
                            <w:szCs w:val="20"/>
                          </w:rPr>
                          <w:t>Жаңа өткізу нарықтарына шығу</w:t>
                        </w:r>
                      </w:p>
                    </w:txbxContent>
                  </v:textbox>
                </v:rect>
                <v:shape id="AutoShape 100" o:spid="_x0000_s1169" type="#_x0000_t32" style="position:absolute;left:2442;top:7442;width:0;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" strokecolor="#243f60" strokeweight="1pt">
                  <v:stroke endarrow="block"/>
                  <v:shadow on="t" color="#4e6128" opacity=".5" offset="1pt"/>
                </v:shape>
              </v:group>
            </w:pict>
          </mc:Fallback>
        </mc:AlternateContent>
      </w:r>
    </w:p>
    <w:p w14:paraId="08922ED2" w14:textId="77777777" w:rsidR="00AB424D" w:rsidRPr="005D59D0" w:rsidRDefault="00AB424D" w:rsidP="00613C1B">
      <w:pPr>
        <w:spacing w:after="0" w:line="240" w:lineRule="auto"/>
        <w:rPr>
          <w:rFonts w:ascii="Times New Roman" w:eastAsia="Times New Roman" w:hAnsi="Times New Roman" w:cs="Times New Roman"/>
          <w:color w:val="000000"/>
          <w:sz w:val="24"/>
          <w:szCs w:val="24"/>
          <w:lang w:val="kk-KZ" w:eastAsia="ru-RU"/>
        </w:rPr>
      </w:pPr>
    </w:p>
    <w:p w14:paraId="6B1AEF8D" w14:textId="77777777" w:rsidR="00AB424D" w:rsidRPr="005D59D0" w:rsidRDefault="00AB424D" w:rsidP="00613C1B">
      <w:pPr>
        <w:spacing w:after="0" w:line="240" w:lineRule="auto"/>
        <w:rPr>
          <w:rFonts w:ascii="Times New Roman" w:eastAsia="Times New Roman" w:hAnsi="Times New Roman" w:cs="Times New Roman"/>
          <w:color w:val="000000"/>
          <w:sz w:val="24"/>
          <w:szCs w:val="24"/>
          <w:lang w:val="kk-KZ" w:eastAsia="ru-RU"/>
        </w:rPr>
      </w:pPr>
    </w:p>
    <w:p w14:paraId="0364D615" w14:textId="77777777" w:rsidR="00AB424D" w:rsidRPr="005D59D0" w:rsidRDefault="00AB424D" w:rsidP="00613C1B">
      <w:pPr>
        <w:spacing w:after="0" w:line="240" w:lineRule="auto"/>
        <w:rPr>
          <w:rFonts w:ascii="Times New Roman" w:eastAsia="Times New Roman" w:hAnsi="Times New Roman" w:cs="Times New Roman"/>
          <w:color w:val="000000"/>
          <w:sz w:val="24"/>
          <w:szCs w:val="24"/>
          <w:lang w:val="kk-KZ" w:eastAsia="ru-RU"/>
        </w:rPr>
      </w:pPr>
    </w:p>
    <w:p w14:paraId="4E759FCC" w14:textId="77777777" w:rsidR="00AB424D" w:rsidRPr="005D59D0" w:rsidRDefault="00AB424D" w:rsidP="00613C1B">
      <w:pPr>
        <w:spacing w:after="0" w:line="240" w:lineRule="auto"/>
        <w:rPr>
          <w:rFonts w:ascii="Times New Roman" w:eastAsia="Times New Roman" w:hAnsi="Times New Roman" w:cs="Times New Roman"/>
          <w:color w:val="000000"/>
          <w:sz w:val="24"/>
          <w:szCs w:val="24"/>
          <w:lang w:val="kk-KZ" w:eastAsia="ru-RU"/>
        </w:rPr>
      </w:pPr>
    </w:p>
    <w:p w14:paraId="1180297B" w14:textId="77777777" w:rsidR="00AB424D" w:rsidRPr="005D59D0" w:rsidRDefault="00AB424D" w:rsidP="00613C1B">
      <w:pPr>
        <w:spacing w:after="0" w:line="240" w:lineRule="auto"/>
        <w:rPr>
          <w:rFonts w:ascii="Times New Roman" w:eastAsia="Times New Roman" w:hAnsi="Times New Roman" w:cs="Times New Roman"/>
          <w:color w:val="000000"/>
          <w:sz w:val="24"/>
          <w:szCs w:val="24"/>
          <w:lang w:val="kk-KZ" w:eastAsia="ru-RU"/>
        </w:rPr>
      </w:pPr>
    </w:p>
    <w:p w14:paraId="7CC41B63" w14:textId="77777777" w:rsidR="00AB424D" w:rsidRPr="005D59D0" w:rsidRDefault="00AB424D" w:rsidP="00613C1B">
      <w:pPr>
        <w:spacing w:after="0" w:line="240" w:lineRule="auto"/>
        <w:rPr>
          <w:rFonts w:ascii="Times New Roman" w:eastAsia="Times New Roman" w:hAnsi="Times New Roman" w:cs="Times New Roman"/>
          <w:color w:val="000000"/>
          <w:sz w:val="24"/>
          <w:szCs w:val="24"/>
          <w:lang w:val="kk-KZ" w:eastAsia="ru-RU"/>
        </w:rPr>
      </w:pPr>
    </w:p>
    <w:p w14:paraId="0A5B9EA7" w14:textId="77777777" w:rsidR="00AB424D" w:rsidRPr="005D59D0" w:rsidRDefault="00AB424D" w:rsidP="00613C1B">
      <w:pPr>
        <w:spacing w:after="0" w:line="240" w:lineRule="auto"/>
        <w:rPr>
          <w:rFonts w:ascii="Times New Roman" w:eastAsia="Times New Roman" w:hAnsi="Times New Roman" w:cs="Times New Roman"/>
          <w:color w:val="000000"/>
          <w:sz w:val="24"/>
          <w:szCs w:val="24"/>
          <w:lang w:val="kk-KZ" w:eastAsia="ru-RU"/>
        </w:rPr>
      </w:pPr>
    </w:p>
    <w:p w14:paraId="77E21F8B" w14:textId="77777777" w:rsidR="00AB424D" w:rsidRPr="005D59D0" w:rsidRDefault="00AB424D" w:rsidP="00613C1B">
      <w:pPr>
        <w:spacing w:after="0" w:line="240" w:lineRule="auto"/>
        <w:rPr>
          <w:rFonts w:ascii="Times New Roman" w:eastAsia="Times New Roman" w:hAnsi="Times New Roman" w:cs="Times New Roman"/>
          <w:color w:val="000000"/>
          <w:sz w:val="24"/>
          <w:szCs w:val="24"/>
          <w:lang w:val="kk-KZ" w:eastAsia="ru-RU"/>
        </w:rPr>
      </w:pPr>
    </w:p>
    <w:p w14:paraId="38E0FE26" w14:textId="77777777" w:rsidR="00AB424D" w:rsidRPr="005D59D0" w:rsidRDefault="00AB424D" w:rsidP="00613C1B">
      <w:pPr>
        <w:spacing w:after="0" w:line="240" w:lineRule="auto"/>
        <w:jc w:val="center"/>
        <w:rPr>
          <w:rFonts w:ascii="Times New Roman" w:eastAsia="Times New Roman" w:hAnsi="Times New Roman" w:cs="Times New Roman"/>
          <w:color w:val="000000"/>
          <w:sz w:val="24"/>
          <w:szCs w:val="24"/>
          <w:highlight w:val="yellow"/>
          <w:lang w:val="kk-KZ" w:eastAsia="ru-RU"/>
        </w:rPr>
      </w:pPr>
    </w:p>
    <w:p w14:paraId="2A82CBF3" w14:textId="77777777" w:rsidR="00AB424D" w:rsidRPr="005D59D0" w:rsidRDefault="00AB424D" w:rsidP="00613C1B">
      <w:pPr>
        <w:spacing w:after="0" w:line="240" w:lineRule="auto"/>
        <w:rPr>
          <w:rFonts w:ascii="Times New Roman" w:eastAsia="Times New Roman" w:hAnsi="Times New Roman" w:cs="Times New Roman"/>
          <w:color w:val="000000"/>
          <w:sz w:val="24"/>
          <w:szCs w:val="24"/>
          <w:lang w:val="kk-KZ" w:eastAsia="ru-RU"/>
        </w:rPr>
      </w:pPr>
    </w:p>
    <w:p w14:paraId="76D70270" w14:textId="77777777" w:rsidR="00AB424D" w:rsidRPr="005D59D0" w:rsidRDefault="00AB424D" w:rsidP="00613C1B">
      <w:pPr>
        <w:spacing w:after="0" w:line="240" w:lineRule="auto"/>
        <w:rPr>
          <w:rFonts w:ascii="Times New Roman" w:eastAsia="Times New Roman" w:hAnsi="Times New Roman" w:cs="Times New Roman"/>
          <w:color w:val="000000"/>
          <w:sz w:val="24"/>
          <w:szCs w:val="24"/>
          <w:lang w:val="kk-KZ" w:eastAsia="ru-RU"/>
        </w:rPr>
      </w:pPr>
    </w:p>
    <w:p w14:paraId="318588BC" w14:textId="77777777" w:rsidR="00AB424D" w:rsidRPr="005D59D0" w:rsidRDefault="00AB424D" w:rsidP="00613C1B">
      <w:pPr>
        <w:spacing w:after="0" w:line="240" w:lineRule="auto"/>
        <w:rPr>
          <w:rFonts w:ascii="Times New Roman" w:eastAsia="Times New Roman" w:hAnsi="Times New Roman" w:cs="Times New Roman"/>
          <w:color w:val="000000"/>
          <w:sz w:val="24"/>
          <w:szCs w:val="24"/>
          <w:lang w:val="kk-KZ" w:eastAsia="ru-RU"/>
        </w:rPr>
      </w:pPr>
    </w:p>
    <w:p w14:paraId="6ADB6C7C" w14:textId="77777777" w:rsidR="00AB424D" w:rsidRPr="005D59D0" w:rsidRDefault="00AB424D" w:rsidP="00613C1B">
      <w:pPr>
        <w:spacing w:after="0" w:line="240" w:lineRule="auto"/>
        <w:rPr>
          <w:rFonts w:ascii="Times New Roman" w:eastAsia="Times New Roman" w:hAnsi="Times New Roman" w:cs="Times New Roman"/>
          <w:color w:val="000000"/>
          <w:sz w:val="24"/>
          <w:szCs w:val="24"/>
          <w:lang w:val="kk-KZ" w:eastAsia="ru-RU"/>
        </w:rPr>
      </w:pPr>
    </w:p>
    <w:p w14:paraId="7EDDC93A" w14:textId="77777777" w:rsidR="00AB424D" w:rsidRPr="005D59D0" w:rsidRDefault="00AB424D" w:rsidP="00613C1B">
      <w:pPr>
        <w:spacing w:after="0" w:line="240" w:lineRule="auto"/>
        <w:rPr>
          <w:rFonts w:ascii="Times New Roman" w:eastAsia="Times New Roman" w:hAnsi="Times New Roman" w:cs="Times New Roman"/>
          <w:color w:val="000000"/>
          <w:sz w:val="24"/>
          <w:szCs w:val="24"/>
          <w:lang w:val="kk-KZ" w:eastAsia="ru-RU"/>
        </w:rPr>
      </w:pPr>
    </w:p>
    <w:p w14:paraId="1D7DC3C3" w14:textId="77777777" w:rsidR="00AB424D" w:rsidRPr="005D59D0" w:rsidRDefault="00AB424D" w:rsidP="00613C1B">
      <w:pPr>
        <w:spacing w:after="0" w:line="240" w:lineRule="auto"/>
        <w:rPr>
          <w:rFonts w:ascii="Times New Roman" w:eastAsia="Times New Roman" w:hAnsi="Times New Roman" w:cs="Times New Roman"/>
          <w:color w:val="000000"/>
          <w:sz w:val="24"/>
          <w:szCs w:val="24"/>
          <w:lang w:val="kk-KZ" w:eastAsia="ru-RU"/>
        </w:rPr>
      </w:pPr>
    </w:p>
    <w:p w14:paraId="7CCBD5E5" w14:textId="77777777" w:rsidR="00AB424D" w:rsidRPr="005D59D0" w:rsidRDefault="00AB424D" w:rsidP="00613C1B">
      <w:pPr>
        <w:spacing w:after="0" w:line="240" w:lineRule="auto"/>
        <w:rPr>
          <w:rFonts w:ascii="Times New Roman" w:eastAsia="Times New Roman" w:hAnsi="Times New Roman" w:cs="Times New Roman"/>
          <w:color w:val="000000"/>
          <w:sz w:val="24"/>
          <w:szCs w:val="24"/>
          <w:lang w:val="kk-KZ" w:eastAsia="ru-RU"/>
        </w:rPr>
      </w:pPr>
    </w:p>
    <w:p w14:paraId="32D9AC07" w14:textId="77777777" w:rsidR="00AB424D" w:rsidRPr="005D59D0" w:rsidRDefault="00AB424D" w:rsidP="00613C1B">
      <w:pPr>
        <w:spacing w:after="0" w:line="240" w:lineRule="auto"/>
        <w:rPr>
          <w:rFonts w:ascii="Times New Roman" w:eastAsia="Times New Roman" w:hAnsi="Times New Roman" w:cs="Times New Roman"/>
          <w:color w:val="000000"/>
          <w:sz w:val="24"/>
          <w:szCs w:val="24"/>
          <w:lang w:val="kk-KZ" w:eastAsia="ru-RU"/>
        </w:rPr>
      </w:pPr>
    </w:p>
    <w:p w14:paraId="63A94981" w14:textId="77777777" w:rsidR="00AB424D" w:rsidRPr="005D59D0" w:rsidRDefault="00AB424D" w:rsidP="00613C1B">
      <w:pPr>
        <w:spacing w:after="0" w:line="240" w:lineRule="auto"/>
        <w:rPr>
          <w:rFonts w:ascii="Times New Roman" w:eastAsia="Times New Roman" w:hAnsi="Times New Roman" w:cs="Times New Roman"/>
          <w:color w:val="000000"/>
          <w:sz w:val="24"/>
          <w:szCs w:val="24"/>
          <w:lang w:val="kk-KZ" w:eastAsia="ru-RU"/>
        </w:rPr>
      </w:pPr>
    </w:p>
    <w:p w14:paraId="7075C635" w14:textId="77777777" w:rsidR="00AB424D" w:rsidRPr="005D59D0" w:rsidRDefault="00AB424D" w:rsidP="00613C1B">
      <w:pPr>
        <w:spacing w:after="0" w:line="240" w:lineRule="auto"/>
        <w:rPr>
          <w:rFonts w:ascii="Times New Roman" w:eastAsia="Times New Roman" w:hAnsi="Times New Roman" w:cs="Times New Roman"/>
          <w:color w:val="000000"/>
          <w:sz w:val="24"/>
          <w:szCs w:val="24"/>
          <w:lang w:val="kk-KZ" w:eastAsia="ru-RU"/>
        </w:rPr>
      </w:pPr>
    </w:p>
    <w:p w14:paraId="7141D21E" w14:textId="77777777" w:rsidR="00AB424D" w:rsidRPr="005D59D0" w:rsidRDefault="00AB424D" w:rsidP="00613C1B">
      <w:pPr>
        <w:spacing w:after="0" w:line="240" w:lineRule="auto"/>
        <w:rPr>
          <w:rFonts w:ascii="Times New Roman" w:eastAsia="Times New Roman" w:hAnsi="Times New Roman" w:cs="Times New Roman"/>
          <w:color w:val="000000"/>
          <w:sz w:val="24"/>
          <w:szCs w:val="24"/>
          <w:lang w:val="kk-KZ" w:eastAsia="ru-RU"/>
        </w:rPr>
      </w:pPr>
    </w:p>
    <w:p w14:paraId="0526B446" w14:textId="77777777" w:rsidR="00AB424D" w:rsidRPr="005D59D0" w:rsidRDefault="00AB424D" w:rsidP="00613C1B">
      <w:pPr>
        <w:spacing w:after="0" w:line="240" w:lineRule="auto"/>
        <w:rPr>
          <w:rFonts w:ascii="Times New Roman" w:eastAsia="Times New Roman" w:hAnsi="Times New Roman" w:cs="Times New Roman"/>
          <w:color w:val="000000"/>
          <w:sz w:val="24"/>
          <w:szCs w:val="24"/>
          <w:lang w:val="kk-KZ" w:eastAsia="ru-RU"/>
        </w:rPr>
      </w:pPr>
    </w:p>
    <w:p w14:paraId="38DEA025" w14:textId="77777777" w:rsidR="00AB424D" w:rsidRPr="005D59D0" w:rsidRDefault="00AB424D" w:rsidP="00613C1B">
      <w:pPr>
        <w:spacing w:after="0" w:line="240" w:lineRule="auto"/>
        <w:rPr>
          <w:rFonts w:ascii="Times New Roman" w:eastAsia="Times New Roman" w:hAnsi="Times New Roman" w:cs="Times New Roman"/>
          <w:color w:val="000000"/>
          <w:sz w:val="24"/>
          <w:szCs w:val="24"/>
          <w:lang w:val="kk-KZ" w:eastAsia="ru-RU"/>
        </w:rPr>
      </w:pPr>
    </w:p>
    <w:p w14:paraId="4FB2868E" w14:textId="77777777" w:rsidR="00AB424D" w:rsidRPr="005D59D0" w:rsidRDefault="00AB424D" w:rsidP="00613C1B">
      <w:pPr>
        <w:spacing w:after="0" w:line="240" w:lineRule="auto"/>
        <w:rPr>
          <w:rFonts w:ascii="Times New Roman" w:eastAsia="Times New Roman" w:hAnsi="Times New Roman" w:cs="Times New Roman"/>
          <w:color w:val="000000"/>
          <w:sz w:val="24"/>
          <w:szCs w:val="24"/>
          <w:lang w:val="kk-KZ" w:eastAsia="ru-RU"/>
        </w:rPr>
      </w:pPr>
    </w:p>
    <w:p w14:paraId="0EE0CAA2" w14:textId="77777777" w:rsidR="00AB424D" w:rsidRPr="005D59D0" w:rsidRDefault="00AB424D" w:rsidP="00613C1B">
      <w:pPr>
        <w:spacing w:after="0" w:line="240" w:lineRule="auto"/>
        <w:rPr>
          <w:rFonts w:ascii="Times New Roman" w:eastAsia="Times New Roman" w:hAnsi="Times New Roman" w:cs="Times New Roman"/>
          <w:color w:val="000000"/>
          <w:sz w:val="24"/>
          <w:szCs w:val="24"/>
          <w:lang w:val="kk-KZ" w:eastAsia="ru-RU"/>
        </w:rPr>
      </w:pPr>
    </w:p>
    <w:p w14:paraId="60CA628B" w14:textId="77777777" w:rsidR="00AB424D" w:rsidRPr="005D59D0" w:rsidRDefault="00AB424D" w:rsidP="00613C1B">
      <w:pPr>
        <w:spacing w:after="0" w:line="240" w:lineRule="auto"/>
        <w:rPr>
          <w:rFonts w:ascii="Times New Roman" w:eastAsia="Times New Roman" w:hAnsi="Times New Roman" w:cs="Times New Roman"/>
          <w:color w:val="000000"/>
          <w:sz w:val="24"/>
          <w:szCs w:val="24"/>
          <w:lang w:val="kk-KZ" w:eastAsia="ru-RU"/>
        </w:rPr>
      </w:pPr>
    </w:p>
    <w:p w14:paraId="4F336974" w14:textId="77777777" w:rsidR="00AB424D" w:rsidRPr="005D59D0" w:rsidRDefault="00AB424D" w:rsidP="00613C1B">
      <w:pPr>
        <w:spacing w:after="0" w:line="240" w:lineRule="auto"/>
        <w:rPr>
          <w:rFonts w:ascii="Times New Roman" w:eastAsia="Times New Roman" w:hAnsi="Times New Roman" w:cs="Times New Roman"/>
          <w:color w:val="000000"/>
          <w:sz w:val="24"/>
          <w:szCs w:val="24"/>
          <w:lang w:val="kk-KZ" w:eastAsia="ru-RU"/>
        </w:rPr>
      </w:pPr>
    </w:p>
    <w:p w14:paraId="026163C2" w14:textId="77777777" w:rsidR="00AB424D" w:rsidRPr="005D59D0" w:rsidRDefault="00AB424D" w:rsidP="00613C1B">
      <w:pPr>
        <w:spacing w:after="0" w:line="240" w:lineRule="auto"/>
        <w:rPr>
          <w:rFonts w:ascii="Times New Roman" w:eastAsia="Times New Roman" w:hAnsi="Times New Roman" w:cs="Times New Roman"/>
          <w:color w:val="000000"/>
          <w:sz w:val="24"/>
          <w:szCs w:val="24"/>
          <w:lang w:val="kk-KZ" w:eastAsia="ru-RU"/>
        </w:rPr>
      </w:pPr>
    </w:p>
    <w:p w14:paraId="22C0E716" w14:textId="77777777" w:rsidR="00AB424D" w:rsidRPr="005D59D0" w:rsidRDefault="00AB424D" w:rsidP="00613C1B">
      <w:pPr>
        <w:spacing w:after="0" w:line="240" w:lineRule="auto"/>
        <w:rPr>
          <w:rFonts w:ascii="Times New Roman" w:eastAsia="Times New Roman" w:hAnsi="Times New Roman" w:cs="Times New Roman"/>
          <w:color w:val="000000"/>
          <w:sz w:val="24"/>
          <w:szCs w:val="24"/>
          <w:lang w:val="kk-KZ" w:eastAsia="ru-RU"/>
        </w:rPr>
      </w:pPr>
    </w:p>
    <w:p w14:paraId="5D6DF16F" w14:textId="0F299F98" w:rsidR="00AB424D" w:rsidRDefault="00AB424D" w:rsidP="00613C1B">
      <w:pPr>
        <w:spacing w:after="0" w:line="240" w:lineRule="auto"/>
        <w:jc w:val="center"/>
        <w:rPr>
          <w:rFonts w:ascii="Times New Roman" w:eastAsia="Times New Roman" w:hAnsi="Times New Roman" w:cs="Times New Roman"/>
          <w:color w:val="000000"/>
          <w:sz w:val="28"/>
          <w:szCs w:val="28"/>
          <w:lang w:val="kk-KZ" w:eastAsia="ru-RU"/>
        </w:rPr>
      </w:pPr>
      <w:r w:rsidRPr="005D59D0">
        <w:rPr>
          <w:rFonts w:ascii="Times New Roman" w:eastAsia="Times New Roman" w:hAnsi="Times New Roman" w:cs="Times New Roman"/>
          <w:color w:val="000000"/>
          <w:sz w:val="28"/>
          <w:szCs w:val="28"/>
          <w:lang w:val="kk-KZ" w:eastAsia="ru-RU"/>
        </w:rPr>
        <w:t xml:space="preserve">Сурет </w:t>
      </w:r>
      <w:r w:rsidR="002A5600" w:rsidRPr="005D59D0">
        <w:rPr>
          <w:rFonts w:ascii="Times New Roman" w:eastAsia="Times New Roman" w:hAnsi="Times New Roman" w:cs="Times New Roman"/>
          <w:color w:val="000000"/>
          <w:sz w:val="28"/>
          <w:szCs w:val="28"/>
          <w:lang w:val="kk-KZ" w:eastAsia="ru-RU"/>
        </w:rPr>
        <w:t>3</w:t>
      </w:r>
      <w:r w:rsidRPr="005D59D0">
        <w:rPr>
          <w:rFonts w:ascii="Times New Roman" w:eastAsia="Times New Roman" w:hAnsi="Times New Roman" w:cs="Times New Roman"/>
          <w:color w:val="000000"/>
          <w:sz w:val="28"/>
          <w:szCs w:val="28"/>
          <w:lang w:val="kk-KZ" w:eastAsia="ru-RU"/>
        </w:rPr>
        <w:t xml:space="preserve"> </w:t>
      </w:r>
      <w:r w:rsidR="005D59D0" w:rsidRPr="005D59D0">
        <w:rPr>
          <w:rFonts w:ascii="Times New Roman" w:eastAsia="Times New Roman" w:hAnsi="Times New Roman" w:cs="Times New Roman"/>
          <w:color w:val="000000"/>
          <w:sz w:val="28"/>
          <w:szCs w:val="28"/>
          <w:lang w:val="kk-KZ" w:eastAsia="ru-RU"/>
        </w:rPr>
        <w:t>–</w:t>
      </w:r>
      <w:r w:rsidRPr="005D59D0">
        <w:rPr>
          <w:rFonts w:ascii="Times New Roman" w:eastAsia="Times New Roman" w:hAnsi="Times New Roman" w:cs="Times New Roman"/>
          <w:color w:val="000000"/>
          <w:sz w:val="28"/>
          <w:szCs w:val="28"/>
          <w:lang w:val="kk-KZ" w:eastAsia="ru-RU"/>
        </w:rPr>
        <w:t xml:space="preserve"> Аймақтық кластерлердің жұмыс істеуінің ықтимал әсерлері</w:t>
      </w:r>
    </w:p>
    <w:p w14:paraId="6173394C" w14:textId="77777777" w:rsidR="006928A9" w:rsidRPr="006928A9" w:rsidRDefault="006928A9" w:rsidP="00613C1B">
      <w:pPr>
        <w:spacing w:after="0" w:line="240" w:lineRule="auto"/>
        <w:jc w:val="center"/>
        <w:rPr>
          <w:rFonts w:ascii="Times New Roman" w:eastAsia="Calibri" w:hAnsi="Times New Roman" w:cs="Times New Roman"/>
          <w:sz w:val="16"/>
          <w:szCs w:val="16"/>
          <w:lang w:val="kk-KZ"/>
        </w:rPr>
      </w:pPr>
    </w:p>
    <w:p w14:paraId="7C861D04" w14:textId="66B994C7" w:rsidR="006928A9" w:rsidRDefault="006928A9" w:rsidP="006928A9">
      <w:pPr>
        <w:spacing w:after="0" w:line="240" w:lineRule="auto"/>
        <w:ind w:firstLine="709"/>
        <w:jc w:val="both"/>
        <w:rPr>
          <w:rFonts w:ascii="Times New Roman" w:eastAsia="Times New Roman" w:hAnsi="Times New Roman" w:cs="Times New Roman"/>
          <w:color w:val="000000"/>
          <w:sz w:val="28"/>
          <w:szCs w:val="28"/>
          <w:lang w:val="kk-KZ" w:eastAsia="ru-RU"/>
        </w:rPr>
      </w:pPr>
      <w:r w:rsidRPr="006928A9">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Pr>
          <w:rFonts w:ascii="Times New Roman" w:eastAsia="Calibri" w:hAnsi="Times New Roman" w:cs="Times New Roman"/>
          <w:bCs/>
          <w:sz w:val="24"/>
          <w:szCs w:val="24"/>
          <w:lang w:val="kk-KZ"/>
        </w:rPr>
        <w:t>27, с. 2-6</w:t>
      </w:r>
      <w:r w:rsidRPr="00421BD3">
        <w:rPr>
          <w:rFonts w:ascii="Times New Roman" w:eastAsia="Calibri" w:hAnsi="Times New Roman" w:cs="Times New Roman"/>
          <w:bCs/>
          <w:sz w:val="24"/>
          <w:szCs w:val="24"/>
          <w:lang w:val="kk-KZ"/>
        </w:rPr>
        <w:t>]</w:t>
      </w:r>
    </w:p>
    <w:p w14:paraId="40142A86" w14:textId="77777777" w:rsidR="006928A9" w:rsidRPr="005D59D0" w:rsidRDefault="006928A9" w:rsidP="00613C1B">
      <w:pPr>
        <w:spacing w:after="0" w:line="240" w:lineRule="auto"/>
        <w:jc w:val="center"/>
        <w:rPr>
          <w:rFonts w:ascii="Times New Roman" w:eastAsia="Times New Roman" w:hAnsi="Times New Roman" w:cs="Times New Roman"/>
          <w:color w:val="000000"/>
          <w:sz w:val="28"/>
          <w:szCs w:val="28"/>
          <w:lang w:val="kk-KZ" w:eastAsia="ru-RU"/>
        </w:rPr>
        <w:sectPr w:rsidR="006928A9" w:rsidRPr="005D59D0" w:rsidSect="00E57998">
          <w:pgSz w:w="16838" w:h="11906" w:orient="landscape" w:code="9"/>
          <w:pgMar w:top="1701" w:right="1134" w:bottom="567" w:left="1134" w:header="709" w:footer="709" w:gutter="0"/>
          <w:cols w:space="720"/>
        </w:sectPr>
      </w:pPr>
    </w:p>
    <w:p w14:paraId="3C02597C" w14:textId="77777777" w:rsidR="00AB424D" w:rsidRPr="005D59D0" w:rsidRDefault="00AB424D" w:rsidP="00613C1B">
      <w:pPr>
        <w:widowControl w:val="0"/>
        <w:suppressAutoHyphens/>
        <w:spacing w:after="0" w:line="240" w:lineRule="auto"/>
        <w:ind w:firstLine="709"/>
        <w:jc w:val="both"/>
        <w:rPr>
          <w:rFonts w:ascii="Times New Roman" w:eastAsia="Calibri" w:hAnsi="Times New Roman" w:cs="Times New Roman"/>
          <w:lang w:val="kk-KZ"/>
        </w:rPr>
      </w:pPr>
    </w:p>
    <w:p w14:paraId="412FB3A0" w14:textId="42C1677C" w:rsidR="00AB424D" w:rsidRPr="005D59D0" w:rsidRDefault="00B80645" w:rsidP="00613C1B">
      <w:pPr>
        <w:widowControl w:val="0"/>
        <w:suppressAutoHyphens/>
        <w:spacing w:after="0" w:line="240" w:lineRule="auto"/>
        <w:ind w:firstLine="709"/>
        <w:jc w:val="both"/>
        <w:rPr>
          <w:rFonts w:ascii="Times New Roman" w:eastAsia="Arial Unicode MS" w:hAnsi="Times New Roman" w:cs="Times New Roman"/>
          <w:color w:val="000000"/>
          <w:sz w:val="28"/>
          <w:szCs w:val="28"/>
          <w:lang w:val="kk-KZ" w:eastAsia="ru-RU" w:bidi="en-US"/>
        </w:rPr>
      </w:pPr>
      <w:r>
        <w:rPr>
          <w:rFonts w:ascii="Times New Roman" w:eastAsia="Arial Unicode MS" w:hAnsi="Times New Roman" w:cs="Times New Roman"/>
          <w:noProof/>
          <w:color w:val="000000"/>
          <w:sz w:val="28"/>
          <w:szCs w:val="28"/>
          <w:lang w:eastAsia="ru-RU"/>
          <w14:ligatures w14:val="standardContextual"/>
        </w:rPr>
        <mc:AlternateContent>
          <mc:Choice Requires="wpg">
            <w:drawing>
              <wp:anchor distT="0" distB="0" distL="114300" distR="114300" simplePos="0" relativeHeight="251678720" behindDoc="0" locked="0" layoutInCell="1" allowOverlap="1" wp14:anchorId="10ABD9BD" wp14:editId="7A063A58">
                <wp:simplePos x="0" y="0"/>
                <wp:positionH relativeFrom="column">
                  <wp:posOffset>205201</wp:posOffset>
                </wp:positionH>
                <wp:positionV relativeFrom="paragraph">
                  <wp:posOffset>-851</wp:posOffset>
                </wp:positionV>
                <wp:extent cx="5393307" cy="1517728"/>
                <wp:effectExtent l="38100" t="38100" r="112395" b="120650"/>
                <wp:wrapNone/>
                <wp:docPr id="4" name="Группа 4"/>
                <wp:cNvGraphicFramePr/>
                <a:graphic xmlns:a="http://schemas.openxmlformats.org/drawingml/2006/main">
                  <a:graphicData uri="http://schemas.microsoft.com/office/word/2010/wordprocessingGroup">
                    <wpg:wgp>
                      <wpg:cNvGrpSpPr/>
                      <wpg:grpSpPr>
                        <a:xfrm>
                          <a:off x="0" y="0"/>
                          <a:ext cx="5393307" cy="1517728"/>
                          <a:chOff x="0" y="0"/>
                          <a:chExt cx="5393307" cy="1517728"/>
                        </a:xfrm>
                      </wpg:grpSpPr>
                      <wps:wsp>
                        <wps:cNvPr id="1852288770" name="Прямоугольник 1852288770"/>
                        <wps:cNvSpPr/>
                        <wps:spPr>
                          <a:xfrm>
                            <a:off x="1569948" y="0"/>
                            <a:ext cx="2476500" cy="293298"/>
                          </a:xfrm>
                          <a:prstGeom prst="rect">
                            <a:avLst/>
                          </a:prstGeom>
                          <a:solidFill>
                            <a:srgbClr val="70AD47">
                              <a:lumMod val="20000"/>
                              <a:lumOff val="80000"/>
                            </a:srgbClr>
                          </a:solidFill>
                          <a:ln w="12700" cap="flat" cmpd="sng" algn="ctr">
                            <a:solidFill>
                              <a:srgbClr val="70AD47"/>
                            </a:solidFill>
                            <a:prstDash val="solid"/>
                            <a:miter lim="800000"/>
                          </a:ln>
                          <a:effectLst>
                            <a:outerShdw blurRad="50800" dist="38100" dir="2700000" algn="tl" rotWithShape="0">
                              <a:prstClr val="black">
                                <a:alpha val="40000"/>
                              </a:prstClr>
                            </a:outerShdw>
                          </a:effectLst>
                        </wps:spPr>
                        <wps:txbx>
                          <w:txbxContent>
                            <w:p w14:paraId="644CA3E1" w14:textId="77777777" w:rsidR="003645C9" w:rsidRPr="00B80645" w:rsidRDefault="003645C9" w:rsidP="00AB424D">
                              <w:pPr>
                                <w:jc w:val="center"/>
                                <w:rPr>
                                  <w:rFonts w:ascii="Times New Roman" w:hAnsi="Times New Roman" w:cs="Times New Roman"/>
                                  <w:sz w:val="24"/>
                                  <w:szCs w:val="24"/>
                                  <w:lang w:val="kk-KZ"/>
                                </w:rPr>
                              </w:pPr>
                              <w:r w:rsidRPr="00B80645">
                                <w:rPr>
                                  <w:rFonts w:ascii="Times New Roman" w:hAnsi="Times New Roman" w:cs="Times New Roman"/>
                                  <w:sz w:val="24"/>
                                  <w:szCs w:val="24"/>
                                  <w:lang w:val="kk-KZ"/>
                                </w:rPr>
                                <w:t>Синергизм түрлері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829043" name="Скругленный прямоугольник 89"/>
                        <wps:cNvSpPr/>
                        <wps:spPr>
                          <a:xfrm>
                            <a:off x="4002657" y="645782"/>
                            <a:ext cx="1390650" cy="371475"/>
                          </a:xfrm>
                          <a:prstGeom prst="roundRect">
                            <a:avLst/>
                          </a:prstGeom>
                          <a:solidFill>
                            <a:srgbClr val="70AD47">
                              <a:lumMod val="20000"/>
                              <a:lumOff val="80000"/>
                            </a:srgbClr>
                          </a:solidFill>
                          <a:ln w="12700" cap="flat" cmpd="sng" algn="ctr">
                            <a:solidFill>
                              <a:srgbClr val="70AD47"/>
                            </a:solidFill>
                            <a:prstDash val="solid"/>
                            <a:miter lim="800000"/>
                          </a:ln>
                          <a:effectLst>
                            <a:outerShdw blurRad="50800" dist="38100" dir="2700000" algn="tl" rotWithShape="0">
                              <a:prstClr val="black">
                                <a:alpha val="40000"/>
                              </a:prstClr>
                            </a:outerShdw>
                          </a:effectLst>
                        </wps:spPr>
                        <wps:txbx>
                          <w:txbxContent>
                            <w:p w14:paraId="0E25C2BC" w14:textId="77777777" w:rsidR="003645C9" w:rsidRPr="00B80645" w:rsidRDefault="003645C9" w:rsidP="00AB424D">
                              <w:pPr>
                                <w:jc w:val="center"/>
                                <w:rPr>
                                  <w:rFonts w:ascii="Times New Roman" w:hAnsi="Times New Roman" w:cs="Times New Roman"/>
                                  <w:sz w:val="24"/>
                                  <w:szCs w:val="24"/>
                                  <w:lang w:val="kk-KZ"/>
                                </w:rPr>
                              </w:pPr>
                              <w:r w:rsidRPr="00B80645">
                                <w:rPr>
                                  <w:rFonts w:ascii="Times New Roman" w:hAnsi="Times New Roman" w:cs="Times New Roman"/>
                                  <w:sz w:val="24"/>
                                  <w:szCs w:val="24"/>
                                  <w:lang w:val="kk-KZ"/>
                                </w:rPr>
                                <w:t>Қаржылық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70113" name="Скругленный прямоугольник 90"/>
                        <wps:cNvSpPr/>
                        <wps:spPr>
                          <a:xfrm>
                            <a:off x="388189" y="1222453"/>
                            <a:ext cx="1657350" cy="295275"/>
                          </a:xfrm>
                          <a:prstGeom prst="roundRect">
                            <a:avLst/>
                          </a:prstGeom>
                          <a:solidFill>
                            <a:srgbClr val="70AD47">
                              <a:lumMod val="20000"/>
                              <a:lumOff val="80000"/>
                            </a:srgbClr>
                          </a:solidFill>
                          <a:ln w="12700" cap="flat" cmpd="sng" algn="ctr">
                            <a:solidFill>
                              <a:srgbClr val="70AD47"/>
                            </a:solidFill>
                            <a:prstDash val="solid"/>
                            <a:miter lim="800000"/>
                          </a:ln>
                          <a:effectLst>
                            <a:outerShdw blurRad="50800" dist="38100" dir="2700000" algn="tl" rotWithShape="0">
                              <a:prstClr val="black">
                                <a:alpha val="40000"/>
                              </a:prstClr>
                            </a:outerShdw>
                          </a:effectLst>
                        </wps:spPr>
                        <wps:txbx>
                          <w:txbxContent>
                            <w:p w14:paraId="058BC4C4" w14:textId="77777777" w:rsidR="003645C9" w:rsidRPr="00B80645" w:rsidRDefault="003645C9" w:rsidP="00AB424D">
                              <w:pPr>
                                <w:jc w:val="center"/>
                                <w:rPr>
                                  <w:rFonts w:ascii="Times New Roman" w:hAnsi="Times New Roman" w:cs="Times New Roman"/>
                                  <w:sz w:val="24"/>
                                  <w:szCs w:val="24"/>
                                  <w:lang w:val="kk-KZ"/>
                                </w:rPr>
                              </w:pPr>
                              <w:r w:rsidRPr="00B80645">
                                <w:rPr>
                                  <w:rFonts w:ascii="Times New Roman" w:hAnsi="Times New Roman" w:cs="Times New Roman"/>
                                  <w:sz w:val="24"/>
                                  <w:szCs w:val="24"/>
                                  <w:lang w:val="kk-KZ"/>
                                </w:rPr>
                                <w:t>Инфрақұрылымдық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6611532" name="Скругленный прямоугольник 91"/>
                        <wps:cNvSpPr/>
                        <wps:spPr>
                          <a:xfrm>
                            <a:off x="2165129" y="848153"/>
                            <a:ext cx="1190625" cy="350920"/>
                          </a:xfrm>
                          <a:prstGeom prst="roundRect">
                            <a:avLst/>
                          </a:prstGeom>
                          <a:solidFill>
                            <a:srgbClr val="70AD47">
                              <a:lumMod val="20000"/>
                              <a:lumOff val="80000"/>
                            </a:srgbClr>
                          </a:solidFill>
                          <a:ln w="12700" cap="flat" cmpd="sng" algn="ctr">
                            <a:solidFill>
                              <a:srgbClr val="70AD47"/>
                            </a:solidFill>
                            <a:prstDash val="solid"/>
                            <a:miter lim="800000"/>
                          </a:ln>
                          <a:effectLst>
                            <a:outerShdw blurRad="50800" dist="38100" dir="2700000" algn="tl" rotWithShape="0">
                              <a:prstClr val="black">
                                <a:alpha val="40000"/>
                              </a:prstClr>
                            </a:outerShdw>
                          </a:effectLst>
                        </wps:spPr>
                        <wps:txbx>
                          <w:txbxContent>
                            <w:p w14:paraId="438F9784" w14:textId="77777777" w:rsidR="003645C9" w:rsidRPr="00B80645" w:rsidRDefault="003645C9" w:rsidP="00AB424D">
                              <w:pPr>
                                <w:jc w:val="center"/>
                                <w:rPr>
                                  <w:rFonts w:ascii="Times New Roman" w:hAnsi="Times New Roman" w:cs="Times New Roman"/>
                                  <w:sz w:val="24"/>
                                  <w:szCs w:val="24"/>
                                  <w:lang w:val="kk-KZ"/>
                                </w:rPr>
                              </w:pPr>
                              <w:r w:rsidRPr="00B80645">
                                <w:rPr>
                                  <w:rFonts w:ascii="Times New Roman" w:hAnsi="Times New Roman" w:cs="Times New Roman"/>
                                  <w:sz w:val="24"/>
                                  <w:szCs w:val="24"/>
                                  <w:lang w:val="kk-KZ"/>
                                </w:rPr>
                                <w:t>Сату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5117911" name="Скругленный прямоугольник 92"/>
                        <wps:cNvSpPr/>
                        <wps:spPr>
                          <a:xfrm>
                            <a:off x="0" y="671628"/>
                            <a:ext cx="1428750" cy="311782"/>
                          </a:xfrm>
                          <a:prstGeom prst="roundRect">
                            <a:avLst/>
                          </a:prstGeom>
                          <a:solidFill>
                            <a:srgbClr val="70AD47">
                              <a:lumMod val="20000"/>
                              <a:lumOff val="80000"/>
                            </a:srgbClr>
                          </a:solidFill>
                          <a:ln w="12700" cap="flat" cmpd="sng" algn="ctr">
                            <a:solidFill>
                              <a:srgbClr val="70AD47"/>
                            </a:solidFill>
                            <a:prstDash val="solid"/>
                            <a:miter lim="800000"/>
                          </a:ln>
                          <a:effectLst>
                            <a:outerShdw blurRad="50800" dist="38100" dir="2700000" algn="tl" rotWithShape="0">
                              <a:prstClr val="black">
                                <a:alpha val="40000"/>
                              </a:prstClr>
                            </a:outerShdw>
                          </a:effectLst>
                        </wps:spPr>
                        <wps:txbx>
                          <w:txbxContent>
                            <w:p w14:paraId="56C5FF8C" w14:textId="77777777" w:rsidR="003645C9" w:rsidRPr="00B80645" w:rsidRDefault="003645C9" w:rsidP="00AB424D">
                              <w:pPr>
                                <w:jc w:val="center"/>
                                <w:rPr>
                                  <w:rFonts w:ascii="Times New Roman" w:hAnsi="Times New Roman" w:cs="Times New Roman"/>
                                  <w:sz w:val="24"/>
                                  <w:szCs w:val="24"/>
                                  <w:lang w:val="kk-KZ"/>
                                </w:rPr>
                              </w:pPr>
                              <w:r w:rsidRPr="00B80645">
                                <w:rPr>
                                  <w:rFonts w:ascii="Times New Roman" w:hAnsi="Times New Roman" w:cs="Times New Roman"/>
                                  <w:sz w:val="24"/>
                                  <w:szCs w:val="24"/>
                                  <w:lang w:val="kk-KZ"/>
                                </w:rPr>
                                <w:t>Басқарушылық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9824369" name="Прямая со стрелкой 1849824369"/>
                        <wps:cNvCnPr/>
                        <wps:spPr>
                          <a:xfrm>
                            <a:off x="3234908" y="283279"/>
                            <a:ext cx="981075" cy="333375"/>
                          </a:xfrm>
                          <a:prstGeom prst="straightConnector1">
                            <a:avLst/>
                          </a:prstGeom>
                          <a:noFill/>
                          <a:ln w="6350" cap="flat" cmpd="sng" algn="ctr">
                            <a:solidFill>
                              <a:sysClr val="windowText" lastClr="000000"/>
                            </a:solidFill>
                            <a:prstDash val="solid"/>
                            <a:miter lim="800000"/>
                            <a:tailEnd type="triangle"/>
                          </a:ln>
                          <a:effectLst/>
                        </wps:spPr>
                        <wps:bodyPr/>
                      </wps:wsp>
                      <wps:wsp>
                        <wps:cNvPr id="1909500838" name="Прямая со стрелкой 1909500838"/>
                        <wps:cNvCnPr/>
                        <wps:spPr>
                          <a:xfrm>
                            <a:off x="2751826" y="283238"/>
                            <a:ext cx="0" cy="565150"/>
                          </a:xfrm>
                          <a:prstGeom prst="straightConnector1">
                            <a:avLst/>
                          </a:prstGeom>
                          <a:noFill/>
                          <a:ln w="6350" cap="flat" cmpd="sng" algn="ctr">
                            <a:solidFill>
                              <a:sysClr val="windowText" lastClr="000000"/>
                            </a:solidFill>
                            <a:prstDash val="solid"/>
                            <a:miter lim="800000"/>
                            <a:tailEnd type="triangle"/>
                          </a:ln>
                          <a:effectLst/>
                        </wps:spPr>
                        <wps:bodyPr/>
                      </wps:wsp>
                      <wps:wsp>
                        <wps:cNvPr id="962629440" name="Прямая со стрелкой 962629440"/>
                        <wps:cNvCnPr/>
                        <wps:spPr>
                          <a:xfrm flipH="1">
                            <a:off x="828136" y="293322"/>
                            <a:ext cx="1381125" cy="352425"/>
                          </a:xfrm>
                          <a:prstGeom prst="straightConnector1">
                            <a:avLst/>
                          </a:prstGeom>
                          <a:noFill/>
                          <a:ln w="6350" cap="flat" cmpd="sng" algn="ctr">
                            <a:solidFill>
                              <a:sysClr val="windowText" lastClr="000000"/>
                            </a:solidFill>
                            <a:prstDash val="solid"/>
                            <a:miter lim="800000"/>
                            <a:tailEnd type="triangle"/>
                          </a:ln>
                          <a:effectLst/>
                        </wps:spPr>
                        <wps:bodyPr/>
                      </wps:wsp>
                      <wps:wsp>
                        <wps:cNvPr id="2014794055" name="Прямая со стрелкой 2014794055"/>
                        <wps:cNvCnPr/>
                        <wps:spPr>
                          <a:xfrm flipH="1">
                            <a:off x="1569875" y="293015"/>
                            <a:ext cx="802997" cy="905688"/>
                          </a:xfrm>
                          <a:prstGeom prst="straightConnector1">
                            <a:avLst/>
                          </a:prstGeom>
                          <a:noFill/>
                          <a:ln w="6350" cap="flat" cmpd="sng" algn="ctr">
                            <a:solidFill>
                              <a:sysClr val="windowText" lastClr="000000"/>
                            </a:solidFill>
                            <a:prstDash val="solid"/>
                            <a:miter lim="800000"/>
                            <a:tailEnd type="triangle"/>
                          </a:ln>
                          <a:effectLst/>
                        </wps:spPr>
                        <wps:bodyPr/>
                      </wps:wsp>
                      <wps:wsp>
                        <wps:cNvPr id="1172057503" name="Прямая со стрелкой 1172057503"/>
                        <wps:cNvCnPr/>
                        <wps:spPr>
                          <a:xfrm>
                            <a:off x="3044266" y="293246"/>
                            <a:ext cx="1001993" cy="1050053"/>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ABD9BD" id="Группа 4" o:spid="_x0000_s1170" style="position:absolute;left:0;text-align:left;margin-left:16.15pt;margin-top:-.05pt;width:424.65pt;height:119.5pt;z-index:251678720;mso-position-horizontal-relative:text;mso-position-vertical-relative:text;mso-width-relative:margin;mso-height-relative:margin" coordsize="53933,15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">
                <v:rect id="Прямоугольник 1852288770" o:spid="_x0000_s1171" style="position:absolute;left:15699;width:24765;height:2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" fillcolor="#e2f0d9" strokecolor="#70ad47" strokeweight="1pt">
                  <v:shadow on="t" color="black" opacity="26214f" origin="-.5,-.5" offset=".74836mm,.74836mm"/>
                  <v:textbox>
                    <w:txbxContent>
                      <w:p w14:paraId="644CA3E1" w14:textId="77777777" w:rsidR="003645C9" w:rsidRPr="00B80645" w:rsidRDefault="003645C9" w:rsidP="00AB424D">
                        <w:pPr>
                          <w:jc w:val="center"/>
                          <w:rPr>
                            <w:rFonts w:ascii="Times New Roman" w:hAnsi="Times New Roman" w:cs="Times New Roman"/>
                            <w:sz w:val="24"/>
                            <w:szCs w:val="24"/>
                            <w:lang w:val="kk-KZ"/>
                          </w:rPr>
                        </w:pPr>
                        <w:r w:rsidRPr="00B80645">
                          <w:rPr>
                            <w:rFonts w:ascii="Times New Roman" w:hAnsi="Times New Roman" w:cs="Times New Roman"/>
                            <w:sz w:val="24"/>
                            <w:szCs w:val="24"/>
                            <w:lang w:val="kk-KZ"/>
                          </w:rPr>
                          <w:t>Синергизм түрлері</w:t>
                        </w:r>
                      </w:p>
                    </w:txbxContent>
                  </v:textbox>
                </v:rect>
                <v:roundrect id="Скругленный прямоугольник 89" o:spid="_x0000_s1172" style="position:absolute;left:40026;top:6457;width:13907;height:3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" fillcolor="#e2f0d9" strokecolor="#70ad47" strokeweight="1pt">
                  <v:stroke joinstyle="miter"/>
                  <v:shadow on="t" color="black" opacity="26214f" origin="-.5,-.5" offset=".74836mm,.74836mm"/>
                  <v:textbox>
                    <w:txbxContent>
                      <w:p w14:paraId="0E25C2BC" w14:textId="77777777" w:rsidR="003645C9" w:rsidRPr="00B80645" w:rsidRDefault="003645C9" w:rsidP="00AB424D">
                        <w:pPr>
                          <w:jc w:val="center"/>
                          <w:rPr>
                            <w:rFonts w:ascii="Times New Roman" w:hAnsi="Times New Roman" w:cs="Times New Roman"/>
                            <w:sz w:val="24"/>
                            <w:szCs w:val="24"/>
                            <w:lang w:val="kk-KZ"/>
                          </w:rPr>
                        </w:pPr>
                        <w:r w:rsidRPr="00B80645">
                          <w:rPr>
                            <w:rFonts w:ascii="Times New Roman" w:hAnsi="Times New Roman" w:cs="Times New Roman"/>
                            <w:sz w:val="24"/>
                            <w:szCs w:val="24"/>
                            <w:lang w:val="kk-KZ"/>
                          </w:rPr>
                          <w:t>Қаржылық</w:t>
                        </w:r>
                      </w:p>
                    </w:txbxContent>
                  </v:textbox>
                </v:roundrect>
                <v:roundrect id="Скругленный прямоугольник 90" o:spid="_x0000_s1173" style="position:absolute;left:3881;top:12224;width:16574;height:2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" fillcolor="#e2f0d9" strokecolor="#70ad47" strokeweight="1pt">
                  <v:stroke joinstyle="miter"/>
                  <v:shadow on="t" color="black" opacity="26214f" origin="-.5,-.5" offset=".74836mm,.74836mm"/>
                  <v:textbox>
                    <w:txbxContent>
                      <w:p w14:paraId="058BC4C4" w14:textId="77777777" w:rsidR="003645C9" w:rsidRPr="00B80645" w:rsidRDefault="003645C9" w:rsidP="00AB424D">
                        <w:pPr>
                          <w:jc w:val="center"/>
                          <w:rPr>
                            <w:rFonts w:ascii="Times New Roman" w:hAnsi="Times New Roman" w:cs="Times New Roman"/>
                            <w:sz w:val="24"/>
                            <w:szCs w:val="24"/>
                            <w:lang w:val="kk-KZ"/>
                          </w:rPr>
                        </w:pPr>
                        <w:r w:rsidRPr="00B80645">
                          <w:rPr>
                            <w:rFonts w:ascii="Times New Roman" w:hAnsi="Times New Roman" w:cs="Times New Roman"/>
                            <w:sz w:val="24"/>
                            <w:szCs w:val="24"/>
                            <w:lang w:val="kk-KZ"/>
                          </w:rPr>
                          <w:t>Инфрақұрылымдық</w:t>
                        </w:r>
                      </w:p>
                    </w:txbxContent>
                  </v:textbox>
                </v:roundrect>
                <v:roundrect id="Скругленный прямоугольник 91" o:spid="_x0000_s1174" style="position:absolute;left:21651;top:8481;width:11906;height:35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" fillcolor="#e2f0d9" strokecolor="#70ad47" strokeweight="1pt">
                  <v:stroke joinstyle="miter"/>
                  <v:shadow on="t" color="black" opacity="26214f" origin="-.5,-.5" offset=".74836mm,.74836mm"/>
                  <v:textbox>
                    <w:txbxContent>
                      <w:p w14:paraId="438F9784" w14:textId="77777777" w:rsidR="003645C9" w:rsidRPr="00B80645" w:rsidRDefault="003645C9" w:rsidP="00AB424D">
                        <w:pPr>
                          <w:jc w:val="center"/>
                          <w:rPr>
                            <w:rFonts w:ascii="Times New Roman" w:hAnsi="Times New Roman" w:cs="Times New Roman"/>
                            <w:sz w:val="24"/>
                            <w:szCs w:val="24"/>
                            <w:lang w:val="kk-KZ"/>
                          </w:rPr>
                        </w:pPr>
                        <w:r w:rsidRPr="00B80645">
                          <w:rPr>
                            <w:rFonts w:ascii="Times New Roman" w:hAnsi="Times New Roman" w:cs="Times New Roman"/>
                            <w:sz w:val="24"/>
                            <w:szCs w:val="24"/>
                            <w:lang w:val="kk-KZ"/>
                          </w:rPr>
                          <w:t>Сату</w:t>
                        </w:r>
                      </w:p>
                    </w:txbxContent>
                  </v:textbox>
                </v:roundrect>
                <v:roundrect id="Скругленный прямоугольник 92" o:spid="_x0000_s1175" style="position:absolute;top:6716;width:14287;height:31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" fillcolor="#e2f0d9" strokecolor="#70ad47" strokeweight="1pt">
                  <v:stroke joinstyle="miter"/>
                  <v:shadow on="t" color="black" opacity="26214f" origin="-.5,-.5" offset=".74836mm,.74836mm"/>
                  <v:textbox>
                    <w:txbxContent>
                      <w:p w14:paraId="56C5FF8C" w14:textId="77777777" w:rsidR="003645C9" w:rsidRPr="00B80645" w:rsidRDefault="003645C9" w:rsidP="00AB424D">
                        <w:pPr>
                          <w:jc w:val="center"/>
                          <w:rPr>
                            <w:rFonts w:ascii="Times New Roman" w:hAnsi="Times New Roman" w:cs="Times New Roman"/>
                            <w:sz w:val="24"/>
                            <w:szCs w:val="24"/>
                            <w:lang w:val="kk-KZ"/>
                          </w:rPr>
                        </w:pPr>
                        <w:r w:rsidRPr="00B80645">
                          <w:rPr>
                            <w:rFonts w:ascii="Times New Roman" w:hAnsi="Times New Roman" w:cs="Times New Roman"/>
                            <w:sz w:val="24"/>
                            <w:szCs w:val="24"/>
                            <w:lang w:val="kk-KZ"/>
                          </w:rPr>
                          <w:t>Басқарушылық</w:t>
                        </w:r>
                      </w:p>
                    </w:txbxContent>
                  </v:textbox>
                </v:roundrect>
                <v:shape id="Прямая со стрелкой 1849824369" o:spid="_x0000_s1176" type="#_x0000_t32" style="position:absolute;left:32349;top:2832;width:981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" strokecolor="windowText" strokeweight=".5pt">
                  <v:stroke endarrow="block" joinstyle="miter"/>
                </v:shape>
                <v:shape id="Прямая со стрелкой 1909500838" o:spid="_x0000_s1177" type="#_x0000_t32" style="position:absolute;left:27518;top:2832;width:0;height:5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" strokecolor="windowText" strokeweight=".5pt">
                  <v:stroke endarrow="block" joinstyle="miter"/>
                </v:shape>
                <v:shape id="Прямая со стрелкой 962629440" o:spid="_x0000_s1178" type="#_x0000_t32" style="position:absolute;left:8281;top:2933;width:13811;height:35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" strokecolor="windowText" strokeweight=".5pt">
                  <v:stroke endarrow="block" joinstyle="miter"/>
                </v:shape>
                <v:shape id="Прямая со стрелкой 2014794055" o:spid="_x0000_s1179" type="#_x0000_t32" style="position:absolute;left:15698;top:2930;width:8030;height:90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" strokecolor="windowText" strokeweight=".5pt">
                  <v:stroke endarrow="block" joinstyle="miter"/>
                </v:shape>
                <v:shape id="Прямая со стрелкой 1172057503" o:spid="_x0000_s1180" type="#_x0000_t32" style="position:absolute;left:30442;top:2932;width:10020;height:105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" strokecolor="windowText" strokeweight=".5pt">
                  <v:stroke endarrow="block" joinstyle="miter"/>
                </v:shape>
              </v:group>
            </w:pict>
          </mc:Fallback>
        </mc:AlternateContent>
      </w:r>
      <w:r w:rsidR="00AB424D" w:rsidRPr="005D59D0">
        <w:rPr>
          <w:rFonts w:ascii="Times New Roman" w:eastAsia="Arial Unicode MS" w:hAnsi="Times New Roman" w:cs="Times New Roman"/>
          <w:color w:val="000000"/>
          <w:sz w:val="28"/>
          <w:szCs w:val="28"/>
          <w:lang w:val="kk-KZ" w:eastAsia="ru-RU" w:bidi="en-US"/>
        </w:rPr>
        <w:t xml:space="preserve">    </w:t>
      </w:r>
    </w:p>
    <w:p w14:paraId="5E0AE933" w14:textId="79242B42" w:rsidR="00AB424D" w:rsidRPr="005D59D0" w:rsidRDefault="00AB424D" w:rsidP="00613C1B">
      <w:pPr>
        <w:widowControl w:val="0"/>
        <w:suppressAutoHyphens/>
        <w:spacing w:after="0" w:line="240" w:lineRule="auto"/>
        <w:ind w:firstLine="709"/>
        <w:jc w:val="both"/>
        <w:rPr>
          <w:rFonts w:ascii="Times New Roman" w:eastAsia="Arial Unicode MS" w:hAnsi="Times New Roman" w:cs="Times New Roman"/>
          <w:color w:val="000000"/>
          <w:sz w:val="28"/>
          <w:szCs w:val="28"/>
          <w:lang w:val="kk-KZ" w:eastAsia="ru-RU" w:bidi="en-US"/>
        </w:rPr>
      </w:pPr>
    </w:p>
    <w:p w14:paraId="63A12ED4" w14:textId="5EF20811" w:rsidR="00AB424D" w:rsidRPr="005D59D0" w:rsidRDefault="00AB424D" w:rsidP="00613C1B">
      <w:pPr>
        <w:widowControl w:val="0"/>
        <w:suppressAutoHyphens/>
        <w:spacing w:after="0" w:line="240" w:lineRule="auto"/>
        <w:ind w:firstLine="709"/>
        <w:jc w:val="both"/>
        <w:rPr>
          <w:rFonts w:ascii="Times New Roman" w:eastAsia="Arial Unicode MS" w:hAnsi="Times New Roman" w:cs="Times New Roman"/>
          <w:color w:val="000000"/>
          <w:sz w:val="28"/>
          <w:szCs w:val="28"/>
          <w:lang w:val="kk-KZ" w:eastAsia="ru-RU" w:bidi="en-US"/>
        </w:rPr>
      </w:pPr>
    </w:p>
    <w:p w14:paraId="398E6B09" w14:textId="5A4817C9" w:rsidR="00AB424D" w:rsidRPr="005D59D0" w:rsidRDefault="00AB424D" w:rsidP="00613C1B">
      <w:pPr>
        <w:widowControl w:val="0"/>
        <w:suppressAutoHyphens/>
        <w:spacing w:after="0" w:line="240" w:lineRule="auto"/>
        <w:ind w:firstLine="709"/>
        <w:jc w:val="both"/>
        <w:rPr>
          <w:rFonts w:ascii="Times New Roman" w:eastAsia="Arial Unicode MS" w:hAnsi="Times New Roman" w:cs="Times New Roman"/>
          <w:color w:val="000000"/>
          <w:sz w:val="28"/>
          <w:szCs w:val="28"/>
          <w:lang w:val="kk-KZ" w:eastAsia="ru-RU" w:bidi="en-US"/>
        </w:rPr>
      </w:pPr>
    </w:p>
    <w:p w14:paraId="27AD00F4" w14:textId="003D0610" w:rsidR="00AB424D" w:rsidRPr="005D59D0" w:rsidRDefault="00AB424D" w:rsidP="00613C1B">
      <w:pPr>
        <w:widowControl w:val="0"/>
        <w:suppressAutoHyphens/>
        <w:spacing w:after="0" w:line="240" w:lineRule="auto"/>
        <w:ind w:firstLine="709"/>
        <w:jc w:val="both"/>
        <w:rPr>
          <w:rFonts w:ascii="Times New Roman" w:eastAsia="Arial Unicode MS" w:hAnsi="Times New Roman" w:cs="Times New Roman"/>
          <w:color w:val="000000"/>
          <w:sz w:val="28"/>
          <w:szCs w:val="28"/>
          <w:lang w:val="kk-KZ" w:eastAsia="ru-RU" w:bidi="en-US"/>
        </w:rPr>
      </w:pPr>
    </w:p>
    <w:p w14:paraId="330A4B76" w14:textId="4000227F" w:rsidR="00AB424D" w:rsidRPr="005D59D0" w:rsidRDefault="00AB424D" w:rsidP="00613C1B">
      <w:pPr>
        <w:widowControl w:val="0"/>
        <w:suppressAutoHyphens/>
        <w:spacing w:after="0" w:line="240" w:lineRule="auto"/>
        <w:ind w:firstLine="709"/>
        <w:jc w:val="both"/>
        <w:rPr>
          <w:rFonts w:ascii="Times New Roman" w:eastAsia="Arial Unicode MS" w:hAnsi="Times New Roman" w:cs="Times New Roman"/>
          <w:color w:val="000000"/>
          <w:sz w:val="28"/>
          <w:szCs w:val="28"/>
          <w:lang w:val="kk-KZ" w:eastAsia="ru-RU" w:bidi="en-US"/>
        </w:rPr>
      </w:pPr>
    </w:p>
    <w:p w14:paraId="2CFDB7E6" w14:textId="143FD8FD" w:rsidR="00AB424D" w:rsidRPr="005D59D0" w:rsidRDefault="00333E34" w:rsidP="00613C1B">
      <w:pPr>
        <w:widowControl w:val="0"/>
        <w:suppressAutoHyphens/>
        <w:spacing w:after="0" w:line="240" w:lineRule="auto"/>
        <w:ind w:firstLine="709"/>
        <w:jc w:val="both"/>
        <w:rPr>
          <w:rFonts w:ascii="Times New Roman" w:eastAsia="Arial Unicode MS" w:hAnsi="Times New Roman" w:cs="Times New Roman"/>
          <w:color w:val="000000"/>
          <w:sz w:val="28"/>
          <w:szCs w:val="28"/>
          <w:lang w:val="kk-KZ" w:eastAsia="ru-RU" w:bidi="en-US"/>
        </w:rPr>
      </w:pPr>
      <w:r w:rsidRPr="005D59D0">
        <w:rPr>
          <w:rFonts w:ascii="Times New Roman" w:eastAsia="Arial Unicode MS" w:hAnsi="Times New Roman" w:cs="Times New Roman"/>
          <w:noProof/>
          <w:color w:val="000000"/>
          <w:sz w:val="28"/>
          <w:szCs w:val="28"/>
          <w:lang w:eastAsia="ru-RU"/>
        </w:rPr>
        <mc:AlternateContent>
          <mc:Choice Requires="wps">
            <w:drawing>
              <wp:anchor distT="0" distB="0" distL="114300" distR="114300" simplePos="0" relativeHeight="251673600" behindDoc="0" locked="0" layoutInCell="1" allowOverlap="1" wp14:anchorId="4BD5D6F0" wp14:editId="7C5D7FBD">
                <wp:simplePos x="0" y="0"/>
                <wp:positionH relativeFrom="column">
                  <wp:posOffset>3825240</wp:posOffset>
                </wp:positionH>
                <wp:positionV relativeFrom="paragraph">
                  <wp:posOffset>119213</wp:posOffset>
                </wp:positionV>
                <wp:extent cx="1533525" cy="342900"/>
                <wp:effectExtent l="38100" t="38100" r="123825" b="114300"/>
                <wp:wrapNone/>
                <wp:docPr id="1119549584" name="Скругленный прямоугольник 93"/>
                <wp:cNvGraphicFramePr/>
                <a:graphic xmlns:a="http://schemas.openxmlformats.org/drawingml/2006/main">
                  <a:graphicData uri="http://schemas.microsoft.com/office/word/2010/wordprocessingShape">
                    <wps:wsp>
                      <wps:cNvSpPr/>
                      <wps:spPr>
                        <a:xfrm>
                          <a:off x="0" y="0"/>
                          <a:ext cx="1533525" cy="342900"/>
                        </a:xfrm>
                        <a:prstGeom prst="roundRect">
                          <a:avLst/>
                        </a:prstGeom>
                        <a:solidFill>
                          <a:srgbClr val="70AD47">
                            <a:lumMod val="20000"/>
                            <a:lumOff val="80000"/>
                          </a:srgbClr>
                        </a:solidFill>
                        <a:ln w="12700" cap="flat" cmpd="sng" algn="ctr">
                          <a:solidFill>
                            <a:srgbClr val="70AD47">
                              <a:lumMod val="20000"/>
                              <a:lumOff val="80000"/>
                            </a:srgbClr>
                          </a:solidFill>
                          <a:prstDash val="solid"/>
                          <a:miter lim="800000"/>
                        </a:ln>
                        <a:effectLst>
                          <a:outerShdw blurRad="50800" dist="38100" dir="2700000" algn="tl" rotWithShape="0">
                            <a:prstClr val="black">
                              <a:alpha val="40000"/>
                            </a:prstClr>
                          </a:outerShdw>
                        </a:effectLst>
                      </wps:spPr>
                      <wps:txbx>
                        <w:txbxContent>
                          <w:p w14:paraId="7F444A9A" w14:textId="77777777" w:rsidR="003645C9" w:rsidRPr="00B80645" w:rsidRDefault="003645C9" w:rsidP="00AB424D">
                            <w:pPr>
                              <w:jc w:val="center"/>
                              <w:rPr>
                                <w:rFonts w:ascii="Times New Roman" w:hAnsi="Times New Roman" w:cs="Times New Roman"/>
                                <w:sz w:val="24"/>
                                <w:szCs w:val="24"/>
                                <w:lang w:val="kk-KZ"/>
                              </w:rPr>
                            </w:pPr>
                            <w:r w:rsidRPr="00B80645">
                              <w:rPr>
                                <w:rFonts w:ascii="Times New Roman" w:hAnsi="Times New Roman" w:cs="Times New Roman"/>
                                <w:sz w:val="24"/>
                                <w:szCs w:val="24"/>
                                <w:lang w:val="kk-KZ"/>
                              </w:rPr>
                              <w:t xml:space="preserve">Жедел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BD5D6F0" id="Скругленный прямоугольник 93" o:spid="_x0000_s1181" style="position:absolute;left:0;text-align:left;margin-left:301.2pt;margin-top:9.4pt;width:120.75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" fillcolor="#e2f0d9" strokecolor="#e2f0d9" strokeweight="1pt">
                <v:stroke joinstyle="miter"/>
                <v:shadow on="t" color="black" opacity="26214f" origin="-.5,-.5" offset=".74836mm,.74836mm"/>
                <v:textbox>
                  <w:txbxContent>
                    <w:p w14:paraId="7F444A9A" w14:textId="77777777" w:rsidR="003645C9" w:rsidRPr="00B80645" w:rsidRDefault="003645C9" w:rsidP="00AB424D">
                      <w:pPr>
                        <w:jc w:val="center"/>
                        <w:rPr>
                          <w:rFonts w:ascii="Times New Roman" w:hAnsi="Times New Roman" w:cs="Times New Roman"/>
                          <w:sz w:val="24"/>
                          <w:szCs w:val="24"/>
                          <w:lang w:val="kk-KZ"/>
                        </w:rPr>
                      </w:pPr>
                      <w:r w:rsidRPr="00B80645">
                        <w:rPr>
                          <w:rFonts w:ascii="Times New Roman" w:hAnsi="Times New Roman" w:cs="Times New Roman"/>
                          <w:sz w:val="24"/>
                          <w:szCs w:val="24"/>
                          <w:lang w:val="kk-KZ"/>
                        </w:rPr>
                        <w:t xml:space="preserve">Жедел </w:t>
                      </w:r>
                    </w:p>
                  </w:txbxContent>
                </v:textbox>
              </v:roundrect>
            </w:pict>
          </mc:Fallback>
        </mc:AlternateContent>
      </w:r>
    </w:p>
    <w:p w14:paraId="1C84B7B7" w14:textId="77777777" w:rsidR="00AB424D" w:rsidRPr="005D59D0" w:rsidRDefault="00AB424D" w:rsidP="00613C1B">
      <w:pPr>
        <w:widowControl w:val="0"/>
        <w:suppressAutoHyphens/>
        <w:spacing w:after="0" w:line="240" w:lineRule="auto"/>
        <w:ind w:firstLine="709"/>
        <w:jc w:val="both"/>
        <w:rPr>
          <w:rFonts w:ascii="Times New Roman" w:eastAsia="Arial Unicode MS" w:hAnsi="Times New Roman" w:cs="Times New Roman"/>
          <w:color w:val="000000"/>
          <w:sz w:val="28"/>
          <w:szCs w:val="28"/>
          <w:lang w:val="kk-KZ" w:eastAsia="ru-RU" w:bidi="en-US"/>
        </w:rPr>
      </w:pPr>
    </w:p>
    <w:p w14:paraId="68B39E4F" w14:textId="77777777" w:rsidR="00AB424D" w:rsidRDefault="00AB424D" w:rsidP="00613C1B">
      <w:pPr>
        <w:widowControl w:val="0"/>
        <w:suppressAutoHyphens/>
        <w:spacing w:after="0" w:line="240" w:lineRule="auto"/>
        <w:ind w:firstLine="709"/>
        <w:jc w:val="both"/>
        <w:rPr>
          <w:rFonts w:ascii="Times New Roman" w:eastAsia="Arial Unicode MS" w:hAnsi="Times New Roman" w:cs="Times New Roman"/>
          <w:color w:val="000000"/>
          <w:sz w:val="16"/>
          <w:szCs w:val="16"/>
          <w:lang w:val="kk-KZ" w:eastAsia="ru-RU" w:bidi="en-US"/>
        </w:rPr>
      </w:pPr>
    </w:p>
    <w:p w14:paraId="29FA708B" w14:textId="77777777" w:rsidR="00717FB6" w:rsidRPr="00B80645" w:rsidRDefault="00717FB6" w:rsidP="00613C1B">
      <w:pPr>
        <w:widowControl w:val="0"/>
        <w:suppressAutoHyphens/>
        <w:spacing w:after="0" w:line="240" w:lineRule="auto"/>
        <w:ind w:firstLine="709"/>
        <w:jc w:val="both"/>
        <w:rPr>
          <w:rFonts w:ascii="Times New Roman" w:eastAsia="Arial Unicode MS" w:hAnsi="Times New Roman" w:cs="Times New Roman"/>
          <w:color w:val="000000"/>
          <w:sz w:val="16"/>
          <w:szCs w:val="16"/>
          <w:lang w:val="kk-KZ" w:eastAsia="ru-RU" w:bidi="en-US"/>
        </w:rPr>
      </w:pPr>
    </w:p>
    <w:p w14:paraId="4DCD3855" w14:textId="6CD42DA5" w:rsidR="00AB424D" w:rsidRPr="005D59D0" w:rsidRDefault="00AB424D" w:rsidP="005D59D0">
      <w:pPr>
        <w:widowControl w:val="0"/>
        <w:suppressAutoHyphens/>
        <w:spacing w:after="0" w:line="240" w:lineRule="auto"/>
        <w:jc w:val="center"/>
        <w:rPr>
          <w:rFonts w:ascii="Times New Roman" w:eastAsia="Arial Unicode MS" w:hAnsi="Times New Roman" w:cs="Times New Roman"/>
          <w:color w:val="000000"/>
          <w:sz w:val="28"/>
          <w:szCs w:val="28"/>
          <w:lang w:val="kk-KZ" w:eastAsia="ru-RU" w:bidi="en-US"/>
        </w:rPr>
      </w:pPr>
      <w:r w:rsidRPr="005D59D0">
        <w:rPr>
          <w:rFonts w:ascii="Times New Roman" w:eastAsia="Arial Unicode MS" w:hAnsi="Times New Roman" w:cs="Times New Roman"/>
          <w:color w:val="000000"/>
          <w:sz w:val="28"/>
          <w:szCs w:val="28"/>
          <w:lang w:val="kk-KZ" w:eastAsia="ru-RU" w:bidi="en-US"/>
        </w:rPr>
        <w:t xml:space="preserve">Сурет </w:t>
      </w:r>
      <w:r w:rsidR="00D743B4" w:rsidRPr="005D59D0">
        <w:rPr>
          <w:rFonts w:ascii="Times New Roman" w:eastAsia="Arial Unicode MS" w:hAnsi="Times New Roman" w:cs="Times New Roman"/>
          <w:color w:val="000000"/>
          <w:sz w:val="28"/>
          <w:szCs w:val="28"/>
          <w:lang w:val="kk-KZ" w:eastAsia="ru-RU" w:bidi="en-US"/>
        </w:rPr>
        <w:t>4</w:t>
      </w:r>
      <w:r w:rsidRPr="005D59D0">
        <w:rPr>
          <w:rFonts w:ascii="Times New Roman" w:eastAsia="Arial Unicode MS" w:hAnsi="Times New Roman" w:cs="Times New Roman"/>
          <w:color w:val="000000"/>
          <w:sz w:val="28"/>
          <w:szCs w:val="28"/>
          <w:lang w:val="kk-KZ" w:eastAsia="ru-RU" w:bidi="en-US"/>
        </w:rPr>
        <w:t xml:space="preserve"> </w:t>
      </w:r>
      <w:r w:rsidR="005D59D0" w:rsidRPr="005D59D0">
        <w:rPr>
          <w:rFonts w:ascii="Times New Roman" w:eastAsia="Arial Unicode MS" w:hAnsi="Times New Roman" w:cs="Times New Roman"/>
          <w:color w:val="000000"/>
          <w:sz w:val="28"/>
          <w:szCs w:val="28"/>
          <w:lang w:val="kk-KZ" w:eastAsia="ru-RU" w:bidi="en-US"/>
        </w:rPr>
        <w:t>–</w:t>
      </w:r>
      <w:r w:rsidRPr="005D59D0">
        <w:rPr>
          <w:rFonts w:ascii="Times New Roman" w:eastAsia="Arial Unicode MS" w:hAnsi="Times New Roman" w:cs="Times New Roman"/>
          <w:color w:val="000000"/>
          <w:sz w:val="28"/>
          <w:szCs w:val="28"/>
          <w:lang w:val="kk-KZ" w:eastAsia="ru-RU" w:bidi="en-US"/>
        </w:rPr>
        <w:t xml:space="preserve"> Синергетикалық әсердің түрлері</w:t>
      </w:r>
    </w:p>
    <w:p w14:paraId="10B008C0" w14:textId="77777777" w:rsidR="006928A9" w:rsidRPr="006928A9" w:rsidRDefault="006928A9" w:rsidP="00613C1B">
      <w:pPr>
        <w:widowControl w:val="0"/>
        <w:suppressAutoHyphens/>
        <w:spacing w:after="0" w:line="240" w:lineRule="auto"/>
        <w:ind w:firstLine="709"/>
        <w:jc w:val="both"/>
        <w:rPr>
          <w:rFonts w:ascii="Times New Roman" w:eastAsia="Calibri" w:hAnsi="Times New Roman" w:cs="Times New Roman"/>
          <w:sz w:val="16"/>
          <w:szCs w:val="16"/>
          <w:lang w:val="kk-KZ"/>
        </w:rPr>
      </w:pPr>
    </w:p>
    <w:p w14:paraId="54F6E37A" w14:textId="0A4DAC85" w:rsidR="00AB424D" w:rsidRDefault="006928A9" w:rsidP="00613C1B">
      <w:pPr>
        <w:widowControl w:val="0"/>
        <w:suppressAutoHyphens/>
        <w:spacing w:after="0" w:line="240" w:lineRule="auto"/>
        <w:ind w:firstLine="709"/>
        <w:jc w:val="both"/>
        <w:rPr>
          <w:rFonts w:ascii="Times New Roman" w:eastAsia="Calibri" w:hAnsi="Times New Roman" w:cs="Times New Roman"/>
          <w:bCs/>
          <w:sz w:val="24"/>
          <w:szCs w:val="24"/>
          <w:lang w:val="kk-KZ"/>
        </w:rPr>
      </w:pPr>
      <w:r w:rsidRPr="006928A9">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Pr>
          <w:rFonts w:ascii="Times New Roman" w:eastAsia="Calibri" w:hAnsi="Times New Roman" w:cs="Times New Roman"/>
          <w:bCs/>
          <w:sz w:val="24"/>
          <w:szCs w:val="24"/>
          <w:lang w:val="kk-KZ"/>
        </w:rPr>
        <w:t>27, с. 2-6</w:t>
      </w:r>
      <w:r w:rsidRPr="00421BD3">
        <w:rPr>
          <w:rFonts w:ascii="Times New Roman" w:eastAsia="Calibri" w:hAnsi="Times New Roman" w:cs="Times New Roman"/>
          <w:bCs/>
          <w:sz w:val="24"/>
          <w:szCs w:val="24"/>
          <w:lang w:val="kk-KZ"/>
        </w:rPr>
        <w:t>]</w:t>
      </w:r>
    </w:p>
    <w:p w14:paraId="60E01C71" w14:textId="77777777" w:rsidR="006928A9" w:rsidRDefault="006928A9" w:rsidP="00613C1B">
      <w:pPr>
        <w:widowControl w:val="0"/>
        <w:suppressAutoHyphens/>
        <w:spacing w:after="0" w:line="240" w:lineRule="auto"/>
        <w:ind w:firstLine="709"/>
        <w:jc w:val="both"/>
        <w:rPr>
          <w:rFonts w:ascii="Times New Roman" w:eastAsia="Arial Unicode MS" w:hAnsi="Times New Roman" w:cs="Times New Roman"/>
          <w:color w:val="000000"/>
          <w:sz w:val="28"/>
          <w:szCs w:val="28"/>
          <w:lang w:val="kk-KZ" w:eastAsia="ru-RU" w:bidi="en-US"/>
        </w:rPr>
      </w:pPr>
    </w:p>
    <w:p w14:paraId="70FB3EE4" w14:textId="77777777" w:rsidR="00B80645" w:rsidRPr="005D59D0" w:rsidRDefault="00B80645" w:rsidP="00B80645">
      <w:pPr>
        <w:widowControl w:val="0"/>
        <w:suppressAutoHyphens/>
        <w:spacing w:after="0" w:line="240" w:lineRule="auto"/>
        <w:ind w:firstLine="709"/>
        <w:jc w:val="both"/>
        <w:rPr>
          <w:rFonts w:ascii="Times New Roman" w:eastAsia="Arial Unicode MS" w:hAnsi="Times New Roman" w:cs="Times New Roman"/>
          <w:color w:val="000000"/>
          <w:sz w:val="28"/>
          <w:szCs w:val="28"/>
          <w:lang w:val="kk-KZ" w:eastAsia="ru-RU" w:bidi="en-US"/>
        </w:rPr>
      </w:pPr>
      <w:r w:rsidRPr="005D59D0">
        <w:rPr>
          <w:rFonts w:ascii="Times New Roman" w:eastAsia="Arial Unicode MS" w:hAnsi="Times New Roman" w:cs="Times New Roman"/>
          <w:color w:val="000000"/>
          <w:sz w:val="28"/>
          <w:szCs w:val="28"/>
          <w:lang w:val="kk-KZ" w:eastAsia="ru-RU" w:bidi="en-US"/>
        </w:rPr>
        <w:t xml:space="preserve">Синергияның келесі түрлері анықталады </w:t>
      </w:r>
      <w:r w:rsidRPr="005D59D0">
        <w:rPr>
          <w:rFonts w:ascii="Times New Roman" w:eastAsia="Arial Unicode MS" w:hAnsi="Times New Roman" w:cs="Times New Roman"/>
          <w:sz w:val="28"/>
          <w:szCs w:val="28"/>
          <w:lang w:val="kk-KZ" w:eastAsia="ru-RU" w:bidi="en-US"/>
        </w:rPr>
        <w:t>(4-сурет):</w:t>
      </w:r>
    </w:p>
    <w:p w14:paraId="71A8960E" w14:textId="77777777" w:rsidR="00B80645" w:rsidRPr="005D59D0" w:rsidRDefault="00B80645" w:rsidP="00B80645">
      <w:pPr>
        <w:widowControl w:val="0"/>
        <w:suppressAutoHyphens/>
        <w:spacing w:after="0" w:line="240" w:lineRule="auto"/>
        <w:ind w:firstLine="709"/>
        <w:jc w:val="both"/>
        <w:rPr>
          <w:rFonts w:ascii="Times New Roman" w:eastAsia="Arial Unicode MS" w:hAnsi="Times New Roman" w:cs="Times New Roman"/>
          <w:color w:val="000000"/>
          <w:sz w:val="28"/>
          <w:szCs w:val="28"/>
          <w:lang w:val="kk-KZ" w:eastAsia="ru-RU" w:bidi="en-US"/>
        </w:rPr>
      </w:pPr>
      <w:r w:rsidRPr="005D59D0">
        <w:rPr>
          <w:rFonts w:ascii="Times New Roman" w:eastAsia="Arial Unicode MS" w:hAnsi="Times New Roman" w:cs="Times New Roman"/>
          <w:color w:val="000000"/>
          <w:sz w:val="28"/>
          <w:szCs w:val="28"/>
          <w:lang w:val="kk-KZ" w:eastAsia="ru-RU" w:bidi="en-US"/>
        </w:rPr>
        <w:t>– басқарушылық синергизм;</w:t>
      </w:r>
    </w:p>
    <w:p w14:paraId="6B918035" w14:textId="77777777" w:rsidR="00B80645" w:rsidRPr="005D59D0" w:rsidRDefault="00B80645" w:rsidP="00B80645">
      <w:pPr>
        <w:widowControl w:val="0"/>
        <w:suppressAutoHyphens/>
        <w:spacing w:after="0" w:line="240" w:lineRule="auto"/>
        <w:ind w:firstLine="709"/>
        <w:jc w:val="both"/>
        <w:rPr>
          <w:rFonts w:ascii="Times New Roman" w:eastAsia="Arial Unicode MS" w:hAnsi="Times New Roman" w:cs="Times New Roman"/>
          <w:color w:val="000000"/>
          <w:sz w:val="28"/>
          <w:szCs w:val="28"/>
          <w:lang w:val="kk-KZ" w:eastAsia="ru-RU" w:bidi="en-US"/>
        </w:rPr>
      </w:pPr>
      <w:r w:rsidRPr="005D59D0">
        <w:rPr>
          <w:rFonts w:ascii="Times New Roman" w:eastAsia="Arial Unicode MS" w:hAnsi="Times New Roman" w:cs="Times New Roman"/>
          <w:color w:val="000000"/>
          <w:sz w:val="28"/>
          <w:szCs w:val="28"/>
          <w:lang w:val="kk-KZ" w:eastAsia="ru-RU" w:bidi="en-US"/>
        </w:rPr>
        <w:t>– инфрақұрылымның синергизмі;</w:t>
      </w:r>
    </w:p>
    <w:p w14:paraId="47F06B76" w14:textId="77777777" w:rsidR="00B80645" w:rsidRPr="005D59D0" w:rsidRDefault="00B80645" w:rsidP="00B80645">
      <w:pPr>
        <w:widowControl w:val="0"/>
        <w:suppressAutoHyphens/>
        <w:spacing w:after="0" w:line="240" w:lineRule="auto"/>
        <w:ind w:firstLine="709"/>
        <w:jc w:val="both"/>
        <w:rPr>
          <w:rFonts w:ascii="Times New Roman" w:eastAsia="Arial Unicode MS" w:hAnsi="Times New Roman" w:cs="Times New Roman"/>
          <w:color w:val="000000"/>
          <w:sz w:val="28"/>
          <w:szCs w:val="28"/>
          <w:lang w:val="kk-KZ" w:eastAsia="ru-RU" w:bidi="en-US"/>
        </w:rPr>
      </w:pPr>
      <w:r w:rsidRPr="005D59D0">
        <w:rPr>
          <w:rFonts w:ascii="Times New Roman" w:eastAsia="Arial Unicode MS" w:hAnsi="Times New Roman" w:cs="Times New Roman"/>
          <w:color w:val="000000"/>
          <w:sz w:val="28"/>
          <w:szCs w:val="28"/>
          <w:lang w:val="kk-KZ" w:eastAsia="ru-RU" w:bidi="en-US"/>
        </w:rPr>
        <w:t>– қаржылық синергизм;</w:t>
      </w:r>
    </w:p>
    <w:p w14:paraId="6D577198" w14:textId="77777777" w:rsidR="00B80645" w:rsidRPr="005D59D0" w:rsidRDefault="00B80645" w:rsidP="00B80645">
      <w:pPr>
        <w:widowControl w:val="0"/>
        <w:suppressAutoHyphens/>
        <w:spacing w:after="0" w:line="240" w:lineRule="auto"/>
        <w:ind w:firstLine="709"/>
        <w:jc w:val="both"/>
        <w:rPr>
          <w:rFonts w:ascii="Times New Roman" w:eastAsia="Arial Unicode MS" w:hAnsi="Times New Roman" w:cs="Times New Roman"/>
          <w:color w:val="000000"/>
          <w:sz w:val="28"/>
          <w:szCs w:val="28"/>
          <w:lang w:val="kk-KZ" w:eastAsia="ru-RU" w:bidi="en-US"/>
        </w:rPr>
      </w:pPr>
      <w:r w:rsidRPr="005D59D0">
        <w:rPr>
          <w:rFonts w:ascii="Times New Roman" w:eastAsia="Arial Unicode MS" w:hAnsi="Times New Roman" w:cs="Times New Roman"/>
          <w:color w:val="000000"/>
          <w:sz w:val="28"/>
          <w:szCs w:val="28"/>
          <w:lang w:val="kk-KZ" w:eastAsia="ru-RU" w:bidi="en-US"/>
        </w:rPr>
        <w:t>– жедел синергизм;</w:t>
      </w:r>
    </w:p>
    <w:p w14:paraId="4EADCB5B" w14:textId="77777777" w:rsidR="00B80645" w:rsidRPr="005D59D0" w:rsidRDefault="00B80645" w:rsidP="00B80645">
      <w:pPr>
        <w:widowControl w:val="0"/>
        <w:suppressAutoHyphens/>
        <w:spacing w:after="0" w:line="240" w:lineRule="auto"/>
        <w:ind w:firstLine="709"/>
        <w:jc w:val="both"/>
        <w:rPr>
          <w:rFonts w:ascii="Times New Roman" w:eastAsia="Arial Unicode MS" w:hAnsi="Times New Roman" w:cs="Times New Roman"/>
          <w:color w:val="000000"/>
          <w:sz w:val="28"/>
          <w:szCs w:val="28"/>
          <w:lang w:val="kk-KZ" w:eastAsia="ru-RU" w:bidi="en-US"/>
        </w:rPr>
      </w:pPr>
      <w:r w:rsidRPr="005D59D0">
        <w:rPr>
          <w:rFonts w:ascii="Times New Roman" w:eastAsia="Arial Unicode MS" w:hAnsi="Times New Roman" w:cs="Times New Roman"/>
          <w:color w:val="000000"/>
          <w:sz w:val="28"/>
          <w:szCs w:val="28"/>
          <w:lang w:val="kk-KZ" w:eastAsia="ru-RU" w:bidi="en-US"/>
        </w:rPr>
        <w:t>– сату синергиясы.</w:t>
      </w:r>
    </w:p>
    <w:p w14:paraId="7C5F348D" w14:textId="77777777" w:rsidR="00B80645" w:rsidRPr="005D59D0" w:rsidRDefault="00B80645" w:rsidP="00B80645">
      <w:pPr>
        <w:widowControl w:val="0"/>
        <w:suppressAutoHyphens/>
        <w:spacing w:after="0" w:line="240" w:lineRule="auto"/>
        <w:ind w:firstLine="709"/>
        <w:jc w:val="both"/>
        <w:rPr>
          <w:rFonts w:ascii="Times New Roman" w:eastAsia="Arial Unicode MS" w:hAnsi="Times New Roman" w:cs="Times New Roman"/>
          <w:color w:val="000000"/>
          <w:sz w:val="28"/>
          <w:szCs w:val="28"/>
          <w:lang w:val="kk-KZ" w:eastAsia="ru-RU" w:bidi="en-US"/>
        </w:rPr>
      </w:pPr>
      <w:r w:rsidRPr="005D59D0">
        <w:rPr>
          <w:rFonts w:ascii="Times New Roman" w:eastAsia="Arial Unicode MS" w:hAnsi="Times New Roman" w:cs="Times New Roman"/>
          <w:color w:val="000000"/>
          <w:sz w:val="28"/>
          <w:szCs w:val="28"/>
          <w:lang w:val="kk-KZ" w:eastAsia="ru-RU" w:bidi="en-US"/>
        </w:rPr>
        <w:t>Синергетикалық әсер көздері 2-кестеде келтірілген.</w:t>
      </w:r>
    </w:p>
    <w:p w14:paraId="59FD999F" w14:textId="77777777" w:rsidR="00B80645" w:rsidRPr="005D59D0" w:rsidRDefault="00B80645" w:rsidP="00613C1B">
      <w:pPr>
        <w:widowControl w:val="0"/>
        <w:suppressAutoHyphens/>
        <w:spacing w:after="0" w:line="240" w:lineRule="auto"/>
        <w:ind w:firstLine="709"/>
        <w:jc w:val="both"/>
        <w:rPr>
          <w:rFonts w:ascii="Times New Roman" w:eastAsia="Arial Unicode MS" w:hAnsi="Times New Roman" w:cs="Times New Roman"/>
          <w:color w:val="000000"/>
          <w:sz w:val="28"/>
          <w:szCs w:val="28"/>
          <w:lang w:val="kk-KZ" w:eastAsia="ru-RU" w:bidi="en-US"/>
        </w:rPr>
      </w:pPr>
    </w:p>
    <w:p w14:paraId="5C70A6C7" w14:textId="23345B5F" w:rsidR="00AB424D" w:rsidRPr="005D59D0" w:rsidRDefault="00AB424D" w:rsidP="00613C1B">
      <w:pPr>
        <w:widowControl w:val="0"/>
        <w:suppressAutoHyphens/>
        <w:spacing w:after="0" w:line="240" w:lineRule="auto"/>
        <w:jc w:val="both"/>
        <w:rPr>
          <w:rFonts w:ascii="Times New Roman" w:eastAsia="Calibri" w:hAnsi="Times New Roman" w:cs="Times New Roman"/>
          <w:sz w:val="28"/>
          <w:szCs w:val="28"/>
          <w:lang w:val="kk-KZ"/>
        </w:rPr>
      </w:pPr>
      <w:r w:rsidRPr="005D59D0">
        <w:rPr>
          <w:rFonts w:ascii="Times New Roman" w:eastAsia="Calibri" w:hAnsi="Times New Roman" w:cs="Times New Roman"/>
          <w:sz w:val="28"/>
          <w:szCs w:val="28"/>
          <w:lang w:val="kk-KZ"/>
        </w:rPr>
        <w:t>Кесте</w:t>
      </w:r>
      <w:r w:rsidR="00895F8D" w:rsidRPr="005D59D0">
        <w:rPr>
          <w:rFonts w:ascii="Times New Roman" w:eastAsia="Calibri" w:hAnsi="Times New Roman" w:cs="Times New Roman"/>
          <w:sz w:val="28"/>
          <w:szCs w:val="28"/>
          <w:lang w:val="kk-KZ"/>
        </w:rPr>
        <w:t xml:space="preserve"> </w:t>
      </w:r>
      <w:r w:rsidR="005D59D0" w:rsidRPr="005D59D0">
        <w:rPr>
          <w:rFonts w:ascii="Times New Roman" w:eastAsia="Calibri" w:hAnsi="Times New Roman" w:cs="Times New Roman"/>
          <w:sz w:val="28"/>
          <w:szCs w:val="28"/>
          <w:lang w:val="kk-KZ"/>
        </w:rPr>
        <w:t xml:space="preserve">2 </w:t>
      </w:r>
      <w:r w:rsidR="00895F8D" w:rsidRPr="005D59D0">
        <w:rPr>
          <w:rFonts w:ascii="Times New Roman" w:eastAsia="Calibri" w:hAnsi="Times New Roman" w:cs="Times New Roman"/>
          <w:sz w:val="28"/>
          <w:szCs w:val="28"/>
          <w:lang w:val="kk-KZ"/>
        </w:rPr>
        <w:t>–</w:t>
      </w:r>
      <w:r w:rsidRPr="005D59D0">
        <w:rPr>
          <w:rFonts w:ascii="Times New Roman" w:eastAsia="Calibri" w:hAnsi="Times New Roman" w:cs="Times New Roman"/>
          <w:sz w:val="28"/>
          <w:szCs w:val="28"/>
          <w:lang w:val="kk-KZ"/>
        </w:rPr>
        <w:t xml:space="preserve"> </w:t>
      </w:r>
      <w:r w:rsidR="00895F8D" w:rsidRPr="005D59D0">
        <w:rPr>
          <w:rFonts w:ascii="Times New Roman" w:eastAsia="Calibri" w:hAnsi="Times New Roman" w:cs="Times New Roman"/>
          <w:sz w:val="28"/>
          <w:szCs w:val="28"/>
          <w:lang w:val="kk-KZ"/>
        </w:rPr>
        <w:t>С</w:t>
      </w:r>
      <w:r w:rsidRPr="005D59D0">
        <w:rPr>
          <w:rFonts w:ascii="Times New Roman" w:eastAsia="Calibri" w:hAnsi="Times New Roman" w:cs="Times New Roman"/>
          <w:sz w:val="28"/>
          <w:szCs w:val="28"/>
          <w:lang w:val="kk-KZ"/>
        </w:rPr>
        <w:t xml:space="preserve">инергетикалық әсер көздері  </w:t>
      </w:r>
    </w:p>
    <w:p w14:paraId="2AA21AA3" w14:textId="77777777" w:rsidR="005D59D0" w:rsidRPr="005D59D0" w:rsidRDefault="005D59D0" w:rsidP="005D59D0">
      <w:pPr>
        <w:widowControl w:val="0"/>
        <w:suppressAutoHyphens/>
        <w:spacing w:after="0" w:line="240" w:lineRule="auto"/>
        <w:jc w:val="right"/>
        <w:rPr>
          <w:rFonts w:ascii="Times New Roman" w:eastAsia="Arial Unicode MS" w:hAnsi="Times New Roman" w:cs="Times New Roman"/>
          <w:color w:val="000000"/>
          <w:sz w:val="16"/>
          <w:szCs w:val="16"/>
          <w:lang w:val="kk-KZ" w:eastAsia="ru-RU" w:bidi="en-US"/>
        </w:rPr>
      </w:pPr>
    </w:p>
    <w:tbl>
      <w:tblPr>
        <w:tblStyle w:val="ad"/>
        <w:tblW w:w="0" w:type="auto"/>
        <w:jc w:val="center"/>
        <w:tblLook w:val="04A0" w:firstRow="1" w:lastRow="0" w:firstColumn="1" w:lastColumn="0" w:noHBand="0" w:noVBand="1"/>
      </w:tblPr>
      <w:tblGrid>
        <w:gridCol w:w="1851"/>
        <w:gridCol w:w="7777"/>
      </w:tblGrid>
      <w:tr w:rsidR="00AB424D" w:rsidRPr="005D59D0" w14:paraId="7DE214D3" w14:textId="77777777" w:rsidTr="00333E34">
        <w:trPr>
          <w:trHeight w:val="267"/>
          <w:jc w:val="center"/>
        </w:trPr>
        <w:tc>
          <w:tcPr>
            <w:tcW w:w="1851" w:type="dxa"/>
            <w:vAlign w:val="center"/>
          </w:tcPr>
          <w:p w14:paraId="68BB09B7" w14:textId="77777777" w:rsidR="00AB424D" w:rsidRPr="005D59D0" w:rsidRDefault="00AB424D" w:rsidP="005D59D0">
            <w:pPr>
              <w:widowControl w:val="0"/>
              <w:suppressAutoHyphens/>
              <w:jc w:val="center"/>
              <w:rPr>
                <w:rFonts w:ascii="Times New Roman" w:eastAsia="Arial Unicode MS" w:hAnsi="Times New Roman" w:cs="Times New Roman"/>
                <w:color w:val="000000"/>
                <w:sz w:val="24"/>
                <w:szCs w:val="24"/>
                <w:lang w:val="kk-KZ" w:eastAsia="ru-RU" w:bidi="en-US"/>
              </w:rPr>
            </w:pPr>
            <w:r w:rsidRPr="005D59D0">
              <w:rPr>
                <w:rFonts w:ascii="Times New Roman" w:eastAsia="Arial Unicode MS" w:hAnsi="Times New Roman" w:cs="Times New Roman"/>
                <w:color w:val="000000"/>
                <w:sz w:val="24"/>
                <w:szCs w:val="24"/>
                <w:lang w:val="kk-KZ" w:eastAsia="ru-RU" w:bidi="en-US"/>
              </w:rPr>
              <w:t>Синергизм түрлері</w:t>
            </w:r>
          </w:p>
        </w:tc>
        <w:tc>
          <w:tcPr>
            <w:tcW w:w="7791" w:type="dxa"/>
            <w:vAlign w:val="center"/>
          </w:tcPr>
          <w:p w14:paraId="6A70A11F" w14:textId="77777777" w:rsidR="00AB424D" w:rsidRPr="005D59D0" w:rsidRDefault="00AB424D" w:rsidP="005D59D0">
            <w:pPr>
              <w:widowControl w:val="0"/>
              <w:suppressAutoHyphens/>
              <w:jc w:val="center"/>
              <w:rPr>
                <w:rFonts w:ascii="Times New Roman" w:eastAsia="Arial Unicode MS" w:hAnsi="Times New Roman" w:cs="Times New Roman"/>
                <w:color w:val="000000"/>
                <w:sz w:val="24"/>
                <w:szCs w:val="24"/>
                <w:lang w:val="kk-KZ" w:eastAsia="ru-RU" w:bidi="en-US"/>
              </w:rPr>
            </w:pPr>
            <w:r w:rsidRPr="005D59D0">
              <w:rPr>
                <w:rFonts w:ascii="Times New Roman" w:eastAsia="Arial Unicode MS" w:hAnsi="Times New Roman" w:cs="Times New Roman"/>
                <w:color w:val="000000"/>
                <w:sz w:val="24"/>
                <w:szCs w:val="24"/>
                <w:lang w:val="kk-KZ" w:eastAsia="ru-RU" w:bidi="en-US"/>
              </w:rPr>
              <w:t>Әсер көздері</w:t>
            </w:r>
          </w:p>
        </w:tc>
      </w:tr>
      <w:tr w:rsidR="005D59D0" w:rsidRPr="005D59D0" w14:paraId="5A92F7E3" w14:textId="77777777" w:rsidTr="00B80645">
        <w:trPr>
          <w:jc w:val="center"/>
        </w:trPr>
        <w:tc>
          <w:tcPr>
            <w:tcW w:w="1851" w:type="dxa"/>
            <w:vAlign w:val="center"/>
          </w:tcPr>
          <w:p w14:paraId="0F74E416" w14:textId="533C9927" w:rsidR="005D59D0" w:rsidRPr="005D59D0" w:rsidRDefault="005D59D0" w:rsidP="005D59D0">
            <w:pPr>
              <w:widowControl w:val="0"/>
              <w:suppressAutoHyphens/>
              <w:jc w:val="center"/>
              <w:rPr>
                <w:rFonts w:ascii="Times New Roman" w:eastAsia="Arial Unicode MS" w:hAnsi="Times New Roman" w:cs="Times New Roman"/>
                <w:color w:val="000000"/>
                <w:sz w:val="24"/>
                <w:szCs w:val="24"/>
                <w:lang w:val="kk-KZ" w:eastAsia="ru-RU" w:bidi="en-US"/>
              </w:rPr>
            </w:pPr>
            <w:r w:rsidRPr="005D59D0">
              <w:rPr>
                <w:rFonts w:ascii="Times New Roman" w:eastAsia="Arial Unicode MS" w:hAnsi="Times New Roman" w:cs="Times New Roman"/>
                <w:color w:val="000000"/>
                <w:sz w:val="24"/>
                <w:szCs w:val="24"/>
                <w:lang w:val="kk-KZ" w:eastAsia="ru-RU" w:bidi="en-US"/>
              </w:rPr>
              <w:t>1</w:t>
            </w:r>
          </w:p>
        </w:tc>
        <w:tc>
          <w:tcPr>
            <w:tcW w:w="7791" w:type="dxa"/>
            <w:vAlign w:val="center"/>
          </w:tcPr>
          <w:p w14:paraId="125ED160" w14:textId="56CC5744" w:rsidR="005D59D0" w:rsidRPr="005D59D0" w:rsidRDefault="005D59D0" w:rsidP="005D59D0">
            <w:pPr>
              <w:widowControl w:val="0"/>
              <w:suppressAutoHyphens/>
              <w:jc w:val="center"/>
              <w:rPr>
                <w:rFonts w:ascii="Times New Roman" w:eastAsia="Arial Unicode MS" w:hAnsi="Times New Roman" w:cs="Times New Roman"/>
                <w:color w:val="000000"/>
                <w:sz w:val="24"/>
                <w:szCs w:val="24"/>
                <w:lang w:val="kk-KZ" w:eastAsia="ru-RU" w:bidi="en-US"/>
              </w:rPr>
            </w:pPr>
            <w:r w:rsidRPr="005D59D0">
              <w:rPr>
                <w:rFonts w:ascii="Times New Roman" w:eastAsia="Arial Unicode MS" w:hAnsi="Times New Roman" w:cs="Times New Roman"/>
                <w:color w:val="000000"/>
                <w:sz w:val="24"/>
                <w:szCs w:val="24"/>
                <w:lang w:val="kk-KZ" w:eastAsia="ru-RU" w:bidi="en-US"/>
              </w:rPr>
              <w:t>2</w:t>
            </w:r>
          </w:p>
        </w:tc>
      </w:tr>
      <w:tr w:rsidR="00AB424D" w:rsidRPr="00834349" w14:paraId="5DD735B1" w14:textId="77777777" w:rsidTr="00B80645">
        <w:trPr>
          <w:jc w:val="center"/>
        </w:trPr>
        <w:tc>
          <w:tcPr>
            <w:tcW w:w="1851" w:type="dxa"/>
          </w:tcPr>
          <w:p w14:paraId="6545D870" w14:textId="77777777" w:rsidR="00AB424D" w:rsidRPr="005D59D0" w:rsidRDefault="00AB424D" w:rsidP="00613C1B">
            <w:pPr>
              <w:widowControl w:val="0"/>
              <w:suppressAutoHyphens/>
              <w:jc w:val="both"/>
              <w:rPr>
                <w:rFonts w:ascii="Times New Roman" w:eastAsia="Arial Unicode MS" w:hAnsi="Times New Roman" w:cs="Times New Roman"/>
                <w:color w:val="000000"/>
                <w:sz w:val="24"/>
                <w:szCs w:val="24"/>
                <w:lang w:val="kk-KZ" w:eastAsia="ru-RU" w:bidi="en-US"/>
              </w:rPr>
            </w:pPr>
            <w:r w:rsidRPr="005D59D0">
              <w:rPr>
                <w:rFonts w:ascii="Times New Roman" w:eastAsia="Arial Unicode MS" w:hAnsi="Times New Roman" w:cs="Times New Roman"/>
                <w:color w:val="000000"/>
                <w:sz w:val="24"/>
                <w:szCs w:val="24"/>
                <w:lang w:val="kk-KZ" w:eastAsia="ru-RU" w:bidi="en-US"/>
              </w:rPr>
              <w:t>Басқарушылық</w:t>
            </w:r>
          </w:p>
        </w:tc>
        <w:tc>
          <w:tcPr>
            <w:tcW w:w="7791" w:type="dxa"/>
          </w:tcPr>
          <w:p w14:paraId="438D2F35" w14:textId="77777777" w:rsidR="00AB424D" w:rsidRPr="005D59D0" w:rsidRDefault="00AB424D" w:rsidP="005D59D0">
            <w:pPr>
              <w:widowControl w:val="0"/>
              <w:suppressAutoHyphens/>
              <w:spacing w:line="228" w:lineRule="auto"/>
              <w:jc w:val="both"/>
              <w:rPr>
                <w:rFonts w:ascii="Times New Roman" w:eastAsia="Arial Unicode MS" w:hAnsi="Times New Roman" w:cs="Times New Roman"/>
                <w:color w:val="000000"/>
                <w:sz w:val="24"/>
                <w:szCs w:val="24"/>
                <w:lang w:val="kk-KZ" w:eastAsia="ru-RU" w:bidi="en-US"/>
              </w:rPr>
            </w:pPr>
            <w:r w:rsidRPr="005D59D0">
              <w:rPr>
                <w:rFonts w:ascii="Times New Roman" w:eastAsia="Arial Unicode MS" w:hAnsi="Times New Roman" w:cs="Times New Roman"/>
                <w:color w:val="000000"/>
                <w:sz w:val="24"/>
                <w:szCs w:val="24"/>
                <w:lang w:val="kk-KZ" w:eastAsia="ru-RU" w:bidi="en-US"/>
              </w:rPr>
              <w:t>Басқару тиімділігін арттыру.</w:t>
            </w:r>
          </w:p>
          <w:p w14:paraId="1A58DB06" w14:textId="77777777" w:rsidR="00AB424D" w:rsidRPr="005D59D0" w:rsidRDefault="00AB424D" w:rsidP="005D59D0">
            <w:pPr>
              <w:widowControl w:val="0"/>
              <w:suppressAutoHyphens/>
              <w:spacing w:line="228" w:lineRule="auto"/>
              <w:jc w:val="both"/>
              <w:rPr>
                <w:rFonts w:ascii="Times New Roman" w:eastAsia="Arial Unicode MS" w:hAnsi="Times New Roman" w:cs="Times New Roman"/>
                <w:color w:val="000000"/>
                <w:sz w:val="24"/>
                <w:szCs w:val="24"/>
                <w:lang w:val="kk-KZ" w:eastAsia="ru-RU" w:bidi="en-US"/>
              </w:rPr>
            </w:pPr>
            <w:r w:rsidRPr="005D59D0">
              <w:rPr>
                <w:rFonts w:ascii="Times New Roman" w:eastAsia="Arial Unicode MS" w:hAnsi="Times New Roman" w:cs="Times New Roman"/>
                <w:color w:val="000000"/>
                <w:sz w:val="24"/>
                <w:szCs w:val="24"/>
                <w:lang w:val="kk-KZ" w:eastAsia="ru-RU" w:bidi="en-US"/>
              </w:rPr>
              <w:t>Егер интеграция нәтижесінде кластерлік құрылымды басқару бұрын кездескендерге ұқсас мәселелерге тап болса, онда бар тәжірибені басқа салаларда тиімді қолдану мүмкіндігі бар. Егер, керісінше, жаңа саладағы проблемалар жаңа және бейтаныс болса, басқарушылық синергияның әсері басқа типтегі синергия сияқты төмен немесе тіпті теріс болуы мүмкін.</w:t>
            </w:r>
          </w:p>
        </w:tc>
      </w:tr>
      <w:tr w:rsidR="00AB424D" w:rsidRPr="00834349" w14:paraId="396843F4" w14:textId="77777777" w:rsidTr="00B80645">
        <w:trPr>
          <w:jc w:val="center"/>
        </w:trPr>
        <w:tc>
          <w:tcPr>
            <w:tcW w:w="1851" w:type="dxa"/>
          </w:tcPr>
          <w:p w14:paraId="2433B034" w14:textId="77777777" w:rsidR="00AB424D" w:rsidRPr="005D59D0" w:rsidRDefault="00AB424D" w:rsidP="00613C1B">
            <w:pPr>
              <w:widowControl w:val="0"/>
              <w:suppressAutoHyphens/>
              <w:jc w:val="both"/>
              <w:rPr>
                <w:rFonts w:ascii="Times New Roman" w:eastAsia="Arial Unicode MS" w:hAnsi="Times New Roman" w:cs="Times New Roman"/>
                <w:color w:val="000000"/>
                <w:sz w:val="24"/>
                <w:szCs w:val="24"/>
                <w:lang w:val="kk-KZ" w:eastAsia="ru-RU" w:bidi="en-US"/>
              </w:rPr>
            </w:pPr>
            <w:r w:rsidRPr="005D59D0">
              <w:rPr>
                <w:rFonts w:ascii="Times New Roman" w:eastAsia="Arial Unicode MS" w:hAnsi="Times New Roman" w:cs="Times New Roman"/>
                <w:color w:val="000000"/>
                <w:sz w:val="24"/>
                <w:szCs w:val="24"/>
                <w:lang w:val="kk-KZ" w:eastAsia="ru-RU" w:bidi="en-US"/>
              </w:rPr>
              <w:t>Жедел</w:t>
            </w:r>
          </w:p>
        </w:tc>
        <w:tc>
          <w:tcPr>
            <w:tcW w:w="7791" w:type="dxa"/>
          </w:tcPr>
          <w:p w14:paraId="6DFB79C1" w14:textId="77777777" w:rsidR="00AB424D" w:rsidRPr="005D59D0" w:rsidRDefault="00AB424D" w:rsidP="005D59D0">
            <w:pPr>
              <w:widowControl w:val="0"/>
              <w:suppressAutoHyphens/>
              <w:spacing w:line="228" w:lineRule="auto"/>
              <w:jc w:val="both"/>
              <w:rPr>
                <w:rFonts w:ascii="Times New Roman" w:eastAsia="Arial Unicode MS" w:hAnsi="Times New Roman" w:cs="Times New Roman"/>
                <w:color w:val="000000"/>
                <w:sz w:val="24"/>
                <w:szCs w:val="24"/>
                <w:lang w:val="kk-KZ" w:eastAsia="ru-RU" w:bidi="en-US"/>
              </w:rPr>
            </w:pPr>
            <w:r w:rsidRPr="005D59D0">
              <w:rPr>
                <w:rFonts w:ascii="Times New Roman" w:eastAsia="Arial Unicode MS" w:hAnsi="Times New Roman" w:cs="Times New Roman"/>
                <w:color w:val="000000"/>
                <w:sz w:val="24"/>
                <w:szCs w:val="24"/>
                <w:lang w:val="kk-KZ" w:eastAsia="ru-RU" w:bidi="en-US"/>
              </w:rPr>
              <w:t xml:space="preserve">Операциялық шығындарды үнемдеу, соның ішінде: </w:t>
            </w:r>
          </w:p>
          <w:p w14:paraId="637ACA29" w14:textId="77777777" w:rsidR="00AB424D" w:rsidRPr="005D59D0" w:rsidRDefault="00AB424D" w:rsidP="005D59D0">
            <w:pPr>
              <w:widowControl w:val="0"/>
              <w:suppressAutoHyphens/>
              <w:spacing w:line="228" w:lineRule="auto"/>
              <w:jc w:val="both"/>
              <w:rPr>
                <w:rFonts w:ascii="Times New Roman" w:eastAsia="Arial Unicode MS" w:hAnsi="Times New Roman" w:cs="Times New Roman"/>
                <w:color w:val="000000"/>
                <w:sz w:val="24"/>
                <w:szCs w:val="24"/>
                <w:lang w:val="kk-KZ" w:eastAsia="ru-RU" w:bidi="en-US"/>
              </w:rPr>
            </w:pPr>
            <w:r w:rsidRPr="005D59D0">
              <w:rPr>
                <w:rFonts w:ascii="Times New Roman" w:eastAsia="Arial Unicode MS" w:hAnsi="Times New Roman" w:cs="Times New Roman"/>
                <w:color w:val="000000"/>
                <w:sz w:val="24"/>
                <w:szCs w:val="24"/>
                <w:lang w:val="kk-KZ" w:eastAsia="ru-RU" w:bidi="en-US"/>
              </w:rPr>
              <w:t>- бірлескен инвестициялар есебінен ауқымды үнемдеу;</w:t>
            </w:r>
          </w:p>
          <w:p w14:paraId="78AA7A35" w14:textId="77777777" w:rsidR="00AB424D" w:rsidRPr="005D59D0" w:rsidRDefault="00AB424D" w:rsidP="005D59D0">
            <w:pPr>
              <w:widowControl w:val="0"/>
              <w:suppressAutoHyphens/>
              <w:spacing w:line="228" w:lineRule="auto"/>
              <w:jc w:val="both"/>
              <w:rPr>
                <w:rFonts w:ascii="Times New Roman" w:eastAsia="Arial Unicode MS" w:hAnsi="Times New Roman" w:cs="Times New Roman"/>
                <w:color w:val="000000"/>
                <w:sz w:val="24"/>
                <w:szCs w:val="24"/>
                <w:lang w:val="kk-KZ" w:eastAsia="ru-RU" w:bidi="en-US"/>
              </w:rPr>
            </w:pPr>
            <w:r w:rsidRPr="005D59D0">
              <w:rPr>
                <w:rFonts w:ascii="Times New Roman" w:eastAsia="Arial Unicode MS" w:hAnsi="Times New Roman" w:cs="Times New Roman"/>
                <w:color w:val="000000"/>
                <w:sz w:val="24"/>
                <w:szCs w:val="24"/>
                <w:lang w:val="kk-KZ" w:eastAsia="ru-RU" w:bidi="en-US"/>
              </w:rPr>
              <w:t>- оңтайлы деңгейді қамтамасыз ету есебінен қызмет саласы ауқымында үнемдеу</w:t>
            </w:r>
          </w:p>
          <w:p w14:paraId="3F1F3200" w14:textId="77777777" w:rsidR="00AB424D" w:rsidRPr="005D59D0" w:rsidRDefault="00AB424D" w:rsidP="005D59D0">
            <w:pPr>
              <w:widowControl w:val="0"/>
              <w:suppressAutoHyphens/>
              <w:spacing w:line="228" w:lineRule="auto"/>
              <w:jc w:val="both"/>
              <w:rPr>
                <w:rFonts w:ascii="Times New Roman" w:eastAsia="Arial Unicode MS" w:hAnsi="Times New Roman" w:cs="Times New Roman"/>
                <w:color w:val="000000"/>
                <w:sz w:val="24"/>
                <w:szCs w:val="24"/>
                <w:lang w:val="kk-KZ" w:eastAsia="ru-RU" w:bidi="en-US"/>
              </w:rPr>
            </w:pPr>
            <w:r w:rsidRPr="005D59D0">
              <w:rPr>
                <w:rFonts w:ascii="Times New Roman" w:eastAsia="Arial Unicode MS" w:hAnsi="Times New Roman" w:cs="Times New Roman"/>
                <w:color w:val="000000"/>
                <w:sz w:val="24"/>
                <w:szCs w:val="24"/>
                <w:lang w:val="kk-KZ" w:eastAsia="ru-RU" w:bidi="en-US"/>
              </w:rPr>
              <w:t>өндірістік қуаттарды жүктеу;</w:t>
            </w:r>
          </w:p>
          <w:p w14:paraId="2ACDEF76" w14:textId="77777777" w:rsidR="00AB424D" w:rsidRPr="005D59D0" w:rsidRDefault="00AB424D" w:rsidP="005D59D0">
            <w:pPr>
              <w:widowControl w:val="0"/>
              <w:suppressAutoHyphens/>
              <w:spacing w:line="228" w:lineRule="auto"/>
              <w:jc w:val="both"/>
              <w:rPr>
                <w:rFonts w:ascii="Times New Roman" w:eastAsia="Arial Unicode MS" w:hAnsi="Times New Roman" w:cs="Times New Roman"/>
                <w:color w:val="000000"/>
                <w:sz w:val="24"/>
                <w:szCs w:val="24"/>
                <w:lang w:val="kk-KZ" w:eastAsia="ru-RU" w:bidi="en-US"/>
              </w:rPr>
            </w:pPr>
            <w:r w:rsidRPr="005D59D0">
              <w:rPr>
                <w:rFonts w:ascii="Times New Roman" w:eastAsia="Arial Unicode MS" w:hAnsi="Times New Roman" w:cs="Times New Roman"/>
                <w:color w:val="000000"/>
                <w:sz w:val="24"/>
                <w:szCs w:val="24"/>
                <w:lang w:val="kk-KZ" w:eastAsia="ru-RU" w:bidi="en-US"/>
              </w:rPr>
              <w:t>- ғылыми-зерттеу жұмыстарын жүргізуге шығындарды азайту.</w:t>
            </w:r>
          </w:p>
        </w:tc>
      </w:tr>
      <w:tr w:rsidR="00AB424D" w:rsidRPr="00834349" w14:paraId="49B6EE61" w14:textId="77777777" w:rsidTr="00B80645">
        <w:trPr>
          <w:jc w:val="center"/>
        </w:trPr>
        <w:tc>
          <w:tcPr>
            <w:tcW w:w="1851" w:type="dxa"/>
            <w:tcBorders>
              <w:bottom w:val="nil"/>
            </w:tcBorders>
          </w:tcPr>
          <w:p w14:paraId="7003C96B" w14:textId="77777777" w:rsidR="00AB424D" w:rsidRPr="005D59D0" w:rsidRDefault="00AB424D" w:rsidP="00613C1B">
            <w:pPr>
              <w:widowControl w:val="0"/>
              <w:suppressAutoHyphens/>
              <w:jc w:val="both"/>
              <w:rPr>
                <w:rFonts w:ascii="Times New Roman" w:eastAsia="Arial Unicode MS" w:hAnsi="Times New Roman" w:cs="Times New Roman"/>
                <w:color w:val="000000"/>
                <w:sz w:val="24"/>
                <w:szCs w:val="24"/>
                <w:lang w:val="kk-KZ" w:eastAsia="ru-RU" w:bidi="en-US"/>
              </w:rPr>
            </w:pPr>
            <w:r w:rsidRPr="005D59D0">
              <w:rPr>
                <w:rFonts w:ascii="Times New Roman" w:eastAsia="Arial Unicode MS" w:hAnsi="Times New Roman" w:cs="Times New Roman"/>
                <w:color w:val="000000"/>
                <w:sz w:val="24"/>
                <w:szCs w:val="24"/>
                <w:lang w:val="kk-KZ" w:eastAsia="ru-RU" w:bidi="en-US"/>
              </w:rPr>
              <w:t>Сату</w:t>
            </w:r>
          </w:p>
        </w:tc>
        <w:tc>
          <w:tcPr>
            <w:tcW w:w="7791" w:type="dxa"/>
            <w:tcBorders>
              <w:bottom w:val="nil"/>
            </w:tcBorders>
          </w:tcPr>
          <w:p w14:paraId="5C530FA5" w14:textId="77777777" w:rsidR="00AB424D" w:rsidRPr="005D59D0" w:rsidRDefault="00AB424D" w:rsidP="00613C1B">
            <w:pPr>
              <w:widowControl w:val="0"/>
              <w:suppressAutoHyphens/>
              <w:jc w:val="both"/>
              <w:rPr>
                <w:rFonts w:ascii="Times New Roman" w:eastAsia="Arial Unicode MS" w:hAnsi="Times New Roman" w:cs="Times New Roman"/>
                <w:color w:val="000000"/>
                <w:sz w:val="24"/>
                <w:szCs w:val="24"/>
                <w:lang w:val="kk-KZ" w:eastAsia="ru-RU" w:bidi="en-US"/>
              </w:rPr>
            </w:pPr>
            <w:r w:rsidRPr="005D59D0">
              <w:rPr>
                <w:rFonts w:ascii="Times New Roman" w:eastAsia="Arial Unicode MS" w:hAnsi="Times New Roman" w:cs="Times New Roman"/>
                <w:color w:val="000000"/>
                <w:sz w:val="24"/>
                <w:szCs w:val="24"/>
                <w:lang w:val="kk-KZ" w:eastAsia="ru-RU" w:bidi="en-US"/>
              </w:rPr>
              <w:t>Өндірістік ресурстарды тиімді пайдалануға мүмкіндік беретін жаңа, нарықтарға, өткізу арналарына қол жеткізу:</w:t>
            </w:r>
          </w:p>
          <w:p w14:paraId="798C1DDB" w14:textId="77777777" w:rsidR="00AB424D" w:rsidRPr="005D59D0" w:rsidRDefault="00AB424D" w:rsidP="00613C1B">
            <w:pPr>
              <w:widowControl w:val="0"/>
              <w:suppressAutoHyphens/>
              <w:jc w:val="both"/>
              <w:rPr>
                <w:rFonts w:ascii="Times New Roman" w:eastAsia="Arial Unicode MS" w:hAnsi="Times New Roman" w:cs="Times New Roman"/>
                <w:color w:val="000000"/>
                <w:sz w:val="24"/>
                <w:szCs w:val="24"/>
                <w:lang w:val="kk-KZ" w:eastAsia="ru-RU" w:bidi="en-US"/>
              </w:rPr>
            </w:pPr>
            <w:r w:rsidRPr="005D59D0">
              <w:rPr>
                <w:rFonts w:ascii="Times New Roman" w:eastAsia="Arial Unicode MS" w:hAnsi="Times New Roman" w:cs="Times New Roman"/>
                <w:color w:val="000000"/>
                <w:sz w:val="24"/>
                <w:szCs w:val="24"/>
                <w:lang w:val="kk-KZ" w:eastAsia="ru-RU" w:bidi="en-US"/>
              </w:rPr>
              <w:t>- дистрибьюторлық желісі және танымал бренді бар ірі ұйымдар дамушы нарықтарда жұмыс істейтін шағын кәсіпорындармен интеграцияланады, содан кейін сату көлемін ұлғайту үшін өз артықшылықтарын пайдаланады.</w:t>
            </w:r>
          </w:p>
          <w:p w14:paraId="0F625080" w14:textId="77777777" w:rsidR="00AB424D" w:rsidRPr="005D59D0" w:rsidRDefault="00AB424D" w:rsidP="00613C1B">
            <w:pPr>
              <w:widowControl w:val="0"/>
              <w:suppressAutoHyphens/>
              <w:jc w:val="both"/>
              <w:rPr>
                <w:rFonts w:ascii="Times New Roman" w:eastAsia="Arial Unicode MS" w:hAnsi="Times New Roman" w:cs="Times New Roman"/>
                <w:color w:val="000000"/>
                <w:sz w:val="24"/>
                <w:szCs w:val="24"/>
                <w:lang w:val="kk-KZ" w:eastAsia="ru-RU" w:bidi="en-US"/>
              </w:rPr>
            </w:pPr>
            <w:r w:rsidRPr="005D59D0">
              <w:rPr>
                <w:rFonts w:ascii="Times New Roman" w:eastAsia="Arial Unicode MS" w:hAnsi="Times New Roman" w:cs="Times New Roman"/>
                <w:color w:val="000000"/>
                <w:sz w:val="24"/>
                <w:szCs w:val="24"/>
                <w:lang w:val="kk-KZ" w:eastAsia="ru-RU" w:bidi="en-US"/>
              </w:rPr>
              <w:t>- бірнеше тауарлар үшін бірдей тарату арналары қолданылады, сату процесін басқару бір орталықтан келеді немесе бірдей сақтау орындары қолданылады.</w:t>
            </w:r>
          </w:p>
        </w:tc>
      </w:tr>
      <w:tr w:rsidR="00B80645" w:rsidRPr="00E57998" w14:paraId="7FEF63C2" w14:textId="77777777" w:rsidTr="00B80645">
        <w:trPr>
          <w:jc w:val="center"/>
        </w:trPr>
        <w:tc>
          <w:tcPr>
            <w:tcW w:w="9642" w:type="dxa"/>
            <w:gridSpan w:val="2"/>
            <w:tcBorders>
              <w:top w:val="nil"/>
              <w:left w:val="nil"/>
              <w:right w:val="nil"/>
            </w:tcBorders>
          </w:tcPr>
          <w:p w14:paraId="28721497" w14:textId="77777777" w:rsidR="00B80645" w:rsidRPr="00B80645" w:rsidRDefault="00B80645" w:rsidP="00B80645">
            <w:pPr>
              <w:widowControl w:val="0"/>
              <w:suppressAutoHyphens/>
              <w:ind w:hanging="106"/>
              <w:jc w:val="both"/>
              <w:rPr>
                <w:rFonts w:ascii="Times New Roman" w:eastAsia="Arial Unicode MS" w:hAnsi="Times New Roman" w:cs="Times New Roman"/>
                <w:color w:val="000000"/>
                <w:sz w:val="28"/>
                <w:szCs w:val="28"/>
                <w:lang w:val="kk-KZ" w:eastAsia="ru-RU" w:bidi="en-US"/>
              </w:rPr>
            </w:pPr>
            <w:r w:rsidRPr="00B80645">
              <w:rPr>
                <w:rFonts w:ascii="Times New Roman" w:eastAsia="Arial Unicode MS" w:hAnsi="Times New Roman" w:cs="Times New Roman"/>
                <w:color w:val="000000"/>
                <w:sz w:val="28"/>
                <w:szCs w:val="28"/>
                <w:lang w:val="kk-KZ" w:eastAsia="ru-RU" w:bidi="en-US"/>
              </w:rPr>
              <w:t>2-кестенің жалғасы</w:t>
            </w:r>
          </w:p>
          <w:p w14:paraId="74DDE6E2" w14:textId="246A98BB" w:rsidR="00B80645" w:rsidRPr="00B80645" w:rsidRDefault="00B80645" w:rsidP="00B80645">
            <w:pPr>
              <w:widowControl w:val="0"/>
              <w:suppressAutoHyphens/>
              <w:ind w:hanging="106"/>
              <w:jc w:val="both"/>
              <w:rPr>
                <w:rFonts w:ascii="Times New Roman" w:eastAsia="Arial Unicode MS" w:hAnsi="Times New Roman" w:cs="Times New Roman"/>
                <w:color w:val="000000"/>
                <w:sz w:val="16"/>
                <w:szCs w:val="16"/>
                <w:lang w:val="kk-KZ" w:eastAsia="ru-RU" w:bidi="en-US"/>
              </w:rPr>
            </w:pPr>
          </w:p>
        </w:tc>
      </w:tr>
      <w:tr w:rsidR="005D59D0" w:rsidRPr="00E57998" w14:paraId="58F3DD74" w14:textId="77777777" w:rsidTr="00B80645">
        <w:trPr>
          <w:jc w:val="center"/>
        </w:trPr>
        <w:tc>
          <w:tcPr>
            <w:tcW w:w="1851" w:type="dxa"/>
          </w:tcPr>
          <w:p w14:paraId="450EDBC5" w14:textId="392E78BB" w:rsidR="005D59D0" w:rsidRPr="005D59D0" w:rsidRDefault="00B80645" w:rsidP="00B80645">
            <w:pPr>
              <w:widowControl w:val="0"/>
              <w:suppressAutoHyphens/>
              <w:jc w:val="center"/>
              <w:rPr>
                <w:rFonts w:ascii="Times New Roman" w:eastAsia="Arial Unicode MS" w:hAnsi="Times New Roman" w:cs="Times New Roman"/>
                <w:color w:val="000000"/>
                <w:sz w:val="24"/>
                <w:szCs w:val="24"/>
                <w:lang w:val="kk-KZ" w:eastAsia="ru-RU" w:bidi="en-US"/>
              </w:rPr>
            </w:pPr>
            <w:r>
              <w:rPr>
                <w:rFonts w:ascii="Times New Roman" w:eastAsia="Arial Unicode MS" w:hAnsi="Times New Roman" w:cs="Times New Roman"/>
                <w:color w:val="000000"/>
                <w:sz w:val="24"/>
                <w:szCs w:val="24"/>
                <w:lang w:val="kk-KZ" w:eastAsia="ru-RU" w:bidi="en-US"/>
              </w:rPr>
              <w:t>1</w:t>
            </w:r>
          </w:p>
        </w:tc>
        <w:tc>
          <w:tcPr>
            <w:tcW w:w="7791" w:type="dxa"/>
          </w:tcPr>
          <w:p w14:paraId="6611EE67" w14:textId="46DA7C1E" w:rsidR="005D59D0" w:rsidRPr="005D59D0" w:rsidRDefault="00B80645" w:rsidP="00B80645">
            <w:pPr>
              <w:widowControl w:val="0"/>
              <w:suppressAutoHyphens/>
              <w:jc w:val="center"/>
              <w:rPr>
                <w:rFonts w:ascii="Times New Roman" w:eastAsia="Arial Unicode MS" w:hAnsi="Times New Roman" w:cs="Times New Roman"/>
                <w:color w:val="000000"/>
                <w:sz w:val="24"/>
                <w:szCs w:val="24"/>
                <w:lang w:val="kk-KZ" w:eastAsia="ru-RU" w:bidi="en-US"/>
              </w:rPr>
            </w:pPr>
            <w:r>
              <w:rPr>
                <w:rFonts w:ascii="Times New Roman" w:eastAsia="Arial Unicode MS" w:hAnsi="Times New Roman" w:cs="Times New Roman"/>
                <w:color w:val="000000"/>
                <w:sz w:val="24"/>
                <w:szCs w:val="24"/>
                <w:lang w:val="kk-KZ" w:eastAsia="ru-RU" w:bidi="en-US"/>
              </w:rPr>
              <w:t>2</w:t>
            </w:r>
          </w:p>
        </w:tc>
      </w:tr>
      <w:tr w:rsidR="00AB424D" w:rsidRPr="00834349" w14:paraId="3E8A3BC0" w14:textId="77777777" w:rsidTr="00B80645">
        <w:trPr>
          <w:jc w:val="center"/>
        </w:trPr>
        <w:tc>
          <w:tcPr>
            <w:tcW w:w="1851" w:type="dxa"/>
          </w:tcPr>
          <w:p w14:paraId="09E3DBB4" w14:textId="77777777" w:rsidR="00AB424D" w:rsidRPr="005D59D0" w:rsidRDefault="00AB424D" w:rsidP="00613C1B">
            <w:pPr>
              <w:widowControl w:val="0"/>
              <w:suppressAutoHyphens/>
              <w:jc w:val="both"/>
              <w:rPr>
                <w:rFonts w:ascii="Times New Roman" w:eastAsia="Arial Unicode MS" w:hAnsi="Times New Roman" w:cs="Times New Roman"/>
                <w:color w:val="000000"/>
                <w:sz w:val="24"/>
                <w:szCs w:val="24"/>
                <w:lang w:val="kk-KZ" w:eastAsia="ru-RU" w:bidi="en-US"/>
              </w:rPr>
            </w:pPr>
            <w:r w:rsidRPr="005D59D0">
              <w:rPr>
                <w:rFonts w:ascii="Times New Roman" w:eastAsia="Arial Unicode MS" w:hAnsi="Times New Roman" w:cs="Times New Roman"/>
                <w:color w:val="000000"/>
                <w:sz w:val="24"/>
                <w:szCs w:val="24"/>
                <w:lang w:val="kk-KZ" w:eastAsia="ru-RU" w:bidi="en-US"/>
              </w:rPr>
              <w:t>Қаржылық</w:t>
            </w:r>
          </w:p>
        </w:tc>
        <w:tc>
          <w:tcPr>
            <w:tcW w:w="7791" w:type="dxa"/>
          </w:tcPr>
          <w:p w14:paraId="0570416A" w14:textId="77777777" w:rsidR="00AB424D" w:rsidRPr="005D59D0" w:rsidRDefault="00AB424D" w:rsidP="00613C1B">
            <w:pPr>
              <w:widowControl w:val="0"/>
              <w:suppressAutoHyphens/>
              <w:jc w:val="both"/>
              <w:rPr>
                <w:rFonts w:ascii="Times New Roman" w:eastAsia="Arial Unicode MS" w:hAnsi="Times New Roman" w:cs="Times New Roman"/>
                <w:color w:val="000000"/>
                <w:sz w:val="24"/>
                <w:szCs w:val="24"/>
                <w:lang w:val="kk-KZ" w:eastAsia="ru-RU" w:bidi="en-US"/>
              </w:rPr>
            </w:pPr>
            <w:r w:rsidRPr="005D59D0">
              <w:rPr>
                <w:rFonts w:ascii="Times New Roman" w:eastAsia="Arial Unicode MS" w:hAnsi="Times New Roman" w:cs="Times New Roman"/>
                <w:color w:val="000000"/>
                <w:sz w:val="24"/>
                <w:szCs w:val="24"/>
                <w:lang w:val="kk-KZ" w:eastAsia="ru-RU" w:bidi="en-US"/>
              </w:rPr>
              <w:t>Қатысушылардың несиелік қабілеттілігінің өсуі, мысалы, қолма-қол ақшасы артық және жобалық мүмкіндіктері шектеулі ірі ұйымдарды және қолма-қол ақшасы шектеулі және жоғары кірісті жобалары бар шағын инновациялық белсенді компанияларды біріктіру арқылы. Активтерді әртүрлі субъектілерге бөлу салдарынан тәуекелдерді азайту және сыртқы ортаның теріс әсерінен шығындарды азайту. Егер компаниялардың біреуі біріктірілгенге дейін салықтық жеңілдіктерге ие болса, сондай-ақ салықты басқа жолмен қысқарту арқылы жаңадан құрылған интеграцияланған компанияға салық жеңілдіктерін тарату.</w:t>
            </w:r>
          </w:p>
        </w:tc>
      </w:tr>
      <w:tr w:rsidR="00AB424D" w:rsidRPr="00834349" w14:paraId="5E49C23F" w14:textId="77777777" w:rsidTr="00B80645">
        <w:trPr>
          <w:jc w:val="center"/>
        </w:trPr>
        <w:tc>
          <w:tcPr>
            <w:tcW w:w="1851" w:type="dxa"/>
          </w:tcPr>
          <w:p w14:paraId="58231016" w14:textId="77777777" w:rsidR="00AB424D" w:rsidRPr="005D59D0" w:rsidRDefault="00AB424D" w:rsidP="00613C1B">
            <w:pPr>
              <w:widowControl w:val="0"/>
              <w:suppressAutoHyphens/>
              <w:jc w:val="both"/>
              <w:rPr>
                <w:rFonts w:ascii="Times New Roman" w:eastAsia="Arial Unicode MS" w:hAnsi="Times New Roman" w:cs="Times New Roman"/>
                <w:color w:val="000000"/>
                <w:sz w:val="24"/>
                <w:szCs w:val="24"/>
                <w:lang w:val="kk-KZ" w:eastAsia="ru-RU" w:bidi="en-US"/>
              </w:rPr>
            </w:pPr>
            <w:r w:rsidRPr="005D59D0">
              <w:rPr>
                <w:rFonts w:ascii="Times New Roman" w:eastAsia="Arial Unicode MS" w:hAnsi="Times New Roman" w:cs="Times New Roman"/>
                <w:color w:val="000000"/>
                <w:sz w:val="24"/>
                <w:szCs w:val="24"/>
                <w:lang w:val="kk-KZ" w:eastAsia="ru-RU" w:bidi="en-US"/>
              </w:rPr>
              <w:t>Инфрақұрылым</w:t>
            </w:r>
          </w:p>
        </w:tc>
        <w:tc>
          <w:tcPr>
            <w:tcW w:w="7791" w:type="dxa"/>
          </w:tcPr>
          <w:p w14:paraId="542D05F1" w14:textId="77777777" w:rsidR="00AB424D" w:rsidRPr="005D59D0" w:rsidRDefault="00AB424D" w:rsidP="00613C1B">
            <w:pPr>
              <w:widowControl w:val="0"/>
              <w:suppressAutoHyphens/>
              <w:jc w:val="both"/>
              <w:rPr>
                <w:rFonts w:ascii="Times New Roman" w:eastAsia="Arial Unicode MS" w:hAnsi="Times New Roman" w:cs="Times New Roman"/>
                <w:color w:val="000000"/>
                <w:sz w:val="24"/>
                <w:szCs w:val="24"/>
                <w:lang w:val="kk-KZ" w:eastAsia="ru-RU" w:bidi="en-US"/>
              </w:rPr>
            </w:pPr>
            <w:r w:rsidRPr="005D59D0">
              <w:rPr>
                <w:rFonts w:ascii="Times New Roman" w:eastAsia="Arial Unicode MS" w:hAnsi="Times New Roman" w:cs="Times New Roman"/>
                <w:color w:val="000000"/>
                <w:sz w:val="24"/>
                <w:szCs w:val="24"/>
                <w:lang w:val="kk-KZ" w:eastAsia="ru-RU" w:bidi="en-US"/>
              </w:rPr>
              <w:t>Өндірістік, ақпараттық, қаржылық, әлеуметтік инфрақұрылым объектілерін бірлесіп пайдалану есебінен кластердің бәсекелестік артықшылықтарын арттыру, оның негізінде кластерлік өзара байланыстар құрылады</w:t>
            </w:r>
          </w:p>
        </w:tc>
      </w:tr>
      <w:tr w:rsidR="00AB424D" w:rsidRPr="00834349" w14:paraId="7AC2CC5A" w14:textId="77777777" w:rsidTr="00B80645">
        <w:trPr>
          <w:jc w:val="center"/>
        </w:trPr>
        <w:tc>
          <w:tcPr>
            <w:tcW w:w="9642" w:type="dxa"/>
            <w:gridSpan w:val="2"/>
          </w:tcPr>
          <w:p w14:paraId="4EADC09B" w14:textId="5681E99F" w:rsidR="00AB424D" w:rsidRPr="005D59D0" w:rsidRDefault="006928A9" w:rsidP="00B80645">
            <w:pPr>
              <w:widowControl w:val="0"/>
              <w:suppressAutoHyphens/>
              <w:ind w:firstLine="603"/>
              <w:jc w:val="both"/>
              <w:rPr>
                <w:rFonts w:ascii="Times New Roman" w:eastAsia="Arial Unicode MS" w:hAnsi="Times New Roman" w:cs="Times New Roman"/>
                <w:color w:val="000000"/>
                <w:sz w:val="24"/>
                <w:szCs w:val="24"/>
                <w:lang w:val="kk-KZ" w:eastAsia="ru-RU" w:bidi="en-US"/>
              </w:rPr>
            </w:pPr>
            <w:r w:rsidRPr="006928A9">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Pr>
                <w:rFonts w:ascii="Times New Roman" w:eastAsia="Calibri" w:hAnsi="Times New Roman" w:cs="Times New Roman"/>
                <w:bCs/>
                <w:sz w:val="24"/>
                <w:szCs w:val="24"/>
                <w:lang w:val="kk-KZ"/>
              </w:rPr>
              <w:t>27, с. 2-6</w:t>
            </w:r>
            <w:r w:rsidRPr="00421BD3">
              <w:rPr>
                <w:rFonts w:ascii="Times New Roman" w:eastAsia="Calibri" w:hAnsi="Times New Roman" w:cs="Times New Roman"/>
                <w:bCs/>
                <w:sz w:val="24"/>
                <w:szCs w:val="24"/>
                <w:lang w:val="kk-KZ"/>
              </w:rPr>
              <w:t>]</w:t>
            </w:r>
          </w:p>
        </w:tc>
      </w:tr>
    </w:tbl>
    <w:p w14:paraId="1E2694EE" w14:textId="77777777" w:rsidR="00AB424D" w:rsidRPr="005D59D0" w:rsidRDefault="00AB424D" w:rsidP="00613C1B">
      <w:pPr>
        <w:widowControl w:val="0"/>
        <w:suppressAutoHyphens/>
        <w:spacing w:after="0" w:line="240" w:lineRule="auto"/>
        <w:ind w:firstLine="709"/>
        <w:jc w:val="both"/>
        <w:rPr>
          <w:rFonts w:ascii="Times New Roman" w:eastAsia="Arial Unicode MS" w:hAnsi="Times New Roman" w:cs="Times New Roman"/>
          <w:color w:val="000000"/>
          <w:sz w:val="28"/>
          <w:szCs w:val="28"/>
          <w:lang w:val="kk-KZ" w:eastAsia="ru-RU" w:bidi="en-US"/>
        </w:rPr>
      </w:pPr>
    </w:p>
    <w:p w14:paraId="492C283B" w14:textId="0ECA0159" w:rsidR="00AB424D" w:rsidRPr="005D59D0" w:rsidRDefault="00B80645" w:rsidP="005D59D0">
      <w:pPr>
        <w:widowControl w:val="0"/>
        <w:suppressAutoHyphens/>
        <w:spacing w:after="0" w:line="240" w:lineRule="auto"/>
        <w:ind w:firstLine="709"/>
        <w:jc w:val="both"/>
        <w:rPr>
          <w:rFonts w:ascii="Times New Roman" w:eastAsia="Arial Unicode MS" w:hAnsi="Times New Roman" w:cs="Times New Roman"/>
          <w:color w:val="000000"/>
          <w:sz w:val="28"/>
          <w:szCs w:val="28"/>
          <w:lang w:val="kk-KZ" w:eastAsia="ru-RU" w:bidi="en-US"/>
        </w:rPr>
      </w:pPr>
      <w:r>
        <w:rPr>
          <w:rFonts w:ascii="Times New Roman" w:eastAsia="Arial Unicode MS" w:hAnsi="Times New Roman" w:cs="Times New Roman"/>
          <w:color w:val="000000"/>
          <w:sz w:val="28"/>
          <w:szCs w:val="28"/>
          <w:lang w:val="kk-KZ" w:eastAsia="ru-RU" w:bidi="en-US"/>
        </w:rPr>
        <w:t>2-</w:t>
      </w:r>
      <w:r w:rsidRPr="005D59D0">
        <w:rPr>
          <w:rFonts w:ascii="Times New Roman" w:eastAsia="Arial Unicode MS" w:hAnsi="Times New Roman" w:cs="Times New Roman"/>
          <w:color w:val="000000"/>
          <w:sz w:val="28"/>
          <w:szCs w:val="28"/>
          <w:lang w:val="kk-KZ" w:eastAsia="ru-RU" w:bidi="en-US"/>
        </w:rPr>
        <w:t>кесте</w:t>
      </w:r>
      <w:r>
        <w:rPr>
          <w:rFonts w:ascii="Times New Roman" w:eastAsia="Arial Unicode MS" w:hAnsi="Times New Roman" w:cs="Times New Roman"/>
          <w:color w:val="000000"/>
          <w:sz w:val="28"/>
          <w:szCs w:val="28"/>
          <w:lang w:val="kk-KZ" w:eastAsia="ru-RU" w:bidi="en-US"/>
        </w:rPr>
        <w:t>де</w:t>
      </w:r>
      <w:r w:rsidRPr="005D59D0">
        <w:rPr>
          <w:rFonts w:ascii="Times New Roman" w:eastAsia="Arial Unicode MS" w:hAnsi="Times New Roman" w:cs="Times New Roman"/>
          <w:color w:val="000000"/>
          <w:sz w:val="28"/>
          <w:szCs w:val="28"/>
          <w:lang w:val="kk-KZ" w:eastAsia="ru-RU" w:bidi="en-US"/>
        </w:rPr>
        <w:t xml:space="preserve"> </w:t>
      </w:r>
      <w:r w:rsidR="00AB424D" w:rsidRPr="005D59D0">
        <w:rPr>
          <w:rFonts w:ascii="Times New Roman" w:eastAsia="Arial Unicode MS" w:hAnsi="Times New Roman" w:cs="Times New Roman"/>
          <w:color w:val="000000"/>
          <w:sz w:val="28"/>
          <w:szCs w:val="28"/>
          <w:lang w:val="kk-KZ" w:eastAsia="ru-RU" w:bidi="en-US"/>
        </w:rPr>
        <w:t xml:space="preserve">пен </w:t>
      </w:r>
      <w:bookmarkStart w:id="18" w:name="_Hlk183220211"/>
      <w:r>
        <w:rPr>
          <w:rFonts w:ascii="Times New Roman" w:eastAsia="Arial Unicode MS" w:hAnsi="Times New Roman" w:cs="Times New Roman"/>
          <w:color w:val="000000"/>
          <w:sz w:val="28"/>
          <w:szCs w:val="28"/>
          <w:lang w:val="kk-KZ" w:eastAsia="ru-RU" w:bidi="en-US"/>
        </w:rPr>
        <w:t>4-</w:t>
      </w:r>
      <w:r w:rsidR="00AB424D" w:rsidRPr="005D59D0">
        <w:rPr>
          <w:rFonts w:ascii="Times New Roman" w:eastAsia="Arial Unicode MS" w:hAnsi="Times New Roman" w:cs="Times New Roman"/>
          <w:color w:val="000000"/>
          <w:sz w:val="28"/>
          <w:szCs w:val="28"/>
          <w:lang w:val="kk-KZ" w:eastAsia="ru-RU" w:bidi="en-US"/>
        </w:rPr>
        <w:t>сурет</w:t>
      </w:r>
      <w:r>
        <w:rPr>
          <w:rFonts w:ascii="Times New Roman" w:eastAsia="Arial Unicode MS" w:hAnsi="Times New Roman" w:cs="Times New Roman"/>
          <w:color w:val="000000"/>
          <w:sz w:val="28"/>
          <w:szCs w:val="28"/>
          <w:lang w:val="kk-KZ" w:eastAsia="ru-RU" w:bidi="en-US"/>
        </w:rPr>
        <w:t>тте</w:t>
      </w:r>
      <w:r w:rsidR="00D743B4" w:rsidRPr="005D59D0">
        <w:rPr>
          <w:rFonts w:ascii="Times New Roman" w:eastAsia="Arial Unicode MS" w:hAnsi="Times New Roman" w:cs="Times New Roman"/>
          <w:color w:val="000000"/>
          <w:sz w:val="28"/>
          <w:szCs w:val="28"/>
          <w:lang w:val="kk-KZ" w:eastAsia="ru-RU" w:bidi="en-US"/>
        </w:rPr>
        <w:t xml:space="preserve"> </w:t>
      </w:r>
      <w:r w:rsidR="00AB424D" w:rsidRPr="005D59D0">
        <w:rPr>
          <w:rFonts w:ascii="Times New Roman" w:eastAsia="Arial Unicode MS" w:hAnsi="Times New Roman" w:cs="Times New Roman"/>
          <w:color w:val="000000"/>
          <w:sz w:val="28"/>
          <w:szCs w:val="28"/>
          <w:lang w:val="kk-KZ" w:eastAsia="ru-RU" w:bidi="en-US"/>
        </w:rPr>
        <w:t xml:space="preserve">карастырылған синергия әсерінің түрлері мен көздері негізінде кластерлік білім беру шеңберіндегі сандық бағалаудың әдістемелік аспектілерін келесі бағыттарын бөліп көрсетуге болады. </w:t>
      </w:r>
    </w:p>
    <w:p w14:paraId="3E103AFF" w14:textId="77777777" w:rsidR="00AB424D" w:rsidRPr="005D59D0" w:rsidRDefault="00AB424D" w:rsidP="005D59D0">
      <w:pPr>
        <w:widowControl w:val="0"/>
        <w:suppressAutoHyphens/>
        <w:spacing w:after="0" w:line="240" w:lineRule="auto"/>
        <w:ind w:firstLine="709"/>
        <w:jc w:val="both"/>
        <w:rPr>
          <w:rFonts w:ascii="Times New Roman" w:eastAsia="Arial Unicode MS" w:hAnsi="Times New Roman" w:cs="Times New Roman"/>
          <w:color w:val="000000"/>
          <w:sz w:val="28"/>
          <w:szCs w:val="28"/>
          <w:lang w:val="kk-KZ" w:eastAsia="ru-RU" w:bidi="en-US"/>
        </w:rPr>
      </w:pPr>
      <w:r w:rsidRPr="005D59D0">
        <w:rPr>
          <w:rFonts w:ascii="Times New Roman" w:eastAsia="Arial Unicode MS" w:hAnsi="Times New Roman" w:cs="Times New Roman"/>
          <w:color w:val="000000"/>
          <w:sz w:val="28"/>
          <w:szCs w:val="28"/>
          <w:lang w:val="kk-KZ" w:eastAsia="ru-RU" w:bidi="en-US"/>
        </w:rPr>
        <w:t>Біріншіден, бағалау кластер қызметінің нәтижелі көрсеткіштерін және «кластерсіз» күйдегі кәсіпорындар тобының көрсеткіштерін салыстыру арқылы жүргізілуі мүмкін.</w:t>
      </w:r>
      <w:r w:rsidRPr="005D59D0">
        <w:rPr>
          <w:rFonts w:ascii="Times New Roman" w:eastAsia="Calibri" w:hAnsi="Times New Roman" w:cs="Times New Roman"/>
          <w:lang w:val="kk-KZ"/>
        </w:rPr>
        <w:t xml:space="preserve"> </w:t>
      </w:r>
      <w:r w:rsidRPr="005D59D0">
        <w:rPr>
          <w:rFonts w:ascii="Times New Roman" w:eastAsia="Arial Unicode MS" w:hAnsi="Times New Roman" w:cs="Times New Roman"/>
          <w:color w:val="000000"/>
          <w:sz w:val="28"/>
          <w:szCs w:val="28"/>
          <w:lang w:val="kk-KZ" w:eastAsia="ru-RU" w:bidi="en-US"/>
        </w:rPr>
        <w:t xml:space="preserve">Бұл абсолютті және салыстырмалы көрсеткіштер болуы мүмкін. Атап айтқанда, бұл белгілі бір инвестиция деңгейінде нақты шығындардың төмендеуі немесе пайда көрсеткіштерінің арту мүмкіндігін көрсетеді. </w:t>
      </w:r>
    </w:p>
    <w:p w14:paraId="0FB42121" w14:textId="77777777" w:rsidR="00AB424D" w:rsidRPr="005D59D0" w:rsidRDefault="00AB424D" w:rsidP="005D59D0">
      <w:pPr>
        <w:widowControl w:val="0"/>
        <w:suppressAutoHyphens/>
        <w:spacing w:after="0" w:line="240" w:lineRule="auto"/>
        <w:ind w:firstLine="709"/>
        <w:jc w:val="both"/>
        <w:rPr>
          <w:rFonts w:ascii="Times New Roman" w:eastAsia="Arial Unicode MS" w:hAnsi="Times New Roman" w:cs="Times New Roman"/>
          <w:color w:val="000000"/>
          <w:sz w:val="28"/>
          <w:szCs w:val="28"/>
          <w:lang w:val="kk-KZ" w:eastAsia="ru-RU" w:bidi="en-US"/>
        </w:rPr>
      </w:pPr>
      <w:r w:rsidRPr="005D59D0">
        <w:rPr>
          <w:rFonts w:ascii="Times New Roman" w:eastAsia="Arial Unicode MS" w:hAnsi="Times New Roman" w:cs="Times New Roman"/>
          <w:color w:val="000000"/>
          <w:sz w:val="28"/>
          <w:szCs w:val="28"/>
          <w:lang w:val="kk-KZ" w:eastAsia="ru-RU" w:bidi="en-US"/>
        </w:rPr>
        <w:t>Екіншіден, көбінесе кластер ұйымы белгілі бір экономикалық қызмет түрлеріне немесе белгілі бір аумаққа жататын кәсіпорындарды қолдауға байланысты саяси мақсаттарды көздейді. Мұндай жағдайларда кластер кәсіпорындары әртүрлі деңгейдегі бюджеттерден субсидиялар немесе жеңілдетілген шарттармен инвестициялық салымдар, салықтық жеңілдіктер ала алады. Бұл жағдайда формальды негізде жүйенің көрсетілген сыртқы әсерлерін кластердің болуының қосымша әсеріне жатқызуға болады.</w:t>
      </w:r>
    </w:p>
    <w:p w14:paraId="0C67B653" w14:textId="1F1D1EA6" w:rsidR="00AB424D" w:rsidRPr="005D59D0" w:rsidRDefault="00AB424D" w:rsidP="005D59D0">
      <w:pPr>
        <w:widowControl w:val="0"/>
        <w:suppressAutoHyphens/>
        <w:spacing w:after="0" w:line="240" w:lineRule="auto"/>
        <w:ind w:firstLine="709"/>
        <w:jc w:val="both"/>
        <w:rPr>
          <w:rFonts w:ascii="Times New Roman" w:eastAsia="Arial Unicode MS" w:hAnsi="Times New Roman" w:cs="Times New Roman"/>
          <w:color w:val="000000"/>
          <w:sz w:val="28"/>
          <w:szCs w:val="28"/>
          <w:lang w:val="kk-KZ" w:eastAsia="ru-RU" w:bidi="en-US"/>
        </w:rPr>
      </w:pPr>
      <w:r w:rsidRPr="005D59D0">
        <w:rPr>
          <w:rFonts w:ascii="Times New Roman" w:eastAsia="Arial Unicode MS" w:hAnsi="Times New Roman" w:cs="Times New Roman"/>
          <w:color w:val="000000"/>
          <w:sz w:val="28"/>
          <w:szCs w:val="28"/>
          <w:lang w:val="kk-KZ" w:eastAsia="ru-RU" w:bidi="en-US"/>
        </w:rPr>
        <w:t>Астық өнімі кластерінің тұжырымдамасын құрастырудың әдістемелік бағыты бойынша жүргізілген зерттеу негізінде авторлық шешім келесі алгоритм іс-шараларын анықтады</w:t>
      </w:r>
      <w:r w:rsidR="005D59D0" w:rsidRPr="005D59D0">
        <w:rPr>
          <w:rFonts w:ascii="Times New Roman" w:eastAsia="Arial Unicode MS" w:hAnsi="Times New Roman" w:cs="Times New Roman"/>
          <w:color w:val="000000"/>
          <w:sz w:val="28"/>
          <w:szCs w:val="28"/>
          <w:lang w:val="kk-KZ" w:eastAsia="ru-RU" w:bidi="en-US"/>
        </w:rPr>
        <w:t>:</w:t>
      </w:r>
    </w:p>
    <w:p w14:paraId="01CA3EA3" w14:textId="2E627A8D" w:rsidR="00AB424D" w:rsidRPr="005D59D0" w:rsidRDefault="00AB424D" w:rsidP="005D59D0">
      <w:pPr>
        <w:widowControl w:val="0"/>
        <w:suppressAutoHyphens/>
        <w:spacing w:after="0" w:line="240" w:lineRule="auto"/>
        <w:ind w:firstLine="709"/>
        <w:jc w:val="both"/>
        <w:rPr>
          <w:rFonts w:ascii="Times New Roman" w:eastAsia="Arial Unicode MS" w:hAnsi="Times New Roman" w:cs="Times New Roman"/>
          <w:color w:val="000000"/>
          <w:sz w:val="28"/>
          <w:szCs w:val="28"/>
          <w:lang w:val="kk-KZ" w:eastAsia="ru-RU" w:bidi="en-US"/>
        </w:rPr>
      </w:pPr>
      <w:r w:rsidRPr="005D59D0">
        <w:rPr>
          <w:rFonts w:ascii="Times New Roman" w:eastAsia="Arial Unicode MS" w:hAnsi="Times New Roman" w:cs="Times New Roman"/>
          <w:color w:val="000000"/>
          <w:sz w:val="28"/>
          <w:szCs w:val="28"/>
          <w:lang w:val="kk-KZ" w:eastAsia="ru-RU" w:bidi="en-US"/>
        </w:rPr>
        <w:t xml:space="preserve">I кезең. Астық өнімі кластерінің  мақсатын, ұйымдастыру принциптерін, міндетттерін және даму стратегиясын анықтау. Кластерді құрастыру мақсат пен міндеттерді анықтау, негізгі принциптерді негіздеу мен жалпы стратегияны әзірлеуден басталады. Кластерлеу құрамының мақсатына: бәсекелестік қысымға қарсы механизмді құрастыру, өнімділікті арттыру, меншікті шығындарды төмендету, нарық үлесін кеңейту, инновациялық өнімді дайындау мен тұрақты дамуды қамтамасыз ету кіреді. </w:t>
      </w:r>
    </w:p>
    <w:p w14:paraId="46D19455" w14:textId="77777777" w:rsidR="00AB424D" w:rsidRPr="005D59D0" w:rsidRDefault="00AB424D" w:rsidP="005D59D0">
      <w:pPr>
        <w:widowControl w:val="0"/>
        <w:suppressAutoHyphens/>
        <w:spacing w:after="0" w:line="240" w:lineRule="auto"/>
        <w:ind w:firstLine="709"/>
        <w:jc w:val="both"/>
        <w:rPr>
          <w:rFonts w:ascii="Times New Roman" w:eastAsia="Arial Unicode MS" w:hAnsi="Times New Roman" w:cs="Times New Roman"/>
          <w:color w:val="000000"/>
          <w:sz w:val="28"/>
          <w:szCs w:val="28"/>
          <w:lang w:val="kk-KZ" w:eastAsia="ru-RU" w:bidi="en-US"/>
        </w:rPr>
      </w:pPr>
      <w:r w:rsidRPr="005D59D0">
        <w:rPr>
          <w:rFonts w:ascii="Times New Roman" w:eastAsia="Arial Unicode MS" w:hAnsi="Times New Roman" w:cs="Times New Roman"/>
          <w:color w:val="000000"/>
          <w:sz w:val="28"/>
          <w:szCs w:val="28"/>
          <w:lang w:val="kk-KZ" w:eastAsia="ru-RU" w:bidi="en-US"/>
        </w:rPr>
        <w:t xml:space="preserve">II кезең. Кластер қатысушыларын анықтау. Кластер субьектілерін іріктеу потенциалды қатысушылардың жан-жақты жай-күй мен қызметін талдау шешімімен жасалынады. Мұндай талдау кластер қатысушыларының мүмкіндіктерін анықтайды. Кластер бірігулерінің пайда болу тәуекелділіктерін алдын алады. Негізінен бағалауды SWOT-талдауды қолдану арқылы нақты шешімді береді. </w:t>
      </w:r>
    </w:p>
    <w:p w14:paraId="713465A8" w14:textId="13044DD0" w:rsidR="00AB424D" w:rsidRPr="005D59D0" w:rsidRDefault="00AB424D" w:rsidP="005D59D0">
      <w:pPr>
        <w:widowControl w:val="0"/>
        <w:suppressAutoHyphens/>
        <w:spacing w:after="0" w:line="240" w:lineRule="auto"/>
        <w:ind w:firstLine="709"/>
        <w:jc w:val="both"/>
        <w:rPr>
          <w:rFonts w:ascii="Times New Roman" w:eastAsia="Arial Unicode MS" w:hAnsi="Times New Roman" w:cs="Times New Roman"/>
          <w:color w:val="000000"/>
          <w:sz w:val="28"/>
          <w:szCs w:val="28"/>
          <w:lang w:val="kk-KZ" w:eastAsia="ru-RU" w:bidi="en-US"/>
        </w:rPr>
      </w:pPr>
      <w:r w:rsidRPr="005D59D0">
        <w:rPr>
          <w:rFonts w:ascii="Times New Roman" w:eastAsia="Arial Unicode MS" w:hAnsi="Times New Roman" w:cs="Times New Roman"/>
          <w:color w:val="000000"/>
          <w:sz w:val="28"/>
          <w:szCs w:val="28"/>
          <w:lang w:val="kk-KZ" w:eastAsia="ru-RU" w:bidi="en-US"/>
        </w:rPr>
        <w:t>III кезең. Астық өнімі кластерінің даму механизмін құрастыру. Талдау нәтижесі мен зерттеу ізденісінің нәтижесінде құрастырылған механизмді енгізу.</w:t>
      </w:r>
    </w:p>
    <w:p w14:paraId="022CDAA4" w14:textId="77777777" w:rsidR="00AB424D" w:rsidRPr="005D59D0" w:rsidRDefault="00AB424D" w:rsidP="005D59D0">
      <w:pPr>
        <w:widowControl w:val="0"/>
        <w:suppressAutoHyphens/>
        <w:spacing w:after="0" w:line="240" w:lineRule="auto"/>
        <w:ind w:firstLine="709"/>
        <w:jc w:val="both"/>
        <w:rPr>
          <w:rFonts w:ascii="Times New Roman" w:eastAsia="Arial Unicode MS" w:hAnsi="Times New Roman" w:cs="Times New Roman"/>
          <w:color w:val="000000"/>
          <w:sz w:val="28"/>
          <w:szCs w:val="28"/>
          <w:lang w:val="kk-KZ" w:eastAsia="ru-RU" w:bidi="en-US"/>
        </w:rPr>
      </w:pPr>
      <w:r w:rsidRPr="005D59D0">
        <w:rPr>
          <w:rFonts w:ascii="Times New Roman" w:eastAsia="Arial Unicode MS" w:hAnsi="Times New Roman" w:cs="Times New Roman"/>
          <w:color w:val="000000"/>
          <w:sz w:val="28"/>
          <w:szCs w:val="28"/>
          <w:lang w:val="kk-KZ" w:eastAsia="ru-RU" w:bidi="en-US"/>
        </w:rPr>
        <w:t xml:space="preserve">IV кезең. Астық өнімі кластерінің дамуы мен  қызметін жоспарлау. Жалпы кластердің қызмет етуі, стратегиялық пен жедел жоспарлары мен жобалау дайындалады. Шикізат қажеттілігі, орындалу тізімі, бюджеті мен  анықталады, </w:t>
      </w:r>
    </w:p>
    <w:p w14:paraId="0DCC7BC1" w14:textId="77777777" w:rsidR="00AB424D" w:rsidRPr="005D59D0" w:rsidRDefault="00AB424D" w:rsidP="005D59D0">
      <w:pPr>
        <w:widowControl w:val="0"/>
        <w:suppressAutoHyphens/>
        <w:spacing w:after="0" w:line="240" w:lineRule="auto"/>
        <w:ind w:firstLine="709"/>
        <w:jc w:val="both"/>
        <w:rPr>
          <w:rFonts w:ascii="Times New Roman" w:eastAsia="Arial Unicode MS" w:hAnsi="Times New Roman" w:cs="Times New Roman"/>
          <w:color w:val="000000"/>
          <w:sz w:val="28"/>
          <w:szCs w:val="28"/>
          <w:lang w:val="kk-KZ" w:eastAsia="ru-RU" w:bidi="en-US"/>
        </w:rPr>
      </w:pPr>
      <w:r w:rsidRPr="005D59D0">
        <w:rPr>
          <w:rFonts w:ascii="Times New Roman" w:eastAsia="Arial Unicode MS" w:hAnsi="Times New Roman" w:cs="Times New Roman"/>
          <w:color w:val="000000"/>
          <w:sz w:val="28"/>
          <w:szCs w:val="28"/>
          <w:lang w:val="kk-KZ" w:eastAsia="ru-RU" w:bidi="en-US"/>
        </w:rPr>
        <w:t xml:space="preserve">V кезең. Кластер дамуының негізгі стратегиялық бағыттарын анықтау. Кластердің дамуы мен қызмет ету тиімділігі көбінесе ұсынылған стратегияның мемлекеттік қолдау шараларына тәуелді. Ол шаралар инновациялық әзірлемелерді ынталандыру, бірлескен жобаларды орындау, қатысушылардың өзара қарым-қатынасын нығайтуға бағытталуы қажет. </w:t>
      </w:r>
    </w:p>
    <w:p w14:paraId="78B45B1A" w14:textId="77777777" w:rsidR="00AB424D" w:rsidRPr="005D59D0" w:rsidRDefault="00AB424D" w:rsidP="005D59D0">
      <w:pPr>
        <w:widowControl w:val="0"/>
        <w:suppressAutoHyphens/>
        <w:spacing w:after="0" w:line="240" w:lineRule="auto"/>
        <w:ind w:firstLine="709"/>
        <w:jc w:val="both"/>
        <w:rPr>
          <w:rFonts w:ascii="Times New Roman" w:eastAsia="Arial Unicode MS" w:hAnsi="Times New Roman" w:cs="Times New Roman"/>
          <w:color w:val="000000"/>
          <w:sz w:val="28"/>
          <w:szCs w:val="28"/>
          <w:lang w:val="kk-KZ" w:eastAsia="ru-RU" w:bidi="en-US"/>
        </w:rPr>
      </w:pPr>
      <w:r w:rsidRPr="005D59D0">
        <w:rPr>
          <w:rFonts w:ascii="Times New Roman" w:eastAsia="Arial Unicode MS" w:hAnsi="Times New Roman" w:cs="Times New Roman"/>
          <w:color w:val="000000"/>
          <w:sz w:val="28"/>
          <w:szCs w:val="28"/>
          <w:lang w:val="kk-KZ" w:eastAsia="ru-RU" w:bidi="en-US"/>
        </w:rPr>
        <w:t>VI кезең. Астық өнімі кластерінің қызмет ету тиімділігін бағалау. Бағалау барысында астық өнімі кластерінің көрсеткіштерін саралау мен есептеу нәтижесінде экномика-математикалық модельді құрастыру жатады.</w:t>
      </w:r>
    </w:p>
    <w:p w14:paraId="3A17E9EF" w14:textId="69B006EF" w:rsidR="00AB424D" w:rsidRPr="005D59D0" w:rsidRDefault="00AB424D" w:rsidP="005D59D0">
      <w:pPr>
        <w:autoSpaceDE w:val="0"/>
        <w:autoSpaceDN w:val="0"/>
        <w:adjustRightInd w:val="0"/>
        <w:spacing w:after="0" w:line="240" w:lineRule="auto"/>
        <w:ind w:firstLine="709"/>
        <w:jc w:val="both"/>
        <w:rPr>
          <w:rFonts w:ascii="Times New Roman" w:eastAsia="Arial Unicode MS" w:hAnsi="Times New Roman" w:cs="Times New Roman"/>
          <w:sz w:val="28"/>
          <w:szCs w:val="28"/>
          <w:lang w:val="kk-KZ" w:bidi="en-US"/>
        </w:rPr>
      </w:pPr>
      <w:r w:rsidRPr="005D59D0">
        <w:rPr>
          <w:rFonts w:ascii="Times New Roman" w:eastAsia="Arial Unicode MS" w:hAnsi="Times New Roman" w:cs="Times New Roman"/>
          <w:sz w:val="28"/>
          <w:szCs w:val="28"/>
          <w:lang w:val="kk-KZ" w:bidi="en-US"/>
        </w:rPr>
        <w:t>Кластерлеу негізінде астық өнім</w:t>
      </w:r>
      <w:r w:rsidR="009A17AA" w:rsidRPr="005D59D0">
        <w:rPr>
          <w:rFonts w:ascii="Times New Roman" w:eastAsia="Arial Unicode MS" w:hAnsi="Times New Roman" w:cs="Times New Roman"/>
          <w:sz w:val="28"/>
          <w:szCs w:val="28"/>
          <w:lang w:val="kk-KZ" w:bidi="en-US"/>
        </w:rPr>
        <w:t>і кластерін</w:t>
      </w:r>
      <w:r w:rsidRPr="005D59D0">
        <w:rPr>
          <w:rFonts w:ascii="Times New Roman" w:eastAsia="Arial Unicode MS" w:hAnsi="Times New Roman" w:cs="Times New Roman"/>
          <w:sz w:val="28"/>
          <w:szCs w:val="28"/>
          <w:lang w:val="kk-KZ" w:bidi="en-US"/>
        </w:rPr>
        <w:t xml:space="preserve"> құру және оның жұмыс істеу тұжырымдамасын теориялық тұрғыдын зерттей келе, келесі схема түрінде мінездеуге болады. Астық өнімдерінің кластеризация жүйесінің көрінісі </w:t>
      </w:r>
      <w:r w:rsidR="005D59D0" w:rsidRPr="005D59D0">
        <w:rPr>
          <w:rFonts w:ascii="Times New Roman" w:eastAsia="Arial Unicode MS" w:hAnsi="Times New Roman" w:cs="Times New Roman"/>
          <w:sz w:val="28"/>
          <w:szCs w:val="28"/>
          <w:lang w:val="kk-KZ" w:bidi="en-US"/>
        </w:rPr>
        <w:t>5-</w:t>
      </w:r>
      <w:r w:rsidRPr="005D59D0">
        <w:rPr>
          <w:rFonts w:ascii="Times New Roman" w:eastAsia="Arial Unicode MS" w:hAnsi="Times New Roman" w:cs="Times New Roman"/>
          <w:sz w:val="28"/>
          <w:szCs w:val="28"/>
          <w:lang w:val="kk-KZ" w:bidi="en-US"/>
        </w:rPr>
        <w:t>сурет ұсынуға болады.</w:t>
      </w:r>
    </w:p>
    <w:p w14:paraId="42764878" w14:textId="4E211273" w:rsidR="00AB424D" w:rsidRPr="005D59D0" w:rsidRDefault="00AB424D" w:rsidP="00613C1B">
      <w:pPr>
        <w:autoSpaceDE w:val="0"/>
        <w:autoSpaceDN w:val="0"/>
        <w:adjustRightInd w:val="0"/>
        <w:spacing w:after="0" w:line="240" w:lineRule="auto"/>
        <w:ind w:firstLine="709"/>
        <w:jc w:val="both"/>
        <w:rPr>
          <w:rFonts w:ascii="Times New Roman" w:eastAsia="Arial Unicode MS" w:hAnsi="Times New Roman" w:cs="Times New Roman"/>
          <w:sz w:val="28"/>
          <w:szCs w:val="28"/>
          <w:lang w:val="kk-KZ" w:bidi="en-US"/>
        </w:rPr>
      </w:pPr>
    </w:p>
    <w:p w14:paraId="4EC70AD8" w14:textId="65CDA9F4" w:rsidR="00AB424D" w:rsidRPr="005D59D0" w:rsidRDefault="00B80645" w:rsidP="00613C1B">
      <w:pPr>
        <w:autoSpaceDE w:val="0"/>
        <w:autoSpaceDN w:val="0"/>
        <w:adjustRightInd w:val="0"/>
        <w:spacing w:after="0" w:line="240" w:lineRule="auto"/>
        <w:ind w:firstLine="709"/>
        <w:jc w:val="both"/>
        <w:rPr>
          <w:rFonts w:ascii="Times New Roman" w:eastAsia="TimesNewRomanPSMT" w:hAnsi="Times New Roman" w:cs="Times New Roman"/>
          <w:color w:val="000000"/>
          <w:spacing w:val="-4"/>
          <w:sz w:val="28"/>
          <w:szCs w:val="28"/>
          <w:lang w:val="kk-KZ" w:eastAsia="ru-RU"/>
        </w:rPr>
      </w:pPr>
      <w:r w:rsidRPr="005D59D0">
        <w:rPr>
          <w:rFonts w:ascii="Times New Roman" w:eastAsia="Arial Unicode MS" w:hAnsi="Times New Roman" w:cs="Times New Roman"/>
          <w:noProof/>
          <w:sz w:val="28"/>
          <w:szCs w:val="28"/>
          <w:lang w:eastAsia="ru-RU"/>
          <w14:ligatures w14:val="standardContextual"/>
        </w:rPr>
        <mc:AlternateContent>
          <mc:Choice Requires="wpg">
            <w:drawing>
              <wp:anchor distT="0" distB="0" distL="114300" distR="114300" simplePos="0" relativeHeight="251693056" behindDoc="0" locked="0" layoutInCell="1" allowOverlap="1" wp14:anchorId="0A83E99B" wp14:editId="36BEB7ED">
                <wp:simplePos x="0" y="0"/>
                <wp:positionH relativeFrom="column">
                  <wp:posOffset>300091</wp:posOffset>
                </wp:positionH>
                <wp:positionV relativeFrom="paragraph">
                  <wp:posOffset>18439</wp:posOffset>
                </wp:positionV>
                <wp:extent cx="5290820" cy="3740650"/>
                <wp:effectExtent l="0" t="38100" r="24130" b="31750"/>
                <wp:wrapNone/>
                <wp:docPr id="2" name="Группа 2"/>
                <wp:cNvGraphicFramePr/>
                <a:graphic xmlns:a="http://schemas.openxmlformats.org/drawingml/2006/main">
                  <a:graphicData uri="http://schemas.microsoft.com/office/word/2010/wordprocessingGroup">
                    <wpg:wgp>
                      <wpg:cNvGrpSpPr/>
                      <wpg:grpSpPr>
                        <a:xfrm>
                          <a:off x="0" y="0"/>
                          <a:ext cx="5290820" cy="3740650"/>
                          <a:chOff x="0" y="0"/>
                          <a:chExt cx="5291099" cy="4072108"/>
                        </a:xfrm>
                      </wpg:grpSpPr>
                      <wps:wsp>
                        <wps:cNvPr id="1057559762" name="Прямоугольник 1057559762"/>
                        <wps:cNvSpPr/>
                        <wps:spPr>
                          <a:xfrm>
                            <a:off x="607161" y="0"/>
                            <a:ext cx="4324350" cy="323850"/>
                          </a:xfrm>
                          <a:prstGeom prst="rect">
                            <a:avLst/>
                          </a:prstGeom>
                          <a:solidFill>
                            <a:srgbClr val="70AD47">
                              <a:lumMod val="20000"/>
                              <a:lumOff val="80000"/>
                            </a:srgbClr>
                          </a:solidFill>
                          <a:ln w="12700" cap="flat" cmpd="sng" algn="ctr">
                            <a:solidFill>
                              <a:srgbClr val="70AD47"/>
                            </a:solidFill>
                            <a:prstDash val="solid"/>
                            <a:miter lim="800000"/>
                          </a:ln>
                          <a:effectLst>
                            <a:outerShdw blurRad="50800" dist="38100" dir="2700000" algn="tl" rotWithShape="0">
                              <a:prstClr val="black">
                                <a:alpha val="40000"/>
                              </a:prstClr>
                            </a:outerShdw>
                          </a:effectLst>
                        </wps:spPr>
                        <wps:txbx>
                          <w:txbxContent>
                            <w:p w14:paraId="600C9A0D" w14:textId="77777777" w:rsidR="003645C9" w:rsidRPr="005D59D0" w:rsidRDefault="003645C9" w:rsidP="00AB424D">
                              <w:pPr>
                                <w:jc w:val="center"/>
                                <w:rPr>
                                  <w:rFonts w:ascii="Times New Roman" w:hAnsi="Times New Roman" w:cs="Times New Roman"/>
                                  <w:sz w:val="24"/>
                                  <w:szCs w:val="24"/>
                                  <w:lang w:val="kk-KZ"/>
                                </w:rPr>
                              </w:pPr>
                              <w:r w:rsidRPr="005D59D0">
                                <w:rPr>
                                  <w:rFonts w:ascii="Times New Roman" w:hAnsi="Times New Roman" w:cs="Times New Roman"/>
                                  <w:sz w:val="24"/>
                                  <w:szCs w:val="24"/>
                                  <w:lang w:val="kk-KZ"/>
                                </w:rPr>
                                <w:t>Астық саласы кәсіпорындарының бірігу қажеттілігі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3693120" name="Прямоугольник 993693120"/>
                        <wps:cNvSpPr/>
                        <wps:spPr>
                          <a:xfrm>
                            <a:off x="672998" y="548640"/>
                            <a:ext cx="4038600" cy="323850"/>
                          </a:xfrm>
                          <a:prstGeom prst="rect">
                            <a:avLst/>
                          </a:prstGeom>
                          <a:solidFill>
                            <a:srgbClr val="70AD47">
                              <a:lumMod val="20000"/>
                              <a:lumOff val="80000"/>
                            </a:srgbClr>
                          </a:solidFill>
                          <a:ln w="12700" cap="flat" cmpd="sng" algn="ctr">
                            <a:solidFill>
                              <a:srgbClr val="70AD47"/>
                            </a:solidFill>
                            <a:prstDash val="solid"/>
                            <a:miter lim="800000"/>
                          </a:ln>
                          <a:effectLst>
                            <a:outerShdw blurRad="50800" dist="38100" dir="2700000" algn="tl" rotWithShape="0">
                              <a:prstClr val="black">
                                <a:alpha val="40000"/>
                              </a:prstClr>
                            </a:outerShdw>
                          </a:effectLst>
                        </wps:spPr>
                        <wps:txbx>
                          <w:txbxContent>
                            <w:p w14:paraId="3F0B2FDD" w14:textId="77777777" w:rsidR="003645C9" w:rsidRPr="005D59D0" w:rsidRDefault="003645C9" w:rsidP="00AB424D">
                              <w:pPr>
                                <w:jc w:val="center"/>
                                <w:rPr>
                                  <w:rFonts w:ascii="Times New Roman" w:hAnsi="Times New Roman" w:cs="Times New Roman"/>
                                  <w:sz w:val="24"/>
                                  <w:szCs w:val="24"/>
                                  <w:lang w:val="kk-KZ"/>
                                </w:rPr>
                              </w:pPr>
                              <w:r w:rsidRPr="005D59D0">
                                <w:rPr>
                                  <w:rFonts w:ascii="Times New Roman" w:hAnsi="Times New Roman" w:cs="Times New Roman"/>
                                  <w:sz w:val="24"/>
                                  <w:szCs w:val="24"/>
                                  <w:lang w:val="kk-KZ"/>
                                </w:rPr>
                                <w:t>Кластер құрылымының жобасын құрастыру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Прямоугольник 254"/>
                        <wps:cNvSpPr/>
                        <wps:spPr>
                          <a:xfrm>
                            <a:off x="636422" y="1050369"/>
                            <a:ext cx="4022344" cy="485618"/>
                          </a:xfrm>
                          <a:prstGeom prst="rect">
                            <a:avLst/>
                          </a:prstGeom>
                          <a:solidFill>
                            <a:srgbClr val="70AD47">
                              <a:lumMod val="20000"/>
                              <a:lumOff val="80000"/>
                            </a:srgbClr>
                          </a:solidFill>
                          <a:ln w="12700" cap="flat" cmpd="sng" algn="ctr">
                            <a:solidFill>
                              <a:srgbClr val="70AD47"/>
                            </a:solidFill>
                            <a:prstDash val="solid"/>
                            <a:miter lim="800000"/>
                          </a:ln>
                          <a:effectLst>
                            <a:outerShdw blurRad="50800" dist="38100" dir="2700000" algn="tl" rotWithShape="0">
                              <a:prstClr val="black">
                                <a:alpha val="40000"/>
                              </a:prstClr>
                            </a:outerShdw>
                          </a:effectLst>
                        </wps:spPr>
                        <wps:txbx>
                          <w:txbxContent>
                            <w:p w14:paraId="21460E55" w14:textId="77777777" w:rsidR="003645C9" w:rsidRPr="005D59D0" w:rsidRDefault="003645C9" w:rsidP="00AB424D">
                              <w:pPr>
                                <w:jc w:val="center"/>
                                <w:rPr>
                                  <w:rFonts w:ascii="Times New Roman" w:hAnsi="Times New Roman" w:cs="Times New Roman"/>
                                  <w:sz w:val="24"/>
                                  <w:szCs w:val="24"/>
                                  <w:lang w:val="kk-KZ"/>
                                </w:rPr>
                              </w:pPr>
                              <w:r w:rsidRPr="005D59D0">
                                <w:rPr>
                                  <w:rFonts w:ascii="Times New Roman" w:hAnsi="Times New Roman" w:cs="Times New Roman"/>
                                  <w:sz w:val="24"/>
                                  <w:szCs w:val="24"/>
                                </w:rPr>
                                <w:t>Өңірлерді талдау және оларды саралау</w:t>
                              </w:r>
                              <w:r w:rsidRPr="005D59D0">
                                <w:rPr>
                                  <w:rFonts w:ascii="Times New Roman" w:hAnsi="Times New Roman" w:cs="Times New Roman"/>
                                  <w:sz w:val="24"/>
                                  <w:szCs w:val="24"/>
                                  <w:lang w:val="kk-KZ"/>
                                </w:rPr>
                                <w:t>: потенциал деңгейі бойынша, инновациялық белсенділік дәрежесі бойынша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Прямоугольник 255"/>
                        <wps:cNvSpPr/>
                        <wps:spPr>
                          <a:xfrm>
                            <a:off x="877824" y="1748333"/>
                            <a:ext cx="3600450" cy="323850"/>
                          </a:xfrm>
                          <a:prstGeom prst="rect">
                            <a:avLst/>
                          </a:prstGeom>
                          <a:solidFill>
                            <a:srgbClr val="70AD47">
                              <a:lumMod val="20000"/>
                              <a:lumOff val="80000"/>
                            </a:srgbClr>
                          </a:solidFill>
                          <a:ln w="12700" cap="flat" cmpd="sng" algn="ctr">
                            <a:solidFill>
                              <a:srgbClr val="70AD47"/>
                            </a:solidFill>
                            <a:prstDash val="solid"/>
                            <a:miter lim="800000"/>
                          </a:ln>
                          <a:effectLst>
                            <a:outerShdw blurRad="50800" dist="38100" dir="2700000" algn="tl" rotWithShape="0">
                              <a:prstClr val="black">
                                <a:alpha val="40000"/>
                              </a:prstClr>
                            </a:outerShdw>
                          </a:effectLst>
                        </wps:spPr>
                        <wps:txbx>
                          <w:txbxContent>
                            <w:p w14:paraId="06884921" w14:textId="77777777" w:rsidR="003645C9" w:rsidRPr="005D59D0" w:rsidRDefault="003645C9" w:rsidP="00AB424D">
                              <w:pPr>
                                <w:jc w:val="center"/>
                                <w:rPr>
                                  <w:rFonts w:ascii="Times New Roman" w:hAnsi="Times New Roman" w:cs="Times New Roman"/>
                                  <w:sz w:val="24"/>
                                  <w:szCs w:val="24"/>
                                  <w:lang w:val="kk-KZ"/>
                                </w:rPr>
                              </w:pPr>
                              <w:r w:rsidRPr="005D59D0">
                                <w:rPr>
                                  <w:rFonts w:ascii="Times New Roman" w:hAnsi="Times New Roman" w:cs="Times New Roman"/>
                                  <w:sz w:val="24"/>
                                  <w:szCs w:val="24"/>
                                  <w:lang w:val="kk-KZ"/>
                                </w:rPr>
                                <w:t>Нарықты талдау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Прямоугольник 256"/>
                        <wps:cNvSpPr/>
                        <wps:spPr>
                          <a:xfrm>
                            <a:off x="636422" y="2260397"/>
                            <a:ext cx="4229100" cy="504000"/>
                          </a:xfrm>
                          <a:prstGeom prst="rect">
                            <a:avLst/>
                          </a:prstGeom>
                          <a:solidFill>
                            <a:srgbClr val="70AD47">
                              <a:lumMod val="20000"/>
                              <a:lumOff val="80000"/>
                            </a:srgbClr>
                          </a:solidFill>
                          <a:ln w="12700" cap="flat" cmpd="sng" algn="ctr">
                            <a:solidFill>
                              <a:srgbClr val="70AD47"/>
                            </a:solidFill>
                            <a:prstDash val="solid"/>
                            <a:miter lim="800000"/>
                          </a:ln>
                          <a:effectLst>
                            <a:outerShdw blurRad="50800" dist="38100" dir="2700000" algn="tl" rotWithShape="0">
                              <a:prstClr val="black">
                                <a:alpha val="40000"/>
                              </a:prstClr>
                            </a:outerShdw>
                          </a:effectLst>
                        </wps:spPr>
                        <wps:txbx>
                          <w:txbxContent>
                            <w:p w14:paraId="434DFB86" w14:textId="77777777" w:rsidR="003645C9" w:rsidRPr="005D59D0" w:rsidRDefault="003645C9" w:rsidP="00AB424D">
                              <w:pPr>
                                <w:jc w:val="center"/>
                                <w:rPr>
                                  <w:rFonts w:ascii="Times New Roman" w:hAnsi="Times New Roman" w:cs="Times New Roman"/>
                                  <w:sz w:val="24"/>
                                  <w:szCs w:val="24"/>
                                  <w:lang w:val="kk-KZ"/>
                                </w:rPr>
                              </w:pPr>
                              <w:r w:rsidRPr="005D59D0">
                                <w:rPr>
                                  <w:rFonts w:ascii="Times New Roman" w:hAnsi="Times New Roman" w:cs="Times New Roman"/>
                                  <w:sz w:val="24"/>
                                  <w:szCs w:val="24"/>
                                  <w:lang w:val="kk-KZ"/>
                                </w:rPr>
                                <w:t>Потенциалды кластер қатысушыларын-кәсіпорындарының дамуы мен қызметін бағалау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Прямоугольник 257"/>
                        <wps:cNvSpPr/>
                        <wps:spPr>
                          <a:xfrm>
                            <a:off x="804672" y="3057753"/>
                            <a:ext cx="3695700" cy="324000"/>
                          </a:xfrm>
                          <a:prstGeom prst="rect">
                            <a:avLst/>
                          </a:prstGeom>
                          <a:solidFill>
                            <a:srgbClr val="70AD47">
                              <a:lumMod val="20000"/>
                              <a:lumOff val="80000"/>
                            </a:srgbClr>
                          </a:solidFill>
                          <a:ln w="12700" cap="flat" cmpd="sng" algn="ctr">
                            <a:solidFill>
                              <a:srgbClr val="70AD47"/>
                            </a:solidFill>
                            <a:prstDash val="solid"/>
                            <a:miter lim="800000"/>
                          </a:ln>
                          <a:effectLst>
                            <a:outerShdw blurRad="50800" dist="38100" dir="2700000" algn="tl" rotWithShape="0">
                              <a:prstClr val="black">
                                <a:alpha val="40000"/>
                              </a:prstClr>
                            </a:outerShdw>
                          </a:effectLst>
                        </wps:spPr>
                        <wps:txbx>
                          <w:txbxContent>
                            <w:p w14:paraId="0B94EABB" w14:textId="77777777" w:rsidR="003645C9" w:rsidRPr="005D59D0" w:rsidRDefault="003645C9" w:rsidP="00AB424D">
                              <w:pPr>
                                <w:jc w:val="center"/>
                                <w:rPr>
                                  <w:rFonts w:ascii="Times New Roman" w:hAnsi="Times New Roman" w:cs="Times New Roman"/>
                                  <w:sz w:val="24"/>
                                  <w:szCs w:val="24"/>
                                  <w:lang w:val="kk-KZ"/>
                                </w:rPr>
                              </w:pPr>
                              <w:r w:rsidRPr="005D59D0">
                                <w:rPr>
                                  <w:rFonts w:ascii="Times New Roman" w:hAnsi="Times New Roman" w:cs="Times New Roman"/>
                                  <w:sz w:val="24"/>
                                  <w:szCs w:val="24"/>
                                  <w:lang w:val="kk-KZ"/>
                                </w:rPr>
                                <w:t>Кластер құру: кластер өзегі мен субьектісін таңдау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Скругленный прямоугольник 258"/>
                        <wps:cNvSpPr/>
                        <wps:spPr>
                          <a:xfrm>
                            <a:off x="782726" y="3643978"/>
                            <a:ext cx="3771900" cy="375911"/>
                          </a:xfrm>
                          <a:prstGeom prst="roundRect">
                            <a:avLst/>
                          </a:prstGeom>
                          <a:solidFill>
                            <a:srgbClr val="70AD47">
                              <a:lumMod val="20000"/>
                              <a:lumOff val="80000"/>
                            </a:srgbClr>
                          </a:solidFill>
                          <a:ln w="12700" cap="flat" cmpd="sng" algn="ctr">
                            <a:solidFill>
                              <a:srgbClr val="70AD47"/>
                            </a:solidFill>
                            <a:prstDash val="solid"/>
                            <a:miter lim="800000"/>
                          </a:ln>
                          <a:effectLst/>
                        </wps:spPr>
                        <wps:txbx>
                          <w:txbxContent>
                            <w:p w14:paraId="223106A6" w14:textId="77777777" w:rsidR="003645C9" w:rsidRPr="005D59D0" w:rsidRDefault="003645C9" w:rsidP="00AB424D">
                              <w:pPr>
                                <w:jc w:val="center"/>
                                <w:rPr>
                                  <w:rFonts w:ascii="Times New Roman" w:hAnsi="Times New Roman" w:cs="Times New Roman"/>
                                  <w:sz w:val="24"/>
                                  <w:szCs w:val="24"/>
                                  <w:lang w:val="kk-KZ"/>
                                </w:rPr>
                              </w:pPr>
                              <w:r w:rsidRPr="005D59D0">
                                <w:rPr>
                                  <w:rFonts w:ascii="Times New Roman" w:hAnsi="Times New Roman" w:cs="Times New Roman"/>
                                  <w:sz w:val="24"/>
                                  <w:szCs w:val="24"/>
                                  <w:lang w:val="kk-KZ"/>
                                </w:rPr>
                                <w:t>Астық өнімдерінің кластері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Стрелка вниз 259"/>
                        <wps:cNvSpPr/>
                        <wps:spPr>
                          <a:xfrm>
                            <a:off x="2611526" y="329184"/>
                            <a:ext cx="171450" cy="216000"/>
                          </a:xfrm>
                          <a:prstGeom prst="downArrow">
                            <a:avLst/>
                          </a:prstGeom>
                          <a:solidFill>
                            <a:srgbClr val="70AD47">
                              <a:lumMod val="20000"/>
                              <a:lumOff val="80000"/>
                            </a:srgbClr>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Стрелка вниз 260"/>
                        <wps:cNvSpPr/>
                        <wps:spPr>
                          <a:xfrm>
                            <a:off x="2611526" y="870509"/>
                            <a:ext cx="190500" cy="180000"/>
                          </a:xfrm>
                          <a:prstGeom prst="downArrow">
                            <a:avLst/>
                          </a:prstGeom>
                          <a:solidFill>
                            <a:srgbClr val="70AD47">
                              <a:lumMod val="20000"/>
                              <a:lumOff val="80000"/>
                            </a:srgbClr>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Стрелка вниз 261"/>
                        <wps:cNvSpPr/>
                        <wps:spPr>
                          <a:xfrm>
                            <a:off x="2574950" y="1536192"/>
                            <a:ext cx="190500" cy="180000"/>
                          </a:xfrm>
                          <a:prstGeom prst="downArrow">
                            <a:avLst/>
                          </a:prstGeom>
                          <a:solidFill>
                            <a:srgbClr val="70AD47">
                              <a:lumMod val="20000"/>
                              <a:lumOff val="80000"/>
                            </a:srgbClr>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Стрелка вниз 262"/>
                        <wps:cNvSpPr/>
                        <wps:spPr>
                          <a:xfrm>
                            <a:off x="2611526" y="2070201"/>
                            <a:ext cx="152400" cy="180000"/>
                          </a:xfrm>
                          <a:prstGeom prst="downArrow">
                            <a:avLst/>
                          </a:prstGeom>
                          <a:solidFill>
                            <a:srgbClr val="70AD47">
                              <a:lumMod val="20000"/>
                              <a:lumOff val="80000"/>
                            </a:srgbClr>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Стрелка вниз 263"/>
                        <wps:cNvSpPr/>
                        <wps:spPr>
                          <a:xfrm>
                            <a:off x="2611526" y="2794406"/>
                            <a:ext cx="171450" cy="266700"/>
                          </a:xfrm>
                          <a:prstGeom prst="downArrow">
                            <a:avLst/>
                          </a:prstGeom>
                          <a:solidFill>
                            <a:srgbClr val="70AD47">
                              <a:lumMod val="20000"/>
                              <a:lumOff val="80000"/>
                            </a:srgbClr>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Выгнутая влево стрелка 264"/>
                        <wps:cNvSpPr/>
                        <wps:spPr>
                          <a:xfrm>
                            <a:off x="0" y="3291772"/>
                            <a:ext cx="779145" cy="728655"/>
                          </a:xfrm>
                          <a:prstGeom prst="curvedRightArrow">
                            <a:avLst/>
                          </a:prstGeom>
                          <a:solidFill>
                            <a:srgbClr val="70AD47">
                              <a:lumMod val="20000"/>
                              <a:lumOff val="80000"/>
                            </a:srgbClr>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Выгнутая вправо стрелка 265"/>
                        <wps:cNvSpPr/>
                        <wps:spPr>
                          <a:xfrm>
                            <a:off x="4550054" y="3225936"/>
                            <a:ext cx="741045" cy="846172"/>
                          </a:xfrm>
                          <a:prstGeom prst="curvedLeftArrow">
                            <a:avLst/>
                          </a:prstGeom>
                          <a:solidFill>
                            <a:srgbClr val="70AD47">
                              <a:lumMod val="20000"/>
                              <a:lumOff val="80000"/>
                            </a:srgbClr>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83E99B" id="Группа 2" o:spid="_x0000_s1182" style="position:absolute;left:0;text-align:left;margin-left:23.65pt;margin-top:1.45pt;width:416.6pt;height:294.55pt;z-index:251693056;mso-position-horizontal-relative:text;mso-position-vertical-relative:text;mso-height-relative:margin" coordsize="52910,4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">
                <v:rect id="Прямоугольник 1057559762" o:spid="_x0000_s1183" style="position:absolute;left:6071;width:43244;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" fillcolor="#e2f0d9" strokecolor="#70ad47" strokeweight="1pt">
                  <v:shadow on="t" color="black" opacity="26214f" origin="-.5,-.5" offset=".74836mm,.74836mm"/>
                  <v:textbox>
                    <w:txbxContent>
                      <w:p w14:paraId="600C9A0D" w14:textId="77777777" w:rsidR="003645C9" w:rsidRPr="005D59D0" w:rsidRDefault="003645C9" w:rsidP="00AB424D">
                        <w:pPr>
                          <w:jc w:val="center"/>
                          <w:rPr>
                            <w:rFonts w:ascii="Times New Roman" w:hAnsi="Times New Roman" w:cs="Times New Roman"/>
                            <w:sz w:val="24"/>
                            <w:szCs w:val="24"/>
                            <w:lang w:val="kk-KZ"/>
                          </w:rPr>
                        </w:pPr>
                        <w:r w:rsidRPr="005D59D0">
                          <w:rPr>
                            <w:rFonts w:ascii="Times New Roman" w:hAnsi="Times New Roman" w:cs="Times New Roman"/>
                            <w:sz w:val="24"/>
                            <w:szCs w:val="24"/>
                            <w:lang w:val="kk-KZ"/>
                          </w:rPr>
                          <w:t>Астық саласы кәсіпорындарының бірігу қажеттілігі</w:t>
                        </w:r>
                      </w:p>
                    </w:txbxContent>
                  </v:textbox>
                </v:rect>
                <v:rect id="Прямоугольник 993693120" o:spid="_x0000_s1184" style="position:absolute;left:6729;top:5486;width:4038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" fillcolor="#e2f0d9" strokecolor="#70ad47" strokeweight="1pt">
                  <v:shadow on="t" color="black" opacity="26214f" origin="-.5,-.5" offset=".74836mm,.74836mm"/>
                  <v:textbox>
                    <w:txbxContent>
                      <w:p w14:paraId="3F0B2FDD" w14:textId="77777777" w:rsidR="003645C9" w:rsidRPr="005D59D0" w:rsidRDefault="003645C9" w:rsidP="00AB424D">
                        <w:pPr>
                          <w:jc w:val="center"/>
                          <w:rPr>
                            <w:rFonts w:ascii="Times New Roman" w:hAnsi="Times New Roman" w:cs="Times New Roman"/>
                            <w:sz w:val="24"/>
                            <w:szCs w:val="24"/>
                            <w:lang w:val="kk-KZ"/>
                          </w:rPr>
                        </w:pPr>
                        <w:r w:rsidRPr="005D59D0">
                          <w:rPr>
                            <w:rFonts w:ascii="Times New Roman" w:hAnsi="Times New Roman" w:cs="Times New Roman"/>
                            <w:sz w:val="24"/>
                            <w:szCs w:val="24"/>
                            <w:lang w:val="kk-KZ"/>
                          </w:rPr>
                          <w:t>Кластер құрылымының жобасын құрастыру</w:t>
                        </w:r>
                      </w:p>
                    </w:txbxContent>
                  </v:textbox>
                </v:rect>
                <v:rect id="Прямоугольник 254" o:spid="_x0000_s1185" style="position:absolute;left:6364;top:10503;width:40223;height:4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" fillcolor="#e2f0d9" strokecolor="#70ad47" strokeweight="1pt">
                  <v:shadow on="t" color="black" opacity="26214f" origin="-.5,-.5" offset=".74836mm,.74836mm"/>
                  <v:textbox>
                    <w:txbxContent>
                      <w:p w14:paraId="21460E55" w14:textId="77777777" w:rsidR="003645C9" w:rsidRPr="005D59D0" w:rsidRDefault="003645C9" w:rsidP="00AB424D">
                        <w:pPr>
                          <w:jc w:val="center"/>
                          <w:rPr>
                            <w:rFonts w:ascii="Times New Roman" w:hAnsi="Times New Roman" w:cs="Times New Roman"/>
                            <w:sz w:val="24"/>
                            <w:szCs w:val="24"/>
                            <w:lang w:val="kk-KZ"/>
                          </w:rPr>
                        </w:pPr>
                        <w:r w:rsidRPr="005D59D0">
                          <w:rPr>
                            <w:rFonts w:ascii="Times New Roman" w:hAnsi="Times New Roman" w:cs="Times New Roman"/>
                            <w:sz w:val="24"/>
                            <w:szCs w:val="24"/>
                          </w:rPr>
                          <w:t>Өңірлерді талдау және оларды саралау</w:t>
                        </w:r>
                        <w:r w:rsidRPr="005D59D0">
                          <w:rPr>
                            <w:rFonts w:ascii="Times New Roman" w:hAnsi="Times New Roman" w:cs="Times New Roman"/>
                            <w:sz w:val="24"/>
                            <w:szCs w:val="24"/>
                            <w:lang w:val="kk-KZ"/>
                          </w:rPr>
                          <w:t>: потенциал деңгейі бойынша, инновациялық белсенділік дәрежесі бойынша</w:t>
                        </w:r>
                      </w:p>
                    </w:txbxContent>
                  </v:textbox>
                </v:rect>
                <v:rect id="Прямоугольник 255" o:spid="_x0000_s1186" style="position:absolute;left:8778;top:17483;width:36004;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" fillcolor="#e2f0d9" strokecolor="#70ad47" strokeweight="1pt">
                  <v:shadow on="t" color="black" opacity="26214f" origin="-.5,-.5" offset=".74836mm,.74836mm"/>
                  <v:textbox>
                    <w:txbxContent>
                      <w:p w14:paraId="06884921" w14:textId="77777777" w:rsidR="003645C9" w:rsidRPr="005D59D0" w:rsidRDefault="003645C9" w:rsidP="00AB424D">
                        <w:pPr>
                          <w:jc w:val="center"/>
                          <w:rPr>
                            <w:rFonts w:ascii="Times New Roman" w:hAnsi="Times New Roman" w:cs="Times New Roman"/>
                            <w:sz w:val="24"/>
                            <w:szCs w:val="24"/>
                            <w:lang w:val="kk-KZ"/>
                          </w:rPr>
                        </w:pPr>
                        <w:r w:rsidRPr="005D59D0">
                          <w:rPr>
                            <w:rFonts w:ascii="Times New Roman" w:hAnsi="Times New Roman" w:cs="Times New Roman"/>
                            <w:sz w:val="24"/>
                            <w:szCs w:val="24"/>
                            <w:lang w:val="kk-KZ"/>
                          </w:rPr>
                          <w:t>Нарықты талдау</w:t>
                        </w:r>
                      </w:p>
                    </w:txbxContent>
                  </v:textbox>
                </v:rect>
                <v:rect id="Прямоугольник 256" o:spid="_x0000_s1187" style="position:absolute;left:6364;top:22603;width:42291;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" fillcolor="#e2f0d9" strokecolor="#70ad47" strokeweight="1pt">
                  <v:shadow on="t" color="black" opacity="26214f" origin="-.5,-.5" offset=".74836mm,.74836mm"/>
                  <v:textbox>
                    <w:txbxContent>
                      <w:p w14:paraId="434DFB86" w14:textId="77777777" w:rsidR="003645C9" w:rsidRPr="005D59D0" w:rsidRDefault="003645C9" w:rsidP="00AB424D">
                        <w:pPr>
                          <w:jc w:val="center"/>
                          <w:rPr>
                            <w:rFonts w:ascii="Times New Roman" w:hAnsi="Times New Roman" w:cs="Times New Roman"/>
                            <w:sz w:val="24"/>
                            <w:szCs w:val="24"/>
                            <w:lang w:val="kk-KZ"/>
                          </w:rPr>
                        </w:pPr>
                        <w:r w:rsidRPr="005D59D0">
                          <w:rPr>
                            <w:rFonts w:ascii="Times New Roman" w:hAnsi="Times New Roman" w:cs="Times New Roman"/>
                            <w:sz w:val="24"/>
                            <w:szCs w:val="24"/>
                            <w:lang w:val="kk-KZ"/>
                          </w:rPr>
                          <w:t>Потенциалды кластер қатысушыларын-кәсіпорындарының дамуы мен қызметін бағалау</w:t>
                        </w:r>
                      </w:p>
                    </w:txbxContent>
                  </v:textbox>
                </v:rect>
                <v:rect id="Прямоугольник 257" o:spid="_x0000_s1188" style="position:absolute;left:8046;top:30577;width:36957;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" fillcolor="#e2f0d9" strokecolor="#70ad47" strokeweight="1pt">
                  <v:shadow on="t" color="black" opacity="26214f" origin="-.5,-.5" offset=".74836mm,.74836mm"/>
                  <v:textbox>
                    <w:txbxContent>
                      <w:p w14:paraId="0B94EABB" w14:textId="77777777" w:rsidR="003645C9" w:rsidRPr="005D59D0" w:rsidRDefault="003645C9" w:rsidP="00AB424D">
                        <w:pPr>
                          <w:jc w:val="center"/>
                          <w:rPr>
                            <w:rFonts w:ascii="Times New Roman" w:hAnsi="Times New Roman" w:cs="Times New Roman"/>
                            <w:sz w:val="24"/>
                            <w:szCs w:val="24"/>
                            <w:lang w:val="kk-KZ"/>
                          </w:rPr>
                        </w:pPr>
                        <w:r w:rsidRPr="005D59D0">
                          <w:rPr>
                            <w:rFonts w:ascii="Times New Roman" w:hAnsi="Times New Roman" w:cs="Times New Roman"/>
                            <w:sz w:val="24"/>
                            <w:szCs w:val="24"/>
                            <w:lang w:val="kk-KZ"/>
                          </w:rPr>
                          <w:t>Кластер құру: кластер өзегі мен субьектісін таңдау</w:t>
                        </w:r>
                      </w:p>
                    </w:txbxContent>
                  </v:textbox>
                </v:rect>
                <v:roundrect id="Скругленный прямоугольник 258" o:spid="_x0000_s1189" style="position:absolute;left:7827;top:36439;width:37719;height:37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" fillcolor="#e2f0d9" strokecolor="#70ad47" strokeweight="1pt">
                  <v:stroke joinstyle="miter"/>
                  <v:textbox>
                    <w:txbxContent>
                      <w:p w14:paraId="223106A6" w14:textId="77777777" w:rsidR="003645C9" w:rsidRPr="005D59D0" w:rsidRDefault="003645C9" w:rsidP="00AB424D">
                        <w:pPr>
                          <w:jc w:val="center"/>
                          <w:rPr>
                            <w:rFonts w:ascii="Times New Roman" w:hAnsi="Times New Roman" w:cs="Times New Roman"/>
                            <w:sz w:val="24"/>
                            <w:szCs w:val="24"/>
                            <w:lang w:val="kk-KZ"/>
                          </w:rPr>
                        </w:pPr>
                        <w:r w:rsidRPr="005D59D0">
                          <w:rPr>
                            <w:rFonts w:ascii="Times New Roman" w:hAnsi="Times New Roman" w:cs="Times New Roman"/>
                            <w:sz w:val="24"/>
                            <w:szCs w:val="24"/>
                            <w:lang w:val="kk-KZ"/>
                          </w:rPr>
                          <w:t>Астық өнімдерінің кластері</w:t>
                        </w:r>
                      </w:p>
                    </w:txbxContent>
                  </v:textbox>
                </v:roundrect>
                <v:shape id="Стрелка вниз 259" o:spid="_x0000_s1190" type="#_x0000_t67" style="position:absolute;left:26115;top:3291;width:1714;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" adj="13028" fillcolor="#e2f0d9" strokecolor="#70ad47" strokeweight="1pt"/>
                <v:shape id="Стрелка вниз 260" o:spid="_x0000_s1191" type="#_x0000_t67" style="position:absolute;left:26115;top:8705;width:1905;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" adj="10800" fillcolor="#e2f0d9" strokecolor="#70ad47" strokeweight="1pt"/>
                <v:shape id="Стрелка вниз 261" o:spid="_x0000_s1192" type="#_x0000_t67" style="position:absolute;left:25749;top:15361;width:1905;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" adj="10800" fillcolor="#e2f0d9" strokecolor="#70ad47" strokeweight="1pt"/>
                <v:shape id="Стрелка вниз 262" o:spid="_x0000_s1193" type="#_x0000_t67" style="position:absolute;left:26115;top:20702;width:1524;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" adj="12456" fillcolor="#e2f0d9" strokecolor="#70ad47" strokeweight="1pt"/>
                <v:shape id="Стрелка вниз 263" o:spid="_x0000_s1194" type="#_x0000_t67" style="position:absolute;left:26115;top:27944;width:171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" adj="14657" fillcolor="#e2f0d9" strokecolor="#70ad47" strokeweight="1p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264" o:spid="_x0000_s1195" type="#_x0000_t102" style="position:absolute;top:32917;width:7791;height:7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" adj="10800,18900,16550" fillcolor="#e2f0d9" strokecolor="#70ad47" strokeweight="1p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265" o:spid="_x0000_s1196" type="#_x0000_t103" style="position:absolute;left:45500;top:32259;width:7410;height:8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" adj="12142,19236,5400" fillcolor="#e2f0d9" strokecolor="#70ad47" strokeweight="1pt"/>
              </v:group>
            </w:pict>
          </mc:Fallback>
        </mc:AlternateContent>
      </w:r>
    </w:p>
    <w:p w14:paraId="44F7E5D9" w14:textId="7B15CE6B" w:rsidR="00AB424D" w:rsidRPr="005D59D0" w:rsidRDefault="00AB424D" w:rsidP="00613C1B">
      <w:pPr>
        <w:autoSpaceDE w:val="0"/>
        <w:autoSpaceDN w:val="0"/>
        <w:adjustRightInd w:val="0"/>
        <w:spacing w:after="0" w:line="240" w:lineRule="auto"/>
        <w:ind w:firstLine="709"/>
        <w:jc w:val="both"/>
        <w:rPr>
          <w:rFonts w:ascii="Times New Roman" w:eastAsia="TimesNewRomanPSMT" w:hAnsi="Times New Roman" w:cs="Times New Roman"/>
          <w:color w:val="000000"/>
          <w:spacing w:val="-4"/>
          <w:sz w:val="28"/>
          <w:szCs w:val="28"/>
          <w:lang w:val="kk-KZ" w:eastAsia="ru-RU"/>
        </w:rPr>
      </w:pPr>
    </w:p>
    <w:p w14:paraId="75398674" w14:textId="0944A343" w:rsidR="00AB424D" w:rsidRPr="005D59D0" w:rsidRDefault="00AB424D" w:rsidP="00613C1B">
      <w:pPr>
        <w:autoSpaceDE w:val="0"/>
        <w:autoSpaceDN w:val="0"/>
        <w:adjustRightInd w:val="0"/>
        <w:spacing w:after="0" w:line="240" w:lineRule="auto"/>
        <w:ind w:firstLine="709"/>
        <w:jc w:val="both"/>
        <w:rPr>
          <w:rFonts w:ascii="Times New Roman" w:eastAsia="TimesNewRomanPSMT" w:hAnsi="Times New Roman" w:cs="Times New Roman"/>
          <w:color w:val="000000"/>
          <w:spacing w:val="-4"/>
          <w:sz w:val="28"/>
          <w:szCs w:val="28"/>
          <w:lang w:val="kk-KZ" w:eastAsia="ru-RU"/>
        </w:rPr>
      </w:pPr>
    </w:p>
    <w:p w14:paraId="3AE7FB10" w14:textId="0F1C257B" w:rsidR="00AB424D" w:rsidRPr="005D59D0" w:rsidRDefault="00AB424D" w:rsidP="00613C1B">
      <w:pPr>
        <w:autoSpaceDE w:val="0"/>
        <w:autoSpaceDN w:val="0"/>
        <w:adjustRightInd w:val="0"/>
        <w:spacing w:after="0" w:line="240" w:lineRule="auto"/>
        <w:ind w:firstLine="709"/>
        <w:jc w:val="both"/>
        <w:rPr>
          <w:rFonts w:ascii="Times New Roman" w:eastAsia="TimesNewRomanPSMT" w:hAnsi="Times New Roman" w:cs="Times New Roman"/>
          <w:color w:val="000000"/>
          <w:spacing w:val="-4"/>
          <w:sz w:val="28"/>
          <w:szCs w:val="28"/>
          <w:lang w:val="kk-KZ" w:eastAsia="ru-RU"/>
        </w:rPr>
      </w:pPr>
    </w:p>
    <w:p w14:paraId="70977671" w14:textId="2D6C7C12" w:rsidR="00AB424D" w:rsidRPr="005D59D0" w:rsidRDefault="00AB424D" w:rsidP="00613C1B">
      <w:pPr>
        <w:spacing w:after="0" w:line="240" w:lineRule="auto"/>
        <w:rPr>
          <w:rFonts w:ascii="Times New Roman" w:eastAsia="Arial Unicode MS" w:hAnsi="Times New Roman" w:cs="Times New Roman"/>
          <w:color w:val="000000"/>
          <w:sz w:val="28"/>
          <w:szCs w:val="28"/>
          <w:lang w:val="kk-KZ" w:bidi="en-US"/>
        </w:rPr>
      </w:pPr>
    </w:p>
    <w:p w14:paraId="7DA7C0E3" w14:textId="51DB77F8" w:rsidR="00AB424D" w:rsidRPr="005D59D0" w:rsidRDefault="00AB424D" w:rsidP="00613C1B">
      <w:pPr>
        <w:spacing w:after="0" w:line="240" w:lineRule="auto"/>
        <w:rPr>
          <w:rFonts w:ascii="Times New Roman" w:eastAsia="Arial Unicode MS" w:hAnsi="Times New Roman" w:cs="Times New Roman"/>
          <w:b/>
          <w:color w:val="000000"/>
          <w:sz w:val="28"/>
          <w:szCs w:val="28"/>
          <w:lang w:val="kk-KZ" w:bidi="en-US"/>
        </w:rPr>
      </w:pPr>
    </w:p>
    <w:p w14:paraId="279FBDC7" w14:textId="77777777" w:rsidR="00AB424D" w:rsidRPr="005D59D0" w:rsidRDefault="00AB424D" w:rsidP="00613C1B">
      <w:pPr>
        <w:spacing w:after="0" w:line="240" w:lineRule="auto"/>
        <w:rPr>
          <w:rFonts w:ascii="Times New Roman" w:eastAsia="Arial Unicode MS" w:hAnsi="Times New Roman" w:cs="Times New Roman"/>
          <w:b/>
          <w:color w:val="000000"/>
          <w:sz w:val="28"/>
          <w:szCs w:val="28"/>
          <w:lang w:val="kk-KZ" w:bidi="en-US"/>
        </w:rPr>
      </w:pPr>
    </w:p>
    <w:p w14:paraId="364031C4" w14:textId="2FC15D53" w:rsidR="00AB424D" w:rsidRPr="005D59D0" w:rsidRDefault="00AB424D" w:rsidP="00613C1B">
      <w:pPr>
        <w:spacing w:after="0" w:line="240" w:lineRule="auto"/>
        <w:rPr>
          <w:rFonts w:ascii="Times New Roman" w:eastAsia="Arial Unicode MS" w:hAnsi="Times New Roman" w:cs="Times New Roman"/>
          <w:b/>
          <w:color w:val="000000"/>
          <w:sz w:val="28"/>
          <w:szCs w:val="28"/>
          <w:lang w:val="kk-KZ" w:bidi="en-US"/>
        </w:rPr>
      </w:pPr>
    </w:p>
    <w:p w14:paraId="57C20810" w14:textId="2D4D33B7" w:rsidR="00AB424D" w:rsidRPr="005D59D0" w:rsidRDefault="00AB424D" w:rsidP="00613C1B">
      <w:pPr>
        <w:spacing w:after="0" w:line="240" w:lineRule="auto"/>
        <w:rPr>
          <w:rFonts w:ascii="Times New Roman" w:eastAsia="Arial Unicode MS" w:hAnsi="Times New Roman" w:cs="Times New Roman"/>
          <w:b/>
          <w:color w:val="000000"/>
          <w:sz w:val="28"/>
          <w:szCs w:val="28"/>
          <w:lang w:val="kk-KZ" w:bidi="en-US"/>
        </w:rPr>
      </w:pPr>
    </w:p>
    <w:p w14:paraId="49BC422D" w14:textId="1422CAA5" w:rsidR="00AB424D" w:rsidRPr="005D59D0" w:rsidRDefault="00AB424D" w:rsidP="00613C1B">
      <w:pPr>
        <w:spacing w:after="0" w:line="240" w:lineRule="auto"/>
        <w:rPr>
          <w:rFonts w:ascii="Times New Roman" w:eastAsia="Arial Unicode MS" w:hAnsi="Times New Roman" w:cs="Times New Roman"/>
          <w:b/>
          <w:color w:val="000000"/>
          <w:sz w:val="28"/>
          <w:szCs w:val="28"/>
          <w:lang w:val="kk-KZ" w:bidi="en-US"/>
        </w:rPr>
      </w:pPr>
    </w:p>
    <w:p w14:paraId="5643958F" w14:textId="33610127" w:rsidR="00AB424D" w:rsidRPr="005D59D0" w:rsidRDefault="00AB424D" w:rsidP="00613C1B">
      <w:pPr>
        <w:spacing w:after="0" w:line="240" w:lineRule="auto"/>
        <w:rPr>
          <w:rFonts w:ascii="Times New Roman" w:eastAsia="Arial Unicode MS" w:hAnsi="Times New Roman" w:cs="Times New Roman"/>
          <w:b/>
          <w:color w:val="000000"/>
          <w:sz w:val="28"/>
          <w:szCs w:val="28"/>
          <w:lang w:val="kk-KZ" w:bidi="en-US"/>
        </w:rPr>
      </w:pPr>
    </w:p>
    <w:p w14:paraId="79CD6749" w14:textId="60EE96E3" w:rsidR="00AB424D" w:rsidRPr="005D59D0" w:rsidRDefault="00AB424D" w:rsidP="00613C1B">
      <w:pPr>
        <w:spacing w:after="0" w:line="240" w:lineRule="auto"/>
        <w:rPr>
          <w:rFonts w:ascii="Times New Roman" w:eastAsia="Arial Unicode MS" w:hAnsi="Times New Roman" w:cs="Times New Roman"/>
          <w:b/>
          <w:color w:val="000000"/>
          <w:sz w:val="28"/>
          <w:szCs w:val="28"/>
          <w:lang w:val="kk-KZ" w:bidi="en-US"/>
        </w:rPr>
      </w:pPr>
    </w:p>
    <w:p w14:paraId="580061A4" w14:textId="32D11D74" w:rsidR="00AB424D" w:rsidRPr="005D59D0" w:rsidRDefault="00AB424D" w:rsidP="00613C1B">
      <w:pPr>
        <w:spacing w:after="0" w:line="240" w:lineRule="auto"/>
        <w:rPr>
          <w:rFonts w:ascii="Times New Roman" w:eastAsia="Arial Unicode MS" w:hAnsi="Times New Roman" w:cs="Times New Roman"/>
          <w:b/>
          <w:color w:val="000000"/>
          <w:sz w:val="28"/>
          <w:szCs w:val="28"/>
          <w:lang w:val="kk-KZ" w:bidi="en-US"/>
        </w:rPr>
      </w:pPr>
    </w:p>
    <w:p w14:paraId="21AEAFD0" w14:textId="13B3E0EE" w:rsidR="00AB424D" w:rsidRPr="005D59D0" w:rsidRDefault="00AB424D" w:rsidP="00613C1B">
      <w:pPr>
        <w:spacing w:after="0" w:line="240" w:lineRule="auto"/>
        <w:rPr>
          <w:rFonts w:ascii="Times New Roman" w:eastAsia="Arial Unicode MS" w:hAnsi="Times New Roman" w:cs="Times New Roman"/>
          <w:b/>
          <w:color w:val="000000"/>
          <w:sz w:val="28"/>
          <w:szCs w:val="28"/>
          <w:lang w:val="kk-KZ" w:bidi="en-US"/>
        </w:rPr>
      </w:pPr>
    </w:p>
    <w:p w14:paraId="3B2D7A4E" w14:textId="48DDFE3C" w:rsidR="005D59D0" w:rsidRPr="005D59D0" w:rsidRDefault="005D59D0" w:rsidP="00613C1B">
      <w:pPr>
        <w:spacing w:after="0" w:line="240" w:lineRule="auto"/>
        <w:rPr>
          <w:rFonts w:ascii="Times New Roman" w:eastAsia="Arial Unicode MS" w:hAnsi="Times New Roman" w:cs="Times New Roman"/>
          <w:b/>
          <w:color w:val="000000"/>
          <w:sz w:val="28"/>
          <w:szCs w:val="28"/>
          <w:lang w:val="kk-KZ" w:bidi="en-US"/>
        </w:rPr>
      </w:pPr>
    </w:p>
    <w:p w14:paraId="5AB9DE6C" w14:textId="5A7AD21A" w:rsidR="005D59D0" w:rsidRPr="005D59D0" w:rsidRDefault="005D59D0" w:rsidP="00613C1B">
      <w:pPr>
        <w:spacing w:after="0" w:line="240" w:lineRule="auto"/>
        <w:rPr>
          <w:rFonts w:ascii="Times New Roman" w:eastAsia="Arial Unicode MS" w:hAnsi="Times New Roman" w:cs="Times New Roman"/>
          <w:b/>
          <w:color w:val="000000"/>
          <w:sz w:val="28"/>
          <w:szCs w:val="28"/>
          <w:lang w:val="kk-KZ" w:bidi="en-US"/>
        </w:rPr>
      </w:pPr>
    </w:p>
    <w:p w14:paraId="714FD066" w14:textId="338056A7" w:rsidR="005D59D0" w:rsidRPr="005D59D0" w:rsidRDefault="005D59D0" w:rsidP="00613C1B">
      <w:pPr>
        <w:spacing w:after="0" w:line="240" w:lineRule="auto"/>
        <w:rPr>
          <w:rFonts w:ascii="Times New Roman" w:eastAsia="Arial Unicode MS" w:hAnsi="Times New Roman" w:cs="Times New Roman"/>
          <w:b/>
          <w:color w:val="000000"/>
          <w:sz w:val="28"/>
          <w:szCs w:val="28"/>
          <w:lang w:val="kk-KZ" w:bidi="en-US"/>
        </w:rPr>
      </w:pPr>
    </w:p>
    <w:p w14:paraId="1DFAD404" w14:textId="77777777" w:rsidR="005D59D0" w:rsidRPr="009C64B2" w:rsidRDefault="005D59D0" w:rsidP="00613C1B">
      <w:pPr>
        <w:spacing w:after="0" w:line="240" w:lineRule="auto"/>
        <w:rPr>
          <w:rFonts w:ascii="Times New Roman" w:eastAsia="Arial Unicode MS" w:hAnsi="Times New Roman" w:cs="Times New Roman"/>
          <w:b/>
          <w:color w:val="000000"/>
          <w:sz w:val="16"/>
          <w:szCs w:val="16"/>
          <w:lang w:val="kk-KZ" w:bidi="en-US"/>
        </w:rPr>
      </w:pPr>
    </w:p>
    <w:p w14:paraId="3AA453C7" w14:textId="77777777" w:rsidR="005D59D0" w:rsidRPr="009C64B2" w:rsidRDefault="005D59D0" w:rsidP="00613C1B">
      <w:pPr>
        <w:spacing w:after="0" w:line="240" w:lineRule="auto"/>
        <w:rPr>
          <w:rFonts w:ascii="Times New Roman" w:eastAsia="Arial Unicode MS" w:hAnsi="Times New Roman" w:cs="Times New Roman"/>
          <w:b/>
          <w:color w:val="000000"/>
          <w:sz w:val="24"/>
          <w:szCs w:val="24"/>
          <w:lang w:val="kk-KZ" w:bidi="en-US"/>
        </w:rPr>
      </w:pPr>
    </w:p>
    <w:p w14:paraId="4DA2D03F" w14:textId="77777777" w:rsidR="00717FB6" w:rsidRPr="00717FB6" w:rsidRDefault="00717FB6" w:rsidP="00613C1B">
      <w:pPr>
        <w:spacing w:after="0" w:line="240" w:lineRule="auto"/>
        <w:jc w:val="center"/>
        <w:rPr>
          <w:rFonts w:ascii="Times New Roman" w:eastAsia="Arial Unicode MS" w:hAnsi="Times New Roman" w:cs="Times New Roman"/>
          <w:bCs/>
          <w:sz w:val="16"/>
          <w:szCs w:val="16"/>
          <w:lang w:val="kk-KZ" w:bidi="en-US"/>
        </w:rPr>
      </w:pPr>
    </w:p>
    <w:p w14:paraId="4E9B0F9F" w14:textId="17B7EE03" w:rsidR="00AB424D" w:rsidRDefault="00AB424D" w:rsidP="00613C1B">
      <w:pPr>
        <w:spacing w:after="0" w:line="240" w:lineRule="auto"/>
        <w:jc w:val="center"/>
        <w:rPr>
          <w:rFonts w:ascii="Times New Roman" w:eastAsia="Arial Unicode MS" w:hAnsi="Times New Roman" w:cs="Times New Roman"/>
          <w:sz w:val="28"/>
          <w:szCs w:val="28"/>
          <w:lang w:val="kk-KZ" w:bidi="en-US"/>
        </w:rPr>
      </w:pPr>
      <w:r w:rsidRPr="005D59D0">
        <w:rPr>
          <w:rFonts w:ascii="Times New Roman" w:eastAsia="Arial Unicode MS" w:hAnsi="Times New Roman" w:cs="Times New Roman"/>
          <w:bCs/>
          <w:sz w:val="28"/>
          <w:szCs w:val="28"/>
          <w:lang w:val="kk-KZ" w:bidi="en-US"/>
        </w:rPr>
        <w:t>Сурет</w:t>
      </w:r>
      <w:r w:rsidR="002A5600" w:rsidRPr="005D59D0">
        <w:rPr>
          <w:rFonts w:ascii="Times New Roman" w:eastAsia="Arial Unicode MS" w:hAnsi="Times New Roman" w:cs="Times New Roman"/>
          <w:b/>
          <w:color w:val="000000"/>
          <w:sz w:val="28"/>
          <w:szCs w:val="28"/>
          <w:lang w:val="kk-KZ" w:bidi="en-US"/>
        </w:rPr>
        <w:t xml:space="preserve"> </w:t>
      </w:r>
      <w:r w:rsidR="00D743B4" w:rsidRPr="005D59D0">
        <w:rPr>
          <w:rFonts w:ascii="Times New Roman" w:eastAsia="Arial Unicode MS" w:hAnsi="Times New Roman" w:cs="Times New Roman"/>
          <w:bCs/>
          <w:color w:val="000000"/>
          <w:sz w:val="28"/>
          <w:szCs w:val="28"/>
          <w:lang w:val="kk-KZ" w:bidi="en-US"/>
        </w:rPr>
        <w:t>5</w:t>
      </w:r>
      <w:r w:rsidR="002A5600" w:rsidRPr="005D59D0">
        <w:rPr>
          <w:rFonts w:ascii="Times New Roman" w:eastAsia="Arial Unicode MS" w:hAnsi="Times New Roman" w:cs="Times New Roman"/>
          <w:bCs/>
          <w:color w:val="000000"/>
          <w:sz w:val="28"/>
          <w:szCs w:val="28"/>
          <w:lang w:val="kk-KZ" w:bidi="en-US"/>
        </w:rPr>
        <w:t xml:space="preserve"> </w:t>
      </w:r>
      <w:r w:rsidR="005D59D0" w:rsidRPr="005D59D0">
        <w:rPr>
          <w:rFonts w:ascii="Times New Roman" w:eastAsia="Arial Unicode MS" w:hAnsi="Times New Roman" w:cs="Times New Roman"/>
          <w:bCs/>
          <w:color w:val="000000"/>
          <w:sz w:val="28"/>
          <w:szCs w:val="28"/>
          <w:lang w:val="kk-KZ" w:bidi="en-US"/>
        </w:rPr>
        <w:t xml:space="preserve">– </w:t>
      </w:r>
      <w:r w:rsidRPr="005D59D0">
        <w:rPr>
          <w:rFonts w:ascii="Times New Roman" w:eastAsia="Arial Unicode MS" w:hAnsi="Times New Roman" w:cs="Times New Roman"/>
          <w:sz w:val="28"/>
          <w:szCs w:val="28"/>
          <w:lang w:val="kk-KZ" w:bidi="en-US"/>
        </w:rPr>
        <w:t>Астық өнімдерінің кластеризация жүйесінің схемасы</w:t>
      </w:r>
    </w:p>
    <w:p w14:paraId="1CFD41D2" w14:textId="77777777" w:rsidR="009C64B2" w:rsidRPr="009C64B2" w:rsidRDefault="009C64B2" w:rsidP="009C64B2">
      <w:pPr>
        <w:spacing w:after="0" w:line="240" w:lineRule="auto"/>
        <w:ind w:firstLine="709"/>
        <w:jc w:val="both"/>
        <w:rPr>
          <w:rFonts w:ascii="Times New Roman" w:eastAsia="Calibri" w:hAnsi="Times New Roman" w:cs="Times New Roman"/>
          <w:sz w:val="16"/>
          <w:szCs w:val="16"/>
          <w:lang w:val="kk-KZ"/>
        </w:rPr>
      </w:pPr>
    </w:p>
    <w:p w14:paraId="31CA4AFB" w14:textId="71386EBD" w:rsidR="006928A9" w:rsidRPr="005D59D0" w:rsidRDefault="006928A9" w:rsidP="009C64B2">
      <w:pPr>
        <w:spacing w:after="0" w:line="240" w:lineRule="auto"/>
        <w:ind w:firstLine="709"/>
        <w:jc w:val="both"/>
        <w:rPr>
          <w:rFonts w:ascii="Times New Roman" w:eastAsia="Arial Unicode MS" w:hAnsi="Times New Roman" w:cs="Times New Roman"/>
          <w:b/>
          <w:color w:val="000000"/>
          <w:sz w:val="28"/>
          <w:szCs w:val="28"/>
          <w:lang w:val="kk-KZ" w:bidi="en-US"/>
        </w:rPr>
      </w:pPr>
      <w:r w:rsidRPr="006928A9">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Pr>
          <w:rFonts w:ascii="Times New Roman" w:eastAsia="Calibri" w:hAnsi="Times New Roman" w:cs="Times New Roman"/>
          <w:bCs/>
          <w:sz w:val="24"/>
          <w:szCs w:val="24"/>
          <w:lang w:val="kk-KZ"/>
        </w:rPr>
        <w:t xml:space="preserve">25, с. </w:t>
      </w:r>
      <w:r w:rsidR="009C64B2">
        <w:rPr>
          <w:rFonts w:ascii="Times New Roman" w:eastAsia="Calibri" w:hAnsi="Times New Roman" w:cs="Times New Roman"/>
          <w:bCs/>
          <w:sz w:val="24"/>
          <w:szCs w:val="24"/>
          <w:lang w:val="kk-KZ"/>
        </w:rPr>
        <w:t>3</w:t>
      </w:r>
      <w:r>
        <w:rPr>
          <w:rFonts w:ascii="Times New Roman" w:eastAsia="Calibri" w:hAnsi="Times New Roman" w:cs="Times New Roman"/>
          <w:bCs/>
          <w:sz w:val="24"/>
          <w:szCs w:val="24"/>
          <w:lang w:val="kk-KZ"/>
        </w:rPr>
        <w:t>2-</w:t>
      </w:r>
      <w:r w:rsidR="009C64B2">
        <w:rPr>
          <w:rFonts w:ascii="Times New Roman" w:eastAsia="Calibri" w:hAnsi="Times New Roman" w:cs="Times New Roman"/>
          <w:bCs/>
          <w:sz w:val="24"/>
          <w:szCs w:val="24"/>
          <w:lang w:val="kk-KZ"/>
        </w:rPr>
        <w:t>33</w:t>
      </w:r>
      <w:r w:rsidRPr="00421BD3">
        <w:rPr>
          <w:rFonts w:ascii="Times New Roman" w:eastAsia="Calibri" w:hAnsi="Times New Roman" w:cs="Times New Roman"/>
          <w:bCs/>
          <w:sz w:val="24"/>
          <w:szCs w:val="24"/>
          <w:lang w:val="kk-KZ"/>
        </w:rPr>
        <w:t>]</w:t>
      </w:r>
    </w:p>
    <w:p w14:paraId="4BC5A7D1" w14:textId="4A0589F0" w:rsidR="00AB424D" w:rsidRPr="005D59D0" w:rsidRDefault="00AB424D" w:rsidP="005D59D0">
      <w:pPr>
        <w:spacing w:after="0" w:line="240" w:lineRule="auto"/>
        <w:ind w:firstLine="709"/>
        <w:jc w:val="both"/>
        <w:rPr>
          <w:rFonts w:ascii="Times New Roman" w:eastAsia="Arial Unicode MS" w:hAnsi="Times New Roman" w:cs="Times New Roman"/>
          <w:b/>
          <w:color w:val="000000"/>
          <w:sz w:val="28"/>
          <w:szCs w:val="28"/>
          <w:lang w:val="kk-KZ" w:bidi="en-US"/>
        </w:rPr>
      </w:pPr>
      <w:r w:rsidRPr="005D59D0">
        <w:rPr>
          <w:rFonts w:ascii="Times New Roman" w:eastAsia="Arial Unicode MS" w:hAnsi="Times New Roman" w:cs="Times New Roman"/>
          <w:color w:val="000000"/>
          <w:sz w:val="28"/>
          <w:szCs w:val="28"/>
          <w:lang w:val="kk-KZ" w:bidi="en-US"/>
        </w:rPr>
        <w:t xml:space="preserve">Ұсынылған </w:t>
      </w:r>
      <w:r w:rsidRPr="005D59D0">
        <w:rPr>
          <w:rFonts w:ascii="Times New Roman" w:eastAsia="Arial Unicode MS" w:hAnsi="Times New Roman" w:cs="Times New Roman"/>
          <w:sz w:val="28"/>
          <w:szCs w:val="28"/>
          <w:lang w:val="kk-KZ" w:bidi="en-US"/>
        </w:rPr>
        <w:t xml:space="preserve">астық өнімдерінің кластерінің әдістемелік бағыты нақты кластер қатысушыларының құрамын, потенциалды және қалыптасқан мүмкіндіктерді бағалау, өзара байланысын анықтау және кластер типтегі біріккен кәсіпорындарының қызметін болжау мен бағалау моделін құрастыруға болады. Осыған орай, астық өнімдерінің кластерінің қызмет етуінің моделін құрастыруда </w:t>
      </w:r>
      <w:r w:rsidRPr="005D59D0">
        <w:rPr>
          <w:rFonts w:ascii="Times New Roman" w:eastAsia="Arial Unicode MS" w:hAnsi="Times New Roman" w:cs="Times New Roman"/>
          <w:color w:val="000000"/>
          <w:sz w:val="28"/>
          <w:szCs w:val="28"/>
          <w:lang w:val="kk-KZ" w:bidi="en-US"/>
        </w:rPr>
        <w:t>АӨК-дегі салалық кластерлердің шетелдік модельдерінің әдістемелік негіздемесінің қажеттілігі туындайды, оны келесі бөлімде қарастырылады.</w:t>
      </w:r>
    </w:p>
    <w:p w14:paraId="78C3CFA5" w14:textId="77777777" w:rsidR="00AB424D" w:rsidRPr="005D59D0" w:rsidRDefault="00AB424D" w:rsidP="005D59D0">
      <w:pPr>
        <w:spacing w:after="0" w:line="240" w:lineRule="auto"/>
        <w:ind w:firstLine="709"/>
        <w:jc w:val="both"/>
        <w:rPr>
          <w:rFonts w:ascii="Times New Roman" w:eastAsia="Calibri" w:hAnsi="Times New Roman" w:cs="Times New Roman"/>
          <w:sz w:val="28"/>
          <w:szCs w:val="28"/>
          <w:lang w:val="kk-KZ"/>
        </w:rPr>
      </w:pPr>
      <w:r w:rsidRPr="005D59D0">
        <w:rPr>
          <w:rFonts w:ascii="Times New Roman" w:eastAsia="Calibri" w:hAnsi="Times New Roman" w:cs="Times New Roman"/>
          <w:sz w:val="28"/>
          <w:szCs w:val="28"/>
          <w:lang w:val="kk-KZ"/>
        </w:rPr>
        <w:t>Осылайша, өндірістік кластер: ядродан - негізгі өнім өндірушілер мен қайта өңдеушілерден және сателлиттерден - қосымша жұмыстар мен қызметтер көрсететін, кластер ядросының кәсіпорындары үшін тауарлар жеткізетін қосалқы кәсіпорындардан тұратынын анықтауға болады және олардың қызмет саласы кластердің негізгі кәсіпорындарымен ғана шектелмейді.</w:t>
      </w:r>
    </w:p>
    <w:p w14:paraId="0B01DB2A" w14:textId="11AD04FA" w:rsidR="00AB424D" w:rsidRPr="005D59D0" w:rsidRDefault="00AB424D" w:rsidP="005D59D0">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 xml:space="preserve"> «Кластер» </w:t>
      </w:r>
      <w:r w:rsidR="009A17AA" w:rsidRPr="005D59D0">
        <w:rPr>
          <w:rFonts w:ascii="Times New Roman" w:hAnsi="Times New Roman" w:cs="Times New Roman"/>
          <w:sz w:val="28"/>
          <w:szCs w:val="28"/>
          <w:lang w:val="kk-KZ"/>
        </w:rPr>
        <w:t xml:space="preserve">және «астық өнімі кластері» </w:t>
      </w:r>
      <w:r w:rsidRPr="005D59D0">
        <w:rPr>
          <w:rFonts w:ascii="Times New Roman" w:hAnsi="Times New Roman" w:cs="Times New Roman"/>
          <w:sz w:val="28"/>
          <w:szCs w:val="28"/>
          <w:lang w:val="kk-KZ"/>
        </w:rPr>
        <w:t>ұғым</w:t>
      </w:r>
      <w:r w:rsidR="009A17AA" w:rsidRPr="005D59D0">
        <w:rPr>
          <w:rFonts w:ascii="Times New Roman" w:hAnsi="Times New Roman" w:cs="Times New Roman"/>
          <w:sz w:val="28"/>
          <w:szCs w:val="28"/>
          <w:lang w:val="kk-KZ"/>
        </w:rPr>
        <w:t>дарын</w:t>
      </w:r>
      <w:r w:rsidRPr="005D59D0">
        <w:rPr>
          <w:rFonts w:ascii="Times New Roman" w:hAnsi="Times New Roman" w:cs="Times New Roman"/>
          <w:sz w:val="28"/>
          <w:szCs w:val="28"/>
          <w:lang w:val="kk-KZ"/>
        </w:rPr>
        <w:t xml:space="preserve"> түсіндіруде әртүрлі тәсілдерді зерттеу нәтижесі бойынша экономистердің ең маңызды ғылыми көзқарастарын жалпылап, сыни бағалай отырып, осы категорияның анықтамасы тұжырымдалды. Яғни, жоғарыда сипатталған ғалымдар мен экономистердің түсініктерін саралай отырып, «кластер»</w:t>
      </w:r>
      <w:r w:rsidR="00386290" w:rsidRPr="005D59D0">
        <w:rPr>
          <w:rFonts w:ascii="Times New Roman" w:hAnsi="Times New Roman" w:cs="Times New Roman"/>
          <w:sz w:val="28"/>
          <w:szCs w:val="28"/>
          <w:lang w:val="kk-KZ"/>
        </w:rPr>
        <w:t xml:space="preserve">, «астық өнімі кластері» </w:t>
      </w:r>
      <w:r w:rsidRPr="005D59D0">
        <w:rPr>
          <w:rFonts w:ascii="Times New Roman" w:hAnsi="Times New Roman" w:cs="Times New Roman"/>
          <w:sz w:val="28"/>
          <w:szCs w:val="28"/>
          <w:lang w:val="kk-KZ"/>
        </w:rPr>
        <w:t>ұғымына келесі авторлық анықтама беруге болады:</w:t>
      </w:r>
    </w:p>
    <w:p w14:paraId="6141953A" w14:textId="244AAF97" w:rsidR="00AB424D" w:rsidRPr="005D59D0" w:rsidRDefault="00AB424D" w:rsidP="005D59D0">
      <w:pPr>
        <w:spacing w:after="0" w:line="240" w:lineRule="auto"/>
        <w:ind w:firstLine="709"/>
        <w:jc w:val="both"/>
        <w:rPr>
          <w:rFonts w:ascii="Times New Roman" w:hAnsi="Times New Roman" w:cs="Times New Roman"/>
          <w:i/>
          <w:sz w:val="28"/>
          <w:szCs w:val="28"/>
          <w:shd w:val="clear" w:color="auto" w:fill="FFFFFF"/>
          <w:lang w:val="kk-KZ"/>
        </w:rPr>
      </w:pPr>
      <w:r w:rsidRPr="005D59D0">
        <w:rPr>
          <w:rFonts w:ascii="Times New Roman" w:hAnsi="Times New Roman" w:cs="Times New Roman"/>
          <w:i/>
          <w:sz w:val="28"/>
          <w:szCs w:val="28"/>
          <w:shd w:val="clear" w:color="auto" w:fill="FFFFFF"/>
          <w:lang w:val="kk-KZ"/>
        </w:rPr>
        <w:t xml:space="preserve">Кластер </w:t>
      </w:r>
      <w:r w:rsidR="00B80645">
        <w:rPr>
          <w:rFonts w:ascii="Times New Roman" w:hAnsi="Times New Roman" w:cs="Times New Roman"/>
          <w:sz w:val="28"/>
          <w:szCs w:val="28"/>
          <w:shd w:val="clear" w:color="auto" w:fill="FFFFFF"/>
          <w:lang w:val="kk-KZ"/>
        </w:rPr>
        <w:t>–</w:t>
      </w:r>
      <w:r w:rsidRPr="005D59D0">
        <w:rPr>
          <w:rFonts w:ascii="Times New Roman" w:hAnsi="Times New Roman" w:cs="Times New Roman"/>
          <w:i/>
          <w:sz w:val="28"/>
          <w:szCs w:val="28"/>
          <w:shd w:val="clear" w:color="auto" w:fill="FFFFFF"/>
          <w:lang w:val="kk-KZ"/>
        </w:rPr>
        <w:t xml:space="preserve"> бұл белгілі бір қасиеттері бар тәуелсіз бірлік ретінде қарастырылуы мүмкін бірнеше біртекті өзара байланысты компаниялардың белгілі бір аумағында шоғырланған топ.</w:t>
      </w:r>
    </w:p>
    <w:p w14:paraId="49DD52E3" w14:textId="518995E0" w:rsidR="00A56E7D" w:rsidRPr="005D59D0" w:rsidRDefault="009A17AA" w:rsidP="005D59D0">
      <w:pPr>
        <w:spacing w:after="0" w:line="240" w:lineRule="auto"/>
        <w:ind w:firstLine="709"/>
        <w:jc w:val="both"/>
        <w:rPr>
          <w:rFonts w:ascii="Times New Roman" w:hAnsi="Times New Roman" w:cs="Times New Roman"/>
          <w:i/>
          <w:sz w:val="28"/>
          <w:szCs w:val="28"/>
          <w:shd w:val="clear" w:color="auto" w:fill="FFFFFF"/>
          <w:lang w:val="kk-KZ"/>
        </w:rPr>
      </w:pPr>
      <w:r w:rsidRPr="005D59D0">
        <w:rPr>
          <w:rFonts w:ascii="Times New Roman" w:hAnsi="Times New Roman" w:cs="Times New Roman"/>
          <w:i/>
          <w:sz w:val="28"/>
          <w:szCs w:val="28"/>
          <w:shd w:val="clear" w:color="auto" w:fill="FFFFFF"/>
          <w:lang w:val="kk-KZ"/>
        </w:rPr>
        <w:t>Астық өнімі кластері - нақты ұйымдық құрылымға ие және кластер ішіндегі экономикалық қатынастардың маңызды бөлігі аралық өнімдерді, ресурстар мен қызметтерді айырбастауға, сыртқы нарықта түпкілікті өнімді сатудан түскен табысты бөлуге байланысты туындайтын бөлу қатынастарының механизмі болып табылады</w:t>
      </w:r>
      <w:r w:rsidR="00A56E7D" w:rsidRPr="005D59D0">
        <w:rPr>
          <w:rFonts w:ascii="Times New Roman" w:hAnsi="Times New Roman" w:cs="Times New Roman"/>
          <w:sz w:val="28"/>
          <w:szCs w:val="28"/>
          <w:shd w:val="clear" w:color="auto" w:fill="FFFFFF"/>
          <w:lang w:val="kk-KZ"/>
        </w:rPr>
        <w:t xml:space="preserve"> [28].</w:t>
      </w:r>
    </w:p>
    <w:p w14:paraId="67ABA782" w14:textId="080333A8" w:rsidR="002E64A9" w:rsidRPr="005D59D0" w:rsidRDefault="00AB424D" w:rsidP="005D59D0">
      <w:pPr>
        <w:spacing w:after="0" w:line="240" w:lineRule="auto"/>
        <w:ind w:firstLine="709"/>
        <w:jc w:val="both"/>
        <w:rPr>
          <w:rFonts w:ascii="Times New Roman" w:eastAsia="Calibri" w:hAnsi="Times New Roman" w:cs="Times New Roman"/>
          <w:sz w:val="28"/>
          <w:szCs w:val="28"/>
          <w:lang w:val="kk-KZ"/>
        </w:rPr>
      </w:pPr>
      <w:r w:rsidRPr="005D59D0">
        <w:rPr>
          <w:rFonts w:ascii="Times New Roman" w:eastAsia="Calibri" w:hAnsi="Times New Roman" w:cs="Times New Roman"/>
          <w:sz w:val="28"/>
          <w:szCs w:val="28"/>
          <w:lang w:val="kk-KZ"/>
        </w:rPr>
        <w:t>Қазақстандағы кластерлік даму тікелей экономикалық пайда әкеліп қана қоймай, экономиканың жеке және мемлекеттік секторларына неғұрлым тиімді өзара іс-қимыл жасауға мүмкіндік береді. Бұдан басқа, кластерлік перспектива үкіметтің рөлі мен мемлекеттік араласу сипатын өзгертеді. Кластерге кіретін фирмалар көбінесе сатып алушылардың қажеттіліктеріне неғұрлым барабар және тез әрекет етуге қабілетті болып шығады. Кластерлердің әлеуетті артықшылықтары өте үлкен, бұл ең алдымен икемділік және нарықтық жағдайдың өзгеруіне жылдам ден қою қабілеті.</w:t>
      </w:r>
    </w:p>
    <w:p w14:paraId="6CA772AA" w14:textId="77777777" w:rsidR="002A5600" w:rsidRPr="005D59D0" w:rsidRDefault="002A5600" w:rsidP="005D59D0">
      <w:pPr>
        <w:spacing w:after="0" w:line="240" w:lineRule="auto"/>
        <w:ind w:firstLine="709"/>
        <w:jc w:val="both"/>
        <w:rPr>
          <w:rFonts w:ascii="Times New Roman" w:eastAsia="Calibri" w:hAnsi="Times New Roman" w:cs="Times New Roman"/>
          <w:sz w:val="28"/>
          <w:szCs w:val="28"/>
          <w:lang w:val="kk-KZ"/>
        </w:rPr>
      </w:pPr>
    </w:p>
    <w:p w14:paraId="3F4616B2" w14:textId="623DD5B8" w:rsidR="002E64A9" w:rsidRPr="00717FB6" w:rsidRDefault="00717FB6" w:rsidP="00B80645">
      <w:pPr>
        <w:pStyle w:val="a7"/>
        <w:numPr>
          <w:ilvl w:val="1"/>
          <w:numId w:val="9"/>
        </w:numPr>
        <w:tabs>
          <w:tab w:val="left" w:pos="1134"/>
        </w:tabs>
        <w:spacing w:after="0" w:line="240" w:lineRule="auto"/>
        <w:ind w:left="0" w:firstLine="709"/>
        <w:jc w:val="both"/>
        <w:rPr>
          <w:rFonts w:ascii="Times New Roman" w:eastAsia="Arial Unicode MS" w:hAnsi="Times New Roman" w:cs="Times New Roman"/>
          <w:b/>
          <w:color w:val="000000"/>
          <w:sz w:val="28"/>
          <w:szCs w:val="28"/>
          <w:lang w:val="kk-KZ" w:bidi="en-US"/>
        </w:rPr>
      </w:pPr>
      <w:r w:rsidRPr="00717FB6">
        <w:rPr>
          <w:rFonts w:ascii="Times New Roman" w:eastAsia="Arial Unicode MS" w:hAnsi="Times New Roman" w:cs="Times New Roman"/>
          <w:b/>
          <w:bCs/>
          <w:sz w:val="28"/>
          <w:szCs w:val="28"/>
          <w:lang w:val="kk-KZ" w:bidi="en-US"/>
        </w:rPr>
        <w:t>Астық өнімі кластерінің жұмыс істеуін бағалау әдістемесі</w:t>
      </w:r>
    </w:p>
    <w:p w14:paraId="269265C8" w14:textId="5102E605" w:rsidR="004922E8" w:rsidRPr="005D59D0" w:rsidRDefault="004922E8" w:rsidP="005D59D0">
      <w:pPr>
        <w:spacing w:after="0" w:line="240" w:lineRule="auto"/>
        <w:ind w:firstLine="709"/>
        <w:jc w:val="both"/>
        <w:rPr>
          <w:rFonts w:ascii="Times New Roman" w:eastAsia="Times New Roman" w:hAnsi="Times New Roman" w:cs="Times New Roman"/>
          <w:sz w:val="28"/>
          <w:szCs w:val="28"/>
          <w:lang w:val="kk-KZ"/>
        </w:rPr>
      </w:pPr>
      <w:bookmarkStart w:id="19" w:name="_Hlk183220328"/>
      <w:bookmarkEnd w:id="18"/>
      <w:r w:rsidRPr="005D59D0">
        <w:rPr>
          <w:rFonts w:ascii="Times New Roman" w:eastAsia="Times New Roman" w:hAnsi="Times New Roman" w:cs="Times New Roman"/>
          <w:sz w:val="28"/>
          <w:szCs w:val="28"/>
          <w:lang w:val="kk-KZ"/>
        </w:rPr>
        <w:t>Диссертациялық зерттеу жұмысында астық өнімі кластерінің жұмысын бағалау үшін бірқатар әдістемелер ұсынылады.</w:t>
      </w:r>
    </w:p>
    <w:p w14:paraId="64DD846A" w14:textId="6C22ECAC" w:rsidR="004922E8" w:rsidRPr="005D59D0" w:rsidRDefault="004922E8" w:rsidP="005D59D0">
      <w:pPr>
        <w:spacing w:after="0" w:line="240" w:lineRule="auto"/>
        <w:ind w:firstLine="709"/>
        <w:jc w:val="both"/>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lang w:val="kk-KZ"/>
        </w:rPr>
        <w:t>Зерттеу барысында бірқатар авторлар Hagerty M.R.</w:t>
      </w:r>
      <w:r w:rsidR="00FE0554" w:rsidRPr="005D59D0">
        <w:rPr>
          <w:rFonts w:ascii="Times New Roman" w:eastAsia="Times New Roman" w:hAnsi="Times New Roman" w:cs="Times New Roman"/>
          <w:sz w:val="28"/>
          <w:szCs w:val="28"/>
          <w:lang w:val="kk-KZ"/>
        </w:rPr>
        <w:t xml:space="preserve"> [29], </w:t>
      </w:r>
      <w:r w:rsidRPr="005D59D0">
        <w:rPr>
          <w:rFonts w:ascii="Times New Roman" w:eastAsia="Times New Roman" w:hAnsi="Times New Roman" w:cs="Times New Roman"/>
          <w:sz w:val="28"/>
          <w:szCs w:val="28"/>
          <w:lang w:val="kk-KZ"/>
        </w:rPr>
        <w:t>Kaufman L., Rousseeuw P.J. [</w:t>
      </w:r>
      <w:r w:rsidR="00FE0554" w:rsidRPr="005D59D0">
        <w:rPr>
          <w:rFonts w:ascii="Times New Roman" w:eastAsia="Times New Roman" w:hAnsi="Times New Roman" w:cs="Times New Roman"/>
          <w:sz w:val="28"/>
          <w:szCs w:val="28"/>
          <w:lang w:val="kk-KZ"/>
        </w:rPr>
        <w:t>30</w:t>
      </w:r>
      <w:r w:rsidRPr="005D59D0">
        <w:rPr>
          <w:rFonts w:ascii="Times New Roman" w:eastAsia="Times New Roman" w:hAnsi="Times New Roman" w:cs="Times New Roman"/>
          <w:sz w:val="28"/>
          <w:szCs w:val="28"/>
          <w:lang w:val="kk-KZ"/>
        </w:rPr>
        <w:t>], Hastie T. [3</w:t>
      </w:r>
      <w:r w:rsidR="00FE0554" w:rsidRPr="005D59D0">
        <w:rPr>
          <w:rFonts w:ascii="Times New Roman" w:eastAsia="Times New Roman" w:hAnsi="Times New Roman" w:cs="Times New Roman"/>
          <w:sz w:val="28"/>
          <w:szCs w:val="28"/>
          <w:lang w:val="kk-KZ"/>
        </w:rPr>
        <w:t>1</w:t>
      </w:r>
      <w:r w:rsidRPr="005D59D0">
        <w:rPr>
          <w:rFonts w:ascii="Times New Roman" w:eastAsia="Times New Roman" w:hAnsi="Times New Roman" w:cs="Times New Roman"/>
          <w:sz w:val="28"/>
          <w:szCs w:val="28"/>
          <w:lang w:val="kk-KZ"/>
        </w:rPr>
        <w:t>] еңбектерінде астық өнімдері кластерінің жұмысын бағалаудың әдістемелері көрініс тапқан:</w:t>
      </w:r>
    </w:p>
    <w:p w14:paraId="7CAE3366" w14:textId="1CB143B4" w:rsidR="004922E8" w:rsidRPr="005D59D0" w:rsidRDefault="004922E8" w:rsidP="00B80645">
      <w:pPr>
        <w:pStyle w:val="a7"/>
        <w:numPr>
          <w:ilvl w:val="0"/>
          <w:numId w:val="10"/>
        </w:numPr>
        <w:tabs>
          <w:tab w:val="left" w:pos="993"/>
        </w:tabs>
        <w:spacing w:after="0" w:line="240" w:lineRule="auto"/>
        <w:ind w:left="0" w:firstLine="709"/>
        <w:jc w:val="both"/>
        <w:rPr>
          <w:rFonts w:ascii="Times New Roman" w:eastAsia="Times New Roman" w:hAnsi="Times New Roman" w:cs="Times New Roman"/>
          <w:bCs/>
          <w:sz w:val="28"/>
          <w:szCs w:val="28"/>
          <w:lang w:val="kk-KZ"/>
        </w:rPr>
      </w:pPr>
      <w:r w:rsidRPr="005D59D0">
        <w:rPr>
          <w:rFonts w:ascii="Times New Roman" w:eastAsia="Times New Roman" w:hAnsi="Times New Roman" w:cs="Times New Roman"/>
          <w:bCs/>
          <w:sz w:val="28"/>
          <w:szCs w:val="28"/>
          <w:lang w:val="kk-KZ"/>
        </w:rPr>
        <w:t>Факторларды талда</w:t>
      </w:r>
      <w:r w:rsidR="00717FB6">
        <w:rPr>
          <w:rFonts w:ascii="Times New Roman" w:eastAsia="Times New Roman" w:hAnsi="Times New Roman" w:cs="Times New Roman"/>
          <w:bCs/>
          <w:sz w:val="28"/>
          <w:szCs w:val="28"/>
          <w:lang w:val="kk-KZ"/>
        </w:rPr>
        <w:t>у әдістемесі бойынша Hagerty M.</w:t>
      </w:r>
      <w:r w:rsidRPr="005D59D0">
        <w:rPr>
          <w:rFonts w:ascii="Times New Roman" w:eastAsia="Times New Roman" w:hAnsi="Times New Roman" w:cs="Times New Roman"/>
          <w:bCs/>
          <w:sz w:val="28"/>
          <w:szCs w:val="28"/>
          <w:lang w:val="kk-KZ"/>
        </w:rPr>
        <w:t>R.</w:t>
      </w:r>
      <w:r w:rsidR="00AA0729" w:rsidRPr="005D59D0">
        <w:rPr>
          <w:rFonts w:ascii="Times New Roman" w:eastAsia="Times New Roman" w:hAnsi="Times New Roman" w:cs="Times New Roman"/>
          <w:bCs/>
          <w:sz w:val="28"/>
          <w:szCs w:val="28"/>
          <w:lang w:val="kk-KZ"/>
        </w:rPr>
        <w:t>,</w:t>
      </w:r>
      <w:r w:rsidRPr="005D59D0">
        <w:rPr>
          <w:rFonts w:ascii="Times New Roman" w:eastAsia="Times New Roman" w:hAnsi="Times New Roman" w:cs="Times New Roman"/>
          <w:bCs/>
          <w:sz w:val="28"/>
          <w:szCs w:val="28"/>
          <w:lang w:val="kk-KZ"/>
        </w:rPr>
        <w:t xml:space="preserve"> әртүрлі факторлардың кластердегі нәтижелі айнымалыларға әсерін зерттеуге мүмкіндік береді. Ол кластердің тиімділігін анықтайтын негізгі факторларды анықтай алады.</w:t>
      </w:r>
    </w:p>
    <w:p w14:paraId="7C887936" w14:textId="0EB6FD92" w:rsidR="00AA0729" w:rsidRPr="005D59D0" w:rsidRDefault="00AA0729" w:rsidP="00B80645">
      <w:pPr>
        <w:pStyle w:val="a7"/>
        <w:numPr>
          <w:ilvl w:val="0"/>
          <w:numId w:val="10"/>
        </w:numPr>
        <w:tabs>
          <w:tab w:val="left" w:pos="993"/>
        </w:tabs>
        <w:spacing w:after="0" w:line="240" w:lineRule="auto"/>
        <w:ind w:left="0" w:firstLine="709"/>
        <w:jc w:val="both"/>
        <w:rPr>
          <w:rFonts w:ascii="Times New Roman" w:eastAsia="Times New Roman" w:hAnsi="Times New Roman" w:cs="Times New Roman"/>
          <w:bCs/>
          <w:sz w:val="28"/>
          <w:szCs w:val="28"/>
          <w:lang w:val="kk-KZ"/>
        </w:rPr>
      </w:pPr>
      <w:r w:rsidRPr="005D59D0">
        <w:rPr>
          <w:rFonts w:ascii="Times New Roman" w:eastAsia="Times New Roman" w:hAnsi="Times New Roman" w:cs="Times New Roman"/>
          <w:bCs/>
          <w:sz w:val="28"/>
          <w:szCs w:val="28"/>
          <w:lang w:val="kk-KZ"/>
        </w:rPr>
        <w:t>Kaufman L., Rousseeuw P</w:t>
      </w:r>
      <w:r w:rsidR="000A31E6">
        <w:rPr>
          <w:rFonts w:ascii="Times New Roman" w:eastAsia="Times New Roman" w:hAnsi="Times New Roman" w:cs="Times New Roman"/>
          <w:bCs/>
          <w:sz w:val="28"/>
          <w:szCs w:val="28"/>
          <w:lang w:val="kk-KZ"/>
        </w:rPr>
        <w:t xml:space="preserve">.J бойынша кластерлік талдау. </w:t>
      </w:r>
      <w:r w:rsidRPr="005D59D0">
        <w:rPr>
          <w:rFonts w:ascii="Times New Roman" w:eastAsia="Times New Roman" w:hAnsi="Times New Roman" w:cs="Times New Roman"/>
          <w:bCs/>
          <w:sz w:val="28"/>
          <w:szCs w:val="28"/>
          <w:lang w:val="kk-KZ"/>
        </w:rPr>
        <w:t>Бұл әдіс кластердің әсерін олардың ұқсастықтары бойынша зерттеуге мүмкіндік беру нәтижесінде, кластердің ерекшеліктері мен құрылымын анықтауға, сондай-ақ типтік кіші топтарды бөлуге көмектеседі.</w:t>
      </w:r>
    </w:p>
    <w:p w14:paraId="6B203FD4" w14:textId="7C8B89ED" w:rsidR="00AA0729" w:rsidRPr="005D59D0" w:rsidRDefault="00AA0729" w:rsidP="00B80645">
      <w:pPr>
        <w:pStyle w:val="a7"/>
        <w:numPr>
          <w:ilvl w:val="0"/>
          <w:numId w:val="10"/>
        </w:numPr>
        <w:tabs>
          <w:tab w:val="left" w:pos="993"/>
        </w:tabs>
        <w:spacing w:after="0" w:line="240" w:lineRule="auto"/>
        <w:ind w:left="0" w:firstLine="709"/>
        <w:jc w:val="both"/>
        <w:rPr>
          <w:rFonts w:ascii="Times New Roman" w:eastAsia="Times New Roman" w:hAnsi="Times New Roman" w:cs="Times New Roman"/>
          <w:bCs/>
          <w:sz w:val="28"/>
          <w:szCs w:val="28"/>
          <w:lang w:val="kk-KZ"/>
        </w:rPr>
      </w:pPr>
      <w:r w:rsidRPr="005D59D0">
        <w:rPr>
          <w:rFonts w:ascii="Times New Roman" w:eastAsia="Times New Roman" w:hAnsi="Times New Roman" w:cs="Times New Roman"/>
          <w:sz w:val="28"/>
          <w:szCs w:val="28"/>
          <w:lang w:val="kk-KZ"/>
        </w:rPr>
        <w:t xml:space="preserve">Hastie T. Бойынша, кластер жұмысының тиімділігін бағалау </w:t>
      </w:r>
      <w:r w:rsidRPr="005D59D0">
        <w:rPr>
          <w:rFonts w:ascii="Times New Roman" w:eastAsia="Times New Roman" w:hAnsi="Times New Roman" w:cs="Times New Roman"/>
          <w:bCs/>
          <w:sz w:val="28"/>
          <w:szCs w:val="28"/>
          <w:lang w:val="kk-KZ"/>
        </w:rPr>
        <w:t>статистикалық модельдеу арқылы көрсетілген. Әдістемеде деректерді талдау және кластердегі нәтижелерді болжау үшін әртүрлі статистикалық модельдерді пайдалануды қамтиды.</w:t>
      </w:r>
    </w:p>
    <w:p w14:paraId="1AEB43D7" w14:textId="349F0858" w:rsidR="00AA0729" w:rsidRPr="005D59D0" w:rsidRDefault="00AA0729" w:rsidP="005D59D0">
      <w:pPr>
        <w:pStyle w:val="a7"/>
        <w:spacing w:after="0" w:line="240" w:lineRule="auto"/>
        <w:ind w:left="0" w:firstLine="709"/>
        <w:jc w:val="both"/>
        <w:rPr>
          <w:rFonts w:ascii="Times New Roman" w:eastAsia="Times New Roman" w:hAnsi="Times New Roman" w:cs="Times New Roman"/>
          <w:bCs/>
          <w:sz w:val="28"/>
          <w:szCs w:val="28"/>
          <w:lang w:val="kk-KZ"/>
        </w:rPr>
      </w:pPr>
      <w:r w:rsidRPr="005D59D0">
        <w:rPr>
          <w:rFonts w:ascii="Times New Roman" w:eastAsia="Times New Roman" w:hAnsi="Times New Roman" w:cs="Times New Roman"/>
          <w:bCs/>
          <w:sz w:val="28"/>
          <w:szCs w:val="28"/>
          <w:lang w:val="kk-KZ"/>
        </w:rPr>
        <w:t xml:space="preserve">Алайда, әдістемелерді талдау бағалаудың ең ықтималды моделі астық кластерінің даму тенденцияларын және оның негізгі сипаттамаларын бағалауға мүмкіндік беретін математикалық модельді қолдана отырып, стационарлық емес уақыт қатарын қолдану арқылы мүмкін болатындығын көрсетті. </w:t>
      </w:r>
      <w:r w:rsidRPr="005D59D0">
        <w:rPr>
          <w:rFonts w:ascii="Times New Roman" w:eastAsia="Times New Roman" w:hAnsi="Times New Roman" w:cs="Times New Roman"/>
          <w:sz w:val="28"/>
          <w:szCs w:val="28"/>
          <w:lang w:val="kk-KZ"/>
        </w:rPr>
        <w:t>Бағалау кезінде монотонды екі параметрлі функциялар класында эмпирикалық жуықтау функциясын анықтау әдісі таңдалды, ол бағалау көрсеткіштерін дәлірек көрсетеді.</w:t>
      </w:r>
      <w:r w:rsidRPr="005D59D0">
        <w:rPr>
          <w:rFonts w:ascii="Times New Roman" w:eastAsia="Times New Roman" w:hAnsi="Times New Roman" w:cs="Times New Roman"/>
          <w:bCs/>
          <w:sz w:val="28"/>
          <w:szCs w:val="28"/>
          <w:lang w:val="kk-KZ"/>
        </w:rPr>
        <w:t xml:space="preserve"> Осы мақсатта екі параметрлі монотонды функцияларды модельдеудің теориялық принциптерін қолданатын алгоритм жасалды.</w:t>
      </w:r>
      <w:r w:rsidRPr="005D59D0">
        <w:rPr>
          <w:rFonts w:ascii="Times New Roman" w:hAnsi="Times New Roman" w:cs="Times New Roman"/>
          <w:lang w:val="kk-KZ"/>
        </w:rPr>
        <w:t xml:space="preserve"> </w:t>
      </w:r>
      <w:r w:rsidRPr="005D59D0">
        <w:rPr>
          <w:rFonts w:ascii="Times New Roman" w:eastAsia="Times New Roman" w:hAnsi="Times New Roman" w:cs="Times New Roman"/>
          <w:bCs/>
          <w:sz w:val="28"/>
          <w:szCs w:val="28"/>
          <w:lang w:val="kk-KZ"/>
        </w:rPr>
        <w:t>Құрылған бағдарлама тренд үшін эмпирикалық жуықтау функцияларын табу процесін автоматтандырады. Сипатталған алгоритм функциялар класындағы параметрлердің сызықтық тәуелділігінің жалпы қасиетіне негізделген ең кіші квадраттар әдісін және теореманы қолданады [</w:t>
      </w:r>
      <w:r w:rsidR="00FE0554" w:rsidRPr="005D59D0">
        <w:rPr>
          <w:rFonts w:ascii="Times New Roman" w:eastAsia="Times New Roman" w:hAnsi="Times New Roman" w:cs="Times New Roman"/>
          <w:bCs/>
          <w:sz w:val="28"/>
          <w:szCs w:val="28"/>
          <w:lang w:val="kk-KZ"/>
        </w:rPr>
        <w:t>32</w:t>
      </w:r>
      <w:r w:rsidRPr="005D59D0">
        <w:rPr>
          <w:rFonts w:ascii="Times New Roman" w:eastAsia="Times New Roman" w:hAnsi="Times New Roman" w:cs="Times New Roman"/>
          <w:bCs/>
          <w:sz w:val="28"/>
          <w:szCs w:val="28"/>
          <w:lang w:val="kk-KZ"/>
        </w:rPr>
        <w:t>-</w:t>
      </w:r>
      <w:r w:rsidR="00FE0554" w:rsidRPr="005D59D0">
        <w:rPr>
          <w:rFonts w:ascii="Times New Roman" w:eastAsia="Times New Roman" w:hAnsi="Times New Roman" w:cs="Times New Roman"/>
          <w:bCs/>
          <w:sz w:val="28"/>
          <w:szCs w:val="28"/>
          <w:lang w:val="kk-KZ"/>
        </w:rPr>
        <w:t>34</w:t>
      </w:r>
      <w:r w:rsidRPr="005D59D0">
        <w:rPr>
          <w:rFonts w:ascii="Times New Roman" w:eastAsia="Times New Roman" w:hAnsi="Times New Roman" w:cs="Times New Roman"/>
          <w:bCs/>
          <w:sz w:val="28"/>
          <w:szCs w:val="28"/>
          <w:lang w:val="kk-KZ"/>
        </w:rPr>
        <w:t>]. Бұл бағдарлама трендті тек сызықтық функцияларға ғана емес, сонымен қатар сызықтық емес функцияларға да жақындата алады (мысалы, квадраттық, логарифмдік, гиперболалық, экспоненциалды және басқалар).</w:t>
      </w:r>
    </w:p>
    <w:p w14:paraId="4400503F" w14:textId="588209A8" w:rsidR="00AA0729" w:rsidRPr="005D59D0" w:rsidRDefault="00AA0729" w:rsidP="005D59D0">
      <w:pPr>
        <w:pStyle w:val="a7"/>
        <w:spacing w:after="0" w:line="240" w:lineRule="auto"/>
        <w:ind w:left="0" w:firstLine="709"/>
        <w:jc w:val="both"/>
        <w:rPr>
          <w:rFonts w:ascii="Times New Roman" w:eastAsia="Times New Roman" w:hAnsi="Times New Roman" w:cs="Times New Roman"/>
          <w:bCs/>
          <w:sz w:val="28"/>
          <w:szCs w:val="28"/>
          <w:lang w:val="kk-KZ"/>
        </w:rPr>
      </w:pPr>
      <w:r w:rsidRPr="005D59D0">
        <w:rPr>
          <w:rFonts w:ascii="Times New Roman" w:eastAsia="Times New Roman" w:hAnsi="Times New Roman" w:cs="Times New Roman"/>
          <w:bCs/>
          <w:sz w:val="28"/>
          <w:szCs w:val="28"/>
          <w:lang w:val="kk-KZ"/>
        </w:rPr>
        <w:t>Монотонды екі параметрлі функциялар класындағы эмпирикалық жуықтау функциясын анықтауды орындау үшін аз уақытты қажет ететін басқа әдістермен салыстырғанда жоғары тиімділікпен сипатталады.</w:t>
      </w:r>
    </w:p>
    <w:p w14:paraId="0CADD862" w14:textId="7BA1DE9E" w:rsidR="002E64A9" w:rsidRPr="005D59D0" w:rsidRDefault="004744C6" w:rsidP="005D59D0">
      <w:pPr>
        <w:pBdr>
          <w:top w:val="none" w:sz="0" w:space="0" w:color="D9D9E3"/>
          <w:left w:val="none" w:sz="0" w:space="0" w:color="D9D9E3"/>
          <w:bottom w:val="none" w:sz="0" w:space="0" w:color="D9D9E3"/>
          <w:right w:val="none" w:sz="0" w:space="0" w:color="D9D9E3"/>
          <w:between w:val="none" w:sz="0" w:space="0" w:color="D9D9E3"/>
        </w:pBdr>
        <w:spacing w:after="0" w:line="240" w:lineRule="auto"/>
        <w:ind w:firstLine="709"/>
        <w:jc w:val="both"/>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lang w:val="kk-KZ"/>
        </w:rPr>
        <w:t xml:space="preserve">Уақыт қатары </w:t>
      </w:r>
      <w:r w:rsidR="00B80645">
        <w:rPr>
          <w:rFonts w:ascii="Times New Roman" w:eastAsia="Times New Roman" w:hAnsi="Times New Roman" w:cs="Times New Roman"/>
          <w:sz w:val="28"/>
          <w:szCs w:val="28"/>
          <w:lang w:val="kk-KZ"/>
        </w:rPr>
        <w:t>–</w:t>
      </w:r>
      <w:r w:rsidRPr="005D59D0">
        <w:rPr>
          <w:rFonts w:ascii="Times New Roman" w:eastAsia="Times New Roman" w:hAnsi="Times New Roman" w:cs="Times New Roman"/>
          <w:sz w:val="28"/>
          <w:szCs w:val="28"/>
          <w:lang w:val="kk-KZ"/>
        </w:rPr>
        <w:t xml:space="preserve"> белгілі бір уақыт немесе кеңістік аралықтарында өлшенген және хронологиялық тәртіпте реттелген бақылаулар жиынтығы. Бұл әдісті  зерттеу жүргізіп,</w:t>
      </w:r>
      <w:r w:rsidR="008A6BAE" w:rsidRPr="005D59D0">
        <w:rPr>
          <w:rFonts w:ascii="Times New Roman" w:eastAsia="Times New Roman" w:hAnsi="Times New Roman" w:cs="Times New Roman"/>
          <w:sz w:val="28"/>
          <w:szCs w:val="28"/>
          <w:lang w:val="kk-KZ"/>
        </w:rPr>
        <w:t xml:space="preserve"> </w:t>
      </w:r>
      <w:r w:rsidRPr="005D59D0">
        <w:rPr>
          <w:rFonts w:ascii="Times New Roman" w:eastAsia="Times New Roman" w:hAnsi="Times New Roman" w:cs="Times New Roman"/>
          <w:sz w:val="28"/>
          <w:szCs w:val="28"/>
          <w:lang w:val="kk-KZ"/>
        </w:rPr>
        <w:t>анықтамаларды келтірген келесі ғалымдарды атауға болады</w:t>
      </w:r>
      <w:r w:rsidR="002E64A9" w:rsidRPr="005D59D0">
        <w:rPr>
          <w:rFonts w:ascii="Times New Roman" w:eastAsia="Times New Roman" w:hAnsi="Times New Roman" w:cs="Times New Roman"/>
          <w:sz w:val="28"/>
          <w:szCs w:val="28"/>
          <w:lang w:val="kk-KZ"/>
        </w:rPr>
        <w:t>:</w:t>
      </w:r>
    </w:p>
    <w:p w14:paraId="5678EB8A" w14:textId="7DA74F44" w:rsidR="008A6BAE" w:rsidRPr="005D59D0" w:rsidRDefault="008A6BAE" w:rsidP="005D59D0">
      <w:pPr>
        <w:pBdr>
          <w:top w:val="none" w:sz="0" w:space="0" w:color="D9D9E3"/>
          <w:left w:val="none" w:sz="0" w:space="0" w:color="D9D9E3"/>
          <w:bottom w:val="none" w:sz="0" w:space="0" w:color="D9D9E3"/>
          <w:right w:val="none" w:sz="0" w:space="0" w:color="D9D9E3"/>
          <w:between w:val="none" w:sz="0" w:space="0" w:color="D9D9E3"/>
        </w:pBdr>
        <w:spacing w:after="0" w:line="240" w:lineRule="auto"/>
        <w:ind w:firstLine="709"/>
        <w:jc w:val="both"/>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lang w:val="kk-KZ"/>
        </w:rPr>
        <w:t>Вессель [</w:t>
      </w:r>
      <w:r w:rsidR="00FE0554" w:rsidRPr="005D59D0">
        <w:rPr>
          <w:rFonts w:ascii="Times New Roman" w:eastAsia="Times New Roman" w:hAnsi="Times New Roman" w:cs="Times New Roman"/>
          <w:sz w:val="28"/>
          <w:szCs w:val="28"/>
          <w:lang w:val="kk-KZ"/>
        </w:rPr>
        <w:t>35</w:t>
      </w:r>
      <w:r w:rsidRPr="005D59D0">
        <w:rPr>
          <w:rFonts w:ascii="Times New Roman" w:eastAsia="Times New Roman" w:hAnsi="Times New Roman" w:cs="Times New Roman"/>
          <w:sz w:val="28"/>
          <w:szCs w:val="28"/>
          <w:lang w:val="kk-KZ"/>
        </w:rPr>
        <w:t>] және Уэллет [</w:t>
      </w:r>
      <w:r w:rsidR="00FE0554" w:rsidRPr="005D59D0">
        <w:rPr>
          <w:rFonts w:ascii="Times New Roman" w:eastAsia="Times New Roman" w:hAnsi="Times New Roman" w:cs="Times New Roman"/>
          <w:sz w:val="28"/>
          <w:szCs w:val="28"/>
          <w:lang w:val="kk-KZ"/>
        </w:rPr>
        <w:t>36</w:t>
      </w:r>
      <w:r w:rsidRPr="005D59D0">
        <w:rPr>
          <w:rFonts w:ascii="Times New Roman" w:eastAsia="Times New Roman" w:hAnsi="Times New Roman" w:cs="Times New Roman"/>
          <w:sz w:val="28"/>
          <w:szCs w:val="28"/>
          <w:lang w:val="kk-KZ"/>
        </w:rPr>
        <w:t>] уақыт қатарын пайда болу ретімен реттелген сандық деректер жиынтығы ретінде сипаттайды.</w:t>
      </w:r>
    </w:p>
    <w:p w14:paraId="2AD12B87" w14:textId="64CC9AFB" w:rsidR="008A6BAE" w:rsidRPr="005D59D0" w:rsidRDefault="008A6BAE" w:rsidP="005D59D0">
      <w:pPr>
        <w:pBdr>
          <w:top w:val="none" w:sz="0" w:space="0" w:color="D9D9E3"/>
          <w:left w:val="none" w:sz="0" w:space="0" w:color="D9D9E3"/>
          <w:bottom w:val="none" w:sz="0" w:space="0" w:color="D9D9E3"/>
          <w:right w:val="none" w:sz="0" w:space="0" w:color="D9D9E3"/>
          <w:between w:val="none" w:sz="0" w:space="0" w:color="D9D9E3"/>
        </w:pBdr>
        <w:spacing w:after="0" w:line="240" w:lineRule="auto"/>
        <w:ind w:firstLine="709"/>
        <w:jc w:val="both"/>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lang w:val="kk-KZ"/>
        </w:rPr>
        <w:t>Морис Гамбург [</w:t>
      </w:r>
      <w:r w:rsidR="00FE0554" w:rsidRPr="005D59D0">
        <w:rPr>
          <w:rFonts w:ascii="Times New Roman" w:eastAsia="Times New Roman" w:hAnsi="Times New Roman" w:cs="Times New Roman"/>
          <w:sz w:val="28"/>
          <w:szCs w:val="28"/>
          <w:lang w:val="kk-KZ"/>
        </w:rPr>
        <w:t>37</w:t>
      </w:r>
      <w:r w:rsidRPr="005D59D0">
        <w:rPr>
          <w:rFonts w:ascii="Times New Roman" w:eastAsia="Times New Roman" w:hAnsi="Times New Roman" w:cs="Times New Roman"/>
          <w:sz w:val="28"/>
          <w:szCs w:val="28"/>
          <w:lang w:val="kk-KZ"/>
        </w:rPr>
        <w:t>] уақыт қатарын уақыт шкаласы бойынша реттелген статистикалық бақылаулар жиынтығы ретінде анықтайды.</w:t>
      </w:r>
    </w:p>
    <w:p w14:paraId="485865CE" w14:textId="24B6822B" w:rsidR="008A6BAE" w:rsidRPr="005D59D0" w:rsidRDefault="008A6BAE" w:rsidP="005D59D0">
      <w:pPr>
        <w:pBdr>
          <w:top w:val="none" w:sz="0" w:space="0" w:color="D9D9E3"/>
          <w:left w:val="none" w:sz="0" w:space="0" w:color="D9D9E3"/>
          <w:bottom w:val="none" w:sz="0" w:space="0" w:color="D9D9E3"/>
          <w:right w:val="none" w:sz="0" w:space="0" w:color="D9D9E3"/>
          <w:between w:val="none" w:sz="0" w:space="0" w:color="D9D9E3"/>
        </w:pBdr>
        <w:spacing w:after="0" w:line="240" w:lineRule="auto"/>
        <w:ind w:firstLine="709"/>
        <w:jc w:val="both"/>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lang w:val="kk-KZ"/>
        </w:rPr>
        <w:t>Паттерсон [</w:t>
      </w:r>
      <w:r w:rsidR="00FE0554" w:rsidRPr="005D59D0">
        <w:rPr>
          <w:rFonts w:ascii="Times New Roman" w:eastAsia="Times New Roman" w:hAnsi="Times New Roman" w:cs="Times New Roman"/>
          <w:sz w:val="28"/>
          <w:szCs w:val="28"/>
          <w:lang w:val="kk-KZ"/>
        </w:rPr>
        <w:t>38</w:t>
      </w:r>
      <w:r w:rsidRPr="005D59D0">
        <w:rPr>
          <w:rFonts w:ascii="Times New Roman" w:eastAsia="Times New Roman" w:hAnsi="Times New Roman" w:cs="Times New Roman"/>
          <w:sz w:val="28"/>
          <w:szCs w:val="28"/>
          <w:lang w:val="kk-KZ"/>
        </w:rPr>
        <w:t>] уақыт қатарын жинақталған, жазылған немесе дәйекті өсіммен бақыланатын статистика ретінде қарастырады.</w:t>
      </w:r>
    </w:p>
    <w:p w14:paraId="36AE475B" w14:textId="62E6093E" w:rsidR="008A6BAE" w:rsidRPr="005D59D0" w:rsidRDefault="008A6BAE" w:rsidP="005D59D0">
      <w:pPr>
        <w:pBdr>
          <w:top w:val="none" w:sz="0" w:space="0" w:color="D9D9E3"/>
          <w:left w:val="none" w:sz="0" w:space="0" w:color="D9D9E3"/>
          <w:bottom w:val="none" w:sz="0" w:space="0" w:color="D9D9E3"/>
          <w:right w:val="none" w:sz="0" w:space="0" w:color="D9D9E3"/>
          <w:between w:val="none" w:sz="0" w:space="0" w:color="D9D9E3"/>
        </w:pBdr>
        <w:spacing w:after="0" w:line="240" w:lineRule="auto"/>
        <w:ind w:firstLine="709"/>
        <w:jc w:val="both"/>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lang w:val="kk-KZ"/>
        </w:rPr>
        <w:t>Мен-Лунь-Чоу [</w:t>
      </w:r>
      <w:r w:rsidR="00FE0554" w:rsidRPr="005D59D0">
        <w:rPr>
          <w:rFonts w:ascii="Times New Roman" w:eastAsia="Times New Roman" w:hAnsi="Times New Roman" w:cs="Times New Roman"/>
          <w:sz w:val="28"/>
          <w:szCs w:val="28"/>
          <w:lang w:val="kk-KZ"/>
        </w:rPr>
        <w:t>39</w:t>
      </w:r>
      <w:r w:rsidRPr="005D59D0">
        <w:rPr>
          <w:rFonts w:ascii="Times New Roman" w:eastAsia="Times New Roman" w:hAnsi="Times New Roman" w:cs="Times New Roman"/>
          <w:sz w:val="28"/>
          <w:szCs w:val="28"/>
          <w:lang w:val="kk-KZ"/>
        </w:rPr>
        <w:t>] уақыт қатарын әртүрлі кезеңдердегі айнымалыларға қатысты шамалар жиынтығы ретінде сипаттайды.</w:t>
      </w:r>
    </w:p>
    <w:p w14:paraId="0406F1A9" w14:textId="1CDD3B3C" w:rsidR="008A6BAE" w:rsidRPr="005D59D0" w:rsidRDefault="008A6BAE" w:rsidP="005D59D0">
      <w:pPr>
        <w:pBdr>
          <w:top w:val="none" w:sz="0" w:space="0" w:color="D9D9E3"/>
          <w:left w:val="none" w:sz="0" w:space="0" w:color="D9D9E3"/>
          <w:bottom w:val="none" w:sz="0" w:space="0" w:color="D9D9E3"/>
          <w:right w:val="none" w:sz="0" w:space="0" w:color="D9D9E3"/>
          <w:between w:val="none" w:sz="0" w:space="0" w:color="D9D9E3"/>
        </w:pBdr>
        <w:spacing w:after="0" w:line="240" w:lineRule="auto"/>
        <w:ind w:firstLine="709"/>
        <w:jc w:val="both"/>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lang w:val="kk-KZ"/>
        </w:rPr>
        <w:t xml:space="preserve">Сесил </w:t>
      </w:r>
      <w:r w:rsidR="00B80645">
        <w:rPr>
          <w:rFonts w:ascii="Times New Roman" w:eastAsia="Times New Roman" w:hAnsi="Times New Roman" w:cs="Times New Roman"/>
          <w:sz w:val="28"/>
          <w:szCs w:val="28"/>
          <w:lang w:val="kk-KZ"/>
        </w:rPr>
        <w:t>Н</w:t>
      </w:r>
      <w:r w:rsidRPr="005D59D0">
        <w:rPr>
          <w:rFonts w:ascii="Times New Roman" w:eastAsia="Times New Roman" w:hAnsi="Times New Roman" w:cs="Times New Roman"/>
          <w:sz w:val="28"/>
          <w:szCs w:val="28"/>
          <w:lang w:val="kk-KZ"/>
        </w:rPr>
        <w:t>. Майерс [</w:t>
      </w:r>
      <w:r w:rsidR="00FE0554" w:rsidRPr="005D59D0">
        <w:rPr>
          <w:rFonts w:ascii="Times New Roman" w:eastAsia="Times New Roman" w:hAnsi="Times New Roman" w:cs="Times New Roman"/>
          <w:sz w:val="28"/>
          <w:szCs w:val="28"/>
          <w:lang w:val="kk-KZ"/>
        </w:rPr>
        <w:t>40</w:t>
      </w:r>
      <w:r w:rsidRPr="005D59D0">
        <w:rPr>
          <w:rFonts w:ascii="Times New Roman" w:eastAsia="Times New Roman" w:hAnsi="Times New Roman" w:cs="Times New Roman"/>
          <w:sz w:val="28"/>
          <w:szCs w:val="28"/>
          <w:lang w:val="kk-KZ"/>
        </w:rPr>
        <w:t>] уақыт қатарын уақыт бойынша мезгіл-мезгіл орындалатын айнымалының қайталанатын өлшемдер тізбегі ретінде анықтайды.</w:t>
      </w:r>
    </w:p>
    <w:p w14:paraId="1CF1F9CA" w14:textId="6E362524" w:rsidR="008A6BAE" w:rsidRPr="005D59D0" w:rsidRDefault="008A6BAE" w:rsidP="005D59D0">
      <w:pPr>
        <w:pBdr>
          <w:top w:val="none" w:sz="0" w:space="0" w:color="D9D9E3"/>
          <w:left w:val="none" w:sz="0" w:space="0" w:color="D9D9E3"/>
          <w:bottom w:val="none" w:sz="0" w:space="0" w:color="D9D9E3"/>
          <w:right w:val="none" w:sz="0" w:space="0" w:color="D9D9E3"/>
          <w:between w:val="none" w:sz="0" w:space="0" w:color="D9D9E3"/>
        </w:pBdr>
        <w:spacing w:after="0" w:line="240" w:lineRule="auto"/>
        <w:ind w:firstLine="709"/>
        <w:jc w:val="both"/>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lang w:val="kk-KZ"/>
        </w:rPr>
        <w:t>Вернер З.</w:t>
      </w:r>
      <w:r w:rsidR="00B80645">
        <w:rPr>
          <w:rFonts w:ascii="Times New Roman" w:eastAsia="Times New Roman" w:hAnsi="Times New Roman" w:cs="Times New Roman"/>
          <w:sz w:val="28"/>
          <w:szCs w:val="28"/>
          <w:lang w:val="kk-KZ"/>
        </w:rPr>
        <w:t xml:space="preserve"> </w:t>
      </w:r>
      <w:r w:rsidRPr="005D59D0">
        <w:rPr>
          <w:rFonts w:ascii="Times New Roman" w:eastAsia="Times New Roman" w:hAnsi="Times New Roman" w:cs="Times New Roman"/>
          <w:sz w:val="28"/>
          <w:szCs w:val="28"/>
          <w:lang w:val="kk-KZ"/>
        </w:rPr>
        <w:t>Хирш [</w:t>
      </w:r>
      <w:r w:rsidR="00931DEA" w:rsidRPr="005D59D0">
        <w:rPr>
          <w:rFonts w:ascii="Times New Roman" w:eastAsia="Times New Roman" w:hAnsi="Times New Roman" w:cs="Times New Roman"/>
          <w:sz w:val="28"/>
          <w:szCs w:val="28"/>
          <w:lang w:val="kk-KZ"/>
        </w:rPr>
        <w:t>41</w:t>
      </w:r>
      <w:r w:rsidRPr="005D59D0">
        <w:rPr>
          <w:rFonts w:ascii="Times New Roman" w:eastAsia="Times New Roman" w:hAnsi="Times New Roman" w:cs="Times New Roman"/>
          <w:sz w:val="28"/>
          <w:szCs w:val="28"/>
          <w:lang w:val="kk-KZ"/>
        </w:rPr>
        <w:t>] уақыт қатарын уақыттың дәйекті моменттеріне сәйкес келетін бір айнымалының мәндерінің тізбегі ретінде сипаттайды.</w:t>
      </w:r>
    </w:p>
    <w:p w14:paraId="7738202F" w14:textId="7EB1C826" w:rsidR="008A6BAE" w:rsidRPr="005D59D0" w:rsidRDefault="008A6BAE" w:rsidP="005D59D0">
      <w:pPr>
        <w:pBdr>
          <w:top w:val="none" w:sz="0" w:space="0" w:color="D9D9E3"/>
          <w:left w:val="none" w:sz="0" w:space="0" w:color="D9D9E3"/>
          <w:bottom w:val="none" w:sz="0" w:space="0" w:color="D9D9E3"/>
          <w:right w:val="none" w:sz="0" w:space="0" w:color="D9D9E3"/>
          <w:between w:val="none" w:sz="0" w:space="0" w:color="D9D9E3"/>
        </w:pBdr>
        <w:spacing w:after="0" w:line="240" w:lineRule="auto"/>
        <w:ind w:firstLine="709"/>
        <w:jc w:val="both"/>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lang w:val="kk-KZ"/>
        </w:rPr>
        <w:t>Шпигель [4</w:t>
      </w:r>
      <w:r w:rsidR="00931DEA" w:rsidRPr="005D59D0">
        <w:rPr>
          <w:rFonts w:ascii="Times New Roman" w:eastAsia="Times New Roman" w:hAnsi="Times New Roman" w:cs="Times New Roman"/>
          <w:sz w:val="28"/>
          <w:szCs w:val="28"/>
          <w:lang w:val="kk-KZ"/>
        </w:rPr>
        <w:t>2</w:t>
      </w:r>
      <w:r w:rsidRPr="005D59D0">
        <w:rPr>
          <w:rFonts w:ascii="Times New Roman" w:eastAsia="Times New Roman" w:hAnsi="Times New Roman" w:cs="Times New Roman"/>
          <w:sz w:val="28"/>
          <w:szCs w:val="28"/>
          <w:lang w:val="kk-KZ"/>
        </w:rPr>
        <w:t>] уақыт қатарын белгілі бір уақытта, әдетте тең уақыт аралықтарында жүргізілген бақылаулар жиынтығы ретінде анықтайды.</w:t>
      </w:r>
    </w:p>
    <w:p w14:paraId="16384BD5" w14:textId="326627A3" w:rsidR="00A52B2A" w:rsidRPr="005D59D0" w:rsidRDefault="00A52B2A" w:rsidP="005D59D0">
      <w:pPr>
        <w:pBdr>
          <w:top w:val="none" w:sz="0" w:space="0" w:color="D9D9E3"/>
          <w:left w:val="none" w:sz="0" w:space="0" w:color="D9D9E3"/>
          <w:bottom w:val="none" w:sz="0" w:space="0" w:color="D9D9E3"/>
          <w:right w:val="none" w:sz="0" w:space="0" w:color="D9D9E3"/>
          <w:between w:val="none" w:sz="0" w:space="0" w:color="D9D9E3"/>
        </w:pBdr>
        <w:spacing w:after="0" w:line="240" w:lineRule="auto"/>
        <w:ind w:firstLine="709"/>
        <w:jc w:val="both"/>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lang w:val="kk-KZ"/>
        </w:rPr>
        <w:t>Уақыт қатарларын талдау кезінде ұзақ уақыт бойы олардың динамикасының заңдылықтарын анықтауға ерекше назар аударылады. Статистиканың міндеті - уақыт өте келе статистикалық көрсеткіштердегі өзгерістердің сипаттамасын беру. Уақыт бойынша өзгеру заңдылықтарын зерттеу күрделі және уақытты қажет ететін зерттеу процесі болып табылады, өйткені зерттелетін кез-келген құбылыс әртүрлі бағытта әрекет ететін көптеген факторларға ұшырайды. Динамиканы статистикалық талдау кезінде екі негізгі элементті – тенденция мен тербелісті нақты ажырату, олардың әрқайсысының сандық сипаттамасын арнайы көрсеткіштерді қолдана отырып қамтамасыз ету керек.</w:t>
      </w:r>
    </w:p>
    <w:p w14:paraId="08C1E859" w14:textId="77777777" w:rsidR="00A52B2A" w:rsidRPr="005D59D0" w:rsidRDefault="00A52B2A" w:rsidP="005D59D0">
      <w:pPr>
        <w:pBdr>
          <w:top w:val="none" w:sz="0" w:space="0" w:color="D9D9E3"/>
          <w:left w:val="none" w:sz="0" w:space="0" w:color="D9D9E3"/>
          <w:bottom w:val="none" w:sz="0" w:space="0" w:color="D9D9E3"/>
          <w:right w:val="none" w:sz="0" w:space="0" w:color="D9D9E3"/>
          <w:between w:val="none" w:sz="0" w:space="0" w:color="D9D9E3"/>
        </w:pBdr>
        <w:spacing w:after="0" w:line="240" w:lineRule="auto"/>
        <w:ind w:firstLine="709"/>
        <w:jc w:val="both"/>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lang w:val="kk-KZ"/>
        </w:rPr>
        <w:t xml:space="preserve">Уақыт қатарының классикалық математикалық моделін құру үшін оның компоненттерін бөлшектеу қажет. Бұл компоненттерге тренд немесе тенденция, мерзімді және кездейсоқ тербелістер жатады. </w:t>
      </w:r>
      <w:r w:rsidRPr="005D59D0">
        <w:rPr>
          <w:rFonts w:ascii="Times New Roman" w:eastAsia="Times New Roman" w:hAnsi="Times New Roman" w:cs="Times New Roman"/>
          <w:sz w:val="28"/>
          <w:szCs w:val="28"/>
        </w:rPr>
        <w:t>Басқаша айтқанда, оны символдық түрде келесідей сипаттауға болады:</w:t>
      </w:r>
    </w:p>
    <w:p w14:paraId="03FDC041" w14:textId="77777777" w:rsidR="005D59D0" w:rsidRPr="005D59D0" w:rsidRDefault="005D59D0" w:rsidP="005D59D0">
      <w:pPr>
        <w:pBdr>
          <w:top w:val="none" w:sz="0" w:space="0" w:color="D9D9E3"/>
          <w:left w:val="none" w:sz="0" w:space="0" w:color="D9D9E3"/>
          <w:bottom w:val="none" w:sz="0" w:space="0" w:color="D9D9E3"/>
          <w:right w:val="none" w:sz="0" w:space="0" w:color="D9D9E3"/>
          <w:between w:val="none" w:sz="0" w:space="0" w:color="D9D9E3"/>
        </w:pBdr>
        <w:spacing w:after="0" w:line="240" w:lineRule="auto"/>
        <w:ind w:firstLine="709"/>
        <w:jc w:val="both"/>
        <w:rPr>
          <w:rFonts w:ascii="Times New Roman" w:eastAsia="Times New Roman" w:hAnsi="Times New Roman" w:cs="Times New Roman"/>
          <w:sz w:val="28"/>
          <w:szCs w:val="28"/>
          <w:lang w:val="kk-KZ"/>
        </w:rPr>
      </w:pPr>
    </w:p>
    <w:p w14:paraId="11FB5A21" w14:textId="77777777" w:rsidR="00A52B2A" w:rsidRPr="005D59D0" w:rsidRDefault="005B7E3A" w:rsidP="00613C1B">
      <w:pPr>
        <w:spacing w:after="0" w:line="24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t</m:t>
              </m:r>
            </m:sub>
          </m:sSub>
          <m:r>
            <w:rPr>
              <w:rFonts w:ascii="Cambria Math" w:eastAsia="Times New Roman" w:hAnsi="Cambria Math" w:cs="Times New Roman"/>
              <w:sz w:val="28"/>
              <w:szCs w:val="28"/>
            </w:rPr>
            <m:t>=</m:t>
          </m:r>
          <m:r>
            <w:rPr>
              <w:rFonts w:ascii="Cambria Math" w:eastAsia="Times New Roman" w:hAnsi="Cambria Math" w:cs="Times New Roman"/>
              <w:sz w:val="28"/>
              <w:szCs w:val="28"/>
            </w:rPr>
            <m:t>f</m:t>
          </m:r>
          <m:d>
            <m:dPr>
              <m:ctrlPr>
                <w:rPr>
                  <w:rFonts w:ascii="Cambria Math" w:eastAsia="Times New Roman" w:hAnsi="Cambria Math" w:cs="Times New Roman"/>
                  <w:sz w:val="28"/>
                  <w:szCs w:val="28"/>
                </w:rPr>
              </m:ctrlPr>
            </m:dPr>
            <m:e>
              <m:r>
                <w:rPr>
                  <w:rFonts w:ascii="Cambria Math" w:eastAsia="Times New Roman" w:hAnsi="Cambria Math" w:cs="Times New Roman"/>
                  <w:sz w:val="28"/>
                  <w:szCs w:val="28"/>
                </w:rPr>
                <m:t>T</m:t>
              </m:r>
              <m:r>
                <w:rPr>
                  <w:rFonts w:ascii="Cambria Math" w:eastAsia="Times New Roman" w:hAnsi="Cambria Math" w:cs="Times New Roman"/>
                  <w:sz w:val="28"/>
                  <w:szCs w:val="28"/>
                </w:rPr>
                <m:t>,</m:t>
              </m:r>
              <m:r>
                <w:rPr>
                  <w:rFonts w:ascii="Cambria Math" w:eastAsia="Times New Roman" w:hAnsi="Cambria Math" w:cs="Times New Roman"/>
                  <w:sz w:val="28"/>
                  <w:szCs w:val="28"/>
                </w:rPr>
                <m:t>P</m:t>
              </m:r>
              <m:r>
                <w:rPr>
                  <w:rFonts w:ascii="Cambria Math" w:eastAsia="Times New Roman" w:hAnsi="Cambria Math" w:cs="Times New Roman"/>
                  <w:sz w:val="28"/>
                  <w:szCs w:val="28"/>
                </w:rPr>
                <m:t>,</m:t>
              </m:r>
              <m:r>
                <w:rPr>
                  <w:rFonts w:ascii="Cambria Math" w:eastAsia="Times New Roman" w:hAnsi="Cambria Math" w:cs="Times New Roman"/>
                  <w:sz w:val="28"/>
                  <w:szCs w:val="28"/>
                </w:rPr>
                <m:t>E</m:t>
              </m:r>
            </m:e>
          </m:d>
          <m:r>
            <w:rPr>
              <w:rFonts w:ascii="Cambria Math" w:eastAsia="Times New Roman" w:hAnsi="Cambria Math" w:cs="Times New Roman"/>
              <w:sz w:val="28"/>
              <w:szCs w:val="28"/>
            </w:rPr>
            <m:t xml:space="preserve">  </m:t>
          </m:r>
        </m:oMath>
      </m:oMathPara>
    </w:p>
    <w:p w14:paraId="2E3BC6B2" w14:textId="77777777" w:rsidR="00B80645" w:rsidRDefault="00B80645" w:rsidP="005D59D0">
      <w:pPr>
        <w:spacing w:after="0" w:line="240" w:lineRule="auto"/>
        <w:rPr>
          <w:rFonts w:ascii="Times New Roman" w:eastAsia="Times New Roman" w:hAnsi="Times New Roman" w:cs="Times New Roman"/>
          <w:sz w:val="28"/>
          <w:szCs w:val="28"/>
          <w:lang w:val="kk-KZ"/>
        </w:rPr>
      </w:pPr>
    </w:p>
    <w:p w14:paraId="64868543" w14:textId="74D7F8FB" w:rsidR="00A52B2A" w:rsidRPr="00B80645" w:rsidRDefault="00A52B2A" w:rsidP="00B80645">
      <w:pPr>
        <w:spacing w:after="0" w:line="240" w:lineRule="auto"/>
        <w:jc w:val="both"/>
        <w:rPr>
          <w:rFonts w:ascii="Times New Roman" w:hAnsi="Times New Roman" w:cs="Times New Roman"/>
          <w:sz w:val="28"/>
          <w:szCs w:val="28"/>
          <w:lang w:val="kk-KZ"/>
        </w:rPr>
      </w:pPr>
      <w:r w:rsidRPr="005D59D0">
        <w:rPr>
          <w:rFonts w:ascii="Times New Roman" w:eastAsia="Times New Roman" w:hAnsi="Times New Roman" w:cs="Times New Roman"/>
          <w:sz w:val="28"/>
          <w:szCs w:val="28"/>
          <w:lang w:val="kk-KZ"/>
        </w:rPr>
        <w:t>мұнда</w:t>
      </w:r>
      <w:r w:rsidRPr="00B80645">
        <w:rPr>
          <w:rFonts w:ascii="Times New Roman" w:eastAsia="Times New Roman" w:hAnsi="Times New Roman" w:cs="Times New Roman"/>
          <w:sz w:val="28"/>
          <w:szCs w:val="28"/>
          <w:lang w:val="kk-KZ"/>
        </w:rPr>
        <w:t xml:space="preserve"> </w:t>
      </w: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t</m:t>
            </m:r>
          </m:sub>
        </m:sSub>
      </m:oMath>
      <w:r w:rsidRPr="00B80645">
        <w:rPr>
          <w:rFonts w:ascii="Times New Roman" w:eastAsia="Times New Roman" w:hAnsi="Times New Roman" w:cs="Times New Roman"/>
          <w:sz w:val="28"/>
          <w:szCs w:val="28"/>
          <w:lang w:val="kk-KZ"/>
        </w:rPr>
        <w:t xml:space="preserve"> </w:t>
      </w:r>
      <w:r w:rsidR="005D59D0" w:rsidRPr="00B80645">
        <w:rPr>
          <w:rFonts w:ascii="Times New Roman" w:eastAsia="Times New Roman" w:hAnsi="Times New Roman" w:cs="Times New Roman"/>
          <w:sz w:val="28"/>
          <w:szCs w:val="28"/>
          <w:lang w:val="kk-KZ"/>
        </w:rPr>
        <w:t>–</w:t>
      </w:r>
      <w:r w:rsidRPr="00B80645">
        <w:rPr>
          <w:rFonts w:ascii="Times New Roman" w:eastAsia="Times New Roman" w:hAnsi="Times New Roman" w:cs="Times New Roman"/>
          <w:sz w:val="28"/>
          <w:szCs w:val="28"/>
          <w:lang w:val="kk-KZ"/>
        </w:rPr>
        <w:t xml:space="preserve"> бұл уақыт қатарының деңгейі, яғни уақыт нүктесіндегі белгілі бір көрсеткіштің мәні t;</w:t>
      </w:r>
    </w:p>
    <w:p w14:paraId="17B35327" w14:textId="33C79322" w:rsidR="00A52B2A" w:rsidRPr="00742F57" w:rsidRDefault="00A52B2A" w:rsidP="00B80645">
      <w:pPr>
        <w:pBdr>
          <w:top w:val="none" w:sz="0" w:space="0" w:color="D9D9E3"/>
          <w:left w:val="none" w:sz="0" w:space="0" w:color="D9D9E3"/>
          <w:bottom w:val="none" w:sz="0" w:space="0" w:color="D9D9E3"/>
          <w:right w:val="none" w:sz="0" w:space="0" w:color="D9D9E3"/>
          <w:between w:val="none" w:sz="0" w:space="0" w:color="D9D9E3"/>
        </w:pBdr>
        <w:spacing w:after="0" w:line="240" w:lineRule="auto"/>
        <w:ind w:left="14" w:firstLine="826"/>
        <w:jc w:val="both"/>
        <w:rPr>
          <w:rFonts w:ascii="Times New Roman" w:eastAsia="Times New Roman" w:hAnsi="Times New Roman" w:cs="Times New Roman"/>
          <w:sz w:val="28"/>
          <w:szCs w:val="28"/>
          <w:lang w:val="kk-KZ"/>
        </w:rPr>
      </w:pPr>
      <w:r w:rsidRPr="00742F57">
        <w:rPr>
          <w:rFonts w:ascii="Times New Roman" w:eastAsia="Times New Roman" w:hAnsi="Times New Roman" w:cs="Times New Roman"/>
          <w:i/>
          <w:sz w:val="28"/>
          <w:szCs w:val="28"/>
          <w:lang w:val="kk-KZ"/>
        </w:rPr>
        <w:t>T</w:t>
      </w:r>
      <w:r w:rsidRPr="00742F57">
        <w:rPr>
          <w:rFonts w:ascii="Times New Roman" w:eastAsia="Times New Roman" w:hAnsi="Times New Roman" w:cs="Times New Roman"/>
          <w:sz w:val="28"/>
          <w:szCs w:val="28"/>
          <w:lang w:val="kk-KZ"/>
        </w:rPr>
        <w:t xml:space="preserve"> </w:t>
      </w:r>
      <w:r w:rsidR="005D59D0" w:rsidRPr="00742F57">
        <w:rPr>
          <w:rFonts w:ascii="Times New Roman" w:eastAsia="Times New Roman" w:hAnsi="Times New Roman" w:cs="Times New Roman"/>
          <w:sz w:val="28"/>
          <w:szCs w:val="28"/>
          <w:lang w:val="kk-KZ"/>
        </w:rPr>
        <w:t>–</w:t>
      </w:r>
      <w:r w:rsidRPr="005D59D0">
        <w:rPr>
          <w:rFonts w:ascii="Times New Roman" w:eastAsia="Times New Roman" w:hAnsi="Times New Roman" w:cs="Times New Roman"/>
          <w:sz w:val="28"/>
          <w:szCs w:val="28"/>
          <w:lang w:val="kk-KZ"/>
        </w:rPr>
        <w:t xml:space="preserve"> </w:t>
      </w:r>
      <w:r w:rsidRPr="00742F57">
        <w:rPr>
          <w:rFonts w:ascii="Times New Roman" w:eastAsia="Times New Roman" w:hAnsi="Times New Roman" w:cs="Times New Roman"/>
          <w:sz w:val="28"/>
          <w:szCs w:val="28"/>
          <w:lang w:val="kk-KZ"/>
        </w:rPr>
        <w:t>маңызды уақыт аралығында серияның өзгеруінің негізгі динамикасын анықтайтын трендті немесе тенденцияны білдіреді;</w:t>
      </w:r>
    </w:p>
    <w:p w14:paraId="5589C3A7" w14:textId="332298B2" w:rsidR="00A52B2A" w:rsidRPr="00742F57" w:rsidRDefault="00A52B2A" w:rsidP="00B80645">
      <w:pPr>
        <w:pBdr>
          <w:top w:val="none" w:sz="0" w:space="0" w:color="D9D9E3"/>
          <w:left w:val="none" w:sz="0" w:space="0" w:color="D9D9E3"/>
          <w:bottom w:val="none" w:sz="0" w:space="0" w:color="D9D9E3"/>
          <w:right w:val="none" w:sz="0" w:space="0" w:color="D9D9E3"/>
          <w:between w:val="none" w:sz="0" w:space="0" w:color="D9D9E3"/>
        </w:pBdr>
        <w:spacing w:after="0" w:line="240" w:lineRule="auto"/>
        <w:ind w:left="14" w:firstLine="826"/>
        <w:jc w:val="both"/>
        <w:rPr>
          <w:rFonts w:ascii="Times New Roman" w:eastAsia="Times New Roman" w:hAnsi="Times New Roman" w:cs="Times New Roman"/>
          <w:sz w:val="28"/>
          <w:szCs w:val="28"/>
          <w:lang w:val="kk-KZ"/>
        </w:rPr>
      </w:pPr>
      <w:r w:rsidRPr="00742F57">
        <w:rPr>
          <w:rFonts w:ascii="Times New Roman" w:eastAsia="Times New Roman" w:hAnsi="Times New Roman" w:cs="Times New Roman"/>
          <w:i/>
          <w:sz w:val="28"/>
          <w:szCs w:val="28"/>
          <w:lang w:val="kk-KZ"/>
        </w:rPr>
        <w:t>P</w:t>
      </w:r>
      <w:r w:rsidR="005D59D0" w:rsidRPr="005D59D0">
        <w:rPr>
          <w:rFonts w:ascii="Times New Roman" w:eastAsia="Times New Roman" w:hAnsi="Times New Roman" w:cs="Times New Roman"/>
          <w:i/>
          <w:sz w:val="28"/>
          <w:szCs w:val="28"/>
          <w:lang w:val="kk-KZ"/>
        </w:rPr>
        <w:t xml:space="preserve"> </w:t>
      </w:r>
      <w:r w:rsidR="005D59D0" w:rsidRPr="00742F57">
        <w:rPr>
          <w:rFonts w:ascii="Times New Roman" w:eastAsia="Times New Roman" w:hAnsi="Times New Roman" w:cs="Times New Roman"/>
          <w:sz w:val="28"/>
          <w:szCs w:val="28"/>
          <w:lang w:val="kk-KZ"/>
        </w:rPr>
        <w:t>–</w:t>
      </w:r>
      <w:r w:rsidRPr="00742F57">
        <w:rPr>
          <w:rFonts w:ascii="Times New Roman" w:eastAsia="Times New Roman" w:hAnsi="Times New Roman" w:cs="Times New Roman"/>
          <w:sz w:val="28"/>
          <w:szCs w:val="28"/>
          <w:lang w:val="kk-KZ"/>
        </w:rPr>
        <w:t xml:space="preserve"> бұл мезгілдерге байланысты белгілі бір уақыт кезеңдерінде ұқсас даму сипатына ие мерзімді ауытқулар.</w:t>
      </w:r>
    </w:p>
    <w:p w14:paraId="2123B842" w14:textId="6D233F28" w:rsidR="00A52B2A" w:rsidRPr="00742F57" w:rsidRDefault="00A52B2A" w:rsidP="00B80645">
      <w:pPr>
        <w:pBdr>
          <w:top w:val="none" w:sz="0" w:space="0" w:color="D9D9E3"/>
          <w:left w:val="none" w:sz="0" w:space="0" w:color="D9D9E3"/>
          <w:bottom w:val="none" w:sz="0" w:space="0" w:color="D9D9E3"/>
          <w:right w:val="none" w:sz="0" w:space="0" w:color="D9D9E3"/>
          <w:between w:val="none" w:sz="0" w:space="0" w:color="D9D9E3"/>
        </w:pBdr>
        <w:spacing w:after="0" w:line="240" w:lineRule="auto"/>
        <w:ind w:left="14" w:firstLine="826"/>
        <w:jc w:val="both"/>
        <w:rPr>
          <w:rFonts w:ascii="Times New Roman" w:eastAsia="Times New Roman" w:hAnsi="Times New Roman" w:cs="Times New Roman"/>
          <w:sz w:val="28"/>
          <w:szCs w:val="28"/>
          <w:lang w:val="kk-KZ"/>
        </w:rPr>
      </w:pPr>
      <w:r w:rsidRPr="00742F57">
        <w:rPr>
          <w:rFonts w:ascii="Times New Roman" w:eastAsia="Times New Roman" w:hAnsi="Times New Roman" w:cs="Times New Roman"/>
          <w:i/>
          <w:sz w:val="28"/>
          <w:szCs w:val="28"/>
          <w:lang w:val="kk-KZ"/>
        </w:rPr>
        <w:t>E</w:t>
      </w:r>
      <w:r w:rsidRPr="00742F57">
        <w:rPr>
          <w:rFonts w:ascii="Times New Roman" w:eastAsia="Times New Roman" w:hAnsi="Times New Roman" w:cs="Times New Roman"/>
          <w:sz w:val="28"/>
          <w:szCs w:val="28"/>
          <w:lang w:val="kk-KZ"/>
        </w:rPr>
        <w:t xml:space="preserve"> </w:t>
      </w:r>
      <w:r w:rsidR="005D59D0" w:rsidRPr="00742F57">
        <w:rPr>
          <w:rFonts w:ascii="Times New Roman" w:eastAsia="Times New Roman" w:hAnsi="Times New Roman" w:cs="Times New Roman"/>
          <w:sz w:val="28"/>
          <w:szCs w:val="28"/>
          <w:lang w:val="kk-KZ"/>
        </w:rPr>
        <w:t>–</w:t>
      </w:r>
      <w:r w:rsidRPr="005D59D0">
        <w:rPr>
          <w:rFonts w:ascii="Times New Roman" w:eastAsia="Times New Roman" w:hAnsi="Times New Roman" w:cs="Times New Roman"/>
          <w:sz w:val="28"/>
          <w:szCs w:val="28"/>
          <w:lang w:val="kk-KZ"/>
        </w:rPr>
        <w:t xml:space="preserve"> </w:t>
      </w:r>
      <w:r w:rsidRPr="00742F57">
        <w:rPr>
          <w:rFonts w:ascii="Times New Roman" w:eastAsia="Times New Roman" w:hAnsi="Times New Roman" w:cs="Times New Roman"/>
          <w:sz w:val="28"/>
          <w:szCs w:val="28"/>
          <w:lang w:val="kk-KZ"/>
        </w:rPr>
        <w:t>уақыттың белгілі бір нүктелеріндегі қатардың орташа деңгейінен ауытқуды білдіретін және сыртқы факторларға байланысты кездейсоқ тербелістерді білдіреді.</w:t>
      </w:r>
    </w:p>
    <w:p w14:paraId="7C18BED9" w14:textId="77777777" w:rsidR="00A52B2A" w:rsidRPr="005D59D0" w:rsidRDefault="00A52B2A" w:rsidP="005D59D0">
      <w:pPr>
        <w:spacing w:after="0" w:line="240" w:lineRule="auto"/>
        <w:ind w:firstLine="709"/>
        <w:jc w:val="both"/>
        <w:rPr>
          <w:rFonts w:ascii="Times New Roman" w:eastAsia="Times New Roman" w:hAnsi="Times New Roman" w:cs="Times New Roman"/>
          <w:sz w:val="28"/>
          <w:szCs w:val="28"/>
          <w:lang w:val="kk-KZ"/>
        </w:rPr>
      </w:pPr>
      <w:r w:rsidRPr="00742F57">
        <w:rPr>
          <w:rFonts w:ascii="Times New Roman" w:eastAsia="Times New Roman" w:hAnsi="Times New Roman" w:cs="Times New Roman"/>
          <w:sz w:val="28"/>
          <w:szCs w:val="28"/>
          <w:lang w:val="kk-KZ"/>
        </w:rPr>
        <w:t xml:space="preserve">Уақыт қатарларының барлығында бірдей компоненттер жиынтығы бола бермейтіні анық. </w:t>
      </w:r>
      <w:r w:rsidRPr="005D59D0">
        <w:rPr>
          <w:rFonts w:ascii="Times New Roman" w:eastAsia="Times New Roman" w:hAnsi="Times New Roman" w:cs="Times New Roman"/>
          <w:sz w:val="28"/>
          <w:szCs w:val="28"/>
        </w:rPr>
        <w:t xml:space="preserve">Мысалы, </w:t>
      </w:r>
      <w:r w:rsidRPr="005D59D0">
        <w:rPr>
          <w:rFonts w:ascii="Times New Roman" w:eastAsia="Times New Roman" w:hAnsi="Times New Roman" w:cs="Times New Roman"/>
          <w:sz w:val="28"/>
          <w:szCs w:val="28"/>
          <w:lang w:val="kk-KZ"/>
        </w:rPr>
        <w:t>жоғарыда</w:t>
      </w:r>
      <w:r w:rsidRPr="005D59D0">
        <w:rPr>
          <w:rFonts w:ascii="Times New Roman" w:eastAsia="Times New Roman" w:hAnsi="Times New Roman" w:cs="Times New Roman"/>
          <w:sz w:val="28"/>
          <w:szCs w:val="28"/>
        </w:rPr>
        <w:t xml:space="preserve"> айтылған стационарлық қатар келесідей сипатталады:</w:t>
      </w:r>
    </w:p>
    <w:p w14:paraId="7C3ACCE6" w14:textId="77777777" w:rsidR="005D59D0" w:rsidRPr="005D59D0" w:rsidRDefault="005D59D0" w:rsidP="005D59D0">
      <w:pPr>
        <w:spacing w:after="0" w:line="240" w:lineRule="auto"/>
        <w:ind w:firstLine="709"/>
        <w:jc w:val="both"/>
        <w:rPr>
          <w:rFonts w:ascii="Times New Roman" w:eastAsia="Times New Roman" w:hAnsi="Times New Roman" w:cs="Times New Roman"/>
          <w:sz w:val="28"/>
          <w:szCs w:val="28"/>
          <w:lang w:val="kk-KZ"/>
        </w:rPr>
      </w:pPr>
    </w:p>
    <w:p w14:paraId="5C5E833E" w14:textId="77777777" w:rsidR="00A52B2A" w:rsidRPr="005D59D0" w:rsidRDefault="005B7E3A" w:rsidP="00613C1B">
      <w:pPr>
        <w:spacing w:after="0" w:line="24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t</m:t>
              </m:r>
            </m:sub>
          </m:sSub>
          <m:r>
            <w:rPr>
              <w:rFonts w:ascii="Cambria Math" w:eastAsia="Times New Roman" w:hAnsi="Cambria Math" w:cs="Times New Roman"/>
              <w:sz w:val="28"/>
              <w:szCs w:val="28"/>
            </w:rPr>
            <m:t xml:space="preserve">= </m:t>
          </m:r>
          <m:bar>
            <m:barPr>
              <m:ctrlPr>
                <w:rPr>
                  <w:rFonts w:ascii="Cambria Math" w:eastAsia="Times New Roman" w:hAnsi="Cambria Math" w:cs="Times New Roman"/>
                  <w:sz w:val="28"/>
                  <w:szCs w:val="28"/>
                </w:rPr>
              </m:ctrlPr>
            </m:barPr>
            <m:e>
              <m:r>
                <w:rPr>
                  <w:rFonts w:ascii="Cambria Math" w:eastAsia="Times New Roman" w:hAnsi="Cambria Math" w:cs="Times New Roman"/>
                  <w:sz w:val="28"/>
                  <w:szCs w:val="28"/>
                </w:rPr>
                <m:t>y</m:t>
              </m:r>
            </m:e>
          </m:bar>
          <m:r>
            <w:rPr>
              <w:rFonts w:ascii="Cambria Math" w:eastAsia="Times New Roman" w:hAnsi="Cambria Math" w:cs="Times New Roman"/>
              <w:sz w:val="28"/>
              <w:szCs w:val="28"/>
            </w:rPr>
            <m:t>+</m:t>
          </m:r>
          <m:r>
            <w:rPr>
              <w:rFonts w:ascii="Cambria Math" w:eastAsia="Times New Roman" w:hAnsi="Cambria Math" w:cs="Times New Roman"/>
              <w:sz w:val="28"/>
              <w:szCs w:val="28"/>
            </w:rPr>
            <m:t>E</m:t>
          </m:r>
          <m:r>
            <w:rPr>
              <w:rFonts w:ascii="Cambria Math" w:eastAsia="Times New Roman" w:hAnsi="Cambria Math" w:cs="Times New Roman"/>
              <w:sz w:val="28"/>
              <w:szCs w:val="28"/>
            </w:rPr>
            <m:t xml:space="preserve"> </m:t>
          </m:r>
        </m:oMath>
      </m:oMathPara>
    </w:p>
    <w:p w14:paraId="30DDB778" w14:textId="77777777" w:rsidR="00A52B2A" w:rsidRPr="005D59D0" w:rsidRDefault="00A52B2A" w:rsidP="00613C1B">
      <w:pPr>
        <w:spacing w:after="0" w:line="240" w:lineRule="auto"/>
        <w:ind w:firstLine="567"/>
        <w:rPr>
          <w:rFonts w:ascii="Times New Roman" w:eastAsia="Times New Roman" w:hAnsi="Times New Roman" w:cs="Times New Roman"/>
          <w:sz w:val="28"/>
          <w:szCs w:val="28"/>
        </w:rPr>
      </w:pPr>
    </w:p>
    <w:p w14:paraId="44D4372F" w14:textId="77777777" w:rsidR="00A52B2A" w:rsidRPr="005D59D0" w:rsidRDefault="00A52B2A" w:rsidP="00B80645">
      <w:pPr>
        <w:spacing w:after="0" w:line="240" w:lineRule="auto"/>
        <w:ind w:firstLine="709"/>
        <w:jc w:val="both"/>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rPr>
        <w:t xml:space="preserve">Басқаша айтқанда, уақыт қатары деңгейдің орташа мәніне, яғни </w:t>
      </w:r>
      <m:oMath>
        <m:bar>
          <m:barPr>
            <m:ctrlPr>
              <w:rPr>
                <w:rFonts w:ascii="Cambria Math" w:eastAsia="Times New Roman" w:hAnsi="Cambria Math" w:cs="Times New Roman"/>
                <w:sz w:val="28"/>
                <w:szCs w:val="28"/>
              </w:rPr>
            </m:ctrlPr>
          </m:barPr>
          <m:e>
            <m:r>
              <w:rPr>
                <w:rFonts w:ascii="Cambria Math" w:eastAsia="Times New Roman" w:hAnsi="Cambria Math" w:cs="Times New Roman"/>
                <w:sz w:val="28"/>
                <w:szCs w:val="28"/>
              </w:rPr>
              <m:t>y</m:t>
            </m:r>
          </m:e>
        </m:bar>
      </m:oMath>
      <w:r w:rsidRPr="005D59D0">
        <w:rPr>
          <w:rFonts w:ascii="Times New Roman" w:eastAsia="Times New Roman" w:hAnsi="Times New Roman" w:cs="Times New Roman"/>
          <w:sz w:val="28"/>
          <w:szCs w:val="28"/>
        </w:rPr>
        <w:t xml:space="preserve"> математикалық күтуіне байланысты, ол өзгеріссіз қалады және бүкіл уақыт аралығындағы тұрақты болып табылады. Сонымен қатар, қатар кездейсоқ тербелістерге немесе кездейсоқ компонентке байланысты, оны келесідей көрсетуге болады</w:t>
      </w:r>
      <w:r w:rsidRPr="005D59D0">
        <w:rPr>
          <w:rFonts w:ascii="Times New Roman" w:eastAsia="Times New Roman" w:hAnsi="Times New Roman" w:cs="Times New Roman"/>
          <w:sz w:val="28"/>
          <w:szCs w:val="28"/>
          <w:lang w:val="kk-KZ"/>
        </w:rPr>
        <w:t>:</w:t>
      </w:r>
    </w:p>
    <w:p w14:paraId="76D39EFE" w14:textId="77777777" w:rsidR="005D59D0" w:rsidRPr="005D59D0" w:rsidRDefault="005D59D0" w:rsidP="00613C1B">
      <w:pPr>
        <w:spacing w:after="0" w:line="240" w:lineRule="auto"/>
        <w:ind w:firstLine="567"/>
        <w:jc w:val="both"/>
        <w:rPr>
          <w:rFonts w:ascii="Times New Roman" w:eastAsia="Times New Roman" w:hAnsi="Times New Roman" w:cs="Times New Roman"/>
          <w:sz w:val="28"/>
          <w:szCs w:val="28"/>
          <w:lang w:val="kk-KZ"/>
        </w:rPr>
      </w:pPr>
    </w:p>
    <w:p w14:paraId="1C55CF95" w14:textId="77777777" w:rsidR="00A52B2A" w:rsidRPr="005D59D0" w:rsidRDefault="00A52B2A" w:rsidP="00613C1B">
      <w:pPr>
        <w:spacing w:after="0" w:line="240" w:lineRule="auto"/>
        <w:ind w:firstLine="567"/>
        <w:jc w:val="center"/>
        <w:rPr>
          <w:rFonts w:ascii="Times New Roman" w:eastAsia="Times New Roman" w:hAnsi="Times New Roman" w:cs="Times New Roman"/>
          <w:sz w:val="28"/>
          <w:szCs w:val="28"/>
          <w:lang w:val="kk-KZ"/>
        </w:rPr>
      </w:pPr>
      <m:oMath>
        <m:r>
          <w:rPr>
            <w:rFonts w:ascii="Cambria Math" w:eastAsia="Times New Roman" w:hAnsi="Cambria Math" w:cs="Times New Roman"/>
            <w:sz w:val="28"/>
            <w:szCs w:val="28"/>
            <w:lang w:val="kk-KZ"/>
          </w:rPr>
          <m:t>E=</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t</m:t>
            </m:r>
          </m:sub>
        </m:sSub>
        <m:r>
          <w:rPr>
            <w:rFonts w:ascii="Cambria Math" w:eastAsia="Times New Roman" w:hAnsi="Cambria Math" w:cs="Times New Roman"/>
            <w:sz w:val="28"/>
            <w:szCs w:val="28"/>
            <w:lang w:val="kk-KZ"/>
          </w:rPr>
          <m:t xml:space="preserve">- </m:t>
        </m:r>
        <m:bar>
          <m:barPr>
            <m:ctrlPr>
              <w:rPr>
                <w:rFonts w:ascii="Cambria Math" w:eastAsia="Times New Roman" w:hAnsi="Cambria Math" w:cs="Times New Roman"/>
                <w:sz w:val="28"/>
                <w:szCs w:val="28"/>
              </w:rPr>
            </m:ctrlPr>
          </m:barPr>
          <m:e>
            <m:r>
              <w:rPr>
                <w:rFonts w:ascii="Cambria Math" w:eastAsia="Times New Roman" w:hAnsi="Cambria Math" w:cs="Times New Roman"/>
                <w:sz w:val="28"/>
                <w:szCs w:val="28"/>
                <w:lang w:val="kk-KZ"/>
              </w:rPr>
              <m:t>y</m:t>
            </m:r>
          </m:e>
        </m:bar>
      </m:oMath>
      <w:r w:rsidRPr="005D59D0">
        <w:rPr>
          <w:rFonts w:ascii="Times New Roman" w:eastAsia="Times New Roman" w:hAnsi="Times New Roman" w:cs="Times New Roman"/>
          <w:i/>
          <w:sz w:val="28"/>
          <w:szCs w:val="28"/>
          <w:lang w:val="kk-KZ"/>
        </w:rPr>
        <w:t xml:space="preserve"> </w:t>
      </w:r>
      <w:r w:rsidRPr="005D59D0">
        <w:rPr>
          <w:rFonts w:ascii="Times New Roman" w:eastAsia="Times New Roman" w:hAnsi="Times New Roman" w:cs="Times New Roman"/>
          <w:sz w:val="28"/>
          <w:szCs w:val="28"/>
          <w:lang w:val="kk-KZ"/>
        </w:rPr>
        <w:t>.</w:t>
      </w:r>
    </w:p>
    <w:p w14:paraId="2F8777D3" w14:textId="77777777" w:rsidR="005D59D0" w:rsidRPr="005D59D0" w:rsidRDefault="005D59D0" w:rsidP="00613C1B">
      <w:pPr>
        <w:spacing w:after="0" w:line="240" w:lineRule="auto"/>
        <w:ind w:firstLine="567"/>
        <w:rPr>
          <w:rFonts w:ascii="Times New Roman" w:eastAsia="Times New Roman" w:hAnsi="Times New Roman" w:cs="Times New Roman"/>
          <w:sz w:val="28"/>
          <w:szCs w:val="28"/>
          <w:lang w:val="kk-KZ"/>
        </w:rPr>
      </w:pPr>
    </w:p>
    <w:p w14:paraId="230941E0" w14:textId="77777777" w:rsidR="00A52B2A" w:rsidRPr="005D59D0" w:rsidRDefault="00A52B2A" w:rsidP="000A31E6">
      <w:pPr>
        <w:spacing w:after="0" w:line="240" w:lineRule="auto"/>
        <w:ind w:firstLine="709"/>
        <w:jc w:val="both"/>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lang w:val="kk-KZ"/>
        </w:rPr>
        <w:t>Алайда, уақыт қатарларының көпшілігі тұрақсыздықпен сипатталады және оларды келесі түрде көрсетуге болады:</w:t>
      </w:r>
    </w:p>
    <w:p w14:paraId="31A4F691" w14:textId="77777777" w:rsidR="005D59D0" w:rsidRPr="005D59D0" w:rsidRDefault="005D59D0" w:rsidP="00613C1B">
      <w:pPr>
        <w:spacing w:after="0" w:line="240" w:lineRule="auto"/>
        <w:ind w:firstLine="567"/>
        <w:rPr>
          <w:rFonts w:ascii="Times New Roman" w:eastAsia="Times New Roman" w:hAnsi="Times New Roman" w:cs="Times New Roman"/>
          <w:sz w:val="28"/>
          <w:szCs w:val="28"/>
          <w:lang w:val="kk-KZ"/>
        </w:rPr>
      </w:pPr>
    </w:p>
    <w:p w14:paraId="3530F170" w14:textId="77777777" w:rsidR="00A52B2A" w:rsidRPr="005D59D0" w:rsidRDefault="005B7E3A" w:rsidP="00613C1B">
      <w:pPr>
        <w:spacing w:after="0" w:line="24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t</m:t>
              </m:r>
            </m:sub>
          </m:sSub>
          <m:r>
            <w:rPr>
              <w:rFonts w:ascii="Cambria Math" w:eastAsia="Times New Roman" w:hAnsi="Cambria Math" w:cs="Times New Roman"/>
              <w:sz w:val="28"/>
              <w:szCs w:val="28"/>
            </w:rPr>
            <m:t>=</m:t>
          </m:r>
          <m:r>
            <w:rPr>
              <w:rFonts w:ascii="Cambria Math" w:eastAsia="Times New Roman" w:hAnsi="Cambria Math" w:cs="Times New Roman"/>
              <w:sz w:val="28"/>
              <w:szCs w:val="28"/>
            </w:rPr>
            <m:t>f</m:t>
          </m:r>
          <m:d>
            <m:dPr>
              <m:ctrlPr>
                <w:rPr>
                  <w:rFonts w:ascii="Cambria Math" w:eastAsia="Times New Roman" w:hAnsi="Cambria Math" w:cs="Times New Roman"/>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m:t>
          </m:r>
          <m:r>
            <w:rPr>
              <w:rFonts w:ascii="Cambria Math" w:eastAsia="Times New Roman" w:hAnsi="Cambria Math" w:cs="Times New Roman"/>
              <w:sz w:val="28"/>
              <w:szCs w:val="28"/>
            </w:rPr>
            <m:t>E</m:t>
          </m:r>
          <m:r>
            <w:rPr>
              <w:rFonts w:ascii="Cambria Math" w:eastAsia="Times New Roman" w:hAnsi="Cambria Math" w:cs="Times New Roman"/>
              <w:sz w:val="28"/>
              <w:szCs w:val="28"/>
            </w:rPr>
            <m:t xml:space="preserve"> </m:t>
          </m:r>
        </m:oMath>
      </m:oMathPara>
    </w:p>
    <w:p w14:paraId="7B0CB5BC" w14:textId="77777777" w:rsidR="005D59D0" w:rsidRPr="005D59D0" w:rsidRDefault="005D59D0" w:rsidP="00613C1B">
      <w:pPr>
        <w:spacing w:after="0" w:line="240" w:lineRule="auto"/>
        <w:jc w:val="both"/>
        <w:rPr>
          <w:rFonts w:ascii="Times New Roman" w:eastAsia="Times New Roman" w:hAnsi="Times New Roman" w:cs="Times New Roman"/>
          <w:sz w:val="28"/>
          <w:szCs w:val="28"/>
          <w:lang w:val="kk-KZ"/>
        </w:rPr>
      </w:pPr>
    </w:p>
    <w:p w14:paraId="31AB1EF8" w14:textId="65729324" w:rsidR="00A52B2A" w:rsidRPr="005D59D0" w:rsidRDefault="00A52B2A" w:rsidP="00613C1B">
      <w:pPr>
        <w:spacing w:after="0" w:line="240" w:lineRule="auto"/>
        <w:jc w:val="both"/>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lang w:val="kk-KZ"/>
        </w:rPr>
        <w:t xml:space="preserve">мұнда </w:t>
      </w:r>
      <m:oMath>
        <m:r>
          <w:rPr>
            <w:rFonts w:ascii="Cambria Math" w:eastAsia="Times New Roman" w:hAnsi="Cambria Math" w:cs="Times New Roman"/>
            <w:sz w:val="28"/>
            <w:szCs w:val="28"/>
            <w:lang w:val="kk-KZ"/>
          </w:rPr>
          <m:t>f</m:t>
        </m:r>
        <m:d>
          <m:dPr>
            <m:ctrlPr>
              <w:rPr>
                <w:rFonts w:ascii="Cambria Math" w:eastAsia="Times New Roman" w:hAnsi="Cambria Math" w:cs="Times New Roman"/>
                <w:sz w:val="28"/>
                <w:szCs w:val="28"/>
              </w:rPr>
            </m:ctrlPr>
          </m:dPr>
          <m:e>
            <m:r>
              <w:rPr>
                <w:rFonts w:ascii="Cambria Math" w:eastAsia="Times New Roman" w:hAnsi="Cambria Math" w:cs="Times New Roman"/>
                <w:sz w:val="28"/>
                <w:szCs w:val="28"/>
                <w:lang w:val="kk-KZ"/>
              </w:rPr>
              <m:t>t</m:t>
            </m:r>
          </m:e>
        </m:d>
        <m:r>
          <w:rPr>
            <w:rFonts w:ascii="Cambria Math" w:eastAsia="Times New Roman" w:hAnsi="Cambria Math" w:cs="Times New Roman"/>
            <w:sz w:val="28"/>
            <w:szCs w:val="28"/>
            <w:lang w:val="kk-KZ"/>
          </w:rPr>
          <m:t xml:space="preserve">=T </m:t>
        </m:r>
      </m:oMath>
      <w:r w:rsidRPr="005D59D0">
        <w:rPr>
          <w:rFonts w:ascii="Times New Roman" w:eastAsia="Times New Roman" w:hAnsi="Times New Roman" w:cs="Times New Roman"/>
          <w:sz w:val="28"/>
          <w:szCs w:val="28"/>
          <w:lang w:val="kk-KZ"/>
        </w:rPr>
        <w:t>функциясы қарастырылып отырған уақыт аралығындағы уақыт қатары деңгейлерінің өзгеру заңдылықтарын сипаттайтын уақытқа тәуелділікті білдіреді, басқаша айтқанда, бұл тренд. Керісінше, E кездейсоқ тербелістерді білдіреді [</w:t>
      </w:r>
      <w:r w:rsidR="00931DEA" w:rsidRPr="005D59D0">
        <w:rPr>
          <w:rFonts w:ascii="Times New Roman" w:eastAsia="Times New Roman" w:hAnsi="Times New Roman" w:cs="Times New Roman"/>
          <w:sz w:val="28"/>
          <w:szCs w:val="28"/>
          <w:lang w:val="kk-KZ"/>
        </w:rPr>
        <w:t>43</w:t>
      </w:r>
      <w:r w:rsidRPr="005D59D0">
        <w:rPr>
          <w:rFonts w:ascii="Times New Roman" w:eastAsia="Times New Roman" w:hAnsi="Times New Roman" w:cs="Times New Roman"/>
          <w:sz w:val="28"/>
          <w:szCs w:val="28"/>
          <w:lang w:val="kk-KZ"/>
        </w:rPr>
        <w:t>]. Трендті сипаттайтын функцияларды екі топқа бөлуге болады:</w:t>
      </w:r>
    </w:p>
    <w:p w14:paraId="0CCFDC4D" w14:textId="77777777" w:rsidR="00A52B2A" w:rsidRPr="005D59D0" w:rsidRDefault="00A52B2A" w:rsidP="00B80645">
      <w:pPr>
        <w:pBdr>
          <w:top w:val="none" w:sz="0" w:space="0" w:color="D9D9E3"/>
          <w:left w:val="none" w:sz="0" w:space="0" w:color="D9D9E3"/>
          <w:bottom w:val="none" w:sz="0" w:space="0" w:color="D9D9E3"/>
          <w:right w:val="none" w:sz="0" w:space="0" w:color="D9D9E3"/>
          <w:between w:val="none" w:sz="0" w:space="0" w:color="D9D9E3"/>
        </w:pBdr>
        <w:spacing w:after="0" w:line="240" w:lineRule="auto"/>
        <w:ind w:firstLine="708"/>
        <w:jc w:val="both"/>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lang w:val="kk-KZ"/>
        </w:rPr>
        <w:t>Бірінші топқа монотонды функциялар мен шекті өсуі жоқ функциялар кіреді. Басқаша айтқанда, бұл функциялар уақыт өте келе өсе береді.</w:t>
      </w:r>
    </w:p>
    <w:p w14:paraId="1D431F09" w14:textId="77777777" w:rsidR="00A52B2A" w:rsidRPr="005D59D0" w:rsidRDefault="00A52B2A" w:rsidP="00B80645">
      <w:pPr>
        <w:pBdr>
          <w:top w:val="none" w:sz="0" w:space="0" w:color="D9D9E3"/>
          <w:left w:val="none" w:sz="0" w:space="0" w:color="D9D9E3"/>
          <w:bottom w:val="none" w:sz="0" w:space="0" w:color="D9D9E3"/>
          <w:right w:val="none" w:sz="0" w:space="0" w:color="D9D9E3"/>
          <w:between w:val="none" w:sz="0" w:space="0" w:color="D9D9E3"/>
        </w:pBdr>
        <w:spacing w:after="0" w:line="240" w:lineRule="auto"/>
        <w:ind w:firstLine="708"/>
        <w:jc w:val="both"/>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lang w:val="kk-KZ"/>
        </w:rPr>
        <w:t>Екінші топ, керісінше, шекті биіктікке ие, ол қанықтыру деңгейіне жетеді.</w:t>
      </w:r>
    </w:p>
    <w:p w14:paraId="330A646D" w14:textId="77777777" w:rsidR="00A52B2A" w:rsidRPr="005D59D0" w:rsidRDefault="00A52B2A" w:rsidP="00B80645">
      <w:pPr>
        <w:pBdr>
          <w:top w:val="none" w:sz="0" w:space="0" w:color="D9D9E3"/>
          <w:left w:val="none" w:sz="0" w:space="0" w:color="D9D9E3"/>
          <w:bottom w:val="none" w:sz="0" w:space="0" w:color="D9D9E3"/>
          <w:right w:val="none" w:sz="0" w:space="0" w:color="D9D9E3"/>
          <w:between w:val="none" w:sz="0" w:space="0" w:color="D9D9E3"/>
        </w:pBdr>
        <w:spacing w:after="0" w:line="240" w:lineRule="auto"/>
        <w:ind w:firstLine="708"/>
        <w:jc w:val="both"/>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lang w:val="kk-KZ"/>
        </w:rPr>
        <w:t>Трендті сипаттайтын функция түрін дәлірек анықтау үшін келесі дайындық кезеңдері жүзеге асырылады:</w:t>
      </w:r>
    </w:p>
    <w:p w14:paraId="30BB805E" w14:textId="77777777" w:rsidR="00A52B2A" w:rsidRPr="005D59D0" w:rsidRDefault="00A52B2A" w:rsidP="00B80645">
      <w:pPr>
        <w:numPr>
          <w:ilvl w:val="0"/>
          <w:numId w:val="12"/>
        </w:numPr>
        <w:pBdr>
          <w:top w:val="none" w:sz="0" w:space="0" w:color="D9D9E3"/>
          <w:left w:val="none" w:sz="0" w:space="0" w:color="D9D9E3"/>
          <w:bottom w:val="none" w:sz="0" w:space="0" w:color="D9D9E3"/>
          <w:right w:val="none" w:sz="0" w:space="0" w:color="D9D9E3"/>
          <w:between w:val="none" w:sz="0" w:space="0" w:color="D9D9E3"/>
        </w:pBdr>
        <w:tabs>
          <w:tab w:val="left" w:pos="993"/>
        </w:tabs>
        <w:spacing w:after="0" w:line="240" w:lineRule="auto"/>
        <w:ind w:left="0" w:firstLine="708"/>
        <w:jc w:val="both"/>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lang w:val="kk-KZ"/>
        </w:rPr>
        <w:t xml:space="preserve">Уақыт қатарының түрін, оның қандай компоненттерден тұратынын анықтау үшін. Қатар тек кездейсоқ тербелістерден және орташа деңгейден тұратын стационарлық па, әлде тренд немесе жиілік немесе екеуі де бар стационарлық емес пе деп бағаланады. </w:t>
      </w:r>
    </w:p>
    <w:p w14:paraId="243856AA" w14:textId="77777777" w:rsidR="00A52B2A" w:rsidRPr="005D59D0" w:rsidRDefault="00A52B2A" w:rsidP="00B80645">
      <w:pPr>
        <w:numPr>
          <w:ilvl w:val="0"/>
          <w:numId w:val="12"/>
        </w:numPr>
        <w:pBdr>
          <w:top w:val="none" w:sz="0" w:space="0" w:color="D9D9E3"/>
          <w:left w:val="none" w:sz="0" w:space="0" w:color="D9D9E3"/>
          <w:bottom w:val="none" w:sz="0" w:space="0" w:color="D9D9E3"/>
          <w:right w:val="none" w:sz="0" w:space="0" w:color="D9D9E3"/>
          <w:between w:val="none" w:sz="0" w:space="0" w:color="D9D9E3"/>
        </w:pBdr>
        <w:tabs>
          <w:tab w:val="left" w:pos="993"/>
        </w:tabs>
        <w:spacing w:after="0" w:line="240" w:lineRule="auto"/>
        <w:ind w:left="0" w:firstLine="708"/>
        <w:jc w:val="both"/>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lang w:val="kk-KZ"/>
        </w:rPr>
        <w:t xml:space="preserve">Мерзімді және кездейсоқ тербелістер қарастырылмайтынын ескере отырып, артық шуды жою тегістеу әдістерін қолдана отырып анықталады. </w:t>
      </w:r>
    </w:p>
    <w:p w14:paraId="569D7479" w14:textId="4C5039D2" w:rsidR="00A52B2A" w:rsidRPr="005D59D0" w:rsidRDefault="00A52B2A" w:rsidP="00B80645">
      <w:pPr>
        <w:widowControl w:val="0"/>
        <w:spacing w:after="0" w:line="240" w:lineRule="auto"/>
        <w:ind w:right="-17" w:firstLine="708"/>
        <w:jc w:val="both"/>
        <w:rPr>
          <w:rFonts w:ascii="Times New Roman" w:eastAsia="Times New Roman" w:hAnsi="Times New Roman" w:cs="Times New Roman"/>
          <w:i/>
          <w:iCs/>
          <w:sz w:val="28"/>
          <w:szCs w:val="28"/>
          <w:lang w:val="kk-KZ"/>
        </w:rPr>
      </w:pPr>
      <w:r w:rsidRPr="005D59D0">
        <w:rPr>
          <w:rFonts w:ascii="Times New Roman" w:eastAsia="Times New Roman" w:hAnsi="Times New Roman" w:cs="Times New Roman"/>
          <w:i/>
          <w:iCs/>
          <w:sz w:val="28"/>
          <w:szCs w:val="28"/>
          <w:lang w:val="kk-KZ"/>
        </w:rPr>
        <w:t xml:space="preserve">Уақыт қатарының түрін анықтау кезеңі. </w:t>
      </w:r>
      <w:r w:rsidRPr="005D59D0">
        <w:rPr>
          <w:rFonts w:ascii="Times New Roman" w:eastAsia="Times New Roman" w:hAnsi="Times New Roman" w:cs="Times New Roman"/>
          <w:sz w:val="28"/>
          <w:szCs w:val="28"/>
          <w:lang w:val="kk-KZ"/>
        </w:rPr>
        <w:t>Ең алдымен, берілген уақыт қатарының тенденциясы бар-жоғын анықтау, басқаша айтқанда, оның стационарлық немесе стационарлық емес екенін анықтау керек. Осы мақсатқа жету үшін келесі әдістер қолданылады.</w:t>
      </w:r>
      <w:r w:rsidRPr="005D59D0">
        <w:rPr>
          <w:rFonts w:ascii="Times New Roman" w:eastAsia="Times New Roman" w:hAnsi="Times New Roman" w:cs="Times New Roman"/>
          <w:sz w:val="28"/>
          <w:szCs w:val="28"/>
          <w:lang w:val="kk-KZ"/>
        </w:rPr>
        <w:tab/>
      </w:r>
    </w:p>
    <w:p w14:paraId="718A2F01" w14:textId="77777777" w:rsidR="00A52B2A" w:rsidRPr="005D59D0" w:rsidRDefault="00A52B2A" w:rsidP="00B80645">
      <w:pPr>
        <w:pBdr>
          <w:top w:val="none" w:sz="0" w:space="0" w:color="D9D9E3"/>
          <w:left w:val="none" w:sz="0" w:space="0" w:color="D9D9E3"/>
          <w:bottom w:val="none" w:sz="0" w:space="0" w:color="D9D9E3"/>
          <w:right w:val="none" w:sz="0" w:space="0" w:color="D9D9E3"/>
          <w:between w:val="none" w:sz="0" w:space="0" w:color="D9D9E3"/>
        </w:pBdr>
        <w:spacing w:after="0" w:line="240" w:lineRule="auto"/>
        <w:ind w:firstLine="708"/>
        <w:jc w:val="both"/>
        <w:rPr>
          <w:rFonts w:ascii="Times New Roman" w:eastAsia="Times New Roman" w:hAnsi="Times New Roman" w:cs="Times New Roman"/>
          <w:sz w:val="28"/>
          <w:szCs w:val="28"/>
        </w:rPr>
      </w:pPr>
      <w:r w:rsidRPr="005D59D0">
        <w:rPr>
          <w:rFonts w:ascii="Times New Roman" w:eastAsia="Times New Roman" w:hAnsi="Times New Roman" w:cs="Times New Roman"/>
          <w:sz w:val="28"/>
          <w:szCs w:val="28"/>
          <w:lang w:val="kk-KZ"/>
        </w:rPr>
        <w:t xml:space="preserve">Уақыт қатарының тренді үшін модельді таңдамас бұрын, осы қатардағы тенденцияның болуын анықтау маңызды. Егер уақыт қатары кез-келген тенденцияға бағынатын болса, онда қатар деңгейлері бір-бірімен корреляцияланады, яғни келесі деңгей алдыңғы деңгейге байланысты болады. Қатар мәндері арасындағы бұл байланыс қатар деңгейлерінің автокорреляциясы деп аталады. </w:t>
      </w:r>
      <w:r w:rsidRPr="005D59D0">
        <w:rPr>
          <w:rFonts w:ascii="Times New Roman" w:eastAsia="Times New Roman" w:hAnsi="Times New Roman" w:cs="Times New Roman"/>
          <w:sz w:val="28"/>
          <w:szCs w:val="28"/>
        </w:rPr>
        <w:t>Автокорреляция дәрежесін өлшеу үшін келесі формула қолданылады:</w:t>
      </w:r>
    </w:p>
    <w:p w14:paraId="5D3A2C87" w14:textId="77777777" w:rsidR="00A52B2A" w:rsidRPr="005D59D0" w:rsidRDefault="00A52B2A" w:rsidP="00613C1B">
      <w:pPr>
        <w:spacing w:after="0" w:line="240" w:lineRule="auto"/>
        <w:ind w:firstLine="567"/>
        <w:jc w:val="both"/>
        <w:rPr>
          <w:rFonts w:ascii="Times New Roman" w:eastAsia="Times New Roman" w:hAnsi="Times New Roman" w:cs="Times New Roman"/>
          <w:sz w:val="28"/>
          <w:szCs w:val="28"/>
        </w:rPr>
      </w:pPr>
    </w:p>
    <w:p w14:paraId="1BCB17EE" w14:textId="77777777" w:rsidR="00A52B2A" w:rsidRPr="005D59D0" w:rsidRDefault="005B7E3A" w:rsidP="00613C1B">
      <w:pPr>
        <w:spacing w:after="0" w:line="24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r</m:t>
              </m:r>
            </m:e>
            <m:sub>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t</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t</m:t>
                  </m:r>
                  <m:r>
                    <w:rPr>
                      <w:rFonts w:ascii="Cambria Math" w:eastAsia="Times New Roman" w:hAnsi="Cambria Math" w:cs="Times New Roman"/>
                      <w:sz w:val="28"/>
                      <w:szCs w:val="28"/>
                    </w:rPr>
                    <m:t>-</m:t>
                  </m:r>
                  <m:r>
                    <w:rPr>
                      <w:rFonts w:ascii="Cambria Math" w:eastAsia="Times New Roman" w:hAnsi="Cambria Math" w:cs="Times New Roman"/>
                      <w:sz w:val="28"/>
                      <w:szCs w:val="28"/>
                    </w:rPr>
                    <m:t>τ</m:t>
                  </m:r>
                </m:sub>
              </m:sSub>
              <m:r>
                <w:rPr>
                  <w:rFonts w:ascii="Cambria Math" w:eastAsia="Times New Roman" w:hAnsi="Cambria Math" w:cs="Times New Roman"/>
                  <w:sz w:val="28"/>
                  <w:szCs w:val="28"/>
                </w:rPr>
                <m:t xml:space="preserve"> </m:t>
              </m:r>
            </m:sub>
          </m:sSub>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bar>
                <m:barPr>
                  <m:ctrlPr>
                    <w:rPr>
                      <w:rFonts w:ascii="Cambria Math" w:eastAsia="Times New Roman" w:hAnsi="Cambria Math" w:cs="Times New Roman"/>
                      <w:sz w:val="28"/>
                      <w:szCs w:val="28"/>
                    </w:rPr>
                  </m:ctrlPr>
                </m:bar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t</m:t>
                      </m:r>
                    </m:sub>
                  </m:sSub>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t</m:t>
                      </m:r>
                      <m:r>
                        <w:rPr>
                          <w:rFonts w:ascii="Cambria Math" w:eastAsia="Times New Roman" w:hAnsi="Cambria Math" w:cs="Times New Roman"/>
                          <w:sz w:val="28"/>
                          <w:szCs w:val="28"/>
                        </w:rPr>
                        <m:t>-</m:t>
                      </m:r>
                      <m:r>
                        <w:rPr>
                          <w:rFonts w:ascii="Cambria Math" w:eastAsia="Times New Roman" w:hAnsi="Cambria Math" w:cs="Times New Roman"/>
                          <w:sz w:val="28"/>
                          <w:szCs w:val="28"/>
                        </w:rPr>
                        <m:t>τ</m:t>
                      </m:r>
                    </m:sub>
                  </m:sSub>
                </m:e>
              </m:bar>
              <m:r>
                <w:rPr>
                  <w:rFonts w:ascii="Cambria Math" w:eastAsia="Times New Roman" w:hAnsi="Cambria Math" w:cs="Times New Roman"/>
                  <w:sz w:val="28"/>
                  <w:szCs w:val="28"/>
                </w:rPr>
                <m:t>-</m:t>
              </m:r>
              <m:bar>
                <m:barPr>
                  <m:ctrlPr>
                    <w:rPr>
                      <w:rFonts w:ascii="Cambria Math" w:eastAsia="Times New Roman" w:hAnsi="Cambria Math" w:cs="Times New Roman"/>
                      <w:sz w:val="28"/>
                      <w:szCs w:val="28"/>
                    </w:rPr>
                  </m:ctrlPr>
                </m:bar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t</m:t>
                      </m:r>
                    </m:sub>
                  </m:sSub>
                </m:e>
              </m:bar>
              <m:bar>
                <m:barPr>
                  <m:ctrlPr>
                    <w:rPr>
                      <w:rFonts w:ascii="Cambria Math" w:eastAsia="Times New Roman" w:hAnsi="Cambria Math" w:cs="Times New Roman"/>
                      <w:sz w:val="28"/>
                      <w:szCs w:val="28"/>
                    </w:rPr>
                  </m:ctrlPr>
                </m:bar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t</m:t>
                      </m:r>
                      <m:r>
                        <w:rPr>
                          <w:rFonts w:ascii="Cambria Math" w:eastAsia="Times New Roman" w:hAnsi="Cambria Math" w:cs="Times New Roman"/>
                          <w:sz w:val="28"/>
                          <w:szCs w:val="28"/>
                        </w:rPr>
                        <m:t>-</m:t>
                      </m:r>
                      <m:r>
                        <w:rPr>
                          <w:rFonts w:ascii="Cambria Math" w:eastAsia="Times New Roman" w:hAnsi="Cambria Math" w:cs="Times New Roman"/>
                          <w:sz w:val="28"/>
                          <w:szCs w:val="28"/>
                        </w:rPr>
                        <m:t>τ</m:t>
                      </m:r>
                    </m:sub>
                  </m:sSub>
                </m:e>
              </m:bar>
            </m:num>
            <m:den>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σ</m:t>
                  </m:r>
                </m:e>
                <m:sub>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t</m:t>
                      </m:r>
                    </m:sub>
                  </m:sSub>
                </m:sub>
              </m:sSub>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σ</m:t>
                  </m:r>
                </m:e>
                <m:sub>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t</m:t>
                      </m:r>
                      <m:r>
                        <w:rPr>
                          <w:rFonts w:ascii="Cambria Math" w:eastAsia="Times New Roman" w:hAnsi="Cambria Math" w:cs="Times New Roman"/>
                          <w:sz w:val="28"/>
                          <w:szCs w:val="28"/>
                        </w:rPr>
                        <m:t>-</m:t>
                      </m:r>
                      <m:r>
                        <w:rPr>
                          <w:rFonts w:ascii="Cambria Math" w:eastAsia="Times New Roman" w:hAnsi="Cambria Math" w:cs="Times New Roman"/>
                          <w:sz w:val="28"/>
                          <w:szCs w:val="28"/>
                        </w:rPr>
                        <m:t>τ</m:t>
                      </m:r>
                    </m:sub>
                  </m:sSub>
                </m:sub>
              </m:sSub>
            </m:den>
          </m:f>
          <m:r>
            <w:rPr>
              <w:rFonts w:ascii="Cambria Math" w:eastAsia="Times New Roman" w:hAnsi="Cambria Math" w:cs="Times New Roman"/>
              <w:sz w:val="28"/>
              <w:szCs w:val="28"/>
            </w:rPr>
            <m:t xml:space="preserve">  </m:t>
          </m:r>
        </m:oMath>
      </m:oMathPara>
    </w:p>
    <w:p w14:paraId="0C2AE49B" w14:textId="77777777" w:rsidR="005D59D0" w:rsidRPr="005D59D0" w:rsidRDefault="005D59D0" w:rsidP="00613C1B">
      <w:pPr>
        <w:spacing w:after="0" w:line="240" w:lineRule="auto"/>
        <w:rPr>
          <w:rFonts w:ascii="Times New Roman" w:eastAsia="Times New Roman" w:hAnsi="Times New Roman" w:cs="Times New Roman"/>
          <w:sz w:val="28"/>
          <w:szCs w:val="28"/>
          <w:lang w:val="kk-KZ"/>
        </w:rPr>
      </w:pPr>
    </w:p>
    <w:p w14:paraId="5961B39E" w14:textId="16350C70" w:rsidR="00A52B2A" w:rsidRDefault="00A52B2A" w:rsidP="00613C1B">
      <w:pPr>
        <w:spacing w:after="0" w:line="240" w:lineRule="auto"/>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lang w:val="kk-KZ"/>
        </w:rPr>
        <w:t>мұнда</w:t>
      </w:r>
    </w:p>
    <w:p w14:paraId="464274CE" w14:textId="77777777" w:rsidR="00B80645" w:rsidRPr="005D59D0" w:rsidRDefault="00B80645" w:rsidP="00613C1B">
      <w:pPr>
        <w:spacing w:after="0" w:line="240" w:lineRule="auto"/>
        <w:rPr>
          <w:rFonts w:ascii="Times New Roman" w:eastAsia="Times New Roman" w:hAnsi="Times New Roman" w:cs="Times New Roman"/>
          <w:sz w:val="28"/>
          <w:szCs w:val="28"/>
          <w:lang w:val="kk-KZ"/>
        </w:rPr>
      </w:pPr>
    </w:p>
    <w:p w14:paraId="14348A0B" w14:textId="77777777" w:rsidR="00A52B2A" w:rsidRPr="005D59D0" w:rsidRDefault="005B7E3A" w:rsidP="00613C1B">
      <w:pPr>
        <w:spacing w:after="0" w:line="240" w:lineRule="auto"/>
        <w:jc w:val="center"/>
        <w:rPr>
          <w:rFonts w:ascii="Times New Roman" w:eastAsia="Times New Roman" w:hAnsi="Times New Roman" w:cs="Times New Roman"/>
          <w:sz w:val="28"/>
          <w:szCs w:val="28"/>
        </w:rPr>
      </w:pPr>
      <m:oMathPara>
        <m:oMath>
          <m:bar>
            <m:barPr>
              <m:ctrlPr>
                <w:rPr>
                  <w:rFonts w:ascii="Cambria Math" w:hAnsi="Cambria Math" w:cs="Times New Roman"/>
                </w:rPr>
              </m:ctrlPr>
            </m:bar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t</m:t>
                  </m:r>
                </m:sub>
              </m:sSub>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t</m:t>
                  </m:r>
                  <m:r>
                    <w:rPr>
                      <w:rFonts w:ascii="Cambria Math" w:eastAsia="Times New Roman" w:hAnsi="Cambria Math" w:cs="Times New Roman"/>
                      <w:sz w:val="28"/>
                      <w:szCs w:val="28"/>
                    </w:rPr>
                    <m:t>-</m:t>
                  </m:r>
                  <m:r>
                    <w:rPr>
                      <w:rFonts w:ascii="Cambria Math" w:eastAsia="Times New Roman" w:hAnsi="Cambria Math" w:cs="Times New Roman"/>
                      <w:sz w:val="28"/>
                      <w:szCs w:val="28"/>
                    </w:rPr>
                    <m:t>τ</m:t>
                  </m:r>
                </m:sub>
              </m:sSub>
            </m:e>
          </m:bar>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nary>
                <m:naryPr>
                  <m:chr m:val="∑"/>
                  <m:ctrlPr>
                    <w:rPr>
                      <w:rFonts w:ascii="Cambria Math" w:eastAsia="Times New Roman" w:hAnsi="Cambria Math" w:cs="Times New Roman"/>
                      <w:sz w:val="28"/>
                      <w:szCs w:val="28"/>
                    </w:rPr>
                  </m:ctrlPr>
                </m:naryPr>
                <m:sub>
                  <m:r>
                    <w:rPr>
                      <w:rFonts w:ascii="Cambria Math" w:eastAsia="Times New Roman" w:hAnsi="Cambria Math" w:cs="Times New Roman"/>
                      <w:sz w:val="28"/>
                      <w:szCs w:val="28"/>
                    </w:rPr>
                    <m:t>t</m:t>
                  </m:r>
                  <m:r>
                    <w:rPr>
                      <w:rFonts w:ascii="Cambria Math" w:eastAsia="Times New Roman" w:hAnsi="Cambria Math" w:cs="Times New Roman"/>
                      <w:sz w:val="28"/>
                      <w:szCs w:val="28"/>
                    </w:rPr>
                    <m:t>=</m:t>
                  </m:r>
                  <m:r>
                    <w:rPr>
                      <w:rFonts w:ascii="Cambria Math" w:eastAsia="Times New Roman" w:hAnsi="Cambria Math" w:cs="Times New Roman"/>
                      <w:sz w:val="28"/>
                      <w:szCs w:val="28"/>
                    </w:rPr>
                    <m:t>τ</m:t>
                  </m:r>
                  <m:r>
                    <w:rPr>
                      <w:rFonts w:ascii="Cambria Math" w:eastAsia="Times New Roman" w:hAnsi="Cambria Math" w:cs="Times New Roman"/>
                      <w:sz w:val="28"/>
                      <w:szCs w:val="28"/>
                    </w:rPr>
                    <m:t>+1</m:t>
                  </m:r>
                </m:sub>
                <m:sup>
                  <m:r>
                    <w:rPr>
                      <w:rFonts w:ascii="Cambria Math" w:eastAsia="Times New Roman" w:hAnsi="Cambria Math" w:cs="Times New Roman"/>
                      <w:sz w:val="28"/>
                      <w:szCs w:val="28"/>
                    </w:rPr>
                    <m:t>n</m:t>
                  </m:r>
                </m:sup>
                <m:e/>
              </m:nary>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t</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t</m:t>
                  </m:r>
                  <m:r>
                    <w:rPr>
                      <w:rFonts w:ascii="Cambria Math" w:eastAsia="Times New Roman" w:hAnsi="Cambria Math" w:cs="Times New Roman"/>
                      <w:sz w:val="28"/>
                      <w:szCs w:val="28"/>
                    </w:rPr>
                    <m:t>-</m:t>
                  </m:r>
                  <m:r>
                    <w:rPr>
                      <w:rFonts w:ascii="Cambria Math" w:eastAsia="Times New Roman" w:hAnsi="Cambria Math" w:cs="Times New Roman"/>
                      <w:sz w:val="28"/>
                      <w:szCs w:val="28"/>
                    </w:rPr>
                    <m:t>τ</m:t>
                  </m:r>
                </m:sub>
              </m:sSub>
            </m:num>
            <m:den>
              <m:r>
                <w:rPr>
                  <w:rFonts w:ascii="Cambria Math" w:eastAsia="Times New Roman" w:hAnsi="Cambria Math" w:cs="Times New Roman"/>
                  <w:sz w:val="28"/>
                  <w:szCs w:val="28"/>
                </w:rPr>
                <m:t>n</m:t>
              </m:r>
              <m:r>
                <w:rPr>
                  <w:rFonts w:ascii="Cambria Math" w:eastAsia="Times New Roman" w:hAnsi="Cambria Math" w:cs="Times New Roman"/>
                  <w:sz w:val="28"/>
                  <w:szCs w:val="28"/>
                </w:rPr>
                <m:t>-</m:t>
              </m:r>
              <m:r>
                <w:rPr>
                  <w:rFonts w:ascii="Cambria Math" w:eastAsia="Times New Roman" w:hAnsi="Cambria Math" w:cs="Times New Roman"/>
                  <w:sz w:val="28"/>
                  <w:szCs w:val="28"/>
                </w:rPr>
                <m:t>τ</m:t>
              </m:r>
            </m:den>
          </m:f>
          <m:r>
            <w:rPr>
              <w:rFonts w:ascii="Cambria Math" w:eastAsia="Times New Roman" w:hAnsi="Cambria Math" w:cs="Times New Roman"/>
              <w:sz w:val="28"/>
              <w:szCs w:val="28"/>
            </w:rPr>
            <m:t xml:space="preserve"> </m:t>
          </m:r>
        </m:oMath>
      </m:oMathPara>
    </w:p>
    <w:p w14:paraId="3EA09313" w14:textId="77777777" w:rsidR="00A52B2A" w:rsidRPr="005D59D0" w:rsidRDefault="005B7E3A" w:rsidP="00613C1B">
      <w:pPr>
        <w:spacing w:after="0" w:line="240" w:lineRule="auto"/>
        <w:jc w:val="center"/>
        <w:rPr>
          <w:rFonts w:ascii="Times New Roman" w:eastAsia="Times New Roman" w:hAnsi="Times New Roman" w:cs="Times New Roman"/>
          <w:sz w:val="28"/>
          <w:szCs w:val="28"/>
        </w:rPr>
      </w:pPr>
      <m:oMathPara>
        <m:oMath>
          <m:bar>
            <m:barPr>
              <m:ctrlPr>
                <w:rPr>
                  <w:rFonts w:ascii="Cambria Math" w:hAnsi="Cambria Math" w:cs="Times New Roman"/>
                </w:rPr>
              </m:ctrlPr>
            </m:bar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t</m:t>
                  </m:r>
                </m:sub>
              </m:sSub>
            </m:e>
          </m:bar>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nary>
                <m:naryPr>
                  <m:chr m:val="∑"/>
                  <m:ctrlPr>
                    <w:rPr>
                      <w:rFonts w:ascii="Cambria Math" w:eastAsia="Times New Roman" w:hAnsi="Cambria Math" w:cs="Times New Roman"/>
                      <w:sz w:val="28"/>
                      <w:szCs w:val="28"/>
                    </w:rPr>
                  </m:ctrlPr>
                </m:naryPr>
                <m:sub>
                  <m:r>
                    <w:rPr>
                      <w:rFonts w:ascii="Cambria Math" w:eastAsia="Times New Roman" w:hAnsi="Cambria Math" w:cs="Times New Roman"/>
                      <w:sz w:val="28"/>
                      <w:szCs w:val="28"/>
                    </w:rPr>
                    <m:t>t</m:t>
                  </m:r>
                  <m:r>
                    <w:rPr>
                      <w:rFonts w:ascii="Cambria Math" w:eastAsia="Times New Roman" w:hAnsi="Cambria Math" w:cs="Times New Roman"/>
                      <w:sz w:val="28"/>
                      <w:szCs w:val="28"/>
                    </w:rPr>
                    <m:t>=</m:t>
                  </m:r>
                  <m:r>
                    <w:rPr>
                      <w:rFonts w:ascii="Cambria Math" w:eastAsia="Times New Roman" w:hAnsi="Cambria Math" w:cs="Times New Roman"/>
                      <w:sz w:val="28"/>
                      <w:szCs w:val="28"/>
                    </w:rPr>
                    <m:t>τ</m:t>
                  </m:r>
                  <m:r>
                    <w:rPr>
                      <w:rFonts w:ascii="Cambria Math" w:eastAsia="Times New Roman" w:hAnsi="Cambria Math" w:cs="Times New Roman"/>
                      <w:sz w:val="28"/>
                      <w:szCs w:val="28"/>
                    </w:rPr>
                    <m:t>+1</m:t>
                  </m:r>
                </m:sub>
                <m:sup>
                  <m:r>
                    <w:rPr>
                      <w:rFonts w:ascii="Cambria Math" w:eastAsia="Times New Roman" w:hAnsi="Cambria Math" w:cs="Times New Roman"/>
                      <w:sz w:val="28"/>
                      <w:szCs w:val="28"/>
                    </w:rPr>
                    <m:t>n</m:t>
                  </m:r>
                </m:sup>
                <m:e/>
              </m:nary>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t</m:t>
                  </m:r>
                </m:sub>
              </m:sSub>
            </m:num>
            <m:den>
              <m:r>
                <w:rPr>
                  <w:rFonts w:ascii="Cambria Math" w:eastAsia="Times New Roman" w:hAnsi="Cambria Math" w:cs="Times New Roman"/>
                  <w:sz w:val="28"/>
                  <w:szCs w:val="28"/>
                </w:rPr>
                <m:t>n</m:t>
              </m:r>
              <m:r>
                <w:rPr>
                  <w:rFonts w:ascii="Cambria Math" w:eastAsia="Times New Roman" w:hAnsi="Cambria Math" w:cs="Times New Roman"/>
                  <w:sz w:val="28"/>
                  <w:szCs w:val="28"/>
                </w:rPr>
                <m:t>-</m:t>
              </m:r>
              <m:r>
                <w:rPr>
                  <w:rFonts w:ascii="Cambria Math" w:eastAsia="Times New Roman" w:hAnsi="Cambria Math" w:cs="Times New Roman"/>
                  <w:sz w:val="28"/>
                  <w:szCs w:val="28"/>
                </w:rPr>
                <m:t>τ</m:t>
              </m:r>
            </m:den>
          </m:f>
          <m:r>
            <w:rPr>
              <w:rFonts w:ascii="Cambria Math" w:eastAsia="Times New Roman" w:hAnsi="Cambria Math" w:cs="Times New Roman"/>
              <w:sz w:val="28"/>
              <w:szCs w:val="28"/>
            </w:rPr>
            <m:t xml:space="preserve"> </m:t>
          </m:r>
        </m:oMath>
      </m:oMathPara>
    </w:p>
    <w:p w14:paraId="313719E4" w14:textId="77777777" w:rsidR="00A52B2A" w:rsidRPr="005D59D0" w:rsidRDefault="005B7E3A" w:rsidP="00613C1B">
      <w:pPr>
        <w:spacing w:after="0" w:line="240" w:lineRule="auto"/>
        <w:jc w:val="center"/>
        <w:rPr>
          <w:rFonts w:ascii="Times New Roman" w:eastAsia="Times New Roman" w:hAnsi="Times New Roman" w:cs="Times New Roman"/>
          <w:sz w:val="28"/>
          <w:szCs w:val="28"/>
        </w:rPr>
      </w:pPr>
      <m:oMathPara>
        <m:oMath>
          <m:bar>
            <m:barPr>
              <m:ctrlPr>
                <w:rPr>
                  <w:rFonts w:ascii="Cambria Math" w:hAnsi="Cambria Math" w:cs="Times New Roman"/>
                </w:rPr>
              </m:ctrlPr>
            </m:bar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t</m:t>
                  </m:r>
                  <m:r>
                    <w:rPr>
                      <w:rFonts w:ascii="Cambria Math" w:eastAsia="Times New Roman" w:hAnsi="Cambria Math" w:cs="Times New Roman"/>
                      <w:sz w:val="28"/>
                      <w:szCs w:val="28"/>
                    </w:rPr>
                    <m:t>-</m:t>
                  </m:r>
                  <m:r>
                    <w:rPr>
                      <w:rFonts w:ascii="Cambria Math" w:eastAsia="Times New Roman" w:hAnsi="Cambria Math" w:cs="Times New Roman"/>
                      <w:sz w:val="28"/>
                      <w:szCs w:val="28"/>
                    </w:rPr>
                    <m:t>τ</m:t>
                  </m:r>
                </m:sub>
              </m:sSub>
            </m:e>
          </m:bar>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nary>
                <m:naryPr>
                  <m:chr m:val="∑"/>
                  <m:ctrlPr>
                    <w:rPr>
                      <w:rFonts w:ascii="Cambria Math" w:eastAsia="Times New Roman" w:hAnsi="Cambria Math" w:cs="Times New Roman"/>
                      <w:sz w:val="28"/>
                      <w:szCs w:val="28"/>
                    </w:rPr>
                  </m:ctrlPr>
                </m:naryPr>
                <m:sub>
                  <m:r>
                    <w:rPr>
                      <w:rFonts w:ascii="Cambria Math" w:eastAsia="Times New Roman" w:hAnsi="Cambria Math" w:cs="Times New Roman"/>
                      <w:sz w:val="28"/>
                      <w:szCs w:val="28"/>
                    </w:rPr>
                    <m:t>t</m:t>
                  </m:r>
                  <m:r>
                    <w:rPr>
                      <w:rFonts w:ascii="Cambria Math" w:eastAsia="Times New Roman" w:hAnsi="Cambria Math" w:cs="Times New Roman"/>
                      <w:sz w:val="28"/>
                      <w:szCs w:val="28"/>
                    </w:rPr>
                    <m:t>=</m:t>
                  </m:r>
                  <m:r>
                    <w:rPr>
                      <w:rFonts w:ascii="Cambria Math" w:eastAsia="Times New Roman" w:hAnsi="Cambria Math" w:cs="Times New Roman"/>
                      <w:sz w:val="28"/>
                      <w:szCs w:val="28"/>
                    </w:rPr>
                    <m:t>τ</m:t>
                  </m:r>
                  <m:r>
                    <w:rPr>
                      <w:rFonts w:ascii="Cambria Math" w:eastAsia="Times New Roman" w:hAnsi="Cambria Math" w:cs="Times New Roman"/>
                      <w:sz w:val="28"/>
                      <w:szCs w:val="28"/>
                    </w:rPr>
                    <m:t>+1</m:t>
                  </m:r>
                </m:sub>
                <m:sup>
                  <m:r>
                    <w:rPr>
                      <w:rFonts w:ascii="Cambria Math" w:eastAsia="Times New Roman" w:hAnsi="Cambria Math" w:cs="Times New Roman"/>
                      <w:sz w:val="28"/>
                      <w:szCs w:val="28"/>
                    </w:rPr>
                    <m:t>n</m:t>
                  </m:r>
                </m:sup>
                <m:e/>
              </m:nary>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t</m:t>
                  </m:r>
                  <m:r>
                    <w:rPr>
                      <w:rFonts w:ascii="Cambria Math" w:eastAsia="Times New Roman" w:hAnsi="Cambria Math" w:cs="Times New Roman"/>
                      <w:sz w:val="28"/>
                      <w:szCs w:val="28"/>
                    </w:rPr>
                    <m:t>-</m:t>
                  </m:r>
                  <m:r>
                    <w:rPr>
                      <w:rFonts w:ascii="Cambria Math" w:eastAsia="Times New Roman" w:hAnsi="Cambria Math" w:cs="Times New Roman"/>
                      <w:sz w:val="28"/>
                      <w:szCs w:val="28"/>
                    </w:rPr>
                    <m:t>τ</m:t>
                  </m:r>
                </m:sub>
              </m:sSub>
            </m:num>
            <m:den>
              <m:r>
                <w:rPr>
                  <w:rFonts w:ascii="Cambria Math" w:eastAsia="Times New Roman" w:hAnsi="Cambria Math" w:cs="Times New Roman"/>
                  <w:sz w:val="28"/>
                  <w:szCs w:val="28"/>
                </w:rPr>
                <m:t>n</m:t>
              </m:r>
              <m:r>
                <w:rPr>
                  <w:rFonts w:ascii="Cambria Math" w:eastAsia="Times New Roman" w:hAnsi="Cambria Math" w:cs="Times New Roman"/>
                  <w:sz w:val="28"/>
                  <w:szCs w:val="28"/>
                </w:rPr>
                <m:t>-</m:t>
              </m:r>
              <m:r>
                <w:rPr>
                  <w:rFonts w:ascii="Cambria Math" w:eastAsia="Times New Roman" w:hAnsi="Cambria Math" w:cs="Times New Roman"/>
                  <w:sz w:val="28"/>
                  <w:szCs w:val="28"/>
                </w:rPr>
                <m:t>τ</m:t>
              </m:r>
            </m:den>
          </m:f>
          <m:r>
            <w:rPr>
              <w:rFonts w:ascii="Cambria Math" w:eastAsia="Times New Roman" w:hAnsi="Cambria Math" w:cs="Times New Roman"/>
              <w:sz w:val="28"/>
              <w:szCs w:val="28"/>
            </w:rPr>
            <m:t xml:space="preserve">  </m:t>
          </m:r>
        </m:oMath>
      </m:oMathPara>
    </w:p>
    <w:p w14:paraId="6490BF76" w14:textId="77777777" w:rsidR="005D59D0" w:rsidRPr="005D59D0" w:rsidRDefault="005D59D0" w:rsidP="00613C1B">
      <w:pPr>
        <w:spacing w:after="0" w:line="240" w:lineRule="auto"/>
        <w:jc w:val="both"/>
        <w:rPr>
          <w:rFonts w:ascii="Times New Roman" w:eastAsia="Times New Roman" w:hAnsi="Times New Roman" w:cs="Times New Roman"/>
          <w:sz w:val="28"/>
          <w:szCs w:val="28"/>
          <w:lang w:val="kk-KZ"/>
        </w:rPr>
      </w:pPr>
    </w:p>
    <w:p w14:paraId="29E91F70" w14:textId="178CC1B9" w:rsidR="00A52B2A" w:rsidRPr="005D59D0" w:rsidRDefault="005D59D0" w:rsidP="00613C1B">
      <w:pPr>
        <w:spacing w:after="0" w:line="240" w:lineRule="auto"/>
        <w:jc w:val="both"/>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lang w:val="kk-KZ"/>
        </w:rPr>
        <w:t>–</w:t>
      </w:r>
      <w:r w:rsidR="00A52B2A" w:rsidRPr="005D59D0">
        <w:rPr>
          <w:rFonts w:ascii="Times New Roman" w:hAnsi="Times New Roman" w:cs="Times New Roman"/>
          <w:lang w:val="kk-KZ"/>
        </w:rPr>
        <w:t xml:space="preserve"> </w:t>
      </w:r>
      <w:r w:rsidR="00A52B2A" w:rsidRPr="005D59D0">
        <w:rPr>
          <w:rFonts w:ascii="Times New Roman" w:eastAsia="Times New Roman" w:hAnsi="Times New Roman" w:cs="Times New Roman"/>
          <w:sz w:val="28"/>
          <w:szCs w:val="28"/>
          <w:lang w:val="kk-KZ"/>
        </w:rPr>
        <w:t xml:space="preserve">бұл уақыт бойынша ауысым шамасы және натурал сандар түрінде мәндерді қабылдайды. </w:t>
      </w:r>
      <m:oMath>
        <m:r>
          <w:rPr>
            <w:rFonts w:ascii="Cambria Math" w:eastAsia="Times New Roman" w:hAnsi="Cambria Math" w:cs="Times New Roman"/>
            <w:sz w:val="28"/>
            <w:szCs w:val="28"/>
            <w:lang w:val="kk-KZ"/>
          </w:rPr>
          <m:t>τ=1</m:t>
        </m:r>
      </m:oMath>
      <w:r w:rsidR="00A52B2A" w:rsidRPr="005D59D0">
        <w:rPr>
          <w:rFonts w:ascii="Times New Roman" w:eastAsia="Times New Roman" w:hAnsi="Times New Roman" w:cs="Times New Roman"/>
          <w:sz w:val="28"/>
          <w:szCs w:val="28"/>
          <w:lang w:val="kk-KZ"/>
        </w:rPr>
        <w:t xml:space="preserve"> бірінші ретті автокорреляция коэффициенті есептеледі, </w:t>
      </w:r>
      <m:oMath>
        <m:r>
          <w:rPr>
            <w:rFonts w:ascii="Cambria Math" w:eastAsia="Times New Roman" w:hAnsi="Cambria Math" w:cs="Times New Roman"/>
            <w:sz w:val="28"/>
            <w:szCs w:val="28"/>
            <w:lang w:val="kk-KZ"/>
          </w:rPr>
          <m:t>τ=2</m:t>
        </m:r>
      </m:oMath>
      <w:r w:rsidR="00B80645">
        <w:rPr>
          <w:rFonts w:ascii="Times New Roman" w:eastAsia="Times New Roman" w:hAnsi="Times New Roman" w:cs="Times New Roman"/>
          <w:sz w:val="28"/>
          <w:szCs w:val="28"/>
          <w:lang w:val="kk-KZ"/>
        </w:rPr>
        <w:t xml:space="preserve"> екінші және т</w:t>
      </w:r>
      <w:r w:rsidR="00A52B2A" w:rsidRPr="005D59D0">
        <w:rPr>
          <w:rFonts w:ascii="Times New Roman" w:eastAsia="Times New Roman" w:hAnsi="Times New Roman" w:cs="Times New Roman"/>
          <w:sz w:val="28"/>
          <w:szCs w:val="28"/>
          <w:lang w:val="kk-KZ"/>
        </w:rPr>
        <w:t>б. Бұл коэффициент -1 мен +1 арасында болады және оларға неғұрлым жақын болса, соғұрлым айқын корреляция байқалады.</w:t>
      </w:r>
      <w:r w:rsidR="00A52B2A" w:rsidRPr="005D59D0">
        <w:rPr>
          <w:rFonts w:ascii="Times New Roman" w:hAnsi="Times New Roman" w:cs="Times New Roman"/>
          <w:lang w:val="kk-KZ"/>
        </w:rPr>
        <w:t xml:space="preserve"> </w:t>
      </w:r>
      <w:r w:rsidR="00A52B2A" w:rsidRPr="005D59D0">
        <w:rPr>
          <w:rFonts w:ascii="Times New Roman" w:eastAsia="Times New Roman" w:hAnsi="Times New Roman" w:cs="Times New Roman"/>
          <w:sz w:val="28"/>
          <w:szCs w:val="28"/>
          <w:lang w:val="kk-KZ"/>
        </w:rPr>
        <w:t xml:space="preserve">Осылайша, егер уақыт қатары үрдіске ие болса, онда бірінші ретті коэффициенттің абсолютті мәні біреуіне жақын болады. Ал деңгейлердің шамалы ауытқуы бар стационарлық уақыт қатары үшін берілген коэффициент нөлге жақын болады. </w:t>
      </w:r>
      <m:oMath>
        <m:r>
          <w:rPr>
            <w:rFonts w:ascii="Cambria Math" w:eastAsia="Times New Roman" w:hAnsi="Cambria Math" w:cs="Times New Roman"/>
            <w:sz w:val="28"/>
            <w:szCs w:val="28"/>
            <w:lang w:val="kk-KZ"/>
          </w:rPr>
          <m:t>τ=2, 3, …</m:t>
        </m:r>
      </m:oMath>
      <w:r w:rsidR="00A52B2A" w:rsidRPr="005D59D0">
        <w:rPr>
          <w:rFonts w:ascii="Times New Roman" w:eastAsia="Times New Roman" w:hAnsi="Times New Roman" w:cs="Times New Roman"/>
          <w:sz w:val="28"/>
          <w:szCs w:val="28"/>
          <w:lang w:val="kk-KZ"/>
        </w:rPr>
        <w:t xml:space="preserve"> одан әрі ауысулар бойынша уақыт қатарының кезеңділігі, атап айтқанда, коэффициент ±1-ге жақын болатын жылжуы тең тербеліс кезеңі зерттеледі. Мысалы, монотонды түрде өсетін немесе азайтатын уақыт қатары бірлікке жақын оң корреляция коэффициентіне ие болады, алайда жылжу мөлшері неғұрлым көп болса, соғұрлым ол бірліктен алыстайды</w:t>
      </w:r>
      <w:r w:rsidR="00931DEA" w:rsidRPr="005D59D0">
        <w:rPr>
          <w:rFonts w:ascii="Times New Roman" w:eastAsia="Times New Roman" w:hAnsi="Times New Roman" w:cs="Times New Roman"/>
          <w:sz w:val="28"/>
          <w:szCs w:val="28"/>
          <w:lang w:val="kk-KZ"/>
        </w:rPr>
        <w:t xml:space="preserve"> [44].  </w:t>
      </w:r>
    </w:p>
    <w:p w14:paraId="6F67DCD5" w14:textId="77777777" w:rsidR="00A52B2A" w:rsidRPr="005D59D0" w:rsidRDefault="00A52B2A" w:rsidP="00613C1B">
      <w:pPr>
        <w:pBdr>
          <w:top w:val="none" w:sz="0" w:space="0" w:color="D9D9E3"/>
          <w:left w:val="none" w:sz="0" w:space="0" w:color="D9D9E3"/>
          <w:bottom w:val="none" w:sz="0" w:space="0" w:color="D9D9E3"/>
          <w:right w:val="none" w:sz="0" w:space="0" w:color="D9D9E3"/>
          <w:between w:val="none" w:sz="0" w:space="0" w:color="D9D9E3"/>
        </w:pBdr>
        <w:spacing w:after="0" w:line="240" w:lineRule="auto"/>
        <w:jc w:val="both"/>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lang w:val="kk-KZ"/>
        </w:rPr>
        <w:t xml:space="preserve">Мұндағы, </w:t>
      </w:r>
      <w:r w:rsidRPr="005D59D0">
        <w:rPr>
          <w:rFonts w:ascii="Times New Roman" w:eastAsia="Times New Roman" w:hAnsi="Times New Roman" w:cs="Times New Roman"/>
          <w:i/>
          <w:sz w:val="28"/>
          <w:szCs w:val="28"/>
        </w:rPr>
        <w:t>τ</w:t>
      </w:r>
      <w:r w:rsidRPr="005D59D0">
        <w:rPr>
          <w:rFonts w:ascii="Times New Roman" w:eastAsia="Times New Roman" w:hAnsi="Times New Roman" w:cs="Times New Roman"/>
          <w:sz w:val="28"/>
          <w:szCs w:val="28"/>
          <w:lang w:val="kk-KZ"/>
        </w:rPr>
        <w:t xml:space="preserve"> бұл натурал сандар түріндегі мәндерді қабылдайтын уақыт бойынша жылжу шамасы.</w:t>
      </w:r>
    </w:p>
    <w:p w14:paraId="7E8FCCB7" w14:textId="77777777" w:rsidR="00A52B2A" w:rsidRPr="005D59D0" w:rsidRDefault="00A52B2A" w:rsidP="00613C1B">
      <w:pPr>
        <w:pBdr>
          <w:top w:val="none" w:sz="0" w:space="0" w:color="D9D9E3"/>
          <w:left w:val="none" w:sz="0" w:space="0" w:color="D9D9E3"/>
          <w:bottom w:val="none" w:sz="0" w:space="0" w:color="D9D9E3"/>
          <w:right w:val="none" w:sz="0" w:space="0" w:color="D9D9E3"/>
          <w:between w:val="none" w:sz="0" w:space="0" w:color="D9D9E3"/>
        </w:pBdr>
        <w:spacing w:after="0" w:line="240" w:lineRule="auto"/>
        <w:ind w:firstLine="566"/>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lang w:val="kk-KZ"/>
        </w:rPr>
        <w:t>Келесі кезде</w:t>
      </w:r>
    </w:p>
    <w:p w14:paraId="6DAD73B3" w14:textId="0DF097C6" w:rsidR="00A52B2A" w:rsidRPr="005D59D0" w:rsidRDefault="00A52B2A" w:rsidP="00B80645">
      <w:pPr>
        <w:numPr>
          <w:ilvl w:val="0"/>
          <w:numId w:val="13"/>
        </w:numPr>
        <w:pBdr>
          <w:top w:val="none" w:sz="0" w:space="0" w:color="D9D9E3"/>
          <w:left w:val="none" w:sz="0" w:space="0" w:color="D9D9E3"/>
          <w:bottom w:val="none" w:sz="0" w:space="0" w:color="D9D9E3"/>
          <w:right w:val="none" w:sz="0" w:space="0" w:color="D9D9E3"/>
          <w:between w:val="none" w:sz="0" w:space="0" w:color="D9D9E3"/>
        </w:pBdr>
        <w:tabs>
          <w:tab w:val="left" w:pos="993"/>
        </w:tabs>
        <w:spacing w:after="0" w:line="240" w:lineRule="auto"/>
        <w:ind w:left="0" w:firstLine="709"/>
        <w:jc w:val="both"/>
        <w:rPr>
          <w:rFonts w:ascii="Times New Roman" w:hAnsi="Times New Roman" w:cs="Times New Roman"/>
          <w:sz w:val="28"/>
          <w:szCs w:val="28"/>
          <w:lang w:val="kk-KZ"/>
        </w:rPr>
      </w:pPr>
      <w:r w:rsidRPr="005D59D0">
        <w:rPr>
          <w:rFonts w:ascii="Times New Roman" w:eastAsia="Times New Roman" w:hAnsi="Times New Roman" w:cs="Times New Roman"/>
          <w:i/>
          <w:sz w:val="28"/>
          <w:szCs w:val="28"/>
        </w:rPr>
        <w:t>τ</w:t>
      </w:r>
      <w:r w:rsidRPr="005D59D0">
        <w:rPr>
          <w:rFonts w:ascii="Times New Roman" w:eastAsia="Times New Roman" w:hAnsi="Times New Roman" w:cs="Times New Roman"/>
          <w:sz w:val="28"/>
          <w:szCs w:val="28"/>
          <w:lang w:val="kk-KZ"/>
        </w:rPr>
        <w:t>=1 - бірінші ретті автокорреляция коэффициенті есептеледі</w:t>
      </w:r>
      <w:r w:rsidR="005D59D0" w:rsidRPr="005D59D0">
        <w:rPr>
          <w:rFonts w:ascii="Times New Roman" w:eastAsia="Times New Roman" w:hAnsi="Times New Roman" w:cs="Times New Roman"/>
          <w:sz w:val="28"/>
          <w:szCs w:val="28"/>
          <w:lang w:val="kk-KZ"/>
        </w:rPr>
        <w:t>;</w:t>
      </w:r>
    </w:p>
    <w:p w14:paraId="323C9789" w14:textId="77777777" w:rsidR="00A52B2A" w:rsidRPr="005D59D0" w:rsidRDefault="00A52B2A" w:rsidP="00B80645">
      <w:pPr>
        <w:numPr>
          <w:ilvl w:val="0"/>
          <w:numId w:val="13"/>
        </w:numPr>
        <w:pBdr>
          <w:top w:val="none" w:sz="0" w:space="0" w:color="D9D9E3"/>
          <w:left w:val="none" w:sz="0" w:space="0" w:color="D9D9E3"/>
          <w:bottom w:val="none" w:sz="0" w:space="0" w:color="D9D9E3"/>
          <w:right w:val="none" w:sz="0" w:space="0" w:color="D9D9E3"/>
          <w:between w:val="none" w:sz="0" w:space="0" w:color="D9D9E3"/>
        </w:pBdr>
        <w:tabs>
          <w:tab w:val="left" w:pos="993"/>
        </w:tabs>
        <w:spacing w:after="0" w:line="240" w:lineRule="auto"/>
        <w:ind w:left="0" w:firstLine="709"/>
        <w:jc w:val="both"/>
        <w:rPr>
          <w:rFonts w:ascii="Times New Roman" w:hAnsi="Times New Roman" w:cs="Times New Roman"/>
          <w:sz w:val="28"/>
          <w:szCs w:val="28"/>
          <w:lang w:val="kk-KZ"/>
        </w:rPr>
      </w:pPr>
      <w:r w:rsidRPr="005D59D0">
        <w:rPr>
          <w:rFonts w:ascii="Times New Roman" w:eastAsia="Times New Roman" w:hAnsi="Times New Roman" w:cs="Times New Roman"/>
          <w:i/>
          <w:sz w:val="28"/>
          <w:szCs w:val="28"/>
        </w:rPr>
        <w:t>τ</w:t>
      </w:r>
      <w:r w:rsidRPr="005D59D0">
        <w:rPr>
          <w:rFonts w:ascii="Times New Roman" w:eastAsia="Times New Roman" w:hAnsi="Times New Roman" w:cs="Times New Roman"/>
          <w:sz w:val="28"/>
          <w:szCs w:val="28"/>
          <w:lang w:val="kk-KZ"/>
        </w:rPr>
        <w:t>=2 - екінші ретті және т.б.</w:t>
      </w:r>
    </w:p>
    <w:p w14:paraId="598E1FD6" w14:textId="77777777" w:rsidR="00A52B2A" w:rsidRPr="005D59D0" w:rsidRDefault="00A52B2A" w:rsidP="00613C1B">
      <w:pPr>
        <w:pBdr>
          <w:top w:val="none" w:sz="0" w:space="0" w:color="D9D9E3"/>
          <w:left w:val="none" w:sz="0" w:space="0" w:color="D9D9E3"/>
          <w:bottom w:val="none" w:sz="0" w:space="0" w:color="D9D9E3"/>
          <w:right w:val="none" w:sz="0" w:space="0" w:color="D9D9E3"/>
          <w:between w:val="none" w:sz="0" w:space="0" w:color="D9D9E3"/>
        </w:pBdr>
        <w:spacing w:after="0" w:line="240" w:lineRule="auto"/>
        <w:ind w:firstLine="709"/>
        <w:jc w:val="both"/>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lang w:val="kk-KZ"/>
        </w:rPr>
        <w:t xml:space="preserve">Бұл коэффициент -1-ден +1-ге дейін болады және ол осы мәндерге неғұрлым жақын болса, соғұрлым айқын корреляция байқалады. Осылайша, егер уақыт қатары үрдіске ие болса, онда бірінші ретті автокорреляция коэффициентінің абсолютті мәні бірлікке жақын болады. Деңгейдің шамалы ауытқуы бар стационарлық уақыт қатары үшін бұл коэффициент нөлге жақын болады. Одан әрі жылжу кезінде </w:t>
      </w:r>
      <w:r w:rsidRPr="005D59D0">
        <w:rPr>
          <w:rFonts w:ascii="Times New Roman" w:eastAsia="Times New Roman" w:hAnsi="Times New Roman" w:cs="Times New Roman"/>
          <w:sz w:val="28"/>
          <w:szCs w:val="28"/>
        </w:rPr>
        <w:t>τ</w:t>
      </w:r>
      <w:r w:rsidRPr="005D59D0">
        <w:rPr>
          <w:rFonts w:ascii="Times New Roman" w:eastAsia="Times New Roman" w:hAnsi="Times New Roman" w:cs="Times New Roman"/>
          <w:sz w:val="28"/>
          <w:szCs w:val="28"/>
          <w:lang w:val="kk-KZ"/>
        </w:rPr>
        <w:t>=2,3,... уақыт қатарының кезеңділігі зерттеледі, яғни коэффициент ±1 мәндеріне ең жақын болатын жылжу шамасына тең тербеліс кезеңі.</w:t>
      </w:r>
    </w:p>
    <w:p w14:paraId="4C23D893" w14:textId="40E545F0" w:rsidR="00A52B2A" w:rsidRPr="005D59D0" w:rsidRDefault="00A52B2A" w:rsidP="00613C1B">
      <w:pPr>
        <w:widowControl w:val="0"/>
        <w:spacing w:after="0" w:line="240" w:lineRule="auto"/>
        <w:ind w:firstLine="709"/>
        <w:jc w:val="both"/>
        <w:rPr>
          <w:rFonts w:ascii="Times New Roman" w:eastAsia="Times New Roman" w:hAnsi="Times New Roman" w:cs="Times New Roman"/>
          <w:i/>
          <w:iCs/>
          <w:sz w:val="28"/>
          <w:szCs w:val="28"/>
          <w:lang w:val="kk-KZ"/>
        </w:rPr>
      </w:pPr>
      <w:r w:rsidRPr="005D59D0">
        <w:rPr>
          <w:rFonts w:ascii="Times New Roman" w:eastAsia="Times New Roman" w:hAnsi="Times New Roman" w:cs="Times New Roman"/>
          <w:i/>
          <w:iCs/>
          <w:sz w:val="28"/>
          <w:szCs w:val="28"/>
          <w:lang w:val="kk-KZ"/>
        </w:rPr>
        <w:t xml:space="preserve">Үрдіс түрін табу кезеңі. </w:t>
      </w:r>
      <w:r w:rsidRPr="005D59D0">
        <w:rPr>
          <w:rFonts w:ascii="Times New Roman" w:eastAsia="Times New Roman" w:hAnsi="Times New Roman" w:cs="Times New Roman"/>
          <w:sz w:val="28"/>
          <w:szCs w:val="28"/>
          <w:lang w:val="kk-KZ"/>
        </w:rPr>
        <w:t>Трендтердің түрін анықтауға көшпес бұрын, зерттелетін уақыт қатарының қай түріне жататыны белгілі болғаннан кейін, артық шуды кетіру үшін тегістеу процесін жүргізу қажет. Бұл процесс уақыт қатарының негізгі компоненттерін шудың астынан бөліп көрсетуге және осылайша бір қарағанда хаотикалық тербелістерді анықтауға мүмкіндік береді. Осы компоненттерге ие бола отырып, уақыт қатарында сипатталған процесті болжау мен талдауды одан әрі жүргізуге болады. Іс жүзінде уақыт қатарының деңгейлері әртүрлі сыртқы факторларға байланысты жиі күтпеген түрде әрекет етеді, бұл үлкен ауытқуларға әкеледі. Мұндай жағдайларда тренд теңдеуіне негізделген болжау дұрыс емес нәтиже беруі мүмкін. Сонымен қатар, бүкіл қатардағы қалыптасқан тенденция болашақта өзгеруі мүмкін.</w:t>
      </w:r>
    </w:p>
    <w:p w14:paraId="48A9693A" w14:textId="55194093" w:rsidR="00A52B2A" w:rsidRPr="005D59D0" w:rsidRDefault="00A52B2A" w:rsidP="00613C1B">
      <w:pPr>
        <w:pBdr>
          <w:top w:val="none" w:sz="0" w:space="0" w:color="D9D9E3"/>
          <w:left w:val="none" w:sz="0" w:space="0" w:color="D9D9E3"/>
          <w:bottom w:val="none" w:sz="0" w:space="0" w:color="D9D9E3"/>
          <w:right w:val="none" w:sz="0" w:space="0" w:color="D9D9E3"/>
          <w:between w:val="none" w:sz="0" w:space="0" w:color="D9D9E3"/>
        </w:pBdr>
        <w:spacing w:after="0" w:line="240" w:lineRule="auto"/>
        <w:ind w:firstLine="709"/>
        <w:jc w:val="both"/>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lang w:val="kk-KZ"/>
        </w:rPr>
        <w:t>Уақыт қатарларын тегістеу үшін статистикада көптеген бағыттар бар:</w:t>
      </w:r>
    </w:p>
    <w:p w14:paraId="2636BB4D" w14:textId="2A55A51F" w:rsidR="00A52B2A" w:rsidRPr="005D59D0" w:rsidRDefault="00CC02E7" w:rsidP="00B80645">
      <w:pPr>
        <w:pStyle w:val="a7"/>
        <w:numPr>
          <w:ilvl w:val="0"/>
          <w:numId w:val="13"/>
        </w:numPr>
        <w:pBdr>
          <w:top w:val="none" w:sz="0" w:space="0" w:color="D9D9E3"/>
          <w:left w:val="none" w:sz="0" w:space="0" w:color="D9D9E3"/>
          <w:bottom w:val="none" w:sz="0" w:space="0" w:color="D9D9E3"/>
          <w:right w:val="none" w:sz="0" w:space="0" w:color="D9D9E3"/>
          <w:between w:val="none" w:sz="0" w:space="0" w:color="D9D9E3"/>
        </w:pBdr>
        <w:tabs>
          <w:tab w:val="left" w:pos="993"/>
        </w:tabs>
        <w:spacing w:after="0" w:line="240" w:lineRule="auto"/>
        <w:ind w:left="0" w:firstLine="709"/>
        <w:jc w:val="both"/>
        <w:rPr>
          <w:rFonts w:ascii="Times New Roman" w:hAnsi="Times New Roman" w:cs="Times New Roman"/>
          <w:sz w:val="28"/>
          <w:szCs w:val="28"/>
          <w:lang w:val="kk-KZ"/>
        </w:rPr>
      </w:pPr>
      <w:r w:rsidRPr="005D59D0">
        <w:rPr>
          <w:rFonts w:ascii="Times New Roman" w:eastAsia="Times New Roman" w:hAnsi="Times New Roman" w:cs="Times New Roman"/>
          <w:bCs/>
          <w:sz w:val="28"/>
          <w:szCs w:val="28"/>
          <w:lang w:val="kk-KZ"/>
        </w:rPr>
        <w:t>о</w:t>
      </w:r>
      <w:r w:rsidR="00A52B2A" w:rsidRPr="005D59D0">
        <w:rPr>
          <w:rFonts w:ascii="Times New Roman" w:eastAsia="Times New Roman" w:hAnsi="Times New Roman" w:cs="Times New Roman"/>
          <w:bCs/>
          <w:sz w:val="28"/>
          <w:szCs w:val="28"/>
          <w:lang w:val="kk-KZ"/>
        </w:rPr>
        <w:t>рташа жылжымалы тегістеу</w:t>
      </w:r>
      <w:r w:rsidR="00A52B2A" w:rsidRPr="005D59D0">
        <w:rPr>
          <w:rFonts w:ascii="Times New Roman" w:eastAsia="Times New Roman" w:hAnsi="Times New Roman" w:cs="Times New Roman"/>
          <w:b/>
          <w:sz w:val="28"/>
          <w:szCs w:val="28"/>
          <w:lang w:val="kk-KZ"/>
        </w:rPr>
        <w:t>:</w:t>
      </w:r>
      <w:r w:rsidR="00A52B2A" w:rsidRPr="005D59D0">
        <w:rPr>
          <w:rFonts w:ascii="Times New Roman" w:eastAsia="Times New Roman" w:hAnsi="Times New Roman" w:cs="Times New Roman"/>
          <w:bCs/>
          <w:sz w:val="28"/>
          <w:szCs w:val="28"/>
          <w:lang w:val="kk-KZ"/>
        </w:rPr>
        <w:t xml:space="preserve"> қатардың әрбір мүшесін көршілес </w:t>
      </w:r>
      <w:r w:rsidR="00A52B2A" w:rsidRPr="005D59D0">
        <w:rPr>
          <w:rFonts w:ascii="Times New Roman" w:eastAsia="Times New Roman" w:hAnsi="Times New Roman" w:cs="Times New Roman"/>
          <w:sz w:val="28"/>
          <w:szCs w:val="28"/>
          <w:lang w:val="kk-KZ"/>
        </w:rPr>
        <w:t xml:space="preserve">n </w:t>
      </w:r>
      <w:r w:rsidR="00A52B2A" w:rsidRPr="005D59D0">
        <w:rPr>
          <w:rFonts w:ascii="Times New Roman" w:eastAsia="Times New Roman" w:hAnsi="Times New Roman" w:cs="Times New Roman"/>
          <w:bCs/>
          <w:sz w:val="28"/>
          <w:szCs w:val="28"/>
          <w:lang w:val="kk-KZ"/>
        </w:rPr>
        <w:t>мүшелерінің қарапайым немесе өлшенген ортасымен ауыстырудан тұрады, мұндағы n – «терезенің» ені. Бұл олардың цикліндегі уақыттың әртүрлі нүктелеріндегі периодты тербелістердің жалпы әсерін толық бейтараптандыру принципіне негізделген</w:t>
      </w:r>
      <w:r w:rsidR="00B80645">
        <w:rPr>
          <w:rFonts w:ascii="Times New Roman" w:eastAsia="Times New Roman" w:hAnsi="Times New Roman" w:cs="Times New Roman"/>
          <w:bCs/>
          <w:sz w:val="28"/>
          <w:szCs w:val="28"/>
          <w:lang w:val="kk-KZ"/>
        </w:rPr>
        <w:t>;</w:t>
      </w:r>
    </w:p>
    <w:p w14:paraId="22B88A24" w14:textId="77777777" w:rsidR="00B80645" w:rsidRPr="00B80645" w:rsidRDefault="00CC02E7" w:rsidP="00B80645">
      <w:pPr>
        <w:pStyle w:val="a7"/>
        <w:numPr>
          <w:ilvl w:val="0"/>
          <w:numId w:val="13"/>
        </w:numPr>
        <w:pBdr>
          <w:top w:val="none" w:sz="0" w:space="0" w:color="D9D9E3"/>
          <w:left w:val="none" w:sz="0" w:space="0" w:color="D9D9E3"/>
          <w:bottom w:val="none" w:sz="0" w:space="0" w:color="D9D9E3"/>
          <w:right w:val="none" w:sz="0" w:space="0" w:color="D9D9E3"/>
          <w:between w:val="none" w:sz="0" w:space="0" w:color="D9D9E3"/>
        </w:pBdr>
        <w:tabs>
          <w:tab w:val="left" w:pos="993"/>
        </w:tabs>
        <w:spacing w:after="0" w:line="240" w:lineRule="auto"/>
        <w:ind w:left="0" w:firstLine="709"/>
        <w:jc w:val="both"/>
        <w:rPr>
          <w:rFonts w:ascii="Times New Roman" w:hAnsi="Times New Roman" w:cs="Times New Roman"/>
          <w:sz w:val="28"/>
          <w:szCs w:val="28"/>
          <w:lang w:val="kk-KZ"/>
        </w:rPr>
      </w:pPr>
      <w:r w:rsidRPr="005D59D0">
        <w:rPr>
          <w:rFonts w:ascii="Times New Roman" w:eastAsia="Times New Roman" w:hAnsi="Times New Roman" w:cs="Times New Roman"/>
          <w:bCs/>
          <w:sz w:val="28"/>
          <w:szCs w:val="28"/>
          <w:lang w:val="kk-KZ"/>
        </w:rPr>
        <w:t>э</w:t>
      </w:r>
      <w:r w:rsidR="00A52B2A" w:rsidRPr="005D59D0">
        <w:rPr>
          <w:rFonts w:ascii="Times New Roman" w:eastAsia="Times New Roman" w:hAnsi="Times New Roman" w:cs="Times New Roman"/>
          <w:bCs/>
          <w:sz w:val="28"/>
          <w:szCs w:val="28"/>
          <w:lang w:val="kk-KZ"/>
        </w:rPr>
        <w:t>кспоненциалды тегістеу:</w:t>
      </w:r>
      <w:r w:rsidR="00A52B2A" w:rsidRPr="005D59D0">
        <w:rPr>
          <w:rFonts w:ascii="Times New Roman" w:eastAsia="Times New Roman" w:hAnsi="Times New Roman" w:cs="Times New Roman"/>
          <w:sz w:val="28"/>
          <w:szCs w:val="28"/>
          <w:lang w:val="kk-KZ"/>
        </w:rPr>
        <w:t xml:space="preserve"> жолдың соңғы мәндеріне көбірек назар аударады, орташа мәнді есептеу кезінде оларға көбірек салмақ береді. Кездейсоқ тербелістердің бір бөлігі жойылу нәтижесінде, әдістің соңғы бақылауларға сезімтал етеді</w:t>
      </w:r>
      <w:r w:rsidR="00B80645">
        <w:rPr>
          <w:rFonts w:ascii="Times New Roman" w:eastAsia="Times New Roman" w:hAnsi="Times New Roman" w:cs="Times New Roman"/>
          <w:sz w:val="28"/>
          <w:szCs w:val="28"/>
          <w:lang w:val="kk-KZ"/>
        </w:rPr>
        <w:t>;</w:t>
      </w:r>
    </w:p>
    <w:p w14:paraId="7C498F31" w14:textId="4CF7DF47" w:rsidR="00A52B2A" w:rsidRPr="00B80645" w:rsidRDefault="00CC02E7" w:rsidP="00B80645">
      <w:pPr>
        <w:pStyle w:val="a7"/>
        <w:numPr>
          <w:ilvl w:val="0"/>
          <w:numId w:val="13"/>
        </w:numPr>
        <w:pBdr>
          <w:top w:val="none" w:sz="0" w:space="0" w:color="D9D9E3"/>
          <w:left w:val="none" w:sz="0" w:space="0" w:color="D9D9E3"/>
          <w:bottom w:val="none" w:sz="0" w:space="0" w:color="D9D9E3"/>
          <w:right w:val="none" w:sz="0" w:space="0" w:color="D9D9E3"/>
          <w:between w:val="none" w:sz="0" w:space="0" w:color="D9D9E3"/>
        </w:pBdr>
        <w:tabs>
          <w:tab w:val="left" w:pos="993"/>
        </w:tabs>
        <w:spacing w:after="0" w:line="240" w:lineRule="auto"/>
        <w:ind w:left="0" w:firstLine="709"/>
        <w:jc w:val="both"/>
        <w:rPr>
          <w:rFonts w:ascii="Times New Roman" w:hAnsi="Times New Roman" w:cs="Times New Roman"/>
          <w:sz w:val="28"/>
          <w:szCs w:val="28"/>
          <w:lang w:val="kk-KZ"/>
        </w:rPr>
      </w:pPr>
      <w:r w:rsidRPr="00B80645">
        <w:rPr>
          <w:rFonts w:ascii="Times New Roman" w:eastAsia="Times New Roman" w:hAnsi="Times New Roman" w:cs="Times New Roman"/>
          <w:bCs/>
          <w:sz w:val="28"/>
          <w:szCs w:val="28"/>
          <w:lang w:val="kk-KZ"/>
        </w:rPr>
        <w:t>қ</w:t>
      </w:r>
      <w:r w:rsidR="00A52B2A" w:rsidRPr="00B80645">
        <w:rPr>
          <w:rFonts w:ascii="Times New Roman" w:eastAsia="Times New Roman" w:hAnsi="Times New Roman" w:cs="Times New Roman"/>
          <w:bCs/>
          <w:sz w:val="28"/>
          <w:szCs w:val="28"/>
          <w:lang w:val="kk-KZ"/>
        </w:rPr>
        <w:t>ос экспоненциалды тегістеу: күрделі</w:t>
      </w:r>
      <w:r w:rsidR="00A52B2A" w:rsidRPr="00B80645">
        <w:rPr>
          <w:rFonts w:ascii="Times New Roman" w:eastAsia="Times New Roman" w:hAnsi="Times New Roman" w:cs="Times New Roman"/>
          <w:sz w:val="28"/>
          <w:szCs w:val="28"/>
          <w:lang w:val="kk-KZ"/>
        </w:rPr>
        <w:t xml:space="preserve"> трендтерді дәлірек модельдеуге мүмкіндік беретін уақыт қатарының деңгейін де, трендін де есепке алуды қамтиды</w:t>
      </w:r>
      <w:r w:rsidR="00B80645">
        <w:rPr>
          <w:rFonts w:ascii="Times New Roman" w:eastAsia="Times New Roman" w:hAnsi="Times New Roman" w:cs="Times New Roman"/>
          <w:sz w:val="28"/>
          <w:szCs w:val="28"/>
          <w:lang w:val="kk-KZ"/>
        </w:rPr>
        <w:t>;</w:t>
      </w:r>
    </w:p>
    <w:p w14:paraId="2D0751F9" w14:textId="4EBBED07" w:rsidR="00A52B2A" w:rsidRPr="00B80645" w:rsidRDefault="00CC02E7" w:rsidP="00B80645">
      <w:pPr>
        <w:pStyle w:val="a7"/>
        <w:numPr>
          <w:ilvl w:val="0"/>
          <w:numId w:val="13"/>
        </w:numPr>
        <w:pBdr>
          <w:top w:val="none" w:sz="0" w:space="0" w:color="D9D9E3"/>
          <w:left w:val="none" w:sz="0" w:space="0" w:color="D9D9E3"/>
          <w:bottom w:val="none" w:sz="0" w:space="0" w:color="D9D9E3"/>
          <w:right w:val="none" w:sz="0" w:space="0" w:color="D9D9E3"/>
          <w:between w:val="none" w:sz="0" w:space="0" w:color="D9D9E3"/>
        </w:pBdr>
        <w:tabs>
          <w:tab w:val="left" w:pos="993"/>
        </w:tabs>
        <w:spacing w:after="0" w:line="240" w:lineRule="auto"/>
        <w:ind w:left="0" w:firstLine="709"/>
        <w:jc w:val="both"/>
        <w:rPr>
          <w:rFonts w:ascii="Times New Roman" w:hAnsi="Times New Roman" w:cs="Times New Roman"/>
          <w:sz w:val="28"/>
          <w:szCs w:val="28"/>
          <w:lang w:val="kk-KZ"/>
        </w:rPr>
      </w:pPr>
      <w:r w:rsidRPr="00B80645">
        <w:rPr>
          <w:rFonts w:ascii="Times New Roman" w:eastAsia="Times New Roman" w:hAnsi="Times New Roman" w:cs="Times New Roman"/>
          <w:sz w:val="28"/>
          <w:szCs w:val="28"/>
          <w:lang w:val="kk-KZ"/>
        </w:rPr>
        <w:t>ү</w:t>
      </w:r>
      <w:r w:rsidR="00A52B2A" w:rsidRPr="00B80645">
        <w:rPr>
          <w:rFonts w:ascii="Times New Roman" w:eastAsia="Times New Roman" w:hAnsi="Times New Roman" w:cs="Times New Roman"/>
          <w:sz w:val="28"/>
          <w:szCs w:val="28"/>
          <w:lang w:val="kk-KZ"/>
        </w:rPr>
        <w:t>штік экспоненциалды тегістеу:</w:t>
      </w:r>
      <w:r w:rsidR="00A52B2A" w:rsidRPr="00B80645">
        <w:rPr>
          <w:rFonts w:ascii="Times New Roman" w:eastAsia="Times New Roman" w:hAnsi="Times New Roman" w:cs="Times New Roman"/>
          <w:b/>
          <w:sz w:val="28"/>
          <w:szCs w:val="28"/>
          <w:lang w:val="kk-KZ"/>
        </w:rPr>
        <w:t xml:space="preserve"> </w:t>
      </w:r>
      <w:r w:rsidR="00A52B2A" w:rsidRPr="00B80645">
        <w:rPr>
          <w:rFonts w:ascii="Times New Roman" w:eastAsia="Times New Roman" w:hAnsi="Times New Roman" w:cs="Times New Roman"/>
          <w:sz w:val="28"/>
          <w:szCs w:val="28"/>
          <w:lang w:val="kk-KZ"/>
        </w:rPr>
        <w:t>деңгейді, трендті және маусымдылықты есепке алуды қамтиды, бұл оны мерзімді тербелістермен уақыт қатарларын талдаудың қуатты құралы етеді.</w:t>
      </w:r>
    </w:p>
    <w:p w14:paraId="0CE08B03" w14:textId="2811D4BA" w:rsidR="00A52B2A" w:rsidRPr="005D59D0" w:rsidRDefault="00A52B2A" w:rsidP="00613C1B">
      <w:pPr>
        <w:spacing w:after="0" w:line="240" w:lineRule="auto"/>
        <w:ind w:firstLine="709"/>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lang w:val="kk-KZ"/>
        </w:rPr>
        <w:t xml:space="preserve">Жылжымалы орташа </w:t>
      </w:r>
      <w:r w:rsidR="00CC02E7" w:rsidRPr="005D59D0">
        <w:rPr>
          <w:rFonts w:ascii="Times New Roman" w:eastAsia="Times New Roman" w:hAnsi="Times New Roman" w:cs="Times New Roman"/>
          <w:sz w:val="28"/>
          <w:szCs w:val="28"/>
          <w:lang w:val="kk-KZ"/>
        </w:rPr>
        <w:t xml:space="preserve"> бағыты </w:t>
      </w:r>
      <w:r w:rsidRPr="005D59D0">
        <w:rPr>
          <w:rFonts w:ascii="Times New Roman" w:eastAsia="Times New Roman" w:hAnsi="Times New Roman" w:cs="Times New Roman"/>
          <w:sz w:val="28"/>
          <w:szCs w:val="28"/>
          <w:lang w:val="kk-KZ"/>
        </w:rPr>
        <w:t xml:space="preserve">ең жалпы болып табылады, мұнда қатардың әрбір элементі көрші элементтердің n орташа мәнімен ауыстырылады және бұл әдісті әртүрлі уақыт қатарларын тегістеу үшін пайдалануға болатынын айта кеткен жөн. </w:t>
      </w:r>
    </w:p>
    <w:p w14:paraId="1D41A57E" w14:textId="74B3FFCA" w:rsidR="00A52B2A" w:rsidRPr="005D59D0" w:rsidRDefault="00A52B2A" w:rsidP="00613C1B">
      <w:pPr>
        <w:pBdr>
          <w:top w:val="none" w:sz="0" w:space="0" w:color="D9D9E3"/>
          <w:left w:val="none" w:sz="0" w:space="0" w:color="D9D9E3"/>
          <w:bottom w:val="none" w:sz="0" w:space="0" w:color="D9D9E3"/>
          <w:right w:val="none" w:sz="0" w:space="0" w:color="D9D9E3"/>
          <w:between w:val="none" w:sz="0" w:space="0" w:color="D9D9E3"/>
        </w:pBdr>
        <w:spacing w:after="0" w:line="240" w:lineRule="auto"/>
        <w:ind w:firstLine="708"/>
        <w:jc w:val="both"/>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lang w:val="kk-KZ"/>
        </w:rPr>
        <w:t xml:space="preserve">Осы мысалдың жұмысын уақыт қатарларында көрсету үшін дәйекті бақылаулар тең уақыт аралықтарында жүргізіледі делік </w:t>
      </w: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t</m:t>
            </m:r>
          </m:e>
          <m:sub>
            <m:r>
              <w:rPr>
                <w:rFonts w:ascii="Cambria Math" w:eastAsia="Times New Roman" w:hAnsi="Cambria Math" w:cs="Times New Roman"/>
                <w:sz w:val="28"/>
                <w:szCs w:val="28"/>
                <w:lang w:val="kk-KZ"/>
              </w:rPr>
              <m:t>1</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t</m:t>
            </m:r>
          </m:e>
          <m:sub>
            <m:r>
              <w:rPr>
                <w:rFonts w:ascii="Cambria Math" w:eastAsia="Times New Roman" w:hAnsi="Cambria Math" w:cs="Times New Roman"/>
                <w:sz w:val="28"/>
                <w:szCs w:val="28"/>
                <w:lang w:val="kk-KZ"/>
              </w:rPr>
              <m:t>2</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t</m:t>
            </m:r>
          </m:e>
          <m:sub>
            <m:r>
              <w:rPr>
                <w:rFonts w:ascii="Cambria Math" w:eastAsia="Times New Roman" w:hAnsi="Cambria Math" w:cs="Times New Roman"/>
                <w:sz w:val="28"/>
                <w:szCs w:val="28"/>
                <w:lang w:val="kk-KZ"/>
              </w:rPr>
              <m:t>3</m:t>
            </m:r>
          </m:sub>
        </m:sSub>
        <m:r>
          <w:rPr>
            <w:rFonts w:ascii="Cambria Math" w:eastAsia="Times New Roman" w:hAnsi="Cambria Math" w:cs="Times New Roman"/>
            <w:sz w:val="28"/>
            <w:szCs w:val="28"/>
            <w:lang w:val="kk-KZ"/>
          </w:rPr>
          <m:t>,…</m:t>
        </m:r>
      </m:oMath>
      <w:r w:rsidRPr="005D59D0">
        <w:rPr>
          <w:rFonts w:ascii="Times New Roman" w:eastAsia="Times New Roman" w:hAnsi="Times New Roman" w:cs="Times New Roman"/>
          <w:sz w:val="28"/>
          <w:szCs w:val="28"/>
          <w:lang w:val="kk-KZ"/>
        </w:rPr>
        <w:t xml:space="preserve"> тиісті деңгейлермен </w:t>
      </w: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1</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2</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3</m:t>
            </m:r>
          </m:sub>
        </m:sSub>
        <m:r>
          <w:rPr>
            <w:rFonts w:ascii="Cambria Math" w:eastAsia="Times New Roman" w:hAnsi="Cambria Math" w:cs="Times New Roman"/>
            <w:sz w:val="28"/>
            <w:szCs w:val="28"/>
            <w:lang w:val="kk-KZ"/>
          </w:rPr>
          <m:t>,…</m:t>
        </m:r>
      </m:oMath>
      <w:r w:rsidRPr="005D59D0">
        <w:rPr>
          <w:rFonts w:ascii="Times New Roman" w:eastAsia="Times New Roman" w:hAnsi="Times New Roman" w:cs="Times New Roman"/>
          <w:sz w:val="28"/>
          <w:szCs w:val="28"/>
          <w:lang w:val="kk-KZ"/>
        </w:rPr>
        <w:t xml:space="preserve">, ал </w:t>
      </w: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s</m:t>
            </m:r>
          </m:e>
          <m:sub>
            <m:r>
              <w:rPr>
                <w:rFonts w:ascii="Cambria Math" w:eastAsia="Times New Roman" w:hAnsi="Cambria Math" w:cs="Times New Roman"/>
                <w:sz w:val="28"/>
                <w:szCs w:val="28"/>
                <w:lang w:val="kk-KZ"/>
              </w:rPr>
              <m:t>1</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s</m:t>
            </m:r>
          </m:e>
          <m:sub>
            <m:r>
              <w:rPr>
                <w:rFonts w:ascii="Cambria Math" w:eastAsia="Times New Roman" w:hAnsi="Cambria Math" w:cs="Times New Roman"/>
                <w:sz w:val="28"/>
                <w:szCs w:val="28"/>
                <w:lang w:val="kk-KZ"/>
              </w:rPr>
              <m:t>2</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s</m:t>
            </m:r>
          </m:e>
          <m:sub>
            <m:r>
              <w:rPr>
                <w:rFonts w:ascii="Cambria Math" w:eastAsia="Times New Roman" w:hAnsi="Cambria Math" w:cs="Times New Roman"/>
                <w:sz w:val="28"/>
                <w:szCs w:val="28"/>
                <w:lang w:val="kk-KZ"/>
              </w:rPr>
              <m:t>3</m:t>
            </m:r>
          </m:sub>
        </m:sSub>
        <m:r>
          <w:rPr>
            <w:rFonts w:ascii="Cambria Math" w:eastAsia="Times New Roman" w:hAnsi="Cambria Math" w:cs="Times New Roman"/>
            <w:sz w:val="28"/>
            <w:szCs w:val="28"/>
            <w:lang w:val="kk-KZ"/>
          </w:rPr>
          <m:t>,…</m:t>
        </m:r>
      </m:oMath>
      <w:r w:rsidRPr="005D59D0">
        <w:rPr>
          <w:rFonts w:ascii="Times New Roman" w:eastAsia="Times New Roman" w:hAnsi="Times New Roman" w:cs="Times New Roman"/>
          <w:sz w:val="28"/>
          <w:szCs w:val="28"/>
          <w:lang w:val="kk-KZ"/>
        </w:rPr>
        <w:t xml:space="preserve"> түрлендірілген және тегістелген қатар деңгейлері сияқты белгіленеді.</w:t>
      </w:r>
    </w:p>
    <w:p w14:paraId="7A769D79" w14:textId="77777777" w:rsidR="00A52B2A" w:rsidRPr="005D59D0" w:rsidRDefault="00A52B2A" w:rsidP="00613C1B">
      <w:pPr>
        <w:pBdr>
          <w:top w:val="none" w:sz="0" w:space="0" w:color="D9D9E3"/>
          <w:left w:val="none" w:sz="0" w:space="0" w:color="D9D9E3"/>
          <w:bottom w:val="none" w:sz="0" w:space="0" w:color="D9D9E3"/>
          <w:right w:val="none" w:sz="0" w:space="0" w:color="D9D9E3"/>
          <w:between w:val="none" w:sz="0" w:space="0" w:color="D9D9E3"/>
        </w:pBdr>
        <w:spacing w:after="0" w:line="240" w:lineRule="auto"/>
        <w:ind w:firstLine="708"/>
        <w:jc w:val="both"/>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lang w:val="kk-KZ"/>
        </w:rPr>
        <w:t>Егер жылжымалы орташа мән үшін таңдалған кезең 3-ке тең болса, онда тегістеуден кейінгі деңгейлер келесідей болады:</w:t>
      </w:r>
    </w:p>
    <w:p w14:paraId="33842ED5" w14:textId="77777777" w:rsidR="00A52B2A" w:rsidRPr="005D59D0" w:rsidRDefault="00A52B2A" w:rsidP="00613C1B">
      <w:pPr>
        <w:spacing w:after="0" w:line="240" w:lineRule="auto"/>
        <w:ind w:firstLine="708"/>
        <w:jc w:val="both"/>
        <w:rPr>
          <w:rFonts w:ascii="Times New Roman" w:eastAsia="Times New Roman" w:hAnsi="Times New Roman" w:cs="Times New Roman"/>
          <w:sz w:val="28"/>
          <w:szCs w:val="28"/>
          <w:lang w:val="kk-KZ"/>
        </w:rPr>
      </w:pPr>
    </w:p>
    <w:p w14:paraId="71056F3A" w14:textId="77777777" w:rsidR="00A52B2A" w:rsidRPr="005D59D0" w:rsidRDefault="005B7E3A" w:rsidP="00613C1B">
      <w:pPr>
        <w:spacing w:after="0" w:line="24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1</m:t>
              </m:r>
            </m:sub>
          </m:sSub>
        </m:oMath>
      </m:oMathPara>
    </w:p>
    <w:p w14:paraId="7888F9B4" w14:textId="77777777" w:rsidR="00A52B2A" w:rsidRPr="005D59D0" w:rsidRDefault="005B7E3A" w:rsidP="00613C1B">
      <w:pPr>
        <w:spacing w:after="0" w:line="24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m:t>
              </m:r>
            </m:den>
          </m:f>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3</m:t>
              </m:r>
            </m:sub>
          </m:sSub>
          <m:r>
            <w:rPr>
              <w:rFonts w:ascii="Cambria Math" w:eastAsia="Times New Roman" w:hAnsi="Cambria Math" w:cs="Times New Roman"/>
              <w:sz w:val="28"/>
              <w:szCs w:val="28"/>
            </w:rPr>
            <m:t>)</m:t>
          </m:r>
        </m:oMath>
      </m:oMathPara>
    </w:p>
    <w:p w14:paraId="39E0757D" w14:textId="77777777" w:rsidR="00A52B2A" w:rsidRPr="005D59D0" w:rsidRDefault="005B7E3A" w:rsidP="00613C1B">
      <w:pPr>
        <w:spacing w:after="0" w:line="24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3</m:t>
              </m:r>
            </m:sub>
          </m:sSub>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m:t>
              </m:r>
            </m:den>
          </m:f>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3</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4</m:t>
                  </m:r>
                </m:sub>
              </m:sSub>
            </m:e>
          </m:d>
        </m:oMath>
      </m:oMathPara>
    </w:p>
    <w:p w14:paraId="73080311" w14:textId="77777777" w:rsidR="00A52B2A" w:rsidRPr="005D59D0" w:rsidRDefault="00A52B2A" w:rsidP="00613C1B">
      <w:pPr>
        <w:spacing w:after="0" w:line="240" w:lineRule="auto"/>
        <w:jc w:val="center"/>
        <w:rPr>
          <w:rFonts w:ascii="Times New Roman" w:eastAsia="Times New Roman" w:hAnsi="Times New Roman" w:cs="Times New Roman"/>
          <w:sz w:val="28"/>
          <w:szCs w:val="28"/>
        </w:rPr>
      </w:pPr>
      <m:oMathPara>
        <m:oMath>
          <m:r>
            <w:rPr>
              <w:rFonts w:ascii="Cambria Math" w:hAnsi="Cambria Math" w:cs="Times New Roman"/>
            </w:rPr>
            <m:t>…</m:t>
          </m:r>
        </m:oMath>
      </m:oMathPara>
    </w:p>
    <w:p w14:paraId="156A8808" w14:textId="77777777" w:rsidR="00A52B2A" w:rsidRPr="005D59D0" w:rsidRDefault="005B7E3A" w:rsidP="00613C1B">
      <w:pPr>
        <w:spacing w:after="0" w:line="24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n</m:t>
              </m:r>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m:t>
              </m:r>
            </m:den>
          </m:f>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n</m:t>
                  </m:r>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n</m:t>
                  </m:r>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n</m:t>
                  </m:r>
                </m:sub>
              </m:sSub>
            </m:e>
          </m:d>
        </m:oMath>
      </m:oMathPara>
    </w:p>
    <w:p w14:paraId="32F16144" w14:textId="77777777" w:rsidR="00A52B2A" w:rsidRPr="005D59D0" w:rsidRDefault="005B7E3A" w:rsidP="00613C1B">
      <w:pPr>
        <w:spacing w:after="0" w:line="24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n</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n</m:t>
              </m:r>
            </m:sub>
          </m:sSub>
          <m:r>
            <w:rPr>
              <w:rFonts w:ascii="Cambria Math" w:eastAsia="Times New Roman" w:hAnsi="Cambria Math" w:cs="Times New Roman"/>
              <w:sz w:val="28"/>
              <w:szCs w:val="28"/>
            </w:rPr>
            <m:t xml:space="preserve">  </m:t>
          </m:r>
        </m:oMath>
      </m:oMathPara>
    </w:p>
    <w:p w14:paraId="3868F0E7" w14:textId="77777777" w:rsidR="00B80645" w:rsidRDefault="00B80645" w:rsidP="00613C1B">
      <w:pPr>
        <w:spacing w:after="0" w:line="240" w:lineRule="auto"/>
        <w:rPr>
          <w:rFonts w:ascii="Times New Roman" w:eastAsia="Times New Roman" w:hAnsi="Times New Roman" w:cs="Times New Roman"/>
          <w:sz w:val="28"/>
          <w:szCs w:val="28"/>
          <w:lang w:val="kk-KZ"/>
        </w:rPr>
      </w:pPr>
    </w:p>
    <w:p w14:paraId="712D36AE" w14:textId="77777777" w:rsidR="00A52B2A" w:rsidRDefault="00A52B2A" w:rsidP="00613C1B">
      <w:pPr>
        <w:spacing w:after="0" w:line="240" w:lineRule="auto"/>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rPr>
        <w:t>Келесі кезең</w:t>
      </w:r>
      <w:r w:rsidRPr="005D59D0">
        <w:rPr>
          <w:rFonts w:ascii="Times New Roman" w:eastAsia="Times New Roman" w:hAnsi="Times New Roman" w:cs="Times New Roman"/>
          <w:sz w:val="28"/>
          <w:szCs w:val="28"/>
          <w:lang w:val="kk-KZ"/>
        </w:rPr>
        <w:t>де</w:t>
      </w:r>
      <w:r w:rsidRPr="005D59D0">
        <w:rPr>
          <w:rFonts w:ascii="Times New Roman" w:eastAsia="Times New Roman" w:hAnsi="Times New Roman" w:cs="Times New Roman"/>
          <w:sz w:val="28"/>
          <w:szCs w:val="28"/>
        </w:rPr>
        <w:t xml:space="preserve"> 4 алы</w:t>
      </w:r>
      <w:r w:rsidRPr="005D59D0">
        <w:rPr>
          <w:rFonts w:ascii="Times New Roman" w:eastAsia="Times New Roman" w:hAnsi="Times New Roman" w:cs="Times New Roman"/>
          <w:sz w:val="28"/>
          <w:szCs w:val="28"/>
          <w:lang w:val="kk-KZ"/>
        </w:rPr>
        <w:t>нды</w:t>
      </w:r>
      <w:r w:rsidRPr="005D59D0">
        <w:rPr>
          <w:rFonts w:ascii="Times New Roman" w:eastAsia="Times New Roman" w:hAnsi="Times New Roman" w:cs="Times New Roman"/>
          <w:sz w:val="28"/>
          <w:szCs w:val="28"/>
        </w:rPr>
        <w:t>:</w:t>
      </w:r>
    </w:p>
    <w:p w14:paraId="2CEEA5CF" w14:textId="77777777" w:rsidR="00B80645" w:rsidRPr="00B80645" w:rsidRDefault="00B80645" w:rsidP="00613C1B">
      <w:pPr>
        <w:spacing w:after="0" w:line="240" w:lineRule="auto"/>
        <w:rPr>
          <w:rFonts w:ascii="Times New Roman" w:eastAsia="Times New Roman" w:hAnsi="Times New Roman" w:cs="Times New Roman"/>
          <w:sz w:val="28"/>
          <w:szCs w:val="28"/>
          <w:lang w:val="kk-KZ"/>
        </w:rPr>
      </w:pPr>
    </w:p>
    <w:p w14:paraId="6E97AE44" w14:textId="77777777" w:rsidR="00A52B2A" w:rsidRPr="005D59D0" w:rsidRDefault="005B7E3A" w:rsidP="00613C1B">
      <w:pPr>
        <w:spacing w:after="0" w:line="24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2</m:t>
              </m:r>
            </m:sub>
          </m:sSub>
        </m:oMath>
      </m:oMathPara>
    </w:p>
    <w:p w14:paraId="4C0546B0" w14:textId="77777777" w:rsidR="00A52B2A" w:rsidRPr="005D59D0" w:rsidRDefault="005B7E3A" w:rsidP="00613C1B">
      <w:pPr>
        <w:spacing w:after="0" w:line="24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s</m:t>
              </m:r>
            </m:e>
            <m:sub>
              <m:d>
                <m:dPr>
                  <m:ctrlPr>
                    <w:rPr>
                      <w:rFonts w:ascii="Cambria Math" w:eastAsia="Times New Roman" w:hAnsi="Cambria Math" w:cs="Times New Roman"/>
                      <w:sz w:val="28"/>
                      <w:szCs w:val="28"/>
                    </w:rPr>
                  </m:ctrlPr>
                </m:dPr>
                <m:e>
                  <m:r>
                    <w:rPr>
                      <w:rFonts w:ascii="Cambria Math" w:eastAsia="Times New Roman" w:hAnsi="Cambria Math" w:cs="Times New Roman"/>
                      <w:sz w:val="28"/>
                      <w:szCs w:val="28"/>
                    </w:rPr>
                    <m:t>2,3</m:t>
                  </m:r>
                </m:e>
              </m:d>
            </m:sub>
          </m:sSub>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4</m:t>
              </m:r>
            </m:den>
          </m:f>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3</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4</m:t>
                  </m:r>
                </m:sub>
              </m:sSub>
            </m:e>
          </m:d>
          <m:r>
            <w:rPr>
              <w:rFonts w:ascii="Cambria Math" w:eastAsia="Times New Roman" w:hAnsi="Cambria Math" w:cs="Times New Roman"/>
              <w:sz w:val="28"/>
              <w:szCs w:val="28"/>
            </w:rPr>
            <m:t xml:space="preserve"> </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(3,4)</m:t>
              </m:r>
            </m:sub>
          </m:sSub>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4</m:t>
              </m:r>
            </m:den>
          </m:f>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3</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4</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5</m:t>
                  </m:r>
                </m:sub>
              </m:sSub>
            </m:e>
          </m:d>
          <m:r>
            <w:rPr>
              <w:rFonts w:ascii="Cambria Math" w:eastAsia="Times New Roman" w:hAnsi="Cambria Math" w:cs="Times New Roman"/>
              <w:sz w:val="28"/>
              <w:szCs w:val="28"/>
            </w:rPr>
            <m:t xml:space="preserve"> }⇒</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3</m:t>
              </m:r>
            </m:sub>
          </m:sSub>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m:t>
              </m:r>
            </m:den>
          </m:f>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d>
                <m:dPr>
                  <m:ctrlPr>
                    <w:rPr>
                      <w:rFonts w:ascii="Cambria Math" w:eastAsia="Times New Roman" w:hAnsi="Cambria Math" w:cs="Times New Roman"/>
                      <w:sz w:val="28"/>
                      <w:szCs w:val="28"/>
                    </w:rPr>
                  </m:ctrlPr>
                </m:dPr>
                <m:e>
                  <m:r>
                    <w:rPr>
                      <w:rFonts w:ascii="Cambria Math" w:eastAsia="Times New Roman" w:hAnsi="Cambria Math" w:cs="Times New Roman"/>
                      <w:sz w:val="28"/>
                      <w:szCs w:val="28"/>
                    </w:rPr>
                    <m:t>2,3</m:t>
                  </m:r>
                </m:e>
              </m:d>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(3,4)</m:t>
              </m:r>
            </m:sub>
          </m:sSub>
          <m:r>
            <w:rPr>
              <w:rFonts w:ascii="Cambria Math" w:eastAsia="Times New Roman" w:hAnsi="Cambria Math" w:cs="Times New Roman"/>
              <w:sz w:val="28"/>
              <w:szCs w:val="28"/>
            </w:rPr>
            <m:t>)</m:t>
          </m:r>
        </m:oMath>
      </m:oMathPara>
    </w:p>
    <w:p w14:paraId="01759BA4" w14:textId="77777777" w:rsidR="00A52B2A" w:rsidRPr="005D59D0" w:rsidRDefault="005B7E3A" w:rsidP="00613C1B">
      <w:pPr>
        <w:spacing w:after="0" w:line="24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s</m:t>
              </m:r>
            </m:e>
            <m:sub>
              <m:d>
                <m:dPr>
                  <m:ctrlPr>
                    <w:rPr>
                      <w:rFonts w:ascii="Cambria Math" w:eastAsia="Times New Roman" w:hAnsi="Cambria Math" w:cs="Times New Roman"/>
                      <w:sz w:val="28"/>
                      <w:szCs w:val="28"/>
                    </w:rPr>
                  </m:ctrlPr>
                </m:dPr>
                <m:e>
                  <m:r>
                    <w:rPr>
                      <w:rFonts w:ascii="Cambria Math" w:eastAsia="Times New Roman" w:hAnsi="Cambria Math" w:cs="Times New Roman"/>
                      <w:sz w:val="28"/>
                      <w:szCs w:val="28"/>
                    </w:rPr>
                    <m:t>3,4</m:t>
                  </m:r>
                </m:e>
              </m:d>
            </m:sub>
          </m:sSub>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4</m:t>
              </m:r>
            </m:den>
          </m:f>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3</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4</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5</m:t>
                  </m:r>
                </m:sub>
              </m:sSub>
            </m:e>
          </m:d>
          <m:r>
            <w:rPr>
              <w:rFonts w:ascii="Cambria Math" w:eastAsia="Times New Roman" w:hAnsi="Cambria Math" w:cs="Times New Roman"/>
              <w:sz w:val="28"/>
              <w:szCs w:val="28"/>
            </w:rPr>
            <m:t xml:space="preserve"> </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s</m:t>
              </m:r>
            </m:e>
            <m:sub>
              <m:d>
                <m:dPr>
                  <m:ctrlPr>
                    <w:rPr>
                      <w:rFonts w:ascii="Cambria Math" w:eastAsia="Times New Roman" w:hAnsi="Cambria Math" w:cs="Times New Roman"/>
                      <w:sz w:val="28"/>
                      <w:szCs w:val="28"/>
                    </w:rPr>
                  </m:ctrlPr>
                </m:dPr>
                <m:e>
                  <m:r>
                    <w:rPr>
                      <w:rFonts w:ascii="Cambria Math" w:eastAsia="Times New Roman" w:hAnsi="Cambria Math" w:cs="Times New Roman"/>
                      <w:sz w:val="28"/>
                      <w:szCs w:val="28"/>
                    </w:rPr>
                    <m:t>4,5</m:t>
                  </m:r>
                </m:e>
              </m:d>
            </m:sub>
          </m:sSub>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4</m:t>
              </m:r>
            </m:den>
          </m:f>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3</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4</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5</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6</m:t>
                  </m:r>
                </m:sub>
              </m:sSub>
            </m:e>
          </m:d>
          <m:r>
            <w:rPr>
              <w:rFonts w:ascii="Cambria Math" w:eastAsia="Times New Roman" w:hAnsi="Cambria Math" w:cs="Times New Roman"/>
              <w:sz w:val="28"/>
              <w:szCs w:val="28"/>
            </w:rPr>
            <m:t xml:space="preserve"> }⇒</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4</m:t>
              </m:r>
            </m:sub>
          </m:sSub>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m:t>
              </m:r>
            </m:den>
          </m:f>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d>
                <m:dPr>
                  <m:ctrlPr>
                    <w:rPr>
                      <w:rFonts w:ascii="Cambria Math" w:eastAsia="Times New Roman" w:hAnsi="Cambria Math" w:cs="Times New Roman"/>
                      <w:sz w:val="28"/>
                      <w:szCs w:val="28"/>
                    </w:rPr>
                  </m:ctrlPr>
                </m:dPr>
                <m:e>
                  <m:r>
                    <w:rPr>
                      <w:rFonts w:ascii="Cambria Math" w:eastAsia="Times New Roman" w:hAnsi="Cambria Math" w:cs="Times New Roman"/>
                      <w:sz w:val="28"/>
                      <w:szCs w:val="28"/>
                    </w:rPr>
                    <m:t>3,4</m:t>
                  </m:r>
                </m:e>
              </m:d>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(4,5)</m:t>
              </m:r>
            </m:sub>
          </m:sSub>
          <m:r>
            <w:rPr>
              <w:rFonts w:ascii="Cambria Math" w:eastAsia="Times New Roman" w:hAnsi="Cambria Math" w:cs="Times New Roman"/>
              <w:sz w:val="28"/>
              <w:szCs w:val="28"/>
            </w:rPr>
            <m:t>)</m:t>
          </m:r>
        </m:oMath>
      </m:oMathPara>
    </w:p>
    <w:p w14:paraId="17E0A3EB" w14:textId="77777777" w:rsidR="00A52B2A" w:rsidRPr="005D59D0" w:rsidRDefault="00A52B2A" w:rsidP="00613C1B">
      <w:pPr>
        <w:spacing w:after="0" w:line="240" w:lineRule="auto"/>
        <w:jc w:val="center"/>
        <w:rPr>
          <w:rFonts w:ascii="Times New Roman" w:eastAsia="Times New Roman" w:hAnsi="Times New Roman" w:cs="Times New Roman"/>
          <w:sz w:val="28"/>
          <w:szCs w:val="28"/>
        </w:rPr>
      </w:pPr>
      <m:oMathPara>
        <m:oMath>
          <m:r>
            <w:rPr>
              <w:rFonts w:ascii="Cambria Math" w:hAnsi="Cambria Math" w:cs="Times New Roman"/>
            </w:rPr>
            <m:t>…</m:t>
          </m:r>
        </m:oMath>
      </m:oMathPara>
    </w:p>
    <w:p w14:paraId="1FFD30D6" w14:textId="77777777" w:rsidR="00A52B2A" w:rsidRPr="005D59D0" w:rsidRDefault="005B7E3A" w:rsidP="00613C1B">
      <w:pPr>
        <w:spacing w:after="0" w:line="24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s</m:t>
              </m:r>
            </m:e>
            <m:sub>
              <m:d>
                <m:dPr>
                  <m:ctrlPr>
                    <w:rPr>
                      <w:rFonts w:ascii="Cambria Math" w:eastAsia="Times New Roman" w:hAnsi="Cambria Math" w:cs="Times New Roman"/>
                      <w:sz w:val="28"/>
                      <w:szCs w:val="28"/>
                    </w:rPr>
                  </m:ctrlPr>
                </m:dPr>
                <m:e>
                  <m:r>
                    <w:rPr>
                      <w:rFonts w:ascii="Cambria Math" w:eastAsia="Times New Roman" w:hAnsi="Cambria Math" w:cs="Times New Roman"/>
                      <w:sz w:val="28"/>
                      <w:szCs w:val="28"/>
                    </w:rPr>
                    <m:t>n</m:t>
                  </m:r>
                  <m:r>
                    <w:rPr>
                      <w:rFonts w:ascii="Cambria Math" w:eastAsia="Times New Roman" w:hAnsi="Cambria Math" w:cs="Times New Roman"/>
                      <w:sz w:val="28"/>
                      <w:szCs w:val="28"/>
                    </w:rPr>
                    <m:t>-</m:t>
                  </m:r>
                  <m:r>
                    <w:rPr>
                      <w:rFonts w:ascii="Cambria Math" w:eastAsia="Times New Roman" w:hAnsi="Cambria Math" w:cs="Times New Roman"/>
                      <w:sz w:val="28"/>
                      <w:szCs w:val="28"/>
                    </w:rPr>
                    <m:t>3,</m:t>
                  </m:r>
                  <m:r>
                    <w:rPr>
                      <w:rFonts w:ascii="Cambria Math" w:eastAsia="Times New Roman" w:hAnsi="Cambria Math" w:cs="Times New Roman"/>
                      <w:sz w:val="28"/>
                      <w:szCs w:val="28"/>
                    </w:rPr>
                    <m:t>n</m:t>
                  </m:r>
                  <m:r>
                    <w:rPr>
                      <w:rFonts w:ascii="Cambria Math" w:eastAsia="Times New Roman" w:hAnsi="Cambria Math" w:cs="Times New Roman"/>
                      <w:sz w:val="28"/>
                      <w:szCs w:val="28"/>
                    </w:rPr>
                    <m:t>-2</m:t>
                  </m:r>
                </m:e>
              </m:d>
            </m:sub>
          </m:sSub>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4</m:t>
              </m:r>
            </m:den>
          </m:f>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n</m:t>
                  </m:r>
                  <m:r>
                    <w:rPr>
                      <w:rFonts w:ascii="Cambria Math" w:eastAsia="Times New Roman" w:hAnsi="Cambria Math" w:cs="Times New Roman"/>
                      <w:sz w:val="28"/>
                      <w:szCs w:val="28"/>
                    </w:rPr>
                    <m:t>-4</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n</m:t>
                  </m:r>
                  <m:r>
                    <w:rPr>
                      <w:rFonts w:ascii="Cambria Math" w:eastAsia="Times New Roman" w:hAnsi="Cambria Math" w:cs="Times New Roman"/>
                      <w:sz w:val="28"/>
                      <w:szCs w:val="28"/>
                    </w:rPr>
                    <m:t>-3</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n</m:t>
                  </m:r>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n</m:t>
                  </m:r>
                  <m:r>
                    <w:rPr>
                      <w:rFonts w:ascii="Cambria Math" w:eastAsia="Times New Roman" w:hAnsi="Cambria Math" w:cs="Times New Roman"/>
                      <w:sz w:val="28"/>
                      <w:szCs w:val="28"/>
                    </w:rPr>
                    <m:t>-1</m:t>
                  </m:r>
                </m:sub>
              </m:sSub>
            </m:e>
          </m:d>
          <m:r>
            <w:rPr>
              <w:rFonts w:ascii="Cambria Math" w:eastAsia="Times New Roman" w:hAnsi="Cambria Math" w:cs="Times New Roman"/>
              <w:sz w:val="28"/>
              <w:szCs w:val="28"/>
            </w:rPr>
            <m:t xml:space="preserve"> </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s</m:t>
              </m:r>
            </m:e>
            <m:sub>
              <m:d>
                <m:dPr>
                  <m:ctrlPr>
                    <w:rPr>
                      <w:rFonts w:ascii="Cambria Math" w:eastAsia="Times New Roman" w:hAnsi="Cambria Math" w:cs="Times New Roman"/>
                      <w:sz w:val="28"/>
                      <w:szCs w:val="28"/>
                    </w:rPr>
                  </m:ctrlPr>
                </m:dPr>
                <m:e>
                  <m:r>
                    <w:rPr>
                      <w:rFonts w:ascii="Cambria Math" w:eastAsia="Times New Roman" w:hAnsi="Cambria Math" w:cs="Times New Roman"/>
                      <w:sz w:val="28"/>
                      <w:szCs w:val="28"/>
                    </w:rPr>
                    <m:t>n</m:t>
                  </m:r>
                  <m:r>
                    <w:rPr>
                      <w:rFonts w:ascii="Cambria Math" w:eastAsia="Times New Roman" w:hAnsi="Cambria Math" w:cs="Times New Roman"/>
                      <w:sz w:val="28"/>
                      <w:szCs w:val="28"/>
                    </w:rPr>
                    <m:t>-</m:t>
                  </m:r>
                  <m:r>
                    <w:rPr>
                      <w:rFonts w:ascii="Cambria Math" w:eastAsia="Times New Roman" w:hAnsi="Cambria Math" w:cs="Times New Roman"/>
                      <w:sz w:val="28"/>
                      <w:szCs w:val="28"/>
                    </w:rPr>
                    <m:t>2,</m:t>
                  </m:r>
                  <m:r>
                    <w:rPr>
                      <w:rFonts w:ascii="Cambria Math" w:eastAsia="Times New Roman" w:hAnsi="Cambria Math" w:cs="Times New Roman"/>
                      <w:sz w:val="28"/>
                      <w:szCs w:val="28"/>
                    </w:rPr>
                    <m:t>n</m:t>
                  </m:r>
                  <m:r>
                    <w:rPr>
                      <w:rFonts w:ascii="Cambria Math" w:eastAsia="Times New Roman" w:hAnsi="Cambria Math" w:cs="Times New Roman"/>
                      <w:sz w:val="28"/>
                      <w:szCs w:val="28"/>
                    </w:rPr>
                    <m:t>-1</m:t>
                  </m:r>
                </m:e>
              </m:d>
            </m:sub>
          </m:sSub>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4</m:t>
              </m:r>
            </m:den>
          </m:f>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n</m:t>
                  </m:r>
                  <m:r>
                    <w:rPr>
                      <w:rFonts w:ascii="Cambria Math" w:eastAsia="Times New Roman" w:hAnsi="Cambria Math" w:cs="Times New Roman"/>
                      <w:sz w:val="28"/>
                      <w:szCs w:val="28"/>
                    </w:rPr>
                    <m:t>-3</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n</m:t>
                  </m:r>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n</m:t>
                  </m:r>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n</m:t>
                  </m:r>
                </m:sub>
              </m:sSub>
            </m:e>
          </m:d>
          <m:r>
            <w:rPr>
              <w:rFonts w:ascii="Cambria Math" w:eastAsia="Times New Roman" w:hAnsi="Cambria Math" w:cs="Times New Roman"/>
              <w:sz w:val="28"/>
              <w:szCs w:val="28"/>
            </w:rPr>
            <m:t xml:space="preserve"> }⇒</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n</m:t>
              </m:r>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m:t>
              </m:r>
            </m:den>
          </m:f>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d>
                <m:dPr>
                  <m:ctrlPr>
                    <w:rPr>
                      <w:rFonts w:ascii="Cambria Math" w:eastAsia="Times New Roman" w:hAnsi="Cambria Math" w:cs="Times New Roman"/>
                      <w:sz w:val="28"/>
                      <w:szCs w:val="28"/>
                    </w:rPr>
                  </m:ctrlPr>
                </m:dPr>
                <m:e>
                  <m:r>
                    <w:rPr>
                      <w:rFonts w:ascii="Cambria Math" w:eastAsia="Times New Roman" w:hAnsi="Cambria Math" w:cs="Times New Roman"/>
                      <w:sz w:val="28"/>
                      <w:szCs w:val="28"/>
                    </w:rPr>
                    <m:t>n</m:t>
                  </m:r>
                  <m:r>
                    <w:rPr>
                      <w:rFonts w:ascii="Cambria Math" w:eastAsia="Times New Roman" w:hAnsi="Cambria Math" w:cs="Times New Roman"/>
                      <w:sz w:val="28"/>
                      <w:szCs w:val="28"/>
                    </w:rPr>
                    <m:t>-</m:t>
                  </m:r>
                  <m:r>
                    <w:rPr>
                      <w:rFonts w:ascii="Cambria Math" w:eastAsia="Times New Roman" w:hAnsi="Cambria Math" w:cs="Times New Roman"/>
                      <w:sz w:val="28"/>
                      <w:szCs w:val="28"/>
                    </w:rPr>
                    <m:t>3,</m:t>
                  </m:r>
                  <m:r>
                    <w:rPr>
                      <w:rFonts w:ascii="Cambria Math" w:eastAsia="Times New Roman" w:hAnsi="Cambria Math" w:cs="Times New Roman"/>
                      <w:sz w:val="28"/>
                      <w:szCs w:val="28"/>
                    </w:rPr>
                    <m:t>n</m:t>
                  </m:r>
                  <m:r>
                    <w:rPr>
                      <w:rFonts w:ascii="Cambria Math" w:eastAsia="Times New Roman" w:hAnsi="Cambria Math" w:cs="Times New Roman"/>
                      <w:sz w:val="28"/>
                      <w:szCs w:val="28"/>
                    </w:rPr>
                    <m:t>-2</m:t>
                  </m:r>
                </m:e>
              </m:d>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d>
                <m:dPr>
                  <m:ctrlPr>
                    <w:rPr>
                      <w:rFonts w:ascii="Cambria Math" w:eastAsia="Times New Roman" w:hAnsi="Cambria Math" w:cs="Times New Roman"/>
                      <w:sz w:val="28"/>
                      <w:szCs w:val="28"/>
                    </w:rPr>
                  </m:ctrlPr>
                </m:dPr>
                <m:e>
                  <m:r>
                    <w:rPr>
                      <w:rFonts w:ascii="Cambria Math" w:eastAsia="Times New Roman" w:hAnsi="Cambria Math" w:cs="Times New Roman"/>
                      <w:sz w:val="28"/>
                      <w:szCs w:val="28"/>
                    </w:rPr>
                    <m:t>n</m:t>
                  </m:r>
                  <m:r>
                    <w:rPr>
                      <w:rFonts w:ascii="Cambria Math" w:eastAsia="Times New Roman" w:hAnsi="Cambria Math" w:cs="Times New Roman"/>
                      <w:sz w:val="28"/>
                      <w:szCs w:val="28"/>
                    </w:rPr>
                    <m:t>-</m:t>
                  </m:r>
                  <m:r>
                    <w:rPr>
                      <w:rFonts w:ascii="Cambria Math" w:eastAsia="Times New Roman" w:hAnsi="Cambria Math" w:cs="Times New Roman"/>
                      <w:sz w:val="28"/>
                      <w:szCs w:val="28"/>
                    </w:rPr>
                    <m:t>2,</m:t>
                  </m:r>
                  <m:r>
                    <w:rPr>
                      <w:rFonts w:ascii="Cambria Math" w:eastAsia="Times New Roman" w:hAnsi="Cambria Math" w:cs="Times New Roman"/>
                      <w:sz w:val="28"/>
                      <w:szCs w:val="28"/>
                    </w:rPr>
                    <m:t>n</m:t>
                  </m:r>
                  <m:r>
                    <w:rPr>
                      <w:rFonts w:ascii="Cambria Math" w:eastAsia="Times New Roman" w:hAnsi="Cambria Math" w:cs="Times New Roman"/>
                      <w:sz w:val="28"/>
                      <w:szCs w:val="28"/>
                    </w:rPr>
                    <m:t>-1</m:t>
                  </m:r>
                </m:e>
              </m:d>
            </m:sub>
          </m:sSub>
          <m:r>
            <w:rPr>
              <w:rFonts w:ascii="Cambria Math" w:eastAsia="Times New Roman" w:hAnsi="Cambria Math" w:cs="Times New Roman"/>
              <w:sz w:val="28"/>
              <w:szCs w:val="28"/>
            </w:rPr>
            <m:t>)</m:t>
          </m:r>
        </m:oMath>
      </m:oMathPara>
    </w:p>
    <w:p w14:paraId="4F474524" w14:textId="77777777" w:rsidR="00A52B2A" w:rsidRPr="005D59D0" w:rsidRDefault="005B7E3A" w:rsidP="00613C1B">
      <w:pPr>
        <w:spacing w:after="0" w:line="24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n</m:t>
              </m:r>
              <m:r>
                <w:rPr>
                  <w:rFonts w:ascii="Cambria Math" w:eastAsia="Times New Roman" w:hAnsi="Cambria Math" w:cs="Times New Roman"/>
                  <w:sz w:val="28"/>
                  <w:szCs w:val="28"/>
                </w:rPr>
                <m:t>-1</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n</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n</m:t>
              </m:r>
              <m:r>
                <w:rPr>
                  <w:rFonts w:ascii="Cambria Math" w:eastAsia="Times New Roman" w:hAnsi="Cambria Math" w:cs="Times New Roman"/>
                  <w:sz w:val="28"/>
                  <w:szCs w:val="28"/>
                </w:rPr>
                <m:t>-1</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n</m:t>
              </m:r>
            </m:sub>
          </m:sSub>
          <m:r>
            <w:rPr>
              <w:rFonts w:ascii="Cambria Math" w:eastAsia="Times New Roman" w:hAnsi="Cambria Math" w:cs="Times New Roman"/>
              <w:sz w:val="28"/>
              <w:szCs w:val="28"/>
            </w:rPr>
            <m:t xml:space="preserve">  </m:t>
          </m:r>
        </m:oMath>
      </m:oMathPara>
    </w:p>
    <w:p w14:paraId="5A5BD282" w14:textId="77777777" w:rsidR="00B80645" w:rsidRDefault="00B80645" w:rsidP="00613C1B">
      <w:pPr>
        <w:pBdr>
          <w:top w:val="none" w:sz="0" w:space="0" w:color="D9D9E3"/>
          <w:left w:val="none" w:sz="0" w:space="0" w:color="D9D9E3"/>
          <w:bottom w:val="none" w:sz="0" w:space="0" w:color="D9D9E3"/>
          <w:right w:val="none" w:sz="0" w:space="0" w:color="D9D9E3"/>
          <w:between w:val="none" w:sz="0" w:space="0" w:color="D9D9E3"/>
        </w:pBdr>
        <w:spacing w:after="0" w:line="240" w:lineRule="auto"/>
        <w:ind w:firstLine="709"/>
        <w:jc w:val="both"/>
        <w:rPr>
          <w:rFonts w:ascii="Times New Roman" w:eastAsia="Times New Roman" w:hAnsi="Times New Roman" w:cs="Times New Roman"/>
          <w:sz w:val="28"/>
          <w:szCs w:val="28"/>
          <w:lang w:val="kk-KZ"/>
        </w:rPr>
      </w:pPr>
    </w:p>
    <w:p w14:paraId="42C7BB1C" w14:textId="77777777" w:rsidR="00CC02E7" w:rsidRPr="005D59D0" w:rsidRDefault="00A52B2A" w:rsidP="00B80645">
      <w:pPr>
        <w:pBdr>
          <w:top w:val="none" w:sz="0" w:space="0" w:color="D9D9E3"/>
          <w:left w:val="none" w:sz="0" w:space="0" w:color="D9D9E3"/>
          <w:bottom w:val="none" w:sz="0" w:space="0" w:color="D9D9E3"/>
          <w:right w:val="none" w:sz="0" w:space="0" w:color="D9D9E3"/>
          <w:between w:val="none" w:sz="0" w:space="0" w:color="D9D9E3"/>
        </w:pBdr>
        <w:spacing w:after="0" w:line="240" w:lineRule="auto"/>
        <w:ind w:firstLine="709"/>
        <w:jc w:val="both"/>
        <w:rPr>
          <w:rFonts w:ascii="Times New Roman" w:eastAsia="Times New Roman" w:hAnsi="Times New Roman" w:cs="Times New Roman"/>
          <w:iCs/>
          <w:sz w:val="28"/>
          <w:szCs w:val="28"/>
          <w:lang w:val="kk-KZ"/>
        </w:rPr>
      </w:pPr>
      <w:r w:rsidRPr="00B80645">
        <w:rPr>
          <w:rFonts w:ascii="Times New Roman" w:eastAsia="Times New Roman" w:hAnsi="Times New Roman" w:cs="Times New Roman"/>
          <w:sz w:val="28"/>
          <w:szCs w:val="28"/>
          <w:lang w:val="kk-KZ"/>
        </w:rPr>
        <w:t xml:space="preserve">Осылайша, жұп және тақ кезеңдер үшін біз орташа мәндерді есептеп, қатар деңгейлерін тегістейміз. </w:t>
      </w:r>
      <w:r w:rsidRPr="00742F57">
        <w:rPr>
          <w:rFonts w:ascii="Times New Roman" w:eastAsia="Times New Roman" w:hAnsi="Times New Roman" w:cs="Times New Roman"/>
          <w:sz w:val="28"/>
          <w:szCs w:val="28"/>
          <w:lang w:val="kk-KZ"/>
        </w:rPr>
        <w:t>Алайда, кезеңнің таңдалған ұзындығы неғұрлым көп болса, қатардың шетінен соғұрлым көп ақпарат жоғалатынын атап өткен жөн</w:t>
      </w:r>
      <w:r w:rsidRPr="00742F57">
        <w:rPr>
          <w:rFonts w:ascii="Times New Roman" w:eastAsia="Times New Roman" w:hAnsi="Times New Roman" w:cs="Times New Roman"/>
          <w:iCs/>
          <w:sz w:val="28"/>
          <w:szCs w:val="28"/>
          <w:lang w:val="kk-KZ"/>
        </w:rPr>
        <w:t>.</w:t>
      </w:r>
      <w:r w:rsidRPr="005D59D0">
        <w:rPr>
          <w:rFonts w:ascii="Times New Roman" w:eastAsia="Times New Roman" w:hAnsi="Times New Roman" w:cs="Times New Roman"/>
          <w:iCs/>
          <w:sz w:val="28"/>
          <w:szCs w:val="28"/>
          <w:lang w:val="kk-KZ"/>
        </w:rPr>
        <w:t xml:space="preserve"> </w:t>
      </w:r>
    </w:p>
    <w:p w14:paraId="2E089164" w14:textId="26F8F00A" w:rsidR="00A52B2A" w:rsidRPr="005D59D0" w:rsidRDefault="00A52B2A" w:rsidP="00B80645">
      <w:pPr>
        <w:pBdr>
          <w:top w:val="none" w:sz="0" w:space="0" w:color="D9D9E3"/>
          <w:left w:val="none" w:sz="0" w:space="0" w:color="D9D9E3"/>
          <w:bottom w:val="none" w:sz="0" w:space="0" w:color="D9D9E3"/>
          <w:right w:val="none" w:sz="0" w:space="0" w:color="D9D9E3"/>
          <w:between w:val="none" w:sz="0" w:space="0" w:color="D9D9E3"/>
        </w:pBdr>
        <w:spacing w:after="0" w:line="240" w:lineRule="auto"/>
        <w:ind w:firstLine="709"/>
        <w:jc w:val="both"/>
        <w:rPr>
          <w:rFonts w:ascii="Times New Roman" w:eastAsia="Times New Roman" w:hAnsi="Times New Roman" w:cs="Times New Roman"/>
          <w:sz w:val="28"/>
          <w:szCs w:val="28"/>
          <w:lang w:val="kk-KZ"/>
        </w:rPr>
      </w:pPr>
      <w:r w:rsidRPr="005D59D0">
        <w:rPr>
          <w:rFonts w:ascii="Times New Roman" w:eastAsia="Times New Roman" w:hAnsi="Times New Roman" w:cs="Times New Roman"/>
          <w:iCs/>
          <w:sz w:val="28"/>
          <w:szCs w:val="28"/>
          <w:lang w:val="kk-KZ"/>
        </w:rPr>
        <w:t>Экспоненциалды тегістеу</w:t>
      </w:r>
      <w:r w:rsidR="00CC02E7" w:rsidRPr="005D59D0">
        <w:rPr>
          <w:rFonts w:ascii="Times New Roman" w:eastAsia="Times New Roman" w:hAnsi="Times New Roman" w:cs="Times New Roman"/>
          <w:iCs/>
          <w:sz w:val="28"/>
          <w:szCs w:val="28"/>
          <w:lang w:val="kk-KZ"/>
        </w:rPr>
        <w:t xml:space="preserve"> </w:t>
      </w:r>
      <w:r w:rsidR="00B80645">
        <w:rPr>
          <w:rFonts w:ascii="Times New Roman" w:eastAsia="Times New Roman" w:hAnsi="Times New Roman" w:cs="Times New Roman"/>
          <w:iCs/>
          <w:sz w:val="28"/>
          <w:szCs w:val="28"/>
          <w:lang w:val="kk-KZ"/>
        </w:rPr>
        <w:t>–</w:t>
      </w:r>
      <w:r w:rsidR="00CC02E7" w:rsidRPr="005D59D0">
        <w:rPr>
          <w:rFonts w:ascii="Times New Roman" w:eastAsia="Times New Roman" w:hAnsi="Times New Roman" w:cs="Times New Roman"/>
          <w:iCs/>
          <w:sz w:val="28"/>
          <w:szCs w:val="28"/>
          <w:lang w:val="kk-KZ"/>
        </w:rPr>
        <w:t xml:space="preserve"> </w:t>
      </w:r>
      <w:r w:rsidRPr="005D59D0">
        <w:rPr>
          <w:rFonts w:ascii="Times New Roman" w:eastAsia="Times New Roman" w:hAnsi="Times New Roman" w:cs="Times New Roman"/>
          <w:iCs/>
          <w:sz w:val="28"/>
          <w:szCs w:val="28"/>
          <w:lang w:val="kk-KZ"/>
        </w:rPr>
        <w:t xml:space="preserve">салмақталған орташа жылжымалы </w:t>
      </w:r>
      <w:r w:rsidR="00CC02E7" w:rsidRPr="005D59D0">
        <w:rPr>
          <w:rFonts w:ascii="Times New Roman" w:eastAsia="Times New Roman" w:hAnsi="Times New Roman" w:cs="Times New Roman"/>
          <w:iCs/>
          <w:sz w:val="28"/>
          <w:szCs w:val="28"/>
          <w:lang w:val="kk-KZ"/>
        </w:rPr>
        <w:t>бағыты</w:t>
      </w:r>
      <w:r w:rsidRPr="005D59D0">
        <w:rPr>
          <w:rFonts w:ascii="Times New Roman" w:eastAsia="Times New Roman" w:hAnsi="Times New Roman" w:cs="Times New Roman"/>
          <w:iCs/>
          <w:sz w:val="28"/>
          <w:szCs w:val="28"/>
          <w:lang w:val="kk-KZ"/>
        </w:rPr>
        <w:t>. Орташа қозғалыста өткен бақылаулар бірдей өлшенеді,бірақ экспоненциалды тегістеу жағдайында олар экспоненциалды түрде азаяды. Экспоненциалды тегістеу</w:t>
      </w:r>
      <w:r w:rsidR="00CC02E7" w:rsidRPr="005D59D0">
        <w:rPr>
          <w:rFonts w:ascii="Times New Roman" w:eastAsia="Times New Roman" w:hAnsi="Times New Roman" w:cs="Times New Roman"/>
          <w:iCs/>
          <w:sz w:val="28"/>
          <w:szCs w:val="28"/>
          <w:lang w:val="kk-KZ"/>
        </w:rPr>
        <w:t xml:space="preserve"> </w:t>
      </w:r>
      <w:r w:rsidR="00B80645">
        <w:rPr>
          <w:rFonts w:ascii="Times New Roman" w:eastAsia="Times New Roman" w:hAnsi="Times New Roman" w:cs="Times New Roman"/>
          <w:iCs/>
          <w:sz w:val="28"/>
          <w:szCs w:val="28"/>
          <w:lang w:val="kk-KZ"/>
        </w:rPr>
        <w:t>–</w:t>
      </w:r>
      <w:r w:rsidR="00CC02E7" w:rsidRPr="005D59D0">
        <w:rPr>
          <w:rFonts w:ascii="Times New Roman" w:eastAsia="Times New Roman" w:hAnsi="Times New Roman" w:cs="Times New Roman"/>
          <w:iCs/>
          <w:sz w:val="28"/>
          <w:szCs w:val="28"/>
          <w:lang w:val="kk-KZ"/>
        </w:rPr>
        <w:t xml:space="preserve"> </w:t>
      </w:r>
      <w:r w:rsidRPr="005D59D0">
        <w:rPr>
          <w:rFonts w:ascii="Times New Roman" w:eastAsia="Times New Roman" w:hAnsi="Times New Roman" w:cs="Times New Roman"/>
          <w:iCs/>
          <w:sz w:val="28"/>
          <w:szCs w:val="28"/>
          <w:lang w:val="kk-KZ"/>
        </w:rPr>
        <w:t>экспоненциалды функциясын қолдана отырып, уақыт қатарларын тегістеудің дәл әдісі.</w:t>
      </w:r>
      <w:r w:rsidRPr="005D59D0">
        <w:rPr>
          <w:rFonts w:ascii="Times New Roman" w:eastAsia="Times New Roman" w:hAnsi="Times New Roman" w:cs="Times New Roman"/>
          <w:i/>
          <w:sz w:val="28"/>
          <w:szCs w:val="28"/>
          <w:lang w:val="kk-KZ"/>
        </w:rPr>
        <w:t xml:space="preserve"> </w:t>
      </w:r>
    </w:p>
    <w:p w14:paraId="19BE6772" w14:textId="77777777" w:rsidR="00A52B2A" w:rsidRPr="005D59D0" w:rsidRDefault="00A52B2A" w:rsidP="00B80645">
      <w:pPr>
        <w:pBdr>
          <w:top w:val="none" w:sz="0" w:space="0" w:color="D9D9E3"/>
          <w:left w:val="none" w:sz="0" w:space="0" w:color="D9D9E3"/>
          <w:bottom w:val="none" w:sz="0" w:space="0" w:color="D9D9E3"/>
          <w:right w:val="none" w:sz="0" w:space="0" w:color="D9D9E3"/>
          <w:between w:val="none" w:sz="0" w:space="0" w:color="D9D9E3"/>
        </w:pBdr>
        <w:spacing w:after="0" w:line="240" w:lineRule="auto"/>
        <w:ind w:firstLine="709"/>
        <w:jc w:val="both"/>
        <w:rPr>
          <w:rFonts w:ascii="Times New Roman" w:eastAsia="Times New Roman" w:hAnsi="Times New Roman" w:cs="Times New Roman"/>
          <w:i/>
          <w:sz w:val="28"/>
          <w:szCs w:val="28"/>
          <w:lang w:val="kk-KZ"/>
        </w:rPr>
      </w:pPr>
      <w:r w:rsidRPr="005D59D0">
        <w:rPr>
          <w:rFonts w:ascii="Times New Roman" w:eastAsia="Times New Roman" w:hAnsi="Times New Roman" w:cs="Times New Roman"/>
          <w:i/>
          <w:sz w:val="28"/>
          <w:szCs w:val="28"/>
          <w:lang w:val="kk-KZ"/>
        </w:rPr>
        <w:t xml:space="preserve">Экспоненциалды тегістеуді есептеудің басқару кірісі 0 &lt; </w:t>
      </w:r>
      <w:r w:rsidRPr="005D59D0">
        <w:rPr>
          <w:rFonts w:ascii="Times New Roman" w:eastAsia="Times New Roman" w:hAnsi="Times New Roman" w:cs="Times New Roman"/>
          <w:i/>
          <w:sz w:val="28"/>
          <w:szCs w:val="28"/>
        </w:rPr>
        <w:t>α</w:t>
      </w:r>
      <w:r w:rsidRPr="005D59D0">
        <w:rPr>
          <w:rFonts w:ascii="Times New Roman" w:eastAsia="Times New Roman" w:hAnsi="Times New Roman" w:cs="Times New Roman"/>
          <w:i/>
          <w:sz w:val="28"/>
          <w:szCs w:val="28"/>
          <w:lang w:val="kk-KZ"/>
        </w:rPr>
        <w:t xml:space="preserve"> &lt; 1 шегінде болатын тегістеу коэффициентімен немесе тегістеу тұрақтысымен анықталады.</w:t>
      </w:r>
    </w:p>
    <w:p w14:paraId="38934A25" w14:textId="77777777" w:rsidR="00A52B2A" w:rsidRPr="005D59D0" w:rsidRDefault="00A52B2A" w:rsidP="00613C1B">
      <w:pPr>
        <w:spacing w:after="0" w:line="240" w:lineRule="auto"/>
        <w:ind w:firstLine="567"/>
        <w:rPr>
          <w:rFonts w:ascii="Times New Roman" w:eastAsia="Times New Roman" w:hAnsi="Times New Roman" w:cs="Times New Roman"/>
          <w:sz w:val="28"/>
          <w:szCs w:val="28"/>
          <w:lang w:val="kk-KZ"/>
        </w:rPr>
      </w:pPr>
    </w:p>
    <w:p w14:paraId="05903D18" w14:textId="77777777" w:rsidR="00A52B2A" w:rsidRPr="005D59D0" w:rsidRDefault="005B7E3A" w:rsidP="00613C1B">
      <w:pPr>
        <w:spacing w:after="0" w:line="24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1</m:t>
              </m:r>
            </m:sub>
          </m:sSub>
        </m:oMath>
      </m:oMathPara>
    </w:p>
    <w:p w14:paraId="0984786C" w14:textId="77777777" w:rsidR="00A52B2A" w:rsidRPr="005D59D0" w:rsidRDefault="005B7E3A" w:rsidP="00613C1B">
      <w:pPr>
        <w:spacing w:after="0" w:line="24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r>
            <w:rPr>
              <w:rFonts w:ascii="Cambria Math" w:eastAsia="Times New Roman" w:hAnsi="Cambria Math" w:cs="Times New Roman"/>
              <w:sz w:val="28"/>
              <w:szCs w:val="28"/>
            </w:rPr>
            <m:t>α</m:t>
          </m:r>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d>
            <m:dPr>
              <m:ctrlPr>
                <w:rPr>
                  <w:rFonts w:ascii="Cambria Math" w:eastAsia="Times New Roman" w:hAnsi="Cambria Math" w:cs="Times New Roman"/>
                  <w:sz w:val="28"/>
                  <w:szCs w:val="28"/>
                </w:rPr>
              </m:ctrlPr>
            </m:dPr>
            <m:e>
              <m:r>
                <w:rPr>
                  <w:rFonts w:ascii="Cambria Math" w:eastAsia="Times New Roman" w:hAnsi="Cambria Math" w:cs="Times New Roman"/>
                  <w:sz w:val="28"/>
                  <w:szCs w:val="28"/>
                </w:rPr>
                <m:t>1-</m:t>
              </m:r>
              <m:r>
                <w:rPr>
                  <w:rFonts w:ascii="Cambria Math" w:eastAsia="Times New Roman" w:hAnsi="Cambria Math" w:cs="Times New Roman"/>
                  <w:sz w:val="28"/>
                  <w:szCs w:val="28"/>
                </w:rPr>
                <m:t>α</m:t>
              </m:r>
            </m:e>
          </m:d>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1</m:t>
              </m:r>
            </m:sub>
          </m:sSub>
        </m:oMath>
      </m:oMathPara>
    </w:p>
    <w:p w14:paraId="3A0C6B47" w14:textId="77777777" w:rsidR="00A52B2A" w:rsidRPr="005D59D0" w:rsidRDefault="00A52B2A" w:rsidP="00613C1B">
      <w:pPr>
        <w:spacing w:after="0" w:line="240" w:lineRule="auto"/>
        <w:jc w:val="center"/>
        <w:rPr>
          <w:rFonts w:ascii="Times New Roman" w:eastAsia="Times New Roman" w:hAnsi="Times New Roman" w:cs="Times New Roman"/>
          <w:sz w:val="28"/>
          <w:szCs w:val="28"/>
        </w:rPr>
      </w:pPr>
      <m:oMathPara>
        <m:oMath>
          <m:r>
            <w:rPr>
              <w:rFonts w:ascii="Cambria Math" w:hAnsi="Cambria Math" w:cs="Times New Roman"/>
            </w:rPr>
            <m:t>…</m:t>
          </m:r>
        </m:oMath>
      </m:oMathPara>
    </w:p>
    <w:p w14:paraId="097C446F" w14:textId="77777777" w:rsidR="00A52B2A" w:rsidRPr="005D59D0" w:rsidRDefault="005B7E3A" w:rsidP="00613C1B">
      <w:pPr>
        <w:spacing w:after="0" w:line="24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m:t>
          </m:r>
          <m:r>
            <w:rPr>
              <w:rFonts w:ascii="Cambria Math" w:eastAsia="Times New Roman" w:hAnsi="Cambria Math" w:cs="Times New Roman"/>
              <w:sz w:val="28"/>
              <w:szCs w:val="28"/>
            </w:rPr>
            <m:t>α</m:t>
          </m:r>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m:t>
          </m:r>
          <m:d>
            <m:dPr>
              <m:ctrlPr>
                <w:rPr>
                  <w:rFonts w:ascii="Cambria Math" w:eastAsia="Times New Roman" w:hAnsi="Cambria Math" w:cs="Times New Roman"/>
                  <w:sz w:val="28"/>
                  <w:szCs w:val="28"/>
                </w:rPr>
              </m:ctrlPr>
            </m:dPr>
            <m:e>
              <m:r>
                <w:rPr>
                  <w:rFonts w:ascii="Cambria Math" w:eastAsia="Times New Roman" w:hAnsi="Cambria Math" w:cs="Times New Roman"/>
                  <w:sz w:val="28"/>
                  <w:szCs w:val="28"/>
                </w:rPr>
                <m:t>1-</m:t>
              </m:r>
              <m:r>
                <w:rPr>
                  <w:rFonts w:ascii="Cambria Math" w:eastAsia="Times New Roman" w:hAnsi="Cambria Math" w:cs="Times New Roman"/>
                  <w:sz w:val="28"/>
                  <w:szCs w:val="28"/>
                </w:rPr>
                <m:t>α</m:t>
              </m:r>
            </m:e>
          </m:d>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i</m:t>
              </m:r>
              <m:r>
                <w:rPr>
                  <w:rFonts w:ascii="Cambria Math" w:eastAsia="Times New Roman" w:hAnsi="Cambria Math" w:cs="Times New Roman"/>
                  <w:sz w:val="28"/>
                  <w:szCs w:val="28"/>
                </w:rPr>
                <m:t>-1</m:t>
              </m:r>
            </m:sub>
          </m:sSub>
        </m:oMath>
      </m:oMathPara>
    </w:p>
    <w:p w14:paraId="7F5A0E4B" w14:textId="77777777" w:rsidR="00A52B2A" w:rsidRPr="005D59D0" w:rsidRDefault="00A52B2A" w:rsidP="00613C1B">
      <w:pPr>
        <w:spacing w:after="0" w:line="240" w:lineRule="auto"/>
        <w:jc w:val="center"/>
        <w:rPr>
          <w:rFonts w:ascii="Times New Roman" w:eastAsia="Times New Roman" w:hAnsi="Times New Roman" w:cs="Times New Roman"/>
          <w:sz w:val="28"/>
          <w:szCs w:val="28"/>
        </w:rPr>
      </w:pPr>
      <m:oMathPara>
        <m:oMath>
          <m:r>
            <w:rPr>
              <w:rFonts w:ascii="Cambria Math" w:hAnsi="Cambria Math" w:cs="Times New Roman"/>
            </w:rPr>
            <m:t>…</m:t>
          </m:r>
        </m:oMath>
      </m:oMathPara>
    </w:p>
    <w:p w14:paraId="3CE34763" w14:textId="77777777" w:rsidR="00A52B2A" w:rsidRPr="005D59D0" w:rsidRDefault="005B7E3A" w:rsidP="00613C1B">
      <w:pPr>
        <w:spacing w:after="0" w:line="24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n</m:t>
              </m:r>
            </m:sub>
          </m:sSub>
          <m:r>
            <w:rPr>
              <w:rFonts w:ascii="Cambria Math" w:eastAsia="Times New Roman" w:hAnsi="Cambria Math" w:cs="Times New Roman"/>
              <w:sz w:val="28"/>
              <w:szCs w:val="28"/>
            </w:rPr>
            <m:t>=</m:t>
          </m:r>
          <m:r>
            <w:rPr>
              <w:rFonts w:ascii="Cambria Math" w:eastAsia="Times New Roman" w:hAnsi="Cambria Math" w:cs="Times New Roman"/>
              <w:sz w:val="28"/>
              <w:szCs w:val="28"/>
            </w:rPr>
            <m:t>α</m:t>
          </m:r>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n</m:t>
              </m:r>
            </m:sub>
          </m:sSub>
          <m:r>
            <w:rPr>
              <w:rFonts w:ascii="Cambria Math" w:eastAsia="Times New Roman" w:hAnsi="Cambria Math" w:cs="Times New Roman"/>
              <w:sz w:val="28"/>
              <w:szCs w:val="28"/>
            </w:rPr>
            <m:t>+</m:t>
          </m:r>
          <m:d>
            <m:dPr>
              <m:ctrlPr>
                <w:rPr>
                  <w:rFonts w:ascii="Cambria Math" w:eastAsia="Times New Roman" w:hAnsi="Cambria Math" w:cs="Times New Roman"/>
                  <w:sz w:val="28"/>
                  <w:szCs w:val="28"/>
                </w:rPr>
              </m:ctrlPr>
            </m:dPr>
            <m:e>
              <m:r>
                <w:rPr>
                  <w:rFonts w:ascii="Cambria Math" w:eastAsia="Times New Roman" w:hAnsi="Cambria Math" w:cs="Times New Roman"/>
                  <w:sz w:val="28"/>
                  <w:szCs w:val="28"/>
                </w:rPr>
                <m:t>1-</m:t>
              </m:r>
              <m:r>
                <w:rPr>
                  <w:rFonts w:ascii="Cambria Math" w:eastAsia="Times New Roman" w:hAnsi="Cambria Math" w:cs="Times New Roman"/>
                  <w:sz w:val="28"/>
                  <w:szCs w:val="28"/>
                </w:rPr>
                <m:t>α</m:t>
              </m:r>
            </m:e>
          </m:d>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n</m:t>
              </m:r>
              <m:r>
                <w:rPr>
                  <w:rFonts w:ascii="Cambria Math" w:eastAsia="Times New Roman" w:hAnsi="Cambria Math" w:cs="Times New Roman"/>
                  <w:sz w:val="28"/>
                  <w:szCs w:val="28"/>
                </w:rPr>
                <m:t>-1</m:t>
              </m:r>
            </m:sub>
          </m:sSub>
          <m:r>
            <w:rPr>
              <w:rFonts w:ascii="Cambria Math" w:eastAsia="Times New Roman" w:hAnsi="Cambria Math" w:cs="Times New Roman"/>
              <w:sz w:val="28"/>
              <w:szCs w:val="28"/>
            </w:rPr>
            <m:t xml:space="preserve">  </m:t>
          </m:r>
        </m:oMath>
      </m:oMathPara>
    </w:p>
    <w:p w14:paraId="7636696B" w14:textId="77777777" w:rsidR="00A52B2A" w:rsidRPr="005D59D0" w:rsidRDefault="00A52B2A" w:rsidP="00613C1B">
      <w:pPr>
        <w:spacing w:after="0" w:line="240" w:lineRule="auto"/>
        <w:jc w:val="center"/>
        <w:rPr>
          <w:rFonts w:ascii="Times New Roman" w:eastAsia="Times New Roman" w:hAnsi="Times New Roman" w:cs="Times New Roman"/>
          <w:sz w:val="28"/>
          <w:szCs w:val="28"/>
        </w:rPr>
      </w:pPr>
    </w:p>
    <w:p w14:paraId="15271823" w14:textId="4853D3BE" w:rsidR="00A52B2A" w:rsidRPr="005D59D0" w:rsidRDefault="00A52B2A" w:rsidP="00B80645">
      <w:pPr>
        <w:spacing w:after="0" w:line="240" w:lineRule="auto"/>
        <w:ind w:firstLine="709"/>
        <w:jc w:val="both"/>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rPr>
        <w:t xml:space="preserve">Ұсынылған теңдеуде (1−α) сол формула бойынша есептелетін алдыңғы күтілетін si-1 мәніне көбейтілгенін көреміз. Бұл өрнекті рекурсивті етеді және оны қағазға талдай отырып, (1−α) өзін бірнеше рет көбейтетінін байқауға болады. </w:t>
      </w:r>
    </w:p>
    <w:p w14:paraId="17D5A253" w14:textId="77777777" w:rsidR="00A52B2A" w:rsidRPr="005D59D0" w:rsidRDefault="00A52B2A" w:rsidP="00B80645">
      <w:pPr>
        <w:pBdr>
          <w:top w:val="none" w:sz="0" w:space="0" w:color="D9D9E3"/>
          <w:left w:val="none" w:sz="0" w:space="0" w:color="D9D9E3"/>
          <w:bottom w:val="none" w:sz="0" w:space="0" w:color="D9D9E3"/>
          <w:right w:val="none" w:sz="0" w:space="0" w:color="D9D9E3"/>
          <w:between w:val="none" w:sz="0" w:space="0" w:color="D9D9E3"/>
        </w:pBdr>
        <w:spacing w:after="0" w:line="240" w:lineRule="auto"/>
        <w:ind w:firstLine="709"/>
        <w:jc w:val="both"/>
        <w:rPr>
          <w:rFonts w:ascii="Times New Roman" w:eastAsia="Times New Roman" w:hAnsi="Times New Roman" w:cs="Times New Roman"/>
          <w:i/>
          <w:sz w:val="28"/>
          <w:szCs w:val="28"/>
          <w:lang w:val="kk-KZ"/>
        </w:rPr>
      </w:pPr>
      <w:r w:rsidRPr="005D59D0">
        <w:rPr>
          <w:rFonts w:ascii="Times New Roman" w:eastAsia="Times New Roman" w:hAnsi="Times New Roman" w:cs="Times New Roman"/>
          <w:sz w:val="28"/>
          <w:szCs w:val="28"/>
          <w:lang w:val="kk-KZ"/>
        </w:rPr>
        <w:t xml:space="preserve">Деректер тренд пен маусымдық үлгілерге ие болмаған кезде, уақыт қатарларын болжаудың бұл әдісі жиі қолданылады. Ол экспоненциалды түрде азаятын салмақтары бар салмақталған қозғалмалы орташа мәндерге негізделген. Бір экспоненциалды тегістеу тренд бар деректер үшін қолданылмайды. Бұл жағдайды қосымша </w:t>
      </w:r>
      <w:r w:rsidRPr="005D59D0">
        <w:rPr>
          <w:rFonts w:ascii="Times New Roman" w:eastAsia="Times New Roman" w:hAnsi="Times New Roman" w:cs="Times New Roman"/>
          <w:sz w:val="28"/>
          <w:szCs w:val="28"/>
        </w:rPr>
        <w:t>β</w:t>
      </w:r>
      <w:r w:rsidRPr="005D59D0">
        <w:rPr>
          <w:rFonts w:ascii="Times New Roman" w:eastAsia="Times New Roman" w:hAnsi="Times New Roman" w:cs="Times New Roman"/>
          <w:sz w:val="28"/>
          <w:szCs w:val="28"/>
          <w:lang w:val="kk-KZ"/>
        </w:rPr>
        <w:t xml:space="preserve"> тұрақтысы бар екінші теңдеуді енгізу арқылы жақсартуға болады және бұл әдіс Қос экспоненциалды тегістеуге айналады.</w:t>
      </w:r>
    </w:p>
    <w:p w14:paraId="79C1190C" w14:textId="77777777" w:rsidR="00A52B2A" w:rsidRPr="005D59D0" w:rsidRDefault="005B7E3A" w:rsidP="00613C1B">
      <w:pPr>
        <w:spacing w:after="0" w:line="24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1</m:t>
              </m:r>
            </m:sub>
          </m:sSub>
        </m:oMath>
      </m:oMathPara>
    </w:p>
    <w:p w14:paraId="7FEAEBD3" w14:textId="77777777" w:rsidR="00A52B2A" w:rsidRPr="005D59D0" w:rsidRDefault="005B7E3A" w:rsidP="00613C1B">
      <w:pPr>
        <w:spacing w:after="0" w:line="24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b</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1</m:t>
              </m:r>
            </m:sub>
          </m:sSub>
        </m:oMath>
      </m:oMathPara>
    </w:p>
    <w:p w14:paraId="7265F144" w14:textId="77777777" w:rsidR="00A52B2A" w:rsidRPr="005D59D0" w:rsidRDefault="005B7E3A" w:rsidP="00613C1B">
      <w:pPr>
        <w:spacing w:after="0" w:line="24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r>
            <w:rPr>
              <w:rFonts w:ascii="Cambria Math" w:eastAsia="Times New Roman" w:hAnsi="Cambria Math" w:cs="Times New Roman"/>
              <w:sz w:val="28"/>
              <w:szCs w:val="28"/>
            </w:rPr>
            <m:t>α</m:t>
          </m:r>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d>
            <m:dPr>
              <m:ctrlPr>
                <w:rPr>
                  <w:rFonts w:ascii="Cambria Math" w:eastAsia="Times New Roman" w:hAnsi="Cambria Math" w:cs="Times New Roman"/>
                  <w:sz w:val="28"/>
                  <w:szCs w:val="28"/>
                </w:rPr>
              </m:ctrlPr>
            </m:dPr>
            <m:e>
              <m:r>
                <w:rPr>
                  <w:rFonts w:ascii="Cambria Math" w:eastAsia="Times New Roman" w:hAnsi="Cambria Math" w:cs="Times New Roman"/>
                  <w:sz w:val="28"/>
                  <w:szCs w:val="28"/>
                </w:rPr>
                <m:t>1-</m:t>
              </m:r>
              <m:r>
                <w:rPr>
                  <w:rFonts w:ascii="Cambria Math" w:eastAsia="Times New Roman" w:hAnsi="Cambria Math" w:cs="Times New Roman"/>
                  <w:sz w:val="28"/>
                  <w:szCs w:val="28"/>
                </w:rPr>
                <m:t>α</m:t>
              </m:r>
            </m:e>
          </m:d>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b</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oMath>
      </m:oMathPara>
    </w:p>
    <w:p w14:paraId="4BE5A208" w14:textId="77777777" w:rsidR="00A52B2A" w:rsidRPr="005D59D0" w:rsidRDefault="005B7E3A" w:rsidP="00613C1B">
      <w:pPr>
        <w:spacing w:after="0" w:line="24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b</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r>
            <w:rPr>
              <w:rFonts w:ascii="Cambria Math" w:eastAsia="Times New Roman" w:hAnsi="Cambria Math" w:cs="Times New Roman"/>
              <w:sz w:val="28"/>
              <w:szCs w:val="28"/>
            </w:rPr>
            <m:t>β</m:t>
          </m:r>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d>
            <m:dPr>
              <m:ctrlPr>
                <w:rPr>
                  <w:rFonts w:ascii="Cambria Math" w:eastAsia="Times New Roman" w:hAnsi="Cambria Math" w:cs="Times New Roman"/>
                  <w:sz w:val="28"/>
                  <w:szCs w:val="28"/>
                </w:rPr>
              </m:ctrlPr>
            </m:dPr>
            <m:e>
              <m:r>
                <w:rPr>
                  <w:rFonts w:ascii="Cambria Math" w:eastAsia="Times New Roman" w:hAnsi="Cambria Math" w:cs="Times New Roman"/>
                  <w:sz w:val="28"/>
                  <w:szCs w:val="28"/>
                </w:rPr>
                <m:t>1-</m:t>
              </m:r>
              <m:r>
                <w:rPr>
                  <w:rFonts w:ascii="Cambria Math" w:eastAsia="Times New Roman" w:hAnsi="Cambria Math" w:cs="Times New Roman"/>
                  <w:sz w:val="28"/>
                  <w:szCs w:val="28"/>
                </w:rPr>
                <m:t>β</m:t>
              </m:r>
            </m:e>
          </m:d>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b</m:t>
              </m:r>
            </m:e>
            <m:sub>
              <m:r>
                <w:rPr>
                  <w:rFonts w:ascii="Cambria Math" w:eastAsia="Times New Roman" w:hAnsi="Cambria Math" w:cs="Times New Roman"/>
                  <w:sz w:val="28"/>
                  <w:szCs w:val="28"/>
                </w:rPr>
                <m:t>1</m:t>
              </m:r>
            </m:sub>
          </m:sSub>
        </m:oMath>
      </m:oMathPara>
    </w:p>
    <w:p w14:paraId="4385EF23" w14:textId="77777777" w:rsidR="00A52B2A" w:rsidRPr="005D59D0" w:rsidRDefault="00A52B2A" w:rsidP="00613C1B">
      <w:pPr>
        <w:spacing w:after="0" w:line="240" w:lineRule="auto"/>
        <w:jc w:val="center"/>
        <w:rPr>
          <w:rFonts w:ascii="Times New Roman" w:eastAsia="Times New Roman" w:hAnsi="Times New Roman" w:cs="Times New Roman"/>
          <w:sz w:val="28"/>
          <w:szCs w:val="28"/>
        </w:rPr>
      </w:pPr>
      <m:oMathPara>
        <m:oMath>
          <m:r>
            <w:rPr>
              <w:rFonts w:ascii="Cambria Math" w:hAnsi="Cambria Math" w:cs="Times New Roman"/>
            </w:rPr>
            <m:t>…</m:t>
          </m:r>
        </m:oMath>
      </m:oMathPara>
    </w:p>
    <w:p w14:paraId="0433F094" w14:textId="77777777" w:rsidR="00A52B2A" w:rsidRPr="005D59D0" w:rsidRDefault="005B7E3A" w:rsidP="00613C1B">
      <w:pPr>
        <w:spacing w:after="0" w:line="24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m:t>
          </m:r>
          <m:r>
            <w:rPr>
              <w:rFonts w:ascii="Cambria Math" w:eastAsia="Times New Roman" w:hAnsi="Cambria Math" w:cs="Times New Roman"/>
              <w:sz w:val="28"/>
              <w:szCs w:val="28"/>
            </w:rPr>
            <m:t>α</m:t>
          </m:r>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m:t>
          </m:r>
          <m:d>
            <m:dPr>
              <m:ctrlPr>
                <w:rPr>
                  <w:rFonts w:ascii="Cambria Math" w:eastAsia="Times New Roman" w:hAnsi="Cambria Math" w:cs="Times New Roman"/>
                  <w:sz w:val="28"/>
                  <w:szCs w:val="28"/>
                </w:rPr>
              </m:ctrlPr>
            </m:dPr>
            <m:e>
              <m:r>
                <w:rPr>
                  <w:rFonts w:ascii="Cambria Math" w:eastAsia="Times New Roman" w:hAnsi="Cambria Math" w:cs="Times New Roman"/>
                  <w:sz w:val="28"/>
                  <w:szCs w:val="28"/>
                </w:rPr>
                <m:t>1-</m:t>
              </m:r>
              <m:r>
                <w:rPr>
                  <w:rFonts w:ascii="Cambria Math" w:eastAsia="Times New Roman" w:hAnsi="Cambria Math" w:cs="Times New Roman"/>
                  <w:sz w:val="28"/>
                  <w:szCs w:val="28"/>
                </w:rPr>
                <m:t>α</m:t>
              </m:r>
            </m:e>
          </m:d>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i</m:t>
              </m:r>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b</m:t>
              </m:r>
            </m:e>
            <m:sub>
              <m:r>
                <w:rPr>
                  <w:rFonts w:ascii="Cambria Math" w:eastAsia="Times New Roman" w:hAnsi="Cambria Math" w:cs="Times New Roman"/>
                  <w:sz w:val="28"/>
                  <w:szCs w:val="28"/>
                </w:rPr>
                <m:t>i</m:t>
              </m:r>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oMath>
      </m:oMathPara>
    </w:p>
    <w:p w14:paraId="57A10F98" w14:textId="77777777" w:rsidR="00A52B2A" w:rsidRPr="005D59D0" w:rsidRDefault="005B7E3A" w:rsidP="00613C1B">
      <w:pPr>
        <w:spacing w:after="0" w:line="24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b</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m:t>
          </m:r>
          <m:r>
            <w:rPr>
              <w:rFonts w:ascii="Cambria Math" w:eastAsia="Times New Roman" w:hAnsi="Cambria Math" w:cs="Times New Roman"/>
              <w:sz w:val="28"/>
              <w:szCs w:val="28"/>
            </w:rPr>
            <m:t>β</m:t>
          </m:r>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i</m:t>
              </m:r>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d>
            <m:dPr>
              <m:ctrlPr>
                <w:rPr>
                  <w:rFonts w:ascii="Cambria Math" w:eastAsia="Times New Roman" w:hAnsi="Cambria Math" w:cs="Times New Roman"/>
                  <w:sz w:val="28"/>
                  <w:szCs w:val="28"/>
                </w:rPr>
              </m:ctrlPr>
            </m:dPr>
            <m:e>
              <m:r>
                <w:rPr>
                  <w:rFonts w:ascii="Cambria Math" w:eastAsia="Times New Roman" w:hAnsi="Cambria Math" w:cs="Times New Roman"/>
                  <w:sz w:val="28"/>
                  <w:szCs w:val="28"/>
                </w:rPr>
                <m:t>1-</m:t>
              </m:r>
              <m:r>
                <w:rPr>
                  <w:rFonts w:ascii="Cambria Math" w:eastAsia="Times New Roman" w:hAnsi="Cambria Math" w:cs="Times New Roman"/>
                  <w:sz w:val="28"/>
                  <w:szCs w:val="28"/>
                </w:rPr>
                <m:t>β</m:t>
              </m:r>
            </m:e>
          </m:d>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b</m:t>
              </m:r>
            </m:e>
            <m:sub>
              <m:r>
                <w:rPr>
                  <w:rFonts w:ascii="Cambria Math" w:eastAsia="Times New Roman" w:hAnsi="Cambria Math" w:cs="Times New Roman"/>
                  <w:sz w:val="28"/>
                  <w:szCs w:val="28"/>
                </w:rPr>
                <m:t>i</m:t>
              </m:r>
              <m:r>
                <w:rPr>
                  <w:rFonts w:ascii="Cambria Math" w:eastAsia="Times New Roman" w:hAnsi="Cambria Math" w:cs="Times New Roman"/>
                  <w:sz w:val="28"/>
                  <w:szCs w:val="28"/>
                </w:rPr>
                <m:t>-1</m:t>
              </m:r>
            </m:sub>
          </m:sSub>
        </m:oMath>
      </m:oMathPara>
    </w:p>
    <w:p w14:paraId="58E00C0A" w14:textId="77777777" w:rsidR="00A52B2A" w:rsidRPr="005D59D0" w:rsidRDefault="00A52B2A" w:rsidP="00613C1B">
      <w:pPr>
        <w:spacing w:after="0" w:line="240" w:lineRule="auto"/>
        <w:jc w:val="center"/>
        <w:rPr>
          <w:rFonts w:ascii="Times New Roman" w:eastAsia="Times New Roman" w:hAnsi="Times New Roman" w:cs="Times New Roman"/>
          <w:sz w:val="28"/>
          <w:szCs w:val="28"/>
        </w:rPr>
      </w:pPr>
      <m:oMathPara>
        <m:oMath>
          <m:r>
            <w:rPr>
              <w:rFonts w:ascii="Cambria Math" w:hAnsi="Cambria Math" w:cs="Times New Roman"/>
            </w:rPr>
            <m:t>…</m:t>
          </m:r>
        </m:oMath>
      </m:oMathPara>
    </w:p>
    <w:p w14:paraId="263AC2F6" w14:textId="77777777" w:rsidR="00A52B2A" w:rsidRPr="005D59D0" w:rsidRDefault="005B7E3A" w:rsidP="00613C1B">
      <w:pPr>
        <w:spacing w:after="0" w:line="24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n</m:t>
              </m:r>
            </m:sub>
          </m:sSub>
          <m:r>
            <w:rPr>
              <w:rFonts w:ascii="Cambria Math" w:eastAsia="Times New Roman" w:hAnsi="Cambria Math" w:cs="Times New Roman"/>
              <w:sz w:val="28"/>
              <w:szCs w:val="28"/>
            </w:rPr>
            <m:t>=</m:t>
          </m:r>
          <m:r>
            <w:rPr>
              <w:rFonts w:ascii="Cambria Math" w:eastAsia="Times New Roman" w:hAnsi="Cambria Math" w:cs="Times New Roman"/>
              <w:sz w:val="28"/>
              <w:szCs w:val="28"/>
            </w:rPr>
            <m:t>α</m:t>
          </m:r>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n</m:t>
              </m:r>
            </m:sub>
          </m:sSub>
          <m:r>
            <w:rPr>
              <w:rFonts w:ascii="Cambria Math" w:eastAsia="Times New Roman" w:hAnsi="Cambria Math" w:cs="Times New Roman"/>
              <w:sz w:val="28"/>
              <w:szCs w:val="28"/>
            </w:rPr>
            <m:t>+</m:t>
          </m:r>
          <m:d>
            <m:dPr>
              <m:ctrlPr>
                <w:rPr>
                  <w:rFonts w:ascii="Cambria Math" w:eastAsia="Times New Roman" w:hAnsi="Cambria Math" w:cs="Times New Roman"/>
                  <w:sz w:val="28"/>
                  <w:szCs w:val="28"/>
                </w:rPr>
              </m:ctrlPr>
            </m:dPr>
            <m:e>
              <m:r>
                <w:rPr>
                  <w:rFonts w:ascii="Cambria Math" w:eastAsia="Times New Roman" w:hAnsi="Cambria Math" w:cs="Times New Roman"/>
                  <w:sz w:val="28"/>
                  <w:szCs w:val="28"/>
                </w:rPr>
                <m:t>1-</m:t>
              </m:r>
              <m:r>
                <w:rPr>
                  <w:rFonts w:ascii="Cambria Math" w:eastAsia="Times New Roman" w:hAnsi="Cambria Math" w:cs="Times New Roman"/>
                  <w:sz w:val="28"/>
                  <w:szCs w:val="28"/>
                </w:rPr>
                <m:t>α</m:t>
              </m:r>
            </m:e>
          </m:d>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n</m:t>
              </m:r>
              <m:r>
                <w:rPr>
                  <w:rFonts w:ascii="Cambria Math" w:eastAsia="Times New Roman" w:hAnsi="Cambria Math" w:cs="Times New Roman"/>
                  <w:sz w:val="28"/>
                  <w:szCs w:val="28"/>
                </w:rPr>
                <m:t>-1</m:t>
              </m:r>
            </m:sub>
          </m:sSub>
        </m:oMath>
      </m:oMathPara>
    </w:p>
    <w:p w14:paraId="37561D5A" w14:textId="77777777" w:rsidR="00A52B2A" w:rsidRPr="005D59D0" w:rsidRDefault="005B7E3A" w:rsidP="00613C1B">
      <w:pPr>
        <w:spacing w:after="0" w:line="24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b</m:t>
              </m:r>
            </m:e>
            <m:sub>
              <m:r>
                <w:rPr>
                  <w:rFonts w:ascii="Cambria Math" w:eastAsia="Times New Roman" w:hAnsi="Cambria Math" w:cs="Times New Roman"/>
                  <w:sz w:val="28"/>
                  <w:szCs w:val="28"/>
                </w:rPr>
                <m:t>n</m:t>
              </m:r>
            </m:sub>
          </m:sSub>
          <m:r>
            <w:rPr>
              <w:rFonts w:ascii="Cambria Math" w:eastAsia="Times New Roman" w:hAnsi="Cambria Math" w:cs="Times New Roman"/>
              <w:sz w:val="28"/>
              <w:szCs w:val="28"/>
            </w:rPr>
            <m:t>=</m:t>
          </m:r>
          <m:r>
            <w:rPr>
              <w:rFonts w:ascii="Cambria Math" w:eastAsia="Times New Roman" w:hAnsi="Cambria Math" w:cs="Times New Roman"/>
              <w:sz w:val="28"/>
              <w:szCs w:val="28"/>
            </w:rPr>
            <m:t>β</m:t>
          </m:r>
          <m:r>
            <w:rPr>
              <w:rFonts w:ascii="Cambria Math" w:eastAsia="Times New Roman" w:hAnsi="Cambria Math" w:cs="Times New Roman"/>
              <w:sz w:val="28"/>
              <w:szCs w:val="28"/>
            </w:rPr>
            <m:t>*</m:t>
          </m:r>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n</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n</m:t>
                  </m:r>
                  <m:r>
                    <w:rPr>
                      <w:rFonts w:ascii="Cambria Math" w:eastAsia="Times New Roman" w:hAnsi="Cambria Math" w:cs="Times New Roman"/>
                      <w:sz w:val="28"/>
                      <w:szCs w:val="28"/>
                    </w:rPr>
                    <m:t>-1</m:t>
                  </m:r>
                </m:sub>
              </m:sSub>
            </m:e>
          </m:d>
          <m:r>
            <w:rPr>
              <w:rFonts w:ascii="Cambria Math" w:eastAsia="Times New Roman" w:hAnsi="Cambria Math" w:cs="Times New Roman"/>
              <w:sz w:val="28"/>
              <w:szCs w:val="28"/>
            </w:rPr>
            <m:t>+</m:t>
          </m:r>
          <m:d>
            <m:dPr>
              <m:ctrlPr>
                <w:rPr>
                  <w:rFonts w:ascii="Cambria Math" w:eastAsia="Times New Roman" w:hAnsi="Cambria Math" w:cs="Times New Roman"/>
                  <w:sz w:val="28"/>
                  <w:szCs w:val="28"/>
                </w:rPr>
              </m:ctrlPr>
            </m:dPr>
            <m:e>
              <m:r>
                <w:rPr>
                  <w:rFonts w:ascii="Cambria Math" w:eastAsia="Times New Roman" w:hAnsi="Cambria Math" w:cs="Times New Roman"/>
                  <w:sz w:val="28"/>
                  <w:szCs w:val="28"/>
                </w:rPr>
                <m:t>1-</m:t>
              </m:r>
              <m:r>
                <w:rPr>
                  <w:rFonts w:ascii="Cambria Math" w:eastAsia="Times New Roman" w:hAnsi="Cambria Math" w:cs="Times New Roman"/>
                  <w:sz w:val="28"/>
                  <w:szCs w:val="28"/>
                </w:rPr>
                <m:t>β</m:t>
              </m:r>
            </m:e>
          </m:d>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b</m:t>
              </m:r>
            </m:e>
            <m:sub>
              <m:r>
                <w:rPr>
                  <w:rFonts w:ascii="Cambria Math" w:eastAsia="Times New Roman" w:hAnsi="Cambria Math" w:cs="Times New Roman"/>
                  <w:sz w:val="28"/>
                  <w:szCs w:val="28"/>
                </w:rPr>
                <m:t>n</m:t>
              </m:r>
              <m:r>
                <w:rPr>
                  <w:rFonts w:ascii="Cambria Math" w:eastAsia="Times New Roman" w:hAnsi="Cambria Math" w:cs="Times New Roman"/>
                  <w:sz w:val="28"/>
                  <w:szCs w:val="28"/>
                </w:rPr>
                <m:t>-1</m:t>
              </m:r>
            </m:sub>
          </m:sSub>
          <m:r>
            <w:rPr>
              <w:rFonts w:ascii="Cambria Math" w:eastAsia="Times New Roman" w:hAnsi="Cambria Math" w:cs="Times New Roman"/>
              <w:sz w:val="28"/>
              <w:szCs w:val="28"/>
            </w:rPr>
            <m:t xml:space="preserve"> #</m:t>
          </m:r>
          <m:d>
            <m:dPr>
              <m:ctrlPr>
                <w:rPr>
                  <w:rFonts w:ascii="Cambria Math" w:eastAsia="Times New Roman" w:hAnsi="Cambria Math" w:cs="Times New Roman"/>
                  <w:sz w:val="28"/>
                  <w:szCs w:val="28"/>
                </w:rPr>
              </m:ctrlPr>
            </m:dPr>
            <m:e>
              <m:r>
                <w:rPr>
                  <w:rFonts w:ascii="Cambria Math" w:eastAsia="Times New Roman" w:hAnsi="Cambria Math" w:cs="Times New Roman"/>
                  <w:sz w:val="28"/>
                  <w:szCs w:val="28"/>
                </w:rPr>
                <m:t>21</m:t>
              </m:r>
            </m:e>
          </m:d>
          <m:r>
            <w:rPr>
              <w:rFonts w:ascii="Cambria Math" w:eastAsia="Times New Roman" w:hAnsi="Cambria Math" w:cs="Times New Roman"/>
              <w:sz w:val="28"/>
              <w:szCs w:val="28"/>
            </w:rPr>
            <m:t xml:space="preserve"> </m:t>
          </m:r>
        </m:oMath>
      </m:oMathPara>
    </w:p>
    <w:p w14:paraId="7DB0D232" w14:textId="77777777" w:rsidR="00A52B2A" w:rsidRPr="005D59D0" w:rsidRDefault="00A52B2A" w:rsidP="00613C1B">
      <w:pPr>
        <w:spacing w:after="0" w:line="240" w:lineRule="auto"/>
        <w:ind w:firstLine="567"/>
        <w:jc w:val="both"/>
        <w:rPr>
          <w:rFonts w:ascii="Times New Roman" w:eastAsia="Times New Roman" w:hAnsi="Times New Roman" w:cs="Times New Roman"/>
          <w:sz w:val="28"/>
          <w:szCs w:val="28"/>
        </w:rPr>
      </w:pPr>
    </w:p>
    <w:p w14:paraId="374D29EE" w14:textId="73290014" w:rsidR="00CC02E7" w:rsidRPr="005D59D0" w:rsidRDefault="00A52B2A" w:rsidP="00B80645">
      <w:pPr>
        <w:spacing w:after="0" w:line="240" w:lineRule="auto"/>
        <w:ind w:firstLine="709"/>
        <w:jc w:val="both"/>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rPr>
        <w:t>Бұл жағдайда α параметрі деңгейді тегістеу үшін қолданылады, ал β параметрі трендті тегістеу үшін қолданылады.</w:t>
      </w:r>
      <w:r w:rsidR="00CC02E7" w:rsidRPr="005D59D0">
        <w:rPr>
          <w:rFonts w:ascii="Times New Roman" w:eastAsia="Times New Roman" w:hAnsi="Times New Roman" w:cs="Times New Roman"/>
          <w:sz w:val="28"/>
          <w:szCs w:val="28"/>
          <w:lang w:val="kk-KZ"/>
        </w:rPr>
        <w:t xml:space="preserve"> М</w:t>
      </w:r>
      <w:r w:rsidRPr="005D59D0">
        <w:rPr>
          <w:rFonts w:ascii="Times New Roman" w:eastAsia="Times New Roman" w:hAnsi="Times New Roman" w:cs="Times New Roman"/>
          <w:sz w:val="28"/>
          <w:szCs w:val="28"/>
          <w:lang w:val="kk-KZ"/>
        </w:rPr>
        <w:t xml:space="preserve">аусымдық компоненттерді қамтитын уақыт қатарының деректерімен жұмыс істеуге арналған және маусымдық жағдайда тиімсіз болатын қос экспоненциалды тегістеудің логикалық дамуы болып табылады. </w:t>
      </w:r>
    </w:p>
    <w:p w14:paraId="037CB377" w14:textId="434BB865" w:rsidR="00A52B2A" w:rsidRPr="005D59D0" w:rsidRDefault="00A52B2A" w:rsidP="00B80645">
      <w:pPr>
        <w:spacing w:after="0" w:line="240" w:lineRule="auto"/>
        <w:ind w:firstLine="709"/>
        <w:jc w:val="both"/>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lang w:val="kk-KZ"/>
        </w:rPr>
        <w:t>Үштік экспоненциалды тегістеу</w:t>
      </w:r>
      <w:r w:rsidR="00CC02E7" w:rsidRPr="005D59D0">
        <w:rPr>
          <w:rFonts w:ascii="Times New Roman" w:eastAsia="Times New Roman" w:hAnsi="Times New Roman" w:cs="Times New Roman"/>
          <w:sz w:val="28"/>
          <w:szCs w:val="28"/>
          <w:lang w:val="kk-KZ"/>
        </w:rPr>
        <w:t xml:space="preserve"> бағыты бойынша</w:t>
      </w:r>
    </w:p>
    <w:p w14:paraId="61FD93E7" w14:textId="77777777" w:rsidR="00A52B2A" w:rsidRPr="005D59D0" w:rsidRDefault="00A52B2A" w:rsidP="00B80645">
      <w:pPr>
        <w:spacing w:after="0" w:line="240" w:lineRule="auto"/>
        <w:ind w:firstLine="709"/>
        <w:jc w:val="both"/>
        <w:rPr>
          <w:rFonts w:ascii="Times New Roman" w:eastAsia="Times New Roman" w:hAnsi="Times New Roman" w:cs="Times New Roman"/>
          <w:sz w:val="28"/>
          <w:szCs w:val="28"/>
          <w:lang w:val="kk-KZ"/>
        </w:rPr>
      </w:pPr>
    </w:p>
    <w:p w14:paraId="581FDD2F" w14:textId="77777777" w:rsidR="00A52B2A" w:rsidRPr="005D59D0" w:rsidRDefault="005B7E3A" w:rsidP="00613C1B">
      <w:pPr>
        <w:spacing w:after="0" w:line="24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1</m:t>
              </m:r>
            </m:sub>
          </m:sSub>
        </m:oMath>
      </m:oMathPara>
    </w:p>
    <w:p w14:paraId="59752CDD" w14:textId="77777777" w:rsidR="00A52B2A" w:rsidRPr="005D59D0" w:rsidRDefault="005B7E3A" w:rsidP="00613C1B">
      <w:pPr>
        <w:spacing w:after="0" w:line="24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b</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nary>
                <m:naryPr>
                  <m:chr m:val="∑"/>
                  <m:ctrlPr>
                    <w:rPr>
                      <w:rFonts w:ascii="Cambria Math" w:eastAsia="Times New Roman" w:hAnsi="Cambria Math" w:cs="Times New Roman"/>
                      <w:sz w:val="28"/>
                      <w:szCs w:val="28"/>
                    </w:rPr>
                  </m:ctrlPr>
                </m:naryPr>
                <m:sub>
                  <m:r>
                    <w:rPr>
                      <w:rFonts w:ascii="Cambria Math" w:eastAsia="Times New Roman" w:hAnsi="Cambria Math" w:cs="Times New Roman"/>
                      <w:sz w:val="28"/>
                      <w:szCs w:val="28"/>
                    </w:rPr>
                    <m:t>j</m:t>
                  </m:r>
                  <m:r>
                    <w:rPr>
                      <w:rFonts w:ascii="Cambria Math" w:eastAsia="Times New Roman" w:hAnsi="Cambria Math" w:cs="Times New Roman"/>
                      <w:sz w:val="28"/>
                      <w:szCs w:val="28"/>
                    </w:rPr>
                    <m:t>=1</m:t>
                  </m:r>
                </m:sub>
                <m:sup>
                  <m:r>
                    <w:rPr>
                      <w:rFonts w:ascii="Cambria Math" w:eastAsia="Times New Roman" w:hAnsi="Cambria Math" w:cs="Times New Roman"/>
                      <w:sz w:val="28"/>
                      <w:szCs w:val="28"/>
                    </w:rPr>
                    <m:t>L</m:t>
                  </m:r>
                </m:sup>
                <m:e/>
              </m:nary>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L</m:t>
                      </m:r>
                      <m:r>
                        <w:rPr>
                          <w:rFonts w:ascii="Cambria Math" w:eastAsia="Times New Roman" w:hAnsi="Cambria Math" w:cs="Times New Roman"/>
                          <w:sz w:val="28"/>
                          <w:szCs w:val="28"/>
                        </w:rPr>
                        <m:t>+</m:t>
                      </m:r>
                      <m:r>
                        <w:rPr>
                          <w:rFonts w:ascii="Cambria Math" w:eastAsia="Times New Roman" w:hAnsi="Cambria Math" w:cs="Times New Roman"/>
                          <w:sz w:val="28"/>
                          <w:szCs w:val="28"/>
                        </w:rPr>
                        <m:t>i</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i</m:t>
                      </m:r>
                    </m:sub>
                  </m:sSub>
                </m:e>
              </m:d>
            </m:num>
            <m:den>
              <m:sSup>
                <m:sSupPr>
                  <m:ctrlPr>
                    <w:rPr>
                      <w:rFonts w:ascii="Cambria Math" w:eastAsia="Times New Roman" w:hAnsi="Cambria Math" w:cs="Times New Roman"/>
                      <w:sz w:val="28"/>
                      <w:szCs w:val="28"/>
                    </w:rPr>
                  </m:ctrlPr>
                </m:sSupPr>
                <m:e>
                  <m:r>
                    <w:rPr>
                      <w:rFonts w:ascii="Cambria Math" w:eastAsia="Times New Roman" w:hAnsi="Cambria Math" w:cs="Times New Roman"/>
                      <w:sz w:val="28"/>
                      <w:szCs w:val="28"/>
                    </w:rPr>
                    <m:t>L</m:t>
                  </m:r>
                </m:e>
                <m:sup>
                  <m:r>
                    <w:rPr>
                      <w:rFonts w:ascii="Cambria Math" w:eastAsia="Times New Roman" w:hAnsi="Cambria Math" w:cs="Times New Roman"/>
                      <w:sz w:val="28"/>
                      <w:szCs w:val="28"/>
                    </w:rPr>
                    <m:t>2</m:t>
                  </m:r>
                </m:sup>
              </m:sSup>
            </m:den>
          </m:f>
        </m:oMath>
      </m:oMathPara>
    </w:p>
    <w:p w14:paraId="7F46FD7D" w14:textId="77777777" w:rsidR="00A52B2A" w:rsidRPr="005D59D0" w:rsidRDefault="00A52B2A" w:rsidP="00613C1B">
      <w:pPr>
        <w:spacing w:after="0" w:line="240" w:lineRule="auto"/>
        <w:jc w:val="center"/>
        <w:rPr>
          <w:rFonts w:ascii="Times New Roman" w:eastAsia="Times New Roman" w:hAnsi="Times New Roman" w:cs="Times New Roman"/>
          <w:sz w:val="28"/>
          <w:szCs w:val="28"/>
        </w:rPr>
      </w:pPr>
      <m:oMathPara>
        <m:oMath>
          <m:r>
            <w:rPr>
              <w:rFonts w:ascii="Cambria Math" w:hAnsi="Cambria Math" w:cs="Times New Roman"/>
            </w:rPr>
            <m:t>…</m:t>
          </m:r>
        </m:oMath>
      </m:oMathPara>
    </w:p>
    <w:p w14:paraId="61779121" w14:textId="77777777" w:rsidR="00A52B2A" w:rsidRPr="005D59D0" w:rsidRDefault="005B7E3A" w:rsidP="00613C1B">
      <w:pPr>
        <w:spacing w:after="0" w:line="24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m:t>
          </m:r>
          <m:r>
            <w:rPr>
              <w:rFonts w:ascii="Cambria Math" w:eastAsia="Times New Roman" w:hAnsi="Cambria Math" w:cs="Times New Roman"/>
              <w:sz w:val="28"/>
              <w:szCs w:val="28"/>
            </w:rPr>
            <m:t>α</m:t>
          </m:r>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i</m:t>
              </m:r>
              <m:r>
                <w:rPr>
                  <w:rFonts w:ascii="Cambria Math" w:eastAsia="Times New Roman" w:hAnsi="Cambria Math" w:cs="Times New Roman"/>
                  <w:sz w:val="28"/>
                  <w:szCs w:val="28"/>
                </w:rPr>
                <m:t>-</m:t>
              </m:r>
              <m:r>
                <w:rPr>
                  <w:rFonts w:ascii="Cambria Math" w:eastAsia="Times New Roman" w:hAnsi="Cambria Math" w:cs="Times New Roman"/>
                  <w:sz w:val="28"/>
                  <w:szCs w:val="28"/>
                </w:rPr>
                <m:t>1%</m:t>
              </m:r>
              <m:r>
                <w:rPr>
                  <w:rFonts w:ascii="Cambria Math" w:eastAsia="Times New Roman" w:hAnsi="Cambria Math" w:cs="Times New Roman"/>
                  <w:sz w:val="28"/>
                  <w:szCs w:val="28"/>
                </w:rPr>
                <m:t>L</m:t>
              </m:r>
            </m:sub>
          </m:sSub>
          <m:r>
            <w:rPr>
              <w:rFonts w:ascii="Cambria Math" w:eastAsia="Times New Roman" w:hAnsi="Cambria Math" w:cs="Times New Roman"/>
              <w:sz w:val="28"/>
              <w:szCs w:val="28"/>
            </w:rPr>
            <m:t>)+</m:t>
          </m:r>
          <m:d>
            <m:dPr>
              <m:ctrlPr>
                <w:rPr>
                  <w:rFonts w:ascii="Cambria Math" w:eastAsia="Times New Roman" w:hAnsi="Cambria Math" w:cs="Times New Roman"/>
                  <w:sz w:val="28"/>
                  <w:szCs w:val="28"/>
                </w:rPr>
              </m:ctrlPr>
            </m:dPr>
            <m:e>
              <m:r>
                <w:rPr>
                  <w:rFonts w:ascii="Cambria Math" w:eastAsia="Times New Roman" w:hAnsi="Cambria Math" w:cs="Times New Roman"/>
                  <w:sz w:val="28"/>
                  <w:szCs w:val="28"/>
                </w:rPr>
                <m:t>1-</m:t>
              </m:r>
              <m:r>
                <w:rPr>
                  <w:rFonts w:ascii="Cambria Math" w:eastAsia="Times New Roman" w:hAnsi="Cambria Math" w:cs="Times New Roman"/>
                  <w:sz w:val="28"/>
                  <w:szCs w:val="28"/>
                </w:rPr>
                <m:t>α</m:t>
              </m:r>
            </m:e>
          </m:d>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i</m:t>
              </m:r>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r>
            <w:rPr>
              <w:rFonts w:ascii="Cambria Math" w:eastAsia="Times New Roman" w:hAnsi="Cambria Math" w:cs="Times New Roman"/>
              <w:sz w:val="28"/>
              <w:szCs w:val="28"/>
            </w:rPr>
            <m:t>ϕ</m:t>
          </m:r>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b</m:t>
              </m:r>
            </m:e>
            <m:sub>
              <m:r>
                <w:rPr>
                  <w:rFonts w:ascii="Cambria Math" w:eastAsia="Times New Roman" w:hAnsi="Cambria Math" w:cs="Times New Roman"/>
                  <w:sz w:val="28"/>
                  <w:szCs w:val="28"/>
                </w:rPr>
                <m:t>i</m:t>
              </m:r>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oMath>
      </m:oMathPara>
    </w:p>
    <w:p w14:paraId="43078E68" w14:textId="77777777" w:rsidR="00A52B2A" w:rsidRPr="005D59D0" w:rsidRDefault="005B7E3A" w:rsidP="00613C1B">
      <w:pPr>
        <w:spacing w:after="0" w:line="24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b</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m:t>
          </m:r>
          <m:r>
            <w:rPr>
              <w:rFonts w:ascii="Cambria Math" w:eastAsia="Times New Roman" w:hAnsi="Cambria Math" w:cs="Times New Roman"/>
              <w:sz w:val="28"/>
              <w:szCs w:val="28"/>
            </w:rPr>
            <m:t>β</m:t>
          </m:r>
          <m:r>
            <w:rPr>
              <w:rFonts w:ascii="Cambria Math" w:eastAsia="Times New Roman" w:hAnsi="Cambria Math" w:cs="Times New Roman"/>
              <w:sz w:val="28"/>
              <w:szCs w:val="28"/>
            </w:rPr>
            <m:t>*</m:t>
          </m:r>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i</m:t>
                  </m:r>
                  <m:r>
                    <w:rPr>
                      <w:rFonts w:ascii="Cambria Math" w:eastAsia="Times New Roman" w:hAnsi="Cambria Math" w:cs="Times New Roman"/>
                      <w:sz w:val="28"/>
                      <w:szCs w:val="28"/>
                    </w:rPr>
                    <m:t>-1</m:t>
                  </m:r>
                </m:sub>
              </m:sSub>
            </m:e>
          </m:d>
          <m:r>
            <w:rPr>
              <w:rFonts w:ascii="Cambria Math" w:eastAsia="Times New Roman" w:hAnsi="Cambria Math" w:cs="Times New Roman"/>
              <w:sz w:val="28"/>
              <w:szCs w:val="28"/>
            </w:rPr>
            <m:t>+</m:t>
          </m:r>
          <m:d>
            <m:dPr>
              <m:ctrlPr>
                <w:rPr>
                  <w:rFonts w:ascii="Cambria Math" w:eastAsia="Times New Roman" w:hAnsi="Cambria Math" w:cs="Times New Roman"/>
                  <w:sz w:val="28"/>
                  <w:szCs w:val="28"/>
                </w:rPr>
              </m:ctrlPr>
            </m:dPr>
            <m:e>
              <m:r>
                <w:rPr>
                  <w:rFonts w:ascii="Cambria Math" w:eastAsia="Times New Roman" w:hAnsi="Cambria Math" w:cs="Times New Roman"/>
                  <w:sz w:val="28"/>
                  <w:szCs w:val="28"/>
                </w:rPr>
                <m:t>1-</m:t>
              </m:r>
              <m:r>
                <w:rPr>
                  <w:rFonts w:ascii="Cambria Math" w:eastAsia="Times New Roman" w:hAnsi="Cambria Math" w:cs="Times New Roman"/>
                  <w:sz w:val="28"/>
                  <w:szCs w:val="28"/>
                </w:rPr>
                <m:t>β</m:t>
              </m:r>
            </m:e>
          </m:d>
          <m:r>
            <w:rPr>
              <w:rFonts w:ascii="Cambria Math" w:eastAsia="Times New Roman" w:hAnsi="Cambria Math" w:cs="Times New Roman"/>
              <w:sz w:val="28"/>
              <w:szCs w:val="28"/>
            </w:rPr>
            <m:t>*</m:t>
          </m:r>
          <m:r>
            <w:rPr>
              <w:rFonts w:ascii="Cambria Math" w:eastAsia="Times New Roman" w:hAnsi="Cambria Math" w:cs="Times New Roman"/>
              <w:sz w:val="28"/>
              <w:szCs w:val="28"/>
            </w:rPr>
            <m:t>ϕ</m:t>
          </m:r>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b</m:t>
              </m:r>
            </m:e>
            <m:sub>
              <m:r>
                <w:rPr>
                  <w:rFonts w:ascii="Cambria Math" w:eastAsia="Times New Roman" w:hAnsi="Cambria Math" w:cs="Times New Roman"/>
                  <w:sz w:val="28"/>
                  <w:szCs w:val="28"/>
                </w:rPr>
                <m:t>i</m:t>
              </m:r>
              <m:r>
                <w:rPr>
                  <w:rFonts w:ascii="Cambria Math" w:eastAsia="Times New Roman" w:hAnsi="Cambria Math" w:cs="Times New Roman"/>
                  <w:sz w:val="28"/>
                  <w:szCs w:val="28"/>
                </w:rPr>
                <m:t>-1</m:t>
              </m:r>
            </m:sub>
          </m:sSub>
        </m:oMath>
      </m:oMathPara>
    </w:p>
    <w:p w14:paraId="13EF0972" w14:textId="77777777" w:rsidR="00A52B2A" w:rsidRPr="005D59D0" w:rsidRDefault="005B7E3A" w:rsidP="00613C1B">
      <w:pPr>
        <w:spacing w:after="0" w:line="24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i</m:t>
              </m:r>
              <m:r>
                <w:rPr>
                  <w:rFonts w:ascii="Cambria Math" w:eastAsia="Times New Roman" w:hAnsi="Cambria Math" w:cs="Times New Roman"/>
                  <w:sz w:val="28"/>
                  <w:szCs w:val="28"/>
                </w:rPr>
                <m:t>%</m:t>
              </m:r>
              <m:r>
                <w:rPr>
                  <w:rFonts w:ascii="Cambria Math" w:eastAsia="Times New Roman" w:hAnsi="Cambria Math" w:cs="Times New Roman"/>
                  <w:sz w:val="28"/>
                  <w:szCs w:val="28"/>
                </w:rPr>
                <m:t>L</m:t>
              </m:r>
            </m:sub>
          </m:sSub>
          <m:r>
            <w:rPr>
              <w:rFonts w:ascii="Cambria Math" w:eastAsia="Times New Roman" w:hAnsi="Cambria Math" w:cs="Times New Roman"/>
              <w:sz w:val="28"/>
              <w:szCs w:val="28"/>
            </w:rPr>
            <m:t>=</m:t>
          </m:r>
          <m:r>
            <w:rPr>
              <w:rFonts w:ascii="Cambria Math" w:eastAsia="Times New Roman" w:hAnsi="Cambria Math" w:cs="Times New Roman"/>
              <w:sz w:val="28"/>
              <w:szCs w:val="28"/>
            </w:rPr>
            <m:t>γ</m:t>
          </m:r>
          <m:r>
            <w:rPr>
              <w:rFonts w:ascii="Cambria Math" w:eastAsia="Times New Roman" w:hAnsi="Cambria Math" w:cs="Times New Roman"/>
              <w:sz w:val="28"/>
              <w:szCs w:val="28"/>
            </w:rPr>
            <m:t>*</m:t>
          </m:r>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i</m:t>
                  </m:r>
                </m:sub>
              </m:sSub>
            </m:e>
          </m:d>
          <m:r>
            <w:rPr>
              <w:rFonts w:ascii="Cambria Math" w:eastAsia="Times New Roman" w:hAnsi="Cambria Math" w:cs="Times New Roman"/>
              <w:sz w:val="28"/>
              <w:szCs w:val="28"/>
            </w:rPr>
            <m:t>+</m:t>
          </m:r>
          <m:d>
            <m:dPr>
              <m:ctrlPr>
                <w:rPr>
                  <w:rFonts w:ascii="Cambria Math" w:eastAsia="Times New Roman" w:hAnsi="Cambria Math" w:cs="Times New Roman"/>
                  <w:sz w:val="28"/>
                  <w:szCs w:val="28"/>
                </w:rPr>
              </m:ctrlPr>
            </m:dPr>
            <m:e>
              <m:r>
                <w:rPr>
                  <w:rFonts w:ascii="Cambria Math" w:eastAsia="Times New Roman" w:hAnsi="Cambria Math" w:cs="Times New Roman"/>
                  <w:sz w:val="28"/>
                  <w:szCs w:val="28"/>
                </w:rPr>
                <m:t>1-</m:t>
              </m:r>
              <m:r>
                <w:rPr>
                  <w:rFonts w:ascii="Cambria Math" w:eastAsia="Times New Roman" w:hAnsi="Cambria Math" w:cs="Times New Roman"/>
                  <w:sz w:val="28"/>
                  <w:szCs w:val="28"/>
                </w:rPr>
                <m:t>γ</m:t>
              </m:r>
            </m:e>
          </m:d>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i</m:t>
              </m:r>
              <m:r>
                <w:rPr>
                  <w:rFonts w:ascii="Cambria Math" w:eastAsia="Times New Roman" w:hAnsi="Cambria Math" w:cs="Times New Roman"/>
                  <w:sz w:val="28"/>
                  <w:szCs w:val="28"/>
                </w:rPr>
                <m:t>-</m:t>
              </m:r>
              <m:r>
                <w:rPr>
                  <w:rFonts w:ascii="Cambria Math" w:eastAsia="Times New Roman" w:hAnsi="Cambria Math" w:cs="Times New Roman"/>
                  <w:sz w:val="28"/>
                  <w:szCs w:val="28"/>
                </w:rPr>
                <m:t>1%</m:t>
              </m:r>
              <m:r>
                <w:rPr>
                  <w:rFonts w:ascii="Cambria Math" w:eastAsia="Times New Roman" w:hAnsi="Cambria Math" w:cs="Times New Roman"/>
                  <w:sz w:val="28"/>
                  <w:szCs w:val="28"/>
                </w:rPr>
                <m:t>L</m:t>
              </m:r>
            </m:sub>
          </m:sSub>
        </m:oMath>
      </m:oMathPara>
    </w:p>
    <w:p w14:paraId="544A0FD6" w14:textId="77777777" w:rsidR="00A52B2A" w:rsidRPr="005D59D0" w:rsidRDefault="005B7E3A" w:rsidP="00613C1B">
      <w:pPr>
        <w:spacing w:after="0" w:line="24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i</m:t>
              </m:r>
              <m:r>
                <w:rPr>
                  <w:rFonts w:ascii="Cambria Math" w:eastAsia="Times New Roman" w:hAnsi="Cambria Math" w:cs="Times New Roman"/>
                  <w:sz w:val="28"/>
                  <w:szCs w:val="28"/>
                </w:rPr>
                <m:t>+</m:t>
              </m:r>
              <m:r>
                <w:rPr>
                  <w:rFonts w:ascii="Cambria Math" w:eastAsia="Times New Roman" w:hAnsi="Cambria Math" w:cs="Times New Roman"/>
                  <w:sz w:val="28"/>
                  <w:szCs w:val="28"/>
                </w:rPr>
                <m:t>m</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t</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b</m:t>
              </m:r>
            </m:e>
            <m:sub>
              <m:r>
                <w:rPr>
                  <w:rFonts w:ascii="Cambria Math" w:eastAsia="Times New Roman" w:hAnsi="Cambria Math" w:cs="Times New Roman"/>
                  <w:sz w:val="28"/>
                  <w:szCs w:val="28"/>
                </w:rPr>
                <m:t>t</m:t>
              </m:r>
            </m:sub>
          </m:sSub>
          <m:r>
            <w:rPr>
              <w:rFonts w:ascii="Cambria Math" w:eastAsia="Times New Roman" w:hAnsi="Cambria Math" w:cs="Times New Roman"/>
              <w:sz w:val="28"/>
              <w:szCs w:val="28"/>
            </w:rPr>
            <m:t>*</m:t>
          </m:r>
          <m:nary>
            <m:naryPr>
              <m:chr m:val="∑"/>
              <m:ctrlPr>
                <w:rPr>
                  <w:rFonts w:ascii="Cambria Math" w:eastAsia="Times New Roman" w:hAnsi="Cambria Math" w:cs="Times New Roman"/>
                  <w:sz w:val="28"/>
                  <w:szCs w:val="28"/>
                </w:rPr>
              </m:ctrlPr>
            </m:naryPr>
            <m:sub>
              <m:r>
                <w:rPr>
                  <w:rFonts w:ascii="Cambria Math" w:eastAsia="Times New Roman" w:hAnsi="Cambria Math" w:cs="Times New Roman"/>
                  <w:sz w:val="28"/>
                  <w:szCs w:val="28"/>
                </w:rPr>
                <m:t>j</m:t>
              </m:r>
              <m:r>
                <w:rPr>
                  <w:rFonts w:ascii="Cambria Math" w:eastAsia="Times New Roman" w:hAnsi="Cambria Math" w:cs="Times New Roman"/>
                  <w:sz w:val="28"/>
                  <w:szCs w:val="28"/>
                </w:rPr>
                <m:t>=1</m:t>
              </m:r>
            </m:sub>
            <m:sup>
              <m:r>
                <w:rPr>
                  <w:rFonts w:ascii="Cambria Math" w:eastAsia="Times New Roman" w:hAnsi="Cambria Math" w:cs="Times New Roman"/>
                  <w:sz w:val="28"/>
                  <w:szCs w:val="28"/>
                </w:rPr>
                <m:t>m</m:t>
              </m:r>
            </m:sup>
            <m:e/>
          </m:nary>
          <m:sSup>
            <m:sSupPr>
              <m:ctrlPr>
                <w:rPr>
                  <w:rFonts w:ascii="Cambria Math" w:eastAsia="Times New Roman" w:hAnsi="Cambria Math" w:cs="Times New Roman"/>
                  <w:sz w:val="28"/>
                  <w:szCs w:val="28"/>
                </w:rPr>
              </m:ctrlPr>
            </m:sSupPr>
            <m:e>
              <m:r>
                <w:rPr>
                  <w:rFonts w:ascii="Cambria Math" w:eastAsia="Times New Roman" w:hAnsi="Cambria Math" w:cs="Times New Roman"/>
                  <w:sz w:val="28"/>
                  <w:szCs w:val="28"/>
                </w:rPr>
                <m:t>ϕ</m:t>
              </m:r>
            </m:e>
            <m:sup>
              <m:r>
                <w:rPr>
                  <w:rFonts w:ascii="Cambria Math" w:eastAsia="Times New Roman" w:hAnsi="Cambria Math" w:cs="Times New Roman"/>
                  <w:sz w:val="28"/>
                  <w:szCs w:val="28"/>
                </w:rPr>
                <m:t>i</m:t>
              </m:r>
            </m:sup>
          </m:sSup>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i</m:t>
              </m:r>
              <m:r>
                <w:rPr>
                  <w:rFonts w:ascii="Cambria Math" w:eastAsia="Times New Roman" w:hAnsi="Cambria Math" w:cs="Times New Roman"/>
                  <w:sz w:val="28"/>
                  <w:szCs w:val="28"/>
                </w:rPr>
                <m:t>%</m:t>
              </m:r>
              <m:r>
                <w:rPr>
                  <w:rFonts w:ascii="Cambria Math" w:eastAsia="Times New Roman" w:hAnsi="Cambria Math" w:cs="Times New Roman"/>
                  <w:sz w:val="28"/>
                  <w:szCs w:val="28"/>
                </w:rPr>
                <m:t>L</m:t>
              </m:r>
            </m:sub>
          </m:sSub>
          <m:r>
            <w:rPr>
              <w:rFonts w:ascii="Cambria Math" w:eastAsia="Times New Roman" w:hAnsi="Cambria Math" w:cs="Times New Roman"/>
              <w:sz w:val="28"/>
              <w:szCs w:val="28"/>
            </w:rPr>
            <m:t xml:space="preserve">  </m:t>
          </m:r>
        </m:oMath>
      </m:oMathPara>
    </w:p>
    <w:p w14:paraId="384E7223" w14:textId="77777777" w:rsidR="00A52B2A" w:rsidRPr="00B80645" w:rsidRDefault="00A52B2A" w:rsidP="00613C1B">
      <w:pPr>
        <w:spacing w:after="0" w:line="240" w:lineRule="auto"/>
        <w:jc w:val="center"/>
        <w:rPr>
          <w:rFonts w:ascii="Times New Roman" w:eastAsia="Times New Roman" w:hAnsi="Times New Roman" w:cs="Times New Roman"/>
          <w:sz w:val="28"/>
          <w:szCs w:val="28"/>
        </w:rPr>
      </w:pPr>
      <m:oMathPara>
        <m:oMath>
          <m:r>
            <w:rPr>
              <w:rFonts w:ascii="Cambria Math" w:hAnsi="Cambria Math" w:cs="Times New Roman"/>
              <w:sz w:val="28"/>
              <w:szCs w:val="28"/>
            </w:rPr>
            <m:t>…</m:t>
          </m:r>
        </m:oMath>
      </m:oMathPara>
    </w:p>
    <w:p w14:paraId="122CBA96" w14:textId="4E085EF5" w:rsidR="00A52B2A" w:rsidRPr="005D59D0" w:rsidRDefault="00A52B2A" w:rsidP="00B80645">
      <w:pPr>
        <w:pBdr>
          <w:top w:val="none" w:sz="0" w:space="0" w:color="D9D9E3"/>
          <w:left w:val="none" w:sz="0" w:space="0" w:color="D9D9E3"/>
          <w:bottom w:val="none" w:sz="0" w:space="0" w:color="D9D9E3"/>
          <w:right w:val="none" w:sz="0" w:space="0" w:color="D9D9E3"/>
          <w:between w:val="none" w:sz="0" w:space="0" w:color="D9D9E3"/>
        </w:pBdr>
        <w:spacing w:after="0" w:line="240" w:lineRule="auto"/>
        <w:ind w:firstLine="709"/>
        <w:jc w:val="both"/>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rPr>
        <w:t xml:space="preserve">Уақыт сериясының деректеріндегі трендті сипаттайтын ең жақсы функцияны табу үшін </w:t>
      </w:r>
      <w:r w:rsidR="00CC02E7" w:rsidRPr="005D59D0">
        <w:rPr>
          <w:rFonts w:ascii="Times New Roman" w:eastAsia="Times New Roman" w:hAnsi="Times New Roman" w:cs="Times New Roman"/>
          <w:sz w:val="28"/>
          <w:szCs w:val="28"/>
          <w:lang w:val="kk-KZ"/>
        </w:rPr>
        <w:t>г</w:t>
      </w:r>
      <w:r w:rsidRPr="005D59D0">
        <w:rPr>
          <w:rFonts w:ascii="Times New Roman" w:eastAsia="Times New Roman" w:hAnsi="Times New Roman" w:cs="Times New Roman"/>
          <w:sz w:val="28"/>
          <w:szCs w:val="28"/>
          <w:lang w:val="kk-KZ"/>
        </w:rPr>
        <w:t>рафикалық әдіс немесе еркін қисық</w:t>
      </w:r>
      <w:r w:rsidR="00CC02E7" w:rsidRPr="005D59D0">
        <w:rPr>
          <w:rFonts w:ascii="Times New Roman" w:eastAsia="Times New Roman" w:hAnsi="Times New Roman" w:cs="Times New Roman"/>
          <w:sz w:val="28"/>
          <w:szCs w:val="28"/>
          <w:lang w:val="kk-KZ"/>
        </w:rPr>
        <w:t>, т</w:t>
      </w:r>
      <w:r w:rsidRPr="005D59D0">
        <w:rPr>
          <w:rFonts w:ascii="Times New Roman" w:eastAsia="Times New Roman" w:hAnsi="Times New Roman" w:cs="Times New Roman"/>
          <w:sz w:val="28"/>
          <w:szCs w:val="28"/>
          <w:lang w:val="kk-KZ"/>
        </w:rPr>
        <w:t>аңдалған нүктелер</w:t>
      </w:r>
      <w:r w:rsidR="00CC02E7" w:rsidRPr="005D59D0">
        <w:rPr>
          <w:rFonts w:ascii="Times New Roman" w:eastAsia="Times New Roman" w:hAnsi="Times New Roman" w:cs="Times New Roman"/>
          <w:sz w:val="28"/>
          <w:szCs w:val="28"/>
          <w:lang w:val="kk-KZ"/>
        </w:rPr>
        <w:t>, ж</w:t>
      </w:r>
      <w:r w:rsidRPr="005D59D0">
        <w:rPr>
          <w:rFonts w:ascii="Times New Roman" w:eastAsia="Times New Roman" w:hAnsi="Times New Roman" w:cs="Times New Roman"/>
          <w:sz w:val="28"/>
          <w:szCs w:val="28"/>
          <w:lang w:val="kk-KZ"/>
        </w:rPr>
        <w:t>артылай орташа</w:t>
      </w:r>
      <w:r w:rsidR="00CC02E7" w:rsidRPr="005D59D0">
        <w:rPr>
          <w:rFonts w:ascii="Times New Roman" w:eastAsia="Times New Roman" w:hAnsi="Times New Roman" w:cs="Times New Roman"/>
          <w:sz w:val="28"/>
          <w:szCs w:val="28"/>
          <w:lang w:val="kk-KZ"/>
        </w:rPr>
        <w:t>, е</w:t>
      </w:r>
      <w:r w:rsidRPr="005D59D0">
        <w:rPr>
          <w:rFonts w:ascii="Times New Roman" w:eastAsia="Times New Roman" w:hAnsi="Times New Roman" w:cs="Times New Roman"/>
          <w:sz w:val="28"/>
          <w:szCs w:val="28"/>
          <w:lang w:val="kk-KZ"/>
        </w:rPr>
        <w:t>ң кіші квадраттар әдіс</w:t>
      </w:r>
      <w:r w:rsidR="00CC02E7" w:rsidRPr="005D59D0">
        <w:rPr>
          <w:rFonts w:ascii="Times New Roman" w:eastAsia="Times New Roman" w:hAnsi="Times New Roman" w:cs="Times New Roman"/>
          <w:sz w:val="28"/>
          <w:szCs w:val="28"/>
          <w:lang w:val="kk-KZ"/>
        </w:rPr>
        <w:t>тері қолданылады.</w:t>
      </w:r>
    </w:p>
    <w:p w14:paraId="58FEB6AD" w14:textId="0E07366B" w:rsidR="00A52B2A" w:rsidRPr="005D59D0" w:rsidRDefault="00A52B2A" w:rsidP="00B80645">
      <w:pPr>
        <w:spacing w:after="0" w:line="240" w:lineRule="auto"/>
        <w:ind w:firstLine="709"/>
        <w:jc w:val="both"/>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lang w:val="kk-KZ"/>
        </w:rPr>
        <w:t>Ең кіші квадраттар әдісі трендті сәйкестендірудің математикалық негізделген әдісін және әртүрлі трендтер үшін икемді болуы мүмкін</w:t>
      </w:r>
      <w:r w:rsidR="00CC02E7" w:rsidRPr="005D59D0">
        <w:rPr>
          <w:rFonts w:ascii="Times New Roman" w:eastAsia="Times New Roman" w:hAnsi="Times New Roman" w:cs="Times New Roman"/>
          <w:sz w:val="28"/>
          <w:szCs w:val="28"/>
          <w:lang w:val="kk-KZ"/>
        </w:rPr>
        <w:t>дігін ұсынады</w:t>
      </w:r>
      <w:r w:rsidRPr="005D59D0">
        <w:rPr>
          <w:rFonts w:ascii="Times New Roman" w:eastAsia="Times New Roman" w:hAnsi="Times New Roman" w:cs="Times New Roman"/>
          <w:sz w:val="28"/>
          <w:szCs w:val="28"/>
          <w:lang w:val="kk-KZ"/>
        </w:rPr>
        <w:t>.</w:t>
      </w:r>
    </w:p>
    <w:p w14:paraId="3EB2EECD" w14:textId="77777777" w:rsidR="00A52B2A" w:rsidRDefault="00A52B2A" w:rsidP="00B80645">
      <w:pPr>
        <w:spacing w:after="0" w:line="240" w:lineRule="auto"/>
        <w:ind w:firstLine="709"/>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lang w:val="kk-KZ"/>
        </w:rPr>
        <w:t>Сызықтық тренд үшін теңдеу келесідей болады:</w:t>
      </w:r>
    </w:p>
    <w:p w14:paraId="7C24BAB2" w14:textId="77777777" w:rsidR="00B80645" w:rsidRPr="005D59D0" w:rsidRDefault="00B80645" w:rsidP="00B80645">
      <w:pPr>
        <w:spacing w:after="0" w:line="240" w:lineRule="auto"/>
        <w:ind w:firstLine="709"/>
        <w:rPr>
          <w:rFonts w:ascii="Times New Roman" w:eastAsia="Times New Roman" w:hAnsi="Times New Roman" w:cs="Times New Roman"/>
          <w:sz w:val="28"/>
          <w:szCs w:val="28"/>
          <w:lang w:val="kk-KZ"/>
        </w:rPr>
      </w:pPr>
    </w:p>
    <w:p w14:paraId="71801426" w14:textId="77777777" w:rsidR="00A52B2A" w:rsidRPr="005D59D0" w:rsidRDefault="005B7E3A" w:rsidP="00613C1B">
      <w:pPr>
        <w:spacing w:after="0" w:line="24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t</m:t>
              </m:r>
            </m:sub>
          </m:sSub>
          <m:r>
            <w:rPr>
              <w:rFonts w:ascii="Cambria Math" w:eastAsia="Times New Roman" w:hAnsi="Cambria Math" w:cs="Times New Roman"/>
              <w:sz w:val="28"/>
              <w:szCs w:val="28"/>
            </w:rPr>
            <m:t>=</m:t>
          </m:r>
          <m:r>
            <w:rPr>
              <w:rFonts w:ascii="Cambria Math" w:eastAsia="Times New Roman" w:hAnsi="Cambria Math" w:cs="Times New Roman"/>
              <w:sz w:val="28"/>
              <w:szCs w:val="28"/>
            </w:rPr>
            <m:t>a</m:t>
          </m:r>
          <m:r>
            <w:rPr>
              <w:rFonts w:ascii="Cambria Math" w:eastAsia="Times New Roman" w:hAnsi="Cambria Math" w:cs="Times New Roman"/>
              <w:sz w:val="28"/>
              <w:szCs w:val="28"/>
            </w:rPr>
            <m:t>+</m:t>
          </m:r>
          <m:r>
            <w:rPr>
              <w:rFonts w:ascii="Cambria Math" w:eastAsia="Times New Roman" w:hAnsi="Cambria Math" w:cs="Times New Roman"/>
              <w:sz w:val="28"/>
              <w:szCs w:val="28"/>
            </w:rPr>
            <m:t>bt</m:t>
          </m:r>
          <m:r>
            <w:rPr>
              <w:rFonts w:ascii="Cambria Math" w:eastAsia="Times New Roman" w:hAnsi="Cambria Math" w:cs="Times New Roman"/>
              <w:sz w:val="28"/>
              <w:szCs w:val="28"/>
            </w:rPr>
            <m:t xml:space="preserve"> </m:t>
          </m:r>
        </m:oMath>
      </m:oMathPara>
    </w:p>
    <w:p w14:paraId="281B40F7" w14:textId="77777777" w:rsidR="00B80645" w:rsidRDefault="00B80645" w:rsidP="00613C1B">
      <w:pPr>
        <w:spacing w:after="0" w:line="240" w:lineRule="auto"/>
        <w:rPr>
          <w:rFonts w:ascii="Times New Roman" w:eastAsia="Times New Roman" w:hAnsi="Times New Roman" w:cs="Times New Roman"/>
          <w:sz w:val="28"/>
          <w:szCs w:val="28"/>
          <w:lang w:val="kk-KZ"/>
        </w:rPr>
      </w:pPr>
    </w:p>
    <w:p w14:paraId="4CA37E69" w14:textId="134EBDF5" w:rsidR="00A52B2A" w:rsidRPr="00B80645" w:rsidRDefault="00A52B2A" w:rsidP="00B80645">
      <w:pPr>
        <w:spacing w:after="0" w:line="240" w:lineRule="auto"/>
        <w:rPr>
          <w:rFonts w:ascii="Times New Roman" w:eastAsia="Roboto" w:hAnsi="Times New Roman" w:cs="Times New Roman"/>
          <w:sz w:val="28"/>
          <w:szCs w:val="28"/>
          <w:lang w:val="kk-KZ"/>
        </w:rPr>
      </w:pPr>
      <w:r w:rsidRPr="00B80645">
        <w:rPr>
          <w:rFonts w:ascii="Times New Roman" w:eastAsia="Times New Roman" w:hAnsi="Times New Roman" w:cs="Times New Roman"/>
          <w:sz w:val="28"/>
          <w:szCs w:val="28"/>
          <w:lang w:val="kk-KZ"/>
        </w:rPr>
        <w:t>м</w:t>
      </w:r>
      <w:r w:rsidRPr="005D59D0">
        <w:rPr>
          <w:rFonts w:ascii="Times New Roman" w:eastAsia="Times New Roman" w:hAnsi="Times New Roman" w:cs="Times New Roman"/>
          <w:sz w:val="28"/>
          <w:szCs w:val="28"/>
          <w:lang w:val="kk-KZ"/>
        </w:rPr>
        <w:t>ұнда</w:t>
      </w:r>
      <w:r w:rsidR="00B80645">
        <w:rPr>
          <w:rFonts w:ascii="Times New Roman" w:eastAsia="Times New Roman" w:hAnsi="Times New Roman" w:cs="Times New Roman"/>
          <w:sz w:val="28"/>
          <w:szCs w:val="28"/>
          <w:lang w:val="kk-KZ"/>
        </w:rPr>
        <w:t xml:space="preserve"> </w:t>
      </w: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t</m:t>
            </m:r>
          </m:sub>
        </m:sSub>
      </m:oMath>
      <w:r w:rsidRPr="00B80645">
        <w:rPr>
          <w:rFonts w:ascii="Times New Roman" w:eastAsia="Times New Roman" w:hAnsi="Times New Roman" w:cs="Times New Roman"/>
          <w:i/>
          <w:sz w:val="28"/>
          <w:szCs w:val="28"/>
          <w:lang w:val="kk-KZ"/>
        </w:rPr>
        <w:t xml:space="preserve"> – </w:t>
      </w:r>
      <w:r w:rsidRPr="00B80645">
        <w:rPr>
          <w:rFonts w:ascii="Times New Roman" w:eastAsia="Times New Roman" w:hAnsi="Times New Roman" w:cs="Times New Roman"/>
          <w:sz w:val="28"/>
          <w:szCs w:val="28"/>
          <w:lang w:val="kk-KZ"/>
        </w:rPr>
        <w:t>уақыт қатарының мәні</w:t>
      </w:r>
      <w:r w:rsidR="00B80645">
        <w:rPr>
          <w:rFonts w:ascii="Times New Roman" w:eastAsia="Times New Roman" w:hAnsi="Times New Roman" w:cs="Times New Roman"/>
          <w:sz w:val="28"/>
          <w:szCs w:val="28"/>
          <w:lang w:val="kk-KZ"/>
        </w:rPr>
        <w:t>;</w:t>
      </w:r>
    </w:p>
    <w:p w14:paraId="37356533" w14:textId="1D9A9956" w:rsidR="00A52B2A" w:rsidRPr="00B80645" w:rsidRDefault="00A52B2A" w:rsidP="00B80645">
      <w:pPr>
        <w:pBdr>
          <w:top w:val="none" w:sz="0" w:space="0" w:color="D9D9E3"/>
          <w:left w:val="none" w:sz="0" w:space="0" w:color="D9D9E3"/>
          <w:bottom w:val="none" w:sz="0" w:space="0" w:color="D9D9E3"/>
          <w:right w:val="none" w:sz="0" w:space="0" w:color="D9D9E3"/>
          <w:between w:val="none" w:sz="0" w:space="0" w:color="D9D9E3"/>
        </w:pBdr>
        <w:spacing w:after="0" w:line="240" w:lineRule="auto"/>
        <w:ind w:firstLine="798"/>
        <w:jc w:val="both"/>
        <w:rPr>
          <w:rFonts w:ascii="Times New Roman" w:eastAsia="Roboto" w:hAnsi="Times New Roman" w:cs="Times New Roman"/>
          <w:sz w:val="28"/>
          <w:szCs w:val="28"/>
          <w:lang w:val="kk-KZ"/>
        </w:rPr>
      </w:pPr>
      <w:r w:rsidRPr="00B80645">
        <w:rPr>
          <w:rFonts w:ascii="Times New Roman" w:eastAsia="Times New Roman" w:hAnsi="Times New Roman" w:cs="Times New Roman"/>
          <w:i/>
          <w:sz w:val="28"/>
          <w:szCs w:val="28"/>
          <w:lang w:val="kk-KZ"/>
        </w:rPr>
        <w:t>a</w:t>
      </w:r>
      <w:r w:rsidRPr="00B80645">
        <w:rPr>
          <w:rFonts w:ascii="Times New Roman" w:eastAsia="Times New Roman" w:hAnsi="Times New Roman" w:cs="Times New Roman"/>
          <w:sz w:val="28"/>
          <w:szCs w:val="28"/>
          <w:lang w:val="kk-KZ"/>
        </w:rPr>
        <w:t xml:space="preserve"> </w:t>
      </w:r>
      <w:r w:rsidR="00B80645">
        <w:rPr>
          <w:rFonts w:ascii="Times New Roman" w:eastAsia="Times New Roman" w:hAnsi="Times New Roman" w:cs="Times New Roman"/>
          <w:sz w:val="28"/>
          <w:szCs w:val="28"/>
          <w:lang w:val="kk-KZ"/>
        </w:rPr>
        <w:t>–</w:t>
      </w:r>
      <w:r w:rsidRPr="00B80645">
        <w:rPr>
          <w:rFonts w:ascii="Times New Roman" w:eastAsia="Times New Roman" w:hAnsi="Times New Roman" w:cs="Times New Roman"/>
          <w:sz w:val="28"/>
          <w:szCs w:val="28"/>
          <w:lang w:val="kk-KZ"/>
        </w:rPr>
        <w:t xml:space="preserve"> тренд деңгейін білдіретін тұрақты (t = 0 кезінде y осімен қиылысу нүктесі)</w:t>
      </w:r>
      <w:r w:rsidR="00B80645">
        <w:rPr>
          <w:rFonts w:ascii="Times New Roman" w:eastAsia="Times New Roman" w:hAnsi="Times New Roman" w:cs="Times New Roman"/>
          <w:sz w:val="28"/>
          <w:szCs w:val="28"/>
          <w:lang w:val="kk-KZ"/>
        </w:rPr>
        <w:t>;</w:t>
      </w:r>
    </w:p>
    <w:p w14:paraId="16783451" w14:textId="13432E2A" w:rsidR="00A52B2A" w:rsidRPr="00B80645" w:rsidRDefault="00A52B2A" w:rsidP="00B80645">
      <w:pPr>
        <w:pBdr>
          <w:top w:val="none" w:sz="0" w:space="0" w:color="D9D9E3"/>
          <w:left w:val="none" w:sz="0" w:space="0" w:color="D9D9E3"/>
          <w:bottom w:val="none" w:sz="0" w:space="0" w:color="D9D9E3"/>
          <w:right w:val="none" w:sz="0" w:space="0" w:color="D9D9E3"/>
          <w:between w:val="none" w:sz="0" w:space="0" w:color="D9D9E3"/>
        </w:pBdr>
        <w:spacing w:after="0" w:line="240" w:lineRule="auto"/>
        <w:ind w:firstLine="798"/>
        <w:rPr>
          <w:rFonts w:ascii="Times New Roman" w:eastAsia="Roboto" w:hAnsi="Times New Roman" w:cs="Times New Roman"/>
          <w:sz w:val="28"/>
          <w:szCs w:val="28"/>
          <w:lang w:val="kk-KZ"/>
        </w:rPr>
      </w:pPr>
      <w:r w:rsidRPr="00B80645">
        <w:rPr>
          <w:rFonts w:ascii="Times New Roman" w:eastAsia="Times New Roman" w:hAnsi="Times New Roman" w:cs="Times New Roman"/>
          <w:i/>
          <w:sz w:val="28"/>
          <w:szCs w:val="28"/>
          <w:lang w:val="kk-KZ"/>
        </w:rPr>
        <w:t>b</w:t>
      </w:r>
      <w:r w:rsidRPr="00B80645">
        <w:rPr>
          <w:rFonts w:ascii="Times New Roman" w:eastAsia="Times New Roman" w:hAnsi="Times New Roman" w:cs="Times New Roman"/>
          <w:sz w:val="28"/>
          <w:szCs w:val="28"/>
          <w:lang w:val="kk-KZ"/>
        </w:rPr>
        <w:t xml:space="preserve"> </w:t>
      </w:r>
      <w:r w:rsidR="00B80645">
        <w:rPr>
          <w:rFonts w:ascii="Times New Roman" w:eastAsia="Times New Roman" w:hAnsi="Times New Roman" w:cs="Times New Roman"/>
          <w:sz w:val="28"/>
          <w:szCs w:val="28"/>
          <w:lang w:val="kk-KZ"/>
        </w:rPr>
        <w:t>–</w:t>
      </w:r>
      <w:r w:rsidRPr="00B80645">
        <w:rPr>
          <w:rFonts w:ascii="Times New Roman" w:eastAsia="Times New Roman" w:hAnsi="Times New Roman" w:cs="Times New Roman"/>
          <w:sz w:val="28"/>
          <w:szCs w:val="28"/>
          <w:lang w:val="kk-KZ"/>
        </w:rPr>
        <w:t xml:space="preserve"> трендтің өзгеру жылдамдығын білдіретін коэффициент (бұрыштық коэффициент).</w:t>
      </w:r>
    </w:p>
    <w:p w14:paraId="1C7BB24A" w14:textId="77777777" w:rsidR="00A52B2A" w:rsidRPr="005D59D0" w:rsidRDefault="00A52B2A" w:rsidP="00B80645">
      <w:pPr>
        <w:pBdr>
          <w:top w:val="none" w:sz="0" w:space="0" w:color="D9D9E3"/>
          <w:left w:val="none" w:sz="0" w:space="0" w:color="D9D9E3"/>
          <w:bottom w:val="none" w:sz="0" w:space="0" w:color="D9D9E3"/>
          <w:right w:val="none" w:sz="0" w:space="0" w:color="D9D9E3"/>
          <w:between w:val="none" w:sz="0" w:space="0" w:color="D9D9E3"/>
        </w:pBdr>
        <w:tabs>
          <w:tab w:val="left" w:pos="993"/>
        </w:tabs>
        <w:spacing w:after="0" w:line="240" w:lineRule="auto"/>
        <w:ind w:firstLine="708"/>
        <w:jc w:val="both"/>
        <w:rPr>
          <w:rFonts w:ascii="Times New Roman" w:eastAsia="Times New Roman" w:hAnsi="Times New Roman" w:cs="Times New Roman"/>
          <w:sz w:val="28"/>
          <w:szCs w:val="28"/>
          <w:lang w:val="kk-KZ"/>
        </w:rPr>
      </w:pPr>
      <w:r w:rsidRPr="00742F57">
        <w:rPr>
          <w:rFonts w:ascii="Times New Roman" w:eastAsia="Times New Roman" w:hAnsi="Times New Roman" w:cs="Times New Roman"/>
          <w:sz w:val="28"/>
          <w:szCs w:val="28"/>
          <w:lang w:val="kk-KZ"/>
        </w:rPr>
        <w:t>Ең кіші квадраттар әдісі нақты y_t мәндері мен сызықтық тренд теңдеуімен болжанған мәндер арасындағы айырмашылықтардың квадраттарының қосындысын азайту арқылы a және b мәндерін сәйкестендіру үшін қолданылады.</w:t>
      </w:r>
      <w:r w:rsidRPr="005D59D0">
        <w:rPr>
          <w:rFonts w:ascii="Times New Roman" w:eastAsia="Times New Roman" w:hAnsi="Times New Roman" w:cs="Times New Roman"/>
          <w:sz w:val="28"/>
          <w:szCs w:val="28"/>
          <w:lang w:val="kk-KZ"/>
        </w:rPr>
        <w:t xml:space="preserve"> А және В мәндерін ең кіші квадраттар әдісімен алу үшін осы параметрлерді уақыт қатарының қосындылары мен көбейтінділерімен байланыстыратын қалыпты теңдеу қолданылады.</w:t>
      </w:r>
    </w:p>
    <w:p w14:paraId="50737076" w14:textId="77777777" w:rsidR="00A52B2A" w:rsidRPr="005D59D0" w:rsidRDefault="00A52B2A" w:rsidP="00B80645">
      <w:pPr>
        <w:pBdr>
          <w:top w:val="none" w:sz="0" w:space="0" w:color="D9D9E3"/>
          <w:left w:val="none" w:sz="0" w:space="0" w:color="D9D9E3"/>
          <w:bottom w:val="none" w:sz="0" w:space="0" w:color="D9D9E3"/>
          <w:right w:val="none" w:sz="0" w:space="0" w:color="D9D9E3"/>
          <w:between w:val="none" w:sz="0" w:space="0" w:color="D9D9E3"/>
        </w:pBdr>
        <w:tabs>
          <w:tab w:val="left" w:pos="993"/>
        </w:tabs>
        <w:spacing w:after="0" w:line="240" w:lineRule="auto"/>
        <w:ind w:firstLine="708"/>
        <w:jc w:val="both"/>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lang w:val="kk-KZ"/>
        </w:rPr>
        <w:t>Ең кіші квадраттар әдісінің артықшылығы - бұл барлық кезеңдер үшін, соның ішінде бақыланатын деректерден тыс тренд мәндерін есептеуге мүмкіндік береді. Бұл әдісті уақыт қатарларын талдауға және болжауға икемді етеді. Ең кіші квадраттар әдісін қолдану екі маңызды қасиеттің қанағаттануын қамтамасыз етеді:</w:t>
      </w:r>
    </w:p>
    <w:p w14:paraId="77AE45D1" w14:textId="77777777" w:rsidR="00A52B2A" w:rsidRPr="005D59D0" w:rsidRDefault="00A52B2A" w:rsidP="00B80645">
      <w:pPr>
        <w:numPr>
          <w:ilvl w:val="0"/>
          <w:numId w:val="17"/>
        </w:numPr>
        <w:pBdr>
          <w:top w:val="none" w:sz="0" w:space="0" w:color="D9D9E3"/>
          <w:left w:val="none" w:sz="0" w:space="0" w:color="D9D9E3"/>
          <w:bottom w:val="none" w:sz="0" w:space="0" w:color="D9D9E3"/>
          <w:right w:val="none" w:sz="0" w:space="0" w:color="D9D9E3"/>
          <w:between w:val="none" w:sz="0" w:space="0" w:color="D9D9E3"/>
        </w:pBdr>
        <w:tabs>
          <w:tab w:val="left" w:pos="993"/>
        </w:tabs>
        <w:spacing w:after="0" w:line="240" w:lineRule="auto"/>
        <w:ind w:left="0" w:firstLine="708"/>
        <w:jc w:val="both"/>
        <w:rPr>
          <w:rFonts w:ascii="Times New Roman" w:eastAsia="Times New Roman" w:hAnsi="Times New Roman" w:cs="Times New Roman"/>
          <w:sz w:val="28"/>
          <w:szCs w:val="28"/>
        </w:rPr>
      </w:pPr>
      <w:r w:rsidRPr="005D59D0">
        <w:rPr>
          <w:rFonts w:ascii="Times New Roman" w:eastAsia="Times New Roman" w:hAnsi="Times New Roman" w:cs="Times New Roman"/>
          <w:sz w:val="28"/>
          <w:szCs w:val="28"/>
          <w:lang w:val="kk-KZ"/>
        </w:rPr>
        <w:t xml:space="preserve">Қателерді азайту: ең кіші квадраттар әдісі нақты мәндердің тренд моделі болжаған мәндерден ауытқу квадраттарының қосындысын азайтады. </w:t>
      </w:r>
      <w:r w:rsidRPr="005D59D0">
        <w:rPr>
          <w:rFonts w:ascii="Times New Roman" w:eastAsia="Times New Roman" w:hAnsi="Times New Roman" w:cs="Times New Roman"/>
          <w:sz w:val="28"/>
          <w:szCs w:val="28"/>
        </w:rPr>
        <w:t>Бұл алынған тренд қолда бар деректерге сәйкес келетінін білдіреді.</w:t>
      </w:r>
    </w:p>
    <w:p w14:paraId="73B952CA" w14:textId="77777777" w:rsidR="00A52B2A" w:rsidRPr="005D59D0" w:rsidRDefault="00A52B2A" w:rsidP="00B80645">
      <w:pPr>
        <w:numPr>
          <w:ilvl w:val="0"/>
          <w:numId w:val="17"/>
        </w:numPr>
        <w:pBdr>
          <w:top w:val="none" w:sz="0" w:space="0" w:color="D9D9E3"/>
          <w:left w:val="none" w:sz="0" w:space="0" w:color="D9D9E3"/>
          <w:bottom w:val="none" w:sz="0" w:space="0" w:color="D9D9E3"/>
          <w:right w:val="none" w:sz="0" w:space="0" w:color="D9D9E3"/>
          <w:between w:val="none" w:sz="0" w:space="0" w:color="D9D9E3"/>
        </w:pBdr>
        <w:tabs>
          <w:tab w:val="left" w:pos="993"/>
        </w:tabs>
        <w:spacing w:after="0" w:line="240" w:lineRule="auto"/>
        <w:ind w:left="0" w:firstLine="708"/>
        <w:jc w:val="both"/>
        <w:rPr>
          <w:rFonts w:ascii="Times New Roman" w:eastAsia="Times New Roman" w:hAnsi="Times New Roman" w:cs="Times New Roman"/>
          <w:sz w:val="28"/>
          <w:szCs w:val="28"/>
        </w:rPr>
      </w:pPr>
      <w:r w:rsidRPr="005D59D0">
        <w:rPr>
          <w:rFonts w:ascii="Times New Roman" w:eastAsia="Times New Roman" w:hAnsi="Times New Roman" w:cs="Times New Roman"/>
          <w:sz w:val="28"/>
          <w:szCs w:val="28"/>
        </w:rPr>
        <w:t>Тіктілік қатынасының тұрақтылығы: ең кіші квадраттар әдісімен алынған сызықтық тренд тіктілік қатынасының тұрақтылық қасиетіне ие. Бұл дегеніміз, трендтің бұрышы тұрақты болып қалады, бұл деректерді талдау және шешім қабылдау кезінде маңызды болуы мүмкін.</w:t>
      </w:r>
    </w:p>
    <w:p w14:paraId="27AA16EE" w14:textId="77777777" w:rsidR="00A52B2A" w:rsidRPr="00B80645" w:rsidRDefault="00A52B2A" w:rsidP="00B80645">
      <w:pPr>
        <w:pBdr>
          <w:top w:val="none" w:sz="0" w:space="0" w:color="D9D9E3"/>
          <w:left w:val="none" w:sz="0" w:space="0" w:color="D9D9E3"/>
          <w:bottom w:val="none" w:sz="0" w:space="0" w:color="D9D9E3"/>
          <w:right w:val="none" w:sz="0" w:space="0" w:color="D9D9E3"/>
          <w:between w:val="none" w:sz="0" w:space="0" w:color="D9D9E3"/>
        </w:pBdr>
        <w:tabs>
          <w:tab w:val="left" w:pos="993"/>
        </w:tabs>
        <w:spacing w:after="0" w:line="240" w:lineRule="auto"/>
        <w:ind w:firstLine="708"/>
        <w:jc w:val="both"/>
        <w:rPr>
          <w:rFonts w:ascii="Times New Roman" w:eastAsia="Times New Roman" w:hAnsi="Times New Roman" w:cs="Times New Roman"/>
          <w:sz w:val="28"/>
          <w:szCs w:val="28"/>
        </w:rPr>
      </w:pPr>
      <w:r w:rsidRPr="005D59D0">
        <w:rPr>
          <w:rFonts w:ascii="Times New Roman" w:eastAsia="Times New Roman" w:hAnsi="Times New Roman" w:cs="Times New Roman"/>
          <w:sz w:val="28"/>
          <w:szCs w:val="28"/>
        </w:rPr>
        <w:t xml:space="preserve">Осылайша, ең кіші квадраттар әдісі уақыт қатарлары контекстінде тренд құрудың және деректерді жуықтаудың қуатты құралы болып табылады,  </w:t>
      </w:r>
      <m:oMath>
        <m:nary>
          <m:naryPr>
            <m:chr m:val="∑"/>
            <m:ctrlPr>
              <w:rPr>
                <w:rFonts w:ascii="Cambria Math" w:eastAsia="Times New Roman" w:hAnsi="Cambria Math" w:cs="Times New Roman"/>
                <w:sz w:val="28"/>
                <w:szCs w:val="28"/>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rPr>
              <m:t>n</m:t>
            </m:r>
          </m:sup>
          <m:e/>
        </m:nary>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m:t>
        </m:r>
        <m:acc>
          <m:accPr>
            <m:ctrlPr>
              <w:rPr>
                <w:rFonts w:ascii="Cambria Math" w:eastAsia="Times New Roman" w:hAnsi="Cambria Math" w:cs="Times New Roman"/>
                <w:sz w:val="28"/>
                <w:szCs w:val="28"/>
              </w:rPr>
            </m:ctrlPr>
          </m:acc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i</m:t>
                </m:r>
              </m:sub>
            </m:sSub>
          </m:e>
        </m:acc>
        <m:r>
          <w:rPr>
            <w:rFonts w:ascii="Cambria Math" w:eastAsia="Times New Roman" w:hAnsi="Cambria Math" w:cs="Times New Roman"/>
            <w:sz w:val="28"/>
            <w:szCs w:val="28"/>
          </w:rPr>
          <m:t>=0</m:t>
        </m:r>
      </m:oMath>
      <w:r w:rsidRPr="00B80645">
        <w:rPr>
          <w:rFonts w:ascii="Times New Roman" w:eastAsia="Times New Roman" w:hAnsi="Times New Roman" w:cs="Times New Roman"/>
          <w:sz w:val="28"/>
          <w:szCs w:val="28"/>
        </w:rPr>
        <w:t xml:space="preserve">, </w:t>
      </w:r>
      <m:oMath>
        <m:nary>
          <m:naryPr>
            <m:chr m:val="∑"/>
            <m:ctrlPr>
              <w:rPr>
                <w:rFonts w:ascii="Cambria Math" w:eastAsia="Times New Roman" w:hAnsi="Cambria Math" w:cs="Times New Roman"/>
                <w:sz w:val="28"/>
                <w:szCs w:val="28"/>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rPr>
              <m:t>n</m:t>
            </m:r>
          </m:sup>
          <m:e/>
        </m:nary>
        <m:sSup>
          <m:sSupPr>
            <m:ctrlPr>
              <w:rPr>
                <w:rFonts w:ascii="Cambria Math" w:eastAsia="Times New Roman" w:hAnsi="Cambria Math" w:cs="Times New Roman"/>
                <w:sz w:val="28"/>
                <w:szCs w:val="28"/>
              </w:rPr>
            </m:ctrlPr>
          </m:sSupPr>
          <m:e>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m:t>
                </m:r>
                <m:acc>
                  <m:accPr>
                    <m:ctrlPr>
                      <w:rPr>
                        <w:rFonts w:ascii="Cambria Math" w:eastAsia="Times New Roman" w:hAnsi="Cambria Math" w:cs="Times New Roman"/>
                        <w:sz w:val="28"/>
                        <w:szCs w:val="28"/>
                      </w:rPr>
                    </m:ctrlPr>
                  </m:acc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i</m:t>
                        </m:r>
                      </m:sub>
                    </m:sSub>
                  </m:e>
                </m:acc>
              </m:e>
            </m:d>
          </m:e>
          <m:sup>
            <m:r>
              <w:rPr>
                <w:rFonts w:ascii="Cambria Math" w:eastAsia="Times New Roman" w:hAnsi="Cambria Math" w:cs="Times New Roman"/>
                <w:sz w:val="28"/>
                <w:szCs w:val="28"/>
              </w:rPr>
              <m:t>2</m:t>
            </m:r>
          </m:sup>
        </m:sSup>
      </m:oMath>
      <w:r w:rsidRPr="00B80645">
        <w:rPr>
          <w:rFonts w:ascii="Times New Roman" w:eastAsia="Times New Roman" w:hAnsi="Times New Roman" w:cs="Times New Roman"/>
          <w:sz w:val="28"/>
          <w:szCs w:val="28"/>
        </w:rPr>
        <w:t xml:space="preserve"> минималды есептелед</w:t>
      </w:r>
      <w:r w:rsidRPr="00B80645">
        <w:rPr>
          <w:rFonts w:ascii="Times New Roman" w:eastAsia="Times New Roman" w:hAnsi="Times New Roman" w:cs="Times New Roman"/>
          <w:sz w:val="28"/>
          <w:szCs w:val="28"/>
          <w:lang w:val="kk-KZ"/>
        </w:rPr>
        <w:t>і</w:t>
      </w:r>
      <w:r w:rsidRPr="00B80645">
        <w:rPr>
          <w:rFonts w:ascii="Times New Roman" w:eastAsia="Times New Roman" w:hAnsi="Times New Roman" w:cs="Times New Roman"/>
          <w:sz w:val="28"/>
          <w:szCs w:val="28"/>
        </w:rPr>
        <w:t>.</w:t>
      </w:r>
    </w:p>
    <w:p w14:paraId="433E7291" w14:textId="1C2ED8D0" w:rsidR="00A52B2A" w:rsidRPr="005D59D0" w:rsidRDefault="00A52B2A" w:rsidP="00B80645">
      <w:pPr>
        <w:pBdr>
          <w:top w:val="none" w:sz="0" w:space="0" w:color="D9D9E3"/>
          <w:left w:val="none" w:sz="0" w:space="0" w:color="D9D9E3"/>
          <w:bottom w:val="none" w:sz="0" w:space="0" w:color="D9D9E3"/>
          <w:right w:val="none" w:sz="0" w:space="0" w:color="D9D9E3"/>
          <w:between w:val="none" w:sz="0" w:space="0" w:color="D9D9E3"/>
        </w:pBdr>
        <w:tabs>
          <w:tab w:val="left" w:pos="993"/>
        </w:tabs>
        <w:spacing w:after="0" w:line="240" w:lineRule="auto"/>
        <w:ind w:firstLine="708"/>
        <w:jc w:val="both"/>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rPr>
        <w:t>Ең кіші квадраттар әдісі қателерді азайтуды қамтамасыз ет</w:t>
      </w:r>
      <w:r w:rsidR="003315AB" w:rsidRPr="005D59D0">
        <w:rPr>
          <w:rFonts w:ascii="Times New Roman" w:eastAsia="Times New Roman" w:hAnsi="Times New Roman" w:cs="Times New Roman"/>
          <w:sz w:val="28"/>
          <w:szCs w:val="28"/>
          <w:lang w:val="kk-KZ"/>
        </w:rPr>
        <w:t>у</w:t>
      </w:r>
      <w:r w:rsidRPr="005D59D0">
        <w:rPr>
          <w:rFonts w:ascii="Times New Roman" w:eastAsia="Times New Roman" w:hAnsi="Times New Roman" w:cs="Times New Roman"/>
          <w:sz w:val="28"/>
          <w:szCs w:val="28"/>
        </w:rPr>
        <w:t xml:space="preserve"> және деректерді тек сызықтық емес, сонымен қатар сызықтық емес тренд функцияларымен жуықтау үшін пайдалануға болады. Ол үшін сызықтық емес тренд функциясының параметрлері нақты мәндер мен модель болжаған мәндер арасындағы ауытқу квадраттарының қосындысын азайту үшін бағаланады.</w:t>
      </w:r>
      <w:r w:rsidRPr="005D59D0">
        <w:rPr>
          <w:rFonts w:ascii="Times New Roman" w:eastAsia="Times New Roman" w:hAnsi="Times New Roman" w:cs="Times New Roman"/>
          <w:sz w:val="28"/>
          <w:szCs w:val="28"/>
          <w:lang w:val="kk-KZ"/>
        </w:rPr>
        <w:t xml:space="preserve"> Сызықтандыруға қатысты модельдегі сызықтыққа жету үшін деректерді түрлендіру әдісі жиі қолданылады. Мысалы, экспоненциалды тәуелділікті логарифм арқылы түрлендіруге болады. Бұл модельдеуді жеңілдетеді, өйткені логарифмдік түрлендіруден кейін деректерге ең кіші квадраттар әдісі сияқты сызықтық әдістерді қолдануға болады.</w:t>
      </w:r>
    </w:p>
    <w:p w14:paraId="4DBDF0CD" w14:textId="69B9B581" w:rsidR="00A52B2A" w:rsidRDefault="00A52B2A" w:rsidP="00B80645">
      <w:pPr>
        <w:tabs>
          <w:tab w:val="left" w:pos="993"/>
        </w:tabs>
        <w:spacing w:after="0" w:line="240" w:lineRule="auto"/>
        <w:ind w:firstLine="708"/>
        <w:jc w:val="both"/>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lang w:val="kk-KZ"/>
        </w:rPr>
        <w:t>Сызықтық емес модельдерге ең кіші квадрат әдісін қолдану үшін сызықтық процесс қажет. Дегенмен, сызықтық жуықтау нәтижелері бастапқы деректер контекстінде түсіндіру үшін кері түрлендіруді қажет етуі мүмкін екенін есте ұстаған жөн</w:t>
      </w:r>
      <w:r w:rsidR="00B80645">
        <w:rPr>
          <w:rFonts w:ascii="Times New Roman" w:eastAsia="Times New Roman" w:hAnsi="Times New Roman" w:cs="Times New Roman"/>
          <w:sz w:val="28"/>
          <w:szCs w:val="28"/>
          <w:lang w:val="kk-KZ"/>
        </w:rPr>
        <w:t>:</w:t>
      </w:r>
    </w:p>
    <w:p w14:paraId="14750DE7" w14:textId="77777777" w:rsidR="00B80645" w:rsidRPr="005D59D0" w:rsidRDefault="00B80645" w:rsidP="00B80645">
      <w:pPr>
        <w:tabs>
          <w:tab w:val="left" w:pos="993"/>
        </w:tabs>
        <w:spacing w:after="0" w:line="240" w:lineRule="auto"/>
        <w:ind w:firstLine="708"/>
        <w:jc w:val="both"/>
        <w:rPr>
          <w:rFonts w:ascii="Times New Roman" w:eastAsia="Times New Roman" w:hAnsi="Times New Roman" w:cs="Times New Roman"/>
          <w:sz w:val="28"/>
          <w:szCs w:val="28"/>
          <w:lang w:val="kk-KZ"/>
        </w:rPr>
      </w:pPr>
    </w:p>
    <w:p w14:paraId="0ACBD74C" w14:textId="77777777" w:rsidR="00A52B2A" w:rsidRPr="005D59D0" w:rsidRDefault="005B7E3A" w:rsidP="00613C1B">
      <w:pPr>
        <w:spacing w:after="0" w:line="24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t</m:t>
              </m:r>
            </m:sub>
          </m:sSub>
          <m:r>
            <w:rPr>
              <w:rFonts w:ascii="Cambria Math" w:eastAsia="Times New Roman" w:hAnsi="Cambria Math" w:cs="Times New Roman"/>
              <w:sz w:val="28"/>
              <w:szCs w:val="28"/>
            </w:rPr>
            <m:t>=</m:t>
          </m:r>
          <m:r>
            <w:rPr>
              <w:rFonts w:ascii="Cambria Math" w:eastAsia="Times New Roman" w:hAnsi="Cambria Math" w:cs="Times New Roman"/>
              <w:sz w:val="28"/>
              <w:szCs w:val="28"/>
            </w:rPr>
            <m:t>a</m:t>
          </m:r>
          <m:sSup>
            <m:sSupPr>
              <m:ctrlPr>
                <w:rPr>
                  <w:rFonts w:ascii="Cambria Math" w:eastAsia="Times New Roman" w:hAnsi="Cambria Math" w:cs="Times New Roman"/>
                  <w:sz w:val="28"/>
                  <w:szCs w:val="28"/>
                </w:rPr>
              </m:ctrlPr>
            </m:sSupPr>
            <m:e>
              <m:r>
                <w:rPr>
                  <w:rFonts w:ascii="Cambria Math" w:eastAsia="Times New Roman" w:hAnsi="Cambria Math" w:cs="Times New Roman"/>
                  <w:sz w:val="28"/>
                  <w:szCs w:val="28"/>
                </w:rPr>
                <m:t>b</m:t>
              </m:r>
            </m:e>
            <m:sup>
              <m:r>
                <w:rPr>
                  <w:rFonts w:ascii="Cambria Math" w:eastAsia="Times New Roman" w:hAnsi="Cambria Math" w:cs="Times New Roman"/>
                  <w:sz w:val="28"/>
                  <w:szCs w:val="28"/>
                </w:rPr>
                <m:t>t</m:t>
              </m:r>
            </m:sup>
          </m:sSup>
          <m:r>
            <w:rPr>
              <w:rFonts w:ascii="Cambria Math" w:eastAsia="Times New Roman" w:hAnsi="Cambria Math" w:cs="Times New Roman"/>
              <w:sz w:val="28"/>
              <w:szCs w:val="28"/>
            </w:rPr>
            <m:t xml:space="preserve">  </m:t>
          </m:r>
        </m:oMath>
      </m:oMathPara>
    </w:p>
    <w:p w14:paraId="490F2486" w14:textId="77777777" w:rsidR="00A52B2A" w:rsidRPr="005D59D0" w:rsidRDefault="005B7E3A" w:rsidP="00613C1B">
      <w:pPr>
        <w:spacing w:after="0" w:line="240" w:lineRule="auto"/>
        <w:jc w:val="center"/>
        <w:rPr>
          <w:rFonts w:ascii="Times New Roman" w:eastAsia="Times New Roman" w:hAnsi="Times New Roman" w:cs="Times New Roman"/>
          <w:sz w:val="28"/>
          <w:szCs w:val="28"/>
        </w:rPr>
      </w:pPr>
      <m:oMathPara>
        <m:oMath>
          <m:box>
            <m:boxPr>
              <m:opEmu m:val="1"/>
              <m:ctrlPr>
                <w:rPr>
                  <w:rFonts w:ascii="Cambria Math" w:hAnsi="Cambria Math" w:cs="Times New Roman"/>
                </w:rPr>
              </m:ctrlPr>
            </m:boxPr>
            <m:e>
              <m:r>
                <w:rPr>
                  <w:rFonts w:ascii="Cambria Math" w:hAnsi="Cambria Math" w:cs="Times New Roman"/>
                </w:rPr>
                <m:t>log</m:t>
              </m:r>
            </m:e>
          </m:box>
          <m:r>
            <w:rPr>
              <w:rFonts w:ascii="Cambria Math" w:eastAsia="Times New Roman" w:hAnsi="Cambria Math" w:cs="Times New Roman"/>
              <w:sz w:val="28"/>
              <w:szCs w:val="28"/>
            </w:rPr>
            <m:t>log</m:t>
          </m:r>
          <m:r>
            <w:rPr>
              <w:rFonts w:ascii="Cambria Math" w:eastAsia="Times New Roman" w:hAnsi="Cambria Math" w:cs="Times New Roman"/>
              <w:sz w:val="28"/>
              <w:szCs w:val="28"/>
            </w:rPr>
            <m:t xml:space="preserve"> </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 xml:space="preserve"> </m:t>
              </m:r>
              <m:r>
                <w:rPr>
                  <w:rFonts w:ascii="Cambria Math" w:eastAsia="Times New Roman" w:hAnsi="Cambria Math" w:cs="Times New Roman"/>
                  <w:sz w:val="28"/>
                  <w:szCs w:val="28"/>
                </w:rPr>
                <m:t>y</m:t>
              </m:r>
            </m:e>
            <m:sub>
              <m:r>
                <w:rPr>
                  <w:rFonts w:ascii="Cambria Math" w:eastAsia="Times New Roman" w:hAnsi="Cambria Math" w:cs="Times New Roman"/>
                  <w:sz w:val="28"/>
                  <w:szCs w:val="28"/>
                </w:rPr>
                <m:t>t</m:t>
              </m:r>
            </m:sub>
          </m:sSub>
          <m:r>
            <w:rPr>
              <w:rFonts w:ascii="Cambria Math" w:eastAsia="Times New Roman" w:hAnsi="Cambria Math" w:cs="Times New Roman"/>
              <w:sz w:val="28"/>
              <w:szCs w:val="28"/>
            </w:rPr>
            <m:t xml:space="preserve">  = </m:t>
          </m:r>
          <m:box>
            <m:boxPr>
              <m:opEmu m:val="1"/>
              <m:ctrlPr>
                <w:rPr>
                  <w:rFonts w:ascii="Cambria Math" w:eastAsia="Times New Roman" w:hAnsi="Cambria Math" w:cs="Times New Roman"/>
                  <w:sz w:val="28"/>
                  <w:szCs w:val="28"/>
                </w:rPr>
              </m:ctrlPr>
            </m:boxPr>
            <m:e>
              <m:r>
                <w:rPr>
                  <w:rFonts w:ascii="Cambria Math" w:eastAsia="Times New Roman" w:hAnsi="Cambria Math" w:cs="Times New Roman"/>
                  <w:sz w:val="28"/>
                  <w:szCs w:val="28"/>
                </w:rPr>
                <m:t>log</m:t>
              </m:r>
            </m:e>
          </m:box>
          <m:r>
            <w:rPr>
              <w:rFonts w:ascii="Cambria Math" w:eastAsia="Times New Roman" w:hAnsi="Cambria Math" w:cs="Times New Roman"/>
              <w:sz w:val="28"/>
              <w:szCs w:val="28"/>
            </w:rPr>
            <m:t>log</m:t>
          </m:r>
          <m:r>
            <w:rPr>
              <w:rFonts w:ascii="Cambria Math" w:eastAsia="Times New Roman" w:hAnsi="Cambria Math" w:cs="Times New Roman"/>
              <w:sz w:val="28"/>
              <w:szCs w:val="28"/>
            </w:rPr>
            <m:t xml:space="preserve"> </m:t>
          </m:r>
          <m:r>
            <w:rPr>
              <w:rFonts w:ascii="Cambria Math" w:eastAsia="Times New Roman" w:hAnsi="Cambria Math" w:cs="Times New Roman"/>
              <w:sz w:val="28"/>
              <w:szCs w:val="28"/>
            </w:rPr>
            <m:t>a</m:t>
          </m:r>
          <m:r>
            <w:rPr>
              <w:rFonts w:ascii="Cambria Math" w:eastAsia="Times New Roman" w:hAnsi="Cambria Math" w:cs="Times New Roman"/>
              <w:sz w:val="28"/>
              <w:szCs w:val="28"/>
            </w:rPr>
            <m:t xml:space="preserve">  + </m:t>
          </m:r>
          <m:r>
            <w:rPr>
              <w:rFonts w:ascii="Cambria Math" w:eastAsia="Times New Roman" w:hAnsi="Cambria Math" w:cs="Times New Roman"/>
              <w:sz w:val="28"/>
              <w:szCs w:val="28"/>
            </w:rPr>
            <m:t>t</m:t>
          </m:r>
          <m:r>
            <w:rPr>
              <w:rFonts w:ascii="Cambria Math" w:eastAsia="Times New Roman" w:hAnsi="Cambria Math" w:cs="Times New Roman"/>
              <w:sz w:val="28"/>
              <w:szCs w:val="28"/>
            </w:rPr>
            <m:t>*</m:t>
          </m:r>
          <m:box>
            <m:boxPr>
              <m:opEmu m:val="1"/>
              <m:ctrlPr>
                <w:rPr>
                  <w:rFonts w:ascii="Cambria Math" w:eastAsia="Times New Roman" w:hAnsi="Cambria Math" w:cs="Times New Roman"/>
                  <w:sz w:val="28"/>
                  <w:szCs w:val="28"/>
                </w:rPr>
              </m:ctrlPr>
            </m:boxPr>
            <m:e>
              <m:r>
                <w:rPr>
                  <w:rFonts w:ascii="Cambria Math" w:eastAsia="Times New Roman" w:hAnsi="Cambria Math" w:cs="Times New Roman"/>
                  <w:sz w:val="28"/>
                  <w:szCs w:val="28"/>
                </w:rPr>
                <m:t>log</m:t>
              </m:r>
            </m:e>
          </m:box>
          <m:r>
            <w:rPr>
              <w:rFonts w:ascii="Cambria Math" w:eastAsia="Times New Roman" w:hAnsi="Cambria Math" w:cs="Times New Roman"/>
              <w:sz w:val="28"/>
              <w:szCs w:val="28"/>
            </w:rPr>
            <m:t>log</m:t>
          </m:r>
          <m:r>
            <w:rPr>
              <w:rFonts w:ascii="Cambria Math" w:eastAsia="Times New Roman" w:hAnsi="Cambria Math" w:cs="Times New Roman"/>
              <w:sz w:val="28"/>
              <w:szCs w:val="28"/>
            </w:rPr>
            <m:t xml:space="preserve"> </m:t>
          </m:r>
          <m:r>
            <w:rPr>
              <w:rFonts w:ascii="Cambria Math" w:eastAsia="Times New Roman" w:hAnsi="Cambria Math" w:cs="Times New Roman"/>
              <w:sz w:val="28"/>
              <w:szCs w:val="28"/>
            </w:rPr>
            <m:t>b</m:t>
          </m:r>
          <m:r>
            <w:rPr>
              <w:rFonts w:ascii="Cambria Math" w:eastAsia="Times New Roman" w:hAnsi="Cambria Math" w:cs="Times New Roman"/>
              <w:sz w:val="28"/>
              <w:szCs w:val="28"/>
            </w:rPr>
            <m:t xml:space="preserve">  </m:t>
          </m:r>
        </m:oMath>
      </m:oMathPara>
    </w:p>
    <w:p w14:paraId="64F8FF12" w14:textId="77777777" w:rsidR="00A52B2A" w:rsidRPr="005D59D0" w:rsidRDefault="00A52B2A" w:rsidP="00613C1B">
      <w:pPr>
        <w:spacing w:after="0" w:line="240" w:lineRule="auto"/>
        <w:jc w:val="center"/>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 xml:space="preserve">A = </m:t>
          </m:r>
          <m:box>
            <m:boxPr>
              <m:opEmu m:val="1"/>
              <m:ctrlPr>
                <w:rPr>
                  <w:rFonts w:ascii="Cambria Math" w:eastAsia="Times New Roman" w:hAnsi="Cambria Math" w:cs="Times New Roman"/>
                  <w:sz w:val="28"/>
                  <w:szCs w:val="28"/>
                </w:rPr>
              </m:ctrlPr>
            </m:boxPr>
            <m:e>
              <m:r>
                <w:rPr>
                  <w:rFonts w:ascii="Cambria Math" w:eastAsia="Times New Roman" w:hAnsi="Cambria Math" w:cs="Times New Roman"/>
                  <w:sz w:val="28"/>
                  <w:szCs w:val="28"/>
                </w:rPr>
                <m:t>log</m:t>
              </m:r>
            </m:e>
          </m:box>
          <m:r>
            <w:rPr>
              <w:rFonts w:ascii="Cambria Math" w:eastAsia="Times New Roman" w:hAnsi="Cambria Math" w:cs="Times New Roman"/>
              <w:sz w:val="28"/>
              <w:szCs w:val="28"/>
            </w:rPr>
            <m:t xml:space="preserve">log a ,B = </m:t>
          </m:r>
          <m:box>
            <m:boxPr>
              <m:opEmu m:val="1"/>
              <m:ctrlPr>
                <w:rPr>
                  <w:rFonts w:ascii="Cambria Math" w:eastAsia="Times New Roman" w:hAnsi="Cambria Math" w:cs="Times New Roman"/>
                  <w:sz w:val="28"/>
                  <w:szCs w:val="28"/>
                </w:rPr>
              </m:ctrlPr>
            </m:boxPr>
            <m:e>
              <m:r>
                <w:rPr>
                  <w:rFonts w:ascii="Cambria Math" w:eastAsia="Times New Roman" w:hAnsi="Cambria Math" w:cs="Times New Roman"/>
                  <w:sz w:val="28"/>
                  <w:szCs w:val="28"/>
                </w:rPr>
                <m:t>log</m:t>
              </m:r>
            </m:e>
          </m:box>
          <m:r>
            <w:rPr>
              <w:rFonts w:ascii="Cambria Math" w:eastAsia="Times New Roman" w:hAnsi="Cambria Math" w:cs="Times New Roman"/>
              <w:sz w:val="28"/>
              <w:szCs w:val="28"/>
            </w:rPr>
            <m:t xml:space="preserve">log b   </m:t>
          </m:r>
        </m:oMath>
      </m:oMathPara>
    </w:p>
    <w:p w14:paraId="3F5E3FF0" w14:textId="77777777" w:rsidR="00A52B2A" w:rsidRPr="005D59D0" w:rsidRDefault="005B7E3A" w:rsidP="00613C1B">
      <w:pPr>
        <w:spacing w:after="0" w:line="240" w:lineRule="auto"/>
        <w:jc w:val="center"/>
        <w:rPr>
          <w:rFonts w:ascii="Times New Roman" w:eastAsia="Times New Roman" w:hAnsi="Times New Roman" w:cs="Times New Roman"/>
          <w:sz w:val="28"/>
          <w:szCs w:val="28"/>
        </w:rPr>
      </w:pPr>
      <m:oMathPara>
        <m:oMath>
          <m:box>
            <m:boxPr>
              <m:opEmu m:val="1"/>
              <m:ctrlPr>
                <w:rPr>
                  <w:rFonts w:ascii="Cambria Math" w:hAnsi="Cambria Math" w:cs="Times New Roman"/>
                </w:rPr>
              </m:ctrlPr>
            </m:boxPr>
            <m:e>
              <m:r>
                <w:rPr>
                  <w:rFonts w:ascii="Cambria Math" w:hAnsi="Cambria Math" w:cs="Times New Roman"/>
                </w:rPr>
                <m:t>log</m:t>
              </m:r>
            </m:e>
          </m:box>
          <m:r>
            <w:rPr>
              <w:rFonts w:ascii="Cambria Math" w:eastAsia="Times New Roman" w:hAnsi="Cambria Math" w:cs="Times New Roman"/>
              <w:sz w:val="28"/>
              <w:szCs w:val="28"/>
            </w:rPr>
            <m:t>log</m:t>
          </m:r>
          <m:r>
            <w:rPr>
              <w:rFonts w:ascii="Cambria Math" w:eastAsia="Times New Roman" w:hAnsi="Cambria Math" w:cs="Times New Roman"/>
              <w:sz w:val="28"/>
              <w:szCs w:val="28"/>
            </w:rPr>
            <m:t xml:space="preserve"> </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 xml:space="preserve"> </m:t>
              </m:r>
              <m:r>
                <w:rPr>
                  <w:rFonts w:ascii="Cambria Math" w:eastAsia="Times New Roman" w:hAnsi="Cambria Math" w:cs="Times New Roman"/>
                  <w:sz w:val="28"/>
                  <w:szCs w:val="28"/>
                </w:rPr>
                <m:t>y</m:t>
              </m:r>
            </m:e>
            <m:sub>
              <m:r>
                <w:rPr>
                  <w:rFonts w:ascii="Cambria Math" w:eastAsia="Times New Roman" w:hAnsi="Cambria Math" w:cs="Times New Roman"/>
                  <w:sz w:val="28"/>
                  <w:szCs w:val="28"/>
                </w:rPr>
                <m:t>t</m:t>
              </m:r>
            </m:sub>
          </m:sSub>
          <m:r>
            <w:rPr>
              <w:rFonts w:ascii="Cambria Math" w:eastAsia="Times New Roman" w:hAnsi="Cambria Math" w:cs="Times New Roman"/>
              <w:sz w:val="28"/>
              <w:szCs w:val="28"/>
            </w:rPr>
            <m:t xml:space="preserve"> =</m:t>
          </m:r>
          <m:acc>
            <m:accPr>
              <m:chr m:val="̃"/>
              <m:ctrlPr>
                <w:rPr>
                  <w:rFonts w:ascii="Cambria Math" w:eastAsia="Times New Roman" w:hAnsi="Cambria Math" w:cs="Times New Roman"/>
                  <w:sz w:val="28"/>
                  <w:szCs w:val="28"/>
                </w:rPr>
              </m:ctrlPr>
            </m:acc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t</m:t>
                  </m:r>
                </m:sub>
              </m:sSub>
            </m:e>
          </m:acc>
          <m:r>
            <w:rPr>
              <w:rFonts w:ascii="Cambria Math" w:eastAsia="Times New Roman" w:hAnsi="Cambria Math" w:cs="Times New Roman"/>
              <w:sz w:val="28"/>
              <w:szCs w:val="28"/>
            </w:rPr>
            <m:t xml:space="preserve"> = </m:t>
          </m:r>
          <m:r>
            <w:rPr>
              <w:rFonts w:ascii="Cambria Math" w:eastAsia="Times New Roman" w:hAnsi="Cambria Math" w:cs="Times New Roman"/>
              <w:sz w:val="28"/>
              <w:szCs w:val="28"/>
            </w:rPr>
            <m:t>A</m:t>
          </m:r>
          <m:r>
            <w:rPr>
              <w:rFonts w:ascii="Cambria Math" w:eastAsia="Times New Roman" w:hAnsi="Cambria Math" w:cs="Times New Roman"/>
              <w:sz w:val="28"/>
              <w:szCs w:val="28"/>
            </w:rPr>
            <m:t xml:space="preserve"> + </m:t>
          </m:r>
          <m:r>
            <w:rPr>
              <w:rFonts w:ascii="Cambria Math" w:eastAsia="Times New Roman" w:hAnsi="Cambria Math" w:cs="Times New Roman"/>
              <w:sz w:val="28"/>
              <w:szCs w:val="28"/>
            </w:rPr>
            <m:t>t</m:t>
          </m:r>
          <m:r>
            <w:rPr>
              <w:rFonts w:ascii="Cambria Math" w:eastAsia="Times New Roman" w:hAnsi="Cambria Math" w:cs="Times New Roman"/>
              <w:sz w:val="28"/>
              <w:szCs w:val="28"/>
            </w:rPr>
            <m:t>*</m:t>
          </m:r>
          <m:r>
            <w:rPr>
              <w:rFonts w:ascii="Cambria Math" w:eastAsia="Times New Roman" w:hAnsi="Cambria Math" w:cs="Times New Roman"/>
              <w:sz w:val="28"/>
              <w:szCs w:val="28"/>
            </w:rPr>
            <m:t>B</m:t>
          </m:r>
          <m:r>
            <w:rPr>
              <w:rFonts w:ascii="Cambria Math" w:eastAsia="Times New Roman" w:hAnsi="Cambria Math" w:cs="Times New Roman"/>
              <w:sz w:val="28"/>
              <w:szCs w:val="28"/>
            </w:rPr>
            <m:t xml:space="preserve">  </m:t>
          </m:r>
        </m:oMath>
      </m:oMathPara>
    </w:p>
    <w:p w14:paraId="1DC7B155" w14:textId="77777777" w:rsidR="00A52B2A" w:rsidRPr="005D59D0" w:rsidRDefault="00A52B2A" w:rsidP="00613C1B">
      <w:pPr>
        <w:pBdr>
          <w:top w:val="none" w:sz="0" w:space="0" w:color="D9D9E3"/>
          <w:left w:val="none" w:sz="0" w:space="0" w:color="D9D9E3"/>
          <w:bottom w:val="none" w:sz="0" w:space="0" w:color="D9D9E3"/>
          <w:right w:val="none" w:sz="0" w:space="0" w:color="D9D9E3"/>
          <w:between w:val="none" w:sz="0" w:space="0" w:color="D9D9E3"/>
        </w:pBdr>
        <w:spacing w:after="0" w:line="240" w:lineRule="auto"/>
        <w:ind w:firstLine="566"/>
        <w:jc w:val="both"/>
        <w:rPr>
          <w:rFonts w:ascii="Times New Roman" w:eastAsia="Times New Roman" w:hAnsi="Times New Roman" w:cs="Times New Roman"/>
          <w:sz w:val="28"/>
          <w:szCs w:val="28"/>
        </w:rPr>
      </w:pPr>
    </w:p>
    <w:p w14:paraId="10EAC6E0" w14:textId="77777777" w:rsidR="00A52B2A" w:rsidRPr="005D59D0" w:rsidRDefault="00A52B2A" w:rsidP="00613C1B">
      <w:pPr>
        <w:spacing w:after="0" w:line="240" w:lineRule="auto"/>
        <w:ind w:firstLine="708"/>
        <w:jc w:val="both"/>
        <w:rPr>
          <w:rFonts w:ascii="Times New Roman" w:eastAsia="Times New Roman" w:hAnsi="Times New Roman" w:cs="Times New Roman"/>
          <w:sz w:val="28"/>
          <w:szCs w:val="28"/>
        </w:rPr>
      </w:pPr>
      <w:r w:rsidRPr="005D59D0">
        <w:rPr>
          <w:rFonts w:ascii="Times New Roman" w:eastAsia="Times New Roman" w:hAnsi="Times New Roman" w:cs="Times New Roman"/>
          <w:sz w:val="28"/>
          <w:szCs w:val="28"/>
        </w:rPr>
        <w:t>Сызықтық функцияға айналдыруға болатын немесе басқаша айтқанда, оның параметрлеріне қатысты сызықтығы бар бұл функциялар класы жалпыланған орташа мәнмен байланысты ортақ қасиетке ие. Жалпыланған орташа-бұл арифметикалық, геометриялық және басқалар сияқты әр түрлі орташа мәндерге арналған жалпы белгі. Бұл орташа мәндер әдетте келесі жалпы пішінге ие:</w:t>
      </w:r>
    </w:p>
    <w:p w14:paraId="19DC2D4F" w14:textId="77777777" w:rsidR="00A52B2A" w:rsidRPr="005D59D0" w:rsidRDefault="005B7E3A" w:rsidP="00613C1B">
      <w:pPr>
        <w:spacing w:after="0" w:line="24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z</m:t>
              </m:r>
            </m:sub>
          </m:sSub>
          <m:d>
            <m:dPr>
              <m:ctrlPr>
                <w:rPr>
                  <w:rFonts w:ascii="Cambria Math" w:eastAsia="Times New Roman" w:hAnsi="Cambria Math" w:cs="Times New Roman"/>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m:t>
          </m:r>
          <m:sSup>
            <m:sSupPr>
              <m:ctrlPr>
                <w:rPr>
                  <w:rFonts w:ascii="Cambria Math" w:eastAsia="Times New Roman" w:hAnsi="Cambria Math" w:cs="Times New Roman"/>
                  <w:sz w:val="28"/>
                  <w:szCs w:val="28"/>
                </w:rPr>
              </m:ctrlPr>
            </m:sSupPr>
            <m:e>
              <m:d>
                <m:dPr>
                  <m:ctrlPr>
                    <w:rPr>
                      <w:rFonts w:ascii="Cambria Math" w:eastAsia="Times New Roman" w:hAnsi="Cambria Math" w:cs="Times New Roman"/>
                      <w:sz w:val="28"/>
                      <w:szCs w:val="28"/>
                    </w:rPr>
                  </m:ctrlPr>
                </m:dPr>
                <m:e>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n</m:t>
                      </m:r>
                    </m:den>
                  </m:f>
                  <m:nary>
                    <m:naryPr>
                      <m:chr m:val="∑"/>
                      <m:ctrlPr>
                        <w:rPr>
                          <w:rFonts w:ascii="Cambria Math" w:eastAsia="Times New Roman" w:hAnsi="Cambria Math" w:cs="Times New Roman"/>
                          <w:sz w:val="28"/>
                          <w:szCs w:val="28"/>
                        </w:rPr>
                      </m:ctrlPr>
                    </m:naryPr>
                    <m:sub>
                      <m:r>
                        <w:rPr>
                          <w:rFonts w:ascii="Cambria Math" w:eastAsia="Times New Roman" w:hAnsi="Cambria Math" w:cs="Times New Roman"/>
                          <w:sz w:val="28"/>
                          <w:szCs w:val="28"/>
                        </w:rPr>
                        <m:t>k</m:t>
                      </m:r>
                      <m:r>
                        <w:rPr>
                          <w:rFonts w:ascii="Cambria Math" w:eastAsia="Times New Roman" w:hAnsi="Cambria Math" w:cs="Times New Roman"/>
                          <w:sz w:val="28"/>
                          <w:szCs w:val="28"/>
                        </w:rPr>
                        <m:t>=1</m:t>
                      </m:r>
                    </m:sub>
                    <m:sup>
                      <m:r>
                        <w:rPr>
                          <w:rFonts w:ascii="Cambria Math" w:eastAsia="Times New Roman" w:hAnsi="Cambria Math" w:cs="Times New Roman"/>
                          <w:sz w:val="28"/>
                          <w:szCs w:val="28"/>
                        </w:rPr>
                        <m:t>n</m:t>
                      </m:r>
                    </m:sup>
                    <m:e/>
                  </m:nary>
                  <m:sSubSup>
                    <m:sSubSupPr>
                      <m:ctrlPr>
                        <w:rPr>
                          <w:rFonts w:ascii="Cambria Math" w:eastAsia="Times New Roman" w:hAnsi="Cambria Math" w:cs="Times New Roman"/>
                          <w:sz w:val="28"/>
                          <w:szCs w:val="28"/>
                        </w:rPr>
                      </m:ctrlPr>
                    </m:sSubSupPr>
                    <m:e>
                      <m:r>
                        <w:rPr>
                          <w:rFonts w:ascii="Cambria Math" w:eastAsia="Times New Roman" w:hAnsi="Cambria Math" w:cs="Times New Roman"/>
                          <w:sz w:val="28"/>
                          <w:szCs w:val="28"/>
                        </w:rPr>
                        <m:t>z</m:t>
                      </m:r>
                    </m:e>
                    <m:sub>
                      <m:r>
                        <w:rPr>
                          <w:rFonts w:ascii="Cambria Math" w:eastAsia="Times New Roman" w:hAnsi="Cambria Math" w:cs="Times New Roman"/>
                          <w:sz w:val="28"/>
                          <w:szCs w:val="28"/>
                        </w:rPr>
                        <m:t>k</m:t>
                      </m:r>
                    </m:sub>
                    <m:sup>
                      <m:r>
                        <w:rPr>
                          <w:rFonts w:ascii="Cambria Math" w:eastAsia="Times New Roman" w:hAnsi="Cambria Math" w:cs="Times New Roman"/>
                          <w:sz w:val="28"/>
                          <w:szCs w:val="28"/>
                        </w:rPr>
                        <m:t>t</m:t>
                      </m:r>
                    </m:sup>
                  </m:sSubSup>
                </m:e>
              </m:d>
            </m:e>
            <m:sup>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t</m:t>
                  </m:r>
                </m:den>
              </m:f>
            </m:sup>
          </m:sSup>
          <m:r>
            <w:rPr>
              <w:rFonts w:ascii="Cambria Math" w:eastAsia="Times New Roman" w:hAnsi="Cambria Math" w:cs="Times New Roman"/>
              <w:sz w:val="28"/>
              <w:szCs w:val="28"/>
            </w:rPr>
            <m:t xml:space="preserve">  </m:t>
          </m:r>
        </m:oMath>
      </m:oMathPara>
    </w:p>
    <w:p w14:paraId="2EC2F070" w14:textId="64825E9D" w:rsidR="00A52B2A" w:rsidRPr="005D59D0" w:rsidRDefault="00A52B2A" w:rsidP="00613C1B">
      <w:pPr>
        <w:spacing w:after="0" w:line="240" w:lineRule="auto"/>
        <w:rPr>
          <w:rFonts w:ascii="Times New Roman" w:eastAsia="Times New Roman" w:hAnsi="Times New Roman" w:cs="Times New Roman"/>
          <w:sz w:val="28"/>
          <w:szCs w:val="28"/>
        </w:rPr>
      </w:pPr>
      <w:r w:rsidRPr="005D59D0">
        <w:rPr>
          <w:rFonts w:ascii="Times New Roman" w:eastAsia="Times New Roman" w:hAnsi="Times New Roman" w:cs="Times New Roman"/>
          <w:sz w:val="28"/>
          <w:szCs w:val="28"/>
          <w:lang w:val="kk-KZ"/>
        </w:rPr>
        <w:t>мұнда</w:t>
      </w:r>
      <w:r w:rsidRPr="005D59D0">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z</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 xml:space="preserve">, </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z</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z</m:t>
            </m:r>
          </m:e>
          <m:sub>
            <m:r>
              <w:rPr>
                <w:rFonts w:ascii="Cambria Math" w:eastAsia="Times New Roman" w:hAnsi="Cambria Math" w:cs="Times New Roman"/>
                <w:sz w:val="28"/>
                <w:szCs w:val="28"/>
              </w:rPr>
              <m:t>n</m:t>
            </m:r>
          </m:sub>
        </m:sSub>
      </m:oMath>
      <w:r w:rsidRPr="005D59D0">
        <w:rPr>
          <w:rFonts w:ascii="Times New Roman" w:eastAsia="Times New Roman" w:hAnsi="Times New Roman" w:cs="Times New Roman"/>
          <w:sz w:val="28"/>
          <w:szCs w:val="28"/>
        </w:rPr>
        <w:t xml:space="preserve"> </w:t>
      </w:r>
      <w:r w:rsidR="00D917C0">
        <w:rPr>
          <w:rFonts w:ascii="Times New Roman" w:eastAsia="Times New Roman" w:hAnsi="Times New Roman" w:cs="Times New Roman"/>
          <w:sz w:val="28"/>
          <w:szCs w:val="28"/>
        </w:rPr>
        <w:t>–</w:t>
      </w:r>
      <w:r w:rsidRPr="005D59D0">
        <w:rPr>
          <w:rFonts w:ascii="Times New Roman" w:eastAsia="Times New Roman" w:hAnsi="Times New Roman" w:cs="Times New Roman"/>
          <w:sz w:val="28"/>
          <w:szCs w:val="28"/>
        </w:rPr>
        <w:t xml:space="preserve"> оң сандар. </w:t>
      </w:r>
      <w:r w:rsidRPr="005D59D0">
        <w:rPr>
          <w:rFonts w:ascii="Times New Roman" w:eastAsia="Times New Roman" w:hAnsi="Times New Roman" w:cs="Times New Roman"/>
          <w:i/>
          <w:sz w:val="28"/>
          <w:szCs w:val="28"/>
        </w:rPr>
        <w:t>t</w:t>
      </w:r>
      <w:r w:rsidRPr="005D59D0">
        <w:rPr>
          <w:rFonts w:ascii="Times New Roman" w:eastAsia="Times New Roman" w:hAnsi="Times New Roman" w:cs="Times New Roman"/>
          <w:sz w:val="28"/>
          <w:szCs w:val="28"/>
        </w:rPr>
        <w:t>-ді өзгерту арқылы біз әртүрлі орташа мәндерді аламыз, мысалы:</w:t>
      </w:r>
    </w:p>
    <w:p w14:paraId="078ED022" w14:textId="77777777" w:rsidR="00A52B2A" w:rsidRDefault="00A52B2A" w:rsidP="00D917C0">
      <w:pPr>
        <w:spacing w:after="0" w:line="240" w:lineRule="auto"/>
        <w:ind w:firstLine="709"/>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rPr>
        <w:t>Арифмети</w:t>
      </w:r>
      <w:r w:rsidRPr="005D59D0">
        <w:rPr>
          <w:rFonts w:ascii="Times New Roman" w:eastAsia="Times New Roman" w:hAnsi="Times New Roman" w:cs="Times New Roman"/>
          <w:sz w:val="28"/>
          <w:szCs w:val="28"/>
          <w:lang w:val="kk-KZ"/>
        </w:rPr>
        <w:t>калық орташа</w:t>
      </w:r>
      <w:r w:rsidRPr="005D59D0">
        <w:rPr>
          <w:rFonts w:ascii="Times New Roman" w:eastAsia="Times New Roman" w:hAnsi="Times New Roman" w:cs="Times New Roman"/>
          <w:sz w:val="28"/>
          <w:szCs w:val="28"/>
        </w:rPr>
        <w:t>, t=1:</w:t>
      </w:r>
    </w:p>
    <w:p w14:paraId="7874A4EB" w14:textId="77777777" w:rsidR="00D917C0" w:rsidRPr="00D917C0" w:rsidRDefault="00D917C0" w:rsidP="00D917C0">
      <w:pPr>
        <w:spacing w:after="0" w:line="240" w:lineRule="auto"/>
        <w:ind w:firstLine="709"/>
        <w:rPr>
          <w:rFonts w:ascii="Times New Roman" w:eastAsia="Times New Roman" w:hAnsi="Times New Roman" w:cs="Times New Roman"/>
          <w:sz w:val="28"/>
          <w:szCs w:val="28"/>
          <w:lang w:val="kk-KZ"/>
        </w:rPr>
      </w:pPr>
    </w:p>
    <w:bookmarkStart w:id="20" w:name="_heading=h.gjdgxs" w:colFirst="0" w:colLast="0"/>
    <w:bookmarkEnd w:id="20"/>
    <w:p w14:paraId="0CD35ADB" w14:textId="0EFF5F29" w:rsidR="00A52B2A" w:rsidRPr="00D917C0" w:rsidRDefault="005B7E3A" w:rsidP="00D917C0">
      <w:pPr>
        <w:spacing w:after="0" w:line="240" w:lineRule="auto"/>
        <w:jc w:val="right"/>
        <w:rPr>
          <w:rFonts w:ascii="Times New Roman" w:eastAsia="Times New Roman" w:hAnsi="Times New Roman" w:cs="Times New Roman"/>
          <w:sz w:val="28"/>
          <w:szCs w:val="28"/>
          <w:lang w:val="kk-KZ"/>
        </w:rPr>
      </w:pP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z</m:t>
            </m:r>
          </m:sub>
        </m:sSub>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z</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z</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z</m:t>
                </m:r>
              </m:e>
              <m:sub>
                <m:r>
                  <w:rPr>
                    <w:rFonts w:ascii="Cambria Math" w:eastAsia="Times New Roman" w:hAnsi="Cambria Math" w:cs="Times New Roman"/>
                    <w:sz w:val="28"/>
                    <w:szCs w:val="28"/>
                  </w:rPr>
                  <m:t>n</m:t>
                </m:r>
              </m:sub>
            </m:sSub>
          </m:num>
          <m:den>
            <m:r>
              <w:rPr>
                <w:rFonts w:ascii="Cambria Math" w:eastAsia="Times New Roman" w:hAnsi="Cambria Math" w:cs="Times New Roman"/>
                <w:sz w:val="28"/>
                <w:szCs w:val="28"/>
              </w:rPr>
              <m:t>n</m:t>
            </m:r>
          </m:den>
        </m:f>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z</m:t>
            </m:r>
          </m:sub>
        </m:sSub>
        <m:r>
          <w:rPr>
            <w:rFonts w:ascii="Cambria Math" w:eastAsia="Times New Roman" w:hAnsi="Cambria Math" w:cs="Times New Roman"/>
            <w:sz w:val="28"/>
            <w:szCs w:val="28"/>
          </w:rPr>
          <m:t xml:space="preserve">  </m:t>
        </m:r>
      </m:oMath>
      <w:r w:rsidR="00D917C0">
        <w:rPr>
          <w:rFonts w:ascii="Times New Roman" w:eastAsia="Times New Roman" w:hAnsi="Times New Roman" w:cs="Times New Roman"/>
          <w:sz w:val="28"/>
          <w:szCs w:val="28"/>
          <w:lang w:val="kk-KZ"/>
        </w:rPr>
        <w:t xml:space="preserve">                                              (1)</w:t>
      </w:r>
    </w:p>
    <w:p w14:paraId="2351475F" w14:textId="77777777" w:rsidR="00A52B2A" w:rsidRPr="005D59D0" w:rsidRDefault="00A52B2A" w:rsidP="00613C1B">
      <w:pPr>
        <w:spacing w:after="0" w:line="240" w:lineRule="auto"/>
        <w:rPr>
          <w:rFonts w:ascii="Times New Roman" w:eastAsia="Times New Roman" w:hAnsi="Times New Roman" w:cs="Times New Roman"/>
          <w:sz w:val="28"/>
          <w:szCs w:val="28"/>
        </w:rPr>
      </w:pPr>
    </w:p>
    <w:p w14:paraId="002BC9C1" w14:textId="77777777" w:rsidR="00A52B2A" w:rsidRDefault="00A52B2A" w:rsidP="00D917C0">
      <w:pPr>
        <w:spacing w:after="0" w:line="240" w:lineRule="auto"/>
        <w:ind w:firstLine="709"/>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rPr>
        <w:t>Геометри</w:t>
      </w:r>
      <w:r w:rsidRPr="005D59D0">
        <w:rPr>
          <w:rFonts w:ascii="Times New Roman" w:eastAsia="Times New Roman" w:hAnsi="Times New Roman" w:cs="Times New Roman"/>
          <w:sz w:val="28"/>
          <w:szCs w:val="28"/>
          <w:lang w:val="kk-KZ"/>
        </w:rPr>
        <w:t>ялық орташа</w:t>
      </w:r>
      <w:r w:rsidRPr="005D59D0">
        <w:rPr>
          <w:rFonts w:ascii="Times New Roman" w:eastAsia="Times New Roman" w:hAnsi="Times New Roman" w:cs="Times New Roman"/>
          <w:sz w:val="28"/>
          <w:szCs w:val="28"/>
        </w:rPr>
        <w:t>, t=0:</w:t>
      </w:r>
    </w:p>
    <w:p w14:paraId="75F2506E" w14:textId="77777777" w:rsidR="00D917C0" w:rsidRPr="00D917C0" w:rsidRDefault="00D917C0" w:rsidP="00613C1B">
      <w:pPr>
        <w:spacing w:after="0" w:line="240" w:lineRule="auto"/>
        <w:rPr>
          <w:rFonts w:ascii="Times New Roman" w:eastAsia="Times New Roman" w:hAnsi="Times New Roman" w:cs="Times New Roman"/>
          <w:sz w:val="28"/>
          <w:szCs w:val="28"/>
          <w:lang w:val="kk-KZ"/>
        </w:rPr>
      </w:pPr>
    </w:p>
    <w:p w14:paraId="2AE7941B" w14:textId="77777777" w:rsidR="00A52B2A" w:rsidRPr="005D59D0" w:rsidRDefault="005B7E3A" w:rsidP="00613C1B">
      <w:pPr>
        <w:spacing w:after="0" w:line="24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G</m:t>
              </m:r>
            </m:e>
            <m:sub>
              <m:r>
                <w:rPr>
                  <w:rFonts w:ascii="Cambria Math" w:eastAsia="Times New Roman" w:hAnsi="Cambria Math" w:cs="Times New Roman"/>
                  <w:sz w:val="28"/>
                  <w:szCs w:val="28"/>
                </w:rPr>
                <m:t>z</m:t>
              </m:r>
            </m:sub>
          </m:sSub>
          <m:r>
            <w:rPr>
              <w:rFonts w:ascii="Cambria Math" w:eastAsia="Times New Roman" w:hAnsi="Cambria Math" w:cs="Times New Roman"/>
              <w:sz w:val="28"/>
              <w:szCs w:val="28"/>
            </w:rPr>
            <m:t>=</m:t>
          </m:r>
          <m:sSup>
            <m:sSupPr>
              <m:ctrlPr>
                <w:rPr>
                  <w:rFonts w:ascii="Cambria Math" w:eastAsia="Times New Roman" w:hAnsi="Cambria Math" w:cs="Times New Roman"/>
                  <w:sz w:val="28"/>
                  <w:szCs w:val="28"/>
                </w:rPr>
              </m:ctrlPr>
            </m:sSupPr>
            <m:e>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z</m:t>
                      </m:r>
                    </m:e>
                    <m:sub>
                      <m:r>
                        <w:rPr>
                          <w:rFonts w:ascii="Cambria Math" w:eastAsia="Times New Roman" w:hAnsi="Cambria Math" w:cs="Times New Roman"/>
                          <w:sz w:val="28"/>
                          <w:szCs w:val="28"/>
                        </w:rPr>
                        <m:t>1</m:t>
                      </m:r>
                    </m:sub>
                  </m:sSub>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z</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z</m:t>
                      </m:r>
                    </m:e>
                    <m:sub>
                      <m:r>
                        <w:rPr>
                          <w:rFonts w:ascii="Cambria Math" w:eastAsia="Times New Roman" w:hAnsi="Cambria Math" w:cs="Times New Roman"/>
                          <w:sz w:val="28"/>
                          <w:szCs w:val="28"/>
                        </w:rPr>
                        <m:t>n</m:t>
                      </m:r>
                    </m:sub>
                  </m:sSub>
                </m:e>
              </m:d>
            </m:e>
            <m:sup>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n</m:t>
                  </m:r>
                </m:den>
              </m:f>
            </m:sup>
          </m:sSup>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z</m:t>
              </m:r>
            </m:sub>
          </m:sSub>
          <m:d>
            <m:dPr>
              <m:ctrlPr>
                <w:rPr>
                  <w:rFonts w:ascii="Cambria Math" w:eastAsia="Times New Roman" w:hAnsi="Cambria Math" w:cs="Times New Roman"/>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 xml:space="preserve"> =</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z</m:t>
              </m:r>
            </m:sub>
          </m:sSub>
          <m:d>
            <m:dPr>
              <m:ctrlPr>
                <w:rPr>
                  <w:rFonts w:ascii="Cambria Math" w:eastAsia="Times New Roman" w:hAnsi="Cambria Math" w:cs="Times New Roman"/>
                  <w:sz w:val="28"/>
                  <w:szCs w:val="28"/>
                </w:rPr>
              </m:ctrlPr>
            </m:dPr>
            <m:e>
              <m:r>
                <w:rPr>
                  <w:rFonts w:ascii="Cambria Math" w:eastAsia="Times New Roman" w:hAnsi="Cambria Math" w:cs="Times New Roman"/>
                  <w:sz w:val="28"/>
                  <w:szCs w:val="28"/>
                </w:rPr>
                <m:t>0</m:t>
              </m:r>
            </m:e>
          </m:d>
          <m:r>
            <w:rPr>
              <w:rFonts w:ascii="Cambria Math" w:eastAsia="Times New Roman" w:hAnsi="Cambria Math" w:cs="Times New Roman"/>
              <w:sz w:val="28"/>
              <w:szCs w:val="28"/>
            </w:rPr>
            <m:t xml:space="preserve">  </m:t>
          </m:r>
        </m:oMath>
      </m:oMathPara>
    </w:p>
    <w:p w14:paraId="6C047010" w14:textId="77777777" w:rsidR="00D917C0" w:rsidRDefault="00D917C0" w:rsidP="00613C1B">
      <w:pPr>
        <w:spacing w:after="0" w:line="240" w:lineRule="auto"/>
        <w:rPr>
          <w:rFonts w:ascii="Times New Roman" w:eastAsia="Times New Roman" w:hAnsi="Times New Roman" w:cs="Times New Roman"/>
          <w:sz w:val="28"/>
          <w:szCs w:val="28"/>
          <w:lang w:val="kk-KZ"/>
        </w:rPr>
      </w:pPr>
    </w:p>
    <w:p w14:paraId="1129A2FC" w14:textId="77777777" w:rsidR="00A52B2A" w:rsidRDefault="00A52B2A" w:rsidP="00D917C0">
      <w:pPr>
        <w:spacing w:after="0" w:line="240" w:lineRule="auto"/>
        <w:ind w:firstLine="709"/>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rPr>
        <w:t>Гармони</w:t>
      </w:r>
      <w:r w:rsidRPr="005D59D0">
        <w:rPr>
          <w:rFonts w:ascii="Times New Roman" w:eastAsia="Times New Roman" w:hAnsi="Times New Roman" w:cs="Times New Roman"/>
          <w:sz w:val="28"/>
          <w:szCs w:val="28"/>
          <w:lang w:val="kk-KZ"/>
        </w:rPr>
        <w:t>ялық орташа</w:t>
      </w:r>
      <w:r w:rsidRPr="005D59D0">
        <w:rPr>
          <w:rFonts w:ascii="Times New Roman" w:eastAsia="Times New Roman" w:hAnsi="Times New Roman" w:cs="Times New Roman"/>
          <w:sz w:val="28"/>
          <w:szCs w:val="28"/>
        </w:rPr>
        <w:t>, t=-1:</w:t>
      </w:r>
    </w:p>
    <w:p w14:paraId="014C096E" w14:textId="77777777" w:rsidR="00D917C0" w:rsidRPr="00D917C0" w:rsidRDefault="00D917C0" w:rsidP="00D917C0">
      <w:pPr>
        <w:spacing w:after="0" w:line="240" w:lineRule="auto"/>
        <w:ind w:firstLine="709"/>
        <w:rPr>
          <w:rFonts w:ascii="Times New Roman" w:eastAsia="Times New Roman" w:hAnsi="Times New Roman" w:cs="Times New Roman"/>
          <w:sz w:val="28"/>
          <w:szCs w:val="28"/>
          <w:lang w:val="kk-KZ"/>
        </w:rPr>
      </w:pPr>
    </w:p>
    <w:p w14:paraId="055E50E0" w14:textId="77777777" w:rsidR="00A52B2A" w:rsidRPr="005D59D0" w:rsidRDefault="005B7E3A" w:rsidP="00613C1B">
      <w:pPr>
        <w:spacing w:after="0" w:line="24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H</m:t>
              </m:r>
            </m:e>
            <m:sub>
              <m:r>
                <w:rPr>
                  <w:rFonts w:ascii="Cambria Math" w:eastAsia="Times New Roman" w:hAnsi="Cambria Math" w:cs="Times New Roman"/>
                  <w:sz w:val="28"/>
                  <w:szCs w:val="28"/>
                </w:rPr>
                <m:t>z</m:t>
              </m:r>
            </m:sub>
          </m:sSub>
          <m:r>
            <w:rPr>
              <w:rFonts w:ascii="Cambria Math" w:eastAsia="Times New Roman" w:hAnsi="Cambria Math" w:cs="Times New Roman"/>
              <w:sz w:val="28"/>
              <w:szCs w:val="28"/>
            </w:rPr>
            <m:t>=</m:t>
          </m:r>
          <m:sSup>
            <m:sSupPr>
              <m:ctrlPr>
                <w:rPr>
                  <w:rFonts w:ascii="Cambria Math" w:eastAsia="Times New Roman" w:hAnsi="Cambria Math" w:cs="Times New Roman"/>
                  <w:sz w:val="28"/>
                  <w:szCs w:val="28"/>
                </w:rPr>
              </m:ctrlPr>
            </m:sSupPr>
            <m:e>
              <m:d>
                <m:dPr>
                  <m:begChr m:val="["/>
                  <m:endChr m:val="]"/>
                  <m:ctrlPr>
                    <w:rPr>
                      <w:rFonts w:ascii="Cambria Math" w:eastAsia="Times New Roman" w:hAnsi="Cambria Math" w:cs="Times New Roman"/>
                      <w:sz w:val="28"/>
                      <w:szCs w:val="28"/>
                    </w:rPr>
                  </m:ctrlPr>
                </m:dPr>
                <m:e>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n</m:t>
                      </m:r>
                    </m:den>
                  </m:f>
                  <m:d>
                    <m:dPr>
                      <m:ctrlPr>
                        <w:rPr>
                          <w:rFonts w:ascii="Cambria Math" w:eastAsia="Times New Roman" w:hAnsi="Cambria Math" w:cs="Times New Roman"/>
                          <w:sz w:val="28"/>
                          <w:szCs w:val="28"/>
                        </w:rPr>
                      </m:ctrlPr>
                    </m:dPr>
                    <m:e>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1</m:t>
                          </m:r>
                        </m:num>
                        <m:den>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z</m:t>
                              </m:r>
                            </m:e>
                            <m:sub>
                              <m:r>
                                <w:rPr>
                                  <w:rFonts w:ascii="Cambria Math" w:eastAsia="Times New Roman" w:hAnsi="Cambria Math" w:cs="Times New Roman"/>
                                  <w:sz w:val="28"/>
                                  <w:szCs w:val="28"/>
                                </w:rPr>
                                <m:t>1</m:t>
                              </m:r>
                            </m:sub>
                          </m:sSub>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1</m:t>
                          </m:r>
                        </m:num>
                        <m:den>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z</m:t>
                              </m:r>
                            </m:e>
                            <m:sub>
                              <m:r>
                                <w:rPr>
                                  <w:rFonts w:ascii="Cambria Math" w:eastAsia="Times New Roman" w:hAnsi="Cambria Math" w:cs="Times New Roman"/>
                                  <w:sz w:val="28"/>
                                  <w:szCs w:val="28"/>
                                </w:rPr>
                                <m:t>2</m:t>
                              </m:r>
                            </m:sub>
                          </m:sSub>
                        </m:den>
                      </m:f>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1</m:t>
                          </m:r>
                        </m:num>
                        <m:den>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z</m:t>
                              </m:r>
                            </m:e>
                            <m:sub>
                              <m:r>
                                <w:rPr>
                                  <w:rFonts w:ascii="Cambria Math" w:eastAsia="Times New Roman" w:hAnsi="Cambria Math" w:cs="Times New Roman"/>
                                  <w:sz w:val="28"/>
                                  <w:szCs w:val="28"/>
                                </w:rPr>
                                <m:t>n</m:t>
                              </m:r>
                            </m:sub>
                          </m:sSub>
                        </m:den>
                      </m:f>
                    </m:e>
                  </m:d>
                </m:e>
              </m:d>
            </m:e>
            <m:sup>
              <m:r>
                <w:rPr>
                  <w:rFonts w:ascii="Cambria Math" w:eastAsia="Times New Roman" w:hAnsi="Cambria Math" w:cs="Times New Roman"/>
                  <w:sz w:val="28"/>
                  <w:szCs w:val="28"/>
                </w:rPr>
                <m:t>-1</m:t>
              </m:r>
            </m:sup>
          </m:sSup>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z</m:t>
              </m:r>
            </m:sub>
          </m:sSub>
          <m:d>
            <m:dPr>
              <m:ctrlPr>
                <w:rPr>
                  <w:rFonts w:ascii="Cambria Math" w:eastAsia="Times New Roman" w:hAnsi="Cambria Math" w:cs="Times New Roman"/>
                  <w:sz w:val="28"/>
                  <w:szCs w:val="28"/>
                </w:rPr>
              </m:ctrlPr>
            </m:dPr>
            <m:e>
              <m:r>
                <w:rPr>
                  <w:rFonts w:ascii="Cambria Math" w:eastAsia="Times New Roman" w:hAnsi="Cambria Math" w:cs="Times New Roman"/>
                  <w:sz w:val="28"/>
                  <w:szCs w:val="28"/>
                </w:rPr>
                <m:t>-1</m:t>
              </m:r>
            </m:e>
          </m:d>
          <m:r>
            <w:rPr>
              <w:rFonts w:ascii="Cambria Math" w:eastAsia="Times New Roman" w:hAnsi="Cambria Math" w:cs="Times New Roman"/>
              <w:sz w:val="28"/>
              <w:szCs w:val="28"/>
            </w:rPr>
            <m:t xml:space="preserve"> </m:t>
          </m:r>
        </m:oMath>
      </m:oMathPara>
    </w:p>
    <w:p w14:paraId="5D127EED" w14:textId="77777777" w:rsidR="00D917C0" w:rsidRDefault="00D917C0" w:rsidP="00613C1B">
      <w:pPr>
        <w:spacing w:after="0" w:line="240" w:lineRule="auto"/>
        <w:rPr>
          <w:rFonts w:ascii="Times New Roman" w:eastAsia="Times New Roman" w:hAnsi="Times New Roman" w:cs="Times New Roman"/>
          <w:sz w:val="28"/>
          <w:szCs w:val="28"/>
          <w:lang w:val="kk-KZ"/>
        </w:rPr>
      </w:pPr>
    </w:p>
    <w:p w14:paraId="0E51651D" w14:textId="77777777" w:rsidR="00A52B2A" w:rsidRDefault="00A52B2A" w:rsidP="00D917C0">
      <w:pPr>
        <w:spacing w:after="0" w:line="240" w:lineRule="auto"/>
        <w:ind w:firstLine="709"/>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rPr>
        <w:t>Квадрат</w:t>
      </w:r>
      <w:r w:rsidRPr="005D59D0">
        <w:rPr>
          <w:rFonts w:ascii="Times New Roman" w:eastAsia="Times New Roman" w:hAnsi="Times New Roman" w:cs="Times New Roman"/>
          <w:sz w:val="28"/>
          <w:szCs w:val="28"/>
          <w:lang w:val="kk-KZ"/>
        </w:rPr>
        <w:t>тық орташа</w:t>
      </w:r>
      <w:r w:rsidRPr="005D59D0">
        <w:rPr>
          <w:rFonts w:ascii="Times New Roman" w:eastAsia="Times New Roman" w:hAnsi="Times New Roman" w:cs="Times New Roman"/>
          <w:sz w:val="28"/>
          <w:szCs w:val="28"/>
        </w:rPr>
        <w:t>, t=2:</w:t>
      </w:r>
    </w:p>
    <w:p w14:paraId="299C2C42" w14:textId="77777777" w:rsidR="00D917C0" w:rsidRPr="00D917C0" w:rsidRDefault="00D917C0" w:rsidP="00D917C0">
      <w:pPr>
        <w:spacing w:after="0" w:line="240" w:lineRule="auto"/>
        <w:ind w:firstLine="709"/>
        <w:rPr>
          <w:rFonts w:ascii="Times New Roman" w:eastAsia="Times New Roman" w:hAnsi="Times New Roman" w:cs="Times New Roman"/>
          <w:sz w:val="28"/>
          <w:szCs w:val="28"/>
          <w:lang w:val="kk-KZ"/>
        </w:rPr>
      </w:pPr>
    </w:p>
    <w:p w14:paraId="63A0C4CD" w14:textId="558DAC61" w:rsidR="00A52B2A" w:rsidRPr="00D917C0" w:rsidRDefault="005B7E3A" w:rsidP="00D917C0">
      <w:pPr>
        <w:spacing w:after="0" w:line="240" w:lineRule="auto"/>
        <w:jc w:val="right"/>
        <w:rPr>
          <w:rFonts w:ascii="Times New Roman" w:eastAsia="Times New Roman" w:hAnsi="Times New Roman" w:cs="Times New Roman"/>
          <w:sz w:val="28"/>
          <w:szCs w:val="28"/>
          <w:lang w:val="kk-KZ"/>
        </w:rPr>
      </w:pP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z</m:t>
            </m:r>
          </m:sub>
        </m:sSub>
        <m:r>
          <w:rPr>
            <w:rFonts w:ascii="Cambria Math" w:eastAsia="Times New Roman" w:hAnsi="Cambria Math" w:cs="Times New Roman"/>
            <w:sz w:val="28"/>
            <w:szCs w:val="28"/>
          </w:rPr>
          <m:t>=</m:t>
        </m:r>
        <m:sSup>
          <m:sSupPr>
            <m:ctrlPr>
              <w:rPr>
                <w:rFonts w:ascii="Cambria Math" w:eastAsia="Times New Roman" w:hAnsi="Cambria Math" w:cs="Times New Roman"/>
                <w:sz w:val="28"/>
                <w:szCs w:val="28"/>
              </w:rPr>
            </m:ctrlPr>
          </m:sSupPr>
          <m:e>
            <m:d>
              <m:dPr>
                <m:ctrlPr>
                  <w:rPr>
                    <w:rFonts w:ascii="Cambria Math" w:eastAsia="Times New Roman" w:hAnsi="Cambria Math" w:cs="Times New Roman"/>
                    <w:sz w:val="28"/>
                    <w:szCs w:val="28"/>
                  </w:rPr>
                </m:ctrlPr>
              </m:dPr>
              <m:e>
                <m:f>
                  <m:fPr>
                    <m:ctrlPr>
                      <w:rPr>
                        <w:rFonts w:ascii="Cambria Math" w:eastAsia="Times New Roman" w:hAnsi="Cambria Math" w:cs="Times New Roman"/>
                        <w:sz w:val="28"/>
                        <w:szCs w:val="28"/>
                      </w:rPr>
                    </m:ctrlPr>
                  </m:fPr>
                  <m:num>
                    <m:sSup>
                      <m:sSupPr>
                        <m:ctrlPr>
                          <w:rPr>
                            <w:rFonts w:ascii="Cambria Math" w:eastAsia="Times New Roman" w:hAnsi="Cambria Math" w:cs="Times New Roman"/>
                            <w:sz w:val="28"/>
                            <w:szCs w:val="28"/>
                          </w:rPr>
                        </m:ctrlPr>
                      </m:sSup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z</m:t>
                            </m:r>
                          </m:e>
                          <m:sub>
                            <m:r>
                              <w:rPr>
                                <w:rFonts w:ascii="Cambria Math" w:eastAsia="Times New Roman" w:hAnsi="Cambria Math" w:cs="Times New Roman"/>
                                <w:sz w:val="28"/>
                                <w:szCs w:val="28"/>
                              </w:rPr>
                              <m:t>1</m:t>
                            </m:r>
                          </m:sub>
                        </m:sSub>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m:t>
                    </m:r>
                    <m:sSup>
                      <m:sSupPr>
                        <m:ctrlPr>
                          <w:rPr>
                            <w:rFonts w:ascii="Cambria Math" w:eastAsia="Times New Roman" w:hAnsi="Cambria Math" w:cs="Times New Roman"/>
                            <w:sz w:val="28"/>
                            <w:szCs w:val="28"/>
                          </w:rPr>
                        </m:ctrlPr>
                      </m:sSup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z</m:t>
                            </m:r>
                          </m:e>
                          <m:sub>
                            <m:r>
                              <w:rPr>
                                <w:rFonts w:ascii="Cambria Math" w:eastAsia="Times New Roman" w:hAnsi="Cambria Math" w:cs="Times New Roman"/>
                                <w:sz w:val="28"/>
                                <w:szCs w:val="28"/>
                              </w:rPr>
                              <m:t>2</m:t>
                            </m:r>
                          </m:sub>
                        </m:sSub>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m:t>
                    </m:r>
                    <m:sSup>
                      <m:sSupPr>
                        <m:ctrlPr>
                          <w:rPr>
                            <w:rFonts w:ascii="Cambria Math" w:eastAsia="Times New Roman" w:hAnsi="Cambria Math" w:cs="Times New Roman"/>
                            <w:sz w:val="28"/>
                            <w:szCs w:val="28"/>
                          </w:rPr>
                        </m:ctrlPr>
                      </m:sSup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z</m:t>
                            </m:r>
                          </m:e>
                          <m:sub>
                            <m:r>
                              <w:rPr>
                                <w:rFonts w:ascii="Cambria Math" w:eastAsia="Times New Roman" w:hAnsi="Cambria Math" w:cs="Times New Roman"/>
                                <w:sz w:val="28"/>
                                <w:szCs w:val="28"/>
                              </w:rPr>
                              <m:t>n</m:t>
                            </m:r>
                          </m:sub>
                        </m:sSub>
                      </m:e>
                      <m:sup>
                        <m:r>
                          <w:rPr>
                            <w:rFonts w:ascii="Cambria Math" w:eastAsia="Times New Roman" w:hAnsi="Cambria Math" w:cs="Times New Roman"/>
                            <w:sz w:val="28"/>
                            <w:szCs w:val="28"/>
                          </w:rPr>
                          <m:t>2</m:t>
                        </m:r>
                      </m:sup>
                    </m:sSup>
                  </m:num>
                  <m:den>
                    <m:r>
                      <w:rPr>
                        <w:rFonts w:ascii="Cambria Math" w:eastAsia="Times New Roman" w:hAnsi="Cambria Math" w:cs="Times New Roman"/>
                        <w:sz w:val="28"/>
                        <w:szCs w:val="28"/>
                      </w:rPr>
                      <m:t>n</m:t>
                    </m:r>
                  </m:den>
                </m:f>
              </m:e>
            </m:d>
          </m:e>
          <m:sup>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m:t>
                </m:r>
              </m:den>
            </m:f>
          </m:sup>
        </m:sSup>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z</m:t>
            </m:r>
          </m:sub>
        </m:sSub>
        <m:r>
          <w:rPr>
            <w:rFonts w:ascii="Cambria Math" w:eastAsia="Times New Roman" w:hAnsi="Cambria Math" w:cs="Times New Roman"/>
            <w:sz w:val="28"/>
            <w:szCs w:val="28"/>
          </w:rPr>
          <m:t xml:space="preserve"> </m:t>
        </m:r>
      </m:oMath>
      <w:r w:rsidR="00D917C0">
        <w:rPr>
          <w:rFonts w:ascii="Times New Roman" w:eastAsia="Times New Roman" w:hAnsi="Times New Roman" w:cs="Times New Roman"/>
          <w:sz w:val="28"/>
          <w:szCs w:val="28"/>
          <w:lang w:val="kk-KZ"/>
        </w:rPr>
        <w:t xml:space="preserve">                                    (2)</w:t>
      </w:r>
    </w:p>
    <w:p w14:paraId="675A9CF7" w14:textId="77777777" w:rsidR="00D917C0" w:rsidRDefault="00D917C0" w:rsidP="00613C1B">
      <w:pPr>
        <w:spacing w:after="0" w:line="240" w:lineRule="auto"/>
        <w:rPr>
          <w:rFonts w:ascii="Times New Roman" w:eastAsia="Times New Roman" w:hAnsi="Times New Roman" w:cs="Times New Roman"/>
          <w:sz w:val="28"/>
          <w:szCs w:val="28"/>
          <w:lang w:val="kk-KZ"/>
        </w:rPr>
      </w:pPr>
    </w:p>
    <w:p w14:paraId="29AAE050" w14:textId="77777777" w:rsidR="00A52B2A" w:rsidRDefault="00A52B2A" w:rsidP="00D917C0">
      <w:pPr>
        <w:spacing w:after="0" w:line="240" w:lineRule="auto"/>
        <w:ind w:firstLine="709"/>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rPr>
        <w:t>Куб</w:t>
      </w:r>
      <w:r w:rsidRPr="005D59D0">
        <w:rPr>
          <w:rFonts w:ascii="Times New Roman" w:eastAsia="Times New Roman" w:hAnsi="Times New Roman" w:cs="Times New Roman"/>
          <w:sz w:val="28"/>
          <w:szCs w:val="28"/>
          <w:lang w:val="kk-KZ"/>
        </w:rPr>
        <w:t>тық орташа</w:t>
      </w:r>
      <w:r w:rsidRPr="005D59D0">
        <w:rPr>
          <w:rFonts w:ascii="Times New Roman" w:eastAsia="Times New Roman" w:hAnsi="Times New Roman" w:cs="Times New Roman"/>
          <w:sz w:val="28"/>
          <w:szCs w:val="28"/>
        </w:rPr>
        <w:t>, t=3:</w:t>
      </w:r>
    </w:p>
    <w:p w14:paraId="371AF243" w14:textId="77777777" w:rsidR="00D917C0" w:rsidRPr="00D917C0" w:rsidRDefault="00D917C0" w:rsidP="00D917C0">
      <w:pPr>
        <w:spacing w:after="0" w:line="240" w:lineRule="auto"/>
        <w:ind w:firstLine="709"/>
        <w:rPr>
          <w:rFonts w:ascii="Times New Roman" w:eastAsia="Times New Roman" w:hAnsi="Times New Roman" w:cs="Times New Roman"/>
          <w:sz w:val="28"/>
          <w:szCs w:val="28"/>
          <w:lang w:val="kk-KZ"/>
        </w:rPr>
      </w:pPr>
    </w:p>
    <w:p w14:paraId="1B6C2FDC" w14:textId="76090230" w:rsidR="00A52B2A" w:rsidRPr="00D917C0" w:rsidRDefault="005B7E3A" w:rsidP="00D917C0">
      <w:pPr>
        <w:spacing w:after="0" w:line="240" w:lineRule="auto"/>
        <w:jc w:val="right"/>
        <w:rPr>
          <w:rFonts w:ascii="Times New Roman" w:eastAsia="Times New Roman" w:hAnsi="Times New Roman" w:cs="Times New Roman"/>
          <w:sz w:val="28"/>
          <w:szCs w:val="28"/>
          <w:lang w:val="kk-KZ"/>
        </w:rPr>
      </w:pP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z</m:t>
            </m:r>
          </m:sub>
        </m:sSub>
        <m:r>
          <w:rPr>
            <w:rFonts w:ascii="Cambria Math" w:eastAsia="Times New Roman" w:hAnsi="Cambria Math" w:cs="Times New Roman"/>
            <w:sz w:val="28"/>
            <w:szCs w:val="28"/>
          </w:rPr>
          <m:t>=</m:t>
        </m:r>
        <m:sSup>
          <m:sSupPr>
            <m:ctrlPr>
              <w:rPr>
                <w:rFonts w:ascii="Cambria Math" w:eastAsia="Times New Roman" w:hAnsi="Cambria Math" w:cs="Times New Roman"/>
                <w:sz w:val="28"/>
                <w:szCs w:val="28"/>
              </w:rPr>
            </m:ctrlPr>
          </m:sSupPr>
          <m:e>
            <m:d>
              <m:dPr>
                <m:ctrlPr>
                  <w:rPr>
                    <w:rFonts w:ascii="Cambria Math" w:eastAsia="Times New Roman" w:hAnsi="Cambria Math" w:cs="Times New Roman"/>
                    <w:sz w:val="28"/>
                    <w:szCs w:val="28"/>
                  </w:rPr>
                </m:ctrlPr>
              </m:dPr>
              <m:e>
                <m:f>
                  <m:fPr>
                    <m:ctrlPr>
                      <w:rPr>
                        <w:rFonts w:ascii="Cambria Math" w:eastAsia="Times New Roman" w:hAnsi="Cambria Math" w:cs="Times New Roman"/>
                        <w:sz w:val="28"/>
                        <w:szCs w:val="28"/>
                      </w:rPr>
                    </m:ctrlPr>
                  </m:fPr>
                  <m:num>
                    <m:sSup>
                      <m:sSupPr>
                        <m:ctrlPr>
                          <w:rPr>
                            <w:rFonts w:ascii="Cambria Math" w:eastAsia="Times New Roman" w:hAnsi="Cambria Math" w:cs="Times New Roman"/>
                            <w:sz w:val="28"/>
                            <w:szCs w:val="28"/>
                          </w:rPr>
                        </m:ctrlPr>
                      </m:sSup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z</m:t>
                            </m:r>
                          </m:e>
                          <m:sub>
                            <m:r>
                              <w:rPr>
                                <w:rFonts w:ascii="Cambria Math" w:eastAsia="Times New Roman" w:hAnsi="Cambria Math" w:cs="Times New Roman"/>
                                <w:sz w:val="28"/>
                                <w:szCs w:val="28"/>
                              </w:rPr>
                              <m:t>1</m:t>
                            </m:r>
                          </m:sub>
                        </m:sSub>
                      </m:e>
                      <m:sup>
                        <m:r>
                          <w:rPr>
                            <w:rFonts w:ascii="Cambria Math" w:eastAsia="Times New Roman" w:hAnsi="Cambria Math" w:cs="Times New Roman"/>
                            <w:sz w:val="28"/>
                            <w:szCs w:val="28"/>
                          </w:rPr>
                          <m:t>3</m:t>
                        </m:r>
                      </m:sup>
                    </m:sSup>
                    <m:r>
                      <w:rPr>
                        <w:rFonts w:ascii="Cambria Math" w:eastAsia="Times New Roman" w:hAnsi="Cambria Math" w:cs="Times New Roman"/>
                        <w:sz w:val="28"/>
                        <w:szCs w:val="28"/>
                      </w:rPr>
                      <m:t>+</m:t>
                    </m:r>
                    <m:sSup>
                      <m:sSupPr>
                        <m:ctrlPr>
                          <w:rPr>
                            <w:rFonts w:ascii="Cambria Math" w:eastAsia="Times New Roman" w:hAnsi="Cambria Math" w:cs="Times New Roman"/>
                            <w:sz w:val="28"/>
                            <w:szCs w:val="28"/>
                          </w:rPr>
                        </m:ctrlPr>
                      </m:sSup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z</m:t>
                            </m:r>
                          </m:e>
                          <m:sub>
                            <m:r>
                              <w:rPr>
                                <w:rFonts w:ascii="Cambria Math" w:eastAsia="Times New Roman" w:hAnsi="Cambria Math" w:cs="Times New Roman"/>
                                <w:sz w:val="28"/>
                                <w:szCs w:val="28"/>
                              </w:rPr>
                              <m:t>2</m:t>
                            </m:r>
                          </m:sub>
                        </m:sSub>
                      </m:e>
                      <m:sup>
                        <m:r>
                          <w:rPr>
                            <w:rFonts w:ascii="Cambria Math" w:eastAsia="Times New Roman" w:hAnsi="Cambria Math" w:cs="Times New Roman"/>
                            <w:sz w:val="28"/>
                            <w:szCs w:val="28"/>
                          </w:rPr>
                          <m:t>3</m:t>
                        </m:r>
                      </m:sup>
                    </m:sSup>
                    <m:r>
                      <w:rPr>
                        <w:rFonts w:ascii="Cambria Math" w:eastAsia="Times New Roman" w:hAnsi="Cambria Math" w:cs="Times New Roman"/>
                        <w:sz w:val="28"/>
                        <w:szCs w:val="28"/>
                      </w:rPr>
                      <m:t>+…+</m:t>
                    </m:r>
                    <m:sSup>
                      <m:sSupPr>
                        <m:ctrlPr>
                          <w:rPr>
                            <w:rFonts w:ascii="Cambria Math" w:eastAsia="Times New Roman" w:hAnsi="Cambria Math" w:cs="Times New Roman"/>
                            <w:sz w:val="28"/>
                            <w:szCs w:val="28"/>
                          </w:rPr>
                        </m:ctrlPr>
                      </m:sSup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z</m:t>
                            </m:r>
                          </m:e>
                          <m:sub>
                            <m:r>
                              <w:rPr>
                                <w:rFonts w:ascii="Cambria Math" w:eastAsia="Times New Roman" w:hAnsi="Cambria Math" w:cs="Times New Roman"/>
                                <w:sz w:val="28"/>
                                <w:szCs w:val="28"/>
                              </w:rPr>
                              <m:t>n</m:t>
                            </m:r>
                          </m:sub>
                        </m:sSub>
                      </m:e>
                      <m:sup>
                        <m:r>
                          <w:rPr>
                            <w:rFonts w:ascii="Cambria Math" w:eastAsia="Times New Roman" w:hAnsi="Cambria Math" w:cs="Times New Roman"/>
                            <w:sz w:val="28"/>
                            <w:szCs w:val="28"/>
                          </w:rPr>
                          <m:t>3</m:t>
                        </m:r>
                      </m:sup>
                    </m:sSup>
                  </m:num>
                  <m:den>
                    <m:r>
                      <w:rPr>
                        <w:rFonts w:ascii="Cambria Math" w:eastAsia="Times New Roman" w:hAnsi="Cambria Math" w:cs="Times New Roman"/>
                        <w:sz w:val="28"/>
                        <w:szCs w:val="28"/>
                      </w:rPr>
                      <m:t>n</m:t>
                    </m:r>
                  </m:den>
                </m:f>
              </m:e>
            </m:d>
          </m:e>
          <m:sup>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m:t>
                </m:r>
              </m:den>
            </m:f>
          </m:sup>
        </m:sSup>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z</m:t>
            </m:r>
          </m:sub>
        </m:sSub>
        <m:r>
          <w:rPr>
            <w:rFonts w:ascii="Cambria Math" w:eastAsia="Times New Roman" w:hAnsi="Cambria Math" w:cs="Times New Roman"/>
            <w:sz w:val="28"/>
            <w:szCs w:val="28"/>
          </w:rPr>
          <m:t xml:space="preserve">  </m:t>
        </m:r>
      </m:oMath>
      <w:r w:rsidR="00D917C0">
        <w:rPr>
          <w:rFonts w:ascii="Times New Roman" w:eastAsia="Times New Roman" w:hAnsi="Times New Roman" w:cs="Times New Roman"/>
          <w:sz w:val="28"/>
          <w:szCs w:val="28"/>
          <w:lang w:val="kk-KZ"/>
        </w:rPr>
        <w:t xml:space="preserve">                                     (3)</w:t>
      </w:r>
    </w:p>
    <w:p w14:paraId="1FCCB2D5" w14:textId="77777777" w:rsidR="00D917C0" w:rsidRDefault="00D917C0" w:rsidP="00613C1B">
      <w:pPr>
        <w:spacing w:after="0" w:line="240" w:lineRule="auto"/>
        <w:rPr>
          <w:rFonts w:ascii="Times New Roman" w:eastAsia="Times New Roman" w:hAnsi="Times New Roman" w:cs="Times New Roman"/>
          <w:sz w:val="28"/>
          <w:szCs w:val="28"/>
          <w:lang w:val="kk-KZ"/>
        </w:rPr>
      </w:pPr>
    </w:p>
    <w:p w14:paraId="2074D9C0" w14:textId="77777777" w:rsidR="00A52B2A" w:rsidRPr="00D917C0" w:rsidRDefault="00A52B2A" w:rsidP="00D917C0">
      <w:pPr>
        <w:spacing w:after="0" w:line="240" w:lineRule="auto"/>
        <w:ind w:firstLine="709"/>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lang w:val="kk-KZ"/>
        </w:rPr>
        <w:t>Солай жалғаса береді</w:t>
      </w:r>
      <w:r w:rsidRPr="00D917C0">
        <w:rPr>
          <w:rFonts w:ascii="Times New Roman" w:eastAsia="Times New Roman" w:hAnsi="Times New Roman" w:cs="Times New Roman"/>
          <w:sz w:val="28"/>
          <w:szCs w:val="28"/>
          <w:lang w:val="kk-KZ"/>
        </w:rPr>
        <w:t>.</w:t>
      </w:r>
    </w:p>
    <w:p w14:paraId="3DD25186" w14:textId="36EA1293" w:rsidR="00A52B2A" w:rsidRPr="00D917C0" w:rsidRDefault="00A52B2A" w:rsidP="00D917C0">
      <w:pPr>
        <w:spacing w:after="0" w:line="240" w:lineRule="auto"/>
        <w:ind w:firstLine="709"/>
        <w:jc w:val="both"/>
        <w:rPr>
          <w:rFonts w:ascii="Times New Roman" w:eastAsia="Times New Roman" w:hAnsi="Times New Roman" w:cs="Times New Roman"/>
          <w:sz w:val="28"/>
          <w:szCs w:val="28"/>
          <w:lang w:val="kk-KZ"/>
        </w:rPr>
      </w:pPr>
      <w:r w:rsidRPr="00D917C0">
        <w:rPr>
          <w:rFonts w:ascii="Times New Roman" w:eastAsia="Times New Roman" w:hAnsi="Times New Roman" w:cs="Times New Roman"/>
          <w:sz w:val="28"/>
          <w:szCs w:val="28"/>
          <w:lang w:val="kk-KZ"/>
        </w:rPr>
        <w:t>Қарастырылып отырған функциялар класының жалпы қасиетіне оралайық және бұл сипатты келесі түрде ұсынуға болады</w:t>
      </w:r>
      <w:r w:rsidR="00D917C0">
        <w:rPr>
          <w:rFonts w:ascii="Times New Roman" w:eastAsia="Times New Roman" w:hAnsi="Times New Roman" w:cs="Times New Roman"/>
          <w:sz w:val="28"/>
          <w:szCs w:val="28"/>
          <w:lang w:val="kk-KZ"/>
        </w:rPr>
        <w:t>:</w:t>
      </w:r>
    </w:p>
    <w:p w14:paraId="0AF55B97" w14:textId="77777777" w:rsidR="00D917C0" w:rsidRPr="00D917C0" w:rsidRDefault="00D917C0" w:rsidP="00613C1B">
      <w:pPr>
        <w:spacing w:after="0" w:line="240" w:lineRule="auto"/>
        <w:jc w:val="both"/>
        <w:rPr>
          <w:rFonts w:ascii="Times New Roman" w:eastAsia="Times New Roman" w:hAnsi="Times New Roman" w:cs="Times New Roman"/>
          <w:sz w:val="28"/>
          <w:szCs w:val="28"/>
          <w:lang w:val="kk-KZ"/>
        </w:rPr>
      </w:pPr>
    </w:p>
    <w:p w14:paraId="488E530D" w14:textId="77777777" w:rsidR="00A52B2A" w:rsidRPr="005D59D0" w:rsidRDefault="00A52B2A" w:rsidP="00613C1B">
      <w:pPr>
        <w:spacing w:after="0" w:line="240" w:lineRule="auto"/>
        <w:jc w:val="center"/>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f</m:t>
          </m:r>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x</m:t>
                  </m:r>
                </m:sub>
              </m:sSub>
              <m:d>
                <m:dPr>
                  <m:ctrlPr>
                    <w:rPr>
                      <w:rFonts w:ascii="Cambria Math" w:eastAsia="Times New Roman" w:hAnsi="Cambria Math" w:cs="Times New Roman"/>
                      <w:sz w:val="28"/>
                      <w:szCs w:val="28"/>
                    </w:rPr>
                  </m:ctrlPr>
                </m:dPr>
                <m:e>
                  <m:r>
                    <w:rPr>
                      <w:rFonts w:ascii="Cambria Math" w:eastAsia="Times New Roman" w:hAnsi="Cambria Math" w:cs="Times New Roman"/>
                      <w:sz w:val="28"/>
                      <w:szCs w:val="28"/>
                    </w:rPr>
                    <m:t>p</m:t>
                  </m:r>
                </m:e>
              </m:d>
            </m:e>
          </m:d>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y</m:t>
              </m:r>
            </m:sub>
          </m:sSub>
          <m:d>
            <m:dPr>
              <m:ctrlPr>
                <w:rPr>
                  <w:rFonts w:ascii="Cambria Math" w:eastAsia="Times New Roman" w:hAnsi="Cambria Math" w:cs="Times New Roman"/>
                  <w:sz w:val="28"/>
                  <w:szCs w:val="28"/>
                </w:rPr>
              </m:ctrlPr>
            </m:dPr>
            <m:e>
              <m:r>
                <w:rPr>
                  <w:rFonts w:ascii="Cambria Math" w:eastAsia="Times New Roman" w:hAnsi="Cambria Math" w:cs="Times New Roman"/>
                  <w:sz w:val="28"/>
                  <w:szCs w:val="28"/>
                </w:rPr>
                <m:t>q</m:t>
              </m:r>
            </m:e>
          </m:d>
          <m:r>
            <w:rPr>
              <w:rFonts w:ascii="Cambria Math" w:eastAsia="Times New Roman" w:hAnsi="Cambria Math" w:cs="Times New Roman"/>
              <w:sz w:val="28"/>
              <w:szCs w:val="28"/>
            </w:rPr>
            <m:t xml:space="preserve">  </m:t>
          </m:r>
        </m:oMath>
      </m:oMathPara>
    </w:p>
    <w:p w14:paraId="01C76AE7" w14:textId="77777777" w:rsidR="00D917C0" w:rsidRDefault="00D917C0" w:rsidP="00613C1B">
      <w:pPr>
        <w:spacing w:after="0" w:line="240" w:lineRule="auto"/>
        <w:ind w:firstLine="708"/>
        <w:jc w:val="both"/>
        <w:rPr>
          <w:rFonts w:ascii="Times New Roman" w:eastAsia="Times New Roman" w:hAnsi="Times New Roman" w:cs="Times New Roman"/>
          <w:sz w:val="28"/>
          <w:szCs w:val="28"/>
          <w:lang w:val="kk-KZ"/>
        </w:rPr>
      </w:pPr>
    </w:p>
    <w:p w14:paraId="1714FD9B" w14:textId="77777777" w:rsidR="00A52B2A" w:rsidRDefault="00A52B2A" w:rsidP="00D917C0">
      <w:pPr>
        <w:spacing w:after="0" w:line="240" w:lineRule="auto"/>
        <w:ind w:firstLine="709"/>
        <w:jc w:val="both"/>
        <w:rPr>
          <w:rFonts w:ascii="Times New Roman" w:eastAsia="Times New Roman" w:hAnsi="Times New Roman" w:cs="Times New Roman"/>
          <w:sz w:val="28"/>
          <w:szCs w:val="28"/>
          <w:lang w:val="kk-KZ"/>
        </w:rPr>
      </w:pPr>
      <w:r w:rsidRPr="00D917C0">
        <w:rPr>
          <w:rFonts w:ascii="Times New Roman" w:eastAsia="Times New Roman" w:hAnsi="Times New Roman" w:cs="Times New Roman"/>
          <w:sz w:val="28"/>
          <w:szCs w:val="28"/>
          <w:lang w:val="kk-KZ"/>
        </w:rPr>
        <w:t xml:space="preserve">Осылайша, функциялардың осы класында оның элементтері функцияның аргументі мен ординатасына сәйкес орташа түрлерін тағайындау арқылы көрсетілген формуланы қанағаттандырады. </w:t>
      </w:r>
      <w:r w:rsidRPr="00742F57">
        <w:rPr>
          <w:rFonts w:ascii="Times New Roman" w:eastAsia="Times New Roman" w:hAnsi="Times New Roman" w:cs="Times New Roman"/>
          <w:sz w:val="28"/>
          <w:szCs w:val="28"/>
          <w:lang w:val="kk-KZ"/>
        </w:rPr>
        <w:t xml:space="preserve">Мысал ретінде бұрын </w:t>
      </w:r>
      <m:oMath>
        <m:r>
          <w:rPr>
            <w:rFonts w:ascii="Cambria Math" w:eastAsia="Times New Roman" w:hAnsi="Cambria Math" w:cs="Times New Roman"/>
            <w:sz w:val="28"/>
            <w:szCs w:val="28"/>
            <w:lang w:val="kk-KZ"/>
          </w:rPr>
          <m:t>f</m:t>
        </m:r>
        <m:d>
          <m:dPr>
            <m:ctrlPr>
              <w:rPr>
                <w:rFonts w:ascii="Cambria Math" w:eastAsia="Times New Roman" w:hAnsi="Cambria Math" w:cs="Times New Roman"/>
                <w:sz w:val="28"/>
                <w:szCs w:val="28"/>
              </w:rPr>
            </m:ctrlPr>
          </m:dPr>
          <m:e>
            <m:r>
              <w:rPr>
                <w:rFonts w:ascii="Cambria Math" w:eastAsia="Times New Roman" w:hAnsi="Cambria Math" w:cs="Times New Roman"/>
                <w:sz w:val="28"/>
                <w:szCs w:val="28"/>
                <w:lang w:val="kk-KZ"/>
              </w:rPr>
              <m:t>x</m:t>
            </m:r>
          </m:e>
        </m:d>
        <m:r>
          <w:rPr>
            <w:rFonts w:ascii="Cambria Math" w:eastAsia="Times New Roman" w:hAnsi="Cambria Math" w:cs="Times New Roman"/>
            <w:sz w:val="28"/>
            <w:szCs w:val="28"/>
            <w:lang w:val="kk-KZ"/>
          </w:rPr>
          <m:t>=b</m:t>
        </m:r>
        <m:sSup>
          <m:sSupPr>
            <m:ctrlPr>
              <w:rPr>
                <w:rFonts w:ascii="Cambria Math" w:eastAsia="Times New Roman" w:hAnsi="Cambria Math" w:cs="Times New Roman"/>
                <w:sz w:val="28"/>
                <w:szCs w:val="28"/>
              </w:rPr>
            </m:ctrlPr>
          </m:sSupPr>
          <m:e>
            <m:r>
              <w:rPr>
                <w:rFonts w:ascii="Cambria Math" w:eastAsia="Times New Roman" w:hAnsi="Cambria Math" w:cs="Times New Roman"/>
                <w:sz w:val="28"/>
                <w:szCs w:val="28"/>
                <w:lang w:val="kk-KZ"/>
              </w:rPr>
              <m:t>a</m:t>
            </m:r>
          </m:e>
          <m:sup>
            <m:r>
              <w:rPr>
                <w:rFonts w:ascii="Cambria Math" w:eastAsia="Times New Roman" w:hAnsi="Cambria Math" w:cs="Times New Roman"/>
                <w:sz w:val="28"/>
                <w:szCs w:val="28"/>
                <w:lang w:val="kk-KZ"/>
              </w:rPr>
              <m:t>x</m:t>
            </m:r>
          </m:sup>
        </m:sSup>
      </m:oMath>
      <w:r w:rsidRPr="00742F57">
        <w:rPr>
          <w:rFonts w:ascii="Times New Roman" w:eastAsia="Times New Roman" w:hAnsi="Times New Roman" w:cs="Times New Roman"/>
          <w:sz w:val="28"/>
          <w:szCs w:val="28"/>
          <w:lang w:val="kk-KZ"/>
        </w:rPr>
        <w:t>. ретінде ұсынылған экспоненциалды функция</w:t>
      </w:r>
      <w:r w:rsidRPr="005D59D0">
        <w:rPr>
          <w:rFonts w:ascii="Times New Roman" w:eastAsia="Times New Roman" w:hAnsi="Times New Roman" w:cs="Times New Roman"/>
          <w:sz w:val="28"/>
          <w:szCs w:val="28"/>
          <w:lang w:val="kk-KZ"/>
        </w:rPr>
        <w:t>сы қарастырылды</w:t>
      </w:r>
      <w:r w:rsidRPr="00742F57">
        <w:rPr>
          <w:rFonts w:ascii="Times New Roman" w:eastAsia="Times New Roman" w:hAnsi="Times New Roman" w:cs="Times New Roman"/>
          <w:sz w:val="28"/>
          <w:szCs w:val="28"/>
          <w:lang w:val="kk-KZ"/>
        </w:rPr>
        <w:t xml:space="preserve">. </w:t>
      </w:r>
      <w:r w:rsidRPr="005D59D0">
        <w:rPr>
          <w:rFonts w:ascii="Times New Roman" w:eastAsia="Times New Roman" w:hAnsi="Times New Roman" w:cs="Times New Roman"/>
          <w:sz w:val="28"/>
          <w:szCs w:val="28"/>
        </w:rPr>
        <w:t xml:space="preserve">Эта функция входит в рассматриваемый класс функций, и гипотетически соответствует среднему арифметическому по аргументу и среднему геометрическому по ординате, </w:t>
      </w:r>
      <w:r w:rsidRPr="005D59D0">
        <w:rPr>
          <w:rFonts w:ascii="Times New Roman" w:eastAsia="Times New Roman" w:hAnsi="Times New Roman" w:cs="Times New Roman"/>
          <w:sz w:val="28"/>
          <w:szCs w:val="28"/>
          <w:lang w:val="kk-KZ"/>
        </w:rPr>
        <w:t>яғни</w:t>
      </w:r>
      <w:r w:rsidRPr="005D59D0">
        <w:rPr>
          <w:rFonts w:ascii="Times New Roman" w:eastAsia="Times New Roman" w:hAnsi="Times New Roman" w:cs="Times New Roman"/>
          <w:sz w:val="28"/>
          <w:szCs w:val="28"/>
        </w:rPr>
        <w:t xml:space="preserve"> </w:t>
      </w:r>
      <w:r w:rsidRPr="005D59D0">
        <w:rPr>
          <w:rFonts w:ascii="Times New Roman" w:eastAsia="Times New Roman" w:hAnsi="Times New Roman" w:cs="Times New Roman"/>
          <w:i/>
          <w:sz w:val="28"/>
          <w:szCs w:val="28"/>
        </w:rPr>
        <w:t>p</w:t>
      </w:r>
      <w:r w:rsidRPr="005D59D0">
        <w:rPr>
          <w:rFonts w:ascii="Times New Roman" w:eastAsia="Times New Roman" w:hAnsi="Times New Roman" w:cs="Times New Roman"/>
          <w:sz w:val="28"/>
          <w:szCs w:val="28"/>
        </w:rPr>
        <w:t>=1,</w:t>
      </w:r>
      <w:r w:rsidRPr="005D59D0">
        <w:rPr>
          <w:rFonts w:ascii="Times New Roman" w:eastAsia="Times New Roman" w:hAnsi="Times New Roman" w:cs="Times New Roman"/>
          <w:i/>
          <w:sz w:val="28"/>
          <w:szCs w:val="28"/>
        </w:rPr>
        <w:t>q</w:t>
      </w:r>
      <w:r w:rsidRPr="005D59D0">
        <w:rPr>
          <w:rFonts w:ascii="Times New Roman" w:eastAsia="Times New Roman" w:hAnsi="Times New Roman" w:cs="Times New Roman"/>
          <w:sz w:val="28"/>
          <w:szCs w:val="28"/>
        </w:rPr>
        <w:t>=0. Осы мәндерді алмастыра отырып, біз аламыз:</w:t>
      </w:r>
    </w:p>
    <w:p w14:paraId="4CD74FBE" w14:textId="77777777" w:rsidR="00D917C0" w:rsidRPr="00D917C0" w:rsidRDefault="00D917C0" w:rsidP="00613C1B">
      <w:pPr>
        <w:spacing w:after="0" w:line="240" w:lineRule="auto"/>
        <w:ind w:firstLine="708"/>
        <w:jc w:val="both"/>
        <w:rPr>
          <w:rFonts w:ascii="Times New Roman" w:eastAsia="Times New Roman" w:hAnsi="Times New Roman" w:cs="Times New Roman"/>
          <w:sz w:val="28"/>
          <w:szCs w:val="28"/>
          <w:lang w:val="kk-KZ"/>
        </w:rPr>
      </w:pPr>
    </w:p>
    <w:p w14:paraId="1B51DBA8" w14:textId="77777777" w:rsidR="00A52B2A" w:rsidRPr="005D59D0" w:rsidRDefault="005B7E3A" w:rsidP="00613C1B">
      <w:pPr>
        <w:spacing w:after="0" w:line="24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x</m:t>
              </m:r>
            </m:sub>
          </m:sSub>
          <m:d>
            <m:dPr>
              <m:ctrlPr>
                <w:rPr>
                  <w:rFonts w:ascii="Cambria Math" w:eastAsia="Times New Roman" w:hAnsi="Cambria Math" w:cs="Times New Roman"/>
                  <w:sz w:val="28"/>
                  <w:szCs w:val="28"/>
                </w:rPr>
              </m:ctrlPr>
            </m:dPr>
            <m:e>
              <m:r>
                <w:rPr>
                  <w:rFonts w:ascii="Cambria Math" w:eastAsia="Times New Roman" w:hAnsi="Cambria Math" w:cs="Times New Roman"/>
                  <w:sz w:val="28"/>
                  <w:szCs w:val="28"/>
                </w:rPr>
                <m:t>1</m:t>
              </m:r>
            </m:e>
          </m:d>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n</m:t>
                  </m:r>
                </m:sub>
              </m:sSub>
            </m:num>
            <m:den>
              <m:r>
                <w:rPr>
                  <w:rFonts w:ascii="Cambria Math" w:eastAsia="Times New Roman" w:hAnsi="Cambria Math" w:cs="Times New Roman"/>
                  <w:sz w:val="28"/>
                  <w:szCs w:val="28"/>
                </w:rPr>
                <m:t>n</m:t>
              </m:r>
            </m:den>
          </m:f>
          <m:r>
            <w:rPr>
              <w:rFonts w:ascii="Cambria Math" w:eastAsia="Times New Roman" w:hAnsi="Cambria Math" w:cs="Times New Roman"/>
              <w:sz w:val="28"/>
              <w:szCs w:val="28"/>
            </w:rPr>
            <m:t>⇒</m:t>
          </m:r>
          <m:r>
            <w:rPr>
              <w:rFonts w:ascii="Cambria Math" w:eastAsia="Times New Roman" w:hAnsi="Cambria Math" w:cs="Times New Roman"/>
              <w:sz w:val="28"/>
              <w:szCs w:val="28"/>
            </w:rPr>
            <m:t>f</m:t>
          </m:r>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x</m:t>
                  </m:r>
                </m:sub>
              </m:sSub>
              <m:d>
                <m:dPr>
                  <m:ctrlPr>
                    <w:rPr>
                      <w:rFonts w:ascii="Cambria Math" w:eastAsia="Times New Roman" w:hAnsi="Cambria Math" w:cs="Times New Roman"/>
                      <w:sz w:val="28"/>
                      <w:szCs w:val="28"/>
                    </w:rPr>
                  </m:ctrlPr>
                </m:dPr>
                <m:e>
                  <m:r>
                    <w:rPr>
                      <w:rFonts w:ascii="Cambria Math" w:eastAsia="Times New Roman" w:hAnsi="Cambria Math" w:cs="Times New Roman"/>
                      <w:sz w:val="28"/>
                      <w:szCs w:val="28"/>
                    </w:rPr>
                    <m:t>1</m:t>
                  </m:r>
                </m:e>
              </m:d>
            </m:e>
          </m:d>
          <m:r>
            <w:rPr>
              <w:rFonts w:ascii="Cambria Math" w:eastAsia="Times New Roman" w:hAnsi="Cambria Math" w:cs="Times New Roman"/>
              <w:sz w:val="28"/>
              <w:szCs w:val="28"/>
            </w:rPr>
            <m:t>=</m:t>
          </m:r>
          <m:r>
            <w:rPr>
              <w:rFonts w:ascii="Cambria Math" w:eastAsia="Times New Roman" w:hAnsi="Cambria Math" w:cs="Times New Roman"/>
              <w:sz w:val="28"/>
              <w:szCs w:val="28"/>
            </w:rPr>
            <m:t>b</m:t>
          </m:r>
          <m:sSup>
            <m:sSupPr>
              <m:ctrlPr>
                <w:rPr>
                  <w:rFonts w:ascii="Cambria Math" w:eastAsia="Times New Roman" w:hAnsi="Cambria Math" w:cs="Times New Roman"/>
                  <w:sz w:val="28"/>
                  <w:szCs w:val="28"/>
                </w:rPr>
              </m:ctrlPr>
            </m:sSupPr>
            <m:e>
              <m:r>
                <w:rPr>
                  <w:rFonts w:ascii="Cambria Math" w:eastAsia="Times New Roman" w:hAnsi="Cambria Math" w:cs="Times New Roman"/>
                  <w:sz w:val="28"/>
                  <w:szCs w:val="28"/>
                </w:rPr>
                <m:t>a</m:t>
              </m:r>
            </m:e>
            <m:sup>
              <m:f>
                <m:fPr>
                  <m:ctrlPr>
                    <w:rPr>
                      <w:rFonts w:ascii="Cambria Math" w:eastAsia="Times New Roman" w:hAnsi="Cambria Math" w:cs="Times New Roman"/>
                      <w:sz w:val="28"/>
                      <w:szCs w:val="28"/>
                    </w:rPr>
                  </m:ctrlPr>
                </m:fPr>
                <m:num>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n</m:t>
                      </m:r>
                    </m:sub>
                  </m:sSub>
                </m:num>
                <m:den>
                  <m:r>
                    <w:rPr>
                      <w:rFonts w:ascii="Cambria Math" w:eastAsia="Times New Roman" w:hAnsi="Cambria Math" w:cs="Times New Roman"/>
                      <w:sz w:val="28"/>
                      <w:szCs w:val="28"/>
                    </w:rPr>
                    <m:t>n</m:t>
                  </m:r>
                </m:den>
              </m:f>
            </m:sup>
          </m:sSup>
          <m:r>
            <w:rPr>
              <w:rFonts w:ascii="Cambria Math" w:eastAsia="Times New Roman" w:hAnsi="Cambria Math" w:cs="Times New Roman"/>
              <w:sz w:val="28"/>
              <w:szCs w:val="28"/>
            </w:rPr>
            <m:t xml:space="preserve">  </m:t>
          </m:r>
        </m:oMath>
      </m:oMathPara>
    </w:p>
    <w:p w14:paraId="2E648649" w14:textId="77777777" w:rsidR="00A52B2A" w:rsidRPr="005D59D0" w:rsidRDefault="005B7E3A" w:rsidP="00613C1B">
      <w:pPr>
        <w:spacing w:after="0" w:line="24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y</m:t>
              </m:r>
            </m:sub>
          </m:sSub>
          <m:d>
            <m:dPr>
              <m:ctrlPr>
                <w:rPr>
                  <w:rFonts w:ascii="Cambria Math" w:eastAsia="Times New Roman" w:hAnsi="Cambria Math" w:cs="Times New Roman"/>
                  <w:sz w:val="28"/>
                  <w:szCs w:val="28"/>
                </w:rPr>
              </m:ctrlPr>
            </m:dPr>
            <m:e>
              <m:r>
                <w:rPr>
                  <w:rFonts w:ascii="Cambria Math" w:eastAsia="Times New Roman" w:hAnsi="Cambria Math" w:cs="Times New Roman"/>
                  <w:sz w:val="28"/>
                  <w:szCs w:val="28"/>
                </w:rPr>
                <m:t>0</m:t>
              </m:r>
            </m:e>
          </m:d>
          <m:r>
            <w:rPr>
              <w:rFonts w:ascii="Cambria Math" w:eastAsia="Times New Roman" w:hAnsi="Cambria Math" w:cs="Times New Roman"/>
              <w:sz w:val="28"/>
              <w:szCs w:val="28"/>
            </w:rPr>
            <m:t>=</m:t>
          </m:r>
          <m:rad>
            <m:radPr>
              <m:ctrlPr>
                <w:rPr>
                  <w:rFonts w:ascii="Cambria Math" w:eastAsia="Times New Roman" w:hAnsi="Cambria Math" w:cs="Times New Roman"/>
                  <w:sz w:val="28"/>
                  <w:szCs w:val="28"/>
                </w:rPr>
              </m:ctrlPr>
            </m:radPr>
            <m:deg>
              <m:r>
                <w:rPr>
                  <w:rFonts w:ascii="Cambria Math" w:eastAsia="Times New Roman" w:hAnsi="Cambria Math" w:cs="Times New Roman"/>
                  <w:sz w:val="28"/>
                  <w:szCs w:val="28"/>
                </w:rPr>
                <m:t>n</m:t>
              </m:r>
            </m:deg>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1</m:t>
                  </m:r>
                </m:sub>
              </m:sSub>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n</m:t>
                  </m:r>
                </m:sub>
              </m:sSub>
            </m:e>
          </m:rad>
          <m:r>
            <w:rPr>
              <w:rFonts w:ascii="Cambria Math" w:eastAsia="Times New Roman" w:hAnsi="Cambria Math" w:cs="Times New Roman"/>
              <w:sz w:val="28"/>
              <w:szCs w:val="28"/>
            </w:rPr>
            <m:t>=</m:t>
          </m:r>
          <m:rad>
            <m:radPr>
              <m:ctrlPr>
                <w:rPr>
                  <w:rFonts w:ascii="Cambria Math" w:eastAsia="Times New Roman" w:hAnsi="Cambria Math" w:cs="Times New Roman"/>
                  <w:sz w:val="28"/>
                  <w:szCs w:val="28"/>
                </w:rPr>
              </m:ctrlPr>
            </m:radPr>
            <m:deg>
              <m:r>
                <w:rPr>
                  <w:rFonts w:ascii="Cambria Math" w:eastAsia="Times New Roman" w:hAnsi="Cambria Math" w:cs="Times New Roman"/>
                  <w:sz w:val="28"/>
                  <w:szCs w:val="28"/>
                </w:rPr>
                <m:t>n</m:t>
              </m:r>
            </m:deg>
            <m:e>
              <m:r>
                <w:rPr>
                  <w:rFonts w:ascii="Cambria Math" w:eastAsia="Times New Roman" w:hAnsi="Cambria Math" w:cs="Times New Roman"/>
                  <w:sz w:val="28"/>
                  <w:szCs w:val="28"/>
                </w:rPr>
                <m:t>b</m:t>
              </m:r>
              <m:sSup>
                <m:sSupPr>
                  <m:ctrlPr>
                    <w:rPr>
                      <w:rFonts w:ascii="Cambria Math" w:eastAsia="Times New Roman" w:hAnsi="Cambria Math" w:cs="Times New Roman"/>
                      <w:sz w:val="28"/>
                      <w:szCs w:val="28"/>
                    </w:rPr>
                  </m:ctrlPr>
                </m:sSupPr>
                <m:e>
                  <m:r>
                    <w:rPr>
                      <w:rFonts w:ascii="Cambria Math" w:eastAsia="Times New Roman" w:hAnsi="Cambria Math" w:cs="Times New Roman"/>
                      <w:sz w:val="28"/>
                      <w:szCs w:val="28"/>
                    </w:rPr>
                    <m:t>a</m:t>
                  </m:r>
                </m:e>
                <m:sup>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1</m:t>
                      </m:r>
                    </m:sub>
                  </m:sSub>
                </m:sup>
              </m:sSup>
              <m:r>
                <w:rPr>
                  <w:rFonts w:ascii="Cambria Math" w:eastAsia="Times New Roman" w:hAnsi="Cambria Math" w:cs="Times New Roman"/>
                  <w:sz w:val="28"/>
                  <w:szCs w:val="28"/>
                </w:rPr>
                <m:t>b</m:t>
              </m:r>
              <m:sSup>
                <m:sSupPr>
                  <m:ctrlPr>
                    <w:rPr>
                      <w:rFonts w:ascii="Cambria Math" w:eastAsia="Times New Roman" w:hAnsi="Cambria Math" w:cs="Times New Roman"/>
                      <w:sz w:val="28"/>
                      <w:szCs w:val="28"/>
                    </w:rPr>
                  </m:ctrlPr>
                </m:sSupPr>
                <m:e>
                  <m:r>
                    <w:rPr>
                      <w:rFonts w:ascii="Cambria Math" w:eastAsia="Times New Roman" w:hAnsi="Cambria Math" w:cs="Times New Roman"/>
                      <w:sz w:val="28"/>
                      <w:szCs w:val="28"/>
                    </w:rPr>
                    <m:t>a</m:t>
                  </m:r>
                </m:e>
                <m:sup>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2</m:t>
                      </m:r>
                    </m:sub>
                  </m:sSub>
                </m:sup>
              </m:sSup>
              <m:r>
                <w:rPr>
                  <w:rFonts w:ascii="Cambria Math" w:eastAsia="Times New Roman" w:hAnsi="Cambria Math" w:cs="Times New Roman"/>
                  <w:sz w:val="28"/>
                  <w:szCs w:val="28"/>
                </w:rPr>
                <m:t>…</m:t>
              </m:r>
              <m:r>
                <w:rPr>
                  <w:rFonts w:ascii="Cambria Math" w:eastAsia="Times New Roman" w:hAnsi="Cambria Math" w:cs="Times New Roman"/>
                  <w:sz w:val="28"/>
                  <w:szCs w:val="28"/>
                </w:rPr>
                <m:t>b</m:t>
              </m:r>
              <m:sSup>
                <m:sSupPr>
                  <m:ctrlPr>
                    <w:rPr>
                      <w:rFonts w:ascii="Cambria Math" w:eastAsia="Times New Roman" w:hAnsi="Cambria Math" w:cs="Times New Roman"/>
                      <w:sz w:val="28"/>
                      <w:szCs w:val="28"/>
                    </w:rPr>
                  </m:ctrlPr>
                </m:sSupPr>
                <m:e>
                  <m:r>
                    <w:rPr>
                      <w:rFonts w:ascii="Cambria Math" w:eastAsia="Times New Roman" w:hAnsi="Cambria Math" w:cs="Times New Roman"/>
                      <w:sz w:val="28"/>
                      <w:szCs w:val="28"/>
                    </w:rPr>
                    <m:t>a</m:t>
                  </m:r>
                </m:e>
                <m:sup>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n</m:t>
                      </m:r>
                    </m:sub>
                  </m:sSub>
                </m:sup>
              </m:sSup>
            </m:e>
          </m:rad>
          <m:r>
            <w:rPr>
              <w:rFonts w:ascii="Cambria Math" w:eastAsia="Times New Roman" w:hAnsi="Cambria Math" w:cs="Times New Roman"/>
              <w:sz w:val="28"/>
              <w:szCs w:val="28"/>
            </w:rPr>
            <m:t>=</m:t>
          </m:r>
          <m:r>
            <w:rPr>
              <w:rFonts w:ascii="Cambria Math" w:eastAsia="Times New Roman" w:hAnsi="Cambria Math" w:cs="Times New Roman"/>
              <w:sz w:val="28"/>
              <w:szCs w:val="28"/>
            </w:rPr>
            <m:t>b</m:t>
          </m:r>
          <m:rad>
            <m:radPr>
              <m:ctrlPr>
                <w:rPr>
                  <w:rFonts w:ascii="Cambria Math" w:eastAsia="Times New Roman" w:hAnsi="Cambria Math" w:cs="Times New Roman"/>
                  <w:sz w:val="28"/>
                  <w:szCs w:val="28"/>
                </w:rPr>
              </m:ctrlPr>
            </m:radPr>
            <m:deg>
              <m:r>
                <w:rPr>
                  <w:rFonts w:ascii="Cambria Math" w:eastAsia="Times New Roman" w:hAnsi="Cambria Math" w:cs="Times New Roman"/>
                  <w:sz w:val="28"/>
                  <w:szCs w:val="28"/>
                </w:rPr>
                <m:t>n</m:t>
              </m:r>
            </m:deg>
            <m:e>
              <m:sSup>
                <m:sSupPr>
                  <m:ctrlPr>
                    <w:rPr>
                      <w:rFonts w:ascii="Cambria Math" w:eastAsia="Times New Roman" w:hAnsi="Cambria Math" w:cs="Times New Roman"/>
                      <w:sz w:val="28"/>
                      <w:szCs w:val="28"/>
                    </w:rPr>
                  </m:ctrlPr>
                </m:sSupPr>
                <m:e>
                  <m:r>
                    <w:rPr>
                      <w:rFonts w:ascii="Cambria Math" w:eastAsia="Times New Roman" w:hAnsi="Cambria Math" w:cs="Times New Roman"/>
                      <w:sz w:val="28"/>
                      <w:szCs w:val="28"/>
                    </w:rPr>
                    <m:t>a</m:t>
                  </m:r>
                </m:e>
                <m:sup>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1</m:t>
                      </m:r>
                    </m:sub>
                  </m:sSub>
                </m:sup>
              </m:sSup>
              <m:sSup>
                <m:sSupPr>
                  <m:ctrlPr>
                    <w:rPr>
                      <w:rFonts w:ascii="Cambria Math" w:eastAsia="Times New Roman" w:hAnsi="Cambria Math" w:cs="Times New Roman"/>
                      <w:sz w:val="28"/>
                      <w:szCs w:val="28"/>
                    </w:rPr>
                  </m:ctrlPr>
                </m:sSupPr>
                <m:e>
                  <m:r>
                    <w:rPr>
                      <w:rFonts w:ascii="Cambria Math" w:eastAsia="Times New Roman" w:hAnsi="Cambria Math" w:cs="Times New Roman"/>
                      <w:sz w:val="28"/>
                      <w:szCs w:val="28"/>
                    </w:rPr>
                    <m:t>a</m:t>
                  </m:r>
                </m:e>
                <m:sup>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2</m:t>
                      </m:r>
                    </m:sub>
                  </m:sSub>
                </m:sup>
              </m:sSup>
              <m:r>
                <w:rPr>
                  <w:rFonts w:ascii="Cambria Math" w:eastAsia="Times New Roman" w:hAnsi="Cambria Math" w:cs="Times New Roman"/>
                  <w:sz w:val="28"/>
                  <w:szCs w:val="28"/>
                </w:rPr>
                <m:t>…</m:t>
              </m:r>
              <m:sSup>
                <m:sSupPr>
                  <m:ctrlPr>
                    <w:rPr>
                      <w:rFonts w:ascii="Cambria Math" w:eastAsia="Times New Roman" w:hAnsi="Cambria Math" w:cs="Times New Roman"/>
                      <w:sz w:val="28"/>
                      <w:szCs w:val="28"/>
                    </w:rPr>
                  </m:ctrlPr>
                </m:sSupPr>
                <m:e>
                  <m:r>
                    <w:rPr>
                      <w:rFonts w:ascii="Cambria Math" w:eastAsia="Times New Roman" w:hAnsi="Cambria Math" w:cs="Times New Roman"/>
                      <w:sz w:val="28"/>
                      <w:szCs w:val="28"/>
                    </w:rPr>
                    <m:t>a</m:t>
                  </m:r>
                </m:e>
                <m:sup>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n</m:t>
                      </m:r>
                    </m:sub>
                  </m:sSub>
                </m:sup>
              </m:sSup>
            </m:e>
          </m:rad>
          <m:r>
            <w:rPr>
              <w:rFonts w:ascii="Cambria Math" w:eastAsia="Times New Roman" w:hAnsi="Cambria Math" w:cs="Times New Roman"/>
              <w:sz w:val="28"/>
              <w:szCs w:val="28"/>
            </w:rPr>
            <m:t>=</m:t>
          </m:r>
          <m:r>
            <w:rPr>
              <w:rFonts w:ascii="Cambria Math" w:eastAsia="Times New Roman" w:hAnsi="Cambria Math" w:cs="Times New Roman"/>
              <w:sz w:val="28"/>
              <w:szCs w:val="28"/>
            </w:rPr>
            <m:t>b</m:t>
          </m:r>
          <m:sSup>
            <m:sSupPr>
              <m:ctrlPr>
                <w:rPr>
                  <w:rFonts w:ascii="Cambria Math" w:eastAsia="Times New Roman" w:hAnsi="Cambria Math" w:cs="Times New Roman"/>
                  <w:sz w:val="28"/>
                  <w:szCs w:val="28"/>
                </w:rPr>
              </m:ctrlPr>
            </m:sSupPr>
            <m:e>
              <m:r>
                <w:rPr>
                  <w:rFonts w:ascii="Cambria Math" w:eastAsia="Times New Roman" w:hAnsi="Cambria Math" w:cs="Times New Roman"/>
                  <w:sz w:val="28"/>
                  <w:szCs w:val="28"/>
                </w:rPr>
                <m:t>a</m:t>
              </m:r>
            </m:e>
            <m:sup>
              <m:f>
                <m:fPr>
                  <m:ctrlPr>
                    <w:rPr>
                      <w:rFonts w:ascii="Cambria Math" w:eastAsia="Times New Roman" w:hAnsi="Cambria Math" w:cs="Times New Roman"/>
                      <w:sz w:val="28"/>
                      <w:szCs w:val="28"/>
                    </w:rPr>
                  </m:ctrlPr>
                </m:fPr>
                <m:num>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n</m:t>
                      </m:r>
                    </m:sub>
                  </m:sSub>
                </m:num>
                <m:den>
                  <m:r>
                    <w:rPr>
                      <w:rFonts w:ascii="Cambria Math" w:eastAsia="Times New Roman" w:hAnsi="Cambria Math" w:cs="Times New Roman"/>
                      <w:sz w:val="28"/>
                      <w:szCs w:val="28"/>
                    </w:rPr>
                    <m:t>n</m:t>
                  </m:r>
                </m:den>
              </m:f>
            </m:sup>
          </m:sSup>
          <m:r>
            <w:rPr>
              <w:rFonts w:ascii="Cambria Math" w:eastAsia="Times New Roman" w:hAnsi="Cambria Math" w:cs="Times New Roman"/>
              <w:sz w:val="28"/>
              <w:szCs w:val="28"/>
            </w:rPr>
            <m:t xml:space="preserve"> </m:t>
          </m:r>
        </m:oMath>
      </m:oMathPara>
    </w:p>
    <w:p w14:paraId="61807895" w14:textId="77777777" w:rsidR="00A52B2A" w:rsidRPr="005D59D0" w:rsidRDefault="00A52B2A" w:rsidP="00D917C0">
      <w:pPr>
        <w:spacing w:after="0" w:line="228" w:lineRule="auto"/>
        <w:jc w:val="center"/>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f</m:t>
          </m:r>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x</m:t>
                  </m:r>
                </m:sub>
              </m:sSub>
              <m:d>
                <m:dPr>
                  <m:ctrlPr>
                    <w:rPr>
                      <w:rFonts w:ascii="Cambria Math" w:eastAsia="Times New Roman" w:hAnsi="Cambria Math" w:cs="Times New Roman"/>
                      <w:sz w:val="28"/>
                      <w:szCs w:val="28"/>
                    </w:rPr>
                  </m:ctrlPr>
                </m:dPr>
                <m:e>
                  <m:r>
                    <w:rPr>
                      <w:rFonts w:ascii="Cambria Math" w:eastAsia="Times New Roman" w:hAnsi="Cambria Math" w:cs="Times New Roman"/>
                      <w:sz w:val="28"/>
                      <w:szCs w:val="28"/>
                    </w:rPr>
                    <m:t>1</m:t>
                  </m:r>
                </m:e>
              </m:d>
            </m:e>
          </m:d>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y</m:t>
              </m:r>
            </m:sub>
          </m:sSub>
          <m:d>
            <m:dPr>
              <m:ctrlPr>
                <w:rPr>
                  <w:rFonts w:ascii="Cambria Math" w:eastAsia="Times New Roman" w:hAnsi="Cambria Math" w:cs="Times New Roman"/>
                  <w:sz w:val="28"/>
                  <w:szCs w:val="28"/>
                </w:rPr>
              </m:ctrlPr>
            </m:dPr>
            <m:e>
              <m:r>
                <w:rPr>
                  <w:rFonts w:ascii="Cambria Math" w:eastAsia="Times New Roman" w:hAnsi="Cambria Math" w:cs="Times New Roman"/>
                  <w:sz w:val="28"/>
                  <w:szCs w:val="28"/>
                </w:rPr>
                <m:t>0</m:t>
              </m:r>
            </m:e>
          </m:d>
          <m:r>
            <w:rPr>
              <w:rFonts w:ascii="Cambria Math" w:eastAsia="Times New Roman" w:hAnsi="Cambria Math" w:cs="Times New Roman"/>
              <w:sz w:val="28"/>
              <w:szCs w:val="28"/>
            </w:rPr>
            <m:t xml:space="preserve">  </m:t>
          </m:r>
        </m:oMath>
      </m:oMathPara>
    </w:p>
    <w:p w14:paraId="7B1B0AA8" w14:textId="77777777" w:rsidR="00D917C0" w:rsidRDefault="00D917C0" w:rsidP="00D917C0">
      <w:pPr>
        <w:spacing w:after="0" w:line="228" w:lineRule="auto"/>
        <w:ind w:firstLine="720"/>
        <w:jc w:val="both"/>
        <w:rPr>
          <w:rFonts w:ascii="Times New Roman" w:eastAsia="Times New Roman" w:hAnsi="Times New Roman" w:cs="Times New Roman"/>
          <w:sz w:val="28"/>
          <w:szCs w:val="28"/>
          <w:lang w:val="kk-KZ"/>
        </w:rPr>
      </w:pPr>
    </w:p>
    <w:p w14:paraId="189ED2B5" w14:textId="5AE29D35" w:rsidR="00A52B2A" w:rsidRPr="00D917C0" w:rsidRDefault="00A52B2A" w:rsidP="00D917C0">
      <w:pPr>
        <w:spacing w:after="0" w:line="228" w:lineRule="auto"/>
        <w:ind w:firstLine="709"/>
        <w:jc w:val="both"/>
        <w:rPr>
          <w:rFonts w:ascii="Times New Roman" w:eastAsia="Times New Roman" w:hAnsi="Times New Roman" w:cs="Times New Roman"/>
          <w:sz w:val="28"/>
          <w:szCs w:val="28"/>
          <w:lang w:val="kk-KZ"/>
        </w:rPr>
      </w:pPr>
      <w:r w:rsidRPr="00D917C0">
        <w:rPr>
          <w:rFonts w:ascii="Times New Roman" w:eastAsia="Times New Roman" w:hAnsi="Times New Roman" w:cs="Times New Roman"/>
          <w:sz w:val="28"/>
          <w:szCs w:val="28"/>
          <w:lang w:val="kk-KZ"/>
        </w:rPr>
        <w:t xml:space="preserve">Экспоненциалды функциядан басқа, біздің функциялар класы </w:t>
      </w:r>
      <w:r w:rsidR="00895F8D" w:rsidRPr="00D917C0">
        <w:rPr>
          <w:rFonts w:ascii="Times New Roman" w:eastAsia="Times New Roman" w:hAnsi="Times New Roman" w:cs="Times New Roman"/>
          <w:sz w:val="28"/>
          <w:szCs w:val="28"/>
          <w:lang w:val="kk-KZ"/>
        </w:rPr>
        <w:t>3</w:t>
      </w:r>
      <w:r w:rsidRPr="00D917C0">
        <w:rPr>
          <w:rFonts w:ascii="Times New Roman" w:eastAsia="Times New Roman" w:hAnsi="Times New Roman" w:cs="Times New Roman"/>
          <w:sz w:val="28"/>
          <w:szCs w:val="28"/>
          <w:lang w:val="kk-KZ"/>
        </w:rPr>
        <w:t>-кестеде келтірілген бірқатар басқа сызықтық емес функцияларды ұсынады.</w:t>
      </w:r>
    </w:p>
    <w:p w14:paraId="63278A67" w14:textId="5E65C920" w:rsidR="002E64A9" w:rsidRDefault="002E64A9" w:rsidP="00D917C0">
      <w:pPr>
        <w:spacing w:after="0" w:line="228" w:lineRule="auto"/>
        <w:jc w:val="both"/>
        <w:rPr>
          <w:rFonts w:ascii="Times New Roman" w:eastAsia="Times New Roman" w:hAnsi="Times New Roman" w:cs="Times New Roman"/>
          <w:sz w:val="28"/>
          <w:szCs w:val="28"/>
          <w:lang w:val="kk-KZ"/>
        </w:rPr>
      </w:pPr>
    </w:p>
    <w:p w14:paraId="387448F9" w14:textId="77777777" w:rsidR="005F23C8" w:rsidRDefault="005F23C8" w:rsidP="00D917C0">
      <w:pPr>
        <w:spacing w:after="0" w:line="228" w:lineRule="auto"/>
        <w:jc w:val="both"/>
        <w:rPr>
          <w:rFonts w:ascii="Times New Roman" w:eastAsia="Times New Roman" w:hAnsi="Times New Roman" w:cs="Times New Roman"/>
          <w:sz w:val="28"/>
          <w:szCs w:val="28"/>
          <w:lang w:val="kk-KZ"/>
        </w:rPr>
      </w:pPr>
    </w:p>
    <w:p w14:paraId="50F11714" w14:textId="77777777" w:rsidR="005F23C8" w:rsidRDefault="005F23C8" w:rsidP="00D917C0">
      <w:pPr>
        <w:spacing w:after="0" w:line="228" w:lineRule="auto"/>
        <w:jc w:val="both"/>
        <w:rPr>
          <w:rFonts w:ascii="Times New Roman" w:eastAsia="Times New Roman" w:hAnsi="Times New Roman" w:cs="Times New Roman"/>
          <w:sz w:val="28"/>
          <w:szCs w:val="28"/>
          <w:lang w:val="kk-KZ"/>
        </w:rPr>
      </w:pPr>
    </w:p>
    <w:p w14:paraId="7CE491C6" w14:textId="77777777" w:rsidR="005F23C8" w:rsidRPr="005D59D0" w:rsidRDefault="005F23C8" w:rsidP="00D917C0">
      <w:pPr>
        <w:spacing w:after="0" w:line="228" w:lineRule="auto"/>
        <w:jc w:val="both"/>
        <w:rPr>
          <w:rFonts w:ascii="Times New Roman" w:eastAsia="Times New Roman" w:hAnsi="Times New Roman" w:cs="Times New Roman"/>
          <w:sz w:val="28"/>
          <w:szCs w:val="28"/>
          <w:lang w:val="kk-KZ"/>
        </w:rPr>
      </w:pPr>
    </w:p>
    <w:p w14:paraId="7EF57BBD" w14:textId="531461B5" w:rsidR="002E64A9" w:rsidRDefault="003315AB" w:rsidP="00D917C0">
      <w:pPr>
        <w:spacing w:after="0" w:line="228" w:lineRule="auto"/>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lang w:val="kk-KZ"/>
        </w:rPr>
        <w:t xml:space="preserve">Кесте </w:t>
      </w:r>
      <w:r w:rsidR="00D917C0">
        <w:rPr>
          <w:rFonts w:ascii="Times New Roman" w:eastAsia="Times New Roman" w:hAnsi="Times New Roman" w:cs="Times New Roman"/>
          <w:sz w:val="28"/>
          <w:szCs w:val="28"/>
          <w:lang w:val="kk-KZ"/>
        </w:rPr>
        <w:t xml:space="preserve">3 </w:t>
      </w:r>
      <w:r w:rsidR="00895F8D" w:rsidRPr="005D59D0">
        <w:rPr>
          <w:rFonts w:ascii="Times New Roman" w:eastAsia="Times New Roman" w:hAnsi="Times New Roman" w:cs="Times New Roman"/>
          <w:sz w:val="28"/>
          <w:szCs w:val="28"/>
          <w:lang w:val="kk-KZ"/>
        </w:rPr>
        <w:t>– Сызықтық емес функциялар</w:t>
      </w:r>
    </w:p>
    <w:p w14:paraId="27FD8804" w14:textId="77777777" w:rsidR="00D917C0" w:rsidRPr="00D917C0" w:rsidRDefault="00D917C0" w:rsidP="00D917C0">
      <w:pPr>
        <w:spacing w:after="0" w:line="228" w:lineRule="auto"/>
        <w:jc w:val="right"/>
        <w:rPr>
          <w:rFonts w:ascii="Times New Roman" w:eastAsia="Times New Roman" w:hAnsi="Times New Roman" w:cs="Times New Roman"/>
          <w:sz w:val="16"/>
          <w:szCs w:val="16"/>
          <w:lang w:val="kk-KZ"/>
        </w:rPr>
      </w:pPr>
    </w:p>
    <w:tbl>
      <w:tblPr>
        <w:tblW w:w="960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729"/>
        <w:gridCol w:w="1719"/>
        <w:gridCol w:w="1720"/>
        <w:gridCol w:w="1719"/>
        <w:gridCol w:w="1720"/>
      </w:tblGrid>
      <w:tr w:rsidR="00D917C0" w:rsidRPr="005D59D0" w14:paraId="457078B7" w14:textId="77777777" w:rsidTr="00D917C0">
        <w:trPr>
          <w:trHeight w:val="221"/>
          <w:jc w:val="center"/>
        </w:trPr>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49767DCA"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w:bookmarkStart w:id="21" w:name="_heading=h.30j0zll" w:colFirst="0" w:colLast="0"/>
            <w:bookmarkEnd w:id="21"/>
            <m:oMathPara>
              <m:oMath>
                <m:r>
                  <w:rPr>
                    <w:rFonts w:ascii="Cambria Math" w:eastAsia="Times New Roman" w:hAnsi="Cambria Math" w:cs="Times New Roman"/>
                    <w:sz w:val="24"/>
                    <w:szCs w:val="24"/>
                  </w:rPr>
                  <m:t>y=f(x,a,b)</m:t>
                </m:r>
              </m:oMath>
            </m:oMathPara>
          </w:p>
        </w:tc>
        <w:tc>
          <w:tcPr>
            <w:tcW w:w="171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61C4903D"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p</m:t>
                </m:r>
              </m:oMath>
            </m:oMathPara>
          </w:p>
        </w:tc>
        <w:tc>
          <w:tcPr>
            <w:tcW w:w="172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4CDE568A"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q</m:t>
                </m:r>
              </m:oMath>
            </m:oMathPara>
          </w:p>
        </w:tc>
        <w:tc>
          <w:tcPr>
            <w:tcW w:w="171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08AAD8EF"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x</m:t>
                    </m:r>
                  </m:sub>
                </m:sSub>
                <m:r>
                  <w:rPr>
                    <w:rFonts w:ascii="Cambria Math" w:eastAsia="Times New Roman" w:hAnsi="Cambria Math" w:cs="Times New Roman"/>
                    <w:sz w:val="24"/>
                    <w:szCs w:val="24"/>
                  </w:rPr>
                  <m:t>(</m:t>
                </m:r>
                <m:r>
                  <w:rPr>
                    <w:rFonts w:ascii="Cambria Math" w:eastAsia="Times New Roman" w:hAnsi="Cambria Math" w:cs="Times New Roman"/>
                    <w:sz w:val="24"/>
                    <w:szCs w:val="24"/>
                  </w:rPr>
                  <m:t>p</m:t>
                </m:r>
                <m:r>
                  <w:rPr>
                    <w:rFonts w:ascii="Cambria Math" w:eastAsia="Times New Roman" w:hAnsi="Cambria Math" w:cs="Times New Roman"/>
                    <w:sz w:val="24"/>
                    <w:szCs w:val="24"/>
                  </w:rPr>
                  <m:t>)</m:t>
                </m:r>
              </m:oMath>
            </m:oMathPara>
          </w:p>
        </w:tc>
        <w:tc>
          <w:tcPr>
            <w:tcW w:w="172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1D50F269"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y</m:t>
                    </m:r>
                  </m:sub>
                </m:sSub>
                <m:r>
                  <w:rPr>
                    <w:rFonts w:ascii="Cambria Math" w:eastAsia="Times New Roman" w:hAnsi="Cambria Math" w:cs="Times New Roman"/>
                    <w:sz w:val="24"/>
                    <w:szCs w:val="24"/>
                  </w:rPr>
                  <m:t>(</m:t>
                </m:r>
                <m:r>
                  <w:rPr>
                    <w:rFonts w:ascii="Cambria Math" w:eastAsia="Times New Roman" w:hAnsi="Cambria Math" w:cs="Times New Roman"/>
                    <w:sz w:val="24"/>
                    <w:szCs w:val="24"/>
                  </w:rPr>
                  <m:t>q</m:t>
                </m:r>
                <m:r>
                  <w:rPr>
                    <w:rFonts w:ascii="Cambria Math" w:eastAsia="Times New Roman" w:hAnsi="Cambria Math" w:cs="Times New Roman"/>
                    <w:sz w:val="24"/>
                    <w:szCs w:val="24"/>
                  </w:rPr>
                  <m:t>)</m:t>
                </m:r>
              </m:oMath>
            </m:oMathPara>
          </w:p>
        </w:tc>
      </w:tr>
      <w:tr w:rsidR="00D917C0" w:rsidRPr="005D59D0" w14:paraId="2CB8EB8A" w14:textId="77777777" w:rsidTr="00D917C0">
        <w:trPr>
          <w:trHeight w:val="221"/>
          <w:jc w:val="center"/>
        </w:trPr>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09FBF658"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w:bookmarkStart w:id="22" w:name="_heading=h.1fob9te" w:colFirst="0" w:colLast="0"/>
            <w:bookmarkEnd w:id="22"/>
            <m:oMathPara>
              <m:oMath>
                <m:r>
                  <w:rPr>
                    <w:rFonts w:ascii="Cambria Math" w:eastAsia="Times New Roman" w:hAnsi="Cambria Math" w:cs="Times New Roman"/>
                    <w:sz w:val="24"/>
                    <w:szCs w:val="24"/>
                  </w:rPr>
                  <m:t>ax+b</m:t>
                </m:r>
              </m:oMath>
            </m:oMathPara>
          </w:p>
        </w:tc>
        <w:tc>
          <w:tcPr>
            <w:tcW w:w="171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222637DB"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1</m:t>
                </m:r>
              </m:oMath>
            </m:oMathPara>
          </w:p>
        </w:tc>
        <w:tc>
          <w:tcPr>
            <w:tcW w:w="172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2F3994A4"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1</m:t>
                </m:r>
              </m:oMath>
            </m:oMathPara>
          </w:p>
        </w:tc>
        <w:tc>
          <w:tcPr>
            <w:tcW w:w="171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4F082760"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x</m:t>
                    </m:r>
                  </m:sub>
                </m:sSub>
              </m:oMath>
            </m:oMathPara>
          </w:p>
        </w:tc>
        <w:tc>
          <w:tcPr>
            <w:tcW w:w="172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06DB78E0"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y</m:t>
                    </m:r>
                  </m:sub>
                </m:sSub>
              </m:oMath>
            </m:oMathPara>
          </w:p>
        </w:tc>
      </w:tr>
      <w:tr w:rsidR="00D917C0" w:rsidRPr="005D59D0" w14:paraId="6041F64A" w14:textId="77777777" w:rsidTr="00D917C0">
        <w:trPr>
          <w:trHeight w:val="221"/>
          <w:jc w:val="center"/>
        </w:trPr>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6495F89B"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b</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a</m:t>
                    </m:r>
                  </m:e>
                  <m:sup>
                    <m:r>
                      <w:rPr>
                        <w:rFonts w:ascii="Cambria Math" w:eastAsia="Times New Roman" w:hAnsi="Cambria Math" w:cs="Times New Roman"/>
                        <w:sz w:val="24"/>
                        <w:szCs w:val="24"/>
                      </w:rPr>
                      <m:t>x</m:t>
                    </m:r>
                  </m:sup>
                </m:sSup>
              </m:oMath>
            </m:oMathPara>
          </w:p>
        </w:tc>
        <w:tc>
          <w:tcPr>
            <w:tcW w:w="171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686F4399"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1</m:t>
                </m:r>
              </m:oMath>
            </m:oMathPara>
          </w:p>
        </w:tc>
        <w:tc>
          <w:tcPr>
            <w:tcW w:w="172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0F813700"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0</m:t>
                </m:r>
              </m:oMath>
            </m:oMathPara>
          </w:p>
        </w:tc>
        <w:tc>
          <w:tcPr>
            <w:tcW w:w="171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6B27BC7C"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x</m:t>
                    </m:r>
                  </m:sub>
                </m:sSub>
              </m:oMath>
            </m:oMathPara>
          </w:p>
        </w:tc>
        <w:tc>
          <w:tcPr>
            <w:tcW w:w="172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6E76D7CE"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G</m:t>
                    </m:r>
                  </m:e>
                  <m:sub>
                    <m:r>
                      <w:rPr>
                        <w:rFonts w:ascii="Cambria Math" w:eastAsia="Times New Roman" w:hAnsi="Cambria Math" w:cs="Times New Roman"/>
                        <w:sz w:val="24"/>
                        <w:szCs w:val="24"/>
                      </w:rPr>
                      <m:t>y</m:t>
                    </m:r>
                  </m:sub>
                </m:sSub>
              </m:oMath>
            </m:oMathPara>
          </w:p>
        </w:tc>
      </w:tr>
      <w:tr w:rsidR="00D917C0" w:rsidRPr="005D59D0" w14:paraId="0C87C03B" w14:textId="77777777" w:rsidTr="00D917C0">
        <w:trPr>
          <w:trHeight w:val="221"/>
          <w:jc w:val="center"/>
        </w:trPr>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54F37210"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1/(ax+b)</m:t>
                </m:r>
              </m:oMath>
            </m:oMathPara>
          </w:p>
        </w:tc>
        <w:tc>
          <w:tcPr>
            <w:tcW w:w="171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1A6BAD8D"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1</m:t>
                </m:r>
              </m:oMath>
            </m:oMathPara>
          </w:p>
        </w:tc>
        <w:tc>
          <w:tcPr>
            <w:tcW w:w="172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2FEDB69E"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-1</m:t>
                </m:r>
              </m:oMath>
            </m:oMathPara>
          </w:p>
        </w:tc>
        <w:tc>
          <w:tcPr>
            <w:tcW w:w="171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4D838E4F"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x</m:t>
                    </m:r>
                  </m:sub>
                </m:sSub>
              </m:oMath>
            </m:oMathPara>
          </w:p>
        </w:tc>
        <w:tc>
          <w:tcPr>
            <w:tcW w:w="172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4AF74E68"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H</m:t>
                    </m:r>
                  </m:e>
                  <m:sub>
                    <m:r>
                      <w:rPr>
                        <w:rFonts w:ascii="Cambria Math" w:eastAsia="Times New Roman" w:hAnsi="Cambria Math" w:cs="Times New Roman"/>
                        <w:sz w:val="24"/>
                        <w:szCs w:val="24"/>
                      </w:rPr>
                      <m:t>y</m:t>
                    </m:r>
                  </m:sub>
                </m:sSub>
              </m:oMath>
            </m:oMathPara>
          </w:p>
        </w:tc>
      </w:tr>
      <w:tr w:rsidR="00D917C0" w:rsidRPr="005D59D0" w14:paraId="7126D1FC" w14:textId="77777777" w:rsidTr="00D917C0">
        <w:trPr>
          <w:trHeight w:val="221"/>
          <w:jc w:val="center"/>
        </w:trPr>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72285195"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aln x +b</m:t>
                </m:r>
              </m:oMath>
            </m:oMathPara>
          </w:p>
        </w:tc>
        <w:tc>
          <w:tcPr>
            <w:tcW w:w="171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0FCEC11C"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0</m:t>
                </m:r>
              </m:oMath>
            </m:oMathPara>
          </w:p>
        </w:tc>
        <w:tc>
          <w:tcPr>
            <w:tcW w:w="172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09D30BF1"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1</m:t>
                </m:r>
              </m:oMath>
            </m:oMathPara>
          </w:p>
        </w:tc>
        <w:tc>
          <w:tcPr>
            <w:tcW w:w="171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007DDBF2"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G</m:t>
                    </m:r>
                  </m:e>
                  <m:sub>
                    <m:r>
                      <w:rPr>
                        <w:rFonts w:ascii="Cambria Math" w:eastAsia="Times New Roman" w:hAnsi="Cambria Math" w:cs="Times New Roman"/>
                        <w:sz w:val="24"/>
                        <w:szCs w:val="24"/>
                      </w:rPr>
                      <m:t>x</m:t>
                    </m:r>
                  </m:sub>
                </m:sSub>
              </m:oMath>
            </m:oMathPara>
          </w:p>
        </w:tc>
        <w:tc>
          <w:tcPr>
            <w:tcW w:w="172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776B79A6"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y</m:t>
                    </m:r>
                  </m:sub>
                </m:sSub>
              </m:oMath>
            </m:oMathPara>
          </w:p>
        </w:tc>
      </w:tr>
      <w:tr w:rsidR="00D917C0" w:rsidRPr="005D59D0" w14:paraId="45F111F3" w14:textId="77777777" w:rsidTr="00D917C0">
        <w:trPr>
          <w:trHeight w:val="221"/>
          <w:jc w:val="center"/>
        </w:trPr>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71BE653D"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b+a/x</m:t>
                </m:r>
              </m:oMath>
            </m:oMathPara>
          </w:p>
        </w:tc>
        <w:tc>
          <w:tcPr>
            <w:tcW w:w="171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303ED0B8"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-1</m:t>
                </m:r>
              </m:oMath>
            </m:oMathPara>
          </w:p>
        </w:tc>
        <w:tc>
          <w:tcPr>
            <w:tcW w:w="172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74D9EA8C"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1</m:t>
                </m:r>
              </m:oMath>
            </m:oMathPara>
          </w:p>
        </w:tc>
        <w:tc>
          <w:tcPr>
            <w:tcW w:w="171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6707F68A"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H</m:t>
                    </m:r>
                  </m:e>
                  <m:sub>
                    <m:r>
                      <w:rPr>
                        <w:rFonts w:ascii="Cambria Math" w:eastAsia="Times New Roman" w:hAnsi="Cambria Math" w:cs="Times New Roman"/>
                        <w:sz w:val="24"/>
                        <w:szCs w:val="24"/>
                      </w:rPr>
                      <m:t>x</m:t>
                    </m:r>
                  </m:sub>
                </m:sSub>
              </m:oMath>
            </m:oMathPara>
          </w:p>
        </w:tc>
        <w:tc>
          <w:tcPr>
            <w:tcW w:w="172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378A0BBD"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y</m:t>
                    </m:r>
                  </m:sub>
                </m:sSub>
              </m:oMath>
            </m:oMathPara>
          </w:p>
        </w:tc>
      </w:tr>
      <w:tr w:rsidR="00D917C0" w:rsidRPr="005D59D0" w14:paraId="4743E821" w14:textId="77777777" w:rsidTr="00D917C0">
        <w:trPr>
          <w:trHeight w:val="221"/>
          <w:jc w:val="center"/>
        </w:trPr>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5E0227A8"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b</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a</m:t>
                    </m:r>
                  </m:sup>
                </m:sSup>
              </m:oMath>
            </m:oMathPara>
          </w:p>
        </w:tc>
        <w:tc>
          <w:tcPr>
            <w:tcW w:w="171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13B83FF6"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0</m:t>
                </m:r>
              </m:oMath>
            </m:oMathPara>
          </w:p>
        </w:tc>
        <w:tc>
          <w:tcPr>
            <w:tcW w:w="172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1E7A715F"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0</m:t>
                </m:r>
              </m:oMath>
            </m:oMathPara>
          </w:p>
        </w:tc>
        <w:tc>
          <w:tcPr>
            <w:tcW w:w="171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5A5C1B68"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G</m:t>
                    </m:r>
                  </m:e>
                  <m:sub>
                    <m:r>
                      <w:rPr>
                        <w:rFonts w:ascii="Cambria Math" w:eastAsia="Times New Roman" w:hAnsi="Cambria Math" w:cs="Times New Roman"/>
                        <w:sz w:val="24"/>
                        <w:szCs w:val="24"/>
                      </w:rPr>
                      <m:t>x</m:t>
                    </m:r>
                  </m:sub>
                </m:sSub>
              </m:oMath>
            </m:oMathPara>
          </w:p>
        </w:tc>
        <w:tc>
          <w:tcPr>
            <w:tcW w:w="172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1A945314"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G</m:t>
                    </m:r>
                  </m:e>
                  <m:sub>
                    <m:r>
                      <w:rPr>
                        <w:rFonts w:ascii="Cambria Math" w:eastAsia="Times New Roman" w:hAnsi="Cambria Math" w:cs="Times New Roman"/>
                        <w:sz w:val="24"/>
                        <w:szCs w:val="24"/>
                      </w:rPr>
                      <m:t>y</m:t>
                    </m:r>
                  </m:sub>
                </m:sSub>
              </m:oMath>
            </m:oMathPara>
          </w:p>
        </w:tc>
      </w:tr>
      <w:tr w:rsidR="00D917C0" w:rsidRPr="005D59D0" w14:paraId="3B7A1CF8" w14:textId="77777777" w:rsidTr="00D917C0">
        <w:trPr>
          <w:trHeight w:val="221"/>
          <w:jc w:val="center"/>
        </w:trPr>
        <w:tc>
          <w:tcPr>
            <w:tcW w:w="2729"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416D3410"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x/(bx+a)</m:t>
                </m:r>
              </m:oMath>
            </m:oMathPara>
          </w:p>
        </w:tc>
        <w:tc>
          <w:tcPr>
            <w:tcW w:w="1719"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1573133F"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-1</m:t>
                </m:r>
              </m:oMath>
            </m:oMathPara>
          </w:p>
        </w:tc>
        <w:tc>
          <w:tcPr>
            <w:tcW w:w="1720"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7AB60BA9"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-1</m:t>
                </m:r>
              </m:oMath>
            </m:oMathPara>
          </w:p>
        </w:tc>
        <w:tc>
          <w:tcPr>
            <w:tcW w:w="1719"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34EA3FF1"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H</m:t>
                    </m:r>
                  </m:e>
                  <m:sub>
                    <m:r>
                      <w:rPr>
                        <w:rFonts w:ascii="Cambria Math" w:eastAsia="Times New Roman" w:hAnsi="Cambria Math" w:cs="Times New Roman"/>
                        <w:sz w:val="24"/>
                        <w:szCs w:val="24"/>
                      </w:rPr>
                      <m:t>x</m:t>
                    </m:r>
                  </m:sub>
                </m:sSub>
              </m:oMath>
            </m:oMathPara>
          </w:p>
        </w:tc>
        <w:tc>
          <w:tcPr>
            <w:tcW w:w="1720"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19A3C99C"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H</m:t>
                    </m:r>
                  </m:e>
                  <m:sub>
                    <m:r>
                      <w:rPr>
                        <w:rFonts w:ascii="Cambria Math" w:eastAsia="Times New Roman" w:hAnsi="Cambria Math" w:cs="Times New Roman"/>
                        <w:sz w:val="24"/>
                        <w:szCs w:val="24"/>
                      </w:rPr>
                      <m:t>y</m:t>
                    </m:r>
                  </m:sub>
                </m:sSub>
              </m:oMath>
            </m:oMathPara>
          </w:p>
        </w:tc>
      </w:tr>
      <w:tr w:rsidR="00D917C0" w:rsidRPr="005D59D0" w14:paraId="05D66A9B" w14:textId="77777777" w:rsidTr="00D917C0">
        <w:trPr>
          <w:trHeight w:val="221"/>
          <w:jc w:val="center"/>
        </w:trPr>
        <w:tc>
          <w:tcPr>
            <w:tcW w:w="2729"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26A47223"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b</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a</m:t>
                    </m:r>
                  </m:e>
                  <m:sup>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x</m:t>
                        </m:r>
                      </m:den>
                    </m:f>
                  </m:sup>
                </m:sSup>
              </m:oMath>
            </m:oMathPara>
          </w:p>
        </w:tc>
        <w:tc>
          <w:tcPr>
            <w:tcW w:w="1719"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0DBB63B0"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-1</m:t>
                </m:r>
              </m:oMath>
            </m:oMathPara>
          </w:p>
        </w:tc>
        <w:tc>
          <w:tcPr>
            <w:tcW w:w="1720"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68EC088A"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0</m:t>
                </m:r>
              </m:oMath>
            </m:oMathPara>
          </w:p>
        </w:tc>
        <w:tc>
          <w:tcPr>
            <w:tcW w:w="1719"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4210796A"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H</m:t>
                    </m:r>
                  </m:e>
                  <m:sub>
                    <m:r>
                      <w:rPr>
                        <w:rFonts w:ascii="Cambria Math" w:eastAsia="Times New Roman" w:hAnsi="Cambria Math" w:cs="Times New Roman"/>
                        <w:sz w:val="24"/>
                        <w:szCs w:val="24"/>
                      </w:rPr>
                      <m:t>x</m:t>
                    </m:r>
                  </m:sub>
                </m:sSub>
              </m:oMath>
            </m:oMathPara>
          </w:p>
        </w:tc>
        <w:tc>
          <w:tcPr>
            <w:tcW w:w="1720"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0D0EA4D6"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G</m:t>
                    </m:r>
                  </m:e>
                  <m:sub>
                    <m:r>
                      <w:rPr>
                        <w:rFonts w:ascii="Cambria Math" w:eastAsia="Times New Roman" w:hAnsi="Cambria Math" w:cs="Times New Roman"/>
                        <w:sz w:val="24"/>
                        <w:szCs w:val="24"/>
                      </w:rPr>
                      <m:t>y</m:t>
                    </m:r>
                  </m:sub>
                </m:sSub>
              </m:oMath>
            </m:oMathPara>
          </w:p>
        </w:tc>
      </w:tr>
      <w:tr w:rsidR="00D917C0" w:rsidRPr="005D59D0" w14:paraId="14427D2A" w14:textId="77777777" w:rsidTr="00D917C0">
        <w:trPr>
          <w:trHeight w:val="221"/>
          <w:jc w:val="center"/>
        </w:trPr>
        <w:tc>
          <w:tcPr>
            <w:tcW w:w="2729"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4396E87A"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1/(aln x +b)</m:t>
                </m:r>
              </m:oMath>
            </m:oMathPara>
          </w:p>
        </w:tc>
        <w:tc>
          <w:tcPr>
            <w:tcW w:w="1719"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0F6168BD"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0</m:t>
                </m:r>
              </m:oMath>
            </m:oMathPara>
          </w:p>
        </w:tc>
        <w:tc>
          <w:tcPr>
            <w:tcW w:w="1720"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26FBDB07"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-1</m:t>
                </m:r>
              </m:oMath>
            </m:oMathPara>
          </w:p>
        </w:tc>
        <w:tc>
          <w:tcPr>
            <w:tcW w:w="1719"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270E5025"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G</m:t>
                    </m:r>
                  </m:e>
                  <m:sub>
                    <m:r>
                      <w:rPr>
                        <w:rFonts w:ascii="Cambria Math" w:eastAsia="Times New Roman" w:hAnsi="Cambria Math" w:cs="Times New Roman"/>
                        <w:sz w:val="24"/>
                        <w:szCs w:val="24"/>
                      </w:rPr>
                      <m:t>x</m:t>
                    </m:r>
                  </m:sub>
                </m:sSub>
              </m:oMath>
            </m:oMathPara>
          </w:p>
        </w:tc>
        <w:tc>
          <w:tcPr>
            <w:tcW w:w="1720"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6B25628C"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H</m:t>
                    </m:r>
                  </m:e>
                  <m:sub>
                    <m:r>
                      <w:rPr>
                        <w:rFonts w:ascii="Cambria Math" w:eastAsia="Times New Roman" w:hAnsi="Cambria Math" w:cs="Times New Roman"/>
                        <w:sz w:val="24"/>
                        <w:szCs w:val="24"/>
                      </w:rPr>
                      <m:t>y</m:t>
                    </m:r>
                  </m:sub>
                </m:sSub>
              </m:oMath>
            </m:oMathPara>
          </w:p>
        </w:tc>
      </w:tr>
      <w:tr w:rsidR="00D917C0" w:rsidRPr="005D59D0" w14:paraId="1EDDDD40" w14:textId="77777777" w:rsidTr="00D917C0">
        <w:trPr>
          <w:trHeight w:val="221"/>
          <w:jc w:val="center"/>
        </w:trPr>
        <w:tc>
          <w:tcPr>
            <w:tcW w:w="2729"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035A7352"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a</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+b</m:t>
                </m:r>
              </m:oMath>
            </m:oMathPara>
          </w:p>
        </w:tc>
        <w:tc>
          <w:tcPr>
            <w:tcW w:w="1719"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4006B43B"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2</m:t>
                </m:r>
              </m:oMath>
            </m:oMathPara>
          </w:p>
        </w:tc>
        <w:tc>
          <w:tcPr>
            <w:tcW w:w="1720"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5C3D120D"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1</m:t>
                </m:r>
              </m:oMath>
            </m:oMathPara>
          </w:p>
        </w:tc>
        <w:tc>
          <w:tcPr>
            <w:tcW w:w="1719"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2DEA55AA"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S</m:t>
                    </m:r>
                  </m:e>
                  <m:sub>
                    <m:r>
                      <w:rPr>
                        <w:rFonts w:ascii="Cambria Math" w:eastAsia="Times New Roman" w:hAnsi="Cambria Math" w:cs="Times New Roman"/>
                        <w:sz w:val="24"/>
                        <w:szCs w:val="24"/>
                      </w:rPr>
                      <m:t>x</m:t>
                    </m:r>
                  </m:sub>
                </m:sSub>
              </m:oMath>
            </m:oMathPara>
          </w:p>
        </w:tc>
        <w:tc>
          <w:tcPr>
            <w:tcW w:w="1720"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11E5258A"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y</m:t>
                    </m:r>
                  </m:sub>
                </m:sSub>
              </m:oMath>
            </m:oMathPara>
          </w:p>
        </w:tc>
      </w:tr>
      <w:tr w:rsidR="00D917C0" w:rsidRPr="005D59D0" w14:paraId="3119042E" w14:textId="77777777" w:rsidTr="00D917C0">
        <w:trPr>
          <w:trHeight w:val="221"/>
          <w:jc w:val="center"/>
        </w:trPr>
        <w:tc>
          <w:tcPr>
            <w:tcW w:w="2729"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2FEED1D5"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b</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a</m:t>
                    </m:r>
                  </m:e>
                  <m:sup>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sup>
                </m:sSup>
              </m:oMath>
            </m:oMathPara>
          </w:p>
        </w:tc>
        <w:tc>
          <w:tcPr>
            <w:tcW w:w="1719"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77F4B570"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2</m:t>
                </m:r>
              </m:oMath>
            </m:oMathPara>
          </w:p>
        </w:tc>
        <w:tc>
          <w:tcPr>
            <w:tcW w:w="1720"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01E17A75"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0</m:t>
                </m:r>
              </m:oMath>
            </m:oMathPara>
          </w:p>
        </w:tc>
        <w:tc>
          <w:tcPr>
            <w:tcW w:w="1719"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42239C37"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S</m:t>
                    </m:r>
                  </m:e>
                  <m:sub>
                    <m:r>
                      <w:rPr>
                        <w:rFonts w:ascii="Cambria Math" w:eastAsia="Times New Roman" w:hAnsi="Cambria Math" w:cs="Times New Roman"/>
                        <w:sz w:val="24"/>
                        <w:szCs w:val="24"/>
                      </w:rPr>
                      <m:t>x</m:t>
                    </m:r>
                  </m:sub>
                </m:sSub>
              </m:oMath>
            </m:oMathPara>
          </w:p>
        </w:tc>
        <w:tc>
          <w:tcPr>
            <w:tcW w:w="1720"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6B2CCF49"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G</m:t>
                    </m:r>
                  </m:e>
                  <m:sub>
                    <m:r>
                      <w:rPr>
                        <w:rFonts w:ascii="Cambria Math" w:eastAsia="Times New Roman" w:hAnsi="Cambria Math" w:cs="Times New Roman"/>
                        <w:sz w:val="24"/>
                        <w:szCs w:val="24"/>
                      </w:rPr>
                      <m:t>y</m:t>
                    </m:r>
                  </m:sub>
                </m:sSub>
              </m:oMath>
            </m:oMathPara>
          </w:p>
        </w:tc>
      </w:tr>
      <w:tr w:rsidR="00D917C0" w:rsidRPr="005D59D0" w14:paraId="25E85244" w14:textId="77777777" w:rsidTr="00D917C0">
        <w:trPr>
          <w:trHeight w:val="221"/>
          <w:jc w:val="center"/>
        </w:trPr>
        <w:tc>
          <w:tcPr>
            <w:tcW w:w="2729"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5C31C9E6"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1/</m:t>
                </m:r>
                <m:d>
                  <m:dPr>
                    <m:ctrlPr>
                      <w:rPr>
                        <w:rFonts w:ascii="Cambria Math" w:eastAsia="Times New Roman" w:hAnsi="Cambria Math" w:cs="Times New Roman"/>
                        <w:sz w:val="24"/>
                        <w:szCs w:val="24"/>
                      </w:rPr>
                    </m:ctrlPr>
                  </m:dPr>
                  <m:e>
                    <m:r>
                      <w:rPr>
                        <w:rFonts w:ascii="Cambria Math" w:eastAsia="Times New Roman" w:hAnsi="Cambria Math" w:cs="Times New Roman"/>
                        <w:sz w:val="24"/>
                        <w:szCs w:val="24"/>
                      </w:rPr>
                      <m:t>a</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+b</m:t>
                    </m:r>
                  </m:e>
                </m:d>
              </m:oMath>
            </m:oMathPara>
          </w:p>
        </w:tc>
        <w:tc>
          <w:tcPr>
            <w:tcW w:w="1719"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7D1B64A0"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2</m:t>
                </m:r>
              </m:oMath>
            </m:oMathPara>
          </w:p>
        </w:tc>
        <w:tc>
          <w:tcPr>
            <w:tcW w:w="1720"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1EF059CB"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-1</m:t>
                </m:r>
              </m:oMath>
            </m:oMathPara>
          </w:p>
        </w:tc>
        <w:tc>
          <w:tcPr>
            <w:tcW w:w="1719"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05B18A68"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S</m:t>
                    </m:r>
                  </m:e>
                  <m:sub>
                    <m:r>
                      <w:rPr>
                        <w:rFonts w:ascii="Cambria Math" w:eastAsia="Times New Roman" w:hAnsi="Cambria Math" w:cs="Times New Roman"/>
                        <w:sz w:val="24"/>
                        <w:szCs w:val="24"/>
                      </w:rPr>
                      <m:t>x</m:t>
                    </m:r>
                  </m:sub>
                </m:sSub>
              </m:oMath>
            </m:oMathPara>
          </w:p>
        </w:tc>
        <w:tc>
          <w:tcPr>
            <w:tcW w:w="1720"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07175A1A"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H</m:t>
                    </m:r>
                  </m:e>
                  <m:sub>
                    <m:r>
                      <w:rPr>
                        <w:rFonts w:ascii="Cambria Math" w:eastAsia="Times New Roman" w:hAnsi="Cambria Math" w:cs="Times New Roman"/>
                        <w:sz w:val="24"/>
                        <w:szCs w:val="24"/>
                      </w:rPr>
                      <m:t>y</m:t>
                    </m:r>
                  </m:sub>
                </m:sSub>
              </m:oMath>
            </m:oMathPara>
          </w:p>
        </w:tc>
      </w:tr>
      <w:tr w:rsidR="00D917C0" w:rsidRPr="005D59D0" w14:paraId="231D593B" w14:textId="77777777" w:rsidTr="00D917C0">
        <w:trPr>
          <w:trHeight w:val="221"/>
          <w:jc w:val="center"/>
        </w:trPr>
        <w:tc>
          <w:tcPr>
            <w:tcW w:w="2729"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51902574"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rad>
                  <m:radPr>
                    <m:ctrlPr>
                      <w:rPr>
                        <w:rFonts w:ascii="Cambria Math" w:eastAsia="Times New Roman" w:hAnsi="Cambria Math" w:cs="Times New Roman"/>
                        <w:sz w:val="24"/>
                        <w:szCs w:val="24"/>
                      </w:rPr>
                    </m:ctrlPr>
                  </m:radPr>
                  <m:deg/>
                  <m:e>
                    <m:r>
                      <w:rPr>
                        <w:rFonts w:ascii="Cambria Math" w:eastAsia="Times New Roman" w:hAnsi="Cambria Math" w:cs="Times New Roman"/>
                        <w:sz w:val="24"/>
                        <w:szCs w:val="24"/>
                      </w:rPr>
                      <m:t>a</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r>
                      <w:rPr>
                        <w:rFonts w:ascii="Cambria Math" w:eastAsia="Times New Roman" w:hAnsi="Cambria Math" w:cs="Times New Roman"/>
                        <w:sz w:val="24"/>
                        <w:szCs w:val="24"/>
                      </w:rPr>
                      <m:t>b</m:t>
                    </m:r>
                  </m:e>
                </m:rad>
              </m:oMath>
            </m:oMathPara>
          </w:p>
        </w:tc>
        <w:tc>
          <w:tcPr>
            <w:tcW w:w="1719"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21F9C615"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2</m:t>
                </m:r>
              </m:oMath>
            </m:oMathPara>
          </w:p>
        </w:tc>
        <w:tc>
          <w:tcPr>
            <w:tcW w:w="1720"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0630DF89"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2</m:t>
                </m:r>
              </m:oMath>
            </m:oMathPara>
          </w:p>
        </w:tc>
        <w:tc>
          <w:tcPr>
            <w:tcW w:w="1719"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1BFC3E53"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S</m:t>
                    </m:r>
                  </m:e>
                  <m:sub>
                    <m:r>
                      <w:rPr>
                        <w:rFonts w:ascii="Cambria Math" w:eastAsia="Times New Roman" w:hAnsi="Cambria Math" w:cs="Times New Roman"/>
                        <w:sz w:val="24"/>
                        <w:szCs w:val="24"/>
                      </w:rPr>
                      <m:t>x</m:t>
                    </m:r>
                  </m:sub>
                </m:sSub>
              </m:oMath>
            </m:oMathPara>
          </w:p>
        </w:tc>
        <w:tc>
          <w:tcPr>
            <w:tcW w:w="1720"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36EFA86E"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S</m:t>
                    </m:r>
                  </m:e>
                  <m:sub>
                    <m:r>
                      <w:rPr>
                        <w:rFonts w:ascii="Cambria Math" w:eastAsia="Times New Roman" w:hAnsi="Cambria Math" w:cs="Times New Roman"/>
                        <w:sz w:val="24"/>
                        <w:szCs w:val="24"/>
                      </w:rPr>
                      <m:t>y</m:t>
                    </m:r>
                  </m:sub>
                </m:sSub>
              </m:oMath>
            </m:oMathPara>
          </w:p>
        </w:tc>
      </w:tr>
      <w:tr w:rsidR="00D917C0" w:rsidRPr="005D59D0" w14:paraId="240EEDEA" w14:textId="77777777" w:rsidTr="00D917C0">
        <w:trPr>
          <w:trHeight w:val="221"/>
          <w:jc w:val="center"/>
        </w:trPr>
        <w:tc>
          <w:tcPr>
            <w:tcW w:w="2729"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4C4F5080"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rad>
                  <m:radPr>
                    <m:ctrlPr>
                      <w:rPr>
                        <w:rFonts w:ascii="Cambria Math" w:eastAsia="Times New Roman" w:hAnsi="Cambria Math" w:cs="Times New Roman"/>
                        <w:sz w:val="24"/>
                        <w:szCs w:val="24"/>
                      </w:rPr>
                    </m:ctrlPr>
                  </m:radPr>
                  <m:deg/>
                  <m:e>
                    <m:r>
                      <w:rPr>
                        <w:rFonts w:ascii="Cambria Math" w:eastAsia="Times New Roman" w:hAnsi="Cambria Math" w:cs="Times New Roman"/>
                        <w:sz w:val="24"/>
                        <w:szCs w:val="24"/>
                      </w:rPr>
                      <m:t>ax</m:t>
                    </m:r>
                    <m:r>
                      <w:rPr>
                        <w:rFonts w:ascii="Cambria Math" w:eastAsia="Times New Roman" w:hAnsi="Cambria Math" w:cs="Times New Roman"/>
                        <w:sz w:val="24"/>
                        <w:szCs w:val="24"/>
                      </w:rPr>
                      <m:t>+</m:t>
                    </m:r>
                    <m:r>
                      <w:rPr>
                        <w:rFonts w:ascii="Cambria Math" w:eastAsia="Times New Roman" w:hAnsi="Cambria Math" w:cs="Times New Roman"/>
                        <w:sz w:val="24"/>
                        <w:szCs w:val="24"/>
                      </w:rPr>
                      <m:t>b</m:t>
                    </m:r>
                  </m:e>
                </m:rad>
              </m:oMath>
            </m:oMathPara>
          </w:p>
        </w:tc>
        <w:tc>
          <w:tcPr>
            <w:tcW w:w="1719"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19D01C3D"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1</m:t>
                </m:r>
              </m:oMath>
            </m:oMathPara>
          </w:p>
        </w:tc>
        <w:tc>
          <w:tcPr>
            <w:tcW w:w="1720"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5FD80C8D"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2</m:t>
                </m:r>
              </m:oMath>
            </m:oMathPara>
          </w:p>
        </w:tc>
        <w:tc>
          <w:tcPr>
            <w:tcW w:w="1719"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7E66667E"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x</m:t>
                    </m:r>
                  </m:sub>
                </m:sSub>
              </m:oMath>
            </m:oMathPara>
          </w:p>
        </w:tc>
        <w:tc>
          <w:tcPr>
            <w:tcW w:w="1720"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3976F7D8"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S</m:t>
                    </m:r>
                  </m:e>
                  <m:sub>
                    <m:r>
                      <w:rPr>
                        <w:rFonts w:ascii="Cambria Math" w:eastAsia="Times New Roman" w:hAnsi="Cambria Math" w:cs="Times New Roman"/>
                        <w:sz w:val="24"/>
                        <w:szCs w:val="24"/>
                      </w:rPr>
                      <m:t>y</m:t>
                    </m:r>
                  </m:sub>
                </m:sSub>
              </m:oMath>
            </m:oMathPara>
          </w:p>
        </w:tc>
      </w:tr>
      <w:tr w:rsidR="00D917C0" w:rsidRPr="005D59D0" w14:paraId="24F7B8CB" w14:textId="77777777" w:rsidTr="00D917C0">
        <w:trPr>
          <w:trHeight w:val="221"/>
          <w:jc w:val="center"/>
        </w:trPr>
        <w:tc>
          <w:tcPr>
            <w:tcW w:w="2729"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3E5620C6"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rad>
                  <m:radPr>
                    <m:ctrlPr>
                      <w:rPr>
                        <w:rFonts w:ascii="Cambria Math" w:eastAsia="Times New Roman" w:hAnsi="Cambria Math" w:cs="Times New Roman"/>
                        <w:sz w:val="24"/>
                        <w:szCs w:val="24"/>
                      </w:rPr>
                    </m:ctrlPr>
                  </m:radPr>
                  <m:deg/>
                  <m:e>
                    <m:r>
                      <w:rPr>
                        <w:rFonts w:ascii="Cambria Math" w:eastAsia="Times New Roman" w:hAnsi="Cambria Math" w:cs="Times New Roman"/>
                        <w:sz w:val="24"/>
                        <w:szCs w:val="24"/>
                      </w:rPr>
                      <m:t>aln</m:t>
                    </m:r>
                    <m:r>
                      <w:rPr>
                        <w:rFonts w:ascii="Cambria Math" w:eastAsia="Times New Roman" w:hAnsi="Cambria Math" w:cs="Times New Roman"/>
                        <w:sz w:val="24"/>
                        <w:szCs w:val="24"/>
                      </w:rPr>
                      <m:t xml:space="preserve"> </m:t>
                    </m:r>
                    <m:r>
                      <w:rPr>
                        <w:rFonts w:ascii="Cambria Math" w:eastAsia="Times New Roman" w:hAnsi="Cambria Math" w:cs="Times New Roman"/>
                        <w:sz w:val="24"/>
                        <w:szCs w:val="24"/>
                      </w:rPr>
                      <m:t>x</m:t>
                    </m:r>
                    <m:r>
                      <w:rPr>
                        <w:rFonts w:ascii="Cambria Math" w:eastAsia="Times New Roman" w:hAnsi="Cambria Math" w:cs="Times New Roman"/>
                        <w:sz w:val="24"/>
                        <w:szCs w:val="24"/>
                      </w:rPr>
                      <m:t xml:space="preserve"> +</m:t>
                    </m:r>
                    <m:r>
                      <w:rPr>
                        <w:rFonts w:ascii="Cambria Math" w:eastAsia="Times New Roman" w:hAnsi="Cambria Math" w:cs="Times New Roman"/>
                        <w:sz w:val="24"/>
                        <w:szCs w:val="24"/>
                      </w:rPr>
                      <m:t>b</m:t>
                    </m:r>
                  </m:e>
                </m:rad>
              </m:oMath>
            </m:oMathPara>
          </w:p>
        </w:tc>
        <w:tc>
          <w:tcPr>
            <w:tcW w:w="1719"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0934259F"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0</m:t>
                </m:r>
              </m:oMath>
            </m:oMathPara>
          </w:p>
        </w:tc>
        <w:tc>
          <w:tcPr>
            <w:tcW w:w="1720"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30940880"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2</m:t>
                </m:r>
              </m:oMath>
            </m:oMathPara>
          </w:p>
        </w:tc>
        <w:tc>
          <w:tcPr>
            <w:tcW w:w="1719"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3A16D1C5"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G</m:t>
                    </m:r>
                  </m:e>
                  <m:sub>
                    <m:r>
                      <w:rPr>
                        <w:rFonts w:ascii="Cambria Math" w:eastAsia="Times New Roman" w:hAnsi="Cambria Math" w:cs="Times New Roman"/>
                        <w:sz w:val="24"/>
                        <w:szCs w:val="24"/>
                      </w:rPr>
                      <m:t>x</m:t>
                    </m:r>
                  </m:sub>
                </m:sSub>
              </m:oMath>
            </m:oMathPara>
          </w:p>
        </w:tc>
        <w:tc>
          <w:tcPr>
            <w:tcW w:w="1720"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187A400C"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S</m:t>
                    </m:r>
                  </m:e>
                  <m:sub>
                    <m:r>
                      <w:rPr>
                        <w:rFonts w:ascii="Cambria Math" w:eastAsia="Times New Roman" w:hAnsi="Cambria Math" w:cs="Times New Roman"/>
                        <w:sz w:val="24"/>
                        <w:szCs w:val="24"/>
                      </w:rPr>
                      <m:t>y</m:t>
                    </m:r>
                  </m:sub>
                </m:sSub>
              </m:oMath>
            </m:oMathPara>
          </w:p>
        </w:tc>
      </w:tr>
      <w:tr w:rsidR="00D917C0" w:rsidRPr="005D59D0" w14:paraId="77B47530" w14:textId="77777777" w:rsidTr="00D917C0">
        <w:trPr>
          <w:trHeight w:val="221"/>
          <w:jc w:val="center"/>
        </w:trPr>
        <w:tc>
          <w:tcPr>
            <w:tcW w:w="2729"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15CA482E"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rad>
                  <m:radPr>
                    <m:ctrlPr>
                      <w:rPr>
                        <w:rFonts w:ascii="Cambria Math" w:eastAsia="Times New Roman" w:hAnsi="Cambria Math" w:cs="Times New Roman"/>
                        <w:sz w:val="24"/>
                        <w:szCs w:val="24"/>
                      </w:rPr>
                    </m:ctrlPr>
                  </m:radPr>
                  <m:deg/>
                  <m:e>
                    <m:r>
                      <w:rPr>
                        <w:rFonts w:ascii="Cambria Math" w:eastAsia="Times New Roman" w:hAnsi="Cambria Math" w:cs="Times New Roman"/>
                        <w:sz w:val="24"/>
                        <w:szCs w:val="24"/>
                      </w:rPr>
                      <m:t>a</m:t>
                    </m:r>
                    <m:r>
                      <w:rPr>
                        <w:rFonts w:ascii="Cambria Math" w:eastAsia="Times New Roman" w:hAnsi="Cambria Math" w:cs="Times New Roman"/>
                        <w:sz w:val="24"/>
                        <w:szCs w:val="24"/>
                      </w:rPr>
                      <m:t>/</m:t>
                    </m:r>
                    <m:r>
                      <w:rPr>
                        <w:rFonts w:ascii="Cambria Math" w:eastAsia="Times New Roman" w:hAnsi="Cambria Math" w:cs="Times New Roman"/>
                        <w:sz w:val="24"/>
                        <w:szCs w:val="24"/>
                      </w:rPr>
                      <m:t>x</m:t>
                    </m:r>
                    <m:r>
                      <w:rPr>
                        <w:rFonts w:ascii="Cambria Math" w:eastAsia="Times New Roman" w:hAnsi="Cambria Math" w:cs="Times New Roman"/>
                        <w:sz w:val="24"/>
                        <w:szCs w:val="24"/>
                      </w:rPr>
                      <m:t>+</m:t>
                    </m:r>
                    <m:r>
                      <w:rPr>
                        <w:rFonts w:ascii="Cambria Math" w:eastAsia="Times New Roman" w:hAnsi="Cambria Math" w:cs="Times New Roman"/>
                        <w:sz w:val="24"/>
                        <w:szCs w:val="24"/>
                      </w:rPr>
                      <m:t>b</m:t>
                    </m:r>
                  </m:e>
                </m:rad>
              </m:oMath>
            </m:oMathPara>
          </w:p>
        </w:tc>
        <w:tc>
          <w:tcPr>
            <w:tcW w:w="1719"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0C3FB7B9"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-1</m:t>
                </m:r>
              </m:oMath>
            </m:oMathPara>
          </w:p>
        </w:tc>
        <w:tc>
          <w:tcPr>
            <w:tcW w:w="1720"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0377F1BA"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2</m:t>
                </m:r>
              </m:oMath>
            </m:oMathPara>
          </w:p>
        </w:tc>
        <w:tc>
          <w:tcPr>
            <w:tcW w:w="1719"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2B8124EB"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H</m:t>
                    </m:r>
                  </m:e>
                  <m:sub>
                    <m:r>
                      <w:rPr>
                        <w:rFonts w:ascii="Cambria Math" w:eastAsia="Times New Roman" w:hAnsi="Cambria Math" w:cs="Times New Roman"/>
                        <w:sz w:val="24"/>
                        <w:szCs w:val="24"/>
                      </w:rPr>
                      <m:t>x</m:t>
                    </m:r>
                  </m:sub>
                </m:sSub>
              </m:oMath>
            </m:oMathPara>
          </w:p>
        </w:tc>
        <w:tc>
          <w:tcPr>
            <w:tcW w:w="1720"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147215A1"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S</m:t>
                    </m:r>
                  </m:e>
                  <m:sub>
                    <m:r>
                      <w:rPr>
                        <w:rFonts w:ascii="Cambria Math" w:eastAsia="Times New Roman" w:hAnsi="Cambria Math" w:cs="Times New Roman"/>
                        <w:sz w:val="24"/>
                        <w:szCs w:val="24"/>
                      </w:rPr>
                      <m:t>y</m:t>
                    </m:r>
                  </m:sub>
                </m:sSub>
              </m:oMath>
            </m:oMathPara>
          </w:p>
        </w:tc>
      </w:tr>
      <w:tr w:rsidR="00D917C0" w:rsidRPr="005D59D0" w14:paraId="0FEB4859" w14:textId="77777777" w:rsidTr="00D917C0">
        <w:trPr>
          <w:trHeight w:val="221"/>
          <w:jc w:val="center"/>
        </w:trPr>
        <w:tc>
          <w:tcPr>
            <w:tcW w:w="2729"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6EFAFB8D"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a</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+b</m:t>
                </m:r>
              </m:oMath>
            </m:oMathPara>
          </w:p>
        </w:tc>
        <w:tc>
          <w:tcPr>
            <w:tcW w:w="1719"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2D914CE8"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3</m:t>
                </m:r>
              </m:oMath>
            </m:oMathPara>
          </w:p>
        </w:tc>
        <w:tc>
          <w:tcPr>
            <w:tcW w:w="1720"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3A401D59"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1</m:t>
                </m:r>
              </m:oMath>
            </m:oMathPara>
          </w:p>
        </w:tc>
        <w:tc>
          <w:tcPr>
            <w:tcW w:w="1719"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48B2BA98"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С</m:t>
                    </m:r>
                  </m:e>
                  <m:sub>
                    <m:r>
                      <w:rPr>
                        <w:rFonts w:ascii="Cambria Math" w:eastAsia="Times New Roman" w:hAnsi="Cambria Math" w:cs="Times New Roman"/>
                        <w:sz w:val="24"/>
                        <w:szCs w:val="24"/>
                      </w:rPr>
                      <m:t>x</m:t>
                    </m:r>
                  </m:sub>
                </m:sSub>
              </m:oMath>
            </m:oMathPara>
          </w:p>
        </w:tc>
        <w:tc>
          <w:tcPr>
            <w:tcW w:w="1720"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0BAD3C34"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y</m:t>
                    </m:r>
                  </m:sub>
                </m:sSub>
              </m:oMath>
            </m:oMathPara>
          </w:p>
        </w:tc>
      </w:tr>
      <w:tr w:rsidR="00D917C0" w:rsidRPr="005D59D0" w14:paraId="16890C32" w14:textId="77777777" w:rsidTr="00D917C0">
        <w:trPr>
          <w:trHeight w:val="221"/>
          <w:jc w:val="center"/>
        </w:trPr>
        <w:tc>
          <w:tcPr>
            <w:tcW w:w="2729"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3C2E2BA2"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b</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a</m:t>
                    </m:r>
                  </m:e>
                  <m:sup>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3</m:t>
                        </m:r>
                      </m:sup>
                    </m:sSup>
                  </m:sup>
                </m:sSup>
              </m:oMath>
            </m:oMathPara>
          </w:p>
        </w:tc>
        <w:tc>
          <w:tcPr>
            <w:tcW w:w="1719"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524CA9F6"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3</m:t>
                </m:r>
              </m:oMath>
            </m:oMathPara>
          </w:p>
        </w:tc>
        <w:tc>
          <w:tcPr>
            <w:tcW w:w="1720"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6221207A"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0</m:t>
                </m:r>
              </m:oMath>
            </m:oMathPara>
          </w:p>
        </w:tc>
        <w:tc>
          <w:tcPr>
            <w:tcW w:w="1719"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2BE7C78E"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С</m:t>
                    </m:r>
                  </m:e>
                  <m:sub>
                    <m:r>
                      <w:rPr>
                        <w:rFonts w:ascii="Cambria Math" w:eastAsia="Times New Roman" w:hAnsi="Cambria Math" w:cs="Times New Roman"/>
                        <w:sz w:val="24"/>
                        <w:szCs w:val="24"/>
                      </w:rPr>
                      <m:t>x</m:t>
                    </m:r>
                  </m:sub>
                </m:sSub>
              </m:oMath>
            </m:oMathPara>
          </w:p>
        </w:tc>
        <w:tc>
          <w:tcPr>
            <w:tcW w:w="1720"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75DF6740"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G</m:t>
                    </m:r>
                  </m:e>
                  <m:sub>
                    <m:r>
                      <w:rPr>
                        <w:rFonts w:ascii="Cambria Math" w:eastAsia="Times New Roman" w:hAnsi="Cambria Math" w:cs="Times New Roman"/>
                        <w:sz w:val="24"/>
                        <w:szCs w:val="24"/>
                      </w:rPr>
                      <m:t>y</m:t>
                    </m:r>
                  </m:sub>
                </m:sSub>
              </m:oMath>
            </m:oMathPara>
          </w:p>
        </w:tc>
      </w:tr>
      <w:tr w:rsidR="00D917C0" w:rsidRPr="005D59D0" w14:paraId="61FC9CF3" w14:textId="77777777" w:rsidTr="00D917C0">
        <w:trPr>
          <w:trHeight w:val="221"/>
          <w:jc w:val="center"/>
        </w:trPr>
        <w:tc>
          <w:tcPr>
            <w:tcW w:w="2729"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4687C39C"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1/</m:t>
                </m:r>
                <m:d>
                  <m:dPr>
                    <m:ctrlPr>
                      <w:rPr>
                        <w:rFonts w:ascii="Cambria Math" w:eastAsia="Times New Roman" w:hAnsi="Cambria Math" w:cs="Times New Roman"/>
                        <w:sz w:val="24"/>
                        <w:szCs w:val="24"/>
                      </w:rPr>
                    </m:ctrlPr>
                  </m:dPr>
                  <m:e>
                    <m:r>
                      <w:rPr>
                        <w:rFonts w:ascii="Cambria Math" w:eastAsia="Times New Roman" w:hAnsi="Cambria Math" w:cs="Times New Roman"/>
                        <w:sz w:val="24"/>
                        <w:szCs w:val="24"/>
                      </w:rPr>
                      <m:t>a</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+b</m:t>
                    </m:r>
                  </m:e>
                </m:d>
              </m:oMath>
            </m:oMathPara>
          </w:p>
        </w:tc>
        <w:tc>
          <w:tcPr>
            <w:tcW w:w="1719"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61680C1D"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3</m:t>
                </m:r>
              </m:oMath>
            </m:oMathPara>
          </w:p>
        </w:tc>
        <w:tc>
          <w:tcPr>
            <w:tcW w:w="1720"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6FA5A992"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-1</m:t>
                </m:r>
              </m:oMath>
            </m:oMathPara>
          </w:p>
        </w:tc>
        <w:tc>
          <w:tcPr>
            <w:tcW w:w="1719"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41673B9A"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С</m:t>
                    </m:r>
                  </m:e>
                  <m:sub>
                    <m:r>
                      <w:rPr>
                        <w:rFonts w:ascii="Cambria Math" w:eastAsia="Times New Roman" w:hAnsi="Cambria Math" w:cs="Times New Roman"/>
                        <w:sz w:val="24"/>
                        <w:szCs w:val="24"/>
                      </w:rPr>
                      <m:t>x</m:t>
                    </m:r>
                  </m:sub>
                </m:sSub>
              </m:oMath>
            </m:oMathPara>
          </w:p>
        </w:tc>
        <w:tc>
          <w:tcPr>
            <w:tcW w:w="1720"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30665CA3"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H</m:t>
                    </m:r>
                  </m:e>
                  <m:sub>
                    <m:r>
                      <w:rPr>
                        <w:rFonts w:ascii="Cambria Math" w:eastAsia="Times New Roman" w:hAnsi="Cambria Math" w:cs="Times New Roman"/>
                        <w:sz w:val="24"/>
                        <w:szCs w:val="24"/>
                      </w:rPr>
                      <m:t>y</m:t>
                    </m:r>
                  </m:sub>
                </m:sSub>
              </m:oMath>
            </m:oMathPara>
          </w:p>
        </w:tc>
      </w:tr>
      <w:tr w:rsidR="00D917C0" w:rsidRPr="005D59D0" w14:paraId="24DBEB64" w14:textId="77777777" w:rsidTr="00D917C0">
        <w:trPr>
          <w:trHeight w:val="221"/>
          <w:jc w:val="center"/>
        </w:trPr>
        <w:tc>
          <w:tcPr>
            <w:tcW w:w="2729"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1FBC731F"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rad>
                  <m:radPr>
                    <m:ctrlPr>
                      <w:rPr>
                        <w:rFonts w:ascii="Cambria Math" w:eastAsia="Times New Roman" w:hAnsi="Cambria Math" w:cs="Times New Roman"/>
                        <w:sz w:val="24"/>
                        <w:szCs w:val="24"/>
                      </w:rPr>
                    </m:ctrlPr>
                  </m:radPr>
                  <m:deg/>
                  <m:e>
                    <m:r>
                      <w:rPr>
                        <w:rFonts w:ascii="Cambria Math" w:eastAsia="Times New Roman" w:hAnsi="Cambria Math" w:cs="Times New Roman"/>
                        <w:sz w:val="24"/>
                        <w:szCs w:val="24"/>
                      </w:rPr>
                      <m:t>a</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m:t>
                    </m:r>
                    <m:r>
                      <w:rPr>
                        <w:rFonts w:ascii="Cambria Math" w:eastAsia="Times New Roman" w:hAnsi="Cambria Math" w:cs="Times New Roman"/>
                        <w:sz w:val="24"/>
                        <w:szCs w:val="24"/>
                      </w:rPr>
                      <m:t>b</m:t>
                    </m:r>
                  </m:e>
                </m:rad>
              </m:oMath>
            </m:oMathPara>
          </w:p>
        </w:tc>
        <w:tc>
          <w:tcPr>
            <w:tcW w:w="1719"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1B993F0F"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3</m:t>
                </m:r>
              </m:oMath>
            </m:oMathPara>
          </w:p>
        </w:tc>
        <w:tc>
          <w:tcPr>
            <w:tcW w:w="1720"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6114F146"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2</m:t>
                </m:r>
              </m:oMath>
            </m:oMathPara>
          </w:p>
        </w:tc>
        <w:tc>
          <w:tcPr>
            <w:tcW w:w="1719"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7B78E790"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С</m:t>
                    </m:r>
                  </m:e>
                  <m:sub>
                    <m:r>
                      <w:rPr>
                        <w:rFonts w:ascii="Cambria Math" w:eastAsia="Times New Roman" w:hAnsi="Cambria Math" w:cs="Times New Roman"/>
                        <w:sz w:val="24"/>
                        <w:szCs w:val="24"/>
                      </w:rPr>
                      <m:t>x</m:t>
                    </m:r>
                  </m:sub>
                </m:sSub>
              </m:oMath>
            </m:oMathPara>
          </w:p>
        </w:tc>
        <w:tc>
          <w:tcPr>
            <w:tcW w:w="1720"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6858770C"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S</m:t>
                    </m:r>
                  </m:e>
                  <m:sub>
                    <m:r>
                      <w:rPr>
                        <w:rFonts w:ascii="Cambria Math" w:eastAsia="Times New Roman" w:hAnsi="Cambria Math" w:cs="Times New Roman"/>
                        <w:sz w:val="24"/>
                        <w:szCs w:val="24"/>
                      </w:rPr>
                      <m:t>y</m:t>
                    </m:r>
                  </m:sub>
                </m:sSub>
              </m:oMath>
            </m:oMathPara>
          </w:p>
        </w:tc>
      </w:tr>
      <w:tr w:rsidR="00D917C0" w:rsidRPr="005D59D0" w14:paraId="5F4C4134" w14:textId="77777777" w:rsidTr="00D917C0">
        <w:trPr>
          <w:trHeight w:val="221"/>
          <w:jc w:val="center"/>
        </w:trPr>
        <w:tc>
          <w:tcPr>
            <w:tcW w:w="2729"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3530460C"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rad>
                  <m:radPr>
                    <m:ctrlPr>
                      <w:rPr>
                        <w:rFonts w:ascii="Cambria Math" w:eastAsia="Times New Roman" w:hAnsi="Cambria Math" w:cs="Times New Roman"/>
                        <w:sz w:val="24"/>
                        <w:szCs w:val="24"/>
                      </w:rPr>
                    </m:ctrlPr>
                  </m:radPr>
                  <m:deg>
                    <m:r>
                      <w:rPr>
                        <w:rFonts w:ascii="Cambria Math" w:eastAsia="Times New Roman" w:hAnsi="Cambria Math" w:cs="Times New Roman"/>
                        <w:sz w:val="24"/>
                        <w:szCs w:val="24"/>
                      </w:rPr>
                      <m:t>3</m:t>
                    </m:r>
                  </m:deg>
                  <m:e>
                    <m:r>
                      <w:rPr>
                        <w:rFonts w:ascii="Cambria Math" w:eastAsia="Times New Roman" w:hAnsi="Cambria Math" w:cs="Times New Roman"/>
                        <w:sz w:val="24"/>
                        <w:szCs w:val="24"/>
                      </w:rPr>
                      <m:t>ax</m:t>
                    </m:r>
                    <m:r>
                      <w:rPr>
                        <w:rFonts w:ascii="Cambria Math" w:eastAsia="Times New Roman" w:hAnsi="Cambria Math" w:cs="Times New Roman"/>
                        <w:sz w:val="24"/>
                        <w:szCs w:val="24"/>
                      </w:rPr>
                      <m:t>+</m:t>
                    </m:r>
                    <m:r>
                      <w:rPr>
                        <w:rFonts w:ascii="Cambria Math" w:eastAsia="Times New Roman" w:hAnsi="Cambria Math" w:cs="Times New Roman"/>
                        <w:sz w:val="24"/>
                        <w:szCs w:val="24"/>
                      </w:rPr>
                      <m:t>b</m:t>
                    </m:r>
                  </m:e>
                </m:rad>
              </m:oMath>
            </m:oMathPara>
          </w:p>
        </w:tc>
        <w:tc>
          <w:tcPr>
            <w:tcW w:w="1719"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17FC152D"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1</m:t>
                </m:r>
              </m:oMath>
            </m:oMathPara>
          </w:p>
        </w:tc>
        <w:tc>
          <w:tcPr>
            <w:tcW w:w="1720"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3CC51885"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3</m:t>
                </m:r>
              </m:oMath>
            </m:oMathPara>
          </w:p>
        </w:tc>
        <w:tc>
          <w:tcPr>
            <w:tcW w:w="1719"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704A707E"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x</m:t>
                    </m:r>
                  </m:sub>
                </m:sSub>
              </m:oMath>
            </m:oMathPara>
          </w:p>
        </w:tc>
        <w:tc>
          <w:tcPr>
            <w:tcW w:w="1720"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72CA8B3B"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С</m:t>
                    </m:r>
                  </m:e>
                  <m:sub>
                    <m:r>
                      <w:rPr>
                        <w:rFonts w:ascii="Cambria Math" w:eastAsia="Times New Roman" w:hAnsi="Cambria Math" w:cs="Times New Roman"/>
                        <w:sz w:val="24"/>
                        <w:szCs w:val="24"/>
                      </w:rPr>
                      <m:t>y</m:t>
                    </m:r>
                  </m:sub>
                </m:sSub>
              </m:oMath>
            </m:oMathPara>
          </w:p>
        </w:tc>
      </w:tr>
      <w:tr w:rsidR="00D917C0" w:rsidRPr="005D59D0" w14:paraId="460125EC" w14:textId="77777777" w:rsidTr="00D917C0">
        <w:trPr>
          <w:trHeight w:val="221"/>
          <w:jc w:val="center"/>
        </w:trPr>
        <w:tc>
          <w:tcPr>
            <w:tcW w:w="2729"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24B07CFF"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rad>
                  <m:radPr>
                    <m:ctrlPr>
                      <w:rPr>
                        <w:rFonts w:ascii="Cambria Math" w:eastAsia="Times New Roman" w:hAnsi="Cambria Math" w:cs="Times New Roman"/>
                        <w:sz w:val="24"/>
                        <w:szCs w:val="24"/>
                      </w:rPr>
                    </m:ctrlPr>
                  </m:radPr>
                  <m:deg>
                    <m:r>
                      <w:rPr>
                        <w:rFonts w:ascii="Cambria Math" w:eastAsia="Times New Roman" w:hAnsi="Cambria Math" w:cs="Times New Roman"/>
                        <w:sz w:val="24"/>
                        <w:szCs w:val="24"/>
                      </w:rPr>
                      <m:t>3</m:t>
                    </m:r>
                  </m:deg>
                  <m:e>
                    <m:r>
                      <w:rPr>
                        <w:rFonts w:ascii="Cambria Math" w:eastAsia="Times New Roman" w:hAnsi="Cambria Math" w:cs="Times New Roman"/>
                        <w:sz w:val="24"/>
                        <w:szCs w:val="24"/>
                      </w:rPr>
                      <m:t>alnx</m:t>
                    </m:r>
                    <m:r>
                      <w:rPr>
                        <w:rFonts w:ascii="Cambria Math" w:eastAsia="Times New Roman" w:hAnsi="Cambria Math" w:cs="Times New Roman"/>
                        <w:sz w:val="24"/>
                        <w:szCs w:val="24"/>
                      </w:rPr>
                      <m:t>+</m:t>
                    </m:r>
                    <m:r>
                      <w:rPr>
                        <w:rFonts w:ascii="Cambria Math" w:eastAsia="Times New Roman" w:hAnsi="Cambria Math" w:cs="Times New Roman"/>
                        <w:sz w:val="24"/>
                        <w:szCs w:val="24"/>
                      </w:rPr>
                      <m:t>b</m:t>
                    </m:r>
                  </m:e>
                </m:rad>
              </m:oMath>
            </m:oMathPara>
          </w:p>
        </w:tc>
        <w:tc>
          <w:tcPr>
            <w:tcW w:w="1719"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21B814AF"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0</m:t>
                </m:r>
              </m:oMath>
            </m:oMathPara>
          </w:p>
        </w:tc>
        <w:tc>
          <w:tcPr>
            <w:tcW w:w="1720"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2DFE5372"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3</m:t>
                </m:r>
              </m:oMath>
            </m:oMathPara>
          </w:p>
        </w:tc>
        <w:tc>
          <w:tcPr>
            <w:tcW w:w="1719"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10D3F60A"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G</m:t>
                    </m:r>
                  </m:e>
                  <m:sub>
                    <m:r>
                      <w:rPr>
                        <w:rFonts w:ascii="Cambria Math" w:eastAsia="Times New Roman" w:hAnsi="Cambria Math" w:cs="Times New Roman"/>
                        <w:sz w:val="24"/>
                        <w:szCs w:val="24"/>
                      </w:rPr>
                      <m:t>x</m:t>
                    </m:r>
                  </m:sub>
                </m:sSub>
              </m:oMath>
            </m:oMathPara>
          </w:p>
        </w:tc>
        <w:tc>
          <w:tcPr>
            <w:tcW w:w="1720"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2E9284E6"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С</m:t>
                    </m:r>
                  </m:e>
                  <m:sub>
                    <m:r>
                      <w:rPr>
                        <w:rFonts w:ascii="Cambria Math" w:eastAsia="Times New Roman" w:hAnsi="Cambria Math" w:cs="Times New Roman"/>
                        <w:sz w:val="24"/>
                        <w:szCs w:val="24"/>
                      </w:rPr>
                      <m:t>y</m:t>
                    </m:r>
                  </m:sub>
                </m:sSub>
              </m:oMath>
            </m:oMathPara>
          </w:p>
        </w:tc>
      </w:tr>
      <w:tr w:rsidR="00D917C0" w:rsidRPr="005D59D0" w14:paraId="363D55FD" w14:textId="77777777" w:rsidTr="00D917C0">
        <w:trPr>
          <w:trHeight w:val="221"/>
          <w:jc w:val="center"/>
        </w:trPr>
        <w:tc>
          <w:tcPr>
            <w:tcW w:w="2729"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10E4E019"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rad>
                  <m:radPr>
                    <m:ctrlPr>
                      <w:rPr>
                        <w:rFonts w:ascii="Cambria Math" w:eastAsia="Times New Roman" w:hAnsi="Cambria Math" w:cs="Times New Roman"/>
                        <w:sz w:val="24"/>
                        <w:szCs w:val="24"/>
                      </w:rPr>
                    </m:ctrlPr>
                  </m:radPr>
                  <m:deg>
                    <m:r>
                      <w:rPr>
                        <w:rFonts w:ascii="Cambria Math" w:eastAsia="Times New Roman" w:hAnsi="Cambria Math" w:cs="Times New Roman"/>
                        <w:sz w:val="24"/>
                        <w:szCs w:val="24"/>
                      </w:rPr>
                      <m:t>3</m:t>
                    </m:r>
                  </m:deg>
                  <m:e>
                    <m:r>
                      <w:rPr>
                        <w:rFonts w:ascii="Cambria Math" w:eastAsia="Times New Roman" w:hAnsi="Cambria Math" w:cs="Times New Roman"/>
                        <w:sz w:val="24"/>
                        <w:szCs w:val="24"/>
                      </w:rPr>
                      <m:t>a</m:t>
                    </m:r>
                    <m:r>
                      <w:rPr>
                        <w:rFonts w:ascii="Cambria Math" w:eastAsia="Times New Roman" w:hAnsi="Cambria Math" w:cs="Times New Roman"/>
                        <w:sz w:val="24"/>
                        <w:szCs w:val="24"/>
                      </w:rPr>
                      <m:t>/</m:t>
                    </m:r>
                    <m:r>
                      <w:rPr>
                        <w:rFonts w:ascii="Cambria Math" w:eastAsia="Times New Roman" w:hAnsi="Cambria Math" w:cs="Times New Roman"/>
                        <w:sz w:val="24"/>
                        <w:szCs w:val="24"/>
                      </w:rPr>
                      <m:t>x</m:t>
                    </m:r>
                    <m:r>
                      <w:rPr>
                        <w:rFonts w:ascii="Cambria Math" w:eastAsia="Times New Roman" w:hAnsi="Cambria Math" w:cs="Times New Roman"/>
                        <w:sz w:val="24"/>
                        <w:szCs w:val="24"/>
                      </w:rPr>
                      <m:t>+</m:t>
                    </m:r>
                    <m:r>
                      <w:rPr>
                        <w:rFonts w:ascii="Cambria Math" w:eastAsia="Times New Roman" w:hAnsi="Cambria Math" w:cs="Times New Roman"/>
                        <w:sz w:val="24"/>
                        <w:szCs w:val="24"/>
                      </w:rPr>
                      <m:t>b</m:t>
                    </m:r>
                  </m:e>
                </m:rad>
              </m:oMath>
            </m:oMathPara>
          </w:p>
        </w:tc>
        <w:tc>
          <w:tcPr>
            <w:tcW w:w="1719"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3775E969"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-1</m:t>
                </m:r>
              </m:oMath>
            </m:oMathPara>
          </w:p>
        </w:tc>
        <w:tc>
          <w:tcPr>
            <w:tcW w:w="1720"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4188422D"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3</m:t>
                </m:r>
              </m:oMath>
            </m:oMathPara>
          </w:p>
        </w:tc>
        <w:tc>
          <w:tcPr>
            <w:tcW w:w="1719"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235F9ACE"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H</m:t>
                    </m:r>
                  </m:e>
                  <m:sub>
                    <m:r>
                      <w:rPr>
                        <w:rFonts w:ascii="Cambria Math" w:eastAsia="Times New Roman" w:hAnsi="Cambria Math" w:cs="Times New Roman"/>
                        <w:sz w:val="24"/>
                        <w:szCs w:val="24"/>
                      </w:rPr>
                      <m:t>x</m:t>
                    </m:r>
                  </m:sub>
                </m:sSub>
              </m:oMath>
            </m:oMathPara>
          </w:p>
        </w:tc>
        <w:tc>
          <w:tcPr>
            <w:tcW w:w="1720"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25C29E3D"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С</m:t>
                    </m:r>
                  </m:e>
                  <m:sub>
                    <m:r>
                      <w:rPr>
                        <w:rFonts w:ascii="Cambria Math" w:eastAsia="Times New Roman" w:hAnsi="Cambria Math" w:cs="Times New Roman"/>
                        <w:sz w:val="24"/>
                        <w:szCs w:val="24"/>
                      </w:rPr>
                      <m:t>y</m:t>
                    </m:r>
                  </m:sub>
                </m:sSub>
              </m:oMath>
            </m:oMathPara>
          </w:p>
        </w:tc>
      </w:tr>
      <w:tr w:rsidR="00D917C0" w:rsidRPr="005D59D0" w14:paraId="6A6210C9" w14:textId="77777777" w:rsidTr="00D917C0">
        <w:trPr>
          <w:trHeight w:val="221"/>
          <w:jc w:val="center"/>
        </w:trPr>
        <w:tc>
          <w:tcPr>
            <w:tcW w:w="2729"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4D6CB752"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rad>
                  <m:radPr>
                    <m:ctrlPr>
                      <w:rPr>
                        <w:rFonts w:ascii="Cambria Math" w:eastAsia="Times New Roman" w:hAnsi="Cambria Math" w:cs="Times New Roman"/>
                        <w:sz w:val="24"/>
                        <w:szCs w:val="24"/>
                      </w:rPr>
                    </m:ctrlPr>
                  </m:radPr>
                  <m:deg>
                    <m:r>
                      <w:rPr>
                        <w:rFonts w:ascii="Cambria Math" w:eastAsia="Times New Roman" w:hAnsi="Cambria Math" w:cs="Times New Roman"/>
                        <w:sz w:val="24"/>
                        <w:szCs w:val="24"/>
                      </w:rPr>
                      <m:t>3</m:t>
                    </m:r>
                  </m:deg>
                  <m:e>
                    <m:r>
                      <w:rPr>
                        <w:rFonts w:ascii="Cambria Math" w:eastAsia="Times New Roman" w:hAnsi="Cambria Math" w:cs="Times New Roman"/>
                        <w:sz w:val="24"/>
                        <w:szCs w:val="24"/>
                      </w:rPr>
                      <m:t>a</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r>
                      <w:rPr>
                        <w:rFonts w:ascii="Cambria Math" w:eastAsia="Times New Roman" w:hAnsi="Cambria Math" w:cs="Times New Roman"/>
                        <w:sz w:val="24"/>
                        <w:szCs w:val="24"/>
                      </w:rPr>
                      <m:t>b</m:t>
                    </m:r>
                  </m:e>
                </m:rad>
              </m:oMath>
            </m:oMathPara>
          </w:p>
        </w:tc>
        <w:tc>
          <w:tcPr>
            <w:tcW w:w="1719"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5EC199AE"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2</m:t>
                </m:r>
              </m:oMath>
            </m:oMathPara>
          </w:p>
        </w:tc>
        <w:tc>
          <w:tcPr>
            <w:tcW w:w="1720"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4431A0B2"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3</m:t>
                </m:r>
              </m:oMath>
            </m:oMathPara>
          </w:p>
        </w:tc>
        <w:tc>
          <w:tcPr>
            <w:tcW w:w="1719"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3EEEA980"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S</m:t>
                    </m:r>
                  </m:e>
                  <m:sub>
                    <m:r>
                      <w:rPr>
                        <w:rFonts w:ascii="Cambria Math" w:eastAsia="Times New Roman" w:hAnsi="Cambria Math" w:cs="Times New Roman"/>
                        <w:sz w:val="24"/>
                        <w:szCs w:val="24"/>
                      </w:rPr>
                      <m:t>x</m:t>
                    </m:r>
                  </m:sub>
                </m:sSub>
              </m:oMath>
            </m:oMathPara>
          </w:p>
        </w:tc>
        <w:tc>
          <w:tcPr>
            <w:tcW w:w="1720"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64E96F5C"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С</m:t>
                    </m:r>
                  </m:e>
                  <m:sub>
                    <m:r>
                      <w:rPr>
                        <w:rFonts w:ascii="Cambria Math" w:eastAsia="Times New Roman" w:hAnsi="Cambria Math" w:cs="Times New Roman"/>
                        <w:sz w:val="24"/>
                        <w:szCs w:val="24"/>
                      </w:rPr>
                      <m:t>y</m:t>
                    </m:r>
                  </m:sub>
                </m:sSub>
              </m:oMath>
            </m:oMathPara>
          </w:p>
        </w:tc>
      </w:tr>
      <w:tr w:rsidR="00D917C0" w:rsidRPr="005D59D0" w14:paraId="77252CAD" w14:textId="77777777" w:rsidTr="00D917C0">
        <w:trPr>
          <w:trHeight w:val="221"/>
          <w:jc w:val="center"/>
        </w:trPr>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37E9CBC6"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rad>
                  <m:radPr>
                    <m:ctrlPr>
                      <w:rPr>
                        <w:rFonts w:ascii="Cambria Math" w:eastAsia="Times New Roman" w:hAnsi="Cambria Math" w:cs="Times New Roman"/>
                        <w:sz w:val="24"/>
                        <w:szCs w:val="24"/>
                      </w:rPr>
                    </m:ctrlPr>
                  </m:radPr>
                  <m:deg>
                    <m:r>
                      <w:rPr>
                        <w:rFonts w:ascii="Cambria Math" w:eastAsia="Times New Roman" w:hAnsi="Cambria Math" w:cs="Times New Roman"/>
                        <w:sz w:val="24"/>
                        <w:szCs w:val="24"/>
                      </w:rPr>
                      <m:t>3</m:t>
                    </m:r>
                  </m:deg>
                  <m:e>
                    <m:r>
                      <w:rPr>
                        <w:rFonts w:ascii="Cambria Math" w:eastAsia="Times New Roman" w:hAnsi="Cambria Math" w:cs="Times New Roman"/>
                        <w:sz w:val="24"/>
                        <w:szCs w:val="24"/>
                      </w:rPr>
                      <m:t>a</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m:t>
                    </m:r>
                    <m:r>
                      <w:rPr>
                        <w:rFonts w:ascii="Cambria Math" w:eastAsia="Times New Roman" w:hAnsi="Cambria Math" w:cs="Times New Roman"/>
                        <w:sz w:val="24"/>
                        <w:szCs w:val="24"/>
                      </w:rPr>
                      <m:t>b</m:t>
                    </m:r>
                  </m:e>
                </m:rad>
              </m:oMath>
            </m:oMathPara>
          </w:p>
        </w:tc>
        <w:tc>
          <w:tcPr>
            <w:tcW w:w="171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1F3B4AB1"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3</m:t>
                </m:r>
              </m:oMath>
            </m:oMathPara>
          </w:p>
        </w:tc>
        <w:tc>
          <w:tcPr>
            <w:tcW w:w="172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40AD2106" w14:textId="77777777" w:rsidR="00D917C0" w:rsidRPr="005D59D0" w:rsidRDefault="00D917C0" w:rsidP="00D917C0">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3</m:t>
                </m:r>
              </m:oMath>
            </m:oMathPara>
          </w:p>
        </w:tc>
        <w:tc>
          <w:tcPr>
            <w:tcW w:w="1719"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4CD8A9E9"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С</m:t>
                    </m:r>
                  </m:e>
                  <m:sub>
                    <m:r>
                      <w:rPr>
                        <w:rFonts w:ascii="Cambria Math" w:eastAsia="Times New Roman" w:hAnsi="Cambria Math" w:cs="Times New Roman"/>
                        <w:sz w:val="24"/>
                        <w:szCs w:val="24"/>
                      </w:rPr>
                      <m:t>x</m:t>
                    </m:r>
                  </m:sub>
                </m:sSub>
              </m:oMath>
            </m:oMathPara>
          </w:p>
        </w:tc>
        <w:tc>
          <w:tcPr>
            <w:tcW w:w="1720"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2EFB3B78" w14:textId="77777777" w:rsidR="00D917C0" w:rsidRPr="005D59D0" w:rsidRDefault="005B7E3A" w:rsidP="00D917C0">
            <w:pPr>
              <w:spacing w:after="0" w:line="228"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С</m:t>
                    </m:r>
                  </m:e>
                  <m:sub>
                    <m:r>
                      <w:rPr>
                        <w:rFonts w:ascii="Cambria Math" w:eastAsia="Times New Roman" w:hAnsi="Cambria Math" w:cs="Times New Roman"/>
                        <w:sz w:val="24"/>
                        <w:szCs w:val="24"/>
                      </w:rPr>
                      <m:t>y</m:t>
                    </m:r>
                  </m:sub>
                </m:sSub>
              </m:oMath>
            </m:oMathPara>
          </w:p>
        </w:tc>
      </w:tr>
      <w:tr w:rsidR="00D917C0" w:rsidRPr="005D59D0" w14:paraId="7A825565" w14:textId="77777777" w:rsidTr="00D917C0">
        <w:trPr>
          <w:trHeight w:val="221"/>
          <w:jc w:val="center"/>
        </w:trPr>
        <w:tc>
          <w:tcPr>
            <w:tcW w:w="960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16D167A8" w14:textId="65333182" w:rsidR="00D917C0" w:rsidRDefault="00D917C0" w:rsidP="00845B98">
            <w:pPr>
              <w:spacing w:after="0" w:line="228" w:lineRule="auto"/>
              <w:ind w:firstLine="614"/>
              <w:jc w:val="both"/>
              <w:rPr>
                <w:rFonts w:ascii="Times New Roman" w:eastAsia="Times New Roman" w:hAnsi="Times New Roman" w:cs="Times New Roman"/>
                <w:sz w:val="24"/>
                <w:szCs w:val="24"/>
              </w:rPr>
            </w:pPr>
            <w:r w:rsidRPr="00421BD3">
              <w:rPr>
                <w:rFonts w:ascii="Times New Roman" w:eastAsia="Calibri" w:hAnsi="Times New Roman" w:cs="Times New Roman"/>
                <w:sz w:val="24"/>
                <w:szCs w:val="24"/>
              </w:rPr>
              <w:t>Ескерту</w:t>
            </w:r>
            <w:r w:rsidRPr="00845B98">
              <w:rPr>
                <w:rFonts w:ascii="Times New Roman" w:eastAsia="Calibri" w:hAnsi="Times New Roman" w:cs="Times New Roman"/>
                <w:sz w:val="24"/>
                <w:szCs w:val="24"/>
              </w:rPr>
              <w:t xml:space="preserve"> –</w:t>
            </w:r>
            <w:r w:rsidRPr="00421BD3">
              <w:rPr>
                <w:rFonts w:ascii="Times New Roman" w:eastAsia="Calibri" w:hAnsi="Times New Roman" w:cs="Times New Roman"/>
                <w:bCs/>
                <w:sz w:val="24"/>
                <w:szCs w:val="24"/>
                <w:lang w:val="kk-KZ"/>
              </w:rPr>
              <w:t xml:space="preserve"> Әдебиет негізінде құралған [</w:t>
            </w:r>
            <w:r w:rsidR="00845B98">
              <w:rPr>
                <w:rFonts w:ascii="Times New Roman" w:eastAsia="Calibri" w:hAnsi="Times New Roman" w:cs="Times New Roman"/>
                <w:bCs/>
                <w:sz w:val="24"/>
                <w:szCs w:val="24"/>
                <w:lang w:val="kk-KZ"/>
              </w:rPr>
              <w:t>32, с. 9-10</w:t>
            </w:r>
            <w:r w:rsidRPr="00421BD3">
              <w:rPr>
                <w:rFonts w:ascii="Times New Roman" w:eastAsia="Calibri" w:hAnsi="Times New Roman" w:cs="Times New Roman"/>
                <w:bCs/>
                <w:sz w:val="24"/>
                <w:szCs w:val="24"/>
                <w:lang w:val="kk-KZ"/>
              </w:rPr>
              <w:t>]</w:t>
            </w:r>
          </w:p>
        </w:tc>
      </w:tr>
    </w:tbl>
    <w:p w14:paraId="0BD4E70F" w14:textId="77777777" w:rsidR="00D917C0" w:rsidRPr="00D917C0" w:rsidRDefault="00D917C0" w:rsidP="00D917C0">
      <w:pPr>
        <w:spacing w:after="0" w:line="228" w:lineRule="auto"/>
        <w:ind w:firstLine="567"/>
        <w:jc w:val="both"/>
        <w:rPr>
          <w:rFonts w:ascii="Times New Roman" w:eastAsia="Times New Roman" w:hAnsi="Times New Roman" w:cs="Times New Roman"/>
          <w:sz w:val="28"/>
          <w:szCs w:val="28"/>
          <w:lang w:val="kk-KZ"/>
        </w:rPr>
      </w:pPr>
    </w:p>
    <w:p w14:paraId="1B8022FF" w14:textId="6BCCFAD5" w:rsidR="003315AB" w:rsidRPr="005D59D0" w:rsidRDefault="00D917C0" w:rsidP="00D917C0">
      <w:pPr>
        <w:spacing w:after="0" w:line="228" w:lineRule="auto"/>
        <w:ind w:firstLine="709"/>
        <w:jc w:val="both"/>
        <w:rPr>
          <w:rFonts w:ascii="Times New Roman" w:eastAsia="Times New Roman" w:hAnsi="Times New Roman" w:cs="Times New Roman"/>
          <w:sz w:val="28"/>
          <w:szCs w:val="28"/>
          <w:vertAlign w:val="subscript"/>
          <w:lang w:val="kk-KZ"/>
        </w:rPr>
      </w:pPr>
      <w:r>
        <w:rPr>
          <w:rFonts w:ascii="Times New Roman" w:eastAsia="Times New Roman" w:hAnsi="Times New Roman" w:cs="Times New Roman"/>
          <w:sz w:val="28"/>
          <w:szCs w:val="28"/>
          <w:lang w:val="kk-KZ"/>
        </w:rPr>
        <w:t>3-</w:t>
      </w:r>
      <w:r w:rsidRPr="00D917C0">
        <w:rPr>
          <w:rFonts w:ascii="Times New Roman" w:eastAsia="Times New Roman" w:hAnsi="Times New Roman" w:cs="Times New Roman"/>
          <w:sz w:val="28"/>
          <w:szCs w:val="28"/>
          <w:lang w:val="kk-KZ"/>
        </w:rPr>
        <w:t xml:space="preserve">кестеден </w:t>
      </w:r>
      <w:r w:rsidR="003315AB" w:rsidRPr="00D917C0">
        <w:rPr>
          <w:rFonts w:ascii="Times New Roman" w:eastAsia="Times New Roman" w:hAnsi="Times New Roman" w:cs="Times New Roman"/>
          <w:sz w:val="28"/>
          <w:szCs w:val="28"/>
          <w:lang w:val="kk-KZ"/>
        </w:rPr>
        <w:t xml:space="preserve">көріп отырғаныңыздай, тиісті орташа мәндер де ұсынылған, оларды ауыстыру кезінде бұл функция функциялар класының жалпы қасиетіне сәйкес келеді. </w:t>
      </w:r>
    </w:p>
    <w:p w14:paraId="1DCB604A" w14:textId="2EA56D7C" w:rsidR="003315AB" w:rsidRPr="005D59D0" w:rsidRDefault="003315AB" w:rsidP="00D917C0">
      <w:pPr>
        <w:spacing w:after="0" w:line="228" w:lineRule="auto"/>
        <w:ind w:firstLine="709"/>
        <w:jc w:val="both"/>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lang w:val="kk-KZ"/>
        </w:rPr>
        <w:t>Берілген сыныптағы функциялар 25 элементпен шектелмейді, сонымен қатар ұсынылған 25-ке ұқсас жасалуы мүмкін функциялар саны шексіз болуы мүмкін. Дегенмен, мүмкіндіктердің оңтайлы саны туралы мәселе ашық күйінде қалып отыр. Енді осы сыныптың функциялары мен қатар деңгейлері арасындағы байланысты анықтау, яғни трендті жақсы сипаттау үшін сыныптан ең жақсы функцияны таңдау қалады. Осы тұрғыда Полежаев өзінің практикумында [2</w:t>
      </w:r>
      <w:r w:rsidR="000A31E6">
        <w:rPr>
          <w:rFonts w:ascii="Times New Roman" w:eastAsia="Times New Roman" w:hAnsi="Times New Roman" w:cs="Times New Roman"/>
          <w:sz w:val="28"/>
          <w:szCs w:val="28"/>
          <w:lang w:val="kk-KZ"/>
        </w:rPr>
        <w:t>, с. 5-28</w:t>
      </w:r>
      <w:r w:rsidRPr="005D59D0">
        <w:rPr>
          <w:rFonts w:ascii="Times New Roman" w:eastAsia="Times New Roman" w:hAnsi="Times New Roman" w:cs="Times New Roman"/>
          <w:sz w:val="28"/>
          <w:szCs w:val="28"/>
          <w:lang w:val="kk-KZ"/>
        </w:rPr>
        <w:t xml:space="preserve">] тікбұрышты координаттар жүйесінде уақыт қатарының графигін құруды ұсынады, мұнда x осі бойынша  </w:t>
      </w: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t</m:t>
            </m:r>
          </m:e>
          <m:sub>
            <m:r>
              <w:rPr>
                <w:rFonts w:ascii="Cambria Math" w:eastAsia="Times New Roman" w:hAnsi="Cambria Math" w:cs="Times New Roman"/>
                <w:sz w:val="28"/>
                <w:szCs w:val="28"/>
                <w:lang w:val="kk-KZ"/>
              </w:rPr>
              <m:t>1</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t</m:t>
            </m:r>
          </m:e>
          <m:sub>
            <m:r>
              <w:rPr>
                <w:rFonts w:ascii="Cambria Math" w:eastAsia="Times New Roman" w:hAnsi="Cambria Math" w:cs="Times New Roman"/>
                <w:sz w:val="28"/>
                <w:szCs w:val="28"/>
                <w:lang w:val="kk-KZ"/>
              </w:rPr>
              <m:t>2</m:t>
            </m:r>
          </m:sub>
        </m:sSub>
        <m:r>
          <w:rPr>
            <w:rFonts w:ascii="Cambria Math" w:eastAsia="Times New Roman" w:hAnsi="Cambria Math" w:cs="Times New Roman"/>
            <w:sz w:val="28"/>
            <w:szCs w:val="28"/>
            <w:lang w:val="kk-KZ"/>
          </w:rPr>
          <m:t xml:space="preserve">,…, </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t</m:t>
            </m:r>
          </m:e>
          <m:sub>
            <m:r>
              <w:rPr>
                <w:rFonts w:ascii="Cambria Math" w:eastAsia="Times New Roman" w:hAnsi="Cambria Math" w:cs="Times New Roman"/>
                <w:sz w:val="28"/>
                <w:szCs w:val="28"/>
                <w:lang w:val="kk-KZ"/>
              </w:rPr>
              <m:t>n</m:t>
            </m:r>
          </m:sub>
        </m:sSub>
      </m:oMath>
      <w:r w:rsidRPr="005D59D0">
        <w:rPr>
          <w:rFonts w:ascii="Times New Roman" w:eastAsia="Times New Roman" w:hAnsi="Times New Roman" w:cs="Times New Roman"/>
          <w:sz w:val="28"/>
          <w:szCs w:val="28"/>
          <w:lang w:val="kk-KZ"/>
        </w:rPr>
        <w:t xml:space="preserve">,  уақыт кезеңдері, ал y осі бойынша </w:t>
      </w: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1</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2</m:t>
            </m:r>
          </m:sub>
        </m:sSub>
        <m:r>
          <w:rPr>
            <w:rFonts w:ascii="Cambria Math" w:eastAsia="Times New Roman" w:hAnsi="Cambria Math" w:cs="Times New Roman"/>
            <w:sz w:val="28"/>
            <w:szCs w:val="28"/>
            <w:lang w:val="kk-KZ"/>
          </w:rPr>
          <m:t xml:space="preserve">,…, </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y</m:t>
            </m:r>
          </m:e>
          <m:sub>
            <m:r>
              <w:rPr>
                <w:rFonts w:ascii="Cambria Math" w:eastAsia="Times New Roman" w:hAnsi="Cambria Math" w:cs="Times New Roman"/>
                <w:sz w:val="28"/>
                <w:szCs w:val="28"/>
                <w:lang w:val="kk-KZ"/>
              </w:rPr>
              <m:t>n</m:t>
            </m:r>
          </m:sub>
        </m:sSub>
      </m:oMath>
      <w:r w:rsidRPr="005D59D0">
        <w:rPr>
          <w:rFonts w:ascii="Times New Roman" w:eastAsia="Times New Roman" w:hAnsi="Times New Roman" w:cs="Times New Roman"/>
          <w:sz w:val="28"/>
          <w:szCs w:val="28"/>
          <w:lang w:val="kk-KZ"/>
        </w:rPr>
        <w:t xml:space="preserve">.  қатарларының деңгейлері белгіленеді. Сондай-ақ, бірінші координат уақыт бойынша орташа, ал екіншісі қатардың деңгейлері бойынша орташа, яғни координаттары бар нүктелерді білдіретін нүктелерді атап өткен жөн </w:t>
      </w: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(M</m:t>
            </m:r>
          </m:e>
          <m:sub>
            <m:r>
              <w:rPr>
                <w:rFonts w:ascii="Cambria Math" w:eastAsia="Times New Roman" w:hAnsi="Cambria Math" w:cs="Times New Roman"/>
                <w:sz w:val="28"/>
                <w:szCs w:val="28"/>
                <w:lang w:val="kk-KZ"/>
              </w:rPr>
              <m:t>t</m:t>
            </m:r>
          </m:sub>
        </m:sSub>
        <m:d>
          <m:dPr>
            <m:ctrlPr>
              <w:rPr>
                <w:rFonts w:ascii="Cambria Math" w:eastAsia="Times New Roman" w:hAnsi="Cambria Math" w:cs="Times New Roman"/>
                <w:sz w:val="28"/>
                <w:szCs w:val="28"/>
              </w:rPr>
            </m:ctrlPr>
          </m:dPr>
          <m:e>
            <m:r>
              <w:rPr>
                <w:rFonts w:ascii="Cambria Math" w:eastAsia="Times New Roman" w:hAnsi="Cambria Math" w:cs="Times New Roman"/>
                <w:sz w:val="28"/>
                <w:szCs w:val="28"/>
                <w:lang w:val="kk-KZ"/>
              </w:rPr>
              <m:t>p</m:t>
            </m:r>
          </m:e>
        </m:d>
        <m:r>
          <w:rPr>
            <w:rFonts w:ascii="Cambria Math" w:eastAsia="Times New Roman" w:hAnsi="Cambria Math" w:cs="Times New Roman"/>
            <w:sz w:val="28"/>
            <w:szCs w:val="28"/>
            <w:lang w:val="kk-KZ"/>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M</m:t>
            </m:r>
          </m:e>
          <m:sub>
            <m:r>
              <w:rPr>
                <w:rFonts w:ascii="Cambria Math" w:eastAsia="Times New Roman" w:hAnsi="Cambria Math" w:cs="Times New Roman"/>
                <w:sz w:val="28"/>
                <w:szCs w:val="28"/>
                <w:lang w:val="kk-KZ"/>
              </w:rPr>
              <m:t>y</m:t>
            </m:r>
          </m:sub>
        </m:sSub>
        <m:d>
          <m:dPr>
            <m:ctrlPr>
              <w:rPr>
                <w:rFonts w:ascii="Cambria Math" w:eastAsia="Times New Roman" w:hAnsi="Cambria Math" w:cs="Times New Roman"/>
                <w:sz w:val="28"/>
                <w:szCs w:val="28"/>
              </w:rPr>
            </m:ctrlPr>
          </m:dPr>
          <m:e>
            <m:r>
              <w:rPr>
                <w:rFonts w:ascii="Cambria Math" w:eastAsia="Times New Roman" w:hAnsi="Cambria Math" w:cs="Times New Roman"/>
                <w:sz w:val="28"/>
                <w:szCs w:val="28"/>
                <w:lang w:val="kk-KZ"/>
              </w:rPr>
              <m:t>q</m:t>
            </m:r>
          </m:e>
        </m:d>
        <m:r>
          <w:rPr>
            <w:rFonts w:ascii="Cambria Math" w:eastAsia="Times New Roman" w:hAnsi="Cambria Math" w:cs="Times New Roman"/>
            <w:sz w:val="28"/>
            <w:szCs w:val="28"/>
            <w:lang w:val="kk-KZ"/>
          </w:rPr>
          <m:t>)</m:t>
        </m:r>
      </m:oMath>
      <w:r w:rsidRPr="005D59D0">
        <w:rPr>
          <w:rFonts w:ascii="Times New Roman" w:eastAsia="Times New Roman" w:hAnsi="Times New Roman" w:cs="Times New Roman"/>
          <w:sz w:val="28"/>
          <w:szCs w:val="28"/>
          <w:lang w:val="kk-KZ"/>
        </w:rPr>
        <w:t xml:space="preserve">, где </w:t>
      </w:r>
      <m:oMath>
        <m:r>
          <w:rPr>
            <w:rFonts w:ascii="Cambria Math" w:eastAsia="Times New Roman" w:hAnsi="Cambria Math" w:cs="Times New Roman"/>
            <w:sz w:val="28"/>
            <w:szCs w:val="28"/>
            <w:lang w:val="kk-KZ"/>
          </w:rPr>
          <m:t>p,q=0,±1,±2…</m:t>
        </m:r>
      </m:oMath>
    </w:p>
    <w:p w14:paraId="1E39C496" w14:textId="0EE8DC49" w:rsidR="003315AB" w:rsidRPr="005D59D0" w:rsidRDefault="003B3BA0" w:rsidP="00613C1B">
      <w:pPr>
        <w:pBdr>
          <w:top w:val="none" w:sz="0" w:space="0" w:color="D9D9E3"/>
          <w:left w:val="none" w:sz="0" w:space="0" w:color="D9D9E3"/>
          <w:bottom w:val="none" w:sz="0" w:space="0" w:color="D9D9E3"/>
          <w:right w:val="none" w:sz="0" w:space="0" w:color="D9D9E3"/>
          <w:between w:val="none" w:sz="0" w:space="0" w:color="D9D9E3"/>
        </w:pBdr>
        <w:spacing w:after="0" w:line="240" w:lineRule="auto"/>
        <w:ind w:firstLine="708"/>
        <w:jc w:val="both"/>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lang w:val="kk-KZ"/>
        </w:rPr>
        <w:t>Келесі кезеңде з</w:t>
      </w:r>
      <w:r w:rsidR="003315AB" w:rsidRPr="005D59D0">
        <w:rPr>
          <w:rFonts w:ascii="Times New Roman" w:eastAsia="Times New Roman" w:hAnsi="Times New Roman" w:cs="Times New Roman"/>
          <w:sz w:val="28"/>
          <w:szCs w:val="28"/>
          <w:lang w:val="kk-KZ"/>
        </w:rPr>
        <w:t>ерттелетін қисықтың графигіне ең жақын нүктені табу керек. 4 түрлі орташа мәнді пайдаланған кезде 16 нүкте</w:t>
      </w:r>
      <w:r w:rsidRPr="005D59D0">
        <w:rPr>
          <w:rFonts w:ascii="Times New Roman" w:eastAsia="Times New Roman" w:hAnsi="Times New Roman" w:cs="Times New Roman"/>
          <w:sz w:val="28"/>
          <w:szCs w:val="28"/>
          <w:lang w:val="kk-KZ"/>
        </w:rPr>
        <w:t>сі</w:t>
      </w:r>
      <w:r w:rsidR="003315AB" w:rsidRPr="005D59D0">
        <w:rPr>
          <w:rFonts w:ascii="Times New Roman" w:eastAsia="Times New Roman" w:hAnsi="Times New Roman" w:cs="Times New Roman"/>
          <w:sz w:val="28"/>
          <w:szCs w:val="28"/>
          <w:lang w:val="kk-KZ"/>
        </w:rPr>
        <w:t xml:space="preserve"> және олардың ең жақынын таңдау керек</w:t>
      </w:r>
      <w:r w:rsidRPr="005D59D0">
        <w:rPr>
          <w:rFonts w:ascii="Times New Roman" w:eastAsia="Times New Roman" w:hAnsi="Times New Roman" w:cs="Times New Roman"/>
          <w:sz w:val="28"/>
          <w:szCs w:val="28"/>
          <w:lang w:val="kk-KZ"/>
        </w:rPr>
        <w:t>тігін атап өткен жөн</w:t>
      </w:r>
      <w:r w:rsidR="003315AB" w:rsidRPr="005D59D0">
        <w:rPr>
          <w:rFonts w:ascii="Times New Roman" w:eastAsia="Times New Roman" w:hAnsi="Times New Roman" w:cs="Times New Roman"/>
          <w:sz w:val="28"/>
          <w:szCs w:val="28"/>
          <w:lang w:val="kk-KZ"/>
        </w:rPr>
        <w:t>. Бұл табылған нүкте функцияны таңдаудың кілті болады. Мысалы, егер уақыт бойынша арифметикалық орташа және деңгейлер бойынша геометриялық нүкте біздің графикке ең жақын болса, онда формула бойынша</w:t>
      </w: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(M</m:t>
            </m:r>
          </m:e>
          <m:sub>
            <m:r>
              <w:rPr>
                <w:rFonts w:ascii="Cambria Math" w:eastAsia="Times New Roman" w:hAnsi="Cambria Math" w:cs="Times New Roman"/>
                <w:sz w:val="28"/>
                <w:szCs w:val="28"/>
                <w:lang w:val="kk-KZ"/>
              </w:rPr>
              <m:t>t</m:t>
            </m:r>
          </m:sub>
        </m:sSub>
        <m:d>
          <m:dPr>
            <m:ctrlPr>
              <w:rPr>
                <w:rFonts w:ascii="Cambria Math" w:eastAsia="Times New Roman" w:hAnsi="Cambria Math" w:cs="Times New Roman"/>
                <w:sz w:val="28"/>
                <w:szCs w:val="28"/>
              </w:rPr>
            </m:ctrlPr>
          </m:dPr>
          <m:e>
            <m:r>
              <w:rPr>
                <w:rFonts w:ascii="Cambria Math" w:eastAsia="Times New Roman" w:hAnsi="Cambria Math" w:cs="Times New Roman"/>
                <w:sz w:val="28"/>
                <w:szCs w:val="28"/>
                <w:lang w:val="kk-KZ"/>
              </w:rPr>
              <m:t>p</m:t>
            </m:r>
          </m:e>
        </m:d>
        <m:r>
          <w:rPr>
            <w:rFonts w:ascii="Cambria Math" w:eastAsia="Times New Roman" w:hAnsi="Cambria Math" w:cs="Times New Roman"/>
            <w:sz w:val="28"/>
            <w:szCs w:val="28"/>
            <w:lang w:val="kk-KZ"/>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M</m:t>
            </m:r>
          </m:e>
          <m:sub>
            <m:r>
              <w:rPr>
                <w:rFonts w:ascii="Cambria Math" w:eastAsia="Times New Roman" w:hAnsi="Cambria Math" w:cs="Times New Roman"/>
                <w:sz w:val="28"/>
                <w:szCs w:val="28"/>
                <w:lang w:val="kk-KZ"/>
              </w:rPr>
              <m:t>y</m:t>
            </m:r>
          </m:sub>
        </m:sSub>
        <m:d>
          <m:dPr>
            <m:ctrlPr>
              <w:rPr>
                <w:rFonts w:ascii="Cambria Math" w:eastAsia="Times New Roman" w:hAnsi="Cambria Math" w:cs="Times New Roman"/>
                <w:sz w:val="28"/>
                <w:szCs w:val="28"/>
              </w:rPr>
            </m:ctrlPr>
          </m:dPr>
          <m:e>
            <m:r>
              <w:rPr>
                <w:rFonts w:ascii="Cambria Math" w:eastAsia="Times New Roman" w:hAnsi="Cambria Math" w:cs="Times New Roman"/>
                <w:sz w:val="28"/>
                <w:szCs w:val="28"/>
                <w:lang w:val="kk-KZ"/>
              </w:rPr>
              <m:t>q</m:t>
            </m:r>
          </m:e>
        </m:d>
        <m:r>
          <w:rPr>
            <w:rFonts w:ascii="Cambria Math" w:eastAsia="Times New Roman" w:hAnsi="Cambria Math" w:cs="Times New Roman"/>
            <w:sz w:val="28"/>
            <w:szCs w:val="28"/>
            <w:lang w:val="kk-KZ"/>
          </w:rPr>
          <m:t>)</m:t>
        </m:r>
      </m:oMath>
      <w:r w:rsidR="003315AB" w:rsidRPr="005D59D0">
        <w:rPr>
          <w:rFonts w:ascii="Times New Roman" w:eastAsia="Times New Roman" w:hAnsi="Times New Roman" w:cs="Times New Roman"/>
          <w:sz w:val="28"/>
          <w:szCs w:val="28"/>
          <w:lang w:val="kk-KZ"/>
        </w:rPr>
        <w:t xml:space="preserve">  </w:t>
      </w:r>
      <m:oMath>
        <m:r>
          <w:rPr>
            <w:rFonts w:ascii="Cambria Math" w:eastAsia="Times New Roman" w:hAnsi="Cambria Math" w:cs="Times New Roman"/>
            <w:sz w:val="28"/>
            <w:szCs w:val="28"/>
            <w:lang w:val="kk-KZ"/>
          </w:rPr>
          <m:t>p,q=0,±1,±2…</m:t>
        </m:r>
      </m:oMath>
      <w:r w:rsidR="003315AB" w:rsidRPr="005D59D0">
        <w:rPr>
          <w:rFonts w:ascii="Times New Roman" w:eastAsia="Times New Roman" w:hAnsi="Times New Roman" w:cs="Times New Roman"/>
          <w:sz w:val="28"/>
          <w:szCs w:val="28"/>
          <w:lang w:val="kk-KZ"/>
        </w:rPr>
        <w:t xml:space="preserve">, </w:t>
      </w:r>
      <m:oMath>
        <m:r>
          <w:rPr>
            <w:rFonts w:ascii="Cambria Math" w:eastAsia="Times New Roman" w:hAnsi="Cambria Math" w:cs="Times New Roman"/>
            <w:sz w:val="28"/>
            <w:szCs w:val="28"/>
            <w:lang w:val="kk-KZ"/>
          </w:rPr>
          <m:t>p=1,q=0</m:t>
        </m:r>
      </m:oMath>
      <w:r w:rsidR="003315AB" w:rsidRPr="005D59D0">
        <w:rPr>
          <w:rFonts w:ascii="Times New Roman" w:eastAsia="Times New Roman" w:hAnsi="Times New Roman" w:cs="Times New Roman"/>
          <w:sz w:val="28"/>
          <w:szCs w:val="28"/>
          <w:lang w:val="kk-KZ"/>
        </w:rPr>
        <w:t xml:space="preserve">. Осыдан кейін, </w:t>
      </w:r>
      <w:r w:rsidR="00D917C0">
        <w:rPr>
          <w:rFonts w:ascii="Times New Roman" w:eastAsia="Times New Roman" w:hAnsi="Times New Roman" w:cs="Times New Roman"/>
          <w:sz w:val="28"/>
          <w:szCs w:val="28"/>
          <w:lang w:val="kk-KZ"/>
        </w:rPr>
        <w:t>1</w:t>
      </w:r>
      <w:r w:rsidR="003315AB" w:rsidRPr="005D59D0">
        <w:rPr>
          <w:rFonts w:ascii="Times New Roman" w:eastAsia="Times New Roman" w:hAnsi="Times New Roman" w:cs="Times New Roman"/>
          <w:sz w:val="28"/>
          <w:szCs w:val="28"/>
          <w:lang w:val="kk-KZ"/>
        </w:rPr>
        <w:t xml:space="preserve">-кестеге сілтеме жасай отырып, біз көрсетілген p және q параметрлері бар қолайлы функцияны таңдаймыз, мысалы, </w:t>
      </w:r>
      <m:oMath>
        <m:r>
          <w:rPr>
            <w:rFonts w:ascii="Cambria Math" w:eastAsia="Times New Roman" w:hAnsi="Cambria Math" w:cs="Times New Roman"/>
            <w:sz w:val="28"/>
            <w:szCs w:val="28"/>
            <w:lang w:val="kk-KZ"/>
          </w:rPr>
          <m:t>y=b</m:t>
        </m:r>
        <m:sSup>
          <m:sSupPr>
            <m:ctrlPr>
              <w:rPr>
                <w:rFonts w:ascii="Cambria Math" w:eastAsia="Times New Roman" w:hAnsi="Cambria Math" w:cs="Times New Roman"/>
                <w:sz w:val="28"/>
                <w:szCs w:val="28"/>
              </w:rPr>
            </m:ctrlPr>
          </m:sSupPr>
          <m:e>
            <m:r>
              <w:rPr>
                <w:rFonts w:ascii="Cambria Math" w:eastAsia="Times New Roman" w:hAnsi="Cambria Math" w:cs="Times New Roman"/>
                <w:sz w:val="28"/>
                <w:szCs w:val="28"/>
                <w:lang w:val="kk-KZ"/>
              </w:rPr>
              <m:t>a</m:t>
            </m:r>
          </m:e>
          <m:sup>
            <m:r>
              <w:rPr>
                <w:rFonts w:ascii="Cambria Math" w:eastAsia="Times New Roman" w:hAnsi="Cambria Math" w:cs="Times New Roman"/>
                <w:sz w:val="28"/>
                <w:szCs w:val="28"/>
                <w:lang w:val="kk-KZ"/>
              </w:rPr>
              <m:t>x</m:t>
            </m:r>
          </m:sup>
        </m:sSup>
      </m:oMath>
      <w:r w:rsidR="003315AB" w:rsidRPr="005D59D0">
        <w:rPr>
          <w:rFonts w:ascii="Times New Roman" w:eastAsia="Times New Roman" w:hAnsi="Times New Roman" w:cs="Times New Roman"/>
          <w:sz w:val="28"/>
          <w:szCs w:val="28"/>
          <w:lang w:val="kk-KZ"/>
        </w:rPr>
        <w:t xml:space="preserve">. Осылайша, осы әдіс бойынша берілген уақыт қатары дәл осы тренд формасына сәйкес келеді. а және b параметрлерін табу үшін біз бұрын айтылған функциялар класының сызықтық қасиетін қолданамыз. Болашақта ыңғайлы болу үшін барлық 25 функция үшін сызықтық </w:t>
      </w:r>
      <w:r w:rsidR="00D917C0">
        <w:rPr>
          <w:rFonts w:ascii="Times New Roman" w:eastAsia="Times New Roman" w:hAnsi="Times New Roman" w:cs="Times New Roman"/>
          <w:sz w:val="28"/>
          <w:szCs w:val="28"/>
          <w:lang w:val="kk-KZ"/>
        </w:rPr>
        <w:t>4-</w:t>
      </w:r>
      <w:r w:rsidR="003315AB" w:rsidRPr="005D59D0">
        <w:rPr>
          <w:rFonts w:ascii="Times New Roman" w:eastAsia="Times New Roman" w:hAnsi="Times New Roman" w:cs="Times New Roman"/>
          <w:sz w:val="28"/>
          <w:szCs w:val="28"/>
          <w:lang w:val="kk-KZ"/>
        </w:rPr>
        <w:t>кестені ұсынамыз</w:t>
      </w:r>
      <w:r w:rsidR="00D917C0">
        <w:rPr>
          <w:rFonts w:ascii="Times New Roman" w:eastAsia="Times New Roman" w:hAnsi="Times New Roman" w:cs="Times New Roman"/>
          <w:sz w:val="28"/>
          <w:szCs w:val="28"/>
          <w:lang w:val="kk-KZ"/>
        </w:rPr>
        <w:t>.</w:t>
      </w:r>
      <w:r w:rsidR="003315AB" w:rsidRPr="005D59D0">
        <w:rPr>
          <w:rFonts w:ascii="Times New Roman" w:eastAsia="Times New Roman" w:hAnsi="Times New Roman" w:cs="Times New Roman"/>
          <w:sz w:val="28"/>
          <w:szCs w:val="28"/>
          <w:lang w:val="kk-KZ"/>
        </w:rPr>
        <w:t xml:space="preserve">  </w:t>
      </w:r>
    </w:p>
    <w:p w14:paraId="187F0921" w14:textId="77777777" w:rsidR="003315AB" w:rsidRPr="005D59D0" w:rsidRDefault="003315AB" w:rsidP="00193059">
      <w:pPr>
        <w:spacing w:after="0" w:line="228" w:lineRule="auto"/>
        <w:rPr>
          <w:rFonts w:ascii="Times New Roman" w:eastAsia="Times New Roman" w:hAnsi="Times New Roman" w:cs="Times New Roman"/>
          <w:sz w:val="28"/>
          <w:szCs w:val="28"/>
          <w:lang w:val="kk-KZ"/>
        </w:rPr>
      </w:pPr>
    </w:p>
    <w:p w14:paraId="57675C22" w14:textId="2045D88D" w:rsidR="002E64A9" w:rsidRDefault="003315AB" w:rsidP="00193059">
      <w:pPr>
        <w:spacing w:after="0" w:line="228" w:lineRule="auto"/>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lang w:val="kk-KZ"/>
        </w:rPr>
        <w:t>Кест</w:t>
      </w:r>
      <w:r w:rsidR="00D917C0">
        <w:rPr>
          <w:rFonts w:ascii="Times New Roman" w:eastAsia="Times New Roman" w:hAnsi="Times New Roman" w:cs="Times New Roman"/>
          <w:sz w:val="28"/>
          <w:szCs w:val="28"/>
          <w:lang w:val="kk-KZ"/>
        </w:rPr>
        <w:t xml:space="preserve">е </w:t>
      </w:r>
      <w:r w:rsidR="00895F8D" w:rsidRPr="005D59D0">
        <w:rPr>
          <w:rFonts w:ascii="Times New Roman" w:eastAsia="Times New Roman" w:hAnsi="Times New Roman" w:cs="Times New Roman"/>
          <w:sz w:val="28"/>
          <w:szCs w:val="28"/>
        </w:rPr>
        <w:t xml:space="preserve">4 </w:t>
      </w:r>
      <w:r w:rsidR="00D917C0">
        <w:rPr>
          <w:rFonts w:ascii="Times New Roman" w:eastAsia="Times New Roman" w:hAnsi="Times New Roman" w:cs="Times New Roman"/>
          <w:sz w:val="28"/>
          <w:szCs w:val="28"/>
          <w:lang w:val="kk-KZ"/>
        </w:rPr>
        <w:t xml:space="preserve">– </w:t>
      </w:r>
      <w:r w:rsidR="00895F8D" w:rsidRPr="005D59D0">
        <w:rPr>
          <w:rFonts w:ascii="Times New Roman" w:eastAsia="Times New Roman" w:hAnsi="Times New Roman" w:cs="Times New Roman"/>
          <w:sz w:val="28"/>
          <w:szCs w:val="28"/>
        </w:rPr>
        <w:t xml:space="preserve">25 функция </w:t>
      </w:r>
      <w:r w:rsidR="00895F8D" w:rsidRPr="005D59D0">
        <w:rPr>
          <w:rFonts w:ascii="Times New Roman" w:eastAsia="Times New Roman" w:hAnsi="Times New Roman" w:cs="Times New Roman"/>
          <w:sz w:val="28"/>
          <w:szCs w:val="28"/>
          <w:lang w:val="kk-KZ"/>
        </w:rPr>
        <w:t>үшін сызықтық функциялар</w:t>
      </w:r>
    </w:p>
    <w:p w14:paraId="32915218" w14:textId="77777777" w:rsidR="00D917C0" w:rsidRPr="00D917C0" w:rsidRDefault="00D917C0" w:rsidP="00193059">
      <w:pPr>
        <w:spacing w:after="0" w:line="228" w:lineRule="auto"/>
        <w:jc w:val="right"/>
        <w:rPr>
          <w:rFonts w:ascii="Times New Roman" w:eastAsia="Times New Roman" w:hAnsi="Times New Roman" w:cs="Times New Roman"/>
          <w:sz w:val="16"/>
          <w:szCs w:val="16"/>
          <w:lang w:val="kk-KZ"/>
        </w:rPr>
      </w:pPr>
    </w:p>
    <w:tbl>
      <w:tblPr>
        <w:tblW w:w="954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576"/>
        <w:gridCol w:w="988"/>
        <w:gridCol w:w="1054"/>
        <w:gridCol w:w="917"/>
        <w:gridCol w:w="2007"/>
      </w:tblGrid>
      <w:tr w:rsidR="00D917C0" w:rsidRPr="005D59D0" w14:paraId="11ADAD53" w14:textId="77777777" w:rsidTr="00717FB6">
        <w:trPr>
          <w:trHeight w:val="221"/>
          <w:jc w:val="center"/>
        </w:trPr>
        <w:tc>
          <w:tcPr>
            <w:tcW w:w="457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301672C3"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y=f(x,a,b)</m:t>
                </m:r>
              </m:oMath>
            </m:oMathPara>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683D8212"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x'</m:t>
                </m:r>
              </m:oMath>
            </m:oMathPara>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1AB3E793"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y'</m:t>
                </m:r>
              </m:oMath>
            </m:oMathPara>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02C7AF9F"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a'</m:t>
                </m:r>
              </m:oMath>
            </m:oMathPara>
          </w:p>
        </w:tc>
        <w:tc>
          <w:tcPr>
            <w:tcW w:w="20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41A92999"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b'</m:t>
                </m:r>
              </m:oMath>
            </m:oMathPara>
          </w:p>
        </w:tc>
      </w:tr>
      <w:tr w:rsidR="00D917C0" w:rsidRPr="005D59D0" w14:paraId="6290048A" w14:textId="77777777" w:rsidTr="00717FB6">
        <w:trPr>
          <w:trHeight w:val="221"/>
          <w:jc w:val="center"/>
        </w:trPr>
        <w:tc>
          <w:tcPr>
            <w:tcW w:w="457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5ED018A7"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ax+b</m:t>
                </m:r>
              </m:oMath>
            </m:oMathPara>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704EB893"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x</m:t>
                </m:r>
              </m:oMath>
            </m:oMathPara>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170BCD8D"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y</m:t>
                </m:r>
              </m:oMath>
            </m:oMathPara>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3AD94E4C"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a</m:t>
                </m:r>
              </m:oMath>
            </m:oMathPara>
          </w:p>
        </w:tc>
        <w:tc>
          <w:tcPr>
            <w:tcW w:w="20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3D9D9CAA"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b</m:t>
                </m:r>
              </m:oMath>
            </m:oMathPara>
          </w:p>
        </w:tc>
      </w:tr>
      <w:tr w:rsidR="00D917C0" w:rsidRPr="005D59D0" w14:paraId="75715AC5" w14:textId="77777777" w:rsidTr="00717FB6">
        <w:trPr>
          <w:trHeight w:val="221"/>
          <w:jc w:val="center"/>
        </w:trPr>
        <w:tc>
          <w:tcPr>
            <w:tcW w:w="457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26E67DCA"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b</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a</m:t>
                    </m:r>
                  </m:e>
                  <m:sup>
                    <m:r>
                      <w:rPr>
                        <w:rFonts w:ascii="Cambria Math" w:eastAsia="Times New Roman" w:hAnsi="Cambria Math" w:cs="Times New Roman"/>
                        <w:sz w:val="24"/>
                        <w:szCs w:val="24"/>
                      </w:rPr>
                      <m:t>x</m:t>
                    </m:r>
                  </m:sup>
                </m:sSup>
              </m:oMath>
            </m:oMathPara>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73746EF8"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x</m:t>
                </m:r>
              </m:oMath>
            </m:oMathPara>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54D20FF6" w14:textId="77777777" w:rsidR="00D917C0" w:rsidRPr="005D59D0" w:rsidRDefault="005B7E3A" w:rsidP="00193059">
            <w:pPr>
              <w:spacing w:after="0" w:line="228" w:lineRule="auto"/>
              <w:jc w:val="center"/>
              <w:rPr>
                <w:rFonts w:ascii="Times New Roman" w:eastAsia="Times New Roman" w:hAnsi="Times New Roman" w:cs="Times New Roman"/>
                <w:sz w:val="24"/>
                <w:szCs w:val="24"/>
              </w:rPr>
            </w:pPr>
            <m:oMathPara>
              <m:oMath>
                <m:box>
                  <m:boxPr>
                    <m:opEmu m:val="1"/>
                    <m:ctrlPr>
                      <w:rPr>
                        <w:rFonts w:ascii="Cambria Math" w:eastAsia="Calibri" w:hAnsi="Cambria Math" w:cs="Times New Roman"/>
                        <w:sz w:val="24"/>
                        <w:szCs w:val="24"/>
                      </w:rPr>
                    </m:ctrlPr>
                  </m:boxPr>
                  <m:e>
                    <m:r>
                      <w:rPr>
                        <w:rFonts w:ascii="Cambria Math" w:eastAsia="Calibri" w:hAnsi="Cambria Math" w:cs="Times New Roman"/>
                        <w:sz w:val="24"/>
                        <w:szCs w:val="24"/>
                      </w:rPr>
                      <m:t>ln</m:t>
                    </m:r>
                  </m:e>
                </m:box>
                <m:r>
                  <w:rPr>
                    <w:rFonts w:ascii="Cambria Math" w:eastAsia="Times New Roman" w:hAnsi="Cambria Math" w:cs="Times New Roman"/>
                    <w:sz w:val="24"/>
                    <w:szCs w:val="24"/>
                  </w:rPr>
                  <m:t>ln</m:t>
                </m:r>
                <m:r>
                  <w:rPr>
                    <w:rFonts w:ascii="Cambria Math" w:eastAsia="Times New Roman" w:hAnsi="Cambria Math" w:cs="Times New Roman"/>
                    <w:sz w:val="24"/>
                    <w:szCs w:val="24"/>
                  </w:rPr>
                  <m:t xml:space="preserve"> </m:t>
                </m:r>
                <m:r>
                  <w:rPr>
                    <w:rFonts w:ascii="Cambria Math" w:eastAsia="Times New Roman" w:hAnsi="Cambria Math" w:cs="Times New Roman"/>
                    <w:sz w:val="24"/>
                    <w:szCs w:val="24"/>
                  </w:rPr>
                  <m:t>y</m:t>
                </m:r>
                <m:r>
                  <w:rPr>
                    <w:rFonts w:ascii="Cambria Math" w:eastAsia="Times New Roman" w:hAnsi="Cambria Math" w:cs="Times New Roman"/>
                    <w:sz w:val="24"/>
                    <w:szCs w:val="24"/>
                  </w:rPr>
                  <m:t xml:space="preserve"> </m:t>
                </m:r>
              </m:oMath>
            </m:oMathPara>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19BB318D" w14:textId="77777777" w:rsidR="00D917C0" w:rsidRPr="005D59D0" w:rsidRDefault="005B7E3A" w:rsidP="00193059">
            <w:pPr>
              <w:spacing w:after="0" w:line="228" w:lineRule="auto"/>
              <w:jc w:val="center"/>
              <w:rPr>
                <w:rFonts w:ascii="Times New Roman" w:eastAsia="Times New Roman" w:hAnsi="Times New Roman" w:cs="Times New Roman"/>
                <w:sz w:val="24"/>
                <w:szCs w:val="24"/>
              </w:rPr>
            </w:pPr>
            <m:oMathPara>
              <m:oMath>
                <m:box>
                  <m:boxPr>
                    <m:opEmu m:val="1"/>
                    <m:ctrlPr>
                      <w:rPr>
                        <w:rFonts w:ascii="Cambria Math" w:eastAsia="Calibri" w:hAnsi="Cambria Math" w:cs="Times New Roman"/>
                        <w:sz w:val="24"/>
                        <w:szCs w:val="24"/>
                      </w:rPr>
                    </m:ctrlPr>
                  </m:boxPr>
                  <m:e>
                    <m:r>
                      <w:rPr>
                        <w:rFonts w:ascii="Cambria Math" w:eastAsia="Calibri" w:hAnsi="Cambria Math" w:cs="Times New Roman"/>
                        <w:sz w:val="24"/>
                        <w:szCs w:val="24"/>
                      </w:rPr>
                      <m:t>ln</m:t>
                    </m:r>
                  </m:e>
                </m:box>
                <m:r>
                  <w:rPr>
                    <w:rFonts w:ascii="Cambria Math" w:eastAsia="Times New Roman" w:hAnsi="Cambria Math" w:cs="Times New Roman"/>
                    <w:sz w:val="24"/>
                    <w:szCs w:val="24"/>
                  </w:rPr>
                  <m:t>ln</m:t>
                </m:r>
                <m:r>
                  <w:rPr>
                    <w:rFonts w:ascii="Cambria Math" w:eastAsia="Times New Roman" w:hAnsi="Cambria Math" w:cs="Times New Roman"/>
                    <w:sz w:val="24"/>
                    <w:szCs w:val="24"/>
                  </w:rPr>
                  <m:t xml:space="preserve"> </m:t>
                </m:r>
                <m:r>
                  <w:rPr>
                    <w:rFonts w:ascii="Cambria Math" w:eastAsia="Times New Roman" w:hAnsi="Cambria Math" w:cs="Times New Roman"/>
                    <w:sz w:val="24"/>
                    <w:szCs w:val="24"/>
                  </w:rPr>
                  <m:t>a</m:t>
                </m:r>
                <m:r>
                  <w:rPr>
                    <w:rFonts w:ascii="Cambria Math" w:eastAsia="Times New Roman" w:hAnsi="Cambria Math" w:cs="Times New Roman"/>
                    <w:sz w:val="24"/>
                    <w:szCs w:val="24"/>
                  </w:rPr>
                  <m:t xml:space="preserve"> </m:t>
                </m:r>
              </m:oMath>
            </m:oMathPara>
          </w:p>
        </w:tc>
        <w:tc>
          <w:tcPr>
            <w:tcW w:w="20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3D68B841" w14:textId="77777777" w:rsidR="00D917C0" w:rsidRPr="005D59D0" w:rsidRDefault="005B7E3A" w:rsidP="00193059">
            <w:pPr>
              <w:spacing w:after="0" w:line="228" w:lineRule="auto"/>
              <w:jc w:val="center"/>
              <w:rPr>
                <w:rFonts w:ascii="Times New Roman" w:eastAsia="Times New Roman" w:hAnsi="Times New Roman" w:cs="Times New Roman"/>
                <w:sz w:val="24"/>
                <w:szCs w:val="24"/>
              </w:rPr>
            </w:pPr>
            <m:oMathPara>
              <m:oMath>
                <m:box>
                  <m:boxPr>
                    <m:opEmu m:val="1"/>
                    <m:ctrlPr>
                      <w:rPr>
                        <w:rFonts w:ascii="Cambria Math" w:eastAsia="Calibri" w:hAnsi="Cambria Math" w:cs="Times New Roman"/>
                        <w:sz w:val="24"/>
                        <w:szCs w:val="24"/>
                      </w:rPr>
                    </m:ctrlPr>
                  </m:boxPr>
                  <m:e>
                    <m:r>
                      <w:rPr>
                        <w:rFonts w:ascii="Cambria Math" w:eastAsia="Calibri" w:hAnsi="Cambria Math" w:cs="Times New Roman"/>
                        <w:sz w:val="24"/>
                        <w:szCs w:val="24"/>
                      </w:rPr>
                      <m:t>ln</m:t>
                    </m:r>
                  </m:e>
                </m:box>
                <m:r>
                  <w:rPr>
                    <w:rFonts w:ascii="Cambria Math" w:eastAsia="Times New Roman" w:hAnsi="Cambria Math" w:cs="Times New Roman"/>
                    <w:sz w:val="24"/>
                    <w:szCs w:val="24"/>
                  </w:rPr>
                  <m:t>ln</m:t>
                </m:r>
                <m:r>
                  <w:rPr>
                    <w:rFonts w:ascii="Cambria Math" w:eastAsia="Times New Roman" w:hAnsi="Cambria Math" w:cs="Times New Roman"/>
                    <w:sz w:val="24"/>
                    <w:szCs w:val="24"/>
                  </w:rPr>
                  <m:t xml:space="preserve"> </m:t>
                </m:r>
                <m:r>
                  <w:rPr>
                    <w:rFonts w:ascii="Cambria Math" w:eastAsia="Times New Roman" w:hAnsi="Cambria Math" w:cs="Times New Roman"/>
                    <w:sz w:val="24"/>
                    <w:szCs w:val="24"/>
                  </w:rPr>
                  <m:t>b</m:t>
                </m:r>
                <m:r>
                  <w:rPr>
                    <w:rFonts w:ascii="Cambria Math" w:eastAsia="Times New Roman" w:hAnsi="Cambria Math" w:cs="Times New Roman"/>
                    <w:sz w:val="24"/>
                    <w:szCs w:val="24"/>
                  </w:rPr>
                  <m:t xml:space="preserve"> </m:t>
                </m:r>
              </m:oMath>
            </m:oMathPara>
          </w:p>
        </w:tc>
      </w:tr>
      <w:tr w:rsidR="00D917C0" w:rsidRPr="005D59D0" w14:paraId="5DCF9ED9" w14:textId="77777777" w:rsidTr="00717FB6">
        <w:trPr>
          <w:trHeight w:val="221"/>
          <w:jc w:val="center"/>
        </w:trPr>
        <w:tc>
          <w:tcPr>
            <w:tcW w:w="457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52CF8947"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1/(ax+b)</m:t>
                </m:r>
              </m:oMath>
            </m:oMathPara>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7ED250A4"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x</m:t>
                </m:r>
              </m:oMath>
            </m:oMathPara>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656C9A56"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1/y</m:t>
                </m:r>
              </m:oMath>
            </m:oMathPara>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1269D1B4"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a</m:t>
                </m:r>
              </m:oMath>
            </m:oMathPara>
          </w:p>
        </w:tc>
        <w:tc>
          <w:tcPr>
            <w:tcW w:w="20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009E8E8E"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b</m:t>
                </m:r>
              </m:oMath>
            </m:oMathPara>
          </w:p>
        </w:tc>
      </w:tr>
      <w:tr w:rsidR="00D917C0" w:rsidRPr="005D59D0" w14:paraId="245F6158" w14:textId="77777777" w:rsidTr="00717FB6">
        <w:trPr>
          <w:trHeight w:val="221"/>
          <w:jc w:val="center"/>
        </w:trPr>
        <w:tc>
          <w:tcPr>
            <w:tcW w:w="457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097269C9"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aln x +b</m:t>
                </m:r>
              </m:oMath>
            </m:oMathPara>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05510271" w14:textId="77777777" w:rsidR="00D917C0" w:rsidRPr="005D59D0" w:rsidRDefault="005B7E3A" w:rsidP="00193059">
            <w:pPr>
              <w:spacing w:after="0" w:line="228" w:lineRule="auto"/>
              <w:jc w:val="center"/>
              <w:rPr>
                <w:rFonts w:ascii="Times New Roman" w:eastAsia="Times New Roman" w:hAnsi="Times New Roman" w:cs="Times New Roman"/>
                <w:sz w:val="24"/>
                <w:szCs w:val="24"/>
              </w:rPr>
            </w:pPr>
            <m:oMathPara>
              <m:oMath>
                <m:box>
                  <m:boxPr>
                    <m:opEmu m:val="1"/>
                    <m:ctrlPr>
                      <w:rPr>
                        <w:rFonts w:ascii="Cambria Math" w:eastAsia="Calibri" w:hAnsi="Cambria Math" w:cs="Times New Roman"/>
                        <w:sz w:val="24"/>
                        <w:szCs w:val="24"/>
                      </w:rPr>
                    </m:ctrlPr>
                  </m:boxPr>
                  <m:e>
                    <m:r>
                      <w:rPr>
                        <w:rFonts w:ascii="Cambria Math" w:eastAsia="Calibri" w:hAnsi="Cambria Math" w:cs="Times New Roman"/>
                        <w:sz w:val="24"/>
                        <w:szCs w:val="24"/>
                      </w:rPr>
                      <m:t>ln</m:t>
                    </m:r>
                  </m:e>
                </m:box>
                <m:r>
                  <w:rPr>
                    <w:rFonts w:ascii="Cambria Math" w:eastAsia="Times New Roman" w:hAnsi="Cambria Math" w:cs="Times New Roman"/>
                    <w:sz w:val="24"/>
                    <w:szCs w:val="24"/>
                  </w:rPr>
                  <m:t>ln</m:t>
                </m:r>
                <m:r>
                  <w:rPr>
                    <w:rFonts w:ascii="Cambria Math" w:eastAsia="Times New Roman" w:hAnsi="Cambria Math" w:cs="Times New Roman"/>
                    <w:sz w:val="24"/>
                    <w:szCs w:val="24"/>
                  </w:rPr>
                  <m:t xml:space="preserve"> </m:t>
                </m:r>
                <m:r>
                  <w:rPr>
                    <w:rFonts w:ascii="Cambria Math" w:eastAsia="Times New Roman" w:hAnsi="Cambria Math" w:cs="Times New Roman"/>
                    <w:sz w:val="24"/>
                    <w:szCs w:val="24"/>
                  </w:rPr>
                  <m:t>x</m:t>
                </m:r>
                <m:r>
                  <w:rPr>
                    <w:rFonts w:ascii="Cambria Math" w:eastAsia="Times New Roman" w:hAnsi="Cambria Math" w:cs="Times New Roman"/>
                    <w:sz w:val="24"/>
                    <w:szCs w:val="24"/>
                  </w:rPr>
                  <m:t xml:space="preserve"> </m:t>
                </m:r>
              </m:oMath>
            </m:oMathPara>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0FD74D6F"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y</m:t>
                </m:r>
              </m:oMath>
            </m:oMathPara>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51C242C6"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a</m:t>
                </m:r>
              </m:oMath>
            </m:oMathPara>
          </w:p>
        </w:tc>
        <w:tc>
          <w:tcPr>
            <w:tcW w:w="20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248884E7"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b</m:t>
                </m:r>
              </m:oMath>
            </m:oMathPara>
          </w:p>
        </w:tc>
      </w:tr>
      <w:tr w:rsidR="00D917C0" w:rsidRPr="005D59D0" w14:paraId="06C3ACC0" w14:textId="77777777" w:rsidTr="00717FB6">
        <w:trPr>
          <w:trHeight w:val="221"/>
          <w:jc w:val="center"/>
        </w:trPr>
        <w:tc>
          <w:tcPr>
            <w:tcW w:w="457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26D0E365"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b+a/x</m:t>
                </m:r>
              </m:oMath>
            </m:oMathPara>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36B05A5B"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1/x</m:t>
                </m:r>
              </m:oMath>
            </m:oMathPara>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26872589"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y</m:t>
                </m:r>
              </m:oMath>
            </m:oMathPara>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29B7AF65"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a</m:t>
                </m:r>
              </m:oMath>
            </m:oMathPara>
          </w:p>
        </w:tc>
        <w:tc>
          <w:tcPr>
            <w:tcW w:w="20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06D07921"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b</m:t>
                </m:r>
              </m:oMath>
            </m:oMathPara>
          </w:p>
        </w:tc>
      </w:tr>
      <w:tr w:rsidR="00D917C0" w:rsidRPr="005D59D0" w14:paraId="1A17637B" w14:textId="77777777" w:rsidTr="00717FB6">
        <w:trPr>
          <w:trHeight w:val="221"/>
          <w:jc w:val="center"/>
        </w:trPr>
        <w:tc>
          <w:tcPr>
            <w:tcW w:w="457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3B589CA1"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b</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a</m:t>
                    </m:r>
                  </m:sup>
                </m:sSup>
              </m:oMath>
            </m:oMathPara>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517DA966" w14:textId="77777777" w:rsidR="00D917C0" w:rsidRPr="005D59D0" w:rsidRDefault="005B7E3A" w:rsidP="00193059">
            <w:pPr>
              <w:spacing w:after="0" w:line="228" w:lineRule="auto"/>
              <w:jc w:val="center"/>
              <w:rPr>
                <w:rFonts w:ascii="Times New Roman" w:eastAsia="Times New Roman" w:hAnsi="Times New Roman" w:cs="Times New Roman"/>
                <w:sz w:val="24"/>
                <w:szCs w:val="24"/>
              </w:rPr>
            </w:pPr>
            <m:oMathPara>
              <m:oMath>
                <m:box>
                  <m:boxPr>
                    <m:opEmu m:val="1"/>
                    <m:ctrlPr>
                      <w:rPr>
                        <w:rFonts w:ascii="Cambria Math" w:eastAsia="Calibri" w:hAnsi="Cambria Math" w:cs="Times New Roman"/>
                        <w:sz w:val="24"/>
                        <w:szCs w:val="24"/>
                      </w:rPr>
                    </m:ctrlPr>
                  </m:boxPr>
                  <m:e>
                    <m:r>
                      <w:rPr>
                        <w:rFonts w:ascii="Cambria Math" w:eastAsia="Calibri" w:hAnsi="Cambria Math" w:cs="Times New Roman"/>
                        <w:sz w:val="24"/>
                        <w:szCs w:val="24"/>
                      </w:rPr>
                      <m:t>ln</m:t>
                    </m:r>
                  </m:e>
                </m:box>
                <m:r>
                  <w:rPr>
                    <w:rFonts w:ascii="Cambria Math" w:eastAsia="Times New Roman" w:hAnsi="Cambria Math" w:cs="Times New Roman"/>
                    <w:sz w:val="24"/>
                    <w:szCs w:val="24"/>
                  </w:rPr>
                  <m:t>ln</m:t>
                </m:r>
                <m:r>
                  <w:rPr>
                    <w:rFonts w:ascii="Cambria Math" w:eastAsia="Times New Roman" w:hAnsi="Cambria Math" w:cs="Times New Roman"/>
                    <w:sz w:val="24"/>
                    <w:szCs w:val="24"/>
                  </w:rPr>
                  <m:t xml:space="preserve"> </m:t>
                </m:r>
                <m:r>
                  <w:rPr>
                    <w:rFonts w:ascii="Cambria Math" w:eastAsia="Times New Roman" w:hAnsi="Cambria Math" w:cs="Times New Roman"/>
                    <w:sz w:val="24"/>
                    <w:szCs w:val="24"/>
                  </w:rPr>
                  <m:t>x</m:t>
                </m:r>
                <m:r>
                  <w:rPr>
                    <w:rFonts w:ascii="Cambria Math" w:eastAsia="Times New Roman" w:hAnsi="Cambria Math" w:cs="Times New Roman"/>
                    <w:sz w:val="24"/>
                    <w:szCs w:val="24"/>
                  </w:rPr>
                  <m:t xml:space="preserve"> </m:t>
                </m:r>
              </m:oMath>
            </m:oMathPara>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5CD890E2" w14:textId="77777777" w:rsidR="00D917C0" w:rsidRPr="005D59D0" w:rsidRDefault="005B7E3A" w:rsidP="00193059">
            <w:pPr>
              <w:spacing w:after="0" w:line="228" w:lineRule="auto"/>
              <w:jc w:val="center"/>
              <w:rPr>
                <w:rFonts w:ascii="Times New Roman" w:eastAsia="Times New Roman" w:hAnsi="Times New Roman" w:cs="Times New Roman"/>
                <w:sz w:val="24"/>
                <w:szCs w:val="24"/>
              </w:rPr>
            </w:pPr>
            <m:oMathPara>
              <m:oMath>
                <m:box>
                  <m:boxPr>
                    <m:opEmu m:val="1"/>
                    <m:ctrlPr>
                      <w:rPr>
                        <w:rFonts w:ascii="Cambria Math" w:eastAsia="Calibri" w:hAnsi="Cambria Math" w:cs="Times New Roman"/>
                        <w:sz w:val="24"/>
                        <w:szCs w:val="24"/>
                      </w:rPr>
                    </m:ctrlPr>
                  </m:boxPr>
                  <m:e>
                    <m:r>
                      <w:rPr>
                        <w:rFonts w:ascii="Cambria Math" w:eastAsia="Calibri" w:hAnsi="Cambria Math" w:cs="Times New Roman"/>
                        <w:sz w:val="24"/>
                        <w:szCs w:val="24"/>
                      </w:rPr>
                      <m:t>ln</m:t>
                    </m:r>
                  </m:e>
                </m:box>
                <m:r>
                  <w:rPr>
                    <w:rFonts w:ascii="Cambria Math" w:eastAsia="Times New Roman" w:hAnsi="Cambria Math" w:cs="Times New Roman"/>
                    <w:sz w:val="24"/>
                    <w:szCs w:val="24"/>
                  </w:rPr>
                  <m:t>ln</m:t>
                </m:r>
                <m:r>
                  <w:rPr>
                    <w:rFonts w:ascii="Cambria Math" w:eastAsia="Times New Roman" w:hAnsi="Cambria Math" w:cs="Times New Roman"/>
                    <w:sz w:val="24"/>
                    <w:szCs w:val="24"/>
                  </w:rPr>
                  <m:t xml:space="preserve"> </m:t>
                </m:r>
                <m:r>
                  <w:rPr>
                    <w:rFonts w:ascii="Cambria Math" w:eastAsia="Times New Roman" w:hAnsi="Cambria Math" w:cs="Times New Roman"/>
                    <w:sz w:val="24"/>
                    <w:szCs w:val="24"/>
                  </w:rPr>
                  <m:t>y</m:t>
                </m:r>
                <m:r>
                  <w:rPr>
                    <w:rFonts w:ascii="Cambria Math" w:eastAsia="Times New Roman" w:hAnsi="Cambria Math" w:cs="Times New Roman"/>
                    <w:sz w:val="24"/>
                    <w:szCs w:val="24"/>
                  </w:rPr>
                  <m:t xml:space="preserve"> </m:t>
                </m:r>
              </m:oMath>
            </m:oMathPara>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7B3B1E57"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a</m:t>
                </m:r>
              </m:oMath>
            </m:oMathPara>
          </w:p>
        </w:tc>
        <w:tc>
          <w:tcPr>
            <w:tcW w:w="20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2607F38E" w14:textId="77777777" w:rsidR="00D917C0" w:rsidRPr="005D59D0" w:rsidRDefault="005B7E3A" w:rsidP="00193059">
            <w:pPr>
              <w:spacing w:after="0" w:line="228" w:lineRule="auto"/>
              <w:jc w:val="center"/>
              <w:rPr>
                <w:rFonts w:ascii="Times New Roman" w:eastAsia="Times New Roman" w:hAnsi="Times New Roman" w:cs="Times New Roman"/>
                <w:sz w:val="24"/>
                <w:szCs w:val="24"/>
              </w:rPr>
            </w:pPr>
            <m:oMathPara>
              <m:oMath>
                <m:box>
                  <m:boxPr>
                    <m:opEmu m:val="1"/>
                    <m:ctrlPr>
                      <w:rPr>
                        <w:rFonts w:ascii="Cambria Math" w:eastAsia="Calibri" w:hAnsi="Cambria Math" w:cs="Times New Roman"/>
                        <w:sz w:val="24"/>
                        <w:szCs w:val="24"/>
                      </w:rPr>
                    </m:ctrlPr>
                  </m:boxPr>
                  <m:e>
                    <m:r>
                      <w:rPr>
                        <w:rFonts w:ascii="Cambria Math" w:eastAsia="Calibri" w:hAnsi="Cambria Math" w:cs="Times New Roman"/>
                        <w:sz w:val="24"/>
                        <w:szCs w:val="24"/>
                      </w:rPr>
                      <m:t>ln</m:t>
                    </m:r>
                  </m:e>
                </m:box>
                <m:r>
                  <w:rPr>
                    <w:rFonts w:ascii="Cambria Math" w:eastAsia="Times New Roman" w:hAnsi="Cambria Math" w:cs="Times New Roman"/>
                    <w:sz w:val="24"/>
                    <w:szCs w:val="24"/>
                  </w:rPr>
                  <m:t>ln</m:t>
                </m:r>
                <m:r>
                  <w:rPr>
                    <w:rFonts w:ascii="Cambria Math" w:eastAsia="Times New Roman" w:hAnsi="Cambria Math" w:cs="Times New Roman"/>
                    <w:sz w:val="24"/>
                    <w:szCs w:val="24"/>
                  </w:rPr>
                  <m:t xml:space="preserve"> </m:t>
                </m:r>
                <m:r>
                  <w:rPr>
                    <w:rFonts w:ascii="Cambria Math" w:eastAsia="Times New Roman" w:hAnsi="Cambria Math" w:cs="Times New Roman"/>
                    <w:sz w:val="24"/>
                    <w:szCs w:val="24"/>
                  </w:rPr>
                  <m:t>b</m:t>
                </m:r>
                <m:r>
                  <w:rPr>
                    <w:rFonts w:ascii="Cambria Math" w:eastAsia="Times New Roman" w:hAnsi="Cambria Math" w:cs="Times New Roman"/>
                    <w:sz w:val="24"/>
                    <w:szCs w:val="24"/>
                  </w:rPr>
                  <m:t xml:space="preserve"> </m:t>
                </m:r>
              </m:oMath>
            </m:oMathPara>
          </w:p>
        </w:tc>
      </w:tr>
      <w:tr w:rsidR="00D917C0" w:rsidRPr="005D59D0" w14:paraId="76D1364F" w14:textId="77777777" w:rsidTr="00717FB6">
        <w:trPr>
          <w:trHeight w:val="221"/>
          <w:jc w:val="center"/>
        </w:trPr>
        <w:tc>
          <w:tcPr>
            <w:tcW w:w="4576"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3679B6AC"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x/(bx+a)</m:t>
                </m:r>
              </m:oMath>
            </m:oMathPara>
          </w:p>
        </w:tc>
        <w:tc>
          <w:tcPr>
            <w:tcW w:w="988"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7661C058"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1/x</m:t>
                </m:r>
              </m:oMath>
            </m:oMathPara>
          </w:p>
        </w:tc>
        <w:tc>
          <w:tcPr>
            <w:tcW w:w="1054"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1F1CE456"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1/y</m:t>
                </m:r>
              </m:oMath>
            </m:oMathPara>
          </w:p>
        </w:tc>
        <w:tc>
          <w:tcPr>
            <w:tcW w:w="917"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32706E2A"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a</m:t>
                </m:r>
              </m:oMath>
            </m:oMathPara>
          </w:p>
        </w:tc>
        <w:tc>
          <w:tcPr>
            <w:tcW w:w="2007"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1E3F2092"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b</m:t>
                </m:r>
              </m:oMath>
            </m:oMathPara>
          </w:p>
        </w:tc>
      </w:tr>
      <w:tr w:rsidR="00D917C0" w:rsidRPr="005D59D0" w14:paraId="2892F434" w14:textId="77777777" w:rsidTr="00717FB6">
        <w:trPr>
          <w:trHeight w:val="221"/>
          <w:jc w:val="center"/>
        </w:trPr>
        <w:tc>
          <w:tcPr>
            <w:tcW w:w="4576"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2CF22A0B"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b</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a</m:t>
                    </m:r>
                  </m:e>
                  <m:sup>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x</m:t>
                        </m:r>
                      </m:den>
                    </m:f>
                  </m:sup>
                </m:sSup>
              </m:oMath>
            </m:oMathPara>
          </w:p>
        </w:tc>
        <w:tc>
          <w:tcPr>
            <w:tcW w:w="988"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6143A6C9"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1/x</m:t>
                </m:r>
              </m:oMath>
            </m:oMathPara>
          </w:p>
        </w:tc>
        <w:tc>
          <w:tcPr>
            <w:tcW w:w="1054"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7B624F19" w14:textId="77777777" w:rsidR="00D917C0" w:rsidRPr="005D59D0" w:rsidRDefault="005B7E3A" w:rsidP="00193059">
            <w:pPr>
              <w:spacing w:after="0" w:line="228" w:lineRule="auto"/>
              <w:jc w:val="center"/>
              <w:rPr>
                <w:rFonts w:ascii="Times New Roman" w:eastAsia="Times New Roman" w:hAnsi="Times New Roman" w:cs="Times New Roman"/>
                <w:sz w:val="24"/>
                <w:szCs w:val="24"/>
              </w:rPr>
            </w:pPr>
            <m:oMathPara>
              <m:oMath>
                <m:box>
                  <m:boxPr>
                    <m:opEmu m:val="1"/>
                    <m:ctrlPr>
                      <w:rPr>
                        <w:rFonts w:ascii="Cambria Math" w:eastAsia="Calibri" w:hAnsi="Cambria Math" w:cs="Times New Roman"/>
                        <w:sz w:val="24"/>
                        <w:szCs w:val="24"/>
                      </w:rPr>
                    </m:ctrlPr>
                  </m:boxPr>
                  <m:e>
                    <m:r>
                      <w:rPr>
                        <w:rFonts w:ascii="Cambria Math" w:eastAsia="Calibri" w:hAnsi="Cambria Math" w:cs="Times New Roman"/>
                        <w:sz w:val="24"/>
                        <w:szCs w:val="24"/>
                      </w:rPr>
                      <m:t>ln</m:t>
                    </m:r>
                  </m:e>
                </m:box>
                <m:r>
                  <w:rPr>
                    <w:rFonts w:ascii="Cambria Math" w:eastAsia="Times New Roman" w:hAnsi="Cambria Math" w:cs="Times New Roman"/>
                    <w:sz w:val="24"/>
                    <w:szCs w:val="24"/>
                  </w:rPr>
                  <m:t>ln</m:t>
                </m:r>
                <m:r>
                  <w:rPr>
                    <w:rFonts w:ascii="Cambria Math" w:eastAsia="Times New Roman" w:hAnsi="Cambria Math" w:cs="Times New Roman"/>
                    <w:sz w:val="24"/>
                    <w:szCs w:val="24"/>
                  </w:rPr>
                  <m:t xml:space="preserve"> </m:t>
                </m:r>
                <m:r>
                  <w:rPr>
                    <w:rFonts w:ascii="Cambria Math" w:eastAsia="Times New Roman" w:hAnsi="Cambria Math" w:cs="Times New Roman"/>
                    <w:sz w:val="24"/>
                    <w:szCs w:val="24"/>
                  </w:rPr>
                  <m:t>y</m:t>
                </m:r>
                <m:r>
                  <w:rPr>
                    <w:rFonts w:ascii="Cambria Math" w:eastAsia="Times New Roman" w:hAnsi="Cambria Math" w:cs="Times New Roman"/>
                    <w:sz w:val="24"/>
                    <w:szCs w:val="24"/>
                  </w:rPr>
                  <m:t xml:space="preserve"> </m:t>
                </m:r>
              </m:oMath>
            </m:oMathPara>
          </w:p>
        </w:tc>
        <w:tc>
          <w:tcPr>
            <w:tcW w:w="917"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0581695F" w14:textId="77777777" w:rsidR="00D917C0" w:rsidRPr="005D59D0" w:rsidRDefault="005B7E3A" w:rsidP="00193059">
            <w:pPr>
              <w:spacing w:after="0" w:line="228" w:lineRule="auto"/>
              <w:jc w:val="center"/>
              <w:rPr>
                <w:rFonts w:ascii="Times New Roman" w:eastAsia="Times New Roman" w:hAnsi="Times New Roman" w:cs="Times New Roman"/>
                <w:sz w:val="24"/>
                <w:szCs w:val="24"/>
              </w:rPr>
            </w:pPr>
            <m:oMathPara>
              <m:oMath>
                <m:box>
                  <m:boxPr>
                    <m:opEmu m:val="1"/>
                    <m:ctrlPr>
                      <w:rPr>
                        <w:rFonts w:ascii="Cambria Math" w:eastAsia="Calibri" w:hAnsi="Cambria Math" w:cs="Times New Roman"/>
                        <w:sz w:val="24"/>
                        <w:szCs w:val="24"/>
                      </w:rPr>
                    </m:ctrlPr>
                  </m:boxPr>
                  <m:e>
                    <m:r>
                      <w:rPr>
                        <w:rFonts w:ascii="Cambria Math" w:eastAsia="Calibri" w:hAnsi="Cambria Math" w:cs="Times New Roman"/>
                        <w:sz w:val="24"/>
                        <w:szCs w:val="24"/>
                      </w:rPr>
                      <m:t>ln</m:t>
                    </m:r>
                  </m:e>
                </m:box>
                <m:r>
                  <w:rPr>
                    <w:rFonts w:ascii="Cambria Math" w:eastAsia="Times New Roman" w:hAnsi="Cambria Math" w:cs="Times New Roman"/>
                    <w:sz w:val="24"/>
                    <w:szCs w:val="24"/>
                  </w:rPr>
                  <m:t>ln</m:t>
                </m:r>
                <m:r>
                  <w:rPr>
                    <w:rFonts w:ascii="Cambria Math" w:eastAsia="Times New Roman" w:hAnsi="Cambria Math" w:cs="Times New Roman"/>
                    <w:sz w:val="24"/>
                    <w:szCs w:val="24"/>
                  </w:rPr>
                  <m:t xml:space="preserve"> </m:t>
                </m:r>
                <m:r>
                  <w:rPr>
                    <w:rFonts w:ascii="Cambria Math" w:eastAsia="Times New Roman" w:hAnsi="Cambria Math" w:cs="Times New Roman"/>
                    <w:sz w:val="24"/>
                    <w:szCs w:val="24"/>
                  </w:rPr>
                  <m:t>a</m:t>
                </m:r>
                <m:r>
                  <w:rPr>
                    <w:rFonts w:ascii="Cambria Math" w:eastAsia="Times New Roman" w:hAnsi="Cambria Math" w:cs="Times New Roman"/>
                    <w:sz w:val="24"/>
                    <w:szCs w:val="24"/>
                  </w:rPr>
                  <m:t xml:space="preserve"> </m:t>
                </m:r>
              </m:oMath>
            </m:oMathPara>
          </w:p>
        </w:tc>
        <w:tc>
          <w:tcPr>
            <w:tcW w:w="2007"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50B41B95" w14:textId="77777777" w:rsidR="00D917C0" w:rsidRPr="005D59D0" w:rsidRDefault="005B7E3A" w:rsidP="00193059">
            <w:pPr>
              <w:spacing w:after="0" w:line="228" w:lineRule="auto"/>
              <w:jc w:val="center"/>
              <w:rPr>
                <w:rFonts w:ascii="Times New Roman" w:eastAsia="Times New Roman" w:hAnsi="Times New Roman" w:cs="Times New Roman"/>
                <w:sz w:val="24"/>
                <w:szCs w:val="24"/>
              </w:rPr>
            </w:pPr>
            <m:oMathPara>
              <m:oMath>
                <m:box>
                  <m:boxPr>
                    <m:opEmu m:val="1"/>
                    <m:ctrlPr>
                      <w:rPr>
                        <w:rFonts w:ascii="Cambria Math" w:eastAsia="Calibri" w:hAnsi="Cambria Math" w:cs="Times New Roman"/>
                        <w:sz w:val="24"/>
                        <w:szCs w:val="24"/>
                      </w:rPr>
                    </m:ctrlPr>
                  </m:boxPr>
                  <m:e>
                    <m:r>
                      <w:rPr>
                        <w:rFonts w:ascii="Cambria Math" w:eastAsia="Calibri" w:hAnsi="Cambria Math" w:cs="Times New Roman"/>
                        <w:sz w:val="24"/>
                        <w:szCs w:val="24"/>
                      </w:rPr>
                      <m:t>ln</m:t>
                    </m:r>
                  </m:e>
                </m:box>
                <m:r>
                  <w:rPr>
                    <w:rFonts w:ascii="Cambria Math" w:eastAsia="Times New Roman" w:hAnsi="Cambria Math" w:cs="Times New Roman"/>
                    <w:sz w:val="24"/>
                    <w:szCs w:val="24"/>
                  </w:rPr>
                  <m:t>ln</m:t>
                </m:r>
                <m:r>
                  <w:rPr>
                    <w:rFonts w:ascii="Cambria Math" w:eastAsia="Times New Roman" w:hAnsi="Cambria Math" w:cs="Times New Roman"/>
                    <w:sz w:val="24"/>
                    <w:szCs w:val="24"/>
                  </w:rPr>
                  <m:t xml:space="preserve"> </m:t>
                </m:r>
                <m:r>
                  <w:rPr>
                    <w:rFonts w:ascii="Cambria Math" w:eastAsia="Times New Roman" w:hAnsi="Cambria Math" w:cs="Times New Roman"/>
                    <w:sz w:val="24"/>
                    <w:szCs w:val="24"/>
                  </w:rPr>
                  <m:t>b</m:t>
                </m:r>
                <m:r>
                  <w:rPr>
                    <w:rFonts w:ascii="Cambria Math" w:eastAsia="Times New Roman" w:hAnsi="Cambria Math" w:cs="Times New Roman"/>
                    <w:sz w:val="24"/>
                    <w:szCs w:val="24"/>
                  </w:rPr>
                  <m:t xml:space="preserve"> </m:t>
                </m:r>
              </m:oMath>
            </m:oMathPara>
          </w:p>
        </w:tc>
      </w:tr>
      <w:tr w:rsidR="00D917C0" w:rsidRPr="005D59D0" w14:paraId="6FE56DBE" w14:textId="77777777" w:rsidTr="00717FB6">
        <w:trPr>
          <w:trHeight w:val="221"/>
          <w:jc w:val="center"/>
        </w:trPr>
        <w:tc>
          <w:tcPr>
            <w:tcW w:w="4576"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64D9DE62"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1/(aln x +b)</m:t>
                </m:r>
              </m:oMath>
            </m:oMathPara>
          </w:p>
        </w:tc>
        <w:tc>
          <w:tcPr>
            <w:tcW w:w="988"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153544B9" w14:textId="77777777" w:rsidR="00D917C0" w:rsidRPr="005D59D0" w:rsidRDefault="005B7E3A" w:rsidP="00193059">
            <w:pPr>
              <w:spacing w:after="0" w:line="228" w:lineRule="auto"/>
              <w:jc w:val="center"/>
              <w:rPr>
                <w:rFonts w:ascii="Times New Roman" w:eastAsia="Times New Roman" w:hAnsi="Times New Roman" w:cs="Times New Roman"/>
                <w:sz w:val="24"/>
                <w:szCs w:val="24"/>
              </w:rPr>
            </w:pPr>
            <m:oMathPara>
              <m:oMath>
                <m:box>
                  <m:boxPr>
                    <m:opEmu m:val="1"/>
                    <m:ctrlPr>
                      <w:rPr>
                        <w:rFonts w:ascii="Cambria Math" w:eastAsia="Calibri" w:hAnsi="Cambria Math" w:cs="Times New Roman"/>
                        <w:sz w:val="24"/>
                        <w:szCs w:val="24"/>
                      </w:rPr>
                    </m:ctrlPr>
                  </m:boxPr>
                  <m:e>
                    <m:r>
                      <w:rPr>
                        <w:rFonts w:ascii="Cambria Math" w:eastAsia="Calibri" w:hAnsi="Cambria Math" w:cs="Times New Roman"/>
                        <w:sz w:val="24"/>
                        <w:szCs w:val="24"/>
                      </w:rPr>
                      <m:t>ln</m:t>
                    </m:r>
                  </m:e>
                </m:box>
                <m:r>
                  <w:rPr>
                    <w:rFonts w:ascii="Cambria Math" w:eastAsia="Times New Roman" w:hAnsi="Cambria Math" w:cs="Times New Roman"/>
                    <w:sz w:val="24"/>
                    <w:szCs w:val="24"/>
                  </w:rPr>
                  <m:t>ln</m:t>
                </m:r>
                <m:r>
                  <w:rPr>
                    <w:rFonts w:ascii="Cambria Math" w:eastAsia="Times New Roman" w:hAnsi="Cambria Math" w:cs="Times New Roman"/>
                    <w:sz w:val="24"/>
                    <w:szCs w:val="24"/>
                  </w:rPr>
                  <m:t xml:space="preserve"> </m:t>
                </m:r>
                <m:r>
                  <w:rPr>
                    <w:rFonts w:ascii="Cambria Math" w:eastAsia="Times New Roman" w:hAnsi="Cambria Math" w:cs="Times New Roman"/>
                    <w:sz w:val="24"/>
                    <w:szCs w:val="24"/>
                  </w:rPr>
                  <m:t>x</m:t>
                </m:r>
                <m:r>
                  <w:rPr>
                    <w:rFonts w:ascii="Cambria Math" w:eastAsia="Times New Roman" w:hAnsi="Cambria Math" w:cs="Times New Roman"/>
                    <w:sz w:val="24"/>
                    <w:szCs w:val="24"/>
                  </w:rPr>
                  <m:t xml:space="preserve"> </m:t>
                </m:r>
              </m:oMath>
            </m:oMathPara>
          </w:p>
        </w:tc>
        <w:tc>
          <w:tcPr>
            <w:tcW w:w="1054"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379A2EFF"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1/y</m:t>
                </m:r>
              </m:oMath>
            </m:oMathPara>
          </w:p>
        </w:tc>
        <w:tc>
          <w:tcPr>
            <w:tcW w:w="917"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3109B28C"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a</m:t>
                </m:r>
              </m:oMath>
            </m:oMathPara>
          </w:p>
        </w:tc>
        <w:tc>
          <w:tcPr>
            <w:tcW w:w="2007"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5C136A64"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b</m:t>
                </m:r>
              </m:oMath>
            </m:oMathPara>
          </w:p>
        </w:tc>
      </w:tr>
      <w:tr w:rsidR="00D917C0" w:rsidRPr="005D59D0" w14:paraId="48E4BD99" w14:textId="77777777" w:rsidTr="00717FB6">
        <w:trPr>
          <w:trHeight w:val="221"/>
          <w:jc w:val="center"/>
        </w:trPr>
        <w:tc>
          <w:tcPr>
            <w:tcW w:w="4576"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314AA64C"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a</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+b</m:t>
                </m:r>
              </m:oMath>
            </m:oMathPara>
          </w:p>
        </w:tc>
        <w:tc>
          <w:tcPr>
            <w:tcW w:w="988"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17DA8695" w14:textId="77777777" w:rsidR="00D917C0" w:rsidRPr="005D59D0" w:rsidRDefault="005B7E3A" w:rsidP="00193059">
            <w:pPr>
              <w:spacing w:after="0" w:line="228" w:lineRule="auto"/>
              <w:jc w:val="center"/>
              <w:rPr>
                <w:rFonts w:ascii="Times New Roman" w:eastAsia="Times New Roman" w:hAnsi="Times New Roman" w:cs="Times New Roman"/>
                <w:sz w:val="24"/>
                <w:szCs w:val="24"/>
              </w:rPr>
            </w:pPr>
            <m:oMathPara>
              <m:oMath>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oMath>
            </m:oMathPara>
          </w:p>
        </w:tc>
        <w:tc>
          <w:tcPr>
            <w:tcW w:w="1054"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3569B4DB"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y</m:t>
                </m:r>
              </m:oMath>
            </m:oMathPara>
          </w:p>
        </w:tc>
        <w:tc>
          <w:tcPr>
            <w:tcW w:w="917"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334C0E46"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a</m:t>
                </m:r>
              </m:oMath>
            </m:oMathPara>
          </w:p>
        </w:tc>
        <w:tc>
          <w:tcPr>
            <w:tcW w:w="2007"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07CC6FAC"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b</m:t>
                </m:r>
              </m:oMath>
            </m:oMathPara>
          </w:p>
        </w:tc>
      </w:tr>
      <w:tr w:rsidR="00D917C0" w:rsidRPr="005D59D0" w14:paraId="35676E5A" w14:textId="77777777" w:rsidTr="00717FB6">
        <w:trPr>
          <w:trHeight w:val="221"/>
          <w:jc w:val="center"/>
        </w:trPr>
        <w:tc>
          <w:tcPr>
            <w:tcW w:w="4576"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67F24C6F"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b</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a</m:t>
                    </m:r>
                  </m:e>
                  <m:sup>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sup>
                </m:sSup>
              </m:oMath>
            </m:oMathPara>
          </w:p>
        </w:tc>
        <w:tc>
          <w:tcPr>
            <w:tcW w:w="988"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556B32D6" w14:textId="77777777" w:rsidR="00D917C0" w:rsidRPr="005D59D0" w:rsidRDefault="005B7E3A" w:rsidP="00193059">
            <w:pPr>
              <w:spacing w:after="0" w:line="228" w:lineRule="auto"/>
              <w:jc w:val="center"/>
              <w:rPr>
                <w:rFonts w:ascii="Times New Roman" w:eastAsia="Times New Roman" w:hAnsi="Times New Roman" w:cs="Times New Roman"/>
                <w:sz w:val="24"/>
                <w:szCs w:val="24"/>
              </w:rPr>
            </w:pPr>
            <m:oMathPara>
              <m:oMath>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oMath>
            </m:oMathPara>
          </w:p>
        </w:tc>
        <w:tc>
          <w:tcPr>
            <w:tcW w:w="1054"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0C8A26E5" w14:textId="77777777" w:rsidR="00D917C0" w:rsidRPr="005D59D0" w:rsidRDefault="005B7E3A" w:rsidP="00193059">
            <w:pPr>
              <w:spacing w:after="0" w:line="228" w:lineRule="auto"/>
              <w:jc w:val="center"/>
              <w:rPr>
                <w:rFonts w:ascii="Times New Roman" w:eastAsia="Times New Roman" w:hAnsi="Times New Roman" w:cs="Times New Roman"/>
                <w:sz w:val="24"/>
                <w:szCs w:val="24"/>
              </w:rPr>
            </w:pPr>
            <m:oMathPara>
              <m:oMath>
                <m:box>
                  <m:boxPr>
                    <m:opEmu m:val="1"/>
                    <m:ctrlPr>
                      <w:rPr>
                        <w:rFonts w:ascii="Cambria Math" w:eastAsia="Calibri" w:hAnsi="Cambria Math" w:cs="Times New Roman"/>
                        <w:sz w:val="24"/>
                        <w:szCs w:val="24"/>
                      </w:rPr>
                    </m:ctrlPr>
                  </m:boxPr>
                  <m:e>
                    <m:r>
                      <w:rPr>
                        <w:rFonts w:ascii="Cambria Math" w:eastAsia="Calibri" w:hAnsi="Cambria Math" w:cs="Times New Roman"/>
                        <w:sz w:val="24"/>
                        <w:szCs w:val="24"/>
                      </w:rPr>
                      <m:t>ln</m:t>
                    </m:r>
                  </m:e>
                </m:box>
                <m:r>
                  <w:rPr>
                    <w:rFonts w:ascii="Cambria Math" w:eastAsia="Times New Roman" w:hAnsi="Cambria Math" w:cs="Times New Roman"/>
                    <w:sz w:val="24"/>
                    <w:szCs w:val="24"/>
                  </w:rPr>
                  <m:t>ln</m:t>
                </m:r>
                <m:r>
                  <w:rPr>
                    <w:rFonts w:ascii="Cambria Math" w:eastAsia="Times New Roman" w:hAnsi="Cambria Math" w:cs="Times New Roman"/>
                    <w:sz w:val="24"/>
                    <w:szCs w:val="24"/>
                  </w:rPr>
                  <m:t xml:space="preserve"> </m:t>
                </m:r>
                <m:r>
                  <w:rPr>
                    <w:rFonts w:ascii="Cambria Math" w:eastAsia="Times New Roman" w:hAnsi="Cambria Math" w:cs="Times New Roman"/>
                    <w:sz w:val="24"/>
                    <w:szCs w:val="24"/>
                  </w:rPr>
                  <m:t>y</m:t>
                </m:r>
                <m:r>
                  <w:rPr>
                    <w:rFonts w:ascii="Cambria Math" w:eastAsia="Times New Roman" w:hAnsi="Cambria Math" w:cs="Times New Roman"/>
                    <w:sz w:val="24"/>
                    <w:szCs w:val="24"/>
                  </w:rPr>
                  <m:t xml:space="preserve"> </m:t>
                </m:r>
              </m:oMath>
            </m:oMathPara>
          </w:p>
        </w:tc>
        <w:tc>
          <w:tcPr>
            <w:tcW w:w="917"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2B02C8EE" w14:textId="77777777" w:rsidR="00D917C0" w:rsidRPr="005D59D0" w:rsidRDefault="005B7E3A" w:rsidP="00193059">
            <w:pPr>
              <w:spacing w:after="0" w:line="228" w:lineRule="auto"/>
              <w:jc w:val="center"/>
              <w:rPr>
                <w:rFonts w:ascii="Times New Roman" w:eastAsia="Times New Roman" w:hAnsi="Times New Roman" w:cs="Times New Roman"/>
                <w:sz w:val="24"/>
                <w:szCs w:val="24"/>
              </w:rPr>
            </w:pPr>
            <m:oMathPara>
              <m:oMath>
                <m:box>
                  <m:boxPr>
                    <m:opEmu m:val="1"/>
                    <m:ctrlPr>
                      <w:rPr>
                        <w:rFonts w:ascii="Cambria Math" w:eastAsia="Calibri" w:hAnsi="Cambria Math" w:cs="Times New Roman"/>
                        <w:sz w:val="24"/>
                        <w:szCs w:val="24"/>
                      </w:rPr>
                    </m:ctrlPr>
                  </m:boxPr>
                  <m:e>
                    <m:r>
                      <w:rPr>
                        <w:rFonts w:ascii="Cambria Math" w:eastAsia="Calibri" w:hAnsi="Cambria Math" w:cs="Times New Roman"/>
                        <w:sz w:val="24"/>
                        <w:szCs w:val="24"/>
                      </w:rPr>
                      <m:t>ln</m:t>
                    </m:r>
                  </m:e>
                </m:box>
                <m:r>
                  <w:rPr>
                    <w:rFonts w:ascii="Cambria Math" w:eastAsia="Times New Roman" w:hAnsi="Cambria Math" w:cs="Times New Roman"/>
                    <w:sz w:val="24"/>
                    <w:szCs w:val="24"/>
                  </w:rPr>
                  <m:t>ln</m:t>
                </m:r>
                <m:r>
                  <w:rPr>
                    <w:rFonts w:ascii="Cambria Math" w:eastAsia="Times New Roman" w:hAnsi="Cambria Math" w:cs="Times New Roman"/>
                    <w:sz w:val="24"/>
                    <w:szCs w:val="24"/>
                  </w:rPr>
                  <m:t xml:space="preserve"> </m:t>
                </m:r>
                <m:r>
                  <w:rPr>
                    <w:rFonts w:ascii="Cambria Math" w:eastAsia="Times New Roman" w:hAnsi="Cambria Math" w:cs="Times New Roman"/>
                    <w:sz w:val="24"/>
                    <w:szCs w:val="24"/>
                  </w:rPr>
                  <m:t>a</m:t>
                </m:r>
                <m:r>
                  <w:rPr>
                    <w:rFonts w:ascii="Cambria Math" w:eastAsia="Times New Roman" w:hAnsi="Cambria Math" w:cs="Times New Roman"/>
                    <w:sz w:val="24"/>
                    <w:szCs w:val="24"/>
                  </w:rPr>
                  <m:t xml:space="preserve"> </m:t>
                </m:r>
              </m:oMath>
            </m:oMathPara>
          </w:p>
        </w:tc>
        <w:tc>
          <w:tcPr>
            <w:tcW w:w="2007"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24E30C9B" w14:textId="77777777" w:rsidR="00D917C0" w:rsidRPr="005D59D0" w:rsidRDefault="005B7E3A" w:rsidP="00193059">
            <w:pPr>
              <w:spacing w:after="0" w:line="228" w:lineRule="auto"/>
              <w:jc w:val="center"/>
              <w:rPr>
                <w:rFonts w:ascii="Times New Roman" w:eastAsia="Times New Roman" w:hAnsi="Times New Roman" w:cs="Times New Roman"/>
                <w:sz w:val="24"/>
                <w:szCs w:val="24"/>
              </w:rPr>
            </w:pPr>
            <m:oMathPara>
              <m:oMath>
                <m:box>
                  <m:boxPr>
                    <m:opEmu m:val="1"/>
                    <m:ctrlPr>
                      <w:rPr>
                        <w:rFonts w:ascii="Cambria Math" w:eastAsia="Calibri" w:hAnsi="Cambria Math" w:cs="Times New Roman"/>
                        <w:sz w:val="24"/>
                        <w:szCs w:val="24"/>
                      </w:rPr>
                    </m:ctrlPr>
                  </m:boxPr>
                  <m:e>
                    <m:r>
                      <w:rPr>
                        <w:rFonts w:ascii="Cambria Math" w:eastAsia="Calibri" w:hAnsi="Cambria Math" w:cs="Times New Roman"/>
                        <w:sz w:val="24"/>
                        <w:szCs w:val="24"/>
                      </w:rPr>
                      <m:t>ln</m:t>
                    </m:r>
                  </m:e>
                </m:box>
                <m:r>
                  <w:rPr>
                    <w:rFonts w:ascii="Cambria Math" w:eastAsia="Times New Roman" w:hAnsi="Cambria Math" w:cs="Times New Roman"/>
                    <w:sz w:val="24"/>
                    <w:szCs w:val="24"/>
                  </w:rPr>
                  <m:t>ln</m:t>
                </m:r>
                <m:r>
                  <w:rPr>
                    <w:rFonts w:ascii="Cambria Math" w:eastAsia="Times New Roman" w:hAnsi="Cambria Math" w:cs="Times New Roman"/>
                    <w:sz w:val="24"/>
                    <w:szCs w:val="24"/>
                  </w:rPr>
                  <m:t xml:space="preserve"> </m:t>
                </m:r>
                <m:r>
                  <w:rPr>
                    <w:rFonts w:ascii="Cambria Math" w:eastAsia="Times New Roman" w:hAnsi="Cambria Math" w:cs="Times New Roman"/>
                    <w:sz w:val="24"/>
                    <w:szCs w:val="24"/>
                  </w:rPr>
                  <m:t>b</m:t>
                </m:r>
                <m:r>
                  <w:rPr>
                    <w:rFonts w:ascii="Cambria Math" w:eastAsia="Times New Roman" w:hAnsi="Cambria Math" w:cs="Times New Roman"/>
                    <w:sz w:val="24"/>
                    <w:szCs w:val="24"/>
                  </w:rPr>
                  <m:t xml:space="preserve"> </m:t>
                </m:r>
              </m:oMath>
            </m:oMathPara>
          </w:p>
        </w:tc>
      </w:tr>
      <w:tr w:rsidR="00D917C0" w:rsidRPr="005D59D0" w14:paraId="468FE45E" w14:textId="77777777" w:rsidTr="00717FB6">
        <w:trPr>
          <w:trHeight w:val="221"/>
          <w:jc w:val="center"/>
        </w:trPr>
        <w:tc>
          <w:tcPr>
            <w:tcW w:w="4576"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3597BB56" w14:textId="77777777" w:rsidR="00D917C0" w:rsidRPr="005D59D0" w:rsidRDefault="00D917C0" w:rsidP="00613C1B">
            <w:pPr>
              <w:spacing w:after="0" w:line="240"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1/</m:t>
                </m:r>
                <m:d>
                  <m:dPr>
                    <m:ctrlPr>
                      <w:rPr>
                        <w:rFonts w:ascii="Cambria Math" w:eastAsia="Times New Roman" w:hAnsi="Cambria Math" w:cs="Times New Roman"/>
                        <w:sz w:val="24"/>
                        <w:szCs w:val="24"/>
                      </w:rPr>
                    </m:ctrlPr>
                  </m:dPr>
                  <m:e>
                    <m:r>
                      <w:rPr>
                        <w:rFonts w:ascii="Cambria Math" w:eastAsia="Times New Roman" w:hAnsi="Cambria Math" w:cs="Times New Roman"/>
                        <w:sz w:val="24"/>
                        <w:szCs w:val="24"/>
                      </w:rPr>
                      <m:t>a</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+b</m:t>
                    </m:r>
                  </m:e>
                </m:d>
              </m:oMath>
            </m:oMathPara>
          </w:p>
        </w:tc>
        <w:tc>
          <w:tcPr>
            <w:tcW w:w="988"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18FA977B" w14:textId="77777777" w:rsidR="00D917C0" w:rsidRPr="005D59D0" w:rsidRDefault="005B7E3A" w:rsidP="00613C1B">
            <w:pPr>
              <w:spacing w:after="0" w:line="240" w:lineRule="auto"/>
              <w:jc w:val="center"/>
              <w:rPr>
                <w:rFonts w:ascii="Times New Roman" w:eastAsia="Times New Roman" w:hAnsi="Times New Roman" w:cs="Times New Roman"/>
                <w:sz w:val="24"/>
                <w:szCs w:val="24"/>
              </w:rPr>
            </w:pPr>
            <m:oMathPara>
              <m:oMath>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oMath>
            </m:oMathPara>
          </w:p>
        </w:tc>
        <w:tc>
          <w:tcPr>
            <w:tcW w:w="1054"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6091F6DD" w14:textId="77777777" w:rsidR="00D917C0" w:rsidRPr="005D59D0" w:rsidRDefault="00D917C0" w:rsidP="00613C1B">
            <w:pPr>
              <w:spacing w:after="0" w:line="240"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1/y</m:t>
                </m:r>
              </m:oMath>
            </m:oMathPara>
          </w:p>
        </w:tc>
        <w:tc>
          <w:tcPr>
            <w:tcW w:w="917"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5AB86A6E" w14:textId="77777777" w:rsidR="00D917C0" w:rsidRPr="005D59D0" w:rsidRDefault="00D917C0" w:rsidP="00613C1B">
            <w:pPr>
              <w:spacing w:after="0" w:line="240"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a</m:t>
                </m:r>
              </m:oMath>
            </m:oMathPara>
          </w:p>
        </w:tc>
        <w:tc>
          <w:tcPr>
            <w:tcW w:w="2007"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6FD7D83F" w14:textId="77777777" w:rsidR="00D917C0" w:rsidRPr="005D59D0" w:rsidRDefault="00D917C0" w:rsidP="00613C1B">
            <w:pPr>
              <w:spacing w:after="0" w:line="240"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b</m:t>
                </m:r>
              </m:oMath>
            </m:oMathPara>
          </w:p>
        </w:tc>
      </w:tr>
      <w:tr w:rsidR="00D917C0" w:rsidRPr="005D59D0" w14:paraId="4E50D723" w14:textId="77777777" w:rsidTr="00717FB6">
        <w:trPr>
          <w:trHeight w:val="221"/>
          <w:jc w:val="center"/>
        </w:trPr>
        <w:tc>
          <w:tcPr>
            <w:tcW w:w="4576"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33BD7BD2" w14:textId="77777777" w:rsidR="00D917C0" w:rsidRPr="005D59D0" w:rsidRDefault="005B7E3A" w:rsidP="00613C1B">
            <w:pPr>
              <w:spacing w:after="0" w:line="240" w:lineRule="auto"/>
              <w:jc w:val="center"/>
              <w:rPr>
                <w:rFonts w:ascii="Times New Roman" w:eastAsia="Times New Roman" w:hAnsi="Times New Roman" w:cs="Times New Roman"/>
                <w:sz w:val="24"/>
                <w:szCs w:val="24"/>
              </w:rPr>
            </w:pPr>
            <m:oMathPara>
              <m:oMath>
                <m:rad>
                  <m:radPr>
                    <m:ctrlPr>
                      <w:rPr>
                        <w:rFonts w:ascii="Cambria Math" w:eastAsia="Times New Roman" w:hAnsi="Cambria Math" w:cs="Times New Roman"/>
                        <w:sz w:val="24"/>
                        <w:szCs w:val="24"/>
                      </w:rPr>
                    </m:ctrlPr>
                  </m:radPr>
                  <m:deg/>
                  <m:e>
                    <m:r>
                      <w:rPr>
                        <w:rFonts w:ascii="Cambria Math" w:eastAsia="Times New Roman" w:hAnsi="Cambria Math" w:cs="Times New Roman"/>
                        <w:sz w:val="24"/>
                        <w:szCs w:val="24"/>
                      </w:rPr>
                      <m:t>a</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r>
                      <w:rPr>
                        <w:rFonts w:ascii="Cambria Math" w:eastAsia="Times New Roman" w:hAnsi="Cambria Math" w:cs="Times New Roman"/>
                        <w:sz w:val="24"/>
                        <w:szCs w:val="24"/>
                      </w:rPr>
                      <m:t>b</m:t>
                    </m:r>
                  </m:e>
                </m:rad>
              </m:oMath>
            </m:oMathPara>
          </w:p>
        </w:tc>
        <w:tc>
          <w:tcPr>
            <w:tcW w:w="988"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07440447" w14:textId="77777777" w:rsidR="00D917C0" w:rsidRPr="005D59D0" w:rsidRDefault="005B7E3A" w:rsidP="00613C1B">
            <w:pPr>
              <w:spacing w:after="0" w:line="240" w:lineRule="auto"/>
              <w:jc w:val="center"/>
              <w:rPr>
                <w:rFonts w:ascii="Times New Roman" w:eastAsia="Times New Roman" w:hAnsi="Times New Roman" w:cs="Times New Roman"/>
                <w:sz w:val="24"/>
                <w:szCs w:val="24"/>
              </w:rPr>
            </w:pPr>
            <m:oMathPara>
              <m:oMath>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oMath>
            </m:oMathPara>
          </w:p>
        </w:tc>
        <w:tc>
          <w:tcPr>
            <w:tcW w:w="1054"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5764DB3A" w14:textId="77777777" w:rsidR="00D917C0" w:rsidRPr="005D59D0" w:rsidRDefault="005B7E3A" w:rsidP="00613C1B">
            <w:pPr>
              <w:spacing w:after="0" w:line="240" w:lineRule="auto"/>
              <w:jc w:val="center"/>
              <w:rPr>
                <w:rFonts w:ascii="Times New Roman" w:eastAsia="Times New Roman" w:hAnsi="Times New Roman" w:cs="Times New Roman"/>
                <w:sz w:val="24"/>
                <w:szCs w:val="24"/>
              </w:rPr>
            </w:pPr>
            <m:oMathPara>
              <m:oMath>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y</m:t>
                    </m:r>
                  </m:e>
                  <m:sup>
                    <m:r>
                      <w:rPr>
                        <w:rFonts w:ascii="Cambria Math" w:eastAsia="Times New Roman" w:hAnsi="Cambria Math" w:cs="Times New Roman"/>
                        <w:sz w:val="24"/>
                        <w:szCs w:val="24"/>
                      </w:rPr>
                      <m:t>2</m:t>
                    </m:r>
                  </m:sup>
                </m:sSup>
              </m:oMath>
            </m:oMathPara>
          </w:p>
        </w:tc>
        <w:tc>
          <w:tcPr>
            <w:tcW w:w="917"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533B2C31" w14:textId="77777777" w:rsidR="00D917C0" w:rsidRPr="005D59D0" w:rsidRDefault="00D917C0" w:rsidP="00613C1B">
            <w:pPr>
              <w:spacing w:after="0" w:line="240"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a</m:t>
                </m:r>
              </m:oMath>
            </m:oMathPara>
          </w:p>
        </w:tc>
        <w:tc>
          <w:tcPr>
            <w:tcW w:w="2007"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201B31C3" w14:textId="77777777" w:rsidR="00D917C0" w:rsidRPr="005D59D0" w:rsidRDefault="00D917C0" w:rsidP="00613C1B">
            <w:pPr>
              <w:spacing w:after="0" w:line="240"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b</m:t>
                </m:r>
              </m:oMath>
            </m:oMathPara>
          </w:p>
        </w:tc>
      </w:tr>
      <w:tr w:rsidR="00D917C0" w:rsidRPr="005D59D0" w14:paraId="039E3773" w14:textId="77777777" w:rsidTr="00717FB6">
        <w:trPr>
          <w:trHeight w:val="221"/>
          <w:jc w:val="center"/>
        </w:trPr>
        <w:tc>
          <w:tcPr>
            <w:tcW w:w="4576"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35EE7AF5" w14:textId="77777777" w:rsidR="00D917C0" w:rsidRPr="005D59D0" w:rsidRDefault="005B7E3A" w:rsidP="00613C1B">
            <w:pPr>
              <w:spacing w:after="0" w:line="240" w:lineRule="auto"/>
              <w:jc w:val="center"/>
              <w:rPr>
                <w:rFonts w:ascii="Times New Roman" w:eastAsia="Times New Roman" w:hAnsi="Times New Roman" w:cs="Times New Roman"/>
                <w:sz w:val="24"/>
                <w:szCs w:val="24"/>
              </w:rPr>
            </w:pPr>
            <m:oMathPara>
              <m:oMath>
                <m:rad>
                  <m:radPr>
                    <m:ctrlPr>
                      <w:rPr>
                        <w:rFonts w:ascii="Cambria Math" w:eastAsia="Times New Roman" w:hAnsi="Cambria Math" w:cs="Times New Roman"/>
                        <w:sz w:val="24"/>
                        <w:szCs w:val="24"/>
                      </w:rPr>
                    </m:ctrlPr>
                  </m:radPr>
                  <m:deg/>
                  <m:e>
                    <m:r>
                      <w:rPr>
                        <w:rFonts w:ascii="Cambria Math" w:eastAsia="Times New Roman" w:hAnsi="Cambria Math" w:cs="Times New Roman"/>
                        <w:sz w:val="24"/>
                        <w:szCs w:val="24"/>
                      </w:rPr>
                      <m:t>ax</m:t>
                    </m:r>
                    <m:r>
                      <w:rPr>
                        <w:rFonts w:ascii="Cambria Math" w:eastAsia="Times New Roman" w:hAnsi="Cambria Math" w:cs="Times New Roman"/>
                        <w:sz w:val="24"/>
                        <w:szCs w:val="24"/>
                      </w:rPr>
                      <m:t>+</m:t>
                    </m:r>
                    <m:r>
                      <w:rPr>
                        <w:rFonts w:ascii="Cambria Math" w:eastAsia="Times New Roman" w:hAnsi="Cambria Math" w:cs="Times New Roman"/>
                        <w:sz w:val="24"/>
                        <w:szCs w:val="24"/>
                      </w:rPr>
                      <m:t>b</m:t>
                    </m:r>
                  </m:e>
                </m:rad>
              </m:oMath>
            </m:oMathPara>
          </w:p>
        </w:tc>
        <w:tc>
          <w:tcPr>
            <w:tcW w:w="988"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18EFD2E3" w14:textId="77777777" w:rsidR="00D917C0" w:rsidRPr="005D59D0" w:rsidRDefault="00D917C0" w:rsidP="00613C1B">
            <w:pPr>
              <w:spacing w:after="0" w:line="240"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x</m:t>
                </m:r>
              </m:oMath>
            </m:oMathPara>
          </w:p>
        </w:tc>
        <w:tc>
          <w:tcPr>
            <w:tcW w:w="1054"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437A05B0" w14:textId="77777777" w:rsidR="00D917C0" w:rsidRPr="005D59D0" w:rsidRDefault="005B7E3A" w:rsidP="00613C1B">
            <w:pPr>
              <w:spacing w:after="0" w:line="240" w:lineRule="auto"/>
              <w:jc w:val="center"/>
              <w:rPr>
                <w:rFonts w:ascii="Times New Roman" w:eastAsia="Times New Roman" w:hAnsi="Times New Roman" w:cs="Times New Roman"/>
                <w:sz w:val="24"/>
                <w:szCs w:val="24"/>
              </w:rPr>
            </w:pPr>
            <m:oMathPara>
              <m:oMath>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y</m:t>
                    </m:r>
                  </m:e>
                  <m:sup>
                    <m:r>
                      <w:rPr>
                        <w:rFonts w:ascii="Cambria Math" w:eastAsia="Times New Roman" w:hAnsi="Cambria Math" w:cs="Times New Roman"/>
                        <w:sz w:val="24"/>
                        <w:szCs w:val="24"/>
                      </w:rPr>
                      <m:t>2</m:t>
                    </m:r>
                  </m:sup>
                </m:sSup>
              </m:oMath>
            </m:oMathPara>
          </w:p>
        </w:tc>
        <w:tc>
          <w:tcPr>
            <w:tcW w:w="917"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3B3905C2" w14:textId="77777777" w:rsidR="00D917C0" w:rsidRPr="005D59D0" w:rsidRDefault="00D917C0" w:rsidP="00613C1B">
            <w:pPr>
              <w:spacing w:after="0" w:line="240"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a</m:t>
                </m:r>
              </m:oMath>
            </m:oMathPara>
          </w:p>
        </w:tc>
        <w:tc>
          <w:tcPr>
            <w:tcW w:w="2007"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159EAEA2" w14:textId="77777777" w:rsidR="00D917C0" w:rsidRPr="005D59D0" w:rsidRDefault="00D917C0" w:rsidP="00613C1B">
            <w:pPr>
              <w:spacing w:after="0" w:line="240"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b</m:t>
                </m:r>
              </m:oMath>
            </m:oMathPara>
          </w:p>
        </w:tc>
      </w:tr>
      <w:tr w:rsidR="00D917C0" w:rsidRPr="005D59D0" w14:paraId="4C320FEC" w14:textId="77777777" w:rsidTr="00717FB6">
        <w:trPr>
          <w:trHeight w:val="221"/>
          <w:jc w:val="center"/>
        </w:trPr>
        <w:tc>
          <w:tcPr>
            <w:tcW w:w="4576"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1583CE71" w14:textId="77777777" w:rsidR="00D917C0" w:rsidRPr="005D59D0" w:rsidRDefault="005B7E3A" w:rsidP="00613C1B">
            <w:pPr>
              <w:spacing w:after="0" w:line="240" w:lineRule="auto"/>
              <w:jc w:val="center"/>
              <w:rPr>
                <w:rFonts w:ascii="Times New Roman" w:eastAsia="Times New Roman" w:hAnsi="Times New Roman" w:cs="Times New Roman"/>
                <w:sz w:val="24"/>
                <w:szCs w:val="24"/>
              </w:rPr>
            </w:pPr>
            <m:oMathPara>
              <m:oMath>
                <m:rad>
                  <m:radPr>
                    <m:ctrlPr>
                      <w:rPr>
                        <w:rFonts w:ascii="Cambria Math" w:eastAsia="Times New Roman" w:hAnsi="Cambria Math" w:cs="Times New Roman"/>
                        <w:sz w:val="24"/>
                        <w:szCs w:val="24"/>
                      </w:rPr>
                    </m:ctrlPr>
                  </m:radPr>
                  <m:deg/>
                  <m:e>
                    <m:r>
                      <w:rPr>
                        <w:rFonts w:ascii="Cambria Math" w:eastAsia="Times New Roman" w:hAnsi="Cambria Math" w:cs="Times New Roman"/>
                        <w:sz w:val="24"/>
                        <w:szCs w:val="24"/>
                      </w:rPr>
                      <m:t>aln</m:t>
                    </m:r>
                    <m:r>
                      <w:rPr>
                        <w:rFonts w:ascii="Cambria Math" w:eastAsia="Times New Roman" w:hAnsi="Cambria Math" w:cs="Times New Roman"/>
                        <w:sz w:val="24"/>
                        <w:szCs w:val="24"/>
                      </w:rPr>
                      <m:t xml:space="preserve"> </m:t>
                    </m:r>
                    <m:r>
                      <w:rPr>
                        <w:rFonts w:ascii="Cambria Math" w:eastAsia="Times New Roman" w:hAnsi="Cambria Math" w:cs="Times New Roman"/>
                        <w:sz w:val="24"/>
                        <w:szCs w:val="24"/>
                      </w:rPr>
                      <m:t>x</m:t>
                    </m:r>
                    <m:r>
                      <w:rPr>
                        <w:rFonts w:ascii="Cambria Math" w:eastAsia="Times New Roman" w:hAnsi="Cambria Math" w:cs="Times New Roman"/>
                        <w:sz w:val="24"/>
                        <w:szCs w:val="24"/>
                      </w:rPr>
                      <m:t xml:space="preserve"> +</m:t>
                    </m:r>
                    <m:r>
                      <w:rPr>
                        <w:rFonts w:ascii="Cambria Math" w:eastAsia="Times New Roman" w:hAnsi="Cambria Math" w:cs="Times New Roman"/>
                        <w:sz w:val="24"/>
                        <w:szCs w:val="24"/>
                      </w:rPr>
                      <m:t>b</m:t>
                    </m:r>
                  </m:e>
                </m:rad>
              </m:oMath>
            </m:oMathPara>
          </w:p>
        </w:tc>
        <w:tc>
          <w:tcPr>
            <w:tcW w:w="988"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7C939080" w14:textId="77777777" w:rsidR="00D917C0" w:rsidRPr="005D59D0" w:rsidRDefault="005B7E3A" w:rsidP="00613C1B">
            <w:pPr>
              <w:spacing w:after="0" w:line="240" w:lineRule="auto"/>
              <w:jc w:val="center"/>
              <w:rPr>
                <w:rFonts w:ascii="Times New Roman" w:eastAsia="Times New Roman" w:hAnsi="Times New Roman" w:cs="Times New Roman"/>
                <w:sz w:val="24"/>
                <w:szCs w:val="24"/>
              </w:rPr>
            </w:pPr>
            <m:oMathPara>
              <m:oMath>
                <m:box>
                  <m:boxPr>
                    <m:opEmu m:val="1"/>
                    <m:ctrlPr>
                      <w:rPr>
                        <w:rFonts w:ascii="Cambria Math" w:eastAsia="Calibri" w:hAnsi="Cambria Math" w:cs="Times New Roman"/>
                        <w:sz w:val="24"/>
                        <w:szCs w:val="24"/>
                      </w:rPr>
                    </m:ctrlPr>
                  </m:boxPr>
                  <m:e>
                    <m:r>
                      <w:rPr>
                        <w:rFonts w:ascii="Cambria Math" w:eastAsia="Calibri" w:hAnsi="Cambria Math" w:cs="Times New Roman"/>
                        <w:sz w:val="24"/>
                        <w:szCs w:val="24"/>
                      </w:rPr>
                      <m:t>ln</m:t>
                    </m:r>
                  </m:e>
                </m:box>
                <m:r>
                  <w:rPr>
                    <w:rFonts w:ascii="Cambria Math" w:eastAsia="Times New Roman" w:hAnsi="Cambria Math" w:cs="Times New Roman"/>
                    <w:sz w:val="24"/>
                    <w:szCs w:val="24"/>
                  </w:rPr>
                  <m:t>ln</m:t>
                </m:r>
                <m:r>
                  <w:rPr>
                    <w:rFonts w:ascii="Cambria Math" w:eastAsia="Times New Roman" w:hAnsi="Cambria Math" w:cs="Times New Roman"/>
                    <w:sz w:val="24"/>
                    <w:szCs w:val="24"/>
                  </w:rPr>
                  <m:t xml:space="preserve"> </m:t>
                </m:r>
                <m:r>
                  <w:rPr>
                    <w:rFonts w:ascii="Cambria Math" w:eastAsia="Times New Roman" w:hAnsi="Cambria Math" w:cs="Times New Roman"/>
                    <w:sz w:val="24"/>
                    <w:szCs w:val="24"/>
                  </w:rPr>
                  <m:t>x</m:t>
                </m:r>
                <m:r>
                  <w:rPr>
                    <w:rFonts w:ascii="Cambria Math" w:eastAsia="Times New Roman" w:hAnsi="Cambria Math" w:cs="Times New Roman"/>
                    <w:sz w:val="24"/>
                    <w:szCs w:val="24"/>
                  </w:rPr>
                  <m:t xml:space="preserve"> </m:t>
                </m:r>
              </m:oMath>
            </m:oMathPara>
          </w:p>
        </w:tc>
        <w:tc>
          <w:tcPr>
            <w:tcW w:w="1054"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441B7B55" w14:textId="77777777" w:rsidR="00D917C0" w:rsidRPr="005D59D0" w:rsidRDefault="005B7E3A" w:rsidP="00613C1B">
            <w:pPr>
              <w:spacing w:after="0" w:line="240" w:lineRule="auto"/>
              <w:jc w:val="center"/>
              <w:rPr>
                <w:rFonts w:ascii="Times New Roman" w:eastAsia="Times New Roman" w:hAnsi="Times New Roman" w:cs="Times New Roman"/>
                <w:sz w:val="24"/>
                <w:szCs w:val="24"/>
              </w:rPr>
            </w:pPr>
            <m:oMathPara>
              <m:oMath>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y</m:t>
                    </m:r>
                  </m:e>
                  <m:sup>
                    <m:r>
                      <w:rPr>
                        <w:rFonts w:ascii="Cambria Math" w:eastAsia="Times New Roman" w:hAnsi="Cambria Math" w:cs="Times New Roman"/>
                        <w:sz w:val="24"/>
                        <w:szCs w:val="24"/>
                      </w:rPr>
                      <m:t>2</m:t>
                    </m:r>
                  </m:sup>
                </m:sSup>
              </m:oMath>
            </m:oMathPara>
          </w:p>
        </w:tc>
        <w:tc>
          <w:tcPr>
            <w:tcW w:w="917"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6D573708" w14:textId="77777777" w:rsidR="00D917C0" w:rsidRPr="005D59D0" w:rsidRDefault="00D917C0" w:rsidP="00613C1B">
            <w:pPr>
              <w:spacing w:after="0" w:line="240"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a</m:t>
                </m:r>
              </m:oMath>
            </m:oMathPara>
          </w:p>
        </w:tc>
        <w:tc>
          <w:tcPr>
            <w:tcW w:w="2007"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45E70EDD" w14:textId="77777777" w:rsidR="00D917C0" w:rsidRPr="005D59D0" w:rsidRDefault="00D917C0" w:rsidP="00613C1B">
            <w:pPr>
              <w:spacing w:after="0" w:line="240"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b</m:t>
                </m:r>
              </m:oMath>
            </m:oMathPara>
          </w:p>
        </w:tc>
      </w:tr>
      <w:tr w:rsidR="00D917C0" w:rsidRPr="005D59D0" w14:paraId="45E52BED" w14:textId="77777777" w:rsidTr="00717FB6">
        <w:trPr>
          <w:trHeight w:val="221"/>
          <w:jc w:val="center"/>
        </w:trPr>
        <w:tc>
          <w:tcPr>
            <w:tcW w:w="4576"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1E093161" w14:textId="77777777" w:rsidR="00D917C0" w:rsidRPr="005D59D0" w:rsidRDefault="005B7E3A" w:rsidP="00613C1B">
            <w:pPr>
              <w:spacing w:after="0" w:line="240" w:lineRule="auto"/>
              <w:jc w:val="center"/>
              <w:rPr>
                <w:rFonts w:ascii="Times New Roman" w:eastAsia="Times New Roman" w:hAnsi="Times New Roman" w:cs="Times New Roman"/>
                <w:sz w:val="24"/>
                <w:szCs w:val="24"/>
              </w:rPr>
            </w:pPr>
            <m:oMathPara>
              <m:oMath>
                <m:rad>
                  <m:radPr>
                    <m:ctrlPr>
                      <w:rPr>
                        <w:rFonts w:ascii="Cambria Math" w:eastAsia="Times New Roman" w:hAnsi="Cambria Math" w:cs="Times New Roman"/>
                        <w:sz w:val="24"/>
                        <w:szCs w:val="24"/>
                      </w:rPr>
                    </m:ctrlPr>
                  </m:radPr>
                  <m:deg/>
                  <m:e>
                    <m:r>
                      <w:rPr>
                        <w:rFonts w:ascii="Cambria Math" w:eastAsia="Times New Roman" w:hAnsi="Cambria Math" w:cs="Times New Roman"/>
                        <w:sz w:val="24"/>
                        <w:szCs w:val="24"/>
                      </w:rPr>
                      <m:t>a</m:t>
                    </m:r>
                    <m:r>
                      <w:rPr>
                        <w:rFonts w:ascii="Cambria Math" w:eastAsia="Times New Roman" w:hAnsi="Cambria Math" w:cs="Times New Roman"/>
                        <w:sz w:val="24"/>
                        <w:szCs w:val="24"/>
                      </w:rPr>
                      <m:t>/</m:t>
                    </m:r>
                    <m:r>
                      <w:rPr>
                        <w:rFonts w:ascii="Cambria Math" w:eastAsia="Times New Roman" w:hAnsi="Cambria Math" w:cs="Times New Roman"/>
                        <w:sz w:val="24"/>
                        <w:szCs w:val="24"/>
                      </w:rPr>
                      <m:t>x</m:t>
                    </m:r>
                    <m:r>
                      <w:rPr>
                        <w:rFonts w:ascii="Cambria Math" w:eastAsia="Times New Roman" w:hAnsi="Cambria Math" w:cs="Times New Roman"/>
                        <w:sz w:val="24"/>
                        <w:szCs w:val="24"/>
                      </w:rPr>
                      <m:t>+</m:t>
                    </m:r>
                    <m:r>
                      <w:rPr>
                        <w:rFonts w:ascii="Cambria Math" w:eastAsia="Times New Roman" w:hAnsi="Cambria Math" w:cs="Times New Roman"/>
                        <w:sz w:val="24"/>
                        <w:szCs w:val="24"/>
                      </w:rPr>
                      <m:t>b</m:t>
                    </m:r>
                  </m:e>
                </m:rad>
              </m:oMath>
            </m:oMathPara>
          </w:p>
        </w:tc>
        <w:tc>
          <w:tcPr>
            <w:tcW w:w="988"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61B80717" w14:textId="77777777" w:rsidR="00D917C0" w:rsidRPr="005D59D0" w:rsidRDefault="00D917C0" w:rsidP="00613C1B">
            <w:pPr>
              <w:spacing w:after="0" w:line="240"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1/x</m:t>
                </m:r>
              </m:oMath>
            </m:oMathPara>
          </w:p>
        </w:tc>
        <w:tc>
          <w:tcPr>
            <w:tcW w:w="1054"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6BF4E7AD" w14:textId="77777777" w:rsidR="00D917C0" w:rsidRPr="005D59D0" w:rsidRDefault="005B7E3A" w:rsidP="00613C1B">
            <w:pPr>
              <w:spacing w:after="0" w:line="240" w:lineRule="auto"/>
              <w:jc w:val="center"/>
              <w:rPr>
                <w:rFonts w:ascii="Times New Roman" w:eastAsia="Times New Roman" w:hAnsi="Times New Roman" w:cs="Times New Roman"/>
                <w:sz w:val="24"/>
                <w:szCs w:val="24"/>
              </w:rPr>
            </w:pPr>
            <m:oMathPara>
              <m:oMath>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y</m:t>
                    </m:r>
                  </m:e>
                  <m:sup>
                    <m:r>
                      <w:rPr>
                        <w:rFonts w:ascii="Cambria Math" w:eastAsia="Times New Roman" w:hAnsi="Cambria Math" w:cs="Times New Roman"/>
                        <w:sz w:val="24"/>
                        <w:szCs w:val="24"/>
                      </w:rPr>
                      <m:t>2</m:t>
                    </m:r>
                  </m:sup>
                </m:sSup>
              </m:oMath>
            </m:oMathPara>
          </w:p>
        </w:tc>
        <w:tc>
          <w:tcPr>
            <w:tcW w:w="917"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2D68CE63" w14:textId="77777777" w:rsidR="00D917C0" w:rsidRPr="005D59D0" w:rsidRDefault="00D917C0" w:rsidP="00613C1B">
            <w:pPr>
              <w:spacing w:after="0" w:line="240"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a</m:t>
                </m:r>
              </m:oMath>
            </m:oMathPara>
          </w:p>
        </w:tc>
        <w:tc>
          <w:tcPr>
            <w:tcW w:w="2007"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28C26D3B" w14:textId="77777777" w:rsidR="00D917C0" w:rsidRPr="005D59D0" w:rsidRDefault="00D917C0" w:rsidP="00613C1B">
            <w:pPr>
              <w:spacing w:after="0" w:line="240"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b</m:t>
                </m:r>
              </m:oMath>
            </m:oMathPara>
          </w:p>
        </w:tc>
      </w:tr>
      <w:tr w:rsidR="00D917C0" w:rsidRPr="005D59D0" w14:paraId="70E12D29" w14:textId="77777777" w:rsidTr="00717FB6">
        <w:trPr>
          <w:trHeight w:val="221"/>
          <w:jc w:val="center"/>
        </w:trPr>
        <w:tc>
          <w:tcPr>
            <w:tcW w:w="4576"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5186061E"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a</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+b</m:t>
                </m:r>
              </m:oMath>
            </m:oMathPara>
          </w:p>
        </w:tc>
        <w:tc>
          <w:tcPr>
            <w:tcW w:w="988"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1DA57CD9" w14:textId="77777777" w:rsidR="00D917C0" w:rsidRPr="005D59D0" w:rsidRDefault="005B7E3A" w:rsidP="00193059">
            <w:pPr>
              <w:spacing w:after="0" w:line="228" w:lineRule="auto"/>
              <w:jc w:val="center"/>
              <w:rPr>
                <w:rFonts w:ascii="Times New Roman" w:eastAsia="Times New Roman" w:hAnsi="Times New Roman" w:cs="Times New Roman"/>
                <w:sz w:val="24"/>
                <w:szCs w:val="24"/>
              </w:rPr>
            </w:pPr>
            <m:oMathPara>
              <m:oMath>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3</m:t>
                    </m:r>
                  </m:sup>
                </m:sSup>
              </m:oMath>
            </m:oMathPara>
          </w:p>
        </w:tc>
        <w:tc>
          <w:tcPr>
            <w:tcW w:w="1054"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70B36366"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y</m:t>
                </m:r>
              </m:oMath>
            </m:oMathPara>
          </w:p>
        </w:tc>
        <w:tc>
          <w:tcPr>
            <w:tcW w:w="917"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2CF946B4"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a</m:t>
                </m:r>
              </m:oMath>
            </m:oMathPara>
          </w:p>
        </w:tc>
        <w:tc>
          <w:tcPr>
            <w:tcW w:w="2007"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721A2A99"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b</m:t>
                </m:r>
              </m:oMath>
            </m:oMathPara>
          </w:p>
        </w:tc>
      </w:tr>
      <w:tr w:rsidR="00D917C0" w:rsidRPr="005D59D0" w14:paraId="34E9BE7E" w14:textId="77777777" w:rsidTr="00717FB6">
        <w:trPr>
          <w:trHeight w:val="221"/>
          <w:jc w:val="center"/>
        </w:trPr>
        <w:tc>
          <w:tcPr>
            <w:tcW w:w="4576"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3740FC98"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b</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a</m:t>
                    </m:r>
                  </m:e>
                  <m:sup>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3</m:t>
                        </m:r>
                      </m:sup>
                    </m:sSup>
                  </m:sup>
                </m:sSup>
              </m:oMath>
            </m:oMathPara>
          </w:p>
        </w:tc>
        <w:tc>
          <w:tcPr>
            <w:tcW w:w="988"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53271B4D" w14:textId="77777777" w:rsidR="00D917C0" w:rsidRPr="005D59D0" w:rsidRDefault="005B7E3A" w:rsidP="00193059">
            <w:pPr>
              <w:spacing w:after="0" w:line="228" w:lineRule="auto"/>
              <w:jc w:val="center"/>
              <w:rPr>
                <w:rFonts w:ascii="Times New Roman" w:eastAsia="Times New Roman" w:hAnsi="Times New Roman" w:cs="Times New Roman"/>
                <w:sz w:val="24"/>
                <w:szCs w:val="24"/>
              </w:rPr>
            </w:pPr>
            <m:oMathPara>
              <m:oMath>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3</m:t>
                    </m:r>
                  </m:sup>
                </m:sSup>
              </m:oMath>
            </m:oMathPara>
          </w:p>
        </w:tc>
        <w:tc>
          <w:tcPr>
            <w:tcW w:w="1054"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1E4F28C6" w14:textId="77777777" w:rsidR="00D917C0" w:rsidRPr="005D59D0" w:rsidRDefault="005B7E3A" w:rsidP="00193059">
            <w:pPr>
              <w:spacing w:after="0" w:line="228" w:lineRule="auto"/>
              <w:jc w:val="center"/>
              <w:rPr>
                <w:rFonts w:ascii="Times New Roman" w:eastAsia="Times New Roman" w:hAnsi="Times New Roman" w:cs="Times New Roman"/>
                <w:sz w:val="24"/>
                <w:szCs w:val="24"/>
              </w:rPr>
            </w:pPr>
            <m:oMathPara>
              <m:oMath>
                <m:box>
                  <m:boxPr>
                    <m:opEmu m:val="1"/>
                    <m:ctrlPr>
                      <w:rPr>
                        <w:rFonts w:ascii="Cambria Math" w:eastAsia="Calibri" w:hAnsi="Cambria Math" w:cs="Times New Roman"/>
                        <w:sz w:val="24"/>
                        <w:szCs w:val="24"/>
                      </w:rPr>
                    </m:ctrlPr>
                  </m:boxPr>
                  <m:e>
                    <m:r>
                      <w:rPr>
                        <w:rFonts w:ascii="Cambria Math" w:eastAsia="Calibri" w:hAnsi="Cambria Math" w:cs="Times New Roman"/>
                        <w:sz w:val="24"/>
                        <w:szCs w:val="24"/>
                      </w:rPr>
                      <m:t>ln</m:t>
                    </m:r>
                  </m:e>
                </m:box>
                <m:r>
                  <w:rPr>
                    <w:rFonts w:ascii="Cambria Math" w:eastAsia="Times New Roman" w:hAnsi="Cambria Math" w:cs="Times New Roman"/>
                    <w:sz w:val="24"/>
                    <w:szCs w:val="24"/>
                  </w:rPr>
                  <m:t>ln</m:t>
                </m:r>
                <m:r>
                  <w:rPr>
                    <w:rFonts w:ascii="Cambria Math" w:eastAsia="Times New Roman" w:hAnsi="Cambria Math" w:cs="Times New Roman"/>
                    <w:sz w:val="24"/>
                    <w:szCs w:val="24"/>
                  </w:rPr>
                  <m:t xml:space="preserve"> </m:t>
                </m:r>
                <m:r>
                  <w:rPr>
                    <w:rFonts w:ascii="Cambria Math" w:eastAsia="Times New Roman" w:hAnsi="Cambria Math" w:cs="Times New Roman"/>
                    <w:sz w:val="24"/>
                    <w:szCs w:val="24"/>
                  </w:rPr>
                  <m:t>y</m:t>
                </m:r>
                <m:r>
                  <w:rPr>
                    <w:rFonts w:ascii="Cambria Math" w:eastAsia="Times New Roman" w:hAnsi="Cambria Math" w:cs="Times New Roman"/>
                    <w:sz w:val="24"/>
                    <w:szCs w:val="24"/>
                  </w:rPr>
                  <m:t xml:space="preserve"> </m:t>
                </m:r>
              </m:oMath>
            </m:oMathPara>
          </w:p>
        </w:tc>
        <w:tc>
          <w:tcPr>
            <w:tcW w:w="917"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5DDBF890"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a</m:t>
                </m:r>
              </m:oMath>
            </m:oMathPara>
          </w:p>
        </w:tc>
        <w:tc>
          <w:tcPr>
            <w:tcW w:w="2007"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5ADB94D6"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b</m:t>
                </m:r>
              </m:oMath>
            </m:oMathPara>
          </w:p>
        </w:tc>
      </w:tr>
      <w:tr w:rsidR="00D917C0" w:rsidRPr="005D59D0" w14:paraId="4EF9FB53" w14:textId="77777777" w:rsidTr="00717FB6">
        <w:trPr>
          <w:trHeight w:val="221"/>
          <w:jc w:val="center"/>
        </w:trPr>
        <w:tc>
          <w:tcPr>
            <w:tcW w:w="4576"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09D7BA1C"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1/</m:t>
                </m:r>
                <m:d>
                  <m:dPr>
                    <m:ctrlPr>
                      <w:rPr>
                        <w:rFonts w:ascii="Cambria Math" w:eastAsia="Times New Roman" w:hAnsi="Cambria Math" w:cs="Times New Roman"/>
                        <w:sz w:val="24"/>
                        <w:szCs w:val="24"/>
                      </w:rPr>
                    </m:ctrlPr>
                  </m:dPr>
                  <m:e>
                    <m:r>
                      <w:rPr>
                        <w:rFonts w:ascii="Cambria Math" w:eastAsia="Times New Roman" w:hAnsi="Cambria Math" w:cs="Times New Roman"/>
                        <w:sz w:val="24"/>
                        <w:szCs w:val="24"/>
                      </w:rPr>
                      <m:t>a</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+b</m:t>
                    </m:r>
                  </m:e>
                </m:d>
              </m:oMath>
            </m:oMathPara>
          </w:p>
        </w:tc>
        <w:tc>
          <w:tcPr>
            <w:tcW w:w="988"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340B69DD" w14:textId="77777777" w:rsidR="00D917C0" w:rsidRPr="005D59D0" w:rsidRDefault="005B7E3A" w:rsidP="00193059">
            <w:pPr>
              <w:spacing w:after="0" w:line="228" w:lineRule="auto"/>
              <w:jc w:val="center"/>
              <w:rPr>
                <w:rFonts w:ascii="Times New Roman" w:eastAsia="Times New Roman" w:hAnsi="Times New Roman" w:cs="Times New Roman"/>
                <w:sz w:val="24"/>
                <w:szCs w:val="24"/>
              </w:rPr>
            </w:pPr>
            <m:oMathPara>
              <m:oMath>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3</m:t>
                    </m:r>
                  </m:sup>
                </m:sSup>
              </m:oMath>
            </m:oMathPara>
          </w:p>
        </w:tc>
        <w:tc>
          <w:tcPr>
            <w:tcW w:w="1054"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34E904C6"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1/y</m:t>
                </m:r>
              </m:oMath>
            </m:oMathPara>
          </w:p>
        </w:tc>
        <w:tc>
          <w:tcPr>
            <w:tcW w:w="917"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6A68F053"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a</m:t>
                </m:r>
              </m:oMath>
            </m:oMathPara>
          </w:p>
        </w:tc>
        <w:tc>
          <w:tcPr>
            <w:tcW w:w="2007"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56D89C88"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b</m:t>
                </m:r>
              </m:oMath>
            </m:oMathPara>
          </w:p>
        </w:tc>
      </w:tr>
      <w:tr w:rsidR="00D917C0" w:rsidRPr="005D59D0" w14:paraId="3DB59E0A" w14:textId="77777777" w:rsidTr="00717FB6">
        <w:trPr>
          <w:trHeight w:val="221"/>
          <w:jc w:val="center"/>
        </w:trPr>
        <w:tc>
          <w:tcPr>
            <w:tcW w:w="4576"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0C7C7B0A" w14:textId="77777777" w:rsidR="00D917C0" w:rsidRPr="005D59D0" w:rsidRDefault="005B7E3A" w:rsidP="00193059">
            <w:pPr>
              <w:spacing w:after="0" w:line="228" w:lineRule="auto"/>
              <w:jc w:val="center"/>
              <w:rPr>
                <w:rFonts w:ascii="Times New Roman" w:eastAsia="Times New Roman" w:hAnsi="Times New Roman" w:cs="Times New Roman"/>
                <w:sz w:val="24"/>
                <w:szCs w:val="24"/>
              </w:rPr>
            </w:pPr>
            <m:oMathPara>
              <m:oMath>
                <m:rad>
                  <m:radPr>
                    <m:ctrlPr>
                      <w:rPr>
                        <w:rFonts w:ascii="Cambria Math" w:eastAsia="Times New Roman" w:hAnsi="Cambria Math" w:cs="Times New Roman"/>
                        <w:sz w:val="24"/>
                        <w:szCs w:val="24"/>
                      </w:rPr>
                    </m:ctrlPr>
                  </m:radPr>
                  <m:deg/>
                  <m:e>
                    <m:r>
                      <w:rPr>
                        <w:rFonts w:ascii="Cambria Math" w:eastAsia="Times New Roman" w:hAnsi="Cambria Math" w:cs="Times New Roman"/>
                        <w:sz w:val="24"/>
                        <w:szCs w:val="24"/>
                      </w:rPr>
                      <m:t>a</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m:t>
                    </m:r>
                    <m:r>
                      <w:rPr>
                        <w:rFonts w:ascii="Cambria Math" w:eastAsia="Times New Roman" w:hAnsi="Cambria Math" w:cs="Times New Roman"/>
                        <w:sz w:val="24"/>
                        <w:szCs w:val="24"/>
                      </w:rPr>
                      <m:t>b</m:t>
                    </m:r>
                  </m:e>
                </m:rad>
              </m:oMath>
            </m:oMathPara>
          </w:p>
        </w:tc>
        <w:tc>
          <w:tcPr>
            <w:tcW w:w="988"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1E88EE2D" w14:textId="77777777" w:rsidR="00D917C0" w:rsidRPr="005D59D0" w:rsidRDefault="005B7E3A" w:rsidP="00193059">
            <w:pPr>
              <w:spacing w:after="0" w:line="228" w:lineRule="auto"/>
              <w:jc w:val="center"/>
              <w:rPr>
                <w:rFonts w:ascii="Times New Roman" w:eastAsia="Times New Roman" w:hAnsi="Times New Roman" w:cs="Times New Roman"/>
                <w:sz w:val="24"/>
                <w:szCs w:val="24"/>
              </w:rPr>
            </w:pPr>
            <m:oMathPara>
              <m:oMath>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3</m:t>
                    </m:r>
                  </m:sup>
                </m:sSup>
              </m:oMath>
            </m:oMathPara>
          </w:p>
        </w:tc>
        <w:tc>
          <w:tcPr>
            <w:tcW w:w="1054"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0625E907" w14:textId="77777777" w:rsidR="00D917C0" w:rsidRPr="005D59D0" w:rsidRDefault="005B7E3A" w:rsidP="00193059">
            <w:pPr>
              <w:spacing w:after="0" w:line="228" w:lineRule="auto"/>
              <w:jc w:val="center"/>
              <w:rPr>
                <w:rFonts w:ascii="Times New Roman" w:eastAsia="Times New Roman" w:hAnsi="Times New Roman" w:cs="Times New Roman"/>
                <w:sz w:val="24"/>
                <w:szCs w:val="24"/>
              </w:rPr>
            </w:pPr>
            <m:oMathPara>
              <m:oMath>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y</m:t>
                    </m:r>
                  </m:e>
                  <m:sup>
                    <m:r>
                      <w:rPr>
                        <w:rFonts w:ascii="Cambria Math" w:eastAsia="Times New Roman" w:hAnsi="Cambria Math" w:cs="Times New Roman"/>
                        <w:sz w:val="24"/>
                        <w:szCs w:val="24"/>
                      </w:rPr>
                      <m:t>2</m:t>
                    </m:r>
                  </m:sup>
                </m:sSup>
              </m:oMath>
            </m:oMathPara>
          </w:p>
        </w:tc>
        <w:tc>
          <w:tcPr>
            <w:tcW w:w="917"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77695940"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a</m:t>
                </m:r>
              </m:oMath>
            </m:oMathPara>
          </w:p>
        </w:tc>
        <w:tc>
          <w:tcPr>
            <w:tcW w:w="2007"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1F91F6CB"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b</m:t>
                </m:r>
              </m:oMath>
            </m:oMathPara>
          </w:p>
        </w:tc>
      </w:tr>
      <w:tr w:rsidR="00D917C0" w:rsidRPr="005D59D0" w14:paraId="1FBCCDB7" w14:textId="77777777" w:rsidTr="00717FB6">
        <w:trPr>
          <w:trHeight w:val="221"/>
          <w:jc w:val="center"/>
        </w:trPr>
        <w:tc>
          <w:tcPr>
            <w:tcW w:w="4576"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7DC71FBC" w14:textId="77777777" w:rsidR="00D917C0" w:rsidRPr="005D59D0" w:rsidRDefault="005B7E3A" w:rsidP="00193059">
            <w:pPr>
              <w:spacing w:after="0" w:line="228" w:lineRule="auto"/>
              <w:jc w:val="center"/>
              <w:rPr>
                <w:rFonts w:ascii="Times New Roman" w:eastAsia="Times New Roman" w:hAnsi="Times New Roman" w:cs="Times New Roman"/>
                <w:sz w:val="24"/>
                <w:szCs w:val="24"/>
              </w:rPr>
            </w:pPr>
            <m:oMathPara>
              <m:oMath>
                <m:rad>
                  <m:radPr>
                    <m:ctrlPr>
                      <w:rPr>
                        <w:rFonts w:ascii="Cambria Math" w:eastAsia="Times New Roman" w:hAnsi="Cambria Math" w:cs="Times New Roman"/>
                        <w:sz w:val="24"/>
                        <w:szCs w:val="24"/>
                      </w:rPr>
                    </m:ctrlPr>
                  </m:radPr>
                  <m:deg>
                    <m:r>
                      <w:rPr>
                        <w:rFonts w:ascii="Cambria Math" w:eastAsia="Times New Roman" w:hAnsi="Cambria Math" w:cs="Times New Roman"/>
                        <w:sz w:val="24"/>
                        <w:szCs w:val="24"/>
                      </w:rPr>
                      <m:t>3</m:t>
                    </m:r>
                  </m:deg>
                  <m:e>
                    <m:r>
                      <w:rPr>
                        <w:rFonts w:ascii="Cambria Math" w:eastAsia="Times New Roman" w:hAnsi="Cambria Math" w:cs="Times New Roman"/>
                        <w:sz w:val="24"/>
                        <w:szCs w:val="24"/>
                      </w:rPr>
                      <m:t>ax</m:t>
                    </m:r>
                    <m:r>
                      <w:rPr>
                        <w:rFonts w:ascii="Cambria Math" w:eastAsia="Times New Roman" w:hAnsi="Cambria Math" w:cs="Times New Roman"/>
                        <w:sz w:val="24"/>
                        <w:szCs w:val="24"/>
                      </w:rPr>
                      <m:t>+</m:t>
                    </m:r>
                    <m:r>
                      <w:rPr>
                        <w:rFonts w:ascii="Cambria Math" w:eastAsia="Times New Roman" w:hAnsi="Cambria Math" w:cs="Times New Roman"/>
                        <w:sz w:val="24"/>
                        <w:szCs w:val="24"/>
                      </w:rPr>
                      <m:t>b</m:t>
                    </m:r>
                  </m:e>
                </m:rad>
              </m:oMath>
            </m:oMathPara>
          </w:p>
        </w:tc>
        <w:tc>
          <w:tcPr>
            <w:tcW w:w="988"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5B196E99"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x</m:t>
                </m:r>
              </m:oMath>
            </m:oMathPara>
          </w:p>
        </w:tc>
        <w:tc>
          <w:tcPr>
            <w:tcW w:w="1054"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79B4D4CC" w14:textId="77777777" w:rsidR="00D917C0" w:rsidRPr="005D59D0" w:rsidRDefault="005B7E3A" w:rsidP="00193059">
            <w:pPr>
              <w:spacing w:after="0" w:line="228" w:lineRule="auto"/>
              <w:jc w:val="center"/>
              <w:rPr>
                <w:rFonts w:ascii="Times New Roman" w:eastAsia="Times New Roman" w:hAnsi="Times New Roman" w:cs="Times New Roman"/>
                <w:sz w:val="24"/>
                <w:szCs w:val="24"/>
              </w:rPr>
            </w:pPr>
            <m:oMathPara>
              <m:oMath>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y</m:t>
                    </m:r>
                  </m:e>
                  <m:sup>
                    <m:r>
                      <w:rPr>
                        <w:rFonts w:ascii="Cambria Math" w:eastAsia="Times New Roman" w:hAnsi="Cambria Math" w:cs="Times New Roman"/>
                        <w:sz w:val="24"/>
                        <w:szCs w:val="24"/>
                      </w:rPr>
                      <m:t>3</m:t>
                    </m:r>
                  </m:sup>
                </m:sSup>
              </m:oMath>
            </m:oMathPara>
          </w:p>
        </w:tc>
        <w:tc>
          <w:tcPr>
            <w:tcW w:w="917"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2954818F"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a</m:t>
                </m:r>
              </m:oMath>
            </m:oMathPara>
          </w:p>
        </w:tc>
        <w:tc>
          <w:tcPr>
            <w:tcW w:w="2007"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29FB10B6"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b</m:t>
                </m:r>
              </m:oMath>
            </m:oMathPara>
          </w:p>
        </w:tc>
      </w:tr>
      <w:tr w:rsidR="00D917C0" w:rsidRPr="005D59D0" w14:paraId="578D996D" w14:textId="77777777" w:rsidTr="00717FB6">
        <w:trPr>
          <w:trHeight w:val="221"/>
          <w:jc w:val="center"/>
        </w:trPr>
        <w:tc>
          <w:tcPr>
            <w:tcW w:w="4576"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336CCD35" w14:textId="77777777" w:rsidR="00D917C0" w:rsidRPr="005D59D0" w:rsidRDefault="005B7E3A" w:rsidP="00193059">
            <w:pPr>
              <w:spacing w:after="0" w:line="228" w:lineRule="auto"/>
              <w:jc w:val="center"/>
              <w:rPr>
                <w:rFonts w:ascii="Times New Roman" w:eastAsia="Times New Roman" w:hAnsi="Times New Roman" w:cs="Times New Roman"/>
                <w:sz w:val="24"/>
                <w:szCs w:val="24"/>
              </w:rPr>
            </w:pPr>
            <m:oMathPara>
              <m:oMath>
                <m:rad>
                  <m:radPr>
                    <m:ctrlPr>
                      <w:rPr>
                        <w:rFonts w:ascii="Cambria Math" w:eastAsia="Times New Roman" w:hAnsi="Cambria Math" w:cs="Times New Roman"/>
                        <w:sz w:val="24"/>
                        <w:szCs w:val="24"/>
                      </w:rPr>
                    </m:ctrlPr>
                  </m:radPr>
                  <m:deg>
                    <m:r>
                      <w:rPr>
                        <w:rFonts w:ascii="Cambria Math" w:eastAsia="Times New Roman" w:hAnsi="Cambria Math" w:cs="Times New Roman"/>
                        <w:sz w:val="24"/>
                        <w:szCs w:val="24"/>
                      </w:rPr>
                      <m:t>3</m:t>
                    </m:r>
                  </m:deg>
                  <m:e>
                    <m:r>
                      <w:rPr>
                        <w:rFonts w:ascii="Cambria Math" w:eastAsia="Times New Roman" w:hAnsi="Cambria Math" w:cs="Times New Roman"/>
                        <w:sz w:val="24"/>
                        <w:szCs w:val="24"/>
                      </w:rPr>
                      <m:t>alnx</m:t>
                    </m:r>
                    <m:r>
                      <w:rPr>
                        <w:rFonts w:ascii="Cambria Math" w:eastAsia="Times New Roman" w:hAnsi="Cambria Math" w:cs="Times New Roman"/>
                        <w:sz w:val="24"/>
                        <w:szCs w:val="24"/>
                      </w:rPr>
                      <m:t>+</m:t>
                    </m:r>
                    <m:r>
                      <w:rPr>
                        <w:rFonts w:ascii="Cambria Math" w:eastAsia="Times New Roman" w:hAnsi="Cambria Math" w:cs="Times New Roman"/>
                        <w:sz w:val="24"/>
                        <w:szCs w:val="24"/>
                      </w:rPr>
                      <m:t>b</m:t>
                    </m:r>
                  </m:e>
                </m:rad>
              </m:oMath>
            </m:oMathPara>
          </w:p>
        </w:tc>
        <w:tc>
          <w:tcPr>
            <w:tcW w:w="988"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700926B8" w14:textId="77777777" w:rsidR="00D917C0" w:rsidRPr="005D59D0" w:rsidRDefault="005B7E3A" w:rsidP="00193059">
            <w:pPr>
              <w:spacing w:after="0" w:line="228" w:lineRule="auto"/>
              <w:jc w:val="center"/>
              <w:rPr>
                <w:rFonts w:ascii="Times New Roman" w:eastAsia="Times New Roman" w:hAnsi="Times New Roman" w:cs="Times New Roman"/>
                <w:sz w:val="24"/>
                <w:szCs w:val="24"/>
              </w:rPr>
            </w:pPr>
            <m:oMathPara>
              <m:oMath>
                <m:box>
                  <m:boxPr>
                    <m:opEmu m:val="1"/>
                    <m:ctrlPr>
                      <w:rPr>
                        <w:rFonts w:ascii="Cambria Math" w:eastAsia="Calibri" w:hAnsi="Cambria Math" w:cs="Times New Roman"/>
                        <w:sz w:val="24"/>
                        <w:szCs w:val="24"/>
                      </w:rPr>
                    </m:ctrlPr>
                  </m:boxPr>
                  <m:e>
                    <m:r>
                      <w:rPr>
                        <w:rFonts w:ascii="Cambria Math" w:eastAsia="Calibri" w:hAnsi="Cambria Math" w:cs="Times New Roman"/>
                        <w:sz w:val="24"/>
                        <w:szCs w:val="24"/>
                      </w:rPr>
                      <m:t>ln</m:t>
                    </m:r>
                  </m:e>
                </m:box>
                <m:r>
                  <w:rPr>
                    <w:rFonts w:ascii="Cambria Math" w:eastAsia="Times New Roman" w:hAnsi="Cambria Math" w:cs="Times New Roman"/>
                    <w:sz w:val="24"/>
                    <w:szCs w:val="24"/>
                  </w:rPr>
                  <m:t>ln</m:t>
                </m:r>
                <m:r>
                  <w:rPr>
                    <w:rFonts w:ascii="Cambria Math" w:eastAsia="Times New Roman" w:hAnsi="Cambria Math" w:cs="Times New Roman"/>
                    <w:sz w:val="24"/>
                    <w:szCs w:val="24"/>
                  </w:rPr>
                  <m:t xml:space="preserve"> </m:t>
                </m:r>
                <m:r>
                  <w:rPr>
                    <w:rFonts w:ascii="Cambria Math" w:eastAsia="Times New Roman" w:hAnsi="Cambria Math" w:cs="Times New Roman"/>
                    <w:sz w:val="24"/>
                    <w:szCs w:val="24"/>
                  </w:rPr>
                  <m:t>x</m:t>
                </m:r>
                <m:r>
                  <w:rPr>
                    <w:rFonts w:ascii="Cambria Math" w:eastAsia="Times New Roman" w:hAnsi="Cambria Math" w:cs="Times New Roman"/>
                    <w:sz w:val="24"/>
                    <w:szCs w:val="24"/>
                  </w:rPr>
                  <m:t xml:space="preserve"> </m:t>
                </m:r>
              </m:oMath>
            </m:oMathPara>
          </w:p>
        </w:tc>
        <w:tc>
          <w:tcPr>
            <w:tcW w:w="1054"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2A1F5117" w14:textId="77777777" w:rsidR="00D917C0" w:rsidRPr="005D59D0" w:rsidRDefault="005B7E3A" w:rsidP="00193059">
            <w:pPr>
              <w:spacing w:after="0" w:line="228" w:lineRule="auto"/>
              <w:jc w:val="center"/>
              <w:rPr>
                <w:rFonts w:ascii="Times New Roman" w:eastAsia="Times New Roman" w:hAnsi="Times New Roman" w:cs="Times New Roman"/>
                <w:sz w:val="24"/>
                <w:szCs w:val="24"/>
              </w:rPr>
            </w:pPr>
            <m:oMathPara>
              <m:oMath>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y</m:t>
                    </m:r>
                  </m:e>
                  <m:sup>
                    <m:r>
                      <w:rPr>
                        <w:rFonts w:ascii="Cambria Math" w:eastAsia="Times New Roman" w:hAnsi="Cambria Math" w:cs="Times New Roman"/>
                        <w:sz w:val="24"/>
                        <w:szCs w:val="24"/>
                      </w:rPr>
                      <m:t>3</m:t>
                    </m:r>
                  </m:sup>
                </m:sSup>
              </m:oMath>
            </m:oMathPara>
          </w:p>
        </w:tc>
        <w:tc>
          <w:tcPr>
            <w:tcW w:w="917"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0E7696BB"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a</m:t>
                </m:r>
              </m:oMath>
            </m:oMathPara>
          </w:p>
        </w:tc>
        <w:tc>
          <w:tcPr>
            <w:tcW w:w="2007"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76814053"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b</m:t>
                </m:r>
              </m:oMath>
            </m:oMathPara>
          </w:p>
        </w:tc>
      </w:tr>
      <w:tr w:rsidR="00D917C0" w:rsidRPr="005D59D0" w14:paraId="44D6A780" w14:textId="77777777" w:rsidTr="00717FB6">
        <w:trPr>
          <w:trHeight w:val="221"/>
          <w:jc w:val="center"/>
        </w:trPr>
        <w:tc>
          <w:tcPr>
            <w:tcW w:w="4576"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3A0480A7" w14:textId="77777777" w:rsidR="00D917C0" w:rsidRPr="005D59D0" w:rsidRDefault="005B7E3A" w:rsidP="00193059">
            <w:pPr>
              <w:spacing w:after="0" w:line="228" w:lineRule="auto"/>
              <w:jc w:val="center"/>
              <w:rPr>
                <w:rFonts w:ascii="Times New Roman" w:eastAsia="Times New Roman" w:hAnsi="Times New Roman" w:cs="Times New Roman"/>
                <w:sz w:val="24"/>
                <w:szCs w:val="24"/>
              </w:rPr>
            </w:pPr>
            <m:oMathPara>
              <m:oMath>
                <m:rad>
                  <m:radPr>
                    <m:ctrlPr>
                      <w:rPr>
                        <w:rFonts w:ascii="Cambria Math" w:eastAsia="Times New Roman" w:hAnsi="Cambria Math" w:cs="Times New Roman"/>
                        <w:sz w:val="24"/>
                        <w:szCs w:val="24"/>
                      </w:rPr>
                    </m:ctrlPr>
                  </m:radPr>
                  <m:deg>
                    <m:r>
                      <w:rPr>
                        <w:rFonts w:ascii="Cambria Math" w:eastAsia="Times New Roman" w:hAnsi="Cambria Math" w:cs="Times New Roman"/>
                        <w:sz w:val="24"/>
                        <w:szCs w:val="24"/>
                      </w:rPr>
                      <m:t>3</m:t>
                    </m:r>
                  </m:deg>
                  <m:e>
                    <m:r>
                      <w:rPr>
                        <w:rFonts w:ascii="Cambria Math" w:eastAsia="Times New Roman" w:hAnsi="Cambria Math" w:cs="Times New Roman"/>
                        <w:sz w:val="24"/>
                        <w:szCs w:val="24"/>
                      </w:rPr>
                      <m:t>a</m:t>
                    </m:r>
                    <m:r>
                      <w:rPr>
                        <w:rFonts w:ascii="Cambria Math" w:eastAsia="Times New Roman" w:hAnsi="Cambria Math" w:cs="Times New Roman"/>
                        <w:sz w:val="24"/>
                        <w:szCs w:val="24"/>
                      </w:rPr>
                      <m:t>/</m:t>
                    </m:r>
                    <m:r>
                      <w:rPr>
                        <w:rFonts w:ascii="Cambria Math" w:eastAsia="Times New Roman" w:hAnsi="Cambria Math" w:cs="Times New Roman"/>
                        <w:sz w:val="24"/>
                        <w:szCs w:val="24"/>
                      </w:rPr>
                      <m:t>x</m:t>
                    </m:r>
                    <m:r>
                      <w:rPr>
                        <w:rFonts w:ascii="Cambria Math" w:eastAsia="Times New Roman" w:hAnsi="Cambria Math" w:cs="Times New Roman"/>
                        <w:sz w:val="24"/>
                        <w:szCs w:val="24"/>
                      </w:rPr>
                      <m:t>+</m:t>
                    </m:r>
                    <m:r>
                      <w:rPr>
                        <w:rFonts w:ascii="Cambria Math" w:eastAsia="Times New Roman" w:hAnsi="Cambria Math" w:cs="Times New Roman"/>
                        <w:sz w:val="24"/>
                        <w:szCs w:val="24"/>
                      </w:rPr>
                      <m:t>b</m:t>
                    </m:r>
                  </m:e>
                </m:rad>
              </m:oMath>
            </m:oMathPara>
          </w:p>
        </w:tc>
        <w:tc>
          <w:tcPr>
            <w:tcW w:w="988"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59C85138"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1/x</m:t>
                </m:r>
              </m:oMath>
            </m:oMathPara>
          </w:p>
        </w:tc>
        <w:tc>
          <w:tcPr>
            <w:tcW w:w="1054"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74E0C747" w14:textId="77777777" w:rsidR="00D917C0" w:rsidRPr="005D59D0" w:rsidRDefault="005B7E3A" w:rsidP="00193059">
            <w:pPr>
              <w:spacing w:after="0" w:line="228" w:lineRule="auto"/>
              <w:jc w:val="center"/>
              <w:rPr>
                <w:rFonts w:ascii="Times New Roman" w:eastAsia="Times New Roman" w:hAnsi="Times New Roman" w:cs="Times New Roman"/>
                <w:sz w:val="24"/>
                <w:szCs w:val="24"/>
              </w:rPr>
            </w:pPr>
            <m:oMathPara>
              <m:oMath>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y</m:t>
                    </m:r>
                  </m:e>
                  <m:sup>
                    <m:r>
                      <w:rPr>
                        <w:rFonts w:ascii="Cambria Math" w:eastAsia="Times New Roman" w:hAnsi="Cambria Math" w:cs="Times New Roman"/>
                        <w:sz w:val="24"/>
                        <w:szCs w:val="24"/>
                      </w:rPr>
                      <m:t>3</m:t>
                    </m:r>
                  </m:sup>
                </m:sSup>
              </m:oMath>
            </m:oMathPara>
          </w:p>
        </w:tc>
        <w:tc>
          <w:tcPr>
            <w:tcW w:w="917"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6E49EB3F"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a</m:t>
                </m:r>
              </m:oMath>
            </m:oMathPara>
          </w:p>
        </w:tc>
        <w:tc>
          <w:tcPr>
            <w:tcW w:w="2007"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24D2C4DA"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b</m:t>
                </m:r>
              </m:oMath>
            </m:oMathPara>
          </w:p>
        </w:tc>
      </w:tr>
      <w:tr w:rsidR="00D917C0" w:rsidRPr="005D59D0" w14:paraId="2273E982" w14:textId="77777777" w:rsidTr="00717FB6">
        <w:trPr>
          <w:trHeight w:val="221"/>
          <w:jc w:val="center"/>
        </w:trPr>
        <w:tc>
          <w:tcPr>
            <w:tcW w:w="4576"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5761AF86" w14:textId="77777777" w:rsidR="00D917C0" w:rsidRPr="005D59D0" w:rsidRDefault="005B7E3A" w:rsidP="00193059">
            <w:pPr>
              <w:spacing w:after="0" w:line="228" w:lineRule="auto"/>
              <w:jc w:val="center"/>
              <w:rPr>
                <w:rFonts w:ascii="Times New Roman" w:eastAsia="Times New Roman" w:hAnsi="Times New Roman" w:cs="Times New Roman"/>
                <w:sz w:val="24"/>
                <w:szCs w:val="24"/>
              </w:rPr>
            </w:pPr>
            <m:oMathPara>
              <m:oMath>
                <m:rad>
                  <m:radPr>
                    <m:ctrlPr>
                      <w:rPr>
                        <w:rFonts w:ascii="Cambria Math" w:eastAsia="Times New Roman" w:hAnsi="Cambria Math" w:cs="Times New Roman"/>
                        <w:sz w:val="24"/>
                        <w:szCs w:val="24"/>
                      </w:rPr>
                    </m:ctrlPr>
                  </m:radPr>
                  <m:deg>
                    <m:r>
                      <w:rPr>
                        <w:rFonts w:ascii="Cambria Math" w:eastAsia="Times New Roman" w:hAnsi="Cambria Math" w:cs="Times New Roman"/>
                        <w:sz w:val="24"/>
                        <w:szCs w:val="24"/>
                      </w:rPr>
                      <m:t>3</m:t>
                    </m:r>
                  </m:deg>
                  <m:e>
                    <m:r>
                      <w:rPr>
                        <w:rFonts w:ascii="Cambria Math" w:eastAsia="Times New Roman" w:hAnsi="Cambria Math" w:cs="Times New Roman"/>
                        <w:sz w:val="24"/>
                        <w:szCs w:val="24"/>
                      </w:rPr>
                      <m:t>a</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r>
                      <w:rPr>
                        <w:rFonts w:ascii="Cambria Math" w:eastAsia="Times New Roman" w:hAnsi="Cambria Math" w:cs="Times New Roman"/>
                        <w:sz w:val="24"/>
                        <w:szCs w:val="24"/>
                      </w:rPr>
                      <m:t>b</m:t>
                    </m:r>
                  </m:e>
                </m:rad>
              </m:oMath>
            </m:oMathPara>
          </w:p>
        </w:tc>
        <w:tc>
          <w:tcPr>
            <w:tcW w:w="988"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59979167" w14:textId="77777777" w:rsidR="00D917C0" w:rsidRPr="005D59D0" w:rsidRDefault="005B7E3A" w:rsidP="00193059">
            <w:pPr>
              <w:spacing w:after="0" w:line="228" w:lineRule="auto"/>
              <w:jc w:val="center"/>
              <w:rPr>
                <w:rFonts w:ascii="Times New Roman" w:eastAsia="Times New Roman" w:hAnsi="Times New Roman" w:cs="Times New Roman"/>
                <w:sz w:val="24"/>
                <w:szCs w:val="24"/>
              </w:rPr>
            </w:pPr>
            <m:oMathPara>
              <m:oMath>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oMath>
            </m:oMathPara>
          </w:p>
        </w:tc>
        <w:tc>
          <w:tcPr>
            <w:tcW w:w="1054"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26B20193" w14:textId="77777777" w:rsidR="00D917C0" w:rsidRPr="005D59D0" w:rsidRDefault="005B7E3A" w:rsidP="00193059">
            <w:pPr>
              <w:spacing w:after="0" w:line="228" w:lineRule="auto"/>
              <w:jc w:val="center"/>
              <w:rPr>
                <w:rFonts w:ascii="Times New Roman" w:eastAsia="Times New Roman" w:hAnsi="Times New Roman" w:cs="Times New Roman"/>
                <w:sz w:val="24"/>
                <w:szCs w:val="24"/>
              </w:rPr>
            </w:pPr>
            <m:oMathPara>
              <m:oMath>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y</m:t>
                    </m:r>
                  </m:e>
                  <m:sup>
                    <m:r>
                      <w:rPr>
                        <w:rFonts w:ascii="Cambria Math" w:eastAsia="Times New Roman" w:hAnsi="Cambria Math" w:cs="Times New Roman"/>
                        <w:sz w:val="24"/>
                        <w:szCs w:val="24"/>
                      </w:rPr>
                      <m:t>3</m:t>
                    </m:r>
                  </m:sup>
                </m:sSup>
              </m:oMath>
            </m:oMathPara>
          </w:p>
        </w:tc>
        <w:tc>
          <w:tcPr>
            <w:tcW w:w="917"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15F32020"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a</m:t>
                </m:r>
              </m:oMath>
            </m:oMathPara>
          </w:p>
        </w:tc>
        <w:tc>
          <w:tcPr>
            <w:tcW w:w="2007" w:type="dxa"/>
            <w:tcBorders>
              <w:top w:val="single" w:sz="4" w:space="0" w:color="000000"/>
              <w:left w:val="single" w:sz="4" w:space="0" w:color="000000"/>
              <w:bottom w:val="nil"/>
              <w:right w:val="single" w:sz="4" w:space="0" w:color="000000"/>
            </w:tcBorders>
            <w:shd w:val="clear" w:color="auto" w:fill="auto"/>
            <w:tcMar>
              <w:top w:w="0" w:type="dxa"/>
              <w:left w:w="80" w:type="dxa"/>
              <w:bottom w:w="0" w:type="dxa"/>
              <w:right w:w="80" w:type="dxa"/>
            </w:tcMar>
          </w:tcPr>
          <w:p w14:paraId="2B241630"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b</m:t>
                </m:r>
              </m:oMath>
            </m:oMathPara>
          </w:p>
        </w:tc>
      </w:tr>
      <w:tr w:rsidR="00D917C0" w:rsidRPr="005D59D0" w14:paraId="2CE13194" w14:textId="77777777" w:rsidTr="00717FB6">
        <w:trPr>
          <w:trHeight w:val="221"/>
          <w:jc w:val="center"/>
        </w:trPr>
        <w:tc>
          <w:tcPr>
            <w:tcW w:w="4576"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3822DEFB" w14:textId="77777777" w:rsidR="00D917C0" w:rsidRPr="005D59D0" w:rsidRDefault="005B7E3A" w:rsidP="00193059">
            <w:pPr>
              <w:spacing w:after="0" w:line="228" w:lineRule="auto"/>
              <w:jc w:val="center"/>
              <w:rPr>
                <w:rFonts w:ascii="Times New Roman" w:eastAsia="Times New Roman" w:hAnsi="Times New Roman" w:cs="Times New Roman"/>
                <w:sz w:val="24"/>
                <w:szCs w:val="24"/>
              </w:rPr>
            </w:pPr>
            <m:oMathPara>
              <m:oMath>
                <m:rad>
                  <m:radPr>
                    <m:ctrlPr>
                      <w:rPr>
                        <w:rFonts w:ascii="Cambria Math" w:eastAsia="Times New Roman" w:hAnsi="Cambria Math" w:cs="Times New Roman"/>
                        <w:sz w:val="24"/>
                        <w:szCs w:val="24"/>
                      </w:rPr>
                    </m:ctrlPr>
                  </m:radPr>
                  <m:deg>
                    <m:r>
                      <w:rPr>
                        <w:rFonts w:ascii="Cambria Math" w:eastAsia="Times New Roman" w:hAnsi="Cambria Math" w:cs="Times New Roman"/>
                        <w:sz w:val="24"/>
                        <w:szCs w:val="24"/>
                      </w:rPr>
                      <m:t>3</m:t>
                    </m:r>
                  </m:deg>
                  <m:e>
                    <m:r>
                      <w:rPr>
                        <w:rFonts w:ascii="Cambria Math" w:eastAsia="Times New Roman" w:hAnsi="Cambria Math" w:cs="Times New Roman"/>
                        <w:sz w:val="24"/>
                        <w:szCs w:val="24"/>
                      </w:rPr>
                      <m:t>a</m:t>
                    </m:r>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3</m:t>
                        </m:r>
                      </m:sup>
                    </m:sSup>
                    <m:r>
                      <w:rPr>
                        <w:rFonts w:ascii="Cambria Math" w:eastAsia="Times New Roman" w:hAnsi="Cambria Math" w:cs="Times New Roman"/>
                        <w:sz w:val="24"/>
                        <w:szCs w:val="24"/>
                      </w:rPr>
                      <m:t>+</m:t>
                    </m:r>
                    <m:r>
                      <w:rPr>
                        <w:rFonts w:ascii="Cambria Math" w:eastAsia="Times New Roman" w:hAnsi="Cambria Math" w:cs="Times New Roman"/>
                        <w:sz w:val="24"/>
                        <w:szCs w:val="24"/>
                      </w:rPr>
                      <m:t>b</m:t>
                    </m:r>
                  </m:e>
                </m:rad>
              </m:oMath>
            </m:oMathPara>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2CD10C04" w14:textId="77777777" w:rsidR="00D917C0" w:rsidRPr="005D59D0" w:rsidRDefault="005B7E3A" w:rsidP="00193059">
            <w:pPr>
              <w:spacing w:after="0" w:line="228" w:lineRule="auto"/>
              <w:jc w:val="center"/>
              <w:rPr>
                <w:rFonts w:ascii="Times New Roman" w:eastAsia="Times New Roman" w:hAnsi="Times New Roman" w:cs="Times New Roman"/>
                <w:sz w:val="24"/>
                <w:szCs w:val="24"/>
              </w:rPr>
            </w:pPr>
            <m:oMathPara>
              <m:oMath>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3</m:t>
                    </m:r>
                  </m:sup>
                </m:sSup>
              </m:oMath>
            </m:oMathPara>
          </w:p>
        </w:tc>
        <w:tc>
          <w:tcPr>
            <w:tcW w:w="1054"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6AC6BE35" w14:textId="77777777" w:rsidR="00D917C0" w:rsidRPr="005D59D0" w:rsidRDefault="005B7E3A" w:rsidP="00193059">
            <w:pPr>
              <w:spacing w:after="0" w:line="228" w:lineRule="auto"/>
              <w:jc w:val="center"/>
              <w:rPr>
                <w:rFonts w:ascii="Times New Roman" w:eastAsia="Times New Roman" w:hAnsi="Times New Roman" w:cs="Times New Roman"/>
                <w:sz w:val="24"/>
                <w:szCs w:val="24"/>
              </w:rPr>
            </w:pPr>
            <m:oMathPara>
              <m:oMath>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y</m:t>
                    </m:r>
                  </m:e>
                  <m:sup>
                    <m:r>
                      <w:rPr>
                        <w:rFonts w:ascii="Cambria Math" w:eastAsia="Times New Roman" w:hAnsi="Cambria Math" w:cs="Times New Roman"/>
                        <w:sz w:val="24"/>
                        <w:szCs w:val="24"/>
                      </w:rPr>
                      <m:t>3</m:t>
                    </m:r>
                  </m:sup>
                </m:sSup>
              </m:oMath>
            </m:oMathPara>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657BDF67"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a</m:t>
                </m:r>
              </m:oMath>
            </m:oMathPara>
          </w:p>
        </w:tc>
        <w:tc>
          <w:tcPr>
            <w:tcW w:w="200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5C365ED6" w14:textId="77777777" w:rsidR="00D917C0" w:rsidRPr="005D59D0" w:rsidRDefault="00D917C0" w:rsidP="00193059">
            <w:pPr>
              <w:spacing w:after="0" w:line="228"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b</m:t>
                </m:r>
              </m:oMath>
            </m:oMathPara>
          </w:p>
        </w:tc>
      </w:tr>
      <w:tr w:rsidR="00D917C0" w:rsidRPr="005D59D0" w14:paraId="19EA659F" w14:textId="77777777" w:rsidTr="00717FB6">
        <w:trPr>
          <w:trHeight w:val="25"/>
          <w:jc w:val="center"/>
        </w:trPr>
        <w:tc>
          <w:tcPr>
            <w:tcW w:w="954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469D4199" w14:textId="14627645" w:rsidR="00D917C0" w:rsidRDefault="00D917C0" w:rsidP="00845B98">
            <w:pPr>
              <w:spacing w:after="0" w:line="228" w:lineRule="auto"/>
              <w:ind w:firstLine="533"/>
              <w:jc w:val="both"/>
              <w:rPr>
                <w:rFonts w:ascii="Times New Roman" w:eastAsia="Times New Roman" w:hAnsi="Times New Roman" w:cs="Times New Roman"/>
                <w:sz w:val="24"/>
                <w:szCs w:val="24"/>
              </w:rPr>
            </w:pPr>
            <w:r w:rsidRPr="00421BD3">
              <w:rPr>
                <w:rFonts w:ascii="Times New Roman" w:eastAsia="Calibri" w:hAnsi="Times New Roman" w:cs="Times New Roman"/>
                <w:sz w:val="24"/>
                <w:szCs w:val="24"/>
              </w:rPr>
              <w:t>Ескерту</w:t>
            </w:r>
            <w:r w:rsidRPr="00845B98">
              <w:rPr>
                <w:rFonts w:ascii="Times New Roman" w:eastAsia="Calibri" w:hAnsi="Times New Roman" w:cs="Times New Roman"/>
                <w:sz w:val="24"/>
                <w:szCs w:val="24"/>
              </w:rPr>
              <w:t xml:space="preserve"> –</w:t>
            </w:r>
            <w:r w:rsidRPr="00421BD3">
              <w:rPr>
                <w:rFonts w:ascii="Times New Roman" w:eastAsia="Calibri" w:hAnsi="Times New Roman" w:cs="Times New Roman"/>
                <w:bCs/>
                <w:sz w:val="24"/>
                <w:szCs w:val="24"/>
                <w:lang w:val="kk-KZ"/>
              </w:rPr>
              <w:t xml:space="preserve"> Әдебиет негізінде құралған [</w:t>
            </w:r>
            <w:r w:rsidR="00845B98">
              <w:rPr>
                <w:rFonts w:ascii="Times New Roman" w:eastAsia="Calibri" w:hAnsi="Times New Roman" w:cs="Times New Roman"/>
                <w:bCs/>
                <w:sz w:val="24"/>
                <w:szCs w:val="24"/>
                <w:lang w:val="kk-KZ"/>
              </w:rPr>
              <w:t>32, с. 11-12</w:t>
            </w:r>
            <w:r w:rsidRPr="00421BD3">
              <w:rPr>
                <w:rFonts w:ascii="Times New Roman" w:eastAsia="Calibri" w:hAnsi="Times New Roman" w:cs="Times New Roman"/>
                <w:bCs/>
                <w:sz w:val="24"/>
                <w:szCs w:val="24"/>
                <w:lang w:val="kk-KZ"/>
              </w:rPr>
              <w:t>]</w:t>
            </w:r>
          </w:p>
        </w:tc>
      </w:tr>
    </w:tbl>
    <w:p w14:paraId="3F056ED0" w14:textId="07E0F6E2" w:rsidR="003315AB" w:rsidRPr="005D59D0" w:rsidRDefault="003315AB" w:rsidP="00193059">
      <w:pPr>
        <w:spacing w:after="0" w:line="240" w:lineRule="auto"/>
        <w:ind w:firstLine="709"/>
        <w:jc w:val="both"/>
        <w:rPr>
          <w:rFonts w:ascii="Times New Roman" w:eastAsia="Arial Unicode MS" w:hAnsi="Times New Roman" w:cs="Times New Roman"/>
          <w:color w:val="000000"/>
          <w:sz w:val="28"/>
          <w:szCs w:val="28"/>
          <w:lang w:val="kk-KZ" w:bidi="en-US"/>
        </w:rPr>
      </w:pPr>
      <w:r w:rsidRPr="005D59D0">
        <w:rPr>
          <w:rFonts w:ascii="Times New Roman" w:eastAsia="Arial Unicode MS" w:hAnsi="Times New Roman" w:cs="Times New Roman"/>
          <w:color w:val="000000"/>
          <w:sz w:val="28"/>
          <w:szCs w:val="28"/>
          <w:lang w:val="kk-KZ" w:bidi="en-US"/>
        </w:rPr>
        <w:t>Осылайша, барлық қолданыстағы әдістердің ішінен бірқатар артықшылықтары бар экономикалық зерттеулерде екі параметрлі регрессияны модельдеу таңдалды. Қорытындылай келе бұр әдістің ерекшеліктерін атап өтуге болады.</w:t>
      </w:r>
    </w:p>
    <w:p w14:paraId="4E78F03D" w14:textId="1ED9A85A" w:rsidR="003315AB" w:rsidRPr="005D59D0" w:rsidRDefault="003315AB" w:rsidP="00193059">
      <w:pPr>
        <w:spacing w:after="0" w:line="240" w:lineRule="auto"/>
        <w:ind w:firstLine="709"/>
        <w:jc w:val="both"/>
        <w:rPr>
          <w:rFonts w:ascii="Times New Roman" w:eastAsia="Arial Unicode MS" w:hAnsi="Times New Roman" w:cs="Times New Roman"/>
          <w:color w:val="000000"/>
          <w:sz w:val="28"/>
          <w:szCs w:val="28"/>
          <w:lang w:val="kk-KZ" w:bidi="en-US"/>
        </w:rPr>
      </w:pPr>
      <w:r w:rsidRPr="005D59D0">
        <w:rPr>
          <w:rFonts w:ascii="Times New Roman" w:eastAsia="Arial Unicode MS" w:hAnsi="Times New Roman" w:cs="Times New Roman"/>
          <w:color w:val="000000"/>
          <w:sz w:val="28"/>
          <w:szCs w:val="28"/>
          <w:lang w:val="kk-KZ" w:bidi="en-US"/>
        </w:rPr>
        <w:t>Түсіндірудің қарапайымдылығы: екі параметрлі регрессия екі параметрді қамтиды, бұл модельді салыстырмалы түрде қарапайым және түсіндіруді жеңілдетеді. Бұл тәуелсіз айнымалының тәуелді айнымалыға әсерін түсінуді жеңілдетеді.</w:t>
      </w:r>
    </w:p>
    <w:p w14:paraId="10A5235D" w14:textId="1F1C5685" w:rsidR="003315AB" w:rsidRPr="005D59D0" w:rsidRDefault="003315AB" w:rsidP="00193059">
      <w:pPr>
        <w:spacing w:after="0" w:line="240" w:lineRule="auto"/>
        <w:ind w:firstLine="709"/>
        <w:jc w:val="both"/>
        <w:rPr>
          <w:rFonts w:ascii="Times New Roman" w:eastAsia="Arial Unicode MS" w:hAnsi="Times New Roman" w:cs="Times New Roman"/>
          <w:color w:val="000000"/>
          <w:sz w:val="28"/>
          <w:szCs w:val="28"/>
          <w:lang w:val="kk-KZ" w:bidi="en-US"/>
        </w:rPr>
      </w:pPr>
      <w:r w:rsidRPr="005D59D0">
        <w:rPr>
          <w:rFonts w:ascii="Times New Roman" w:eastAsia="Arial Unicode MS" w:hAnsi="Times New Roman" w:cs="Times New Roman"/>
          <w:color w:val="000000"/>
          <w:sz w:val="28"/>
          <w:szCs w:val="28"/>
          <w:lang w:val="kk-KZ" w:bidi="en-US"/>
        </w:rPr>
        <w:t>Ресурстарды үнемдеу: параметрлері көп күрделі модельдермен салыстырғанда, екі параметрлі регрессия бағалау және түсіндіру үшін аз есептеу және уақыт ресурстарын қажет етеді. Бұл әсіресе үлкен деректер немесе шектеулі ресурстар жағдайында өте маңызды.</w:t>
      </w:r>
    </w:p>
    <w:p w14:paraId="2A4A5A0A" w14:textId="1D2FED48" w:rsidR="003315AB" w:rsidRPr="005D59D0" w:rsidRDefault="003315AB" w:rsidP="00193059">
      <w:pPr>
        <w:spacing w:after="0" w:line="240" w:lineRule="auto"/>
        <w:ind w:firstLine="709"/>
        <w:jc w:val="both"/>
        <w:rPr>
          <w:rFonts w:ascii="Times New Roman" w:eastAsia="Arial Unicode MS" w:hAnsi="Times New Roman" w:cs="Times New Roman"/>
          <w:color w:val="000000"/>
          <w:sz w:val="28"/>
          <w:szCs w:val="28"/>
          <w:lang w:val="kk-KZ" w:bidi="en-US"/>
        </w:rPr>
      </w:pPr>
      <w:r w:rsidRPr="005D59D0">
        <w:rPr>
          <w:rFonts w:ascii="Times New Roman" w:eastAsia="Arial Unicode MS" w:hAnsi="Times New Roman" w:cs="Times New Roman"/>
          <w:color w:val="000000"/>
          <w:sz w:val="28"/>
          <w:szCs w:val="28"/>
          <w:lang w:val="kk-KZ" w:bidi="en-US"/>
        </w:rPr>
        <w:t>Параметрлерді түсіндіру: екі параметрлі модель параметрлерді оңай түсіндіруге мүмкіндік береді. Әрбір параметр белгілі бір экономикалық фактормен немесе теориялық гипотезамен байланысты болуы мүмкін, бұл нәтижелерді түсіну мен талдауды жеңілдетеді.</w:t>
      </w:r>
    </w:p>
    <w:p w14:paraId="016CEE67" w14:textId="77777777" w:rsidR="003315AB" w:rsidRPr="005D59D0" w:rsidRDefault="003315AB" w:rsidP="00193059">
      <w:pPr>
        <w:spacing w:after="0" w:line="240" w:lineRule="auto"/>
        <w:ind w:firstLine="709"/>
        <w:jc w:val="both"/>
        <w:rPr>
          <w:rFonts w:ascii="Times New Roman" w:eastAsia="Arial Unicode MS" w:hAnsi="Times New Roman" w:cs="Times New Roman"/>
          <w:color w:val="000000"/>
          <w:sz w:val="28"/>
          <w:szCs w:val="28"/>
          <w:lang w:val="kk-KZ" w:bidi="en-US"/>
        </w:rPr>
      </w:pPr>
      <w:r w:rsidRPr="005D59D0">
        <w:rPr>
          <w:rFonts w:ascii="Times New Roman" w:eastAsia="Arial Unicode MS" w:hAnsi="Times New Roman" w:cs="Times New Roman"/>
          <w:color w:val="000000"/>
          <w:sz w:val="28"/>
          <w:szCs w:val="28"/>
          <w:lang w:val="kk-KZ" w:bidi="en-US"/>
        </w:rPr>
        <w:t>Салыстырмалы талдау: екі параметрлі регрессияны қолдану әртүрлі модельдерді немесе сценарийлерді салыстыруды жеңілдетуі мүмкін, өйткені олар әдетте бірдей құрылымға және параметрлер санына ие.</w:t>
      </w:r>
    </w:p>
    <w:p w14:paraId="79E61E9F" w14:textId="7E3E9CB6" w:rsidR="008640FA" w:rsidRPr="005D59D0" w:rsidRDefault="003315AB" w:rsidP="00193059">
      <w:pPr>
        <w:spacing w:after="0" w:line="240" w:lineRule="auto"/>
        <w:ind w:firstLine="709"/>
        <w:jc w:val="both"/>
        <w:rPr>
          <w:rFonts w:ascii="Times New Roman" w:eastAsia="Arial Unicode MS" w:hAnsi="Times New Roman" w:cs="Times New Roman"/>
          <w:color w:val="000000"/>
          <w:sz w:val="28"/>
          <w:szCs w:val="28"/>
          <w:lang w:val="kk-KZ" w:bidi="en-US"/>
        </w:rPr>
      </w:pPr>
      <w:r w:rsidRPr="005D59D0">
        <w:rPr>
          <w:rFonts w:ascii="Times New Roman" w:eastAsia="Arial Unicode MS" w:hAnsi="Times New Roman" w:cs="Times New Roman"/>
          <w:color w:val="000000"/>
          <w:sz w:val="28"/>
          <w:szCs w:val="28"/>
          <w:lang w:val="kk-KZ" w:bidi="en-US"/>
        </w:rPr>
        <w:t>Жалпы алғанда, екі параметрлі регрессия экономикалық деректерді талдау мен бағалаудың қарапайым және тиімді құралы болып табылады. Диссертациялық жұмыстың 3.2 бөлімінде осы әдіс негізінде астық өндірісінің оңтайландыру моделі</w:t>
      </w:r>
      <w:r w:rsidR="00F75072" w:rsidRPr="005D59D0">
        <w:rPr>
          <w:rFonts w:ascii="Times New Roman" w:eastAsia="Arial Unicode MS" w:hAnsi="Times New Roman" w:cs="Times New Roman"/>
          <w:color w:val="000000"/>
          <w:sz w:val="28"/>
          <w:szCs w:val="28"/>
          <w:lang w:val="kk-KZ" w:bidi="en-US"/>
        </w:rPr>
        <w:t xml:space="preserve"> құрастырылған.</w:t>
      </w:r>
    </w:p>
    <w:bookmarkEnd w:id="19"/>
    <w:p w14:paraId="2F33C862" w14:textId="77777777" w:rsidR="00386290" w:rsidRPr="005D59D0" w:rsidRDefault="00386290" w:rsidP="00193059">
      <w:pPr>
        <w:spacing w:after="0" w:line="240" w:lineRule="auto"/>
        <w:ind w:firstLine="709"/>
        <w:jc w:val="both"/>
        <w:rPr>
          <w:rFonts w:ascii="Times New Roman" w:eastAsia="Arial Unicode MS" w:hAnsi="Times New Roman" w:cs="Times New Roman"/>
          <w:color w:val="000000"/>
          <w:sz w:val="28"/>
          <w:szCs w:val="28"/>
          <w:lang w:val="kk-KZ" w:bidi="en-US"/>
        </w:rPr>
      </w:pPr>
    </w:p>
    <w:p w14:paraId="172B337B" w14:textId="43F2E38D" w:rsidR="000F7801" w:rsidRPr="005D59D0" w:rsidRDefault="000F7801" w:rsidP="00193059">
      <w:pPr>
        <w:spacing w:after="0" w:line="240" w:lineRule="auto"/>
        <w:ind w:firstLine="709"/>
        <w:jc w:val="both"/>
        <w:rPr>
          <w:rFonts w:ascii="Times New Roman" w:eastAsia="Arial Unicode MS" w:hAnsi="Times New Roman" w:cs="Times New Roman"/>
          <w:b/>
          <w:color w:val="000000"/>
          <w:sz w:val="28"/>
          <w:szCs w:val="28"/>
          <w:lang w:val="kk-KZ" w:bidi="en-US"/>
        </w:rPr>
      </w:pPr>
      <w:bookmarkStart w:id="23" w:name="_Hlk183220444"/>
      <w:r w:rsidRPr="005D59D0">
        <w:rPr>
          <w:rFonts w:ascii="Times New Roman" w:eastAsia="Arial Unicode MS" w:hAnsi="Times New Roman" w:cs="Times New Roman"/>
          <w:b/>
          <w:color w:val="000000"/>
          <w:sz w:val="28"/>
          <w:szCs w:val="28"/>
          <w:lang w:val="kk-KZ" w:bidi="en-US"/>
        </w:rPr>
        <w:t xml:space="preserve">1.3 </w:t>
      </w:r>
      <w:r w:rsidR="00717FB6" w:rsidRPr="00717FB6">
        <w:rPr>
          <w:rFonts w:ascii="Times New Roman" w:eastAsia="Arial Unicode MS" w:hAnsi="Times New Roman" w:cs="Times New Roman"/>
          <w:b/>
          <w:color w:val="000000"/>
          <w:sz w:val="28"/>
          <w:szCs w:val="28"/>
          <w:lang w:val="kk-KZ" w:bidi="en-US"/>
        </w:rPr>
        <w:t>АӨК-дегі астық өнімдері кластерлерінің дамуы мен жұмыс істеуінің шетелдік тәжірибесі</w:t>
      </w:r>
    </w:p>
    <w:p w14:paraId="6F62AB08" w14:textId="67EBFC8B" w:rsidR="000F7801" w:rsidRPr="005D59D0" w:rsidRDefault="000F7801" w:rsidP="00193059">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Диссертациялық жұмыстың алдыңғы параграфы аясында біз кластерлік типтегі бірлестіктерді қалыптастырудың мәнін, кластерлеу негізінде астық өнімдері</w:t>
      </w:r>
      <w:r w:rsidR="00386290" w:rsidRPr="005D59D0">
        <w:rPr>
          <w:rFonts w:ascii="Times New Roman" w:hAnsi="Times New Roman" w:cs="Times New Roman"/>
          <w:sz w:val="28"/>
          <w:szCs w:val="28"/>
          <w:lang w:val="kk-KZ"/>
        </w:rPr>
        <w:t xml:space="preserve"> кластерін</w:t>
      </w:r>
      <w:r w:rsidRPr="005D59D0">
        <w:rPr>
          <w:rFonts w:ascii="Times New Roman" w:hAnsi="Times New Roman" w:cs="Times New Roman"/>
          <w:sz w:val="28"/>
          <w:szCs w:val="28"/>
          <w:lang w:val="kk-KZ"/>
        </w:rPr>
        <w:t xml:space="preserve"> құру және жұмыс істеу тұжырымдамасын анықтадық. Кластерлер агроөнеркәсіптік кәсіпорындардың бірігуінің бір түрі ретінде батыс елдерінің экономикасында кең таралды. Жаһандану жағдайында Қазақстан Республикасының инновациялық-индустриялық даму қажеттілігін ескере отырып, осы бөлімде кластерлеу жағдайында агроөнеркәсіптік интеграцияны дамытудың шетелдік модельдерін талдауға және оларды елдің АӨК-не қатысты бейімдеу мүмкіндігіне назар аудару орынды деп сана</w:t>
      </w:r>
      <w:r w:rsidR="00386290" w:rsidRPr="005D59D0">
        <w:rPr>
          <w:rFonts w:ascii="Times New Roman" w:hAnsi="Times New Roman" w:cs="Times New Roman"/>
          <w:sz w:val="28"/>
          <w:szCs w:val="28"/>
          <w:lang w:val="kk-KZ"/>
        </w:rPr>
        <w:t>лды</w:t>
      </w:r>
      <w:r w:rsidRPr="005D59D0">
        <w:rPr>
          <w:rFonts w:ascii="Times New Roman" w:hAnsi="Times New Roman" w:cs="Times New Roman"/>
          <w:sz w:val="28"/>
          <w:szCs w:val="28"/>
          <w:lang w:val="kk-KZ"/>
        </w:rPr>
        <w:t>. Халықаралық тәжірибе көрсеткендей, кластерлерді құру және олардың жұмыс істеуі өте тиімді. Бұл дамыған елдерде экономиканы кластерлеу тәжірибесі жекелеген өңірлер мен тұтастай алғанда ел экономикаларының бәсекеге қабілеттілігін арттыруда өзінің тиімділігін көрсеткенімен дәлелденді. Қазіргі уақытта көптеген ұлттық экономикалардың даму стратегиясының негізгі негізі кластерлік бастамалар мен технологиялар арқылы бәсекеге қабілеттілікті арттыру болып табылады.</w:t>
      </w:r>
    </w:p>
    <w:p w14:paraId="37483856" w14:textId="77777777" w:rsidR="000F7801" w:rsidRPr="005D59D0" w:rsidRDefault="000F7801" w:rsidP="00193059">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Отандық АӨК кластерлеудің пәрменді моделін және орынды тетігін әзірлеу үшін жинақталған тәжірибені, әсіресе шетелдік тәжірибені білу маңызды, өйткені бірқатар дамыған елдерде экономиканы кластерлеу кең ауқымға ие және өзге мемлекеттер үшін даусыз үлгі болып табылады.</w:t>
      </w:r>
    </w:p>
    <w:p w14:paraId="68A5FA68" w14:textId="63B3C8C7" w:rsidR="000F7801" w:rsidRPr="005D59D0" w:rsidRDefault="000F7801" w:rsidP="00193059">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Көптеген елдер мен өңірлерде кластерлерді құру және дамыту үшін: кәсіпкерлік стратегиясы, өңірлік стратегия, салалық, инновациялық, өткізу және т.б.</w:t>
      </w:r>
      <w:r w:rsidR="00386290" w:rsidRPr="005D59D0">
        <w:rPr>
          <w:rFonts w:ascii="Times New Roman" w:hAnsi="Times New Roman" w:cs="Times New Roman"/>
          <w:sz w:val="28"/>
          <w:szCs w:val="28"/>
          <w:lang w:val="kk-KZ"/>
        </w:rPr>
        <w:t xml:space="preserve"> түрлі стратегиялар әзірленуде.</w:t>
      </w:r>
      <w:r w:rsidRPr="005D59D0">
        <w:rPr>
          <w:rFonts w:ascii="Times New Roman" w:hAnsi="Times New Roman" w:cs="Times New Roman"/>
          <w:sz w:val="28"/>
          <w:szCs w:val="28"/>
          <w:lang w:val="kk-KZ"/>
        </w:rPr>
        <w:t xml:space="preserve"> Шетелдік тәжірибе кластерлерді қолдаудың үкіметтік ұйымдарының кең алуан түрлілігін көрсетеді. Әдетте, кластерлік стратегияларды іске асыру кластерлік бастамаларды қолдайтын грант құраушы қорлардың (институттардың, агенттіктердің) болуын көздейді, мысалы, Ұлттық жоспарлау агенттігі</w:t>
      </w:r>
      <w:r w:rsidRPr="005D59D0">
        <w:rPr>
          <w:rFonts w:ascii="Times New Roman" w:hAnsi="Times New Roman" w:cs="Times New Roman"/>
          <w:sz w:val="28"/>
          <w:szCs w:val="28"/>
          <w:shd w:val="clear" w:color="auto" w:fill="FFFFFF"/>
          <w:lang w:val="kk-KZ"/>
        </w:rPr>
        <w:t xml:space="preserve"> DATAR</w:t>
      </w:r>
      <w:r w:rsidRPr="005D59D0">
        <w:rPr>
          <w:rFonts w:ascii="Times New Roman" w:hAnsi="Times New Roman" w:cs="Times New Roman"/>
          <w:sz w:val="28"/>
          <w:szCs w:val="28"/>
          <w:lang w:val="kk-KZ"/>
        </w:rPr>
        <w:t xml:space="preserve"> (Франция), кластерлерді жіктеу мен іздеу ақпараттық жүйесі </w:t>
      </w:r>
      <w:r w:rsidRPr="005D59D0">
        <w:rPr>
          <w:rFonts w:ascii="Times New Roman" w:hAnsi="Times New Roman" w:cs="Times New Roman"/>
          <w:sz w:val="28"/>
          <w:szCs w:val="28"/>
          <w:shd w:val="clear" w:color="auto" w:fill="FFFFFF"/>
          <w:lang w:val="kk-KZ"/>
        </w:rPr>
        <w:t>CASSIS</w:t>
      </w:r>
      <w:r w:rsidRPr="005D59D0">
        <w:rPr>
          <w:rFonts w:ascii="Times New Roman" w:hAnsi="Times New Roman" w:cs="Times New Roman"/>
          <w:sz w:val="28"/>
          <w:szCs w:val="28"/>
          <w:lang w:val="kk-KZ"/>
        </w:rPr>
        <w:t xml:space="preserve"> (Люксембург), Бәсекеге қабілеттілік жөніндегі ұлттық кеңес (АҚШ),  кооперациялау бағдарламасы </w:t>
      </w:r>
      <w:r w:rsidRPr="005D59D0">
        <w:rPr>
          <w:rFonts w:ascii="Times New Roman" w:hAnsi="Times New Roman" w:cs="Times New Roman"/>
          <w:sz w:val="28"/>
          <w:szCs w:val="28"/>
          <w:shd w:val="clear" w:color="auto" w:fill="FFFFFF"/>
          <w:lang w:val="kk-KZ"/>
        </w:rPr>
        <w:t xml:space="preserve">LINK </w:t>
      </w:r>
      <w:r w:rsidRPr="005D59D0">
        <w:rPr>
          <w:rFonts w:ascii="Times New Roman" w:hAnsi="Times New Roman" w:cs="Times New Roman"/>
          <w:sz w:val="28"/>
          <w:szCs w:val="28"/>
          <w:lang w:val="kk-KZ"/>
        </w:rPr>
        <w:t xml:space="preserve">(Ұлыбритания). </w:t>
      </w:r>
    </w:p>
    <w:p w14:paraId="42844657" w14:textId="0E57E357" w:rsidR="000F7801" w:rsidRPr="005D59D0" w:rsidRDefault="000F7801" w:rsidP="00193059">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Кластерлеудің шетелдік тәжірибесін зерделеу кластерлерді мынадай тәртіппен құрылымдауға болады [</w:t>
      </w:r>
      <w:r w:rsidR="006205CE" w:rsidRPr="005D59D0">
        <w:rPr>
          <w:rFonts w:ascii="Times New Roman" w:hAnsi="Times New Roman" w:cs="Times New Roman"/>
          <w:sz w:val="28"/>
          <w:szCs w:val="28"/>
          <w:lang w:val="kk-KZ"/>
        </w:rPr>
        <w:t>45</w:t>
      </w:r>
      <w:r w:rsidRPr="005D59D0">
        <w:rPr>
          <w:rFonts w:ascii="Times New Roman" w:hAnsi="Times New Roman" w:cs="Times New Roman"/>
          <w:sz w:val="28"/>
          <w:szCs w:val="28"/>
          <w:lang w:val="kk-KZ"/>
        </w:rPr>
        <w:t>]:</w:t>
      </w:r>
    </w:p>
    <w:p w14:paraId="678B5A49" w14:textId="0E2EBCE2" w:rsidR="000F7801" w:rsidRPr="005D59D0" w:rsidRDefault="00193059" w:rsidP="0019305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0F7801" w:rsidRPr="005D59D0">
        <w:rPr>
          <w:rFonts w:ascii="Times New Roman" w:hAnsi="Times New Roman" w:cs="Times New Roman"/>
          <w:sz w:val="28"/>
          <w:szCs w:val="28"/>
          <w:lang w:val="kk-KZ"/>
        </w:rPr>
        <w:t xml:space="preserve"> еуропалық модель: шектеулі аумақта шоғырланған, ерекше маркетингтік стратегиясы бар түрлі өнім шығаратын бәсекелес кәсіпорындар;</w:t>
      </w:r>
    </w:p>
    <w:p w14:paraId="681384D3" w14:textId="4D089451" w:rsidR="000F7801" w:rsidRPr="005D59D0" w:rsidRDefault="00193059" w:rsidP="0019305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0F7801" w:rsidRPr="005D59D0">
        <w:rPr>
          <w:rFonts w:ascii="Times New Roman" w:hAnsi="Times New Roman" w:cs="Times New Roman"/>
          <w:sz w:val="28"/>
          <w:szCs w:val="28"/>
          <w:lang w:val="kk-KZ"/>
        </w:rPr>
        <w:t xml:space="preserve"> солтүстікамерикалық модель: аумақтық ерекшеліктер негізінде географиялық орналасу қағидаты бойынша байланысты аумақтық шоғырландырылған компаниялар кешені;</w:t>
      </w:r>
    </w:p>
    <w:p w14:paraId="4FDB787B" w14:textId="68AD1D5C" w:rsidR="000F7801" w:rsidRPr="005D59D0" w:rsidRDefault="00193059" w:rsidP="0019305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0F7801" w:rsidRPr="005D59D0">
        <w:rPr>
          <w:rFonts w:ascii="Times New Roman" w:hAnsi="Times New Roman" w:cs="Times New Roman"/>
          <w:sz w:val="28"/>
          <w:szCs w:val="28"/>
          <w:lang w:val="kk-KZ"/>
        </w:rPr>
        <w:t xml:space="preserve"> азиялық модель: экономиканы мемлекеттік реттеу көмегімен мамандандырылған аумақтарды тігінен интеграциялау; мемлекеттік ведомстволар маңызды рөл атқаратын кластерлерді құру мақсатында;</w:t>
      </w:r>
    </w:p>
    <w:p w14:paraId="31A9DAC1" w14:textId="0D868742" w:rsidR="000F7801" w:rsidRPr="005D59D0" w:rsidRDefault="00193059" w:rsidP="0019305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0F7801" w:rsidRPr="005D59D0">
        <w:rPr>
          <w:rFonts w:ascii="Times New Roman" w:hAnsi="Times New Roman" w:cs="Times New Roman"/>
          <w:sz w:val="28"/>
          <w:szCs w:val="28"/>
          <w:lang w:val="kk-KZ"/>
        </w:rPr>
        <w:t xml:space="preserve"> жапондық модель: ірі монополист кәсіпорынның қажеттіліктері үшін оның айналасында тауарлар мен жартылай фабрикаттар өндіретін кәсіпорындардың шоғырлануы негізінде кластер құру.</w:t>
      </w:r>
    </w:p>
    <w:p w14:paraId="5C39F04F" w14:textId="7CFFB542" w:rsidR="000F7801" w:rsidRPr="005D59D0" w:rsidRDefault="000F7801" w:rsidP="00193059">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Бұдан басқа, кластерлеу тұжырымдамасын жасаушылардың бірі  М.</w:t>
      </w:r>
      <w:r w:rsidR="00193059">
        <w:rPr>
          <w:rFonts w:ascii="Times New Roman" w:hAnsi="Times New Roman" w:cs="Times New Roman"/>
          <w:sz w:val="28"/>
          <w:szCs w:val="28"/>
          <w:lang w:val="kk-KZ"/>
        </w:rPr>
        <w:t> </w:t>
      </w:r>
      <w:r w:rsidRPr="005D59D0">
        <w:rPr>
          <w:rFonts w:ascii="Times New Roman" w:hAnsi="Times New Roman" w:cs="Times New Roman"/>
          <w:sz w:val="28"/>
          <w:szCs w:val="28"/>
          <w:lang w:val="kk-KZ"/>
        </w:rPr>
        <w:t xml:space="preserve">Энрайт тарапынан төмендегі модельдер ұсынылады: </w:t>
      </w:r>
    </w:p>
    <w:p w14:paraId="35C4EA81" w14:textId="77777777" w:rsidR="000F7801" w:rsidRPr="005D59D0" w:rsidRDefault="000F7801" w:rsidP="00193059">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 xml:space="preserve">− кластерлік саясаттың каталитикалық моделі, оның шеңберінде мемлекеттің рөлі өңірлік кластерге қатысушылар арасындағы делдалдықпен шектелген; </w:t>
      </w:r>
    </w:p>
    <w:p w14:paraId="5E652E9A" w14:textId="77777777" w:rsidR="000F7801" w:rsidRPr="005D59D0" w:rsidRDefault="000F7801" w:rsidP="00193059">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 кластерлік саясатты ұйымдастырудың қолдаушы моделі, оның шеңберінде мемлекет делдалдық функциямен бірге өңірлік кластерлерді дамытуды ынталандыру үшін аумақтардың инфрақұрылымына инвестициялайды;</w:t>
      </w:r>
    </w:p>
    <w:p w14:paraId="6AB9BEAE" w14:textId="77777777" w:rsidR="000F7801" w:rsidRPr="005D59D0" w:rsidRDefault="000F7801" w:rsidP="00193059">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 xml:space="preserve">− директивті модель шеңберінде мемлекет өңірлік кластерлерді дамыту бағдарламаларын әзірлеу функциясын өзіне алады; </w:t>
      </w:r>
    </w:p>
    <w:p w14:paraId="72D51943" w14:textId="78D98D59" w:rsidR="000F7801" w:rsidRPr="005D59D0" w:rsidRDefault="000F7801" w:rsidP="00193059">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 интервенционистік модель шеңберінде кластерлерді қалыптастыру міндеттерінің барлық тізбесіне мемлекеттің жауапкешілігін алады [</w:t>
      </w:r>
      <w:r w:rsidR="006205CE" w:rsidRPr="005D59D0">
        <w:rPr>
          <w:rFonts w:ascii="Times New Roman" w:hAnsi="Times New Roman" w:cs="Times New Roman"/>
          <w:sz w:val="28"/>
          <w:szCs w:val="28"/>
          <w:lang w:val="kk-KZ"/>
        </w:rPr>
        <w:t>46</w:t>
      </w:r>
      <w:r w:rsidRPr="005D59D0">
        <w:rPr>
          <w:rFonts w:ascii="Times New Roman" w:hAnsi="Times New Roman" w:cs="Times New Roman"/>
          <w:sz w:val="28"/>
          <w:szCs w:val="28"/>
          <w:lang w:val="kk-KZ"/>
        </w:rPr>
        <w:t xml:space="preserve">]. </w:t>
      </w:r>
    </w:p>
    <w:p w14:paraId="7437096F" w14:textId="0F878AB6" w:rsidR="000F7801" w:rsidRPr="005D59D0" w:rsidRDefault="000F7801" w:rsidP="00193059">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Өңірлік кластерлерді қалыптастырудың шетелдік тәжірибесін талдау кластерлік саясат - либералдық және дирижистік жүзеге асырылатын екі негізгі модель бар екенін көрсетеді [</w:t>
      </w:r>
      <w:r w:rsidR="006205CE" w:rsidRPr="005D59D0">
        <w:rPr>
          <w:rFonts w:ascii="Times New Roman" w:hAnsi="Times New Roman" w:cs="Times New Roman"/>
          <w:sz w:val="28"/>
          <w:szCs w:val="28"/>
          <w:lang w:val="kk-KZ"/>
        </w:rPr>
        <w:t>47</w:t>
      </w:r>
      <w:r w:rsidRPr="005D59D0">
        <w:rPr>
          <w:rFonts w:ascii="Times New Roman" w:hAnsi="Times New Roman" w:cs="Times New Roman"/>
          <w:sz w:val="28"/>
          <w:szCs w:val="28"/>
          <w:lang w:val="kk-KZ"/>
        </w:rPr>
        <w:t xml:space="preserve">]. </w:t>
      </w:r>
      <w:r w:rsidR="00895F8D" w:rsidRPr="005D59D0">
        <w:rPr>
          <w:rFonts w:ascii="Times New Roman" w:hAnsi="Times New Roman" w:cs="Times New Roman"/>
          <w:sz w:val="28"/>
          <w:szCs w:val="28"/>
          <w:lang w:val="kk-KZ"/>
        </w:rPr>
        <w:t>5</w:t>
      </w:r>
      <w:r w:rsidRPr="005D59D0">
        <w:rPr>
          <w:rFonts w:ascii="Times New Roman" w:hAnsi="Times New Roman" w:cs="Times New Roman"/>
          <w:sz w:val="28"/>
          <w:szCs w:val="28"/>
          <w:lang w:val="kk-KZ"/>
        </w:rPr>
        <w:t>-кестеде екі негізгі либералдық және дирижистік модельдер ұсынылды.</w:t>
      </w:r>
    </w:p>
    <w:p w14:paraId="118F1EE5" w14:textId="77777777" w:rsidR="00B771CD" w:rsidRDefault="00B771CD" w:rsidP="00613C1B">
      <w:pPr>
        <w:spacing w:after="0" w:line="240" w:lineRule="auto"/>
        <w:rPr>
          <w:rFonts w:ascii="Times New Roman" w:hAnsi="Times New Roman" w:cs="Times New Roman"/>
          <w:sz w:val="28"/>
          <w:szCs w:val="28"/>
          <w:lang w:val="kk-KZ"/>
        </w:rPr>
      </w:pPr>
    </w:p>
    <w:p w14:paraId="5DE10EC7" w14:textId="77777777" w:rsidR="00193059" w:rsidRPr="005D59D0" w:rsidRDefault="00193059" w:rsidP="00613C1B">
      <w:pPr>
        <w:spacing w:after="0" w:line="240" w:lineRule="auto"/>
        <w:rPr>
          <w:rFonts w:ascii="Times New Roman" w:hAnsi="Times New Roman" w:cs="Times New Roman"/>
          <w:sz w:val="28"/>
          <w:szCs w:val="28"/>
          <w:lang w:val="kk-KZ"/>
        </w:rPr>
      </w:pPr>
    </w:p>
    <w:p w14:paraId="6288E571" w14:textId="14076FBA" w:rsidR="000F7801" w:rsidRDefault="00B771CD" w:rsidP="00613C1B">
      <w:pPr>
        <w:spacing w:after="0" w:line="240" w:lineRule="auto"/>
        <w:rPr>
          <w:rFonts w:ascii="Times New Roman" w:hAnsi="Times New Roman" w:cs="Times New Roman"/>
          <w:sz w:val="28"/>
          <w:szCs w:val="28"/>
          <w:lang w:val="kk-KZ"/>
        </w:rPr>
      </w:pPr>
      <w:r w:rsidRPr="005D59D0">
        <w:rPr>
          <w:rFonts w:ascii="Times New Roman" w:hAnsi="Times New Roman" w:cs="Times New Roman"/>
          <w:sz w:val="28"/>
          <w:szCs w:val="28"/>
          <w:lang w:val="kk-KZ"/>
        </w:rPr>
        <w:t>Кесте</w:t>
      </w:r>
      <w:r w:rsidR="00193059">
        <w:rPr>
          <w:rFonts w:ascii="Times New Roman" w:hAnsi="Times New Roman" w:cs="Times New Roman"/>
          <w:sz w:val="28"/>
          <w:szCs w:val="28"/>
          <w:lang w:val="kk-KZ"/>
        </w:rPr>
        <w:t xml:space="preserve"> 5</w:t>
      </w:r>
      <w:r w:rsidRPr="005D59D0">
        <w:rPr>
          <w:rFonts w:ascii="Times New Roman" w:hAnsi="Times New Roman" w:cs="Times New Roman"/>
          <w:sz w:val="28"/>
          <w:szCs w:val="28"/>
          <w:lang w:val="kk-KZ"/>
        </w:rPr>
        <w:t xml:space="preserve"> – </w:t>
      </w:r>
      <w:r w:rsidR="000F7801" w:rsidRPr="005D59D0">
        <w:rPr>
          <w:rFonts w:ascii="Times New Roman" w:hAnsi="Times New Roman" w:cs="Times New Roman"/>
          <w:sz w:val="28"/>
          <w:szCs w:val="28"/>
          <w:lang w:val="kk-KZ"/>
        </w:rPr>
        <w:t>Кластерлік саясаттың модельдері</w:t>
      </w:r>
    </w:p>
    <w:p w14:paraId="1E00DE02" w14:textId="77777777" w:rsidR="00193059" w:rsidRPr="00193059" w:rsidRDefault="00193059" w:rsidP="00193059">
      <w:pPr>
        <w:spacing w:after="0" w:line="240" w:lineRule="auto"/>
        <w:jc w:val="right"/>
        <w:rPr>
          <w:rFonts w:ascii="Times New Roman" w:hAnsi="Times New Roman" w:cs="Times New Roman"/>
          <w:sz w:val="16"/>
          <w:szCs w:val="16"/>
          <w:lang w:val="kk-KZ"/>
        </w:rPr>
      </w:pPr>
    </w:p>
    <w:tbl>
      <w:tblPr>
        <w:tblStyle w:val="ad"/>
        <w:tblW w:w="0" w:type="auto"/>
        <w:tblInd w:w="136" w:type="dxa"/>
        <w:tblLook w:val="04A0" w:firstRow="1" w:lastRow="0" w:firstColumn="1" w:lastColumn="0" w:noHBand="0" w:noVBand="1"/>
      </w:tblPr>
      <w:tblGrid>
        <w:gridCol w:w="1690"/>
        <w:gridCol w:w="3530"/>
        <w:gridCol w:w="4272"/>
      </w:tblGrid>
      <w:tr w:rsidR="00193059" w:rsidRPr="005D59D0" w14:paraId="0AB4EEEB" w14:textId="77777777" w:rsidTr="00193059">
        <w:tc>
          <w:tcPr>
            <w:tcW w:w="1694" w:type="dxa"/>
          </w:tcPr>
          <w:p w14:paraId="2EC6BD41" w14:textId="77777777" w:rsidR="00193059" w:rsidRPr="005D59D0" w:rsidRDefault="00193059" w:rsidP="00613C1B">
            <w:pPr>
              <w:jc w:val="center"/>
              <w:rPr>
                <w:rFonts w:ascii="Times New Roman" w:hAnsi="Times New Roman" w:cs="Times New Roman"/>
                <w:sz w:val="24"/>
                <w:szCs w:val="24"/>
              </w:rPr>
            </w:pPr>
            <w:r w:rsidRPr="005D59D0">
              <w:rPr>
                <w:rFonts w:ascii="Times New Roman" w:hAnsi="Times New Roman" w:cs="Times New Roman"/>
                <w:sz w:val="24"/>
                <w:szCs w:val="24"/>
              </w:rPr>
              <w:t>Модельдер</w:t>
            </w:r>
          </w:p>
        </w:tc>
        <w:tc>
          <w:tcPr>
            <w:tcW w:w="3570" w:type="dxa"/>
          </w:tcPr>
          <w:p w14:paraId="195730B8" w14:textId="77777777" w:rsidR="00193059" w:rsidRPr="005D59D0" w:rsidRDefault="00193059" w:rsidP="00613C1B">
            <w:pPr>
              <w:jc w:val="center"/>
              <w:rPr>
                <w:rFonts w:ascii="Times New Roman" w:hAnsi="Times New Roman" w:cs="Times New Roman"/>
                <w:sz w:val="24"/>
                <w:szCs w:val="24"/>
              </w:rPr>
            </w:pPr>
            <w:r w:rsidRPr="005D59D0">
              <w:rPr>
                <w:rFonts w:ascii="Times New Roman" w:hAnsi="Times New Roman" w:cs="Times New Roman"/>
                <w:sz w:val="24"/>
                <w:szCs w:val="24"/>
              </w:rPr>
              <w:t>Мемлекеттер</w:t>
            </w:r>
          </w:p>
        </w:tc>
        <w:tc>
          <w:tcPr>
            <w:tcW w:w="4325" w:type="dxa"/>
          </w:tcPr>
          <w:p w14:paraId="40F4CEF9" w14:textId="77777777" w:rsidR="00193059" w:rsidRPr="005D59D0" w:rsidRDefault="00193059" w:rsidP="00613C1B">
            <w:pPr>
              <w:jc w:val="center"/>
              <w:rPr>
                <w:rFonts w:ascii="Times New Roman" w:hAnsi="Times New Roman" w:cs="Times New Roman"/>
                <w:sz w:val="24"/>
                <w:szCs w:val="24"/>
              </w:rPr>
            </w:pPr>
            <w:r w:rsidRPr="005D59D0">
              <w:rPr>
                <w:rFonts w:ascii="Times New Roman" w:hAnsi="Times New Roman" w:cs="Times New Roman"/>
                <w:sz w:val="24"/>
                <w:szCs w:val="24"/>
              </w:rPr>
              <w:t>Мінездемесі</w:t>
            </w:r>
          </w:p>
        </w:tc>
      </w:tr>
      <w:tr w:rsidR="00193059" w:rsidRPr="005D59D0" w14:paraId="16206913" w14:textId="77777777" w:rsidTr="00193059">
        <w:tc>
          <w:tcPr>
            <w:tcW w:w="1694" w:type="dxa"/>
          </w:tcPr>
          <w:p w14:paraId="240DEDEA" w14:textId="77777777" w:rsidR="00193059" w:rsidRPr="005D59D0" w:rsidRDefault="00193059" w:rsidP="00613C1B">
            <w:pPr>
              <w:rPr>
                <w:rFonts w:ascii="Times New Roman" w:hAnsi="Times New Roman" w:cs="Times New Roman"/>
                <w:sz w:val="24"/>
                <w:szCs w:val="24"/>
              </w:rPr>
            </w:pPr>
            <w:r w:rsidRPr="005D59D0">
              <w:rPr>
                <w:rFonts w:ascii="Times New Roman" w:hAnsi="Times New Roman" w:cs="Times New Roman"/>
                <w:sz w:val="24"/>
                <w:szCs w:val="24"/>
              </w:rPr>
              <w:t>Либералдық</w:t>
            </w:r>
          </w:p>
        </w:tc>
        <w:tc>
          <w:tcPr>
            <w:tcW w:w="3570" w:type="dxa"/>
          </w:tcPr>
          <w:p w14:paraId="456CEE0B" w14:textId="77777777" w:rsidR="00193059" w:rsidRPr="005D59D0" w:rsidRDefault="00193059" w:rsidP="00613C1B">
            <w:pPr>
              <w:rPr>
                <w:rFonts w:ascii="Times New Roman" w:hAnsi="Times New Roman" w:cs="Times New Roman"/>
                <w:sz w:val="24"/>
                <w:szCs w:val="24"/>
              </w:rPr>
            </w:pPr>
            <w:r w:rsidRPr="005D59D0">
              <w:rPr>
                <w:rFonts w:ascii="Times New Roman" w:hAnsi="Times New Roman" w:cs="Times New Roman"/>
                <w:sz w:val="24"/>
                <w:szCs w:val="24"/>
                <w:lang w:val="kk-KZ"/>
              </w:rPr>
              <w:t>АҚШ, Ұлыбритания, Австралия</w:t>
            </w:r>
            <w:r w:rsidRPr="005D59D0">
              <w:rPr>
                <w:rFonts w:ascii="Times New Roman" w:hAnsi="Times New Roman" w:cs="Times New Roman"/>
                <w:sz w:val="24"/>
                <w:szCs w:val="24"/>
              </w:rPr>
              <w:t xml:space="preserve">, Канада </w:t>
            </w:r>
          </w:p>
        </w:tc>
        <w:tc>
          <w:tcPr>
            <w:tcW w:w="4325" w:type="dxa"/>
          </w:tcPr>
          <w:p w14:paraId="7EF4F322" w14:textId="77777777" w:rsidR="00193059" w:rsidRPr="005D59D0" w:rsidRDefault="00193059" w:rsidP="00613C1B">
            <w:pPr>
              <w:jc w:val="both"/>
              <w:rPr>
                <w:rFonts w:ascii="Times New Roman" w:hAnsi="Times New Roman" w:cs="Times New Roman"/>
                <w:sz w:val="24"/>
                <w:szCs w:val="24"/>
              </w:rPr>
            </w:pPr>
            <w:r w:rsidRPr="005D59D0">
              <w:rPr>
                <w:rFonts w:ascii="Times New Roman" w:hAnsi="Times New Roman" w:cs="Times New Roman"/>
                <w:sz w:val="24"/>
                <w:szCs w:val="24"/>
              </w:rPr>
              <w:t xml:space="preserve">Кластер нарықтық организм ретінде қарастырылады. </w:t>
            </w:r>
            <w:r w:rsidRPr="005D59D0">
              <w:rPr>
                <w:rFonts w:ascii="Times New Roman" w:hAnsi="Times New Roman" w:cs="Times New Roman"/>
                <w:sz w:val="24"/>
                <w:szCs w:val="24"/>
                <w:lang w:val="kk-KZ"/>
              </w:rPr>
              <w:t xml:space="preserve">Үкіметттің </w:t>
            </w:r>
            <w:r w:rsidRPr="005D59D0">
              <w:rPr>
                <w:rFonts w:ascii="Times New Roman" w:hAnsi="Times New Roman" w:cs="Times New Roman"/>
                <w:sz w:val="24"/>
                <w:szCs w:val="24"/>
              </w:rPr>
              <w:t>рөлі оның табиғи дамуы үшін кедергілерді алып тастау болып табылады</w:t>
            </w:r>
          </w:p>
        </w:tc>
      </w:tr>
      <w:tr w:rsidR="00193059" w:rsidRPr="005D59D0" w14:paraId="748E6740" w14:textId="77777777" w:rsidTr="00193059">
        <w:tc>
          <w:tcPr>
            <w:tcW w:w="1694" w:type="dxa"/>
          </w:tcPr>
          <w:p w14:paraId="61B1B138" w14:textId="77777777" w:rsidR="00193059" w:rsidRPr="005D59D0" w:rsidRDefault="00193059" w:rsidP="00613C1B">
            <w:pPr>
              <w:rPr>
                <w:rFonts w:ascii="Times New Roman" w:hAnsi="Times New Roman" w:cs="Times New Roman"/>
                <w:sz w:val="24"/>
                <w:szCs w:val="24"/>
              </w:rPr>
            </w:pPr>
            <w:r w:rsidRPr="005D59D0">
              <w:rPr>
                <w:rFonts w:ascii="Times New Roman" w:hAnsi="Times New Roman" w:cs="Times New Roman"/>
                <w:sz w:val="24"/>
                <w:szCs w:val="24"/>
              </w:rPr>
              <w:t>Дирижистік</w:t>
            </w:r>
          </w:p>
        </w:tc>
        <w:tc>
          <w:tcPr>
            <w:tcW w:w="3570" w:type="dxa"/>
          </w:tcPr>
          <w:p w14:paraId="78E8A70E" w14:textId="77777777" w:rsidR="00193059" w:rsidRPr="005D59D0" w:rsidRDefault="00193059" w:rsidP="00613C1B">
            <w:pPr>
              <w:rPr>
                <w:rFonts w:ascii="Times New Roman" w:hAnsi="Times New Roman" w:cs="Times New Roman"/>
                <w:sz w:val="24"/>
                <w:szCs w:val="24"/>
              </w:rPr>
            </w:pPr>
            <w:r w:rsidRPr="005D59D0">
              <w:rPr>
                <w:rFonts w:ascii="Times New Roman" w:hAnsi="Times New Roman" w:cs="Times New Roman"/>
                <w:sz w:val="24"/>
                <w:szCs w:val="24"/>
              </w:rPr>
              <w:t>Япония, Корея</w:t>
            </w:r>
            <w:r w:rsidRPr="005D59D0">
              <w:rPr>
                <w:rFonts w:ascii="Times New Roman" w:hAnsi="Times New Roman" w:cs="Times New Roman"/>
                <w:sz w:val="24"/>
                <w:szCs w:val="24"/>
                <w:lang w:val="kk-KZ"/>
              </w:rPr>
              <w:t xml:space="preserve"> Республикасы</w:t>
            </w:r>
            <w:r w:rsidRPr="005D59D0">
              <w:rPr>
                <w:rFonts w:ascii="Times New Roman" w:hAnsi="Times New Roman" w:cs="Times New Roman"/>
                <w:sz w:val="24"/>
                <w:szCs w:val="24"/>
              </w:rPr>
              <w:t xml:space="preserve">, Сингапур, Швеция, Франция, Финляндия, Словения </w:t>
            </w:r>
          </w:p>
        </w:tc>
        <w:tc>
          <w:tcPr>
            <w:tcW w:w="4325" w:type="dxa"/>
          </w:tcPr>
          <w:p w14:paraId="105DABA4" w14:textId="77777777" w:rsidR="00193059" w:rsidRPr="005D59D0" w:rsidRDefault="00193059" w:rsidP="00613C1B">
            <w:pPr>
              <w:jc w:val="both"/>
              <w:rPr>
                <w:rFonts w:ascii="Times New Roman" w:hAnsi="Times New Roman" w:cs="Times New Roman"/>
                <w:sz w:val="24"/>
                <w:szCs w:val="24"/>
              </w:rPr>
            </w:pPr>
            <w:r w:rsidRPr="005D59D0">
              <w:rPr>
                <w:rFonts w:ascii="Times New Roman" w:hAnsi="Times New Roman" w:cs="Times New Roman"/>
                <w:sz w:val="24"/>
                <w:szCs w:val="24"/>
              </w:rPr>
              <w:t>Кластерлерді дамытудың белсенді мемлекеттік саясаты үлкен рөл атқарады</w:t>
            </w:r>
          </w:p>
        </w:tc>
      </w:tr>
      <w:tr w:rsidR="000F7801" w:rsidRPr="00193059" w14:paraId="5704ECDC" w14:textId="77777777" w:rsidTr="00193059">
        <w:tc>
          <w:tcPr>
            <w:tcW w:w="9589" w:type="dxa"/>
            <w:gridSpan w:val="3"/>
          </w:tcPr>
          <w:p w14:paraId="49D3A244" w14:textId="2CD1B214" w:rsidR="000F7801" w:rsidRPr="00193059" w:rsidRDefault="00193059" w:rsidP="00193059">
            <w:pPr>
              <w:ind w:firstLine="573"/>
              <w:jc w:val="both"/>
              <w:rPr>
                <w:rFonts w:ascii="Times New Roman" w:hAnsi="Times New Roman" w:cs="Times New Roman"/>
                <w:color w:val="00B050"/>
                <w:sz w:val="24"/>
                <w:szCs w:val="24"/>
                <w:lang w:val="kk-KZ"/>
              </w:rPr>
            </w:pPr>
            <w:r w:rsidRPr="009C64B2">
              <w:rPr>
                <w:rFonts w:ascii="Times New Roman" w:eastAsia="Calibri" w:hAnsi="Times New Roman" w:cs="Times New Roman"/>
                <w:sz w:val="24"/>
                <w:szCs w:val="24"/>
              </w:rPr>
              <w:t>Ескерту –</w:t>
            </w:r>
            <w:r w:rsidRPr="009C64B2">
              <w:rPr>
                <w:rFonts w:ascii="Times New Roman" w:eastAsia="Calibri" w:hAnsi="Times New Roman" w:cs="Times New Roman"/>
                <w:bCs/>
                <w:sz w:val="24"/>
                <w:szCs w:val="24"/>
                <w:lang w:val="kk-KZ"/>
              </w:rPr>
              <w:t xml:space="preserve"> Әдебиет негізінде құралған </w:t>
            </w:r>
            <w:r w:rsidR="000F7801" w:rsidRPr="009C64B2">
              <w:rPr>
                <w:rFonts w:ascii="Times New Roman" w:hAnsi="Times New Roman" w:cs="Times New Roman"/>
                <w:sz w:val="24"/>
                <w:szCs w:val="24"/>
                <w:lang w:val="kk-KZ"/>
              </w:rPr>
              <w:t>[31</w:t>
            </w:r>
            <w:r w:rsidR="000A31E6" w:rsidRPr="009C64B2">
              <w:rPr>
                <w:rFonts w:ascii="Times New Roman" w:hAnsi="Times New Roman" w:cs="Times New Roman"/>
                <w:sz w:val="24"/>
                <w:szCs w:val="24"/>
                <w:lang w:val="kk-KZ"/>
              </w:rPr>
              <w:t>, р.</w:t>
            </w:r>
            <w:r w:rsidR="009C64B2" w:rsidRPr="009C64B2">
              <w:rPr>
                <w:rFonts w:ascii="Times New Roman" w:hAnsi="Times New Roman" w:cs="Times New Roman"/>
                <w:sz w:val="24"/>
                <w:szCs w:val="24"/>
                <w:lang w:val="kk-KZ"/>
              </w:rPr>
              <w:t xml:space="preserve"> 4-19</w:t>
            </w:r>
            <w:r w:rsidR="000F7801" w:rsidRPr="009C64B2">
              <w:rPr>
                <w:rFonts w:ascii="Times New Roman" w:hAnsi="Times New Roman" w:cs="Times New Roman"/>
                <w:sz w:val="24"/>
                <w:szCs w:val="24"/>
                <w:lang w:val="kk-KZ"/>
              </w:rPr>
              <w:t xml:space="preserve">] </w:t>
            </w:r>
          </w:p>
        </w:tc>
      </w:tr>
    </w:tbl>
    <w:p w14:paraId="72FF8BCF" w14:textId="77777777" w:rsidR="000F7801" w:rsidRPr="005D59D0" w:rsidRDefault="000F7801" w:rsidP="00613C1B">
      <w:pPr>
        <w:spacing w:after="0" w:line="240" w:lineRule="auto"/>
        <w:ind w:firstLine="709"/>
        <w:jc w:val="both"/>
        <w:rPr>
          <w:rFonts w:ascii="Times New Roman" w:hAnsi="Times New Roman" w:cs="Times New Roman"/>
          <w:sz w:val="28"/>
          <w:szCs w:val="28"/>
        </w:rPr>
      </w:pPr>
    </w:p>
    <w:p w14:paraId="7D16840E" w14:textId="2EC2D882" w:rsidR="00386290" w:rsidRPr="005D59D0" w:rsidRDefault="00193059" w:rsidP="0019305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Pr="005D59D0">
        <w:rPr>
          <w:rFonts w:ascii="Times New Roman" w:hAnsi="Times New Roman" w:cs="Times New Roman"/>
          <w:sz w:val="28"/>
          <w:szCs w:val="28"/>
        </w:rPr>
        <w:t>кесте</w:t>
      </w:r>
      <w:r w:rsidR="000F7801" w:rsidRPr="005D59D0">
        <w:rPr>
          <w:rFonts w:ascii="Times New Roman" w:hAnsi="Times New Roman" w:cs="Times New Roman"/>
          <w:sz w:val="28"/>
          <w:szCs w:val="28"/>
        </w:rPr>
        <w:t xml:space="preserve"> көрініп тұрғандай, либералдық модель ереже ретінде либералды экономикасы бар елдерге жатады, өйткені кластерлеудің либералдық моделінің негізгі қағидаты кластерлерді құру және олардың жұмыс істеу процесінде мемлекеттің ең аз араласуы. Сонымен қатар, интеграциялық процестердегі мемлекеттің рөлі интеграциялық процестерді ынталандыратын жағдайлар жасау және оның табиғи дамуы үшін кедергілерді алып тастау болып табылады. Либералдық даму моделіндегі кластер нарықтық тетік ретінде қарастырылады. Ал кластерлеудің дирижистік саясаты басым елдерде мемлекет дамудың басым факторларын мақсатты құру, кластерлердің жұмыс істеуі мен даму бағыттарын таңдау және қаржыландыру жолымен интеграциялық процестерді қалыптастыру процесіне белсенді араласады.</w:t>
      </w:r>
      <w:r w:rsidR="000F7801" w:rsidRPr="005D59D0">
        <w:rPr>
          <w:rFonts w:ascii="Times New Roman" w:hAnsi="Times New Roman" w:cs="Times New Roman"/>
          <w:sz w:val="28"/>
          <w:szCs w:val="28"/>
          <w:lang w:val="kk-KZ"/>
        </w:rPr>
        <w:t xml:space="preserve"> </w:t>
      </w:r>
      <w:bookmarkEnd w:id="23"/>
      <w:r w:rsidR="000F7801" w:rsidRPr="005D59D0">
        <w:rPr>
          <w:rFonts w:ascii="Times New Roman" w:hAnsi="Times New Roman" w:cs="Times New Roman"/>
          <w:sz w:val="28"/>
          <w:szCs w:val="28"/>
          <w:lang w:val="kk-KZ"/>
        </w:rPr>
        <w:t xml:space="preserve">Бірқатар елдерде кластерлік тәсіл арнайы стратегиялар - инвестициялық (инвестициялар тарту), оңтайландыру (қатысушылар санын оңтайландыру), техникалық-технологиялық (техника мен технологияларды жетілдіру), мысалы, Еуроодақ елдерінде бұл стратегиялар экономиканың бәсекеге қабілеттілігін арттырудың ұлттық стратегиясының бір бөлігі немесе салалық немесе аумақтық дамуды тұрақтандырудың өңірлік бағдарламасының бөлігі болып табылады. ЕО-ға мүше шығыс еуропалық елдерде кластерлік тәсіл негізінен өзгерістерді жеделдету және бизнесті инновацияларға ынталандыру үшін пайдаланылады. Іс жүзінде барлық дамыған елдерде кластерлік стратегияны енгізу ұлттық (ал Еуропалық Одақта және ұлтаралық), өңірлік, салалық және салааралық және жергілікті (аумақтық) деңгейлерде жүргізілетіні тән. Мәселен, ұлттық кластерлік стратегиялар Францияда, Финляндияда, Италияда, Германияда кеңінен қолданылады; өңірлік кластерлік стратегиялар - Бельгияда, Испанияда, Венгрияда; өңірлік және салалық стратегиялар үшін ұлттық шекаралар - Австрия, Швеция, Ұлыбритания, Болгария, Чех Республикасында. Мысалы, Италия кластерлері дәстүрлі түрде қатысушылардың өзара сенімі нысанында инвестициялық капитал құратын жеке байланыстар мен ұзақ мерзімді коммерциялық қатынастар негізінде пайда болды. Кластерлер кең және негізінен бейресми байланыстар желісі негізінде дамиды. Бұл жерде формалды құрылымдар мен орталықтандырылған реттеулер мақұлданбайды. Дегенмен, батыс авторларының көптеген жұмыстарында кластерлік стратегия компаниялардың, фирмалардың, кәсіпорындардың, олардың бірлестіктерінің және тұтастай алғанда экономиканың бәсекеге қабілеттілігін арттырудың мемлекеттік саясатының құралы ретінде қарастырылады. Кластерлік стратегияларды пайдаланудың әлемдік тәжірибесін жария ете отырып, бірде-бір ел барлық салаларда бәсекеге қабілетті болып табылмайтынын білу қажет. Зерттеу экономикалық әдебиетте кластерлік дамудың 3 әлемдік орталығы (өңірі) - Солтүстік Америка, Батыс Еуропа және Азия бөлінетінін көрсетеді. Осылайша, солтүстiк Америка өңiрi (АҚШ, Канада) үшiн «кластерлiк даму процестерiне федералдық үкiметтiң шағын араласуы» саясатына тарихи қалыптасқан бағдар тән. Қызметтің әртүрлі салаларында кластерлерді дамытуға қатысты мемлекеттік стратегия мен саясат ресми түрде қалыптаспайды және үкіметтік құжаттар мен заңнамалық нормативтер түрінде ресімделмейді. Кластерлерді құруға бастамашылық жасау жөніндегі талдамалық жұмысты негізінен ғылыми орталықтар мен университеттер жүргізеді. Сондықтан кластерлердің қызметінде инновациялық тәсілдер басым, дегенмен кластерлерді ұйымдастыру жөніндегі барлық жұмыс әріптестік қағидаттарына негізделген. Алғашқы ауқымды кластерлік бағдарламалар 1970-1980 жылдары АҚШ-та пайда болды. Жекелеген аумақтар мен салалардың кластерлік стратегиялары әзірленді, жаңа кластерлердің бастамашылығы бойынша комиссиялар қалыптастырылды, бизнестің түрлі салаларына кластерлік стратегияның енуі үшін қолайлы жағдайлар жасалды. АҚШ-та сондай-ақ жаһандық және жалпыұлттық және жергілікті маңызы бар агроөнеркәсіптік және агроөнеркәсіптік азық-түлік кластерлерінің көп саны дамыған. Канадада кластерлік стратегия елдің ұлттық инновациялық стратегиясының бір бөлігі болып табылады. Бұл стратегияны үйлестіруді ғылыми-зерттеу дамуы жөніндегі жетекші федералдық агенттік - Ұлттық зерттеу кеңесі (ҰЗК) жүзеге асырады. Канаданың инновациялық стратегиясының негізгі мақсаты ел экономикасының жалпы инновациялық әлеуетін және білім деңгейін арттыру үшін басқару органдарының, бірлестіктер мен фирмалардың практикалық қызметіне ғылым, білім және инновациялар салаларынан қазіргі ғылыми әзірлемелерді тарту болып табылады. Бұл үшін корпоративтік ғылыми қызметтің жеткіліксіз деңгейіне және өңірлік және салалық экономиканы көтеру қажеттілігіне жауап реакциясы ретінде </w:t>
      </w:r>
      <w:r w:rsidR="00386290" w:rsidRPr="005D59D0">
        <w:rPr>
          <w:rFonts w:ascii="Times New Roman" w:hAnsi="Times New Roman" w:cs="Times New Roman"/>
          <w:sz w:val="28"/>
          <w:szCs w:val="28"/>
          <w:lang w:val="kk-KZ"/>
        </w:rPr>
        <w:t>т</w:t>
      </w:r>
      <w:r w:rsidR="000F7801" w:rsidRPr="005D59D0">
        <w:rPr>
          <w:rFonts w:ascii="Times New Roman" w:hAnsi="Times New Roman" w:cs="Times New Roman"/>
          <w:sz w:val="28"/>
          <w:szCs w:val="28"/>
          <w:lang w:val="kk-KZ"/>
        </w:rPr>
        <w:t xml:space="preserve">ехнологиялық кластерлік бастамалар (TKБ) тартылды. Нәтижелер стратегияның қабылдануымен бірден пайда бола бастады. Батыс Еуропа өңірі үшін шаруашылық жүргізуші субъектілердің экономикалық дамуына мемлекеттің көп жақты араласуы нақты болып табылады. Мәселен, 1968 жылдың өзінде Еуропалық Одақта ЕО-ның Өңірлік саясат жөніндегі бас директоры құрылды, ал 1988 жылы Аймақтану хартиясы қабылданды. Тұтастай алғанда, Еуроодақта халықаралық интеграцияның айқын үрдісі байқалады, оның ішінде трансұлттық компаниялар мен корпорациялар құру, бірақ өңірлік кластерлік бастамалар мен мүдделерді ескере отырып және бүкіл Қоғамдастықтың қамқорлығымен. Солтүстік Еуропа елдері (Норвегия, Швеция, Финляндия) кластерлік жобаларға белсенді түрде бастамашы болды. Мәселен, Финляндияда Сауда және өнеркәсіп министрлігі макроэкономикалық реттеуден кең кластерлеуге негізделген өнеркәсіптік және технологиялық бәсекелестік саясатқа көшуді жүзеге асыруға мүмкіндік берген Ұлттық өнеркәсіптік стратегияны әзірлеп, бекітті. Нәтижесінде аталған елдің экономикасы толығымен кластерленді. Мемлекет өндірістің мамандандырылған факторларын және іс-шаралардың тұтас кешенін - технопарктер мен білім орталықтарын, білікті еңбек нарығын, ғылым мен білім беру жүйесін және т.б. дамыту арқылы кластерлерді дамытуды ынталандырды. </w:t>
      </w:r>
    </w:p>
    <w:p w14:paraId="50A386E0" w14:textId="7C1BA7B4" w:rsidR="000F7801" w:rsidRPr="005D59D0" w:rsidRDefault="000F7801" w:rsidP="00193059">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 xml:space="preserve">1980 жылдардың аяғында Данияның </w:t>
      </w:r>
      <w:r w:rsidR="00386290" w:rsidRPr="005D59D0">
        <w:rPr>
          <w:rFonts w:ascii="Times New Roman" w:hAnsi="Times New Roman" w:cs="Times New Roman"/>
          <w:sz w:val="28"/>
          <w:szCs w:val="28"/>
          <w:lang w:val="kk-KZ"/>
        </w:rPr>
        <w:t>ө</w:t>
      </w:r>
      <w:r w:rsidRPr="005D59D0">
        <w:rPr>
          <w:rFonts w:ascii="Times New Roman" w:hAnsi="Times New Roman" w:cs="Times New Roman"/>
          <w:sz w:val="28"/>
          <w:szCs w:val="28"/>
          <w:lang w:val="kk-KZ"/>
        </w:rPr>
        <w:t xml:space="preserve">неркәсіп министрлігі инновациялық қызметтен қайтарымды күшейтуге арналған ұйымаралық бизнес-желілерді құруды қолдау жөніндегі бағдарламаны іске асыра бастады. Данияның бизнесті дамыту жөніндегі кеңесі кәсіпорындарды кластерлеу тұжырымдамасы бойынша бірқатар әзірлемелерге бастамашылық етті. Нәтижесінде Дания кластерлеу және экономиканың тиімділігі бойынша әлемдік көшбасшылыққа, оның ішінде агроөнеркәсіптік кластерлеу бойынша алдыңғы қатарға шықты. Данияның ауыл шаруашылығы кластерінің тиімді элементтері фермерлер кооперативтері (сатып алу, қайта өңдеу, сауда), фермерлер одақтары мен қауымдастықтары, экономика салалары арасындағы технологиялық өзара байланыстар, ауыл шаруашылығын ғылыми қамтамасыз ету және білім беру, ауыл шаруашылығын және кластерлік ұйымды мемлекеттік қолдау болып табылады. Азия өңірінде еуропалық аймақтың кейбір сипаттары бар (мысалы, мемлекеттік реттеудің айқын көрінісі), сонымен қатар таза азиялық ерекшеліктер де бар. Мемлекет дамуды қолдап қана қоймай, шетелдік жеткізушілер тарапынан тәуекелді бәсекелестіктен қорғауды қамтамасыз етуге, сондай-ақ сыртқы нарықтардағы экспансияға көмек көрсетуге арналған. Кластерлерді дамыту қатысушылардың өз қаражаты есебінен де, сондай-ақ шетелдік инвестициялар және белсенді мемлекеттік қолдау арқылы да жүзеге асырылады. </w:t>
      </w:r>
    </w:p>
    <w:p w14:paraId="2C7A10D3" w14:textId="1A299202" w:rsidR="000F7801" w:rsidRPr="005D59D0" w:rsidRDefault="000F7801" w:rsidP="00193059">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rPr>
        <w:t>Кластерлік теория мен практиканың дамуына ең елеулі үлес қосқан АҚШ. Талдау американдық ғалымдардың басқалардан бұрын экономиканы кластерлік дамыту қажеттілігін түсінуге келгенін растайды. 1950-1960 жылдары өнеркәсіптік кластерлер бірқатар штаттарда (Аризона, Калифорния, Миннесота, Флорида және т.б.) пайда болды, онда тиісті бағдарламалар мен стратегиялар қабылданды. Гарвард бизнес мектебінің жанындағы Стратегия және бәсекелестік институты жұмыс істеді, ол кластерлік карталардың жобаларын әзірледі [32</w:t>
      </w:r>
      <w:r w:rsidR="000A31E6">
        <w:rPr>
          <w:rFonts w:ascii="Times New Roman" w:hAnsi="Times New Roman" w:cs="Times New Roman"/>
          <w:sz w:val="28"/>
          <w:szCs w:val="28"/>
          <w:lang w:val="kk-KZ"/>
        </w:rPr>
        <w:t>, с. 3-60</w:t>
      </w:r>
      <w:r w:rsidRPr="005D59D0">
        <w:rPr>
          <w:rFonts w:ascii="Times New Roman" w:hAnsi="Times New Roman" w:cs="Times New Roman"/>
          <w:sz w:val="28"/>
          <w:szCs w:val="28"/>
        </w:rPr>
        <w:t>].</w:t>
      </w:r>
      <w:r w:rsidRPr="005D59D0">
        <w:rPr>
          <w:rFonts w:ascii="Times New Roman" w:hAnsi="Times New Roman" w:cs="Times New Roman"/>
          <w:sz w:val="28"/>
          <w:szCs w:val="28"/>
          <w:lang w:val="kk-KZ"/>
        </w:rPr>
        <w:t xml:space="preserve"> Сондықтан өнеркәсіптік кластерлерді қалыптастыру қазіргі уақытта кәсіпкерлікті қолдау жөніндегі мемлекеттік саясат шеңберінде АҚШ губернаторларының ұлттық қауымдастығы бөлген инновациялық саладағы бағыттардың бірі болып табылады. Барлық штаттарда дерлік кластерлер құруға бастамашылық жасау жөніндегі комиссиялар жұмыс істейді. Талдау жұмыстарын ғылыми орталықтар мен университеттер жүргізеді. Комиссия кластерлерге қатысушылардың үлесін анықтайды, кедергілерді еңсеруге көмектеседі, кластерлерді нығайтуға қамқорлық көрсетеді. </w:t>
      </w:r>
      <w:r w:rsidRPr="005D59D0">
        <w:rPr>
          <w:rFonts w:ascii="Times New Roman" w:hAnsi="Times New Roman" w:cs="Times New Roman"/>
          <w:sz w:val="28"/>
          <w:szCs w:val="28"/>
        </w:rPr>
        <w:t>Штат бастапқы капиталды бөледі, содан кейін жеке компаниялардың қаражаты тартылады.</w:t>
      </w:r>
      <w:r w:rsidRPr="005D59D0">
        <w:rPr>
          <w:rFonts w:ascii="Times New Roman" w:hAnsi="Times New Roman" w:cs="Times New Roman"/>
          <w:sz w:val="28"/>
          <w:szCs w:val="28"/>
          <w:lang w:val="kk-KZ"/>
        </w:rPr>
        <w:t xml:space="preserve"> Осылайша, қалыптасатын кластердің қажетті және орынды құрылымын анықтау үшін АҚШ-та кластерлік кешендерге терең және ауқымды зерттеулер жүргізіледі. АҚШ-тың Өңірлік зерттеулер институтының мамандары факторлық және матрицалық талдау әдістемелерін пайдалана отырып, ұлттық экономиканы білім беру және кластерлік бірлестіктердің тиімді жұмыс істеуі арқылы дамыту мәселелерін қарайды [</w:t>
      </w:r>
      <w:r w:rsidR="006205CE" w:rsidRPr="005D59D0">
        <w:rPr>
          <w:rFonts w:ascii="Times New Roman" w:hAnsi="Times New Roman" w:cs="Times New Roman"/>
          <w:sz w:val="28"/>
          <w:szCs w:val="28"/>
          <w:lang w:val="kk-KZ"/>
        </w:rPr>
        <w:t>48</w:t>
      </w:r>
      <w:r w:rsidRPr="005D59D0">
        <w:rPr>
          <w:rFonts w:ascii="Times New Roman" w:hAnsi="Times New Roman" w:cs="Times New Roman"/>
          <w:sz w:val="28"/>
          <w:szCs w:val="28"/>
          <w:lang w:val="kk-KZ"/>
        </w:rPr>
        <w:t>] АҚШ-тың кластерлік стратегиясының ең сәтті үлгісі - қалыптасуы қарама-қайшы болған Силикон алқабы екенін атап өту қажет. 1992 жылы Силикон алқабында пайда болған дағдарыстан шығу үшін кластерлерді дамытуға байланысты жоба іске қосылды. Тағы бір көрнекі мысал - Калифорнияның шарап жасау кластері. Ол шағын шарап зауыттарының желісін, жүзімнің көптеген тәуелсіз өндірушілерін және жүзім бизнесін қолдайтын өнеркәсіп салаларын және компанияларды қамтиды. Бұл шарап кластері басқа калифорниялық кластерлермен - ауыл шаруашылығы, азық-түлік, мейрамхана кластерлерімен байланысты [</w:t>
      </w:r>
      <w:r w:rsidR="006205CE" w:rsidRPr="005D59D0">
        <w:rPr>
          <w:rFonts w:ascii="Times New Roman" w:hAnsi="Times New Roman" w:cs="Times New Roman"/>
          <w:sz w:val="28"/>
          <w:szCs w:val="28"/>
          <w:lang w:val="kk-KZ"/>
        </w:rPr>
        <w:t>49</w:t>
      </w:r>
      <w:r w:rsidRPr="005D59D0">
        <w:rPr>
          <w:rFonts w:ascii="Times New Roman" w:hAnsi="Times New Roman" w:cs="Times New Roman"/>
          <w:sz w:val="28"/>
          <w:szCs w:val="28"/>
          <w:lang w:val="kk-KZ"/>
        </w:rPr>
        <w:t>]. Зерттеу көрсеткендей, АҚШ-та кластер құру үшін шарттардың бірі тиісті кластерлік жоба шеңберінде өзін іске асырғысы келетін белгілі бір тұлғалардың болуы болып табылады. Елде «мемлекеттік-бағдарланған кәсіпкерлік» термині қолданылады, бұл санадағы белгілі бір алға жылжуды, қоғамдық мүдделерді ескере отырып, бизнесті жүргізуге көшуді білдіреді [</w:t>
      </w:r>
      <w:r w:rsidR="006205CE" w:rsidRPr="005D59D0">
        <w:rPr>
          <w:rFonts w:ascii="Times New Roman" w:hAnsi="Times New Roman" w:cs="Times New Roman"/>
          <w:sz w:val="28"/>
          <w:szCs w:val="28"/>
          <w:lang w:val="kk-KZ"/>
        </w:rPr>
        <w:t>50</w:t>
      </w:r>
      <w:r w:rsidRPr="005D59D0">
        <w:rPr>
          <w:rFonts w:ascii="Times New Roman" w:hAnsi="Times New Roman" w:cs="Times New Roman"/>
          <w:sz w:val="28"/>
          <w:szCs w:val="28"/>
          <w:lang w:val="kk-KZ"/>
        </w:rPr>
        <w:t>]. Сондай-ақ, АҚШ-та кластерлерді зерттеу кезінде сектордың немесе облыстың индустриялық мүмкіндіктері талданатын және өндірістік көрсеткіштердің өзгеруіне (жұмыспен қамту динамикасы, жалақы деңгейі, кәсіпкерлер саны), сондай-ақ салааралық теңгерімге (мысалы, «шығындар-шығару» моделі) әсер ететін сандық және сапалық әдістер пайдаланылатынын атап өткен жөн. Мәселен, біз АҚШ-тың көптеген кластерлерінде даму мүмкіндіктерін анықтау үшін қолданылатын бағалау критерийлерін анықтадық (</w:t>
      </w:r>
      <w:r w:rsidR="00B771CD" w:rsidRPr="005D59D0">
        <w:rPr>
          <w:rFonts w:ascii="Times New Roman" w:hAnsi="Times New Roman" w:cs="Times New Roman"/>
          <w:sz w:val="28"/>
          <w:szCs w:val="28"/>
          <w:lang w:val="kk-KZ"/>
        </w:rPr>
        <w:t>6</w:t>
      </w:r>
      <w:r w:rsidRPr="005D59D0">
        <w:rPr>
          <w:rFonts w:ascii="Times New Roman" w:hAnsi="Times New Roman" w:cs="Times New Roman"/>
          <w:sz w:val="28"/>
          <w:szCs w:val="28"/>
          <w:lang w:val="kk-KZ"/>
        </w:rPr>
        <w:t>-кесте</w:t>
      </w:r>
      <w:r w:rsidR="00193059">
        <w:rPr>
          <w:rFonts w:ascii="Times New Roman" w:hAnsi="Times New Roman" w:cs="Times New Roman"/>
          <w:sz w:val="28"/>
          <w:szCs w:val="28"/>
          <w:lang w:val="kk-KZ"/>
        </w:rPr>
        <w:t>)</w:t>
      </w:r>
      <w:r w:rsidR="00B771CD" w:rsidRPr="005D59D0">
        <w:rPr>
          <w:rFonts w:ascii="Times New Roman" w:hAnsi="Times New Roman" w:cs="Times New Roman"/>
          <w:sz w:val="28"/>
          <w:szCs w:val="28"/>
          <w:lang w:val="kk-KZ"/>
        </w:rPr>
        <w:t xml:space="preserve"> көрсетілген</w:t>
      </w:r>
      <w:r w:rsidRPr="005D59D0">
        <w:rPr>
          <w:rFonts w:ascii="Times New Roman" w:hAnsi="Times New Roman" w:cs="Times New Roman"/>
          <w:sz w:val="28"/>
          <w:szCs w:val="28"/>
          <w:lang w:val="kk-KZ"/>
        </w:rPr>
        <w:t xml:space="preserve">. </w:t>
      </w:r>
    </w:p>
    <w:p w14:paraId="61E43323" w14:textId="77777777" w:rsidR="000F7801" w:rsidRPr="005D59D0" w:rsidRDefault="000F7801" w:rsidP="00193059">
      <w:pPr>
        <w:spacing w:after="0" w:line="240" w:lineRule="auto"/>
        <w:ind w:firstLine="709"/>
        <w:jc w:val="both"/>
        <w:rPr>
          <w:rFonts w:ascii="Times New Roman" w:hAnsi="Times New Roman" w:cs="Times New Roman"/>
          <w:sz w:val="28"/>
          <w:szCs w:val="28"/>
          <w:lang w:val="kk-KZ"/>
        </w:rPr>
      </w:pPr>
    </w:p>
    <w:p w14:paraId="0A8AA04F" w14:textId="0A8CAD75" w:rsidR="000F7801" w:rsidRDefault="000F7801" w:rsidP="00613C1B">
      <w:pPr>
        <w:spacing w:after="0" w:line="240" w:lineRule="auto"/>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Кесте</w:t>
      </w:r>
      <w:r w:rsidR="00B771CD" w:rsidRPr="005D59D0">
        <w:rPr>
          <w:rFonts w:ascii="Times New Roman" w:hAnsi="Times New Roman" w:cs="Times New Roman"/>
          <w:sz w:val="28"/>
          <w:szCs w:val="28"/>
          <w:lang w:val="kk-KZ"/>
        </w:rPr>
        <w:t xml:space="preserve"> 6</w:t>
      </w:r>
      <w:r w:rsidRPr="005D59D0">
        <w:rPr>
          <w:rFonts w:ascii="Times New Roman" w:hAnsi="Times New Roman" w:cs="Times New Roman"/>
          <w:sz w:val="28"/>
          <w:szCs w:val="28"/>
          <w:lang w:val="kk-KZ"/>
        </w:rPr>
        <w:t xml:space="preserve"> </w:t>
      </w:r>
      <w:r w:rsidR="00193059">
        <w:rPr>
          <w:rFonts w:ascii="Times New Roman" w:hAnsi="Times New Roman" w:cs="Times New Roman"/>
          <w:sz w:val="28"/>
          <w:szCs w:val="28"/>
          <w:lang w:val="kk-KZ"/>
        </w:rPr>
        <w:t xml:space="preserve">– </w:t>
      </w:r>
      <w:r w:rsidRPr="005D59D0">
        <w:rPr>
          <w:rFonts w:ascii="Times New Roman" w:hAnsi="Times New Roman" w:cs="Times New Roman"/>
          <w:sz w:val="28"/>
          <w:szCs w:val="28"/>
          <w:lang w:val="kk-KZ"/>
        </w:rPr>
        <w:t>АҚШ кластерлерінің даму әлеуетін айқындау үшін бағалау критерийлері</w:t>
      </w:r>
    </w:p>
    <w:p w14:paraId="51E718E0" w14:textId="77777777" w:rsidR="00193059" w:rsidRPr="00193059" w:rsidRDefault="00193059" w:rsidP="00613C1B">
      <w:pPr>
        <w:spacing w:after="0" w:line="240" w:lineRule="auto"/>
        <w:jc w:val="both"/>
        <w:rPr>
          <w:rFonts w:ascii="Times New Roman" w:hAnsi="Times New Roman" w:cs="Times New Roman"/>
          <w:sz w:val="16"/>
          <w:szCs w:val="16"/>
          <w:lang w:val="kk-KZ"/>
        </w:rPr>
      </w:pPr>
    </w:p>
    <w:tbl>
      <w:tblPr>
        <w:tblStyle w:val="ad"/>
        <w:tblW w:w="0" w:type="auto"/>
        <w:tblInd w:w="150" w:type="dxa"/>
        <w:tblLook w:val="04A0" w:firstRow="1" w:lastRow="0" w:firstColumn="1" w:lastColumn="0" w:noHBand="0" w:noVBand="1"/>
      </w:tblPr>
      <w:tblGrid>
        <w:gridCol w:w="4615"/>
        <w:gridCol w:w="4863"/>
      </w:tblGrid>
      <w:tr w:rsidR="000F7801" w:rsidRPr="005D59D0" w14:paraId="228E6B68" w14:textId="77777777" w:rsidTr="00193059">
        <w:tc>
          <w:tcPr>
            <w:tcW w:w="4665" w:type="dxa"/>
          </w:tcPr>
          <w:p w14:paraId="03349AF8" w14:textId="77777777" w:rsidR="000F7801" w:rsidRPr="00193059" w:rsidRDefault="000F7801" w:rsidP="00613C1B">
            <w:pPr>
              <w:jc w:val="center"/>
              <w:rPr>
                <w:rFonts w:ascii="Times New Roman" w:hAnsi="Times New Roman" w:cs="Times New Roman"/>
                <w:bCs/>
                <w:sz w:val="24"/>
                <w:szCs w:val="24"/>
              </w:rPr>
            </w:pPr>
            <w:r w:rsidRPr="00193059">
              <w:rPr>
                <w:rFonts w:ascii="Times New Roman" w:hAnsi="Times New Roman" w:cs="Times New Roman"/>
                <w:bCs/>
                <w:sz w:val="24"/>
                <w:szCs w:val="24"/>
              </w:rPr>
              <w:t>Критерийлер</w:t>
            </w:r>
          </w:p>
        </w:tc>
        <w:tc>
          <w:tcPr>
            <w:tcW w:w="4924" w:type="dxa"/>
          </w:tcPr>
          <w:p w14:paraId="1429CC47" w14:textId="77777777" w:rsidR="000F7801" w:rsidRPr="00193059" w:rsidRDefault="000F7801" w:rsidP="00613C1B">
            <w:pPr>
              <w:jc w:val="center"/>
              <w:rPr>
                <w:rFonts w:ascii="Times New Roman" w:hAnsi="Times New Roman" w:cs="Times New Roman"/>
                <w:bCs/>
                <w:sz w:val="24"/>
                <w:szCs w:val="24"/>
              </w:rPr>
            </w:pPr>
            <w:r w:rsidRPr="00193059">
              <w:rPr>
                <w:rFonts w:ascii="Times New Roman" w:hAnsi="Times New Roman" w:cs="Times New Roman"/>
                <w:bCs/>
                <w:sz w:val="24"/>
                <w:szCs w:val="24"/>
              </w:rPr>
              <w:t>Критерийлердің өзгеруі</w:t>
            </w:r>
          </w:p>
        </w:tc>
      </w:tr>
      <w:tr w:rsidR="000F7801" w:rsidRPr="005D59D0" w14:paraId="6F067B17" w14:textId="77777777" w:rsidTr="00193059">
        <w:tc>
          <w:tcPr>
            <w:tcW w:w="4665" w:type="dxa"/>
          </w:tcPr>
          <w:p w14:paraId="4CBB3452" w14:textId="77777777" w:rsidR="000F7801" w:rsidRPr="005D59D0" w:rsidRDefault="000F7801" w:rsidP="00613C1B">
            <w:pPr>
              <w:rPr>
                <w:rFonts w:ascii="Times New Roman" w:hAnsi="Times New Roman" w:cs="Times New Roman"/>
                <w:sz w:val="24"/>
                <w:szCs w:val="24"/>
              </w:rPr>
            </w:pPr>
            <w:r w:rsidRPr="005D59D0">
              <w:rPr>
                <w:rFonts w:ascii="Times New Roman" w:hAnsi="Times New Roman" w:cs="Times New Roman"/>
                <w:sz w:val="24"/>
                <w:szCs w:val="24"/>
              </w:rPr>
              <w:t>Нақты жұмыспен қамту</w:t>
            </w:r>
          </w:p>
        </w:tc>
        <w:tc>
          <w:tcPr>
            <w:tcW w:w="4924" w:type="dxa"/>
          </w:tcPr>
          <w:p w14:paraId="44D308D4" w14:textId="77777777" w:rsidR="000F7801" w:rsidRPr="005D59D0" w:rsidRDefault="000F7801" w:rsidP="00613C1B">
            <w:pPr>
              <w:rPr>
                <w:rFonts w:ascii="Times New Roman" w:hAnsi="Times New Roman" w:cs="Times New Roman"/>
                <w:sz w:val="24"/>
                <w:szCs w:val="24"/>
              </w:rPr>
            </w:pPr>
            <w:r w:rsidRPr="005D59D0">
              <w:rPr>
                <w:rFonts w:ascii="Times New Roman" w:hAnsi="Times New Roman" w:cs="Times New Roman"/>
                <w:sz w:val="24"/>
                <w:szCs w:val="24"/>
              </w:rPr>
              <w:t>Нақты жұмыспен қамтуды өзгеруі</w:t>
            </w:r>
          </w:p>
        </w:tc>
      </w:tr>
      <w:tr w:rsidR="000F7801" w:rsidRPr="005D59D0" w14:paraId="7F5FA5E9" w14:textId="77777777" w:rsidTr="00193059">
        <w:tc>
          <w:tcPr>
            <w:tcW w:w="4665" w:type="dxa"/>
          </w:tcPr>
          <w:p w14:paraId="66AD0588" w14:textId="77777777" w:rsidR="000F7801" w:rsidRPr="005D59D0" w:rsidRDefault="000F7801" w:rsidP="00613C1B">
            <w:pPr>
              <w:rPr>
                <w:rFonts w:ascii="Times New Roman" w:hAnsi="Times New Roman" w:cs="Times New Roman"/>
                <w:sz w:val="24"/>
                <w:szCs w:val="24"/>
              </w:rPr>
            </w:pPr>
            <w:r w:rsidRPr="005D59D0">
              <w:rPr>
                <w:rFonts w:ascii="Times New Roman" w:hAnsi="Times New Roman" w:cs="Times New Roman"/>
                <w:sz w:val="24"/>
                <w:szCs w:val="24"/>
              </w:rPr>
              <w:t>Жыл сайынғы орташа жалақының мөлшері</w:t>
            </w:r>
          </w:p>
        </w:tc>
        <w:tc>
          <w:tcPr>
            <w:tcW w:w="4924" w:type="dxa"/>
          </w:tcPr>
          <w:p w14:paraId="16BA2D11" w14:textId="77777777" w:rsidR="000F7801" w:rsidRPr="005D59D0" w:rsidRDefault="000F7801" w:rsidP="00613C1B">
            <w:pPr>
              <w:rPr>
                <w:rFonts w:ascii="Times New Roman" w:hAnsi="Times New Roman" w:cs="Times New Roman"/>
                <w:sz w:val="24"/>
                <w:szCs w:val="24"/>
              </w:rPr>
            </w:pPr>
            <w:r w:rsidRPr="005D59D0">
              <w:rPr>
                <w:rFonts w:ascii="Times New Roman" w:hAnsi="Times New Roman" w:cs="Times New Roman"/>
                <w:sz w:val="24"/>
                <w:szCs w:val="24"/>
              </w:rPr>
              <w:t>Жыл сайынғы орташа жалақы мөлшерінің өзгеруі</w:t>
            </w:r>
          </w:p>
        </w:tc>
      </w:tr>
      <w:tr w:rsidR="000F7801" w:rsidRPr="005D59D0" w14:paraId="6FB9029F" w14:textId="77777777" w:rsidTr="00193059">
        <w:tc>
          <w:tcPr>
            <w:tcW w:w="4665" w:type="dxa"/>
          </w:tcPr>
          <w:p w14:paraId="136CD974" w14:textId="77777777" w:rsidR="000F7801" w:rsidRPr="005D59D0" w:rsidRDefault="000F7801" w:rsidP="00613C1B">
            <w:pPr>
              <w:rPr>
                <w:rFonts w:ascii="Times New Roman" w:hAnsi="Times New Roman" w:cs="Times New Roman"/>
                <w:sz w:val="24"/>
                <w:szCs w:val="24"/>
              </w:rPr>
            </w:pPr>
            <w:r w:rsidRPr="005D59D0">
              <w:rPr>
                <w:rFonts w:ascii="Times New Roman" w:hAnsi="Times New Roman" w:cs="Times New Roman"/>
                <w:sz w:val="24"/>
                <w:szCs w:val="24"/>
              </w:rPr>
              <w:t>Кластерге қатысушы ұйымдардың (кәсіпорындардың) саны</w:t>
            </w:r>
          </w:p>
        </w:tc>
        <w:tc>
          <w:tcPr>
            <w:tcW w:w="4924" w:type="dxa"/>
          </w:tcPr>
          <w:p w14:paraId="51DEE9B7" w14:textId="77777777" w:rsidR="000F7801" w:rsidRPr="005D59D0" w:rsidRDefault="000F7801" w:rsidP="00613C1B">
            <w:pPr>
              <w:rPr>
                <w:rFonts w:ascii="Times New Roman" w:hAnsi="Times New Roman" w:cs="Times New Roman"/>
                <w:sz w:val="24"/>
                <w:szCs w:val="24"/>
              </w:rPr>
            </w:pPr>
            <w:r w:rsidRPr="005D59D0">
              <w:rPr>
                <w:rFonts w:ascii="Times New Roman" w:hAnsi="Times New Roman" w:cs="Times New Roman"/>
                <w:sz w:val="24"/>
                <w:szCs w:val="24"/>
              </w:rPr>
              <w:t>Кластер ұйымдары (кәсіпорындары) санының өзгеруі</w:t>
            </w:r>
          </w:p>
        </w:tc>
      </w:tr>
      <w:tr w:rsidR="000F7801" w:rsidRPr="005D59D0" w14:paraId="4AF03322" w14:textId="77777777" w:rsidTr="00193059">
        <w:tc>
          <w:tcPr>
            <w:tcW w:w="4665" w:type="dxa"/>
          </w:tcPr>
          <w:p w14:paraId="27A6723E" w14:textId="77777777" w:rsidR="000F7801" w:rsidRPr="005D59D0" w:rsidRDefault="000F7801" w:rsidP="00613C1B">
            <w:pPr>
              <w:rPr>
                <w:rFonts w:ascii="Times New Roman" w:hAnsi="Times New Roman" w:cs="Times New Roman"/>
                <w:sz w:val="24"/>
                <w:szCs w:val="24"/>
              </w:rPr>
            </w:pPr>
            <w:r w:rsidRPr="005D59D0">
              <w:rPr>
                <w:rFonts w:ascii="Times New Roman" w:hAnsi="Times New Roman" w:cs="Times New Roman"/>
                <w:sz w:val="24"/>
                <w:szCs w:val="24"/>
              </w:rPr>
              <w:t>Әріптестер мен бәсекелестер арасындағы салааралық өзара байланыс</w:t>
            </w:r>
          </w:p>
        </w:tc>
        <w:tc>
          <w:tcPr>
            <w:tcW w:w="4924" w:type="dxa"/>
          </w:tcPr>
          <w:p w14:paraId="37797E54" w14:textId="77777777" w:rsidR="000F7801" w:rsidRPr="005D59D0" w:rsidRDefault="000F7801" w:rsidP="00613C1B">
            <w:pPr>
              <w:rPr>
                <w:rFonts w:ascii="Times New Roman" w:hAnsi="Times New Roman" w:cs="Times New Roman"/>
                <w:sz w:val="24"/>
                <w:szCs w:val="24"/>
              </w:rPr>
            </w:pPr>
            <w:r w:rsidRPr="005D59D0">
              <w:rPr>
                <w:rFonts w:ascii="Times New Roman" w:hAnsi="Times New Roman" w:cs="Times New Roman"/>
                <w:sz w:val="24"/>
                <w:szCs w:val="24"/>
              </w:rPr>
              <w:t>Әріптестер мен бәсекелестер арасындағы салааралық өзара байланысты өзгерту</w:t>
            </w:r>
          </w:p>
        </w:tc>
      </w:tr>
      <w:tr w:rsidR="000F7801" w:rsidRPr="005D59D0" w14:paraId="7A84EACE" w14:textId="77777777" w:rsidTr="00193059">
        <w:tc>
          <w:tcPr>
            <w:tcW w:w="4665" w:type="dxa"/>
          </w:tcPr>
          <w:p w14:paraId="7BE6784A" w14:textId="77777777" w:rsidR="000F7801" w:rsidRPr="005D59D0" w:rsidRDefault="000F7801" w:rsidP="00613C1B">
            <w:pPr>
              <w:rPr>
                <w:rFonts w:ascii="Times New Roman" w:hAnsi="Times New Roman" w:cs="Times New Roman"/>
                <w:sz w:val="24"/>
                <w:szCs w:val="24"/>
              </w:rPr>
            </w:pPr>
            <w:r w:rsidRPr="005D59D0">
              <w:rPr>
                <w:rFonts w:ascii="Times New Roman" w:hAnsi="Times New Roman" w:cs="Times New Roman"/>
                <w:sz w:val="24"/>
                <w:szCs w:val="24"/>
              </w:rPr>
              <w:t>Кластер құрамындағы нақты еңбек өнімділігі</w:t>
            </w:r>
          </w:p>
        </w:tc>
        <w:tc>
          <w:tcPr>
            <w:tcW w:w="4924" w:type="dxa"/>
          </w:tcPr>
          <w:p w14:paraId="53A1A006" w14:textId="77777777" w:rsidR="000F7801" w:rsidRPr="005D59D0" w:rsidRDefault="000F7801" w:rsidP="00613C1B">
            <w:pPr>
              <w:rPr>
                <w:rFonts w:ascii="Times New Roman" w:hAnsi="Times New Roman" w:cs="Times New Roman"/>
                <w:sz w:val="24"/>
                <w:szCs w:val="24"/>
              </w:rPr>
            </w:pPr>
            <w:r w:rsidRPr="005D59D0">
              <w:rPr>
                <w:rFonts w:ascii="Times New Roman" w:hAnsi="Times New Roman" w:cs="Times New Roman"/>
                <w:sz w:val="24"/>
                <w:szCs w:val="24"/>
              </w:rPr>
              <w:t>Кластерді дамыту процесінде еңбек өнімділігінің өзгеруі</w:t>
            </w:r>
          </w:p>
        </w:tc>
      </w:tr>
      <w:tr w:rsidR="000F7801" w:rsidRPr="005D59D0" w14:paraId="44DB60A3" w14:textId="77777777" w:rsidTr="00193059">
        <w:tc>
          <w:tcPr>
            <w:tcW w:w="4665" w:type="dxa"/>
          </w:tcPr>
          <w:p w14:paraId="5830DEDD" w14:textId="77777777" w:rsidR="000F7801" w:rsidRPr="005D59D0" w:rsidRDefault="000F7801" w:rsidP="00613C1B">
            <w:pPr>
              <w:rPr>
                <w:rFonts w:ascii="Times New Roman" w:hAnsi="Times New Roman" w:cs="Times New Roman"/>
                <w:sz w:val="24"/>
                <w:szCs w:val="24"/>
              </w:rPr>
            </w:pPr>
            <w:r w:rsidRPr="005D59D0">
              <w:rPr>
                <w:rFonts w:ascii="Times New Roman" w:hAnsi="Times New Roman" w:cs="Times New Roman"/>
                <w:sz w:val="24"/>
                <w:szCs w:val="24"/>
              </w:rPr>
              <w:t>Кластердің ұлттық экономикаға қосқан үлесі</w:t>
            </w:r>
          </w:p>
        </w:tc>
        <w:tc>
          <w:tcPr>
            <w:tcW w:w="4924" w:type="dxa"/>
          </w:tcPr>
          <w:p w14:paraId="65E2B234" w14:textId="77777777" w:rsidR="000F7801" w:rsidRPr="005D59D0" w:rsidRDefault="000F7801" w:rsidP="00613C1B">
            <w:pPr>
              <w:rPr>
                <w:rFonts w:ascii="Times New Roman" w:hAnsi="Times New Roman" w:cs="Times New Roman"/>
                <w:sz w:val="24"/>
                <w:szCs w:val="24"/>
              </w:rPr>
            </w:pPr>
            <w:r w:rsidRPr="005D59D0">
              <w:rPr>
                <w:rFonts w:ascii="Times New Roman" w:hAnsi="Times New Roman" w:cs="Times New Roman"/>
                <w:sz w:val="24"/>
                <w:szCs w:val="24"/>
              </w:rPr>
              <w:t>Кластердің ұлттық экономикаға қосқан үлесін өзгеруі</w:t>
            </w:r>
          </w:p>
        </w:tc>
      </w:tr>
      <w:tr w:rsidR="000F7801" w:rsidRPr="005D59D0" w14:paraId="27674892" w14:textId="77777777" w:rsidTr="00193059">
        <w:tc>
          <w:tcPr>
            <w:tcW w:w="9589" w:type="dxa"/>
            <w:gridSpan w:val="2"/>
          </w:tcPr>
          <w:p w14:paraId="2F172EB3" w14:textId="658F22A6" w:rsidR="000F7801" w:rsidRPr="005D59D0" w:rsidRDefault="00193059" w:rsidP="00193059">
            <w:pPr>
              <w:ind w:firstLine="559"/>
              <w:jc w:val="both"/>
              <w:rPr>
                <w:rFonts w:ascii="Times New Roman" w:hAnsi="Times New Roman" w:cs="Times New Roman"/>
                <w:sz w:val="28"/>
                <w:szCs w:val="28"/>
                <w:lang w:val="kk-KZ"/>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w:t>
            </w:r>
            <w:r w:rsidRPr="00193059">
              <w:rPr>
                <w:rFonts w:ascii="Times New Roman" w:eastAsia="Calibri" w:hAnsi="Times New Roman" w:cs="Times New Roman"/>
                <w:bCs/>
                <w:sz w:val="24"/>
                <w:szCs w:val="24"/>
                <w:lang w:val="kk-KZ"/>
              </w:rPr>
              <w:t>құралған</w:t>
            </w:r>
            <w:r w:rsidR="00FF07D9" w:rsidRPr="00193059">
              <w:rPr>
                <w:rFonts w:ascii="Times New Roman" w:hAnsi="Times New Roman" w:cs="Times New Roman"/>
                <w:sz w:val="24"/>
                <w:szCs w:val="24"/>
                <w:lang w:val="kk-KZ"/>
              </w:rPr>
              <w:t xml:space="preserve"> </w:t>
            </w:r>
            <w:r w:rsidR="00FF07D9" w:rsidRPr="00193059">
              <w:rPr>
                <w:rFonts w:ascii="Times New Roman" w:hAnsi="Times New Roman" w:cs="Times New Roman"/>
                <w:sz w:val="24"/>
                <w:szCs w:val="24"/>
                <w:lang w:val="en-US"/>
              </w:rPr>
              <w:t>[</w:t>
            </w:r>
            <w:r w:rsidR="00FF07D9" w:rsidRPr="00193059">
              <w:rPr>
                <w:rFonts w:ascii="Times New Roman" w:hAnsi="Times New Roman" w:cs="Times New Roman"/>
                <w:sz w:val="24"/>
                <w:szCs w:val="24"/>
              </w:rPr>
              <w:t>50</w:t>
            </w:r>
            <w:r w:rsidR="00FF07D9" w:rsidRPr="00193059">
              <w:rPr>
                <w:rFonts w:ascii="Times New Roman" w:hAnsi="Times New Roman" w:cs="Times New Roman"/>
                <w:sz w:val="24"/>
                <w:szCs w:val="24"/>
                <w:lang w:val="en-US"/>
              </w:rPr>
              <w:t>]</w:t>
            </w:r>
            <w:r w:rsidR="00FF07D9" w:rsidRPr="005D59D0">
              <w:rPr>
                <w:rFonts w:ascii="Times New Roman" w:hAnsi="Times New Roman" w:cs="Times New Roman"/>
                <w:sz w:val="28"/>
                <w:szCs w:val="28"/>
              </w:rPr>
              <w:t xml:space="preserve"> </w:t>
            </w:r>
          </w:p>
        </w:tc>
      </w:tr>
    </w:tbl>
    <w:p w14:paraId="4057BDB7" w14:textId="77777777" w:rsidR="000F7801" w:rsidRPr="005D59D0" w:rsidRDefault="000F7801" w:rsidP="00613C1B">
      <w:pPr>
        <w:spacing w:after="0" w:line="240" w:lineRule="auto"/>
        <w:jc w:val="both"/>
        <w:rPr>
          <w:rFonts w:ascii="Times New Roman" w:eastAsia="Arial Unicode MS" w:hAnsi="Times New Roman" w:cs="Times New Roman"/>
          <w:color w:val="000000"/>
          <w:sz w:val="28"/>
          <w:szCs w:val="28"/>
          <w:lang w:val="kk-KZ" w:bidi="en-US"/>
        </w:rPr>
      </w:pPr>
    </w:p>
    <w:p w14:paraId="7210F5C8" w14:textId="77777777" w:rsidR="00386290" w:rsidRPr="005D59D0" w:rsidRDefault="000F7801" w:rsidP="00193059">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 xml:space="preserve">АҚШ тәжірибесі елдің және оның өңірлерінің экономикалық дамуы өзара байланысты факторлардың күрделі жүйесіне тәуелді екенін көрсетеді, олардың ішінде аумақтық орналасу (мамандандыру және әртараптандыру), жоғары білікті персонал, реттеудің ұтымды жүйесі және күшті уәждеме айқындаушы рөл атқарады. Бірақ инновацияға бағдарланған жақсы ұйымдастырылған кластерлер қалыптасқан салалар мен өңірлер неғұрлым қарқынды дамуда. АҚШ тәжірибесі салалық құрылым мен жаңа жоғары технологиялық салалар әлі де экономиканың тұрақты өсуін толық мөлшерде анықтай алмайтынына сендіреді. Салалық тәсілге балама болып табылатын өнеркәсіптік және инновациялық кластерлер қалыптасқан жерде неғұрлым қарқынды даму жүріп жатыр. </w:t>
      </w:r>
    </w:p>
    <w:p w14:paraId="3C3F42C0" w14:textId="72560A50" w:rsidR="006205CE" w:rsidRPr="005D59D0" w:rsidRDefault="000F7801" w:rsidP="00193059">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Канадада кластерлерді дамытуды мемлекеттік қолдау биліктің барлық деңгейінде - федералдық, өңірлік және муниципалдық деңгейде жүзеге асырылады. Ұлттық бағдарламалар шеңберінде Канадада әртүрлі өлшемдегі және даму сатысындағы кластерлер жұмыс істейді, олардың ішінде Сағеней алюминий технологиялары, Эдмонтон нанотехнологиясы, Ванкувер отын және сутегі технологиялары бірлестігі, Саскатун тамақ өнеркәсібі, Виннипег биомедициналық технологиялары, фотондық технологиялар сияқты білім беру салаларын атап өтуге болады Оттавадағы технологиялар. Федералдық деңгейде кластерлерді қолдау сондай-ақ Канада үкіметі инвестициялар тарту жөніндегі саясатты іске асыруда, сыртқы нарықтарда компаниялардың өнімдерін өткізуге жәрдемдесуде, жұмыс күшінің нарығын реттеуді және перспективалы ғылыми зерттеулер мен әзірлемелерге инвестициялауды жүзеге асыруда, білім беру бағдарламаларын жасауда, зияткерлік меншікті қорғауды жүзеге асыруда көрініс табады [</w:t>
      </w:r>
      <w:r w:rsidR="006205CE" w:rsidRPr="005D59D0">
        <w:rPr>
          <w:rFonts w:ascii="Times New Roman" w:hAnsi="Times New Roman" w:cs="Times New Roman"/>
          <w:sz w:val="28"/>
          <w:szCs w:val="28"/>
          <w:lang w:val="kk-KZ"/>
        </w:rPr>
        <w:t>51</w:t>
      </w:r>
      <w:r w:rsidRPr="005D59D0">
        <w:rPr>
          <w:rFonts w:ascii="Times New Roman" w:hAnsi="Times New Roman" w:cs="Times New Roman"/>
          <w:sz w:val="28"/>
          <w:szCs w:val="28"/>
          <w:lang w:val="kk-KZ"/>
        </w:rPr>
        <w:t xml:space="preserve">]. Өндірістік кластерлерді дамытудың еуропалық экономика үшін де айқындаушы маңызы бар, ол 1990-шы жылдардың өзінде Біріккен Ұлттар Ұйымының жеке секторды өнеркәсіптік дамыту жөніндегі (Private Sektor Development Branch) еуропалық елдердің үкіметтеріне және еуропалық бизнеске кластерлерді дамыту бағдарламаларын әзірлеуде және енгізуде көмек көрсету мақсаты бар ұсынымдар пакетін дайындауымен расталады өзара іс-қимыл жасайтын кәсіпорындар желілері. Еуроодақ «ЕО елдеріндегі кластерлеу манифесін» (2006), «Еуропалық кластерлік меморандумды» (2008) мақұлдады және қабылдады.  Аталған құжаттардың негізгі мақсаты жекелеген елдердің де, тұтастай алғанда Еуропалық Одақтың да бәсекеге қабілеттілігін арттыруға ықпал етуге қабілетті кластерлердің «сыни массасын» ұлғайту болды. Зерттеу көрсеткендей, Еуропада кластерлік тәсіл дамыған сайын кластерлік бірлестіктердің мәні үнемі жетілдіріліп отырады. Сонымен, қазіргі уақытта еуропалық кластерлер келесі сипаттамаларды негізгі ретінде пайдаланады: географиялық шоғырлану( жылдам өндірістік өзара әрекеттесуді үнемдеу мүмкіндігі); мамандандыру (кәсіпорындар белгілі бір қызмет саласына шоғырланған); экономикалық агенттердің көптігі (кластерге тек өндірістік субъектілер ғана емес, сонымен қатар көптеген қаржылық, ғылыми-инновациялық және білім беру делдалдары кіреді); Бәсекелестік және ынтымақтастық (қатысушылар арасында бір мезгілде еңбек бөлінісімен көшбасшылыққа ұмтылу); оңтайлы </w:t>
      </w:r>
      <w:r w:rsidR="004C5E37" w:rsidRPr="005D59D0">
        <w:rPr>
          <w:rFonts w:ascii="Times New Roman" w:hAnsi="Times New Roman" w:cs="Times New Roman"/>
          <w:sz w:val="28"/>
          <w:szCs w:val="28"/>
          <w:lang w:val="kk-KZ"/>
        </w:rPr>
        <w:t>«</w:t>
      </w:r>
      <w:r w:rsidRPr="005D59D0">
        <w:rPr>
          <w:rFonts w:ascii="Times New Roman" w:hAnsi="Times New Roman" w:cs="Times New Roman"/>
          <w:sz w:val="28"/>
          <w:szCs w:val="28"/>
          <w:lang w:val="kk-KZ"/>
        </w:rPr>
        <w:t>сыни массаға</w:t>
      </w:r>
      <w:r w:rsidR="004C5E37" w:rsidRPr="005D59D0">
        <w:rPr>
          <w:rFonts w:ascii="Times New Roman" w:hAnsi="Times New Roman" w:cs="Times New Roman"/>
          <w:sz w:val="28"/>
          <w:szCs w:val="28"/>
          <w:lang w:val="kk-KZ"/>
        </w:rPr>
        <w:t>»</w:t>
      </w:r>
      <w:r w:rsidRPr="005D59D0">
        <w:rPr>
          <w:rFonts w:ascii="Times New Roman" w:hAnsi="Times New Roman" w:cs="Times New Roman"/>
          <w:sz w:val="28"/>
          <w:szCs w:val="28"/>
          <w:lang w:val="kk-KZ"/>
        </w:rPr>
        <w:t xml:space="preserve"> қол жеткізу (максималды тиімділік үшін); кластердің өміршеңдігі (ұзақ мерзімді жұмыс істеу шараларын іске асыру); инновациялық процеске қатысу (технологиялық, азық-түлік, нарықтық және ұйымдастырушылық-басқарушылық инновациялар саласында үстемдікке ұмтылу) [</w:t>
      </w:r>
      <w:r w:rsidR="006205CE" w:rsidRPr="005D59D0">
        <w:rPr>
          <w:rFonts w:ascii="Times New Roman" w:hAnsi="Times New Roman" w:cs="Times New Roman"/>
          <w:sz w:val="28"/>
          <w:szCs w:val="28"/>
          <w:lang w:val="kk-KZ"/>
        </w:rPr>
        <w:t>52</w:t>
      </w:r>
      <w:r w:rsidRPr="005D59D0">
        <w:rPr>
          <w:rFonts w:ascii="Times New Roman" w:hAnsi="Times New Roman" w:cs="Times New Roman"/>
          <w:sz w:val="28"/>
          <w:szCs w:val="28"/>
          <w:lang w:val="kk-KZ"/>
        </w:rPr>
        <w:t>]. Талдау көрсеткендей, соңғы уақытқа дейін кластерлер негізінен экономикасы дамыған елдерде қалыптасқан. Сонымен, көптеген мемлекеттерде дамудың кластерлік тұжырымдамасы 1990-1995 жылдары тұжырымдалған.</w:t>
      </w:r>
    </w:p>
    <w:p w14:paraId="0197AA3F" w14:textId="656A3655" w:rsidR="00B25810" w:rsidRPr="005D59D0" w:rsidRDefault="000F7801" w:rsidP="00193059">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Еуропа елдері</w:t>
      </w:r>
      <w:r w:rsidR="00386290" w:rsidRPr="005D59D0">
        <w:rPr>
          <w:rFonts w:ascii="Times New Roman" w:hAnsi="Times New Roman" w:cs="Times New Roman"/>
          <w:sz w:val="28"/>
          <w:szCs w:val="28"/>
          <w:lang w:val="kk-KZ"/>
        </w:rPr>
        <w:t xml:space="preserve"> </w:t>
      </w:r>
      <w:r w:rsidR="00193059">
        <w:rPr>
          <w:rFonts w:ascii="Times New Roman" w:hAnsi="Times New Roman" w:cs="Times New Roman"/>
          <w:sz w:val="28"/>
          <w:szCs w:val="28"/>
          <w:lang w:val="kk-KZ"/>
        </w:rPr>
        <w:t>–</w:t>
      </w:r>
      <w:r w:rsidR="00386290" w:rsidRPr="005D59D0">
        <w:rPr>
          <w:rFonts w:ascii="Times New Roman" w:hAnsi="Times New Roman" w:cs="Times New Roman"/>
          <w:sz w:val="28"/>
          <w:szCs w:val="28"/>
          <w:lang w:val="kk-KZ"/>
        </w:rPr>
        <w:t xml:space="preserve"> </w:t>
      </w:r>
      <w:r w:rsidRPr="005D59D0">
        <w:rPr>
          <w:rFonts w:ascii="Times New Roman" w:hAnsi="Times New Roman" w:cs="Times New Roman"/>
          <w:sz w:val="28"/>
          <w:szCs w:val="28"/>
          <w:lang w:val="kk-KZ"/>
        </w:rPr>
        <w:t xml:space="preserve">Германия, Дания, Бельгия, Нидерланды, Италия, Испания, Финляндия, Норвегия, Швеция және т.б. Батыс Еуропа елдері (Австрия, Ұлыбритания, Ирландия, Швейцария) 1995-2000 жылдары кластерлік тұжырымдамалар жасады. Бірақ соңғы жылдары бұл дамушы елдерге де тән. Осылайша, барлық Шығыс Еуропа елдерінде өздерінің арнайы бағдарламалары қабылданды. Барлық еуропалық мемлекеттерде ұлттық кластерлік бағдарламалар негізінен ұлттық министрліктердің қаражаты есебінен қаржыландырылады, ал аймақтық бағдарламалар аймақтық бюджеттерден қаржыландырылады. Кластерлік бағдарламаларды қаржыландыруды жеке бизнес жүзеге асыратын елдердің үлесі шамалы. Барлық мемлекеттерде кластерлік саясатты орындауға арнайы құрылған ұйымдар, жеке агенттіктер жауапты. </w:t>
      </w:r>
    </w:p>
    <w:p w14:paraId="0115E38F" w14:textId="5D465E68" w:rsidR="000F7801" w:rsidRPr="005D59D0" w:rsidRDefault="000F7801" w:rsidP="00193059">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Оңтүстік-</w:t>
      </w:r>
      <w:r w:rsidR="00B25810" w:rsidRPr="005D59D0">
        <w:rPr>
          <w:rFonts w:ascii="Times New Roman" w:hAnsi="Times New Roman" w:cs="Times New Roman"/>
          <w:sz w:val="28"/>
          <w:szCs w:val="28"/>
          <w:lang w:val="kk-KZ"/>
        </w:rPr>
        <w:t>ш</w:t>
      </w:r>
      <w:r w:rsidRPr="005D59D0">
        <w:rPr>
          <w:rFonts w:ascii="Times New Roman" w:hAnsi="Times New Roman" w:cs="Times New Roman"/>
          <w:sz w:val="28"/>
          <w:szCs w:val="28"/>
          <w:lang w:val="kk-KZ"/>
        </w:rPr>
        <w:t xml:space="preserve">ығыс Азия, атап айтқанда Қытай мен Жапонияда кластерлерді қалыптастыру және дамыту процесі де белсенді жүріп жатыр. Мысалы, Қытайдағы кластерлік саясат орталық үкіметтің мақұлдауымен муниципалдық билік жүзеге асыратын жоғары технологиялық салалардың арнайы аймақтарын құруды көздейді. Ол кейіннен ерекше артықшылықтарға ие фирмаларды таңдайды. Үкімет өзінің технологиялық инновацияларын қалыптастырудың және өнімнің технологиялық деңгейін арттырудың маңыздылығын түсіне отырып, бизнес пен университеттердің ынтымақтастығын ынталандырады. </w:t>
      </w:r>
      <w:r w:rsidR="00B25810" w:rsidRPr="005D59D0">
        <w:rPr>
          <w:rFonts w:ascii="Times New Roman" w:hAnsi="Times New Roman" w:cs="Times New Roman"/>
          <w:sz w:val="28"/>
          <w:szCs w:val="28"/>
          <w:lang w:val="kk-KZ"/>
        </w:rPr>
        <w:t>Ү</w:t>
      </w:r>
      <w:r w:rsidRPr="005D59D0">
        <w:rPr>
          <w:rFonts w:ascii="Times New Roman" w:hAnsi="Times New Roman" w:cs="Times New Roman"/>
          <w:sz w:val="28"/>
          <w:szCs w:val="28"/>
          <w:lang w:val="kk-KZ"/>
        </w:rPr>
        <w:t>кіметтің шешімі негізінде жақында Қытайда дамыған елдермен экономиканың бәсекеге қабілеттілігіндегі сапалы алшақтықты азайту мақсатында өз инновацияларын дамыту және өнімнің технологиялық деңгейін арттыру үшін университеттерде технологияларды лицензиялау кеңселері құрылды. Мұның бәрі бизнес пен академиялық ортаның ынтымақтастығын жандандыруға, зерттеу жұмысының нәтижелерін коммерцияландыруға және бәсекелестікті арттыруға ықпал етті. Нәтижесінде Қытайда әртүрлі салалық кластерлер дамыды. Тұжырымдамалық тұрғыдан қытайлық тәжірибе көрсеткендей, «бағытталған» даму стратегиясы басқару жағдайлары мен даму деңгейлерін «теңестіру» стратегиясына қарсы болмауы керек. Әрбір уақыт белгілі бір жағдайға байланысты бағытталған тәсіл мен туралаудың пропорциясын талап етеді. Бұл ретте бағдарланған тәсілді іске асырудың басты қағидаты мемлекеттік инвестициялау және жеке кәсіпкерлерді тарта алатын экономика салаларында қолайлы жағдайлар жасау болып табылады [</w:t>
      </w:r>
      <w:r w:rsidR="006205CE" w:rsidRPr="005D59D0">
        <w:rPr>
          <w:rFonts w:ascii="Times New Roman" w:hAnsi="Times New Roman" w:cs="Times New Roman"/>
          <w:sz w:val="28"/>
          <w:szCs w:val="28"/>
          <w:lang w:val="kk-KZ"/>
        </w:rPr>
        <w:t>5</w:t>
      </w:r>
      <w:r w:rsidR="004C5E37" w:rsidRPr="005D59D0">
        <w:rPr>
          <w:rFonts w:ascii="Times New Roman" w:hAnsi="Times New Roman" w:cs="Times New Roman"/>
          <w:sz w:val="28"/>
          <w:szCs w:val="28"/>
          <w:lang w:val="kk-KZ"/>
        </w:rPr>
        <w:t>3</w:t>
      </w:r>
      <w:r w:rsidRPr="005D59D0">
        <w:rPr>
          <w:rFonts w:ascii="Times New Roman" w:hAnsi="Times New Roman" w:cs="Times New Roman"/>
          <w:sz w:val="28"/>
          <w:szCs w:val="28"/>
          <w:lang w:val="kk-KZ"/>
        </w:rPr>
        <w:t>]. Жапонияда өнеркәсіптік кластерлердің қалыптасуы соңғы уақытқа дейін тек орталық үкіметтің қолдауымен жүзеге асырылды. Сондықтан кейбір зерттеушілердің жапондық тәжірибесі тәуелсіз жапондық кластерлеу моделімен теңестіріледі</w:t>
      </w:r>
      <w:r w:rsidR="00B25810" w:rsidRPr="005D59D0">
        <w:rPr>
          <w:rFonts w:ascii="Times New Roman" w:hAnsi="Times New Roman" w:cs="Times New Roman"/>
          <w:sz w:val="28"/>
          <w:szCs w:val="28"/>
          <w:lang w:val="kk-KZ"/>
        </w:rPr>
        <w:t xml:space="preserve">. </w:t>
      </w:r>
      <w:r w:rsidRPr="005D59D0">
        <w:rPr>
          <w:rFonts w:ascii="Times New Roman" w:hAnsi="Times New Roman" w:cs="Times New Roman"/>
          <w:sz w:val="28"/>
          <w:szCs w:val="28"/>
          <w:lang w:val="kk-KZ"/>
        </w:rPr>
        <w:t>Оның мәні - бұл ірі монополиялық компанияның айналасындағы шағын және орта бизнестің шоғырлануын қамтиды. Қазіргі уақытта аймақтық билік Жапонияда кластерлеу процесіне белсенді қатыса бастады. Оларға өз ресурстары есебінен кластерлік бастамаларды іске асыруға, венчурлік бизнес пен инновациялық өндірістер құруға мүмкіндік берілді. Аймақтық кластерлер университеттер, ғылыми-зерттеу институттары және корпоративтік құрылымдар белсенді түрде ынтымақтастықта болатын өнеркәсіптің шоғырлануының жаңа түрі ретінде әрекет етеді. Шетелдік университеттермен және ғылыми мекемелермен ынтымақтастық пен тәжірибе алмасуды ынталандыру мақсатында мемлекет құрған ерекше аймақтарда шетелдік зерттеушілермен мәмілелер жасасуды реттеу жеңілдетілді. Жапонияда кластерлер инновацияларға қабілетті деп санайды, өйткені кластерге қатысушылар тұтынушылардың сұраныстарына барабар және жылдам жауап береді, жаңа технологияларға кең қол жеткізе алады, инновациялық процесс жеткізушілер мен тұтынушылардың мүдделерін біріктіреді, кооперация шығындарды, соның ішінде ҒЗТКЖ-ны азайтуға ықпал етеді; кластердегі кәсіпорындар тікелей бәсекелестік ортада және өз қызметінің нәтижелерін ұқсас компаниялардың жұмысымен үнемі салыстыруға мәжбүр [</w:t>
      </w:r>
      <w:r w:rsidR="006205CE" w:rsidRPr="005D59D0">
        <w:rPr>
          <w:rFonts w:ascii="Times New Roman" w:hAnsi="Times New Roman" w:cs="Times New Roman"/>
          <w:sz w:val="28"/>
          <w:szCs w:val="28"/>
          <w:lang w:val="kk-KZ"/>
        </w:rPr>
        <w:t>5</w:t>
      </w:r>
      <w:r w:rsidR="004C5E37" w:rsidRPr="005D59D0">
        <w:rPr>
          <w:rFonts w:ascii="Times New Roman" w:hAnsi="Times New Roman" w:cs="Times New Roman"/>
          <w:sz w:val="28"/>
          <w:szCs w:val="28"/>
          <w:lang w:val="kk-KZ"/>
        </w:rPr>
        <w:t>4</w:t>
      </w:r>
      <w:r w:rsidRPr="005D59D0">
        <w:rPr>
          <w:rFonts w:ascii="Times New Roman" w:hAnsi="Times New Roman" w:cs="Times New Roman"/>
          <w:sz w:val="28"/>
          <w:szCs w:val="28"/>
          <w:lang w:val="kk-KZ"/>
        </w:rPr>
        <w:t xml:space="preserve">]. Кластерлеудің шетелдік тәжірибиесі мен даму перспективаларының еліміздің АӨК салаларына бейімделуін </w:t>
      </w:r>
      <w:r w:rsidR="00193059">
        <w:rPr>
          <w:rFonts w:ascii="Times New Roman" w:hAnsi="Times New Roman" w:cs="Times New Roman"/>
          <w:sz w:val="28"/>
          <w:szCs w:val="28"/>
          <w:lang w:val="kk-KZ"/>
        </w:rPr>
        <w:t>7-</w:t>
      </w:r>
      <w:r w:rsidRPr="005D59D0">
        <w:rPr>
          <w:rFonts w:ascii="Times New Roman" w:hAnsi="Times New Roman" w:cs="Times New Roman"/>
          <w:sz w:val="28"/>
          <w:szCs w:val="28"/>
          <w:lang w:val="kk-KZ"/>
        </w:rPr>
        <w:t>кесте</w:t>
      </w:r>
      <w:r w:rsidR="00193059">
        <w:rPr>
          <w:rFonts w:ascii="Times New Roman" w:hAnsi="Times New Roman" w:cs="Times New Roman"/>
          <w:sz w:val="28"/>
          <w:szCs w:val="28"/>
          <w:lang w:val="kk-KZ"/>
        </w:rPr>
        <w:t>де</w:t>
      </w:r>
      <w:r w:rsidRPr="005D59D0">
        <w:rPr>
          <w:rFonts w:ascii="Times New Roman" w:hAnsi="Times New Roman" w:cs="Times New Roman"/>
          <w:sz w:val="28"/>
          <w:szCs w:val="28"/>
          <w:lang w:val="kk-KZ"/>
        </w:rPr>
        <w:t xml:space="preserve"> көруге болады.</w:t>
      </w:r>
    </w:p>
    <w:p w14:paraId="49BB7555" w14:textId="77777777" w:rsidR="00CD7E27" w:rsidRPr="005D59D0" w:rsidRDefault="00CD7E27" w:rsidP="00613C1B">
      <w:pPr>
        <w:spacing w:after="0" w:line="240" w:lineRule="auto"/>
        <w:ind w:firstLine="709"/>
        <w:jc w:val="both"/>
        <w:rPr>
          <w:rFonts w:ascii="Times New Roman" w:hAnsi="Times New Roman" w:cs="Times New Roman"/>
          <w:sz w:val="28"/>
          <w:szCs w:val="28"/>
          <w:lang w:val="kk-KZ"/>
        </w:rPr>
      </w:pPr>
    </w:p>
    <w:p w14:paraId="11976487" w14:textId="4C20F37A" w:rsidR="00B771CD" w:rsidRDefault="00B771CD" w:rsidP="00613C1B">
      <w:pPr>
        <w:spacing w:after="0" w:line="240" w:lineRule="auto"/>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 xml:space="preserve">Кесте 7 </w:t>
      </w:r>
      <w:r w:rsidR="00193059">
        <w:rPr>
          <w:rFonts w:ascii="Times New Roman" w:hAnsi="Times New Roman" w:cs="Times New Roman"/>
          <w:sz w:val="28"/>
          <w:szCs w:val="28"/>
          <w:lang w:val="kk-KZ"/>
        </w:rPr>
        <w:t xml:space="preserve">– </w:t>
      </w:r>
      <w:r w:rsidRPr="005D59D0">
        <w:rPr>
          <w:rFonts w:ascii="Times New Roman" w:hAnsi="Times New Roman" w:cs="Times New Roman"/>
          <w:sz w:val="28"/>
          <w:szCs w:val="28"/>
          <w:lang w:val="kk-KZ"/>
        </w:rPr>
        <w:t>Кластерлеудің шетелдік тәжірибиесі мен даму перспективаларының еліміздің АӨК салаларына бейімделуі</w:t>
      </w:r>
    </w:p>
    <w:p w14:paraId="272972D4" w14:textId="77777777" w:rsidR="00193059" w:rsidRPr="00193059" w:rsidRDefault="00193059" w:rsidP="00193059">
      <w:pPr>
        <w:spacing w:after="0" w:line="240" w:lineRule="auto"/>
        <w:jc w:val="right"/>
        <w:rPr>
          <w:rFonts w:ascii="Times New Roman" w:hAnsi="Times New Roman" w:cs="Times New Roman"/>
          <w:sz w:val="16"/>
          <w:szCs w:val="16"/>
          <w:lang w:val="kk-KZ"/>
        </w:rPr>
      </w:pPr>
    </w:p>
    <w:tbl>
      <w:tblPr>
        <w:tblStyle w:val="ad"/>
        <w:tblW w:w="9552" w:type="dxa"/>
        <w:jc w:val="center"/>
        <w:tblLayout w:type="fixed"/>
        <w:tblLook w:val="04A0" w:firstRow="1" w:lastRow="0" w:firstColumn="1" w:lastColumn="0" w:noHBand="0" w:noVBand="1"/>
      </w:tblPr>
      <w:tblGrid>
        <w:gridCol w:w="1287"/>
        <w:gridCol w:w="4703"/>
        <w:gridCol w:w="3562"/>
      </w:tblGrid>
      <w:tr w:rsidR="00193059" w:rsidRPr="005D59D0" w14:paraId="7784FCE0" w14:textId="77777777" w:rsidTr="00193059">
        <w:trPr>
          <w:jc w:val="center"/>
        </w:trPr>
        <w:tc>
          <w:tcPr>
            <w:tcW w:w="1287" w:type="dxa"/>
            <w:vAlign w:val="center"/>
          </w:tcPr>
          <w:p w14:paraId="68BC0D6C" w14:textId="7CAD933C" w:rsidR="00193059" w:rsidRPr="005D59D0" w:rsidRDefault="00193059" w:rsidP="00193059">
            <w:pPr>
              <w:jc w:val="center"/>
              <w:rPr>
                <w:rFonts w:ascii="Times New Roman" w:hAnsi="Times New Roman" w:cs="Times New Roman"/>
                <w:sz w:val="24"/>
                <w:szCs w:val="24"/>
                <w:lang w:val="kk-KZ"/>
              </w:rPr>
            </w:pPr>
            <w:r w:rsidRPr="005D59D0">
              <w:rPr>
                <w:rFonts w:ascii="Times New Roman" w:hAnsi="Times New Roman" w:cs="Times New Roman"/>
                <w:sz w:val="24"/>
                <w:szCs w:val="24"/>
                <w:lang w:val="kk-KZ"/>
              </w:rPr>
              <w:t>Елдер</w:t>
            </w:r>
          </w:p>
        </w:tc>
        <w:tc>
          <w:tcPr>
            <w:tcW w:w="4703" w:type="dxa"/>
            <w:vAlign w:val="center"/>
          </w:tcPr>
          <w:p w14:paraId="115BD3D6" w14:textId="77777777" w:rsidR="00193059" w:rsidRPr="005D59D0" w:rsidRDefault="00193059" w:rsidP="00193059">
            <w:pPr>
              <w:jc w:val="center"/>
              <w:rPr>
                <w:rFonts w:ascii="Times New Roman" w:hAnsi="Times New Roman" w:cs="Times New Roman"/>
                <w:sz w:val="24"/>
                <w:szCs w:val="24"/>
                <w:lang w:val="kk-KZ"/>
              </w:rPr>
            </w:pPr>
            <w:r w:rsidRPr="005D59D0">
              <w:rPr>
                <w:rFonts w:ascii="Times New Roman" w:hAnsi="Times New Roman" w:cs="Times New Roman"/>
                <w:sz w:val="24"/>
                <w:szCs w:val="24"/>
                <w:lang w:val="kk-KZ"/>
              </w:rPr>
              <w:t>Кластерлеудің тәжірибие мазмұны</w:t>
            </w:r>
          </w:p>
        </w:tc>
        <w:tc>
          <w:tcPr>
            <w:tcW w:w="3562" w:type="dxa"/>
            <w:vAlign w:val="center"/>
          </w:tcPr>
          <w:p w14:paraId="0ADA65ED" w14:textId="77777777" w:rsidR="00193059" w:rsidRPr="005D59D0" w:rsidRDefault="00193059" w:rsidP="00193059">
            <w:pPr>
              <w:jc w:val="center"/>
              <w:rPr>
                <w:rFonts w:ascii="Times New Roman" w:hAnsi="Times New Roman" w:cs="Times New Roman"/>
                <w:sz w:val="24"/>
                <w:szCs w:val="24"/>
                <w:lang w:val="kk-KZ"/>
              </w:rPr>
            </w:pPr>
            <w:r w:rsidRPr="005D59D0">
              <w:rPr>
                <w:rFonts w:ascii="Times New Roman" w:hAnsi="Times New Roman" w:cs="Times New Roman"/>
                <w:sz w:val="24"/>
                <w:szCs w:val="24"/>
                <w:lang w:val="kk-KZ"/>
              </w:rPr>
              <w:t>Қазақстанда қолдану жолдары</w:t>
            </w:r>
          </w:p>
        </w:tc>
      </w:tr>
      <w:tr w:rsidR="00193059" w:rsidRPr="00834349" w14:paraId="2CAA5CF2" w14:textId="77777777" w:rsidTr="00193059">
        <w:trPr>
          <w:jc w:val="center"/>
        </w:trPr>
        <w:tc>
          <w:tcPr>
            <w:tcW w:w="1287" w:type="dxa"/>
          </w:tcPr>
          <w:p w14:paraId="6E1AC7BC" w14:textId="77777777" w:rsidR="00193059" w:rsidRPr="005D59D0" w:rsidRDefault="00193059" w:rsidP="00613C1B">
            <w:pPr>
              <w:jc w:val="both"/>
              <w:rPr>
                <w:rFonts w:ascii="Times New Roman" w:hAnsi="Times New Roman" w:cs="Times New Roman"/>
                <w:sz w:val="24"/>
                <w:szCs w:val="24"/>
                <w:lang w:val="kk-KZ"/>
              </w:rPr>
            </w:pPr>
            <w:r w:rsidRPr="005D59D0">
              <w:rPr>
                <w:rFonts w:ascii="Times New Roman" w:hAnsi="Times New Roman" w:cs="Times New Roman"/>
                <w:sz w:val="24"/>
                <w:szCs w:val="24"/>
                <w:lang w:val="kk-KZ"/>
              </w:rPr>
              <w:t>АҚШ</w:t>
            </w:r>
          </w:p>
        </w:tc>
        <w:tc>
          <w:tcPr>
            <w:tcW w:w="4703" w:type="dxa"/>
          </w:tcPr>
          <w:p w14:paraId="146D654B" w14:textId="77777777" w:rsidR="00193059" w:rsidRPr="005D59D0" w:rsidRDefault="00193059" w:rsidP="00613C1B">
            <w:pPr>
              <w:jc w:val="both"/>
              <w:rPr>
                <w:rFonts w:ascii="Times New Roman" w:hAnsi="Times New Roman" w:cs="Times New Roman"/>
                <w:sz w:val="24"/>
                <w:szCs w:val="24"/>
                <w:lang w:val="kk-KZ"/>
              </w:rPr>
            </w:pPr>
            <w:r w:rsidRPr="005D59D0">
              <w:rPr>
                <w:rFonts w:ascii="Times New Roman" w:hAnsi="Times New Roman" w:cs="Times New Roman"/>
                <w:sz w:val="24"/>
                <w:szCs w:val="24"/>
                <w:lang w:val="kk-KZ"/>
              </w:rPr>
              <w:t>Әлемдік бағалар төмендеген кезде экспорттық өнім өндіретін фермерлердің кірістерін қолдау</w:t>
            </w:r>
          </w:p>
        </w:tc>
        <w:tc>
          <w:tcPr>
            <w:tcW w:w="3562" w:type="dxa"/>
          </w:tcPr>
          <w:p w14:paraId="43D3BA99" w14:textId="77777777" w:rsidR="00193059" w:rsidRPr="005D59D0" w:rsidRDefault="00193059" w:rsidP="00613C1B">
            <w:pPr>
              <w:jc w:val="both"/>
              <w:rPr>
                <w:rFonts w:ascii="Times New Roman" w:hAnsi="Times New Roman" w:cs="Times New Roman"/>
                <w:sz w:val="24"/>
                <w:szCs w:val="24"/>
                <w:lang w:val="kk-KZ"/>
              </w:rPr>
            </w:pPr>
            <w:r w:rsidRPr="005D59D0">
              <w:rPr>
                <w:rFonts w:ascii="Times New Roman" w:hAnsi="Times New Roman" w:cs="Times New Roman"/>
                <w:sz w:val="24"/>
                <w:szCs w:val="24"/>
                <w:lang w:val="kk-KZ"/>
              </w:rPr>
              <w:t>Әлемдік бағалар төмендеген кезде экспорттық өнім өндіретін фермерлердің кірістерін қолдау</w:t>
            </w:r>
          </w:p>
        </w:tc>
      </w:tr>
      <w:tr w:rsidR="00193059" w:rsidRPr="00834349" w14:paraId="4EEA5697" w14:textId="77777777" w:rsidTr="00193059">
        <w:trPr>
          <w:trHeight w:val="422"/>
          <w:jc w:val="center"/>
        </w:trPr>
        <w:tc>
          <w:tcPr>
            <w:tcW w:w="1287" w:type="dxa"/>
            <w:vMerge w:val="restart"/>
          </w:tcPr>
          <w:p w14:paraId="3E1AEF88" w14:textId="29F6575D" w:rsidR="00193059" w:rsidRPr="005D59D0" w:rsidRDefault="00193059" w:rsidP="00613C1B">
            <w:pPr>
              <w:jc w:val="both"/>
              <w:rPr>
                <w:rFonts w:ascii="Times New Roman" w:hAnsi="Times New Roman" w:cs="Times New Roman"/>
                <w:sz w:val="24"/>
                <w:szCs w:val="24"/>
                <w:lang w:val="kk-KZ"/>
              </w:rPr>
            </w:pPr>
            <w:r w:rsidRPr="005D59D0">
              <w:rPr>
                <w:rFonts w:ascii="Times New Roman" w:hAnsi="Times New Roman" w:cs="Times New Roman"/>
                <w:sz w:val="24"/>
                <w:szCs w:val="24"/>
                <w:lang w:val="kk-KZ"/>
              </w:rPr>
              <w:t>Еуроодақ мемлекет</w:t>
            </w:r>
            <w:r>
              <w:rPr>
                <w:rFonts w:ascii="Times New Roman" w:hAnsi="Times New Roman" w:cs="Times New Roman"/>
                <w:sz w:val="24"/>
                <w:szCs w:val="24"/>
                <w:lang w:val="kk-KZ"/>
              </w:rPr>
              <w:t xml:space="preserve"> </w:t>
            </w:r>
            <w:r w:rsidRPr="005D59D0">
              <w:rPr>
                <w:rFonts w:ascii="Times New Roman" w:hAnsi="Times New Roman" w:cs="Times New Roman"/>
                <w:sz w:val="24"/>
                <w:szCs w:val="24"/>
                <w:lang w:val="kk-KZ"/>
              </w:rPr>
              <w:t>тері</w:t>
            </w:r>
          </w:p>
        </w:tc>
        <w:tc>
          <w:tcPr>
            <w:tcW w:w="4703" w:type="dxa"/>
          </w:tcPr>
          <w:p w14:paraId="2A64143E" w14:textId="77777777" w:rsidR="00193059" w:rsidRPr="005D59D0" w:rsidRDefault="00193059" w:rsidP="00613C1B">
            <w:pPr>
              <w:jc w:val="both"/>
              <w:rPr>
                <w:rFonts w:ascii="Times New Roman" w:hAnsi="Times New Roman" w:cs="Times New Roman"/>
                <w:sz w:val="24"/>
                <w:szCs w:val="24"/>
                <w:lang w:val="kk-KZ"/>
              </w:rPr>
            </w:pPr>
            <w:r w:rsidRPr="005D59D0">
              <w:rPr>
                <w:rFonts w:ascii="Times New Roman" w:hAnsi="Times New Roman" w:cs="Times New Roman"/>
                <w:sz w:val="24"/>
                <w:szCs w:val="24"/>
                <w:lang w:val="kk-KZ"/>
              </w:rPr>
              <w:t>Ықтимал коммерциялық тәуекелді ескере отырып, инновацияларды енгізу қорларын құру</w:t>
            </w:r>
          </w:p>
        </w:tc>
        <w:tc>
          <w:tcPr>
            <w:tcW w:w="3562" w:type="dxa"/>
          </w:tcPr>
          <w:p w14:paraId="5C694E36" w14:textId="5D6B4A06" w:rsidR="00193059" w:rsidRPr="005D59D0" w:rsidRDefault="00193059" w:rsidP="00613C1B">
            <w:pPr>
              <w:jc w:val="both"/>
              <w:rPr>
                <w:rFonts w:ascii="Times New Roman" w:hAnsi="Times New Roman" w:cs="Times New Roman"/>
                <w:sz w:val="24"/>
                <w:szCs w:val="24"/>
                <w:lang w:val="kk-KZ"/>
              </w:rPr>
            </w:pPr>
            <w:r w:rsidRPr="005D59D0">
              <w:rPr>
                <w:rFonts w:ascii="Times New Roman" w:hAnsi="Times New Roman" w:cs="Times New Roman"/>
                <w:color w:val="151515"/>
                <w:sz w:val="24"/>
                <w:szCs w:val="24"/>
                <w:shd w:val="clear" w:color="auto" w:fill="FFFFFF"/>
                <w:lang w:val="kk-KZ"/>
              </w:rPr>
              <w:t>Субсидиялау түріндегі АӨК саласын мемлекеттік қолдау</w:t>
            </w:r>
          </w:p>
        </w:tc>
      </w:tr>
      <w:tr w:rsidR="00193059" w:rsidRPr="00834349" w14:paraId="5FF0D36C" w14:textId="77777777" w:rsidTr="00193059">
        <w:trPr>
          <w:trHeight w:val="267"/>
          <w:jc w:val="center"/>
        </w:trPr>
        <w:tc>
          <w:tcPr>
            <w:tcW w:w="1287" w:type="dxa"/>
            <w:vMerge/>
          </w:tcPr>
          <w:p w14:paraId="5F6296A6" w14:textId="77777777" w:rsidR="00193059" w:rsidRPr="005D59D0" w:rsidRDefault="00193059" w:rsidP="00613C1B">
            <w:pPr>
              <w:jc w:val="both"/>
              <w:rPr>
                <w:rFonts w:ascii="Times New Roman" w:hAnsi="Times New Roman" w:cs="Times New Roman"/>
                <w:sz w:val="24"/>
                <w:szCs w:val="24"/>
                <w:lang w:val="kk-KZ"/>
              </w:rPr>
            </w:pPr>
          </w:p>
        </w:tc>
        <w:tc>
          <w:tcPr>
            <w:tcW w:w="4703" w:type="dxa"/>
          </w:tcPr>
          <w:p w14:paraId="643A51D8" w14:textId="77777777" w:rsidR="00193059" w:rsidRPr="005D59D0" w:rsidRDefault="00193059" w:rsidP="00613C1B">
            <w:pPr>
              <w:jc w:val="both"/>
              <w:rPr>
                <w:rFonts w:ascii="Times New Roman" w:hAnsi="Times New Roman" w:cs="Times New Roman"/>
                <w:sz w:val="24"/>
                <w:szCs w:val="24"/>
                <w:lang w:val="kk-KZ"/>
              </w:rPr>
            </w:pPr>
            <w:r w:rsidRPr="005D59D0">
              <w:rPr>
                <w:rFonts w:ascii="Times New Roman" w:hAnsi="Times New Roman" w:cs="Times New Roman"/>
                <w:sz w:val="24"/>
                <w:szCs w:val="24"/>
                <w:lang w:val="kk-KZ"/>
              </w:rPr>
              <w:t>Ғылыми зерттеу әзірлемелеріне нысаналы субсидиялар</w:t>
            </w:r>
          </w:p>
        </w:tc>
        <w:tc>
          <w:tcPr>
            <w:tcW w:w="3562" w:type="dxa"/>
          </w:tcPr>
          <w:p w14:paraId="2C62A8C2" w14:textId="77777777" w:rsidR="00193059" w:rsidRPr="005D59D0" w:rsidRDefault="00193059" w:rsidP="00613C1B">
            <w:pPr>
              <w:jc w:val="both"/>
              <w:rPr>
                <w:rFonts w:ascii="Times New Roman" w:hAnsi="Times New Roman" w:cs="Times New Roman"/>
                <w:sz w:val="24"/>
                <w:szCs w:val="24"/>
                <w:lang w:val="kk-KZ"/>
              </w:rPr>
            </w:pPr>
            <w:r w:rsidRPr="005D59D0">
              <w:rPr>
                <w:rFonts w:ascii="Times New Roman" w:hAnsi="Times New Roman" w:cs="Times New Roman"/>
                <w:sz w:val="24"/>
                <w:szCs w:val="24"/>
                <w:lang w:val="kk-KZ"/>
              </w:rPr>
              <w:t>Ғылыми зерттеу әзірлемелеріне нысаналы субсидиялар</w:t>
            </w:r>
          </w:p>
        </w:tc>
      </w:tr>
      <w:tr w:rsidR="00193059" w:rsidRPr="00834349" w14:paraId="1B8AE411" w14:textId="77777777" w:rsidTr="00193059">
        <w:trPr>
          <w:jc w:val="center"/>
        </w:trPr>
        <w:tc>
          <w:tcPr>
            <w:tcW w:w="1287" w:type="dxa"/>
          </w:tcPr>
          <w:p w14:paraId="51139778" w14:textId="77777777" w:rsidR="00193059" w:rsidRPr="005D59D0" w:rsidRDefault="00193059" w:rsidP="00613C1B">
            <w:pPr>
              <w:jc w:val="both"/>
              <w:rPr>
                <w:rFonts w:ascii="Times New Roman" w:hAnsi="Times New Roman" w:cs="Times New Roman"/>
                <w:sz w:val="24"/>
                <w:szCs w:val="24"/>
                <w:lang w:val="kk-KZ"/>
              </w:rPr>
            </w:pPr>
            <w:r w:rsidRPr="005D59D0">
              <w:rPr>
                <w:rFonts w:ascii="Times New Roman" w:hAnsi="Times New Roman" w:cs="Times New Roman"/>
                <w:sz w:val="24"/>
                <w:szCs w:val="24"/>
                <w:lang w:val="kk-KZ"/>
              </w:rPr>
              <w:t>Қытай</w:t>
            </w:r>
          </w:p>
        </w:tc>
        <w:tc>
          <w:tcPr>
            <w:tcW w:w="4703" w:type="dxa"/>
          </w:tcPr>
          <w:p w14:paraId="77A6C02A" w14:textId="77777777" w:rsidR="00193059" w:rsidRPr="005D59D0" w:rsidRDefault="00193059" w:rsidP="00613C1B">
            <w:pPr>
              <w:jc w:val="both"/>
              <w:rPr>
                <w:rFonts w:ascii="Times New Roman" w:hAnsi="Times New Roman" w:cs="Times New Roman"/>
                <w:sz w:val="24"/>
                <w:szCs w:val="24"/>
                <w:lang w:val="kk-KZ"/>
              </w:rPr>
            </w:pPr>
            <w:r w:rsidRPr="005D59D0">
              <w:rPr>
                <w:rFonts w:ascii="Times New Roman" w:hAnsi="Times New Roman" w:cs="Times New Roman"/>
                <w:sz w:val="24"/>
                <w:szCs w:val="24"/>
                <w:lang w:val="kk-KZ"/>
              </w:rPr>
              <w:t>Фермерлер мен экспорттаушыларға жеңілдетілген салық салу</w:t>
            </w:r>
          </w:p>
        </w:tc>
        <w:tc>
          <w:tcPr>
            <w:tcW w:w="3562" w:type="dxa"/>
          </w:tcPr>
          <w:p w14:paraId="532708D6" w14:textId="77777777" w:rsidR="00193059" w:rsidRPr="005D59D0" w:rsidRDefault="00193059" w:rsidP="00613C1B">
            <w:pPr>
              <w:jc w:val="both"/>
              <w:rPr>
                <w:rFonts w:ascii="Times New Roman" w:hAnsi="Times New Roman" w:cs="Times New Roman"/>
                <w:sz w:val="24"/>
                <w:szCs w:val="24"/>
                <w:lang w:val="kk-KZ"/>
              </w:rPr>
            </w:pPr>
            <w:r w:rsidRPr="005D59D0">
              <w:rPr>
                <w:rFonts w:ascii="Times New Roman" w:hAnsi="Times New Roman" w:cs="Times New Roman"/>
                <w:sz w:val="24"/>
                <w:szCs w:val="24"/>
                <w:lang w:val="kk-KZ"/>
              </w:rPr>
              <w:t>Шаруа қожалықтары үшін арнайы салық режимі</w:t>
            </w:r>
          </w:p>
        </w:tc>
      </w:tr>
      <w:tr w:rsidR="00193059" w:rsidRPr="00834349" w14:paraId="2C6AC15D" w14:textId="77777777" w:rsidTr="00193059">
        <w:trPr>
          <w:jc w:val="center"/>
        </w:trPr>
        <w:tc>
          <w:tcPr>
            <w:tcW w:w="1287" w:type="dxa"/>
          </w:tcPr>
          <w:p w14:paraId="7DB7ADCE" w14:textId="77777777" w:rsidR="00193059" w:rsidRPr="005D59D0" w:rsidRDefault="00193059" w:rsidP="00613C1B">
            <w:pPr>
              <w:jc w:val="both"/>
              <w:rPr>
                <w:rFonts w:ascii="Times New Roman" w:hAnsi="Times New Roman" w:cs="Times New Roman"/>
                <w:sz w:val="24"/>
                <w:szCs w:val="24"/>
                <w:lang w:val="kk-KZ"/>
              </w:rPr>
            </w:pPr>
            <w:r w:rsidRPr="005D59D0">
              <w:rPr>
                <w:rFonts w:ascii="Times New Roman" w:hAnsi="Times New Roman" w:cs="Times New Roman"/>
                <w:sz w:val="24"/>
                <w:szCs w:val="24"/>
                <w:lang w:val="kk-KZ"/>
              </w:rPr>
              <w:t>Жапония</w:t>
            </w:r>
          </w:p>
        </w:tc>
        <w:tc>
          <w:tcPr>
            <w:tcW w:w="4703" w:type="dxa"/>
          </w:tcPr>
          <w:p w14:paraId="0A93B21F" w14:textId="77777777" w:rsidR="00193059" w:rsidRPr="005D59D0" w:rsidRDefault="00193059" w:rsidP="00613C1B">
            <w:pPr>
              <w:jc w:val="both"/>
              <w:rPr>
                <w:rFonts w:ascii="Times New Roman" w:hAnsi="Times New Roman" w:cs="Times New Roman"/>
                <w:sz w:val="24"/>
                <w:szCs w:val="24"/>
                <w:lang w:val="kk-KZ"/>
              </w:rPr>
            </w:pPr>
            <w:r w:rsidRPr="005D59D0">
              <w:rPr>
                <w:rFonts w:ascii="Times New Roman" w:hAnsi="Times New Roman" w:cs="Times New Roman"/>
                <w:sz w:val="24"/>
                <w:szCs w:val="24"/>
                <w:lang w:val="kk-KZ"/>
              </w:rPr>
              <w:t>Шағын кәсіпорындар жиынтығы кәсіпорынның айналасында шоғырланған – өзегі, негізінен монополистер</w:t>
            </w:r>
          </w:p>
        </w:tc>
        <w:tc>
          <w:tcPr>
            <w:tcW w:w="3562" w:type="dxa"/>
          </w:tcPr>
          <w:p w14:paraId="5F251385" w14:textId="7212F6BE" w:rsidR="00193059" w:rsidRPr="005D59D0" w:rsidRDefault="00193059" w:rsidP="00613C1B">
            <w:pPr>
              <w:jc w:val="both"/>
              <w:rPr>
                <w:rFonts w:ascii="Times New Roman" w:hAnsi="Times New Roman" w:cs="Times New Roman"/>
                <w:sz w:val="24"/>
                <w:szCs w:val="24"/>
                <w:lang w:val="kk-KZ"/>
              </w:rPr>
            </w:pPr>
            <w:r w:rsidRPr="005D59D0">
              <w:rPr>
                <w:rFonts w:ascii="Times New Roman" w:hAnsi="Times New Roman" w:cs="Times New Roman"/>
                <w:sz w:val="24"/>
                <w:szCs w:val="24"/>
                <w:lang w:val="kk-KZ"/>
              </w:rPr>
              <w:t>Басымдықтар -</w:t>
            </w:r>
            <w:r>
              <w:rPr>
                <w:rFonts w:ascii="Times New Roman" w:hAnsi="Times New Roman" w:cs="Times New Roman"/>
                <w:sz w:val="24"/>
                <w:szCs w:val="24"/>
                <w:lang w:val="kk-KZ"/>
              </w:rPr>
              <w:t xml:space="preserve"> </w:t>
            </w:r>
            <w:r w:rsidRPr="005D59D0">
              <w:rPr>
                <w:rFonts w:ascii="Times New Roman" w:hAnsi="Times New Roman" w:cs="Times New Roman"/>
                <w:sz w:val="24"/>
                <w:szCs w:val="24"/>
                <w:lang w:val="kk-KZ"/>
              </w:rPr>
              <w:t>экспортты кү</w:t>
            </w:r>
            <w:r>
              <w:rPr>
                <w:rFonts w:ascii="Times New Roman" w:hAnsi="Times New Roman" w:cs="Times New Roman"/>
                <w:sz w:val="24"/>
                <w:szCs w:val="24"/>
                <w:lang w:val="kk-KZ"/>
              </w:rPr>
              <w:t xml:space="preserve"> </w:t>
            </w:r>
            <w:r w:rsidRPr="005D59D0">
              <w:rPr>
                <w:rFonts w:ascii="Times New Roman" w:hAnsi="Times New Roman" w:cs="Times New Roman"/>
                <w:sz w:val="24"/>
                <w:szCs w:val="24"/>
                <w:lang w:val="kk-KZ"/>
              </w:rPr>
              <w:t>шейту және бәсекеге қабілет</w:t>
            </w:r>
            <w:r>
              <w:rPr>
                <w:rFonts w:ascii="Times New Roman" w:hAnsi="Times New Roman" w:cs="Times New Roman"/>
                <w:sz w:val="24"/>
                <w:szCs w:val="24"/>
                <w:lang w:val="kk-KZ"/>
              </w:rPr>
              <w:t xml:space="preserve"> </w:t>
            </w:r>
            <w:r w:rsidRPr="005D59D0">
              <w:rPr>
                <w:rFonts w:ascii="Times New Roman" w:hAnsi="Times New Roman" w:cs="Times New Roman"/>
                <w:sz w:val="24"/>
                <w:szCs w:val="24"/>
                <w:lang w:val="kk-KZ"/>
              </w:rPr>
              <w:t>тілікті арттыру кезінде импорт</w:t>
            </w:r>
            <w:r>
              <w:rPr>
                <w:rFonts w:ascii="Times New Roman" w:hAnsi="Times New Roman" w:cs="Times New Roman"/>
                <w:sz w:val="24"/>
                <w:szCs w:val="24"/>
                <w:lang w:val="kk-KZ"/>
              </w:rPr>
              <w:t xml:space="preserve"> </w:t>
            </w:r>
            <w:r w:rsidRPr="005D59D0">
              <w:rPr>
                <w:rFonts w:ascii="Times New Roman" w:hAnsi="Times New Roman" w:cs="Times New Roman"/>
                <w:sz w:val="24"/>
                <w:szCs w:val="24"/>
                <w:lang w:val="kk-KZ"/>
              </w:rPr>
              <w:t>ты алмастыруға бағдарлау</w:t>
            </w:r>
          </w:p>
        </w:tc>
      </w:tr>
      <w:tr w:rsidR="00193059" w:rsidRPr="00E57998" w14:paraId="05A1226A" w14:textId="77777777" w:rsidTr="00A86DF3">
        <w:trPr>
          <w:jc w:val="center"/>
        </w:trPr>
        <w:tc>
          <w:tcPr>
            <w:tcW w:w="9552" w:type="dxa"/>
            <w:gridSpan w:val="3"/>
          </w:tcPr>
          <w:p w14:paraId="388FF46F" w14:textId="078E6F4E" w:rsidR="00193059" w:rsidRPr="005D59D0" w:rsidRDefault="00193059" w:rsidP="000A31E6">
            <w:pPr>
              <w:ind w:firstLine="558"/>
              <w:jc w:val="both"/>
              <w:rPr>
                <w:rFonts w:ascii="Times New Roman" w:hAnsi="Times New Roman" w:cs="Times New Roman"/>
                <w:sz w:val="24"/>
                <w:szCs w:val="24"/>
                <w:lang w:val="kk-KZ"/>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w:t>
            </w:r>
            <w:r w:rsidRPr="005D59D0">
              <w:rPr>
                <w:rFonts w:ascii="Times New Roman" w:hAnsi="Times New Roman" w:cs="Times New Roman"/>
                <w:sz w:val="24"/>
                <w:szCs w:val="24"/>
                <w:lang w:val="kk-KZ"/>
              </w:rPr>
              <w:t xml:space="preserve"> </w:t>
            </w:r>
            <w:r w:rsidRPr="005D59D0">
              <w:rPr>
                <w:rFonts w:ascii="Times New Roman" w:hAnsi="Times New Roman" w:cs="Times New Roman"/>
                <w:sz w:val="24"/>
                <w:szCs w:val="24"/>
              </w:rPr>
              <w:t>[50</w:t>
            </w:r>
            <w:r w:rsidR="000A31E6">
              <w:rPr>
                <w:rFonts w:ascii="Times New Roman" w:hAnsi="Times New Roman" w:cs="Times New Roman"/>
                <w:sz w:val="24"/>
                <w:szCs w:val="24"/>
                <w:lang w:val="kk-KZ"/>
              </w:rPr>
              <w:t>;</w:t>
            </w:r>
            <w:r w:rsidRPr="005D59D0">
              <w:rPr>
                <w:rFonts w:ascii="Times New Roman" w:hAnsi="Times New Roman" w:cs="Times New Roman"/>
                <w:sz w:val="24"/>
                <w:szCs w:val="24"/>
              </w:rPr>
              <w:t xml:space="preserve"> 54]</w:t>
            </w:r>
          </w:p>
        </w:tc>
      </w:tr>
    </w:tbl>
    <w:p w14:paraId="6C8208A7" w14:textId="76EB6FB1" w:rsidR="000F7801" w:rsidRPr="005D59D0" w:rsidRDefault="000F7801" w:rsidP="00193059">
      <w:pPr>
        <w:spacing w:after="0" w:line="240" w:lineRule="auto"/>
        <w:ind w:firstLine="708"/>
        <w:jc w:val="both"/>
        <w:rPr>
          <w:rFonts w:ascii="Times New Roman" w:hAnsi="Times New Roman" w:cs="Times New Roman"/>
          <w:sz w:val="28"/>
          <w:szCs w:val="28"/>
          <w:lang w:val="kk-KZ"/>
        </w:rPr>
      </w:pPr>
    </w:p>
    <w:p w14:paraId="5B014632" w14:textId="4508FE97" w:rsidR="000F7801" w:rsidRPr="005D59D0" w:rsidRDefault="000F7801" w:rsidP="00193059">
      <w:pPr>
        <w:spacing w:after="0" w:line="240" w:lineRule="auto"/>
        <w:ind w:firstLine="708"/>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 xml:space="preserve">Прогрессивті халықаралық тәжірибені қолдану және кластерлеудің қолайлы құрамдас бөліктері, оларды қолдау шараларын іріктеп енгізу елдің АӨК-де агроөнеркәсіптік кластерлерді қалыптастыру және инновациялық дамыту бойынша объективті алғышарттарын көздейді. Аталған </w:t>
      </w:r>
      <w:r w:rsidR="00B25810" w:rsidRPr="005D59D0">
        <w:rPr>
          <w:rFonts w:ascii="Times New Roman" w:hAnsi="Times New Roman" w:cs="Times New Roman"/>
          <w:sz w:val="28"/>
          <w:szCs w:val="28"/>
          <w:lang w:val="kk-KZ"/>
        </w:rPr>
        <w:t>шетел тәжірибиесін</w:t>
      </w:r>
      <w:r w:rsidRPr="005D59D0">
        <w:rPr>
          <w:rFonts w:ascii="Times New Roman" w:hAnsi="Times New Roman" w:cs="Times New Roman"/>
          <w:sz w:val="28"/>
          <w:szCs w:val="28"/>
          <w:lang w:val="kk-KZ"/>
        </w:rPr>
        <w:t xml:space="preserve"> тиімді бейімделуін қамтамасыз етуде шешуші рөл мемлекетке тиесілі. АӨК-ті одан әрі серпінді дамытудың негізгі факторы ретінде инновацияларды толыққанды пайдалануда мемлекет мақсатты инновациялық кластерлік саясатты жүргізген кезде мүмкін болады.</w:t>
      </w:r>
    </w:p>
    <w:p w14:paraId="25DAA9C0" w14:textId="6AFAE134" w:rsidR="0008492E" w:rsidRDefault="0008492E" w:rsidP="00193059">
      <w:pPr>
        <w:spacing w:after="0" w:line="240" w:lineRule="auto"/>
        <w:ind w:firstLine="708"/>
        <w:jc w:val="both"/>
        <w:rPr>
          <w:rFonts w:ascii="Times New Roman" w:hAnsi="Times New Roman" w:cs="Times New Roman"/>
          <w:sz w:val="28"/>
          <w:szCs w:val="28"/>
          <w:lang w:val="kk-KZ"/>
        </w:rPr>
      </w:pPr>
    </w:p>
    <w:p w14:paraId="359E6630" w14:textId="1E8B71AB" w:rsidR="003645C9" w:rsidRDefault="003645C9" w:rsidP="00193059">
      <w:pPr>
        <w:spacing w:after="0" w:line="240" w:lineRule="auto"/>
        <w:ind w:firstLine="708"/>
        <w:jc w:val="both"/>
        <w:rPr>
          <w:rFonts w:ascii="Times New Roman" w:hAnsi="Times New Roman" w:cs="Times New Roman"/>
          <w:sz w:val="28"/>
          <w:szCs w:val="28"/>
          <w:lang w:val="kk-KZ"/>
        </w:rPr>
      </w:pPr>
    </w:p>
    <w:p w14:paraId="66946C6F" w14:textId="46E0EFA0" w:rsidR="003645C9" w:rsidRDefault="003645C9" w:rsidP="00193059">
      <w:pPr>
        <w:spacing w:after="0" w:line="240" w:lineRule="auto"/>
        <w:ind w:firstLine="708"/>
        <w:jc w:val="both"/>
        <w:rPr>
          <w:rFonts w:ascii="Times New Roman" w:hAnsi="Times New Roman" w:cs="Times New Roman"/>
          <w:sz w:val="28"/>
          <w:szCs w:val="28"/>
          <w:lang w:val="kk-KZ"/>
        </w:rPr>
      </w:pPr>
    </w:p>
    <w:p w14:paraId="3E55AAB6" w14:textId="43B02D1D" w:rsidR="003645C9" w:rsidRDefault="003645C9" w:rsidP="00193059">
      <w:pPr>
        <w:spacing w:after="0" w:line="240" w:lineRule="auto"/>
        <w:ind w:firstLine="708"/>
        <w:jc w:val="both"/>
        <w:rPr>
          <w:rFonts w:ascii="Times New Roman" w:hAnsi="Times New Roman" w:cs="Times New Roman"/>
          <w:sz w:val="28"/>
          <w:szCs w:val="28"/>
          <w:lang w:val="kk-KZ"/>
        </w:rPr>
      </w:pPr>
    </w:p>
    <w:p w14:paraId="58BF8B5F" w14:textId="1FB8FB1E" w:rsidR="003645C9" w:rsidRDefault="003645C9" w:rsidP="00193059">
      <w:pPr>
        <w:spacing w:after="0" w:line="240" w:lineRule="auto"/>
        <w:ind w:firstLine="708"/>
        <w:jc w:val="both"/>
        <w:rPr>
          <w:rFonts w:ascii="Times New Roman" w:hAnsi="Times New Roman" w:cs="Times New Roman"/>
          <w:sz w:val="28"/>
          <w:szCs w:val="28"/>
          <w:lang w:val="kk-KZ"/>
        </w:rPr>
      </w:pPr>
    </w:p>
    <w:p w14:paraId="16866B44" w14:textId="186EB59F" w:rsidR="003645C9" w:rsidRDefault="003645C9" w:rsidP="00193059">
      <w:pPr>
        <w:spacing w:after="0" w:line="240" w:lineRule="auto"/>
        <w:ind w:firstLine="708"/>
        <w:jc w:val="both"/>
        <w:rPr>
          <w:rFonts w:ascii="Times New Roman" w:hAnsi="Times New Roman" w:cs="Times New Roman"/>
          <w:sz w:val="28"/>
          <w:szCs w:val="28"/>
          <w:lang w:val="kk-KZ"/>
        </w:rPr>
      </w:pPr>
    </w:p>
    <w:p w14:paraId="6A3A6229" w14:textId="39C9A30A" w:rsidR="003645C9" w:rsidRDefault="003645C9" w:rsidP="00193059">
      <w:pPr>
        <w:spacing w:after="0" w:line="240" w:lineRule="auto"/>
        <w:ind w:firstLine="708"/>
        <w:jc w:val="both"/>
        <w:rPr>
          <w:rFonts w:ascii="Times New Roman" w:hAnsi="Times New Roman" w:cs="Times New Roman"/>
          <w:sz w:val="28"/>
          <w:szCs w:val="28"/>
          <w:lang w:val="kk-KZ"/>
        </w:rPr>
      </w:pPr>
    </w:p>
    <w:p w14:paraId="07809738" w14:textId="0F9755CD" w:rsidR="003645C9" w:rsidRDefault="003645C9" w:rsidP="00193059">
      <w:pPr>
        <w:spacing w:after="0" w:line="240" w:lineRule="auto"/>
        <w:ind w:firstLine="708"/>
        <w:jc w:val="both"/>
        <w:rPr>
          <w:rFonts w:ascii="Times New Roman" w:hAnsi="Times New Roman" w:cs="Times New Roman"/>
          <w:sz w:val="28"/>
          <w:szCs w:val="28"/>
          <w:lang w:val="kk-KZ"/>
        </w:rPr>
      </w:pPr>
    </w:p>
    <w:p w14:paraId="3BC3556A" w14:textId="04EF4F0D" w:rsidR="003645C9" w:rsidRDefault="003645C9" w:rsidP="00193059">
      <w:pPr>
        <w:spacing w:after="0" w:line="240" w:lineRule="auto"/>
        <w:ind w:firstLine="708"/>
        <w:jc w:val="both"/>
        <w:rPr>
          <w:rFonts w:ascii="Times New Roman" w:hAnsi="Times New Roman" w:cs="Times New Roman"/>
          <w:sz w:val="28"/>
          <w:szCs w:val="28"/>
          <w:lang w:val="kk-KZ"/>
        </w:rPr>
      </w:pPr>
    </w:p>
    <w:p w14:paraId="166BA75B" w14:textId="77777777" w:rsidR="003645C9" w:rsidRPr="005D59D0" w:rsidRDefault="003645C9" w:rsidP="00193059">
      <w:pPr>
        <w:spacing w:after="0" w:line="240" w:lineRule="auto"/>
        <w:ind w:firstLine="708"/>
        <w:jc w:val="both"/>
        <w:rPr>
          <w:rFonts w:ascii="Times New Roman" w:hAnsi="Times New Roman" w:cs="Times New Roman"/>
          <w:sz w:val="28"/>
          <w:szCs w:val="28"/>
          <w:lang w:val="kk-KZ"/>
        </w:rPr>
      </w:pPr>
    </w:p>
    <w:p w14:paraId="03F463C9" w14:textId="77777777" w:rsidR="00424737" w:rsidRPr="005D59D0" w:rsidRDefault="00424737" w:rsidP="00613C1B">
      <w:pPr>
        <w:spacing w:after="0" w:line="240" w:lineRule="auto"/>
        <w:jc w:val="both"/>
        <w:rPr>
          <w:rFonts w:ascii="Times New Roman" w:hAnsi="Times New Roman" w:cs="Times New Roman"/>
          <w:sz w:val="28"/>
          <w:szCs w:val="28"/>
          <w:lang w:val="kk-KZ"/>
        </w:rPr>
      </w:pPr>
    </w:p>
    <w:p w14:paraId="203A1BB4" w14:textId="6A5D5EE5" w:rsidR="000F7801" w:rsidRPr="005D59D0" w:rsidRDefault="000F7801" w:rsidP="00193059">
      <w:pPr>
        <w:spacing w:after="0" w:line="240" w:lineRule="auto"/>
        <w:ind w:firstLine="709"/>
        <w:jc w:val="both"/>
        <w:rPr>
          <w:rFonts w:ascii="Times New Roman" w:hAnsi="Times New Roman" w:cs="Times New Roman"/>
          <w:b/>
          <w:bCs/>
          <w:sz w:val="28"/>
          <w:szCs w:val="28"/>
          <w:lang w:val="kk-KZ"/>
        </w:rPr>
      </w:pPr>
      <w:bookmarkStart w:id="24" w:name="_Hlk183220728"/>
      <w:r w:rsidRPr="005D59D0">
        <w:rPr>
          <w:rFonts w:ascii="Times New Roman" w:eastAsia="Arial Unicode MS" w:hAnsi="Times New Roman" w:cs="Times New Roman"/>
          <w:b/>
          <w:bCs/>
          <w:color w:val="000000"/>
          <w:sz w:val="28"/>
          <w:szCs w:val="28"/>
          <w:lang w:val="kk-KZ" w:bidi="en-US"/>
        </w:rPr>
        <w:t xml:space="preserve">2 </w:t>
      </w:r>
      <w:r w:rsidR="0008492E" w:rsidRPr="005D59D0">
        <w:rPr>
          <w:rFonts w:ascii="Times New Roman" w:hAnsi="Times New Roman" w:cs="Times New Roman"/>
          <w:b/>
          <w:bCs/>
          <w:sz w:val="28"/>
          <w:szCs w:val="28"/>
          <w:lang w:val="kk-KZ"/>
        </w:rPr>
        <w:t>ҚАЗАҚСТАН РЕСПУБЛИКАСЫНДАҒЫ АСТЫҚ ӨНІМІ КЛАСТЕРІНІҢ ТИІМДІЛІГІН БАҒАЛАУ</w:t>
      </w:r>
    </w:p>
    <w:p w14:paraId="4F96EA7F" w14:textId="77777777" w:rsidR="00193059" w:rsidRDefault="00193059" w:rsidP="00193059">
      <w:pPr>
        <w:spacing w:after="0" w:line="240" w:lineRule="auto"/>
        <w:ind w:firstLine="709"/>
        <w:jc w:val="both"/>
        <w:rPr>
          <w:rFonts w:ascii="Times New Roman" w:hAnsi="Times New Roman" w:cs="Times New Roman"/>
          <w:b/>
          <w:bCs/>
          <w:color w:val="000000"/>
          <w:sz w:val="28"/>
          <w:szCs w:val="28"/>
          <w:lang w:val="kk-KZ" w:bidi="en-US"/>
        </w:rPr>
      </w:pPr>
      <w:bookmarkStart w:id="25" w:name="_Hlk159569953"/>
    </w:p>
    <w:p w14:paraId="38C13660" w14:textId="73A3AF4E" w:rsidR="000F7801" w:rsidRPr="005D59D0" w:rsidRDefault="0008492E" w:rsidP="00193059">
      <w:pPr>
        <w:spacing w:after="0" w:line="240" w:lineRule="auto"/>
        <w:ind w:firstLine="709"/>
        <w:jc w:val="both"/>
        <w:rPr>
          <w:rFonts w:ascii="Times New Roman" w:hAnsi="Times New Roman" w:cs="Times New Roman"/>
          <w:b/>
          <w:bCs/>
          <w:color w:val="000000"/>
          <w:sz w:val="28"/>
          <w:szCs w:val="28"/>
          <w:lang w:val="kk-KZ" w:bidi="en-US"/>
        </w:rPr>
      </w:pPr>
      <w:r w:rsidRPr="005D59D0">
        <w:rPr>
          <w:rFonts w:ascii="Times New Roman" w:hAnsi="Times New Roman" w:cs="Times New Roman"/>
          <w:b/>
          <w:bCs/>
          <w:color w:val="000000"/>
          <w:sz w:val="28"/>
          <w:szCs w:val="28"/>
          <w:lang w:val="kk-KZ" w:bidi="en-US"/>
        </w:rPr>
        <w:t>2.1 Астық өнімі кластерінің даму үрдістері және жұмыс істеуін талдау</w:t>
      </w:r>
    </w:p>
    <w:bookmarkEnd w:id="24"/>
    <w:p w14:paraId="674FDA90" w14:textId="46A798A6" w:rsidR="000F7801" w:rsidRPr="005D59D0" w:rsidRDefault="00497707" w:rsidP="00193059">
      <w:pPr>
        <w:spacing w:after="0" w:line="240" w:lineRule="auto"/>
        <w:ind w:firstLine="709"/>
        <w:jc w:val="both"/>
        <w:rPr>
          <w:rFonts w:ascii="Times New Roman" w:eastAsia="Times New Roman" w:hAnsi="Times New Roman" w:cs="Times New Roman"/>
          <w:color w:val="000000"/>
          <w:kern w:val="2"/>
          <w:sz w:val="28"/>
          <w:szCs w:val="28"/>
          <w:lang w:val="kk-KZ"/>
          <w14:ligatures w14:val="standardContextual"/>
        </w:rPr>
      </w:pPr>
      <w:r w:rsidRPr="005D59D0">
        <w:rPr>
          <w:rFonts w:ascii="Times New Roman" w:eastAsia="Times New Roman" w:hAnsi="Times New Roman" w:cs="Times New Roman"/>
          <w:color w:val="000000"/>
          <w:kern w:val="2"/>
          <w:sz w:val="28"/>
          <w:szCs w:val="28"/>
          <w:lang w:val="kk-KZ"/>
          <w14:ligatures w14:val="standardContextual"/>
        </w:rPr>
        <w:t>АӨК-де астық өнімі кластерін дамыту негізінен салалық бизнесті ресурстық қамтамасыз етудің толықтығына қатысты ағымдағы проблемаларды стратегиялық тәсіл мен жедел шешуді біріктіретін басқарылатын процесс болып табылады. Алтухов А.И., Жидков С.А және басқа да зерттеуші экономистер астық нарығы көлемінің тұрақты өсуінің болжамын, оның ішкі және сыртқы нарықтардағы сатылымының жоғары қарқынымен түсіндіреді</w:t>
      </w:r>
      <w:r w:rsidR="000F7801" w:rsidRPr="005D59D0">
        <w:rPr>
          <w:rFonts w:ascii="Times New Roman" w:eastAsia="Times New Roman" w:hAnsi="Times New Roman" w:cs="Times New Roman"/>
          <w:color w:val="000000"/>
          <w:kern w:val="2"/>
          <w:sz w:val="28"/>
          <w:szCs w:val="28"/>
          <w:lang w:val="kk-KZ"/>
          <w14:ligatures w14:val="standardContextual"/>
        </w:rPr>
        <w:t xml:space="preserve"> [</w:t>
      </w:r>
      <w:r w:rsidR="004C5E37" w:rsidRPr="005D59D0">
        <w:rPr>
          <w:rFonts w:ascii="Times New Roman" w:eastAsia="Times New Roman" w:hAnsi="Times New Roman" w:cs="Times New Roman"/>
          <w:color w:val="000000"/>
          <w:kern w:val="2"/>
          <w:sz w:val="28"/>
          <w:szCs w:val="28"/>
          <w:lang w:val="kk-KZ"/>
          <w14:ligatures w14:val="standardContextual"/>
        </w:rPr>
        <w:t>55</w:t>
      </w:r>
      <w:r w:rsidR="000F7801" w:rsidRPr="005D59D0">
        <w:rPr>
          <w:rFonts w:ascii="Times New Roman" w:eastAsia="Times New Roman" w:hAnsi="Times New Roman" w:cs="Times New Roman"/>
          <w:color w:val="000000"/>
          <w:kern w:val="2"/>
          <w:sz w:val="28"/>
          <w:szCs w:val="28"/>
          <w:lang w:val="kk-KZ"/>
          <w14:ligatures w14:val="standardContextual"/>
        </w:rPr>
        <w:t xml:space="preserve">]. </w:t>
      </w:r>
      <w:r w:rsidRPr="005D59D0">
        <w:rPr>
          <w:rFonts w:ascii="Times New Roman" w:eastAsia="Times New Roman" w:hAnsi="Times New Roman" w:cs="Times New Roman"/>
          <w:color w:val="000000"/>
          <w:kern w:val="2"/>
          <w:sz w:val="28"/>
          <w:szCs w:val="28"/>
          <w:lang w:val="kk-KZ"/>
          <w14:ligatures w14:val="standardContextual"/>
        </w:rPr>
        <w:t>Астық өнімі кластерінің алдында тұрған міндеттердің бірі оның түпкілікті өнімін бүкіл технологиялық тізбек бойынша аралық өнімді шығарудың барынша тиімділігі кезінде нарық талап ететін көлемде өндіру болып табылады. Бұл жағдайда, әрине, өнімді (жұмыстарды, қызметтерді) сатудан максималды кіріс алу принципі сақталуы керек</w:t>
      </w:r>
      <w:r w:rsidR="000F7801" w:rsidRPr="005D59D0">
        <w:rPr>
          <w:rFonts w:ascii="Times New Roman" w:hAnsi="Times New Roman" w:cs="Times New Roman"/>
          <w:sz w:val="28"/>
          <w:szCs w:val="28"/>
          <w:lang w:val="kk-KZ"/>
        </w:rPr>
        <w:t xml:space="preserve"> [</w:t>
      </w:r>
      <w:r w:rsidR="004C5E37" w:rsidRPr="005D59D0">
        <w:rPr>
          <w:rFonts w:ascii="Times New Roman" w:hAnsi="Times New Roman" w:cs="Times New Roman"/>
          <w:sz w:val="28"/>
          <w:szCs w:val="28"/>
          <w:lang w:val="kk-KZ"/>
        </w:rPr>
        <w:t>56]</w:t>
      </w:r>
      <w:r w:rsidR="000F7801" w:rsidRPr="005D59D0">
        <w:rPr>
          <w:rFonts w:ascii="Times New Roman" w:hAnsi="Times New Roman" w:cs="Times New Roman"/>
          <w:sz w:val="28"/>
          <w:szCs w:val="28"/>
          <w:lang w:val="kk-KZ"/>
        </w:rPr>
        <w:t>.</w:t>
      </w:r>
    </w:p>
    <w:p w14:paraId="4321394C" w14:textId="233CE350" w:rsidR="00962948" w:rsidRPr="005D59D0" w:rsidRDefault="00962948" w:rsidP="00193059">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ab/>
        <w:t>Өңірдің астық өнімі кластерінің қызметі аумақтық оқшаулануға және кластерге кіретін әртүрлі салалардағы кәсіпорындар арасында, оның ішінде түпкілікті өнімді өндіру үшін тығыз байланыстардың болуына негізделеді.</w:t>
      </w:r>
      <w:r w:rsidRPr="005D59D0">
        <w:rPr>
          <w:rFonts w:ascii="Times New Roman" w:hAnsi="Times New Roman" w:cs="Times New Roman"/>
          <w:lang w:val="kk-KZ"/>
        </w:rPr>
        <w:t xml:space="preserve"> </w:t>
      </w:r>
      <w:r w:rsidRPr="005D59D0">
        <w:rPr>
          <w:rFonts w:ascii="Times New Roman" w:hAnsi="Times New Roman" w:cs="Times New Roman"/>
          <w:sz w:val="28"/>
          <w:szCs w:val="28"/>
          <w:lang w:val="kk-KZ"/>
        </w:rPr>
        <w:t>Өңірдің астық өнімдері кластеріне қатысушылардың құрамына: ауыл шаруашылығы кәсіпорындары</w:t>
      </w:r>
      <w:r w:rsidR="008C2682" w:rsidRPr="005D59D0">
        <w:rPr>
          <w:rFonts w:ascii="Times New Roman" w:hAnsi="Times New Roman" w:cs="Times New Roman"/>
          <w:sz w:val="28"/>
          <w:szCs w:val="28"/>
          <w:lang w:val="kk-KZ"/>
        </w:rPr>
        <w:t>,</w:t>
      </w:r>
      <w:r w:rsidRPr="005D59D0">
        <w:rPr>
          <w:rFonts w:ascii="Times New Roman" w:hAnsi="Times New Roman" w:cs="Times New Roman"/>
          <w:sz w:val="28"/>
          <w:szCs w:val="28"/>
          <w:lang w:val="kk-KZ"/>
        </w:rPr>
        <w:t xml:space="preserve"> ауыл шаруашылығы машина жасау кәсіпорындары</w:t>
      </w:r>
      <w:r w:rsidR="008C2682" w:rsidRPr="005D59D0">
        <w:rPr>
          <w:rFonts w:ascii="Times New Roman" w:hAnsi="Times New Roman" w:cs="Times New Roman"/>
          <w:sz w:val="28"/>
          <w:szCs w:val="28"/>
          <w:lang w:val="kk-KZ"/>
        </w:rPr>
        <w:t>,</w:t>
      </w:r>
      <w:r w:rsidRPr="005D59D0">
        <w:rPr>
          <w:rFonts w:ascii="Times New Roman" w:hAnsi="Times New Roman" w:cs="Times New Roman"/>
          <w:sz w:val="28"/>
          <w:szCs w:val="28"/>
          <w:lang w:val="kk-KZ"/>
        </w:rPr>
        <w:t xml:space="preserve"> тамақ өнеркәсібінің қайта өңдеу кәсіпорындары</w:t>
      </w:r>
      <w:r w:rsidR="008C2682" w:rsidRPr="005D59D0">
        <w:rPr>
          <w:rFonts w:ascii="Times New Roman" w:hAnsi="Times New Roman" w:cs="Times New Roman"/>
          <w:sz w:val="28"/>
          <w:szCs w:val="28"/>
          <w:lang w:val="kk-KZ"/>
        </w:rPr>
        <w:t>,</w:t>
      </w:r>
      <w:r w:rsidRPr="005D59D0">
        <w:rPr>
          <w:rFonts w:ascii="Times New Roman" w:hAnsi="Times New Roman" w:cs="Times New Roman"/>
          <w:sz w:val="28"/>
          <w:szCs w:val="28"/>
          <w:lang w:val="kk-KZ"/>
        </w:rPr>
        <w:t xml:space="preserve"> агроөнеркәсіптік интеграцияланған кешендер (корпорациялар)</w:t>
      </w:r>
      <w:r w:rsidR="008C2682" w:rsidRPr="005D59D0">
        <w:rPr>
          <w:rFonts w:ascii="Times New Roman" w:hAnsi="Times New Roman" w:cs="Times New Roman"/>
          <w:sz w:val="28"/>
          <w:szCs w:val="28"/>
          <w:lang w:val="kk-KZ"/>
        </w:rPr>
        <w:t>,</w:t>
      </w:r>
      <w:r w:rsidRPr="005D59D0">
        <w:rPr>
          <w:rFonts w:ascii="Times New Roman" w:hAnsi="Times New Roman" w:cs="Times New Roman"/>
          <w:sz w:val="28"/>
          <w:szCs w:val="28"/>
          <w:lang w:val="kk-KZ"/>
        </w:rPr>
        <w:t xml:space="preserve"> консалтингтік ұйымдар</w:t>
      </w:r>
      <w:r w:rsidR="008C2682" w:rsidRPr="005D59D0">
        <w:rPr>
          <w:rFonts w:ascii="Times New Roman" w:hAnsi="Times New Roman" w:cs="Times New Roman"/>
          <w:sz w:val="28"/>
          <w:szCs w:val="28"/>
          <w:lang w:val="kk-KZ"/>
        </w:rPr>
        <w:t>,</w:t>
      </w:r>
      <w:r w:rsidRPr="005D59D0">
        <w:rPr>
          <w:rFonts w:ascii="Times New Roman" w:hAnsi="Times New Roman" w:cs="Times New Roman"/>
          <w:sz w:val="28"/>
          <w:szCs w:val="28"/>
          <w:lang w:val="kk-KZ"/>
        </w:rPr>
        <w:t xml:space="preserve"> ғылыми институттар</w:t>
      </w:r>
      <w:r w:rsidR="008C2682" w:rsidRPr="005D59D0">
        <w:rPr>
          <w:rFonts w:ascii="Times New Roman" w:hAnsi="Times New Roman" w:cs="Times New Roman"/>
          <w:sz w:val="28"/>
          <w:szCs w:val="28"/>
          <w:lang w:val="kk-KZ"/>
        </w:rPr>
        <w:t>,</w:t>
      </w:r>
      <w:r w:rsidRPr="005D59D0">
        <w:rPr>
          <w:rFonts w:ascii="Times New Roman" w:hAnsi="Times New Roman" w:cs="Times New Roman"/>
          <w:sz w:val="28"/>
          <w:szCs w:val="28"/>
          <w:lang w:val="kk-KZ"/>
        </w:rPr>
        <w:t xml:space="preserve"> білім беру мекемелері</w:t>
      </w:r>
      <w:r w:rsidR="008C2682" w:rsidRPr="005D59D0">
        <w:rPr>
          <w:rFonts w:ascii="Times New Roman" w:hAnsi="Times New Roman" w:cs="Times New Roman"/>
          <w:sz w:val="28"/>
          <w:szCs w:val="28"/>
          <w:lang w:val="kk-KZ"/>
        </w:rPr>
        <w:t>,</w:t>
      </w:r>
      <w:r w:rsidRPr="005D59D0">
        <w:rPr>
          <w:rFonts w:ascii="Times New Roman" w:hAnsi="Times New Roman" w:cs="Times New Roman"/>
          <w:sz w:val="28"/>
          <w:szCs w:val="28"/>
          <w:lang w:val="kk-KZ"/>
        </w:rPr>
        <w:t xml:space="preserve"> билік органдары</w:t>
      </w:r>
      <w:r w:rsidR="008C2682" w:rsidRPr="005D59D0">
        <w:rPr>
          <w:rFonts w:ascii="Times New Roman" w:hAnsi="Times New Roman" w:cs="Times New Roman"/>
          <w:sz w:val="28"/>
          <w:szCs w:val="28"/>
          <w:lang w:val="kk-KZ"/>
        </w:rPr>
        <w:t>,</w:t>
      </w:r>
      <w:r w:rsidRPr="005D59D0">
        <w:rPr>
          <w:rFonts w:ascii="Times New Roman" w:hAnsi="Times New Roman" w:cs="Times New Roman"/>
          <w:sz w:val="28"/>
          <w:szCs w:val="28"/>
          <w:lang w:val="kk-KZ"/>
        </w:rPr>
        <w:t xml:space="preserve"> қаржы институттары кіреді.</w:t>
      </w:r>
    </w:p>
    <w:p w14:paraId="7D80B068" w14:textId="260A7E94" w:rsidR="000F7801" w:rsidRPr="005D59D0" w:rsidRDefault="008C2682" w:rsidP="00193059">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Кластердің өзегінде инфрақұрылым ұйымдары шоғырланған астық өндіру, сақтау және қайта өңдеу кәсіпорындары болуы мүмкін. Өңірлік кластерді қалыптастыру 3 кезеңде жүзеге асырылды. Алдын ала кезең, оның барысында кластерлеу әлеуеті айқындалады және кластерлік жобаларды іске асыру бағдарламасы әзірленеді. Негізгі кезең өңірдегі кластерлеу процестерін жандандырудан, кластерлік схемаларға қатысушылардың құрамын айқындаудан тұрады.  Қорытынды кезең экономикалық дамуды сипаттайтын көрсеткіштер бойынша кластердің жұмыс істеуін бағалауды көздейді</w:t>
      </w:r>
      <w:bookmarkEnd w:id="25"/>
      <w:r w:rsidR="000F7801" w:rsidRPr="005D59D0">
        <w:rPr>
          <w:rFonts w:ascii="Times New Roman" w:hAnsi="Times New Roman" w:cs="Times New Roman"/>
          <w:sz w:val="28"/>
          <w:szCs w:val="28"/>
          <w:lang w:val="kk-KZ"/>
        </w:rPr>
        <w:t xml:space="preserve"> [</w:t>
      </w:r>
      <w:r w:rsidR="004C5E37" w:rsidRPr="005D59D0">
        <w:rPr>
          <w:rFonts w:ascii="Times New Roman" w:hAnsi="Times New Roman" w:cs="Times New Roman"/>
          <w:sz w:val="28"/>
          <w:szCs w:val="28"/>
          <w:lang w:val="kk-KZ"/>
        </w:rPr>
        <w:t>57</w:t>
      </w:r>
      <w:r w:rsidR="000F7801" w:rsidRPr="005D59D0">
        <w:rPr>
          <w:rFonts w:ascii="Times New Roman" w:hAnsi="Times New Roman" w:cs="Times New Roman"/>
          <w:sz w:val="28"/>
          <w:szCs w:val="28"/>
          <w:lang w:val="kk-KZ"/>
        </w:rPr>
        <w:t>].</w:t>
      </w:r>
    </w:p>
    <w:p w14:paraId="5B765717" w14:textId="7BA6C343" w:rsidR="008C2682" w:rsidRPr="005D59D0" w:rsidRDefault="008C2682" w:rsidP="00193059">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Кластерлік даму өңірлердің бәсекеге қабілеттілігін арттыру, олардың экономикасын инновациялық дамыту құралы ретінде елдің өңірлік дамуындағы жаңа бағыт болып табылады. Қазақстандық кластерлік бастаманың міндеттері индустрия саласына жеке бизнес-құрылымдарды тарту негізінде экономиканың шикізаттық емес секторын дамытуда елдің бәсекелестік артықшылықтарын барынша пайдалану үшін жағдайлармен айқындалады.</w:t>
      </w:r>
    </w:p>
    <w:p w14:paraId="0358021A" w14:textId="1C42D18B" w:rsidR="008C2682" w:rsidRPr="005D59D0" w:rsidRDefault="008C2682" w:rsidP="00193059">
      <w:pPr>
        <w:spacing w:after="0" w:line="240" w:lineRule="auto"/>
        <w:ind w:firstLine="709"/>
        <w:jc w:val="both"/>
        <w:rPr>
          <w:rFonts w:ascii="Times New Roman" w:hAnsi="Times New Roman" w:cs="Times New Roman"/>
          <w:sz w:val="28"/>
          <w:szCs w:val="28"/>
          <w:lang w:val="kk-KZ"/>
        </w:rPr>
      </w:pPr>
      <w:bookmarkStart w:id="26" w:name="_Hlk183220822"/>
      <w:r w:rsidRPr="005D59D0">
        <w:rPr>
          <w:rFonts w:ascii="Times New Roman" w:hAnsi="Times New Roman" w:cs="Times New Roman"/>
          <w:sz w:val="28"/>
          <w:szCs w:val="28"/>
          <w:lang w:val="kk-KZ"/>
        </w:rPr>
        <w:t>Қазақстандағы астықтың негізгі өндірушісі солтүстік өңірлер: Ақмола, Қостанай және Солтүстік Қазақстан облыстары, олардың үлесіне республика бойынша жалпы алымның шамамен 66%-ы тиесілі.</w:t>
      </w:r>
    </w:p>
    <w:p w14:paraId="067C64BC" w14:textId="479DD6D4" w:rsidR="008C2682" w:rsidRPr="005D59D0" w:rsidRDefault="008C2682" w:rsidP="00193059">
      <w:pPr>
        <w:spacing w:after="0" w:line="240" w:lineRule="auto"/>
        <w:ind w:firstLine="709"/>
        <w:jc w:val="both"/>
        <w:rPr>
          <w:rFonts w:ascii="Times New Roman" w:eastAsia="Times New Roman" w:hAnsi="Times New Roman" w:cs="Times New Roman"/>
          <w:color w:val="000000"/>
          <w:kern w:val="2"/>
          <w:sz w:val="28"/>
          <w:szCs w:val="28"/>
          <w:lang w:val="kk-KZ"/>
          <w14:ligatures w14:val="standardContextual"/>
        </w:rPr>
      </w:pPr>
      <w:r w:rsidRPr="005D59D0">
        <w:rPr>
          <w:rFonts w:ascii="Times New Roman" w:hAnsi="Times New Roman" w:cs="Times New Roman"/>
          <w:sz w:val="28"/>
          <w:szCs w:val="28"/>
          <w:lang w:val="kk-KZ"/>
        </w:rPr>
        <w:t xml:space="preserve">Кластердің қазіргі жағдайы Қостанай облысының ұн тарту өнеркәсібін одан әрі дамыту, сондай-ақ астықты неғұрлым терең өңдеу технологиясын енгізу үшін жоғары әлеуетке ие екендігінде. Қостанай облысы Қазақстанда дәнді дақылдар өндірісі бойынша көшбасшылар үштігіне (Ақмола және Солтүстік Қазақстан) кіреді, сондай-ақ дәнді дақылдар, ұн және макарон өнімдерінің ірі экспорттаушысы болып табылады. Өңірде ұн тарту өнеркәсібі өнімдерін өндірудегі негізгі шикізат болып табылатын астық өсіру үшін табиғи қолайлы жағдайлар бар. </w:t>
      </w:r>
      <w:r w:rsidR="00443931" w:rsidRPr="005D59D0">
        <w:rPr>
          <w:rFonts w:ascii="Times New Roman" w:hAnsi="Times New Roman" w:cs="Times New Roman"/>
          <w:sz w:val="28"/>
          <w:szCs w:val="28"/>
          <w:lang w:val="kk-KZ"/>
        </w:rPr>
        <w:t>Кәсіпорындар</w:t>
      </w:r>
      <w:r w:rsidRPr="005D59D0">
        <w:rPr>
          <w:rFonts w:ascii="Times New Roman" w:hAnsi="Times New Roman" w:cs="Times New Roman"/>
          <w:sz w:val="28"/>
          <w:szCs w:val="28"/>
          <w:lang w:val="kk-KZ"/>
        </w:rPr>
        <w:t xml:space="preserve"> мен инновациялардың тиімділігін арттыруға ықпал ете</w:t>
      </w:r>
      <w:r w:rsidR="00443931" w:rsidRPr="005D59D0">
        <w:rPr>
          <w:rFonts w:ascii="Times New Roman" w:hAnsi="Times New Roman" w:cs="Times New Roman"/>
          <w:sz w:val="28"/>
          <w:szCs w:val="28"/>
          <w:lang w:val="kk-KZ"/>
        </w:rPr>
        <w:t>тін, бәсекелестіктің жоғары деңгейі байқалады.</w:t>
      </w:r>
      <w:r w:rsidRPr="005D59D0">
        <w:rPr>
          <w:rFonts w:ascii="Times New Roman" w:hAnsi="Times New Roman" w:cs="Times New Roman"/>
          <w:sz w:val="28"/>
          <w:szCs w:val="28"/>
          <w:lang w:val="kk-KZ"/>
        </w:rPr>
        <w:t xml:space="preserve"> Сонымен қатар, Қостанай өңірінде ауыл шаруашылығы саласындағы жоғары оқу ор</w:t>
      </w:r>
      <w:r w:rsidR="00443931" w:rsidRPr="005D59D0">
        <w:rPr>
          <w:rFonts w:ascii="Times New Roman" w:hAnsi="Times New Roman" w:cs="Times New Roman"/>
          <w:sz w:val="28"/>
          <w:szCs w:val="28"/>
          <w:lang w:val="kk-KZ"/>
        </w:rPr>
        <w:t>ындарының</w:t>
      </w:r>
      <w:r w:rsidRPr="005D59D0">
        <w:rPr>
          <w:rFonts w:ascii="Times New Roman" w:hAnsi="Times New Roman" w:cs="Times New Roman"/>
          <w:sz w:val="28"/>
          <w:szCs w:val="28"/>
          <w:lang w:val="kk-KZ"/>
        </w:rPr>
        <w:t>, бірқатар мамандандырылған колледждердің болуына байланысты қызметкерлердің біліктілігінің айтарлықтай жоғары деңгей</w:t>
      </w:r>
      <w:r w:rsidR="00443931" w:rsidRPr="005D59D0">
        <w:rPr>
          <w:rFonts w:ascii="Times New Roman" w:hAnsi="Times New Roman" w:cs="Times New Roman"/>
          <w:sz w:val="28"/>
          <w:szCs w:val="28"/>
          <w:lang w:val="kk-KZ"/>
        </w:rPr>
        <w:t>і көрініс тапқан</w:t>
      </w:r>
      <w:r w:rsidRPr="005D59D0">
        <w:rPr>
          <w:rFonts w:ascii="Times New Roman" w:hAnsi="Times New Roman" w:cs="Times New Roman"/>
          <w:sz w:val="28"/>
          <w:szCs w:val="28"/>
          <w:lang w:val="kk-KZ"/>
        </w:rPr>
        <w:t>.</w:t>
      </w:r>
    </w:p>
    <w:p w14:paraId="64E4B2D5" w14:textId="320C486A" w:rsidR="00443931" w:rsidRPr="005D59D0" w:rsidRDefault="00443931" w:rsidP="00193059">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 xml:space="preserve">Еліміздің агроөнеркәсіп кешеніндегі астық өнімдерінің </w:t>
      </w:r>
      <w:r w:rsidRPr="005D59D0">
        <w:rPr>
          <w:rFonts w:ascii="Times New Roman" w:eastAsia="Calibri" w:hAnsi="Times New Roman" w:cs="Times New Roman"/>
          <w:sz w:val="28"/>
          <w:szCs w:val="28"/>
          <w:lang w:val="kk-KZ"/>
        </w:rPr>
        <w:t>дәнді дақылдардың егіс алқаптарының 2018-2022 жылдар арасындағы көлемі мен серпінін талдау жүргізілді. 2022 жылы Қазақстанда барлық дәнді дақылдардың егіс алқаптарының көлемі 15 737 мың га құрады, оның ішінде бидай 12 810,6 мың га (81,4%), арпа – 2 175,6 мың га (13,8%), қарақұмық – 119,9 мың га (0,8%) астыққа жүгері – 188,4 мың га (1,2</w:t>
      </w:r>
      <w:r w:rsidR="00E95BD8">
        <w:rPr>
          <w:rFonts w:ascii="Times New Roman" w:eastAsia="Calibri" w:hAnsi="Times New Roman" w:cs="Times New Roman"/>
          <w:sz w:val="28"/>
          <w:szCs w:val="28"/>
          <w:lang w:val="kk-KZ"/>
        </w:rPr>
        <w:t xml:space="preserve"> </w:t>
      </w:r>
      <w:r w:rsidRPr="005D59D0">
        <w:rPr>
          <w:rFonts w:ascii="Times New Roman" w:eastAsia="Calibri" w:hAnsi="Times New Roman" w:cs="Times New Roman"/>
          <w:sz w:val="28"/>
          <w:szCs w:val="28"/>
          <w:lang w:val="kk-KZ"/>
        </w:rPr>
        <w:t>қара бидай – 34,3 мың га (0,2%), сұлы – 197,9 мың га (1,3%), тары – 37,4 мың га (0,2%), құмай (жоғара) - 17,4 мың га (0,1%), масақ қоспасы – 61,3 мың га (0,4%), тритикале – 6,3 мың га (0,04%), сурет – 87,9 мың га (0,6%) (</w:t>
      </w:r>
      <w:r w:rsidR="00B771CD" w:rsidRPr="005D59D0">
        <w:rPr>
          <w:rFonts w:ascii="Times New Roman" w:eastAsia="Calibri" w:hAnsi="Times New Roman" w:cs="Times New Roman"/>
          <w:sz w:val="28"/>
          <w:szCs w:val="28"/>
          <w:lang w:val="kk-KZ"/>
        </w:rPr>
        <w:t>8</w:t>
      </w:r>
      <w:r w:rsidRPr="005D59D0">
        <w:rPr>
          <w:rFonts w:ascii="Times New Roman" w:eastAsia="Calibri" w:hAnsi="Times New Roman" w:cs="Times New Roman"/>
          <w:sz w:val="28"/>
          <w:szCs w:val="28"/>
          <w:lang w:val="kk-KZ"/>
        </w:rPr>
        <w:t>-кесте).</w:t>
      </w:r>
    </w:p>
    <w:p w14:paraId="0F2364A0" w14:textId="77777777" w:rsidR="00443931" w:rsidRPr="005D59D0" w:rsidRDefault="00443931" w:rsidP="00193059">
      <w:pPr>
        <w:spacing w:after="0" w:line="240" w:lineRule="auto"/>
        <w:ind w:firstLine="709"/>
        <w:jc w:val="both"/>
        <w:rPr>
          <w:rFonts w:ascii="Times New Roman" w:eastAsia="Calibri" w:hAnsi="Times New Roman" w:cs="Times New Roman"/>
          <w:sz w:val="28"/>
          <w:szCs w:val="28"/>
          <w:lang w:val="kk-KZ"/>
        </w:rPr>
      </w:pPr>
    </w:p>
    <w:p w14:paraId="72A3C3EE" w14:textId="42827711" w:rsidR="00443931" w:rsidRDefault="00B771CD" w:rsidP="00613C1B">
      <w:pPr>
        <w:spacing w:after="0" w:line="240" w:lineRule="auto"/>
        <w:jc w:val="both"/>
        <w:rPr>
          <w:rFonts w:ascii="Times New Roman" w:eastAsia="Calibri" w:hAnsi="Times New Roman" w:cs="Times New Roman"/>
          <w:sz w:val="28"/>
          <w:szCs w:val="28"/>
          <w:lang w:val="kk-KZ"/>
        </w:rPr>
      </w:pPr>
      <w:r w:rsidRPr="005D59D0">
        <w:rPr>
          <w:rFonts w:ascii="Times New Roman" w:eastAsia="Calibri" w:hAnsi="Times New Roman" w:cs="Times New Roman"/>
          <w:sz w:val="28"/>
          <w:szCs w:val="28"/>
          <w:lang w:val="kk-KZ"/>
        </w:rPr>
        <w:t xml:space="preserve">Кесте </w:t>
      </w:r>
      <w:r w:rsidR="00193059">
        <w:rPr>
          <w:rFonts w:ascii="Times New Roman" w:eastAsia="Calibri" w:hAnsi="Times New Roman" w:cs="Times New Roman"/>
          <w:sz w:val="28"/>
          <w:szCs w:val="28"/>
          <w:lang w:val="kk-KZ"/>
        </w:rPr>
        <w:t xml:space="preserve">8 </w:t>
      </w:r>
      <w:r w:rsidRPr="005D59D0">
        <w:rPr>
          <w:rFonts w:ascii="Times New Roman" w:eastAsia="Calibri" w:hAnsi="Times New Roman" w:cs="Times New Roman"/>
          <w:sz w:val="28"/>
          <w:szCs w:val="28"/>
          <w:lang w:val="kk-KZ"/>
        </w:rPr>
        <w:t xml:space="preserve">– </w:t>
      </w:r>
      <w:r w:rsidR="00443931" w:rsidRPr="005D59D0">
        <w:rPr>
          <w:rFonts w:ascii="Times New Roman" w:eastAsia="Calibri" w:hAnsi="Times New Roman" w:cs="Times New Roman"/>
          <w:sz w:val="28"/>
          <w:szCs w:val="28"/>
          <w:lang w:val="kk-KZ"/>
        </w:rPr>
        <w:t>2018-2022 жж. Қазақстан Республикасының дәнді дақылдарының егіс алқаптарының серпіні, мың га</w:t>
      </w:r>
    </w:p>
    <w:p w14:paraId="221EA8BC" w14:textId="77777777" w:rsidR="00193059" w:rsidRPr="00193059" w:rsidRDefault="00193059" w:rsidP="00193059">
      <w:pPr>
        <w:spacing w:after="0" w:line="240" w:lineRule="auto"/>
        <w:jc w:val="right"/>
        <w:rPr>
          <w:rFonts w:ascii="Times New Roman" w:eastAsia="Calibri" w:hAnsi="Times New Roman" w:cs="Times New Roman"/>
          <w:sz w:val="16"/>
          <w:szCs w:val="16"/>
          <w:lang w:val="kk-KZ"/>
        </w:rPr>
      </w:pPr>
    </w:p>
    <w:tbl>
      <w:tblPr>
        <w:tblW w:w="4873" w:type="pct"/>
        <w:tblInd w:w="150" w:type="dxa"/>
        <w:tblLayout w:type="fixed"/>
        <w:tblLook w:val="04A0" w:firstRow="1" w:lastRow="0" w:firstColumn="1" w:lastColumn="0" w:noHBand="0" w:noVBand="1"/>
      </w:tblPr>
      <w:tblGrid>
        <w:gridCol w:w="2185"/>
        <w:gridCol w:w="1168"/>
        <w:gridCol w:w="1315"/>
        <w:gridCol w:w="1169"/>
        <w:gridCol w:w="1169"/>
        <w:gridCol w:w="1167"/>
        <w:gridCol w:w="1210"/>
      </w:tblGrid>
      <w:tr w:rsidR="00443931" w:rsidRPr="005D59D0" w14:paraId="652DD546" w14:textId="77777777" w:rsidTr="00193059">
        <w:trPr>
          <w:trHeight w:val="597"/>
        </w:trPr>
        <w:tc>
          <w:tcPr>
            <w:tcW w:w="11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A082DE" w14:textId="77777777" w:rsidR="00443931" w:rsidRPr="005D59D0" w:rsidRDefault="00443931" w:rsidP="00613C1B">
            <w:pPr>
              <w:spacing w:after="0" w:line="240" w:lineRule="auto"/>
              <w:jc w:val="center"/>
              <w:rPr>
                <w:rFonts w:ascii="Times New Roman" w:eastAsia="Times New Roman" w:hAnsi="Times New Roman" w:cs="Times New Roman"/>
                <w:color w:val="000000"/>
                <w:sz w:val="24"/>
                <w:szCs w:val="24"/>
                <w:lang w:val="kk-KZ" w:eastAsia="ru-RU"/>
              </w:rPr>
            </w:pPr>
            <w:r w:rsidRPr="005D59D0">
              <w:rPr>
                <w:rFonts w:ascii="Times New Roman" w:eastAsia="Times New Roman" w:hAnsi="Times New Roman" w:cs="Times New Roman"/>
                <w:color w:val="000000"/>
                <w:sz w:val="24"/>
                <w:szCs w:val="24"/>
                <w:lang w:val="kk-KZ" w:eastAsia="ru-RU"/>
              </w:rPr>
              <w:t>Дақыл атауы</w:t>
            </w:r>
          </w:p>
        </w:tc>
        <w:tc>
          <w:tcPr>
            <w:tcW w:w="622" w:type="pct"/>
            <w:tcBorders>
              <w:top w:val="single" w:sz="4" w:space="0" w:color="auto"/>
              <w:left w:val="nil"/>
              <w:bottom w:val="single" w:sz="4" w:space="0" w:color="auto"/>
              <w:right w:val="single" w:sz="4" w:space="0" w:color="auto"/>
            </w:tcBorders>
            <w:shd w:val="clear" w:color="auto" w:fill="auto"/>
            <w:vAlign w:val="center"/>
            <w:hideMark/>
          </w:tcPr>
          <w:p w14:paraId="1BC92670" w14:textId="6D344701" w:rsidR="00443931" w:rsidRPr="00193059" w:rsidRDefault="00443931" w:rsidP="00193059">
            <w:pPr>
              <w:spacing w:after="0" w:line="240" w:lineRule="auto"/>
              <w:jc w:val="center"/>
              <w:rPr>
                <w:rFonts w:ascii="Times New Roman" w:eastAsia="Times New Roman" w:hAnsi="Times New Roman" w:cs="Times New Roman"/>
                <w:color w:val="000000"/>
                <w:sz w:val="24"/>
                <w:szCs w:val="24"/>
                <w:lang w:val="kk-KZ" w:eastAsia="ru-RU"/>
              </w:rPr>
            </w:pPr>
            <w:r w:rsidRPr="005D59D0">
              <w:rPr>
                <w:rFonts w:ascii="Times New Roman" w:eastAsia="Times New Roman" w:hAnsi="Times New Roman" w:cs="Times New Roman"/>
                <w:color w:val="000000"/>
                <w:sz w:val="24"/>
                <w:szCs w:val="24"/>
                <w:lang w:eastAsia="ru-RU"/>
              </w:rPr>
              <w:t>2018</w:t>
            </w:r>
            <w:r w:rsidR="00193059">
              <w:rPr>
                <w:rFonts w:ascii="Times New Roman" w:eastAsia="Times New Roman" w:hAnsi="Times New Roman" w:cs="Times New Roman"/>
                <w:color w:val="000000"/>
                <w:sz w:val="24"/>
                <w:szCs w:val="24"/>
                <w:lang w:val="kk-KZ" w:eastAsia="ru-RU"/>
              </w:rPr>
              <w:t xml:space="preserve"> </w:t>
            </w:r>
            <w:r w:rsidRPr="005D59D0">
              <w:rPr>
                <w:rFonts w:ascii="Times New Roman" w:eastAsia="Times New Roman" w:hAnsi="Times New Roman" w:cs="Times New Roman"/>
                <w:color w:val="000000"/>
                <w:sz w:val="24"/>
                <w:szCs w:val="24"/>
                <w:lang w:eastAsia="ru-RU"/>
              </w:rPr>
              <w:t>ж</w:t>
            </w:r>
            <w:r w:rsidR="00193059">
              <w:rPr>
                <w:rFonts w:ascii="Times New Roman" w:eastAsia="Times New Roman" w:hAnsi="Times New Roman" w:cs="Times New Roman"/>
                <w:color w:val="000000"/>
                <w:sz w:val="24"/>
                <w:szCs w:val="24"/>
                <w:lang w:val="kk-KZ" w:eastAsia="ru-RU"/>
              </w:rPr>
              <w:t>ыл</w:t>
            </w:r>
          </w:p>
        </w:tc>
        <w:tc>
          <w:tcPr>
            <w:tcW w:w="701" w:type="pct"/>
            <w:tcBorders>
              <w:top w:val="single" w:sz="4" w:space="0" w:color="auto"/>
              <w:left w:val="nil"/>
              <w:bottom w:val="single" w:sz="4" w:space="0" w:color="auto"/>
              <w:right w:val="single" w:sz="4" w:space="0" w:color="auto"/>
            </w:tcBorders>
            <w:shd w:val="clear" w:color="auto" w:fill="auto"/>
            <w:vAlign w:val="center"/>
            <w:hideMark/>
          </w:tcPr>
          <w:p w14:paraId="0ED45B7A" w14:textId="39044DCD" w:rsidR="00443931" w:rsidRPr="00193059" w:rsidRDefault="00443931" w:rsidP="00193059">
            <w:pPr>
              <w:spacing w:after="0" w:line="240" w:lineRule="auto"/>
              <w:jc w:val="center"/>
              <w:rPr>
                <w:rFonts w:ascii="Times New Roman" w:eastAsia="Times New Roman" w:hAnsi="Times New Roman" w:cs="Times New Roman"/>
                <w:color w:val="000000"/>
                <w:sz w:val="24"/>
                <w:szCs w:val="24"/>
                <w:lang w:val="kk-KZ" w:eastAsia="ru-RU"/>
              </w:rPr>
            </w:pPr>
            <w:r w:rsidRPr="005D59D0">
              <w:rPr>
                <w:rFonts w:ascii="Times New Roman" w:eastAsia="Times New Roman" w:hAnsi="Times New Roman" w:cs="Times New Roman"/>
                <w:color w:val="000000"/>
                <w:sz w:val="24"/>
                <w:szCs w:val="24"/>
                <w:lang w:eastAsia="ru-RU"/>
              </w:rPr>
              <w:t>2019</w:t>
            </w:r>
            <w:r w:rsidR="00193059">
              <w:rPr>
                <w:rFonts w:ascii="Times New Roman" w:eastAsia="Times New Roman" w:hAnsi="Times New Roman" w:cs="Times New Roman"/>
                <w:color w:val="000000"/>
                <w:sz w:val="24"/>
                <w:szCs w:val="24"/>
                <w:lang w:val="kk-KZ" w:eastAsia="ru-RU"/>
              </w:rPr>
              <w:t xml:space="preserve"> </w:t>
            </w:r>
            <w:r w:rsidRPr="005D59D0">
              <w:rPr>
                <w:rFonts w:ascii="Times New Roman" w:eastAsia="Times New Roman" w:hAnsi="Times New Roman" w:cs="Times New Roman"/>
                <w:color w:val="000000"/>
                <w:sz w:val="24"/>
                <w:szCs w:val="24"/>
                <w:lang w:eastAsia="ru-RU"/>
              </w:rPr>
              <w:t>ж</w:t>
            </w:r>
            <w:r w:rsidR="00193059">
              <w:rPr>
                <w:rFonts w:ascii="Times New Roman" w:eastAsia="Times New Roman" w:hAnsi="Times New Roman" w:cs="Times New Roman"/>
                <w:color w:val="000000"/>
                <w:sz w:val="24"/>
                <w:szCs w:val="24"/>
                <w:lang w:val="kk-KZ" w:eastAsia="ru-RU"/>
              </w:rPr>
              <w:t>ыл</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03C6010F" w14:textId="13310240" w:rsidR="00443931" w:rsidRPr="00193059" w:rsidRDefault="00443931" w:rsidP="00193059">
            <w:pPr>
              <w:spacing w:after="0" w:line="240" w:lineRule="auto"/>
              <w:jc w:val="center"/>
              <w:rPr>
                <w:rFonts w:ascii="Times New Roman" w:eastAsia="Times New Roman" w:hAnsi="Times New Roman" w:cs="Times New Roman"/>
                <w:color w:val="000000"/>
                <w:sz w:val="24"/>
                <w:szCs w:val="24"/>
                <w:lang w:val="kk-KZ" w:eastAsia="ru-RU"/>
              </w:rPr>
            </w:pPr>
            <w:r w:rsidRPr="005D59D0">
              <w:rPr>
                <w:rFonts w:ascii="Times New Roman" w:eastAsia="Times New Roman" w:hAnsi="Times New Roman" w:cs="Times New Roman"/>
                <w:color w:val="000000"/>
                <w:sz w:val="24"/>
                <w:szCs w:val="24"/>
                <w:lang w:eastAsia="ru-RU"/>
              </w:rPr>
              <w:t>2020</w:t>
            </w:r>
            <w:r w:rsidR="00193059">
              <w:rPr>
                <w:rFonts w:ascii="Times New Roman" w:eastAsia="Times New Roman" w:hAnsi="Times New Roman" w:cs="Times New Roman"/>
                <w:color w:val="000000"/>
                <w:sz w:val="24"/>
                <w:szCs w:val="24"/>
                <w:lang w:val="kk-KZ" w:eastAsia="ru-RU"/>
              </w:rPr>
              <w:t xml:space="preserve"> </w:t>
            </w:r>
            <w:r w:rsidRPr="005D59D0">
              <w:rPr>
                <w:rFonts w:ascii="Times New Roman" w:eastAsia="Times New Roman" w:hAnsi="Times New Roman" w:cs="Times New Roman"/>
                <w:color w:val="000000"/>
                <w:sz w:val="24"/>
                <w:szCs w:val="24"/>
                <w:lang w:eastAsia="ru-RU"/>
              </w:rPr>
              <w:t>ж</w:t>
            </w:r>
            <w:r w:rsidR="00193059">
              <w:rPr>
                <w:rFonts w:ascii="Times New Roman" w:eastAsia="Times New Roman" w:hAnsi="Times New Roman" w:cs="Times New Roman"/>
                <w:color w:val="000000"/>
                <w:sz w:val="24"/>
                <w:szCs w:val="24"/>
                <w:lang w:val="kk-KZ" w:eastAsia="ru-RU"/>
              </w:rPr>
              <w:t>ыл</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5E235698" w14:textId="7E51EF53" w:rsidR="00443931" w:rsidRPr="005D59D0" w:rsidRDefault="00443931" w:rsidP="00613C1B">
            <w:pPr>
              <w:spacing w:after="0" w:line="240" w:lineRule="auto"/>
              <w:jc w:val="center"/>
              <w:rPr>
                <w:rFonts w:ascii="Times New Roman" w:eastAsia="Times New Roman" w:hAnsi="Times New Roman" w:cs="Times New Roman"/>
                <w:color w:val="000000"/>
                <w:sz w:val="24"/>
                <w:szCs w:val="24"/>
                <w:lang w:eastAsia="ru-RU"/>
              </w:rPr>
            </w:pPr>
            <w:r w:rsidRPr="005D59D0">
              <w:rPr>
                <w:rFonts w:ascii="Times New Roman" w:eastAsia="Times New Roman" w:hAnsi="Times New Roman" w:cs="Times New Roman"/>
                <w:color w:val="000000"/>
                <w:sz w:val="24"/>
                <w:szCs w:val="24"/>
                <w:lang w:eastAsia="ru-RU"/>
              </w:rPr>
              <w:t>2021</w:t>
            </w:r>
            <w:r w:rsidR="00193059">
              <w:rPr>
                <w:rFonts w:ascii="Times New Roman" w:eastAsia="Times New Roman" w:hAnsi="Times New Roman" w:cs="Times New Roman"/>
                <w:color w:val="000000"/>
                <w:sz w:val="24"/>
                <w:szCs w:val="24"/>
                <w:lang w:val="kk-KZ" w:eastAsia="ru-RU"/>
              </w:rPr>
              <w:t xml:space="preserve"> </w:t>
            </w:r>
            <w:r w:rsidRPr="005D59D0">
              <w:rPr>
                <w:rFonts w:ascii="Times New Roman" w:eastAsia="Times New Roman" w:hAnsi="Times New Roman" w:cs="Times New Roman"/>
                <w:color w:val="000000"/>
                <w:sz w:val="24"/>
                <w:szCs w:val="24"/>
                <w:lang w:eastAsia="ru-RU"/>
              </w:rPr>
              <w:t>ж</w:t>
            </w:r>
            <w:r w:rsidR="00193059">
              <w:rPr>
                <w:rFonts w:ascii="Times New Roman" w:eastAsia="Times New Roman" w:hAnsi="Times New Roman" w:cs="Times New Roman"/>
                <w:color w:val="000000"/>
                <w:sz w:val="24"/>
                <w:szCs w:val="24"/>
                <w:lang w:val="kk-KZ" w:eastAsia="ru-RU"/>
              </w:rPr>
              <w:t>ыл</w:t>
            </w:r>
            <w:r w:rsidRPr="005D59D0">
              <w:rPr>
                <w:rFonts w:ascii="Times New Roman" w:eastAsia="Times New Roman" w:hAnsi="Times New Roman" w:cs="Times New Roman"/>
                <w:color w:val="000000"/>
                <w:sz w:val="24"/>
                <w:szCs w:val="24"/>
                <w:lang w:eastAsia="ru-RU"/>
              </w:rPr>
              <w:t>.</w:t>
            </w:r>
          </w:p>
        </w:tc>
        <w:tc>
          <w:tcPr>
            <w:tcW w:w="622" w:type="pct"/>
            <w:tcBorders>
              <w:top w:val="single" w:sz="4" w:space="0" w:color="auto"/>
              <w:left w:val="nil"/>
              <w:bottom w:val="single" w:sz="4" w:space="0" w:color="auto"/>
              <w:right w:val="single" w:sz="4" w:space="0" w:color="auto"/>
            </w:tcBorders>
            <w:shd w:val="clear" w:color="auto" w:fill="auto"/>
            <w:vAlign w:val="center"/>
            <w:hideMark/>
          </w:tcPr>
          <w:p w14:paraId="0CBDDD43" w14:textId="6ED2F463" w:rsidR="00443931" w:rsidRPr="00193059" w:rsidRDefault="00443931" w:rsidP="00193059">
            <w:pPr>
              <w:spacing w:after="0" w:line="240" w:lineRule="auto"/>
              <w:jc w:val="center"/>
              <w:rPr>
                <w:rFonts w:ascii="Times New Roman" w:eastAsia="Times New Roman" w:hAnsi="Times New Roman" w:cs="Times New Roman"/>
                <w:color w:val="000000"/>
                <w:sz w:val="24"/>
                <w:szCs w:val="24"/>
                <w:lang w:val="kk-KZ" w:eastAsia="ru-RU"/>
              </w:rPr>
            </w:pPr>
            <w:r w:rsidRPr="005D59D0">
              <w:rPr>
                <w:rFonts w:ascii="Times New Roman" w:eastAsia="Times New Roman" w:hAnsi="Times New Roman" w:cs="Times New Roman"/>
                <w:color w:val="000000"/>
                <w:sz w:val="24"/>
                <w:szCs w:val="24"/>
                <w:lang w:eastAsia="ru-RU"/>
              </w:rPr>
              <w:t>2022</w:t>
            </w:r>
            <w:r w:rsidR="00193059">
              <w:rPr>
                <w:rFonts w:ascii="Times New Roman" w:eastAsia="Times New Roman" w:hAnsi="Times New Roman" w:cs="Times New Roman"/>
                <w:color w:val="000000"/>
                <w:sz w:val="24"/>
                <w:szCs w:val="24"/>
                <w:lang w:val="kk-KZ" w:eastAsia="ru-RU"/>
              </w:rPr>
              <w:t xml:space="preserve"> </w:t>
            </w:r>
            <w:r w:rsidRPr="005D59D0">
              <w:rPr>
                <w:rFonts w:ascii="Times New Roman" w:eastAsia="Times New Roman" w:hAnsi="Times New Roman" w:cs="Times New Roman"/>
                <w:color w:val="000000"/>
                <w:sz w:val="24"/>
                <w:szCs w:val="24"/>
                <w:lang w:eastAsia="ru-RU"/>
              </w:rPr>
              <w:t>ж</w:t>
            </w:r>
            <w:r w:rsidR="00193059">
              <w:rPr>
                <w:rFonts w:ascii="Times New Roman" w:eastAsia="Times New Roman" w:hAnsi="Times New Roman" w:cs="Times New Roman"/>
                <w:color w:val="000000"/>
                <w:sz w:val="24"/>
                <w:szCs w:val="24"/>
                <w:lang w:val="kk-KZ" w:eastAsia="ru-RU"/>
              </w:rPr>
              <w:t>ыл</w:t>
            </w:r>
          </w:p>
        </w:tc>
        <w:tc>
          <w:tcPr>
            <w:tcW w:w="646" w:type="pct"/>
            <w:tcBorders>
              <w:top w:val="single" w:sz="4" w:space="0" w:color="auto"/>
              <w:left w:val="nil"/>
              <w:bottom w:val="single" w:sz="4" w:space="0" w:color="auto"/>
              <w:right w:val="single" w:sz="4" w:space="0" w:color="auto"/>
            </w:tcBorders>
          </w:tcPr>
          <w:p w14:paraId="6ADE1739" w14:textId="1F4635D7" w:rsidR="00443931" w:rsidRPr="005D59D0" w:rsidRDefault="00443931" w:rsidP="00193059">
            <w:pPr>
              <w:spacing w:after="0" w:line="240" w:lineRule="auto"/>
              <w:jc w:val="center"/>
              <w:rPr>
                <w:rFonts w:ascii="Times New Roman" w:eastAsia="Times New Roman" w:hAnsi="Times New Roman" w:cs="Times New Roman"/>
                <w:color w:val="000000"/>
                <w:sz w:val="24"/>
                <w:szCs w:val="24"/>
                <w:lang w:eastAsia="ru-RU"/>
              </w:rPr>
            </w:pPr>
            <w:r w:rsidRPr="005D59D0">
              <w:rPr>
                <w:rFonts w:ascii="Times New Roman" w:eastAsia="Times New Roman" w:hAnsi="Times New Roman" w:cs="Times New Roman"/>
                <w:color w:val="000000"/>
                <w:sz w:val="24"/>
                <w:szCs w:val="24"/>
                <w:lang w:eastAsia="ru-RU"/>
              </w:rPr>
              <w:t>үлес салмағы, 2022</w:t>
            </w:r>
            <w:r w:rsidR="00193059">
              <w:rPr>
                <w:rFonts w:ascii="Times New Roman" w:eastAsia="Times New Roman" w:hAnsi="Times New Roman" w:cs="Times New Roman"/>
                <w:color w:val="000000"/>
                <w:sz w:val="24"/>
                <w:szCs w:val="24"/>
                <w:lang w:val="kk-KZ" w:eastAsia="ru-RU"/>
              </w:rPr>
              <w:t xml:space="preserve"> </w:t>
            </w:r>
            <w:r w:rsidRPr="005D59D0">
              <w:rPr>
                <w:rFonts w:ascii="Times New Roman" w:eastAsia="Times New Roman" w:hAnsi="Times New Roman" w:cs="Times New Roman"/>
                <w:color w:val="000000"/>
                <w:sz w:val="24"/>
                <w:szCs w:val="24"/>
                <w:lang w:eastAsia="ru-RU"/>
              </w:rPr>
              <w:t>ж</w:t>
            </w:r>
            <w:r w:rsidR="00193059">
              <w:rPr>
                <w:rFonts w:ascii="Times New Roman" w:eastAsia="Times New Roman" w:hAnsi="Times New Roman" w:cs="Times New Roman"/>
                <w:color w:val="000000"/>
                <w:sz w:val="24"/>
                <w:szCs w:val="24"/>
                <w:lang w:val="kk-KZ" w:eastAsia="ru-RU"/>
              </w:rPr>
              <w:t>ыл</w:t>
            </w:r>
            <w:r w:rsidRPr="005D59D0">
              <w:rPr>
                <w:rFonts w:ascii="Times New Roman" w:eastAsia="Times New Roman" w:hAnsi="Times New Roman" w:cs="Times New Roman"/>
                <w:color w:val="000000"/>
                <w:sz w:val="24"/>
                <w:szCs w:val="24"/>
                <w:lang w:eastAsia="ru-RU"/>
              </w:rPr>
              <w:t>, %</w:t>
            </w:r>
          </w:p>
        </w:tc>
      </w:tr>
      <w:tr w:rsidR="00443931" w:rsidRPr="005D59D0" w14:paraId="07ACC3A9" w14:textId="77777777" w:rsidTr="00193059">
        <w:trPr>
          <w:trHeight w:val="182"/>
        </w:trPr>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14:paraId="2A5BCA1A" w14:textId="77777777" w:rsidR="00443931" w:rsidRPr="005D59D0" w:rsidRDefault="00443931" w:rsidP="00613C1B">
            <w:pPr>
              <w:spacing w:after="0" w:line="240" w:lineRule="auto"/>
              <w:rPr>
                <w:rFonts w:ascii="Times New Roman" w:eastAsia="Times New Roman" w:hAnsi="Times New Roman" w:cs="Times New Roman"/>
                <w:color w:val="000000"/>
                <w:sz w:val="24"/>
                <w:szCs w:val="24"/>
                <w:lang w:eastAsia="ru-RU"/>
              </w:rPr>
            </w:pPr>
            <w:r w:rsidRPr="005D59D0">
              <w:rPr>
                <w:rFonts w:ascii="Times New Roman" w:eastAsia="Times New Roman" w:hAnsi="Times New Roman" w:cs="Times New Roman"/>
                <w:color w:val="000000"/>
                <w:sz w:val="24"/>
                <w:szCs w:val="24"/>
                <w:lang w:eastAsia="ru-RU"/>
              </w:rPr>
              <w:t>Бидай</w:t>
            </w:r>
          </w:p>
        </w:tc>
        <w:tc>
          <w:tcPr>
            <w:tcW w:w="622" w:type="pct"/>
            <w:tcBorders>
              <w:top w:val="single" w:sz="4" w:space="0" w:color="auto"/>
              <w:left w:val="nil"/>
              <w:bottom w:val="single" w:sz="4" w:space="0" w:color="auto"/>
              <w:right w:val="single" w:sz="4" w:space="0" w:color="auto"/>
            </w:tcBorders>
            <w:shd w:val="clear" w:color="auto" w:fill="auto"/>
            <w:vAlign w:val="bottom"/>
          </w:tcPr>
          <w:p w14:paraId="1E6521F6" w14:textId="77777777" w:rsidR="00443931" w:rsidRPr="005D59D0" w:rsidRDefault="00443931" w:rsidP="00613C1B">
            <w:pPr>
              <w:spacing w:after="0" w:line="240" w:lineRule="auto"/>
              <w:jc w:val="center"/>
              <w:rPr>
                <w:rFonts w:ascii="Times New Roman" w:eastAsia="Times New Roman" w:hAnsi="Times New Roman" w:cs="Times New Roman"/>
                <w:color w:val="000000"/>
                <w:sz w:val="24"/>
                <w:szCs w:val="24"/>
                <w:lang w:eastAsia="ru-RU"/>
              </w:rPr>
            </w:pPr>
            <w:r w:rsidRPr="005D59D0">
              <w:rPr>
                <w:rFonts w:ascii="Times New Roman" w:eastAsia="Times New Roman" w:hAnsi="Times New Roman" w:cs="Times New Roman"/>
                <w:color w:val="000000"/>
                <w:sz w:val="24"/>
                <w:szCs w:val="24"/>
                <w:lang w:eastAsia="ru-RU"/>
              </w:rPr>
              <w:t>11 354,4</w:t>
            </w:r>
          </w:p>
        </w:tc>
        <w:tc>
          <w:tcPr>
            <w:tcW w:w="701" w:type="pct"/>
            <w:tcBorders>
              <w:top w:val="single" w:sz="4" w:space="0" w:color="auto"/>
              <w:left w:val="nil"/>
              <w:bottom w:val="single" w:sz="4" w:space="0" w:color="auto"/>
              <w:right w:val="single" w:sz="4" w:space="0" w:color="auto"/>
            </w:tcBorders>
            <w:shd w:val="clear" w:color="auto" w:fill="auto"/>
            <w:vAlign w:val="bottom"/>
          </w:tcPr>
          <w:p w14:paraId="28D49E07" w14:textId="77777777" w:rsidR="00443931" w:rsidRPr="005D59D0" w:rsidRDefault="00443931" w:rsidP="00613C1B">
            <w:pPr>
              <w:spacing w:after="0" w:line="240" w:lineRule="auto"/>
              <w:jc w:val="center"/>
              <w:rPr>
                <w:rFonts w:ascii="Times New Roman" w:eastAsia="Times New Roman" w:hAnsi="Times New Roman" w:cs="Times New Roman"/>
                <w:color w:val="000000"/>
                <w:sz w:val="24"/>
                <w:szCs w:val="24"/>
                <w:lang w:eastAsia="ru-RU"/>
              </w:rPr>
            </w:pPr>
            <w:r w:rsidRPr="005D59D0">
              <w:rPr>
                <w:rFonts w:ascii="Times New Roman" w:eastAsia="Times New Roman" w:hAnsi="Times New Roman" w:cs="Times New Roman"/>
                <w:color w:val="000000"/>
                <w:sz w:val="24"/>
                <w:szCs w:val="24"/>
                <w:lang w:eastAsia="ru-RU"/>
              </w:rPr>
              <w:t>11 296,6</w:t>
            </w:r>
          </w:p>
        </w:tc>
        <w:tc>
          <w:tcPr>
            <w:tcW w:w="623" w:type="pct"/>
            <w:tcBorders>
              <w:top w:val="single" w:sz="4" w:space="0" w:color="auto"/>
              <w:left w:val="nil"/>
              <w:bottom w:val="single" w:sz="4" w:space="0" w:color="auto"/>
              <w:right w:val="single" w:sz="4" w:space="0" w:color="auto"/>
            </w:tcBorders>
            <w:shd w:val="clear" w:color="auto" w:fill="auto"/>
            <w:vAlign w:val="bottom"/>
          </w:tcPr>
          <w:p w14:paraId="7FBF4D34" w14:textId="77777777" w:rsidR="00443931" w:rsidRPr="005D59D0" w:rsidRDefault="00443931" w:rsidP="00613C1B">
            <w:pPr>
              <w:spacing w:after="0" w:line="240" w:lineRule="auto"/>
              <w:jc w:val="center"/>
              <w:rPr>
                <w:rFonts w:ascii="Times New Roman" w:eastAsia="Times New Roman" w:hAnsi="Times New Roman" w:cs="Times New Roman"/>
                <w:color w:val="000000"/>
                <w:sz w:val="24"/>
                <w:szCs w:val="24"/>
                <w:lang w:eastAsia="ru-RU"/>
              </w:rPr>
            </w:pPr>
            <w:r w:rsidRPr="005D59D0">
              <w:rPr>
                <w:rFonts w:ascii="Times New Roman" w:eastAsia="Times New Roman" w:hAnsi="Times New Roman" w:cs="Times New Roman"/>
                <w:color w:val="000000"/>
                <w:sz w:val="24"/>
                <w:szCs w:val="24"/>
                <w:lang w:eastAsia="ru-RU"/>
              </w:rPr>
              <w:t>12 057,1</w:t>
            </w:r>
          </w:p>
        </w:tc>
        <w:tc>
          <w:tcPr>
            <w:tcW w:w="623" w:type="pct"/>
            <w:tcBorders>
              <w:top w:val="single" w:sz="4" w:space="0" w:color="auto"/>
              <w:left w:val="nil"/>
              <w:bottom w:val="single" w:sz="4" w:space="0" w:color="auto"/>
              <w:right w:val="single" w:sz="4" w:space="0" w:color="auto"/>
            </w:tcBorders>
            <w:shd w:val="clear" w:color="auto" w:fill="auto"/>
            <w:vAlign w:val="bottom"/>
          </w:tcPr>
          <w:p w14:paraId="6901BBD9" w14:textId="77777777" w:rsidR="00443931" w:rsidRPr="005D59D0" w:rsidRDefault="00443931" w:rsidP="00613C1B">
            <w:pPr>
              <w:spacing w:after="0" w:line="240" w:lineRule="auto"/>
              <w:jc w:val="center"/>
              <w:rPr>
                <w:rFonts w:ascii="Times New Roman" w:eastAsia="Times New Roman" w:hAnsi="Times New Roman" w:cs="Times New Roman"/>
                <w:color w:val="000000"/>
                <w:sz w:val="24"/>
                <w:szCs w:val="24"/>
                <w:lang w:eastAsia="ru-RU"/>
              </w:rPr>
            </w:pPr>
            <w:r w:rsidRPr="005D59D0">
              <w:rPr>
                <w:rFonts w:ascii="Times New Roman" w:eastAsia="Times New Roman" w:hAnsi="Times New Roman" w:cs="Times New Roman"/>
                <w:color w:val="000000"/>
                <w:sz w:val="24"/>
                <w:szCs w:val="24"/>
                <w:lang w:eastAsia="ru-RU"/>
              </w:rPr>
              <w:t>12 719,4</w:t>
            </w:r>
          </w:p>
        </w:tc>
        <w:tc>
          <w:tcPr>
            <w:tcW w:w="622" w:type="pct"/>
            <w:tcBorders>
              <w:top w:val="single" w:sz="4" w:space="0" w:color="auto"/>
              <w:left w:val="nil"/>
              <w:bottom w:val="single" w:sz="4" w:space="0" w:color="auto"/>
              <w:right w:val="single" w:sz="4" w:space="0" w:color="auto"/>
            </w:tcBorders>
            <w:shd w:val="clear" w:color="auto" w:fill="auto"/>
            <w:vAlign w:val="bottom"/>
          </w:tcPr>
          <w:p w14:paraId="02906CB2" w14:textId="77777777" w:rsidR="00443931" w:rsidRPr="005D59D0" w:rsidRDefault="00443931" w:rsidP="00613C1B">
            <w:pPr>
              <w:spacing w:after="0" w:line="240" w:lineRule="auto"/>
              <w:jc w:val="center"/>
              <w:rPr>
                <w:rFonts w:ascii="Times New Roman" w:eastAsia="Times New Roman" w:hAnsi="Times New Roman" w:cs="Times New Roman"/>
                <w:color w:val="000000"/>
                <w:sz w:val="24"/>
                <w:szCs w:val="24"/>
                <w:lang w:eastAsia="ru-RU"/>
              </w:rPr>
            </w:pPr>
            <w:r w:rsidRPr="005D59D0">
              <w:rPr>
                <w:rFonts w:ascii="Times New Roman" w:eastAsia="Times New Roman" w:hAnsi="Times New Roman" w:cs="Times New Roman"/>
                <w:color w:val="000000"/>
                <w:sz w:val="24"/>
                <w:szCs w:val="24"/>
                <w:lang w:eastAsia="ru-RU"/>
              </w:rPr>
              <w:t>12 810,6</w:t>
            </w:r>
          </w:p>
        </w:tc>
        <w:tc>
          <w:tcPr>
            <w:tcW w:w="646" w:type="pct"/>
            <w:tcBorders>
              <w:top w:val="single" w:sz="4" w:space="0" w:color="auto"/>
              <w:left w:val="nil"/>
              <w:bottom w:val="single" w:sz="4" w:space="0" w:color="auto"/>
              <w:right w:val="single" w:sz="4" w:space="0" w:color="auto"/>
            </w:tcBorders>
            <w:vAlign w:val="bottom"/>
          </w:tcPr>
          <w:p w14:paraId="79A69B9D" w14:textId="77777777" w:rsidR="00443931" w:rsidRPr="005D59D0" w:rsidRDefault="00443931" w:rsidP="00613C1B">
            <w:pPr>
              <w:spacing w:after="0" w:line="240" w:lineRule="auto"/>
              <w:jc w:val="center"/>
              <w:rPr>
                <w:rFonts w:ascii="Times New Roman" w:eastAsia="Calibri" w:hAnsi="Times New Roman" w:cs="Times New Roman"/>
                <w:color w:val="000000"/>
                <w:sz w:val="24"/>
                <w:szCs w:val="24"/>
              </w:rPr>
            </w:pPr>
            <w:r w:rsidRPr="005D59D0">
              <w:rPr>
                <w:rFonts w:ascii="Times New Roman" w:eastAsia="Calibri" w:hAnsi="Times New Roman" w:cs="Times New Roman"/>
                <w:color w:val="000000"/>
                <w:sz w:val="24"/>
                <w:szCs w:val="24"/>
              </w:rPr>
              <w:t>81,4</w:t>
            </w:r>
          </w:p>
        </w:tc>
      </w:tr>
      <w:tr w:rsidR="00443931" w:rsidRPr="005D59D0" w14:paraId="7DBAC899" w14:textId="77777777" w:rsidTr="00193059">
        <w:trPr>
          <w:trHeight w:val="274"/>
        </w:trPr>
        <w:tc>
          <w:tcPr>
            <w:tcW w:w="1164" w:type="pct"/>
            <w:tcBorders>
              <w:top w:val="single" w:sz="4" w:space="0" w:color="auto"/>
              <w:left w:val="single" w:sz="4" w:space="0" w:color="auto"/>
              <w:bottom w:val="single" w:sz="4" w:space="0" w:color="auto"/>
              <w:right w:val="single" w:sz="4" w:space="0" w:color="auto"/>
            </w:tcBorders>
            <w:shd w:val="clear" w:color="auto" w:fill="auto"/>
          </w:tcPr>
          <w:p w14:paraId="09DAEAE9" w14:textId="77777777" w:rsidR="00443931" w:rsidRPr="005D59D0" w:rsidRDefault="00443931" w:rsidP="00613C1B">
            <w:pPr>
              <w:spacing w:after="0" w:line="240" w:lineRule="auto"/>
              <w:rPr>
                <w:rFonts w:ascii="Times New Roman" w:hAnsi="Times New Roman" w:cs="Times New Roman"/>
                <w:sz w:val="24"/>
                <w:szCs w:val="24"/>
              </w:rPr>
            </w:pPr>
            <w:r w:rsidRPr="005D59D0">
              <w:rPr>
                <w:rFonts w:ascii="Times New Roman" w:hAnsi="Times New Roman" w:cs="Times New Roman"/>
                <w:sz w:val="24"/>
                <w:szCs w:val="24"/>
              </w:rPr>
              <w:t>Арпа</w:t>
            </w:r>
          </w:p>
        </w:tc>
        <w:tc>
          <w:tcPr>
            <w:tcW w:w="622" w:type="pct"/>
            <w:tcBorders>
              <w:top w:val="single" w:sz="4" w:space="0" w:color="auto"/>
              <w:left w:val="nil"/>
              <w:bottom w:val="single" w:sz="4" w:space="0" w:color="auto"/>
              <w:right w:val="single" w:sz="4" w:space="0" w:color="auto"/>
            </w:tcBorders>
            <w:shd w:val="clear" w:color="auto" w:fill="auto"/>
            <w:vAlign w:val="bottom"/>
          </w:tcPr>
          <w:p w14:paraId="2E72AF2F" w14:textId="77777777" w:rsidR="00443931" w:rsidRPr="005D59D0" w:rsidRDefault="00443931" w:rsidP="00613C1B">
            <w:pPr>
              <w:spacing w:after="0" w:line="240" w:lineRule="auto"/>
              <w:jc w:val="center"/>
              <w:rPr>
                <w:rFonts w:ascii="Times New Roman" w:eastAsia="Calibri" w:hAnsi="Times New Roman" w:cs="Times New Roman"/>
                <w:color w:val="000000"/>
                <w:sz w:val="24"/>
                <w:szCs w:val="24"/>
              </w:rPr>
            </w:pPr>
            <w:r w:rsidRPr="005D59D0">
              <w:rPr>
                <w:rFonts w:ascii="Times New Roman" w:eastAsia="Calibri" w:hAnsi="Times New Roman" w:cs="Times New Roman"/>
                <w:color w:val="000000"/>
                <w:sz w:val="24"/>
                <w:szCs w:val="24"/>
              </w:rPr>
              <w:t>2 517,0</w:t>
            </w:r>
          </w:p>
        </w:tc>
        <w:tc>
          <w:tcPr>
            <w:tcW w:w="701" w:type="pct"/>
            <w:tcBorders>
              <w:top w:val="single" w:sz="4" w:space="0" w:color="auto"/>
              <w:left w:val="nil"/>
              <w:bottom w:val="single" w:sz="4" w:space="0" w:color="auto"/>
              <w:right w:val="single" w:sz="4" w:space="0" w:color="auto"/>
            </w:tcBorders>
            <w:shd w:val="clear" w:color="auto" w:fill="auto"/>
            <w:vAlign w:val="bottom"/>
          </w:tcPr>
          <w:p w14:paraId="00B75CF1" w14:textId="77777777" w:rsidR="00443931" w:rsidRPr="005D59D0" w:rsidRDefault="00443931" w:rsidP="00613C1B">
            <w:pPr>
              <w:spacing w:after="0" w:line="240" w:lineRule="auto"/>
              <w:jc w:val="center"/>
              <w:rPr>
                <w:rFonts w:ascii="Times New Roman" w:eastAsia="Calibri" w:hAnsi="Times New Roman" w:cs="Times New Roman"/>
                <w:color w:val="000000"/>
                <w:sz w:val="24"/>
                <w:szCs w:val="24"/>
              </w:rPr>
            </w:pPr>
            <w:r w:rsidRPr="005D59D0">
              <w:rPr>
                <w:rFonts w:ascii="Times New Roman" w:eastAsia="Calibri" w:hAnsi="Times New Roman" w:cs="Times New Roman"/>
                <w:color w:val="000000"/>
                <w:sz w:val="24"/>
                <w:szCs w:val="24"/>
              </w:rPr>
              <w:t>2 976,8</w:t>
            </w:r>
          </w:p>
        </w:tc>
        <w:tc>
          <w:tcPr>
            <w:tcW w:w="623" w:type="pct"/>
            <w:tcBorders>
              <w:top w:val="single" w:sz="4" w:space="0" w:color="auto"/>
              <w:left w:val="nil"/>
              <w:bottom w:val="single" w:sz="4" w:space="0" w:color="auto"/>
              <w:right w:val="single" w:sz="4" w:space="0" w:color="auto"/>
            </w:tcBorders>
            <w:shd w:val="clear" w:color="auto" w:fill="auto"/>
            <w:vAlign w:val="bottom"/>
          </w:tcPr>
          <w:p w14:paraId="15754C3D" w14:textId="77777777" w:rsidR="00443931" w:rsidRPr="005D59D0" w:rsidRDefault="00443931" w:rsidP="00613C1B">
            <w:pPr>
              <w:spacing w:after="0" w:line="240" w:lineRule="auto"/>
              <w:jc w:val="center"/>
              <w:rPr>
                <w:rFonts w:ascii="Times New Roman" w:eastAsia="Calibri" w:hAnsi="Times New Roman" w:cs="Times New Roman"/>
                <w:color w:val="000000"/>
                <w:sz w:val="24"/>
                <w:szCs w:val="24"/>
              </w:rPr>
            </w:pPr>
            <w:r w:rsidRPr="005D59D0">
              <w:rPr>
                <w:rFonts w:ascii="Times New Roman" w:eastAsia="Calibri" w:hAnsi="Times New Roman" w:cs="Times New Roman"/>
                <w:color w:val="000000"/>
                <w:sz w:val="24"/>
                <w:szCs w:val="24"/>
              </w:rPr>
              <w:t>2 728,8</w:t>
            </w:r>
          </w:p>
        </w:tc>
        <w:tc>
          <w:tcPr>
            <w:tcW w:w="623" w:type="pct"/>
            <w:tcBorders>
              <w:top w:val="single" w:sz="4" w:space="0" w:color="auto"/>
              <w:left w:val="nil"/>
              <w:bottom w:val="single" w:sz="4" w:space="0" w:color="auto"/>
              <w:right w:val="single" w:sz="4" w:space="0" w:color="auto"/>
            </w:tcBorders>
            <w:shd w:val="clear" w:color="auto" w:fill="auto"/>
            <w:vAlign w:val="bottom"/>
          </w:tcPr>
          <w:p w14:paraId="4FFA8CF6" w14:textId="77777777" w:rsidR="00443931" w:rsidRPr="005D59D0" w:rsidRDefault="00443931" w:rsidP="00613C1B">
            <w:pPr>
              <w:spacing w:after="0" w:line="240" w:lineRule="auto"/>
              <w:jc w:val="center"/>
              <w:rPr>
                <w:rFonts w:ascii="Times New Roman" w:eastAsia="Calibri" w:hAnsi="Times New Roman" w:cs="Times New Roman"/>
                <w:color w:val="000000"/>
                <w:sz w:val="24"/>
                <w:szCs w:val="24"/>
              </w:rPr>
            </w:pPr>
            <w:r w:rsidRPr="005D59D0">
              <w:rPr>
                <w:rFonts w:ascii="Times New Roman" w:eastAsia="Calibri" w:hAnsi="Times New Roman" w:cs="Times New Roman"/>
                <w:color w:val="000000"/>
                <w:sz w:val="24"/>
                <w:szCs w:val="24"/>
              </w:rPr>
              <w:t>2 157,5</w:t>
            </w:r>
          </w:p>
        </w:tc>
        <w:tc>
          <w:tcPr>
            <w:tcW w:w="622" w:type="pct"/>
            <w:tcBorders>
              <w:top w:val="single" w:sz="4" w:space="0" w:color="auto"/>
              <w:left w:val="nil"/>
              <w:bottom w:val="single" w:sz="4" w:space="0" w:color="auto"/>
              <w:right w:val="single" w:sz="4" w:space="0" w:color="auto"/>
            </w:tcBorders>
            <w:shd w:val="clear" w:color="auto" w:fill="auto"/>
            <w:vAlign w:val="bottom"/>
          </w:tcPr>
          <w:p w14:paraId="59FEA5AD" w14:textId="77777777" w:rsidR="00443931" w:rsidRPr="005D59D0" w:rsidRDefault="00443931" w:rsidP="00613C1B">
            <w:pPr>
              <w:spacing w:after="0" w:line="240" w:lineRule="auto"/>
              <w:jc w:val="center"/>
              <w:rPr>
                <w:rFonts w:ascii="Times New Roman" w:eastAsia="Calibri" w:hAnsi="Times New Roman" w:cs="Times New Roman"/>
                <w:color w:val="000000"/>
                <w:sz w:val="24"/>
                <w:szCs w:val="24"/>
              </w:rPr>
            </w:pPr>
            <w:r w:rsidRPr="005D59D0">
              <w:rPr>
                <w:rFonts w:ascii="Times New Roman" w:eastAsia="Calibri" w:hAnsi="Times New Roman" w:cs="Times New Roman"/>
                <w:color w:val="000000"/>
                <w:sz w:val="24"/>
                <w:szCs w:val="24"/>
              </w:rPr>
              <w:t>2 175,6</w:t>
            </w:r>
          </w:p>
        </w:tc>
        <w:tc>
          <w:tcPr>
            <w:tcW w:w="646" w:type="pct"/>
            <w:tcBorders>
              <w:top w:val="single" w:sz="4" w:space="0" w:color="auto"/>
              <w:left w:val="nil"/>
              <w:bottom w:val="single" w:sz="4" w:space="0" w:color="auto"/>
              <w:right w:val="single" w:sz="4" w:space="0" w:color="auto"/>
            </w:tcBorders>
            <w:vAlign w:val="bottom"/>
          </w:tcPr>
          <w:p w14:paraId="1926BA03" w14:textId="77777777" w:rsidR="00443931" w:rsidRPr="005D59D0" w:rsidRDefault="00443931" w:rsidP="00613C1B">
            <w:pPr>
              <w:spacing w:after="0" w:line="240" w:lineRule="auto"/>
              <w:jc w:val="center"/>
              <w:rPr>
                <w:rFonts w:ascii="Times New Roman" w:eastAsia="Calibri" w:hAnsi="Times New Roman" w:cs="Times New Roman"/>
                <w:color w:val="000000"/>
                <w:sz w:val="24"/>
                <w:szCs w:val="24"/>
              </w:rPr>
            </w:pPr>
            <w:r w:rsidRPr="005D59D0">
              <w:rPr>
                <w:rFonts w:ascii="Times New Roman" w:eastAsia="Calibri" w:hAnsi="Times New Roman" w:cs="Times New Roman"/>
                <w:color w:val="000000"/>
                <w:sz w:val="24"/>
                <w:szCs w:val="24"/>
              </w:rPr>
              <w:t>13,8</w:t>
            </w:r>
          </w:p>
        </w:tc>
      </w:tr>
      <w:tr w:rsidR="00443931" w:rsidRPr="005D59D0" w14:paraId="16268EA3" w14:textId="77777777" w:rsidTr="00193059">
        <w:trPr>
          <w:trHeight w:val="274"/>
        </w:trPr>
        <w:tc>
          <w:tcPr>
            <w:tcW w:w="1164" w:type="pct"/>
            <w:tcBorders>
              <w:top w:val="single" w:sz="4" w:space="0" w:color="auto"/>
              <w:left w:val="single" w:sz="4" w:space="0" w:color="auto"/>
              <w:bottom w:val="single" w:sz="4" w:space="0" w:color="auto"/>
              <w:right w:val="single" w:sz="4" w:space="0" w:color="auto"/>
            </w:tcBorders>
            <w:shd w:val="clear" w:color="auto" w:fill="auto"/>
          </w:tcPr>
          <w:p w14:paraId="01AE88AD" w14:textId="77777777" w:rsidR="00443931" w:rsidRPr="005D59D0" w:rsidRDefault="00443931" w:rsidP="00613C1B">
            <w:pPr>
              <w:spacing w:after="0" w:line="240" w:lineRule="auto"/>
              <w:rPr>
                <w:rFonts w:ascii="Times New Roman" w:hAnsi="Times New Roman" w:cs="Times New Roman"/>
                <w:sz w:val="24"/>
                <w:szCs w:val="24"/>
              </w:rPr>
            </w:pPr>
            <w:r w:rsidRPr="005D59D0">
              <w:rPr>
                <w:rFonts w:ascii="Times New Roman" w:hAnsi="Times New Roman" w:cs="Times New Roman"/>
                <w:sz w:val="24"/>
                <w:szCs w:val="24"/>
              </w:rPr>
              <w:t>Қарақұмық</w:t>
            </w:r>
          </w:p>
        </w:tc>
        <w:tc>
          <w:tcPr>
            <w:tcW w:w="622" w:type="pct"/>
            <w:tcBorders>
              <w:top w:val="single" w:sz="4" w:space="0" w:color="auto"/>
              <w:left w:val="nil"/>
              <w:bottom w:val="single" w:sz="4" w:space="0" w:color="auto"/>
              <w:right w:val="single" w:sz="4" w:space="0" w:color="auto"/>
            </w:tcBorders>
            <w:shd w:val="clear" w:color="auto" w:fill="auto"/>
            <w:vAlign w:val="bottom"/>
          </w:tcPr>
          <w:p w14:paraId="1FBE0853" w14:textId="77777777" w:rsidR="00443931" w:rsidRPr="005D59D0" w:rsidRDefault="00443931" w:rsidP="00613C1B">
            <w:pPr>
              <w:spacing w:after="0" w:line="240" w:lineRule="auto"/>
              <w:jc w:val="center"/>
              <w:rPr>
                <w:rFonts w:ascii="Times New Roman" w:eastAsia="Calibri" w:hAnsi="Times New Roman" w:cs="Times New Roman"/>
                <w:sz w:val="24"/>
                <w:szCs w:val="24"/>
              </w:rPr>
            </w:pPr>
            <w:r w:rsidRPr="005D59D0">
              <w:rPr>
                <w:rFonts w:ascii="Times New Roman" w:eastAsia="Calibri" w:hAnsi="Times New Roman" w:cs="Times New Roman"/>
                <w:sz w:val="24"/>
                <w:szCs w:val="24"/>
              </w:rPr>
              <w:t>95,8</w:t>
            </w:r>
          </w:p>
        </w:tc>
        <w:tc>
          <w:tcPr>
            <w:tcW w:w="701" w:type="pct"/>
            <w:tcBorders>
              <w:top w:val="single" w:sz="4" w:space="0" w:color="auto"/>
              <w:left w:val="nil"/>
              <w:bottom w:val="single" w:sz="4" w:space="0" w:color="auto"/>
              <w:right w:val="single" w:sz="4" w:space="0" w:color="auto"/>
            </w:tcBorders>
            <w:shd w:val="clear" w:color="auto" w:fill="auto"/>
            <w:vAlign w:val="bottom"/>
          </w:tcPr>
          <w:p w14:paraId="585229D3" w14:textId="77777777" w:rsidR="00443931" w:rsidRPr="005D59D0" w:rsidRDefault="00443931" w:rsidP="00613C1B">
            <w:pPr>
              <w:spacing w:after="0" w:line="240" w:lineRule="auto"/>
              <w:jc w:val="center"/>
              <w:rPr>
                <w:rFonts w:ascii="Times New Roman" w:eastAsia="Calibri" w:hAnsi="Times New Roman" w:cs="Times New Roman"/>
                <w:sz w:val="24"/>
                <w:szCs w:val="24"/>
              </w:rPr>
            </w:pPr>
            <w:r w:rsidRPr="005D59D0">
              <w:rPr>
                <w:rFonts w:ascii="Times New Roman" w:eastAsia="Calibri" w:hAnsi="Times New Roman" w:cs="Times New Roman"/>
                <w:sz w:val="24"/>
                <w:szCs w:val="24"/>
              </w:rPr>
              <w:t>67,5</w:t>
            </w:r>
          </w:p>
        </w:tc>
        <w:tc>
          <w:tcPr>
            <w:tcW w:w="623" w:type="pct"/>
            <w:tcBorders>
              <w:top w:val="single" w:sz="4" w:space="0" w:color="auto"/>
              <w:left w:val="nil"/>
              <w:bottom w:val="single" w:sz="4" w:space="0" w:color="auto"/>
              <w:right w:val="single" w:sz="4" w:space="0" w:color="auto"/>
            </w:tcBorders>
            <w:shd w:val="clear" w:color="auto" w:fill="auto"/>
            <w:vAlign w:val="bottom"/>
          </w:tcPr>
          <w:p w14:paraId="631B740B" w14:textId="77777777" w:rsidR="00443931" w:rsidRPr="005D59D0" w:rsidRDefault="00443931" w:rsidP="00613C1B">
            <w:pPr>
              <w:spacing w:after="0" w:line="240" w:lineRule="auto"/>
              <w:jc w:val="center"/>
              <w:rPr>
                <w:rFonts w:ascii="Times New Roman" w:eastAsia="Calibri" w:hAnsi="Times New Roman" w:cs="Times New Roman"/>
                <w:sz w:val="24"/>
                <w:szCs w:val="24"/>
              </w:rPr>
            </w:pPr>
            <w:r w:rsidRPr="005D59D0">
              <w:rPr>
                <w:rFonts w:ascii="Times New Roman" w:eastAsia="Calibri" w:hAnsi="Times New Roman" w:cs="Times New Roman"/>
                <w:sz w:val="24"/>
                <w:szCs w:val="24"/>
              </w:rPr>
              <w:t>55,1</w:t>
            </w:r>
          </w:p>
        </w:tc>
        <w:tc>
          <w:tcPr>
            <w:tcW w:w="623" w:type="pct"/>
            <w:tcBorders>
              <w:top w:val="single" w:sz="4" w:space="0" w:color="auto"/>
              <w:left w:val="nil"/>
              <w:bottom w:val="single" w:sz="4" w:space="0" w:color="auto"/>
              <w:right w:val="single" w:sz="4" w:space="0" w:color="auto"/>
            </w:tcBorders>
            <w:shd w:val="clear" w:color="auto" w:fill="auto"/>
            <w:vAlign w:val="bottom"/>
          </w:tcPr>
          <w:p w14:paraId="2F3FB585" w14:textId="77777777" w:rsidR="00443931" w:rsidRPr="005D59D0" w:rsidRDefault="00443931" w:rsidP="00613C1B">
            <w:pPr>
              <w:spacing w:after="0" w:line="240" w:lineRule="auto"/>
              <w:jc w:val="center"/>
              <w:rPr>
                <w:rFonts w:ascii="Times New Roman" w:eastAsia="Calibri" w:hAnsi="Times New Roman" w:cs="Times New Roman"/>
                <w:sz w:val="24"/>
                <w:szCs w:val="24"/>
              </w:rPr>
            </w:pPr>
            <w:r w:rsidRPr="005D59D0">
              <w:rPr>
                <w:rFonts w:ascii="Times New Roman" w:eastAsia="Calibri" w:hAnsi="Times New Roman" w:cs="Times New Roman"/>
                <w:sz w:val="24"/>
                <w:szCs w:val="24"/>
              </w:rPr>
              <w:t>87,1</w:t>
            </w:r>
          </w:p>
        </w:tc>
        <w:tc>
          <w:tcPr>
            <w:tcW w:w="622" w:type="pct"/>
            <w:tcBorders>
              <w:top w:val="single" w:sz="4" w:space="0" w:color="auto"/>
              <w:left w:val="nil"/>
              <w:bottom w:val="single" w:sz="4" w:space="0" w:color="auto"/>
              <w:right w:val="single" w:sz="4" w:space="0" w:color="auto"/>
            </w:tcBorders>
            <w:shd w:val="clear" w:color="auto" w:fill="auto"/>
            <w:vAlign w:val="bottom"/>
          </w:tcPr>
          <w:p w14:paraId="3A237BE5" w14:textId="77777777" w:rsidR="00443931" w:rsidRPr="005D59D0" w:rsidRDefault="00443931" w:rsidP="00613C1B">
            <w:pPr>
              <w:spacing w:after="0" w:line="240" w:lineRule="auto"/>
              <w:jc w:val="center"/>
              <w:rPr>
                <w:rFonts w:ascii="Times New Roman" w:eastAsia="Calibri" w:hAnsi="Times New Roman" w:cs="Times New Roman"/>
                <w:sz w:val="24"/>
                <w:szCs w:val="24"/>
              </w:rPr>
            </w:pPr>
            <w:r w:rsidRPr="005D59D0">
              <w:rPr>
                <w:rFonts w:ascii="Times New Roman" w:eastAsia="Calibri" w:hAnsi="Times New Roman" w:cs="Times New Roman"/>
                <w:sz w:val="24"/>
                <w:szCs w:val="24"/>
              </w:rPr>
              <w:t>119,9</w:t>
            </w:r>
          </w:p>
        </w:tc>
        <w:tc>
          <w:tcPr>
            <w:tcW w:w="646" w:type="pct"/>
            <w:tcBorders>
              <w:top w:val="single" w:sz="4" w:space="0" w:color="auto"/>
              <w:left w:val="nil"/>
              <w:bottom w:val="single" w:sz="4" w:space="0" w:color="auto"/>
              <w:right w:val="single" w:sz="4" w:space="0" w:color="auto"/>
            </w:tcBorders>
            <w:vAlign w:val="bottom"/>
          </w:tcPr>
          <w:p w14:paraId="7E54CC17" w14:textId="77777777" w:rsidR="00443931" w:rsidRPr="005D59D0" w:rsidRDefault="00443931" w:rsidP="00613C1B">
            <w:pPr>
              <w:spacing w:after="0" w:line="240" w:lineRule="auto"/>
              <w:jc w:val="center"/>
              <w:rPr>
                <w:rFonts w:ascii="Times New Roman" w:eastAsia="Calibri" w:hAnsi="Times New Roman" w:cs="Times New Roman"/>
                <w:color w:val="000000"/>
                <w:sz w:val="24"/>
                <w:szCs w:val="24"/>
              </w:rPr>
            </w:pPr>
            <w:r w:rsidRPr="005D59D0">
              <w:rPr>
                <w:rFonts w:ascii="Times New Roman" w:eastAsia="Calibri" w:hAnsi="Times New Roman" w:cs="Times New Roman"/>
                <w:color w:val="000000"/>
                <w:sz w:val="24"/>
                <w:szCs w:val="24"/>
              </w:rPr>
              <w:t>0,8</w:t>
            </w:r>
          </w:p>
        </w:tc>
      </w:tr>
      <w:tr w:rsidR="00443931" w:rsidRPr="005D59D0" w14:paraId="5DA6FA27" w14:textId="77777777" w:rsidTr="00193059">
        <w:trPr>
          <w:trHeight w:val="274"/>
        </w:trPr>
        <w:tc>
          <w:tcPr>
            <w:tcW w:w="1164" w:type="pct"/>
            <w:tcBorders>
              <w:top w:val="single" w:sz="4" w:space="0" w:color="auto"/>
              <w:left w:val="single" w:sz="4" w:space="0" w:color="auto"/>
              <w:bottom w:val="single" w:sz="4" w:space="0" w:color="auto"/>
              <w:right w:val="single" w:sz="4" w:space="0" w:color="auto"/>
            </w:tcBorders>
            <w:shd w:val="clear" w:color="auto" w:fill="auto"/>
          </w:tcPr>
          <w:p w14:paraId="603AB57D" w14:textId="77777777" w:rsidR="00443931" w:rsidRPr="005D59D0" w:rsidRDefault="00443931" w:rsidP="00613C1B">
            <w:pPr>
              <w:spacing w:after="0" w:line="240" w:lineRule="auto"/>
              <w:rPr>
                <w:rFonts w:ascii="Times New Roman" w:hAnsi="Times New Roman" w:cs="Times New Roman"/>
                <w:sz w:val="24"/>
                <w:szCs w:val="24"/>
              </w:rPr>
            </w:pPr>
            <w:r w:rsidRPr="005D59D0">
              <w:rPr>
                <w:rFonts w:ascii="Times New Roman" w:hAnsi="Times New Roman" w:cs="Times New Roman"/>
                <w:sz w:val="24"/>
                <w:szCs w:val="24"/>
              </w:rPr>
              <w:t>Дәнді жүгері</w:t>
            </w:r>
          </w:p>
        </w:tc>
        <w:tc>
          <w:tcPr>
            <w:tcW w:w="622" w:type="pct"/>
            <w:tcBorders>
              <w:top w:val="single" w:sz="4" w:space="0" w:color="auto"/>
              <w:left w:val="nil"/>
              <w:bottom w:val="single" w:sz="4" w:space="0" w:color="auto"/>
              <w:right w:val="single" w:sz="4" w:space="0" w:color="auto"/>
            </w:tcBorders>
            <w:shd w:val="clear" w:color="auto" w:fill="auto"/>
            <w:vAlign w:val="bottom"/>
          </w:tcPr>
          <w:p w14:paraId="4751780B" w14:textId="77777777" w:rsidR="00443931" w:rsidRPr="005D59D0" w:rsidRDefault="00443931" w:rsidP="00613C1B">
            <w:pPr>
              <w:spacing w:after="0" w:line="240" w:lineRule="auto"/>
              <w:jc w:val="center"/>
              <w:rPr>
                <w:rFonts w:ascii="Times New Roman" w:eastAsia="Calibri" w:hAnsi="Times New Roman" w:cs="Times New Roman"/>
                <w:sz w:val="24"/>
                <w:szCs w:val="24"/>
              </w:rPr>
            </w:pPr>
            <w:r w:rsidRPr="005D59D0">
              <w:rPr>
                <w:rFonts w:ascii="Times New Roman" w:eastAsia="Calibri" w:hAnsi="Times New Roman" w:cs="Times New Roman"/>
                <w:sz w:val="24"/>
                <w:szCs w:val="24"/>
              </w:rPr>
              <w:t>150,1</w:t>
            </w:r>
          </w:p>
        </w:tc>
        <w:tc>
          <w:tcPr>
            <w:tcW w:w="701" w:type="pct"/>
            <w:tcBorders>
              <w:top w:val="single" w:sz="4" w:space="0" w:color="auto"/>
              <w:left w:val="nil"/>
              <w:bottom w:val="single" w:sz="4" w:space="0" w:color="auto"/>
              <w:right w:val="single" w:sz="4" w:space="0" w:color="auto"/>
            </w:tcBorders>
            <w:shd w:val="clear" w:color="auto" w:fill="auto"/>
            <w:vAlign w:val="bottom"/>
          </w:tcPr>
          <w:p w14:paraId="1B770C99" w14:textId="77777777" w:rsidR="00443931" w:rsidRPr="005D59D0" w:rsidRDefault="00443931" w:rsidP="00613C1B">
            <w:pPr>
              <w:spacing w:after="0" w:line="240" w:lineRule="auto"/>
              <w:jc w:val="center"/>
              <w:rPr>
                <w:rFonts w:ascii="Times New Roman" w:eastAsia="Calibri" w:hAnsi="Times New Roman" w:cs="Times New Roman"/>
                <w:sz w:val="24"/>
                <w:szCs w:val="24"/>
              </w:rPr>
            </w:pPr>
            <w:r w:rsidRPr="005D59D0">
              <w:rPr>
                <w:rFonts w:ascii="Times New Roman" w:eastAsia="Calibri" w:hAnsi="Times New Roman" w:cs="Times New Roman"/>
                <w:sz w:val="24"/>
                <w:szCs w:val="24"/>
              </w:rPr>
              <w:t>156,3</w:t>
            </w:r>
          </w:p>
        </w:tc>
        <w:tc>
          <w:tcPr>
            <w:tcW w:w="623" w:type="pct"/>
            <w:tcBorders>
              <w:top w:val="single" w:sz="4" w:space="0" w:color="auto"/>
              <w:left w:val="nil"/>
              <w:bottom w:val="single" w:sz="4" w:space="0" w:color="auto"/>
              <w:right w:val="single" w:sz="4" w:space="0" w:color="auto"/>
            </w:tcBorders>
            <w:shd w:val="clear" w:color="auto" w:fill="auto"/>
            <w:vAlign w:val="bottom"/>
          </w:tcPr>
          <w:p w14:paraId="412B11D0" w14:textId="77777777" w:rsidR="00443931" w:rsidRPr="005D59D0" w:rsidRDefault="00443931" w:rsidP="00613C1B">
            <w:pPr>
              <w:spacing w:after="0" w:line="240" w:lineRule="auto"/>
              <w:jc w:val="center"/>
              <w:rPr>
                <w:rFonts w:ascii="Times New Roman" w:eastAsia="Calibri" w:hAnsi="Times New Roman" w:cs="Times New Roman"/>
                <w:sz w:val="24"/>
                <w:szCs w:val="24"/>
              </w:rPr>
            </w:pPr>
            <w:r w:rsidRPr="005D59D0">
              <w:rPr>
                <w:rFonts w:ascii="Times New Roman" w:eastAsia="Calibri" w:hAnsi="Times New Roman" w:cs="Times New Roman"/>
                <w:sz w:val="24"/>
                <w:szCs w:val="24"/>
              </w:rPr>
              <w:t>162,8</w:t>
            </w:r>
          </w:p>
        </w:tc>
        <w:tc>
          <w:tcPr>
            <w:tcW w:w="623" w:type="pct"/>
            <w:tcBorders>
              <w:top w:val="single" w:sz="4" w:space="0" w:color="auto"/>
              <w:left w:val="nil"/>
              <w:bottom w:val="single" w:sz="4" w:space="0" w:color="auto"/>
              <w:right w:val="single" w:sz="4" w:space="0" w:color="auto"/>
            </w:tcBorders>
            <w:shd w:val="clear" w:color="auto" w:fill="auto"/>
            <w:vAlign w:val="bottom"/>
          </w:tcPr>
          <w:p w14:paraId="2C57364D" w14:textId="77777777" w:rsidR="00443931" w:rsidRPr="005D59D0" w:rsidRDefault="00443931" w:rsidP="00613C1B">
            <w:pPr>
              <w:spacing w:after="0" w:line="240" w:lineRule="auto"/>
              <w:jc w:val="center"/>
              <w:rPr>
                <w:rFonts w:ascii="Times New Roman" w:eastAsia="Calibri" w:hAnsi="Times New Roman" w:cs="Times New Roman"/>
                <w:sz w:val="24"/>
                <w:szCs w:val="24"/>
              </w:rPr>
            </w:pPr>
            <w:r w:rsidRPr="005D59D0">
              <w:rPr>
                <w:rFonts w:ascii="Times New Roman" w:eastAsia="Calibri" w:hAnsi="Times New Roman" w:cs="Times New Roman"/>
                <w:sz w:val="24"/>
                <w:szCs w:val="24"/>
              </w:rPr>
              <w:t>188,7</w:t>
            </w:r>
          </w:p>
        </w:tc>
        <w:tc>
          <w:tcPr>
            <w:tcW w:w="622" w:type="pct"/>
            <w:tcBorders>
              <w:top w:val="single" w:sz="4" w:space="0" w:color="auto"/>
              <w:left w:val="nil"/>
              <w:bottom w:val="single" w:sz="4" w:space="0" w:color="auto"/>
              <w:right w:val="single" w:sz="4" w:space="0" w:color="auto"/>
            </w:tcBorders>
            <w:shd w:val="clear" w:color="auto" w:fill="auto"/>
            <w:vAlign w:val="bottom"/>
          </w:tcPr>
          <w:p w14:paraId="28CAE45E" w14:textId="77777777" w:rsidR="00443931" w:rsidRPr="005D59D0" w:rsidRDefault="00443931" w:rsidP="00613C1B">
            <w:pPr>
              <w:spacing w:after="0" w:line="240" w:lineRule="auto"/>
              <w:jc w:val="center"/>
              <w:rPr>
                <w:rFonts w:ascii="Times New Roman" w:eastAsia="Calibri" w:hAnsi="Times New Roman" w:cs="Times New Roman"/>
                <w:sz w:val="24"/>
                <w:szCs w:val="24"/>
              </w:rPr>
            </w:pPr>
            <w:r w:rsidRPr="005D59D0">
              <w:rPr>
                <w:rFonts w:ascii="Times New Roman" w:eastAsia="Calibri" w:hAnsi="Times New Roman" w:cs="Times New Roman"/>
                <w:sz w:val="24"/>
                <w:szCs w:val="24"/>
              </w:rPr>
              <w:t>188,4</w:t>
            </w:r>
          </w:p>
        </w:tc>
        <w:tc>
          <w:tcPr>
            <w:tcW w:w="646" w:type="pct"/>
            <w:tcBorders>
              <w:top w:val="single" w:sz="4" w:space="0" w:color="auto"/>
              <w:left w:val="nil"/>
              <w:bottom w:val="single" w:sz="4" w:space="0" w:color="auto"/>
              <w:right w:val="single" w:sz="4" w:space="0" w:color="auto"/>
            </w:tcBorders>
            <w:vAlign w:val="bottom"/>
          </w:tcPr>
          <w:p w14:paraId="0AA7AD10" w14:textId="77777777" w:rsidR="00443931" w:rsidRPr="005D59D0" w:rsidRDefault="00443931" w:rsidP="00613C1B">
            <w:pPr>
              <w:spacing w:after="0" w:line="240" w:lineRule="auto"/>
              <w:jc w:val="center"/>
              <w:rPr>
                <w:rFonts w:ascii="Times New Roman" w:eastAsia="Calibri" w:hAnsi="Times New Roman" w:cs="Times New Roman"/>
                <w:color w:val="000000"/>
                <w:sz w:val="24"/>
                <w:szCs w:val="24"/>
              </w:rPr>
            </w:pPr>
            <w:r w:rsidRPr="005D59D0">
              <w:rPr>
                <w:rFonts w:ascii="Times New Roman" w:eastAsia="Calibri" w:hAnsi="Times New Roman" w:cs="Times New Roman"/>
                <w:color w:val="000000"/>
                <w:sz w:val="24"/>
                <w:szCs w:val="24"/>
              </w:rPr>
              <w:t>1,2</w:t>
            </w:r>
          </w:p>
        </w:tc>
      </w:tr>
      <w:tr w:rsidR="00443931" w:rsidRPr="005D59D0" w14:paraId="604BD5BC" w14:textId="77777777" w:rsidTr="00193059">
        <w:trPr>
          <w:trHeight w:val="274"/>
        </w:trPr>
        <w:tc>
          <w:tcPr>
            <w:tcW w:w="1164" w:type="pct"/>
            <w:tcBorders>
              <w:top w:val="single" w:sz="4" w:space="0" w:color="auto"/>
              <w:left w:val="single" w:sz="4" w:space="0" w:color="auto"/>
              <w:bottom w:val="single" w:sz="4" w:space="0" w:color="auto"/>
              <w:right w:val="single" w:sz="4" w:space="0" w:color="auto"/>
            </w:tcBorders>
            <w:shd w:val="clear" w:color="auto" w:fill="auto"/>
          </w:tcPr>
          <w:p w14:paraId="69D7A4F9" w14:textId="77777777" w:rsidR="00443931" w:rsidRPr="005D59D0" w:rsidRDefault="00443931" w:rsidP="00613C1B">
            <w:pPr>
              <w:spacing w:after="0" w:line="240" w:lineRule="auto"/>
              <w:rPr>
                <w:rFonts w:ascii="Times New Roman" w:hAnsi="Times New Roman" w:cs="Times New Roman"/>
                <w:sz w:val="24"/>
                <w:szCs w:val="24"/>
              </w:rPr>
            </w:pPr>
            <w:r w:rsidRPr="005D59D0">
              <w:rPr>
                <w:rFonts w:ascii="Times New Roman" w:hAnsi="Times New Roman" w:cs="Times New Roman"/>
                <w:sz w:val="24"/>
                <w:szCs w:val="24"/>
              </w:rPr>
              <w:t>Қара бидай</w:t>
            </w:r>
          </w:p>
        </w:tc>
        <w:tc>
          <w:tcPr>
            <w:tcW w:w="622" w:type="pct"/>
            <w:tcBorders>
              <w:top w:val="single" w:sz="4" w:space="0" w:color="auto"/>
              <w:left w:val="nil"/>
              <w:bottom w:val="single" w:sz="4" w:space="0" w:color="auto"/>
              <w:right w:val="single" w:sz="4" w:space="0" w:color="auto"/>
            </w:tcBorders>
            <w:shd w:val="clear" w:color="auto" w:fill="auto"/>
            <w:vAlign w:val="center"/>
          </w:tcPr>
          <w:p w14:paraId="10E0D980" w14:textId="77777777" w:rsidR="00443931" w:rsidRPr="005D59D0" w:rsidRDefault="00443931" w:rsidP="00613C1B">
            <w:pPr>
              <w:spacing w:after="0" w:line="240" w:lineRule="auto"/>
              <w:jc w:val="center"/>
              <w:rPr>
                <w:rFonts w:ascii="Times New Roman" w:eastAsia="Calibri" w:hAnsi="Times New Roman" w:cs="Times New Roman"/>
                <w:color w:val="000000"/>
                <w:sz w:val="24"/>
                <w:szCs w:val="24"/>
              </w:rPr>
            </w:pPr>
            <w:r w:rsidRPr="005D59D0">
              <w:rPr>
                <w:rFonts w:ascii="Times New Roman" w:eastAsia="Calibri" w:hAnsi="Times New Roman" w:cs="Times New Roman"/>
                <w:color w:val="000000"/>
                <w:sz w:val="24"/>
                <w:szCs w:val="24"/>
              </w:rPr>
              <w:t>21,5</w:t>
            </w:r>
          </w:p>
        </w:tc>
        <w:tc>
          <w:tcPr>
            <w:tcW w:w="701" w:type="pct"/>
            <w:tcBorders>
              <w:top w:val="single" w:sz="4" w:space="0" w:color="auto"/>
              <w:left w:val="nil"/>
              <w:bottom w:val="single" w:sz="4" w:space="0" w:color="auto"/>
              <w:right w:val="single" w:sz="4" w:space="0" w:color="auto"/>
            </w:tcBorders>
            <w:shd w:val="clear" w:color="auto" w:fill="auto"/>
            <w:vAlign w:val="center"/>
          </w:tcPr>
          <w:p w14:paraId="1D04AC57" w14:textId="77777777" w:rsidR="00443931" w:rsidRPr="005D59D0" w:rsidRDefault="00443931" w:rsidP="00613C1B">
            <w:pPr>
              <w:spacing w:after="0" w:line="240" w:lineRule="auto"/>
              <w:jc w:val="center"/>
              <w:rPr>
                <w:rFonts w:ascii="Times New Roman" w:eastAsia="Calibri" w:hAnsi="Times New Roman" w:cs="Times New Roman"/>
                <w:color w:val="000000"/>
                <w:sz w:val="24"/>
                <w:szCs w:val="24"/>
              </w:rPr>
            </w:pPr>
            <w:r w:rsidRPr="005D59D0">
              <w:rPr>
                <w:rFonts w:ascii="Times New Roman" w:eastAsia="Calibri" w:hAnsi="Times New Roman" w:cs="Times New Roman"/>
                <w:color w:val="000000"/>
                <w:sz w:val="24"/>
                <w:szCs w:val="24"/>
              </w:rPr>
              <w:t>21,2</w:t>
            </w:r>
          </w:p>
        </w:tc>
        <w:tc>
          <w:tcPr>
            <w:tcW w:w="623" w:type="pct"/>
            <w:tcBorders>
              <w:top w:val="single" w:sz="4" w:space="0" w:color="auto"/>
              <w:left w:val="nil"/>
              <w:bottom w:val="single" w:sz="4" w:space="0" w:color="auto"/>
              <w:right w:val="single" w:sz="4" w:space="0" w:color="auto"/>
            </w:tcBorders>
            <w:shd w:val="clear" w:color="auto" w:fill="auto"/>
            <w:vAlign w:val="center"/>
          </w:tcPr>
          <w:p w14:paraId="575438DB" w14:textId="77777777" w:rsidR="00443931" w:rsidRPr="005D59D0" w:rsidRDefault="00443931" w:rsidP="00613C1B">
            <w:pPr>
              <w:spacing w:after="0" w:line="240" w:lineRule="auto"/>
              <w:jc w:val="center"/>
              <w:rPr>
                <w:rFonts w:ascii="Times New Roman" w:eastAsia="Calibri" w:hAnsi="Times New Roman" w:cs="Times New Roman"/>
                <w:color w:val="000000"/>
                <w:sz w:val="24"/>
                <w:szCs w:val="24"/>
              </w:rPr>
            </w:pPr>
            <w:r w:rsidRPr="005D59D0">
              <w:rPr>
                <w:rFonts w:ascii="Times New Roman" w:eastAsia="Calibri" w:hAnsi="Times New Roman" w:cs="Times New Roman"/>
                <w:color w:val="000000"/>
                <w:sz w:val="24"/>
                <w:szCs w:val="24"/>
              </w:rPr>
              <w:t>23,9</w:t>
            </w:r>
          </w:p>
        </w:tc>
        <w:tc>
          <w:tcPr>
            <w:tcW w:w="623" w:type="pct"/>
            <w:tcBorders>
              <w:top w:val="single" w:sz="4" w:space="0" w:color="auto"/>
              <w:left w:val="nil"/>
              <w:bottom w:val="single" w:sz="4" w:space="0" w:color="auto"/>
              <w:right w:val="single" w:sz="4" w:space="0" w:color="auto"/>
            </w:tcBorders>
            <w:shd w:val="clear" w:color="auto" w:fill="auto"/>
            <w:vAlign w:val="center"/>
          </w:tcPr>
          <w:p w14:paraId="55160CB0" w14:textId="77777777" w:rsidR="00443931" w:rsidRPr="005D59D0" w:rsidRDefault="00443931" w:rsidP="00613C1B">
            <w:pPr>
              <w:spacing w:after="0" w:line="240" w:lineRule="auto"/>
              <w:jc w:val="center"/>
              <w:rPr>
                <w:rFonts w:ascii="Times New Roman" w:eastAsia="Calibri" w:hAnsi="Times New Roman" w:cs="Times New Roman"/>
                <w:color w:val="000000"/>
                <w:sz w:val="24"/>
                <w:szCs w:val="24"/>
              </w:rPr>
            </w:pPr>
            <w:r w:rsidRPr="005D59D0">
              <w:rPr>
                <w:rFonts w:ascii="Times New Roman" w:eastAsia="Calibri" w:hAnsi="Times New Roman" w:cs="Times New Roman"/>
                <w:color w:val="000000"/>
                <w:sz w:val="24"/>
                <w:szCs w:val="24"/>
              </w:rPr>
              <w:t>43,9</w:t>
            </w:r>
          </w:p>
        </w:tc>
        <w:tc>
          <w:tcPr>
            <w:tcW w:w="622" w:type="pct"/>
            <w:tcBorders>
              <w:top w:val="single" w:sz="4" w:space="0" w:color="auto"/>
              <w:left w:val="nil"/>
              <w:bottom w:val="single" w:sz="4" w:space="0" w:color="auto"/>
              <w:right w:val="single" w:sz="4" w:space="0" w:color="auto"/>
            </w:tcBorders>
            <w:shd w:val="clear" w:color="auto" w:fill="auto"/>
            <w:vAlign w:val="bottom"/>
          </w:tcPr>
          <w:p w14:paraId="49F1A1B1" w14:textId="77777777" w:rsidR="00443931" w:rsidRPr="005D59D0" w:rsidRDefault="00443931" w:rsidP="00613C1B">
            <w:pPr>
              <w:spacing w:after="0" w:line="240" w:lineRule="auto"/>
              <w:jc w:val="center"/>
              <w:rPr>
                <w:rFonts w:ascii="Times New Roman" w:eastAsia="Calibri" w:hAnsi="Times New Roman" w:cs="Times New Roman"/>
                <w:color w:val="000000"/>
                <w:sz w:val="24"/>
                <w:szCs w:val="24"/>
              </w:rPr>
            </w:pPr>
            <w:r w:rsidRPr="005D59D0">
              <w:rPr>
                <w:rFonts w:ascii="Times New Roman" w:eastAsia="Calibri" w:hAnsi="Times New Roman" w:cs="Times New Roman"/>
                <w:color w:val="000000"/>
                <w:sz w:val="24"/>
                <w:szCs w:val="24"/>
              </w:rPr>
              <w:t>34,3</w:t>
            </w:r>
          </w:p>
        </w:tc>
        <w:tc>
          <w:tcPr>
            <w:tcW w:w="646" w:type="pct"/>
            <w:tcBorders>
              <w:top w:val="single" w:sz="4" w:space="0" w:color="auto"/>
              <w:left w:val="nil"/>
              <w:bottom w:val="single" w:sz="4" w:space="0" w:color="auto"/>
              <w:right w:val="single" w:sz="4" w:space="0" w:color="auto"/>
            </w:tcBorders>
            <w:vAlign w:val="bottom"/>
          </w:tcPr>
          <w:p w14:paraId="55D4D067" w14:textId="77777777" w:rsidR="00443931" w:rsidRPr="005D59D0" w:rsidRDefault="00443931" w:rsidP="00613C1B">
            <w:pPr>
              <w:spacing w:after="0" w:line="240" w:lineRule="auto"/>
              <w:jc w:val="center"/>
              <w:rPr>
                <w:rFonts w:ascii="Times New Roman" w:eastAsia="Calibri" w:hAnsi="Times New Roman" w:cs="Times New Roman"/>
                <w:color w:val="000000"/>
                <w:sz w:val="24"/>
                <w:szCs w:val="24"/>
              </w:rPr>
            </w:pPr>
            <w:r w:rsidRPr="005D59D0">
              <w:rPr>
                <w:rFonts w:ascii="Times New Roman" w:eastAsia="Calibri" w:hAnsi="Times New Roman" w:cs="Times New Roman"/>
                <w:color w:val="000000"/>
                <w:sz w:val="24"/>
                <w:szCs w:val="24"/>
              </w:rPr>
              <w:t>0,2</w:t>
            </w:r>
          </w:p>
        </w:tc>
      </w:tr>
      <w:tr w:rsidR="00443931" w:rsidRPr="005D59D0" w14:paraId="09F1E670" w14:textId="77777777" w:rsidTr="00193059">
        <w:trPr>
          <w:trHeight w:val="274"/>
        </w:trPr>
        <w:tc>
          <w:tcPr>
            <w:tcW w:w="1164" w:type="pct"/>
            <w:tcBorders>
              <w:top w:val="single" w:sz="4" w:space="0" w:color="auto"/>
              <w:left w:val="single" w:sz="4" w:space="0" w:color="auto"/>
              <w:bottom w:val="single" w:sz="4" w:space="0" w:color="auto"/>
              <w:right w:val="single" w:sz="4" w:space="0" w:color="auto"/>
            </w:tcBorders>
            <w:shd w:val="clear" w:color="auto" w:fill="auto"/>
          </w:tcPr>
          <w:p w14:paraId="585370BA" w14:textId="77777777" w:rsidR="00443931" w:rsidRPr="005D59D0" w:rsidRDefault="00443931" w:rsidP="00613C1B">
            <w:pPr>
              <w:spacing w:after="0" w:line="240" w:lineRule="auto"/>
              <w:rPr>
                <w:rFonts w:ascii="Times New Roman" w:hAnsi="Times New Roman" w:cs="Times New Roman"/>
                <w:sz w:val="24"/>
                <w:szCs w:val="24"/>
              </w:rPr>
            </w:pPr>
            <w:r w:rsidRPr="005D59D0">
              <w:rPr>
                <w:rFonts w:ascii="Times New Roman" w:hAnsi="Times New Roman" w:cs="Times New Roman"/>
                <w:sz w:val="24"/>
                <w:szCs w:val="24"/>
              </w:rPr>
              <w:t>Сұлы</w:t>
            </w:r>
          </w:p>
        </w:tc>
        <w:tc>
          <w:tcPr>
            <w:tcW w:w="622" w:type="pct"/>
            <w:tcBorders>
              <w:top w:val="single" w:sz="4" w:space="0" w:color="auto"/>
              <w:left w:val="nil"/>
              <w:bottom w:val="single" w:sz="4" w:space="0" w:color="auto"/>
              <w:right w:val="single" w:sz="4" w:space="0" w:color="auto"/>
            </w:tcBorders>
            <w:shd w:val="clear" w:color="auto" w:fill="auto"/>
            <w:vAlign w:val="center"/>
          </w:tcPr>
          <w:p w14:paraId="14186AD6" w14:textId="77777777" w:rsidR="00443931" w:rsidRPr="005D59D0" w:rsidRDefault="00443931" w:rsidP="00613C1B">
            <w:pPr>
              <w:spacing w:after="0" w:line="240" w:lineRule="auto"/>
              <w:jc w:val="center"/>
              <w:rPr>
                <w:rFonts w:ascii="Times New Roman" w:eastAsia="Calibri" w:hAnsi="Times New Roman" w:cs="Times New Roman"/>
                <w:color w:val="000000"/>
                <w:sz w:val="24"/>
                <w:szCs w:val="24"/>
              </w:rPr>
            </w:pPr>
            <w:r w:rsidRPr="005D59D0">
              <w:rPr>
                <w:rFonts w:ascii="Times New Roman" w:eastAsia="Calibri" w:hAnsi="Times New Roman" w:cs="Times New Roman"/>
                <w:color w:val="000000"/>
                <w:sz w:val="24"/>
                <w:szCs w:val="24"/>
              </w:rPr>
              <w:t>235,2</w:t>
            </w:r>
          </w:p>
        </w:tc>
        <w:tc>
          <w:tcPr>
            <w:tcW w:w="701" w:type="pct"/>
            <w:tcBorders>
              <w:top w:val="single" w:sz="4" w:space="0" w:color="auto"/>
              <w:left w:val="nil"/>
              <w:bottom w:val="single" w:sz="4" w:space="0" w:color="auto"/>
              <w:right w:val="single" w:sz="4" w:space="0" w:color="auto"/>
            </w:tcBorders>
            <w:shd w:val="clear" w:color="auto" w:fill="auto"/>
            <w:vAlign w:val="center"/>
          </w:tcPr>
          <w:p w14:paraId="07C7505D" w14:textId="77777777" w:rsidR="00443931" w:rsidRPr="005D59D0" w:rsidRDefault="00443931" w:rsidP="00613C1B">
            <w:pPr>
              <w:spacing w:after="0" w:line="240" w:lineRule="auto"/>
              <w:jc w:val="center"/>
              <w:rPr>
                <w:rFonts w:ascii="Times New Roman" w:eastAsia="Calibri" w:hAnsi="Times New Roman" w:cs="Times New Roman"/>
                <w:color w:val="000000"/>
                <w:sz w:val="24"/>
                <w:szCs w:val="24"/>
              </w:rPr>
            </w:pPr>
            <w:r w:rsidRPr="005D59D0">
              <w:rPr>
                <w:rFonts w:ascii="Times New Roman" w:eastAsia="Calibri" w:hAnsi="Times New Roman" w:cs="Times New Roman"/>
                <w:color w:val="000000"/>
                <w:sz w:val="24"/>
                <w:szCs w:val="24"/>
              </w:rPr>
              <w:t>243,5</w:t>
            </w:r>
          </w:p>
        </w:tc>
        <w:tc>
          <w:tcPr>
            <w:tcW w:w="623" w:type="pct"/>
            <w:tcBorders>
              <w:top w:val="single" w:sz="4" w:space="0" w:color="auto"/>
              <w:left w:val="nil"/>
              <w:bottom w:val="single" w:sz="4" w:space="0" w:color="auto"/>
              <w:right w:val="single" w:sz="4" w:space="0" w:color="auto"/>
            </w:tcBorders>
            <w:shd w:val="clear" w:color="auto" w:fill="auto"/>
            <w:vAlign w:val="center"/>
          </w:tcPr>
          <w:p w14:paraId="0462B13E" w14:textId="77777777" w:rsidR="00443931" w:rsidRPr="005D59D0" w:rsidRDefault="00443931" w:rsidP="00613C1B">
            <w:pPr>
              <w:spacing w:after="0" w:line="240" w:lineRule="auto"/>
              <w:jc w:val="center"/>
              <w:rPr>
                <w:rFonts w:ascii="Times New Roman" w:eastAsia="Calibri" w:hAnsi="Times New Roman" w:cs="Times New Roman"/>
                <w:color w:val="000000"/>
                <w:sz w:val="24"/>
                <w:szCs w:val="24"/>
              </w:rPr>
            </w:pPr>
            <w:r w:rsidRPr="005D59D0">
              <w:rPr>
                <w:rFonts w:ascii="Times New Roman" w:eastAsia="Calibri" w:hAnsi="Times New Roman" w:cs="Times New Roman"/>
                <w:color w:val="000000"/>
                <w:sz w:val="24"/>
                <w:szCs w:val="24"/>
              </w:rPr>
              <w:t>228,9</w:t>
            </w:r>
          </w:p>
        </w:tc>
        <w:tc>
          <w:tcPr>
            <w:tcW w:w="623" w:type="pct"/>
            <w:tcBorders>
              <w:top w:val="single" w:sz="4" w:space="0" w:color="auto"/>
              <w:left w:val="nil"/>
              <w:bottom w:val="single" w:sz="4" w:space="0" w:color="auto"/>
              <w:right w:val="single" w:sz="4" w:space="0" w:color="auto"/>
            </w:tcBorders>
            <w:shd w:val="clear" w:color="auto" w:fill="auto"/>
            <w:vAlign w:val="center"/>
          </w:tcPr>
          <w:p w14:paraId="59364681" w14:textId="77777777" w:rsidR="00443931" w:rsidRPr="005D59D0" w:rsidRDefault="00443931" w:rsidP="00613C1B">
            <w:pPr>
              <w:spacing w:after="0" w:line="240" w:lineRule="auto"/>
              <w:jc w:val="center"/>
              <w:rPr>
                <w:rFonts w:ascii="Times New Roman" w:eastAsia="Calibri" w:hAnsi="Times New Roman" w:cs="Times New Roman"/>
                <w:color w:val="000000"/>
                <w:sz w:val="24"/>
                <w:szCs w:val="24"/>
              </w:rPr>
            </w:pPr>
            <w:r w:rsidRPr="005D59D0">
              <w:rPr>
                <w:rFonts w:ascii="Times New Roman" w:eastAsia="Calibri" w:hAnsi="Times New Roman" w:cs="Times New Roman"/>
                <w:color w:val="000000"/>
                <w:sz w:val="24"/>
                <w:szCs w:val="24"/>
              </w:rPr>
              <w:t>202</w:t>
            </w:r>
          </w:p>
        </w:tc>
        <w:tc>
          <w:tcPr>
            <w:tcW w:w="622" w:type="pct"/>
            <w:tcBorders>
              <w:top w:val="single" w:sz="4" w:space="0" w:color="auto"/>
              <w:left w:val="nil"/>
              <w:bottom w:val="single" w:sz="4" w:space="0" w:color="auto"/>
              <w:right w:val="single" w:sz="4" w:space="0" w:color="auto"/>
            </w:tcBorders>
            <w:shd w:val="clear" w:color="auto" w:fill="auto"/>
            <w:vAlign w:val="bottom"/>
          </w:tcPr>
          <w:p w14:paraId="123B986F" w14:textId="77777777" w:rsidR="00443931" w:rsidRPr="005D59D0" w:rsidRDefault="00443931" w:rsidP="00613C1B">
            <w:pPr>
              <w:spacing w:after="0" w:line="240" w:lineRule="auto"/>
              <w:jc w:val="center"/>
              <w:rPr>
                <w:rFonts w:ascii="Times New Roman" w:eastAsia="Calibri" w:hAnsi="Times New Roman" w:cs="Times New Roman"/>
                <w:color w:val="000000"/>
                <w:sz w:val="24"/>
                <w:szCs w:val="24"/>
              </w:rPr>
            </w:pPr>
            <w:r w:rsidRPr="005D59D0">
              <w:rPr>
                <w:rFonts w:ascii="Times New Roman" w:eastAsia="Calibri" w:hAnsi="Times New Roman" w:cs="Times New Roman"/>
                <w:color w:val="000000"/>
                <w:sz w:val="24"/>
                <w:szCs w:val="24"/>
              </w:rPr>
              <w:t>197,9</w:t>
            </w:r>
          </w:p>
        </w:tc>
        <w:tc>
          <w:tcPr>
            <w:tcW w:w="646" w:type="pct"/>
            <w:tcBorders>
              <w:top w:val="single" w:sz="4" w:space="0" w:color="auto"/>
              <w:left w:val="nil"/>
              <w:bottom w:val="single" w:sz="4" w:space="0" w:color="auto"/>
              <w:right w:val="single" w:sz="4" w:space="0" w:color="auto"/>
            </w:tcBorders>
            <w:vAlign w:val="bottom"/>
          </w:tcPr>
          <w:p w14:paraId="13539E70" w14:textId="77777777" w:rsidR="00443931" w:rsidRPr="005D59D0" w:rsidRDefault="00443931" w:rsidP="00613C1B">
            <w:pPr>
              <w:spacing w:after="0" w:line="240" w:lineRule="auto"/>
              <w:jc w:val="center"/>
              <w:rPr>
                <w:rFonts w:ascii="Times New Roman" w:eastAsia="Calibri" w:hAnsi="Times New Roman" w:cs="Times New Roman"/>
                <w:color w:val="000000"/>
                <w:sz w:val="24"/>
                <w:szCs w:val="24"/>
              </w:rPr>
            </w:pPr>
            <w:r w:rsidRPr="005D59D0">
              <w:rPr>
                <w:rFonts w:ascii="Times New Roman" w:eastAsia="Calibri" w:hAnsi="Times New Roman" w:cs="Times New Roman"/>
                <w:color w:val="000000"/>
                <w:sz w:val="24"/>
                <w:szCs w:val="24"/>
              </w:rPr>
              <w:t>1,3</w:t>
            </w:r>
          </w:p>
        </w:tc>
      </w:tr>
      <w:tr w:rsidR="00443931" w:rsidRPr="005D59D0" w14:paraId="69469B50" w14:textId="77777777" w:rsidTr="00193059">
        <w:trPr>
          <w:trHeight w:val="222"/>
        </w:trPr>
        <w:tc>
          <w:tcPr>
            <w:tcW w:w="1164" w:type="pct"/>
            <w:tcBorders>
              <w:top w:val="single" w:sz="4" w:space="0" w:color="auto"/>
              <w:left w:val="single" w:sz="4" w:space="0" w:color="auto"/>
              <w:bottom w:val="single" w:sz="4" w:space="0" w:color="auto"/>
              <w:right w:val="single" w:sz="4" w:space="0" w:color="auto"/>
            </w:tcBorders>
            <w:shd w:val="clear" w:color="auto" w:fill="auto"/>
          </w:tcPr>
          <w:p w14:paraId="20220F8F" w14:textId="77777777" w:rsidR="00443931" w:rsidRPr="005D59D0" w:rsidRDefault="00443931" w:rsidP="00613C1B">
            <w:pPr>
              <w:spacing w:after="0" w:line="240" w:lineRule="auto"/>
              <w:rPr>
                <w:rFonts w:ascii="Times New Roman" w:hAnsi="Times New Roman" w:cs="Times New Roman"/>
                <w:sz w:val="24"/>
                <w:szCs w:val="24"/>
              </w:rPr>
            </w:pPr>
            <w:r w:rsidRPr="005D59D0">
              <w:rPr>
                <w:rFonts w:ascii="Times New Roman" w:hAnsi="Times New Roman" w:cs="Times New Roman"/>
                <w:sz w:val="24"/>
                <w:szCs w:val="24"/>
              </w:rPr>
              <w:t>Тары</w:t>
            </w:r>
          </w:p>
        </w:tc>
        <w:tc>
          <w:tcPr>
            <w:tcW w:w="622" w:type="pct"/>
            <w:tcBorders>
              <w:top w:val="single" w:sz="4" w:space="0" w:color="auto"/>
              <w:left w:val="nil"/>
              <w:bottom w:val="single" w:sz="4" w:space="0" w:color="auto"/>
              <w:right w:val="single" w:sz="4" w:space="0" w:color="auto"/>
            </w:tcBorders>
            <w:shd w:val="clear" w:color="auto" w:fill="auto"/>
            <w:vAlign w:val="center"/>
          </w:tcPr>
          <w:p w14:paraId="55BBB59E" w14:textId="77777777" w:rsidR="00443931" w:rsidRPr="005D59D0" w:rsidRDefault="00443931" w:rsidP="00613C1B">
            <w:pPr>
              <w:spacing w:after="0" w:line="240" w:lineRule="auto"/>
              <w:jc w:val="center"/>
              <w:rPr>
                <w:rFonts w:ascii="Times New Roman" w:eastAsia="Calibri" w:hAnsi="Times New Roman" w:cs="Times New Roman"/>
                <w:color w:val="000000"/>
                <w:sz w:val="24"/>
                <w:szCs w:val="24"/>
              </w:rPr>
            </w:pPr>
            <w:r w:rsidRPr="005D59D0">
              <w:rPr>
                <w:rFonts w:ascii="Times New Roman" w:eastAsia="Calibri" w:hAnsi="Times New Roman" w:cs="Times New Roman"/>
                <w:color w:val="000000"/>
                <w:sz w:val="24"/>
                <w:szCs w:val="24"/>
              </w:rPr>
              <w:t>43,4</w:t>
            </w:r>
          </w:p>
        </w:tc>
        <w:tc>
          <w:tcPr>
            <w:tcW w:w="701" w:type="pct"/>
            <w:tcBorders>
              <w:top w:val="single" w:sz="4" w:space="0" w:color="auto"/>
              <w:left w:val="nil"/>
              <w:bottom w:val="single" w:sz="4" w:space="0" w:color="auto"/>
              <w:right w:val="single" w:sz="4" w:space="0" w:color="auto"/>
            </w:tcBorders>
            <w:shd w:val="clear" w:color="auto" w:fill="auto"/>
            <w:vAlign w:val="center"/>
          </w:tcPr>
          <w:p w14:paraId="1D3351FB" w14:textId="77777777" w:rsidR="00443931" w:rsidRPr="005D59D0" w:rsidRDefault="00443931" w:rsidP="00613C1B">
            <w:pPr>
              <w:spacing w:after="0" w:line="240" w:lineRule="auto"/>
              <w:jc w:val="center"/>
              <w:rPr>
                <w:rFonts w:ascii="Times New Roman" w:eastAsia="Calibri" w:hAnsi="Times New Roman" w:cs="Times New Roman"/>
                <w:color w:val="000000"/>
                <w:sz w:val="24"/>
                <w:szCs w:val="24"/>
              </w:rPr>
            </w:pPr>
            <w:r w:rsidRPr="005D59D0">
              <w:rPr>
                <w:rFonts w:ascii="Times New Roman" w:eastAsia="Calibri" w:hAnsi="Times New Roman" w:cs="Times New Roman"/>
                <w:color w:val="000000"/>
                <w:sz w:val="24"/>
                <w:szCs w:val="24"/>
              </w:rPr>
              <w:t>50,9</w:t>
            </w:r>
          </w:p>
        </w:tc>
        <w:tc>
          <w:tcPr>
            <w:tcW w:w="623" w:type="pct"/>
            <w:tcBorders>
              <w:top w:val="single" w:sz="4" w:space="0" w:color="auto"/>
              <w:left w:val="nil"/>
              <w:bottom w:val="single" w:sz="4" w:space="0" w:color="auto"/>
              <w:right w:val="single" w:sz="4" w:space="0" w:color="auto"/>
            </w:tcBorders>
            <w:shd w:val="clear" w:color="auto" w:fill="auto"/>
            <w:vAlign w:val="center"/>
          </w:tcPr>
          <w:p w14:paraId="54DCCD05" w14:textId="77777777" w:rsidR="00443931" w:rsidRPr="005D59D0" w:rsidRDefault="00443931" w:rsidP="00613C1B">
            <w:pPr>
              <w:spacing w:after="0" w:line="240" w:lineRule="auto"/>
              <w:jc w:val="center"/>
              <w:rPr>
                <w:rFonts w:ascii="Times New Roman" w:eastAsia="Calibri" w:hAnsi="Times New Roman" w:cs="Times New Roman"/>
                <w:color w:val="000000"/>
                <w:sz w:val="24"/>
                <w:szCs w:val="24"/>
              </w:rPr>
            </w:pPr>
            <w:r w:rsidRPr="005D59D0">
              <w:rPr>
                <w:rFonts w:ascii="Times New Roman" w:eastAsia="Calibri" w:hAnsi="Times New Roman" w:cs="Times New Roman"/>
                <w:color w:val="000000"/>
                <w:sz w:val="24"/>
                <w:szCs w:val="24"/>
              </w:rPr>
              <w:t>50,5</w:t>
            </w:r>
          </w:p>
        </w:tc>
        <w:tc>
          <w:tcPr>
            <w:tcW w:w="623" w:type="pct"/>
            <w:tcBorders>
              <w:top w:val="single" w:sz="4" w:space="0" w:color="auto"/>
              <w:left w:val="nil"/>
              <w:bottom w:val="single" w:sz="4" w:space="0" w:color="auto"/>
              <w:right w:val="single" w:sz="4" w:space="0" w:color="auto"/>
            </w:tcBorders>
            <w:shd w:val="clear" w:color="auto" w:fill="auto"/>
            <w:vAlign w:val="center"/>
          </w:tcPr>
          <w:p w14:paraId="35B2138E" w14:textId="77777777" w:rsidR="00443931" w:rsidRPr="005D59D0" w:rsidRDefault="00443931" w:rsidP="00613C1B">
            <w:pPr>
              <w:spacing w:after="0" w:line="240" w:lineRule="auto"/>
              <w:jc w:val="center"/>
              <w:rPr>
                <w:rFonts w:ascii="Times New Roman" w:eastAsia="Calibri" w:hAnsi="Times New Roman" w:cs="Times New Roman"/>
                <w:color w:val="000000"/>
                <w:sz w:val="24"/>
                <w:szCs w:val="24"/>
              </w:rPr>
            </w:pPr>
            <w:r w:rsidRPr="005D59D0">
              <w:rPr>
                <w:rFonts w:ascii="Times New Roman" w:eastAsia="Calibri" w:hAnsi="Times New Roman" w:cs="Times New Roman"/>
                <w:color w:val="000000"/>
                <w:sz w:val="24"/>
                <w:szCs w:val="24"/>
              </w:rPr>
              <w:t>38,2</w:t>
            </w:r>
          </w:p>
        </w:tc>
        <w:tc>
          <w:tcPr>
            <w:tcW w:w="622" w:type="pct"/>
            <w:tcBorders>
              <w:top w:val="single" w:sz="4" w:space="0" w:color="auto"/>
              <w:left w:val="nil"/>
              <w:bottom w:val="single" w:sz="4" w:space="0" w:color="auto"/>
              <w:right w:val="single" w:sz="4" w:space="0" w:color="auto"/>
            </w:tcBorders>
            <w:shd w:val="clear" w:color="auto" w:fill="auto"/>
            <w:vAlign w:val="bottom"/>
          </w:tcPr>
          <w:p w14:paraId="0BA50728" w14:textId="77777777" w:rsidR="00443931" w:rsidRPr="005D59D0" w:rsidRDefault="00443931" w:rsidP="00613C1B">
            <w:pPr>
              <w:spacing w:after="0" w:line="240" w:lineRule="auto"/>
              <w:jc w:val="center"/>
              <w:rPr>
                <w:rFonts w:ascii="Times New Roman" w:eastAsia="Calibri" w:hAnsi="Times New Roman" w:cs="Times New Roman"/>
                <w:color w:val="000000"/>
                <w:sz w:val="24"/>
                <w:szCs w:val="24"/>
              </w:rPr>
            </w:pPr>
            <w:r w:rsidRPr="005D59D0">
              <w:rPr>
                <w:rFonts w:ascii="Times New Roman" w:eastAsia="Calibri" w:hAnsi="Times New Roman" w:cs="Times New Roman"/>
                <w:color w:val="000000"/>
                <w:sz w:val="24"/>
                <w:szCs w:val="24"/>
              </w:rPr>
              <w:t>37,4</w:t>
            </w:r>
          </w:p>
        </w:tc>
        <w:tc>
          <w:tcPr>
            <w:tcW w:w="646" w:type="pct"/>
            <w:tcBorders>
              <w:top w:val="single" w:sz="4" w:space="0" w:color="auto"/>
              <w:left w:val="nil"/>
              <w:bottom w:val="single" w:sz="4" w:space="0" w:color="auto"/>
              <w:right w:val="single" w:sz="4" w:space="0" w:color="auto"/>
            </w:tcBorders>
            <w:vAlign w:val="bottom"/>
          </w:tcPr>
          <w:p w14:paraId="55103178" w14:textId="77777777" w:rsidR="00443931" w:rsidRPr="005D59D0" w:rsidRDefault="00443931" w:rsidP="00613C1B">
            <w:pPr>
              <w:spacing w:after="0" w:line="240" w:lineRule="auto"/>
              <w:jc w:val="center"/>
              <w:rPr>
                <w:rFonts w:ascii="Times New Roman" w:eastAsia="Calibri" w:hAnsi="Times New Roman" w:cs="Times New Roman"/>
                <w:color w:val="000000"/>
                <w:sz w:val="24"/>
                <w:szCs w:val="24"/>
              </w:rPr>
            </w:pPr>
            <w:r w:rsidRPr="005D59D0">
              <w:rPr>
                <w:rFonts w:ascii="Times New Roman" w:eastAsia="Calibri" w:hAnsi="Times New Roman" w:cs="Times New Roman"/>
                <w:color w:val="000000"/>
                <w:sz w:val="24"/>
                <w:szCs w:val="24"/>
              </w:rPr>
              <w:t>0,2</w:t>
            </w:r>
          </w:p>
        </w:tc>
      </w:tr>
      <w:tr w:rsidR="00443931" w:rsidRPr="005D59D0" w14:paraId="09EB9735" w14:textId="77777777" w:rsidTr="00193059">
        <w:trPr>
          <w:trHeight w:val="274"/>
        </w:trPr>
        <w:tc>
          <w:tcPr>
            <w:tcW w:w="1164" w:type="pct"/>
            <w:tcBorders>
              <w:top w:val="single" w:sz="4" w:space="0" w:color="auto"/>
              <w:left w:val="single" w:sz="4" w:space="0" w:color="auto"/>
              <w:bottom w:val="single" w:sz="4" w:space="0" w:color="auto"/>
              <w:right w:val="single" w:sz="4" w:space="0" w:color="auto"/>
            </w:tcBorders>
            <w:shd w:val="clear" w:color="auto" w:fill="auto"/>
          </w:tcPr>
          <w:p w14:paraId="54C13A48" w14:textId="77777777" w:rsidR="00443931" w:rsidRPr="005D59D0" w:rsidRDefault="00443931" w:rsidP="00613C1B">
            <w:pPr>
              <w:spacing w:after="0" w:line="240" w:lineRule="auto"/>
              <w:rPr>
                <w:rFonts w:ascii="Times New Roman" w:hAnsi="Times New Roman" w:cs="Times New Roman"/>
                <w:sz w:val="24"/>
                <w:szCs w:val="24"/>
              </w:rPr>
            </w:pPr>
            <w:r w:rsidRPr="005D59D0">
              <w:rPr>
                <w:rFonts w:ascii="Times New Roman" w:hAnsi="Times New Roman" w:cs="Times New Roman"/>
                <w:sz w:val="24"/>
                <w:szCs w:val="24"/>
              </w:rPr>
              <w:t>Құмай (джугара)</w:t>
            </w:r>
          </w:p>
        </w:tc>
        <w:tc>
          <w:tcPr>
            <w:tcW w:w="622" w:type="pct"/>
            <w:tcBorders>
              <w:top w:val="single" w:sz="4" w:space="0" w:color="auto"/>
              <w:left w:val="nil"/>
              <w:bottom w:val="single" w:sz="4" w:space="0" w:color="auto"/>
              <w:right w:val="single" w:sz="4" w:space="0" w:color="auto"/>
            </w:tcBorders>
            <w:shd w:val="clear" w:color="auto" w:fill="auto"/>
            <w:vAlign w:val="bottom"/>
          </w:tcPr>
          <w:p w14:paraId="13E5BD6B" w14:textId="77777777" w:rsidR="00443931" w:rsidRPr="005D59D0" w:rsidRDefault="00443931" w:rsidP="00613C1B">
            <w:pPr>
              <w:spacing w:after="0" w:line="240" w:lineRule="auto"/>
              <w:jc w:val="center"/>
              <w:rPr>
                <w:rFonts w:ascii="Times New Roman" w:eastAsia="Calibri" w:hAnsi="Times New Roman" w:cs="Times New Roman"/>
                <w:color w:val="000000"/>
                <w:sz w:val="24"/>
                <w:szCs w:val="24"/>
              </w:rPr>
            </w:pPr>
            <w:r w:rsidRPr="005D59D0">
              <w:rPr>
                <w:rFonts w:ascii="Times New Roman" w:eastAsia="Calibri" w:hAnsi="Times New Roman" w:cs="Times New Roman"/>
                <w:color w:val="000000"/>
                <w:sz w:val="24"/>
                <w:szCs w:val="24"/>
              </w:rPr>
              <w:t>3</w:t>
            </w:r>
          </w:p>
        </w:tc>
        <w:tc>
          <w:tcPr>
            <w:tcW w:w="701" w:type="pct"/>
            <w:tcBorders>
              <w:top w:val="single" w:sz="4" w:space="0" w:color="auto"/>
              <w:left w:val="nil"/>
              <w:bottom w:val="single" w:sz="4" w:space="0" w:color="auto"/>
              <w:right w:val="single" w:sz="4" w:space="0" w:color="auto"/>
            </w:tcBorders>
            <w:shd w:val="clear" w:color="auto" w:fill="auto"/>
            <w:vAlign w:val="bottom"/>
          </w:tcPr>
          <w:p w14:paraId="6FA05C81" w14:textId="77777777" w:rsidR="00443931" w:rsidRPr="005D59D0" w:rsidRDefault="00443931" w:rsidP="00613C1B">
            <w:pPr>
              <w:spacing w:after="0" w:line="240" w:lineRule="auto"/>
              <w:jc w:val="center"/>
              <w:rPr>
                <w:rFonts w:ascii="Times New Roman" w:eastAsia="Calibri" w:hAnsi="Times New Roman" w:cs="Times New Roman"/>
                <w:color w:val="000000"/>
                <w:sz w:val="24"/>
                <w:szCs w:val="24"/>
              </w:rPr>
            </w:pPr>
            <w:r w:rsidRPr="005D59D0">
              <w:rPr>
                <w:rFonts w:ascii="Times New Roman" w:eastAsia="Calibri" w:hAnsi="Times New Roman" w:cs="Times New Roman"/>
                <w:color w:val="000000"/>
                <w:sz w:val="24"/>
                <w:szCs w:val="24"/>
              </w:rPr>
              <w:t>8,3</w:t>
            </w:r>
          </w:p>
        </w:tc>
        <w:tc>
          <w:tcPr>
            <w:tcW w:w="623" w:type="pct"/>
            <w:tcBorders>
              <w:top w:val="single" w:sz="4" w:space="0" w:color="auto"/>
              <w:left w:val="nil"/>
              <w:bottom w:val="single" w:sz="4" w:space="0" w:color="auto"/>
              <w:right w:val="single" w:sz="4" w:space="0" w:color="auto"/>
            </w:tcBorders>
            <w:shd w:val="clear" w:color="auto" w:fill="auto"/>
            <w:vAlign w:val="bottom"/>
          </w:tcPr>
          <w:p w14:paraId="7609A843" w14:textId="77777777" w:rsidR="00443931" w:rsidRPr="005D59D0" w:rsidRDefault="00443931" w:rsidP="00613C1B">
            <w:pPr>
              <w:spacing w:after="0" w:line="240" w:lineRule="auto"/>
              <w:jc w:val="center"/>
              <w:rPr>
                <w:rFonts w:ascii="Times New Roman" w:eastAsia="Calibri" w:hAnsi="Times New Roman" w:cs="Times New Roman"/>
                <w:color w:val="000000"/>
                <w:sz w:val="24"/>
                <w:szCs w:val="24"/>
              </w:rPr>
            </w:pPr>
            <w:r w:rsidRPr="005D59D0">
              <w:rPr>
                <w:rFonts w:ascii="Times New Roman" w:eastAsia="Calibri" w:hAnsi="Times New Roman" w:cs="Times New Roman"/>
                <w:color w:val="000000"/>
                <w:sz w:val="24"/>
                <w:szCs w:val="24"/>
              </w:rPr>
              <w:t>7,8</w:t>
            </w:r>
          </w:p>
        </w:tc>
        <w:tc>
          <w:tcPr>
            <w:tcW w:w="623" w:type="pct"/>
            <w:tcBorders>
              <w:top w:val="single" w:sz="4" w:space="0" w:color="auto"/>
              <w:left w:val="nil"/>
              <w:bottom w:val="single" w:sz="4" w:space="0" w:color="auto"/>
              <w:right w:val="single" w:sz="4" w:space="0" w:color="auto"/>
            </w:tcBorders>
            <w:shd w:val="clear" w:color="auto" w:fill="auto"/>
            <w:vAlign w:val="bottom"/>
          </w:tcPr>
          <w:p w14:paraId="6B8905A7" w14:textId="77777777" w:rsidR="00443931" w:rsidRPr="005D59D0" w:rsidRDefault="00443931" w:rsidP="00613C1B">
            <w:pPr>
              <w:spacing w:after="0" w:line="240" w:lineRule="auto"/>
              <w:jc w:val="center"/>
              <w:rPr>
                <w:rFonts w:ascii="Times New Roman" w:eastAsia="Calibri" w:hAnsi="Times New Roman" w:cs="Times New Roman"/>
                <w:color w:val="000000"/>
                <w:sz w:val="24"/>
                <w:szCs w:val="24"/>
              </w:rPr>
            </w:pPr>
            <w:r w:rsidRPr="005D59D0">
              <w:rPr>
                <w:rFonts w:ascii="Times New Roman" w:eastAsia="Calibri" w:hAnsi="Times New Roman" w:cs="Times New Roman"/>
                <w:color w:val="000000"/>
                <w:sz w:val="24"/>
                <w:szCs w:val="24"/>
              </w:rPr>
              <w:t>9</w:t>
            </w:r>
          </w:p>
        </w:tc>
        <w:tc>
          <w:tcPr>
            <w:tcW w:w="622" w:type="pct"/>
            <w:tcBorders>
              <w:top w:val="single" w:sz="4" w:space="0" w:color="auto"/>
              <w:left w:val="nil"/>
              <w:bottom w:val="single" w:sz="4" w:space="0" w:color="auto"/>
              <w:right w:val="single" w:sz="4" w:space="0" w:color="auto"/>
            </w:tcBorders>
            <w:shd w:val="clear" w:color="auto" w:fill="auto"/>
            <w:vAlign w:val="bottom"/>
          </w:tcPr>
          <w:p w14:paraId="02AAC67E" w14:textId="77777777" w:rsidR="00443931" w:rsidRPr="005D59D0" w:rsidRDefault="00443931" w:rsidP="00613C1B">
            <w:pPr>
              <w:spacing w:after="0" w:line="240" w:lineRule="auto"/>
              <w:jc w:val="center"/>
              <w:rPr>
                <w:rFonts w:ascii="Times New Roman" w:eastAsia="Calibri" w:hAnsi="Times New Roman" w:cs="Times New Roman"/>
                <w:color w:val="000000"/>
                <w:sz w:val="24"/>
                <w:szCs w:val="24"/>
              </w:rPr>
            </w:pPr>
            <w:r w:rsidRPr="005D59D0">
              <w:rPr>
                <w:rFonts w:ascii="Times New Roman" w:eastAsia="Calibri" w:hAnsi="Times New Roman" w:cs="Times New Roman"/>
                <w:color w:val="000000"/>
                <w:sz w:val="24"/>
                <w:szCs w:val="24"/>
              </w:rPr>
              <w:t>17,4</w:t>
            </w:r>
          </w:p>
        </w:tc>
        <w:tc>
          <w:tcPr>
            <w:tcW w:w="646" w:type="pct"/>
            <w:tcBorders>
              <w:top w:val="single" w:sz="4" w:space="0" w:color="auto"/>
              <w:left w:val="nil"/>
              <w:bottom w:val="single" w:sz="4" w:space="0" w:color="auto"/>
              <w:right w:val="single" w:sz="4" w:space="0" w:color="auto"/>
            </w:tcBorders>
            <w:vAlign w:val="bottom"/>
          </w:tcPr>
          <w:p w14:paraId="6C8D75C2" w14:textId="77777777" w:rsidR="00443931" w:rsidRPr="005D59D0" w:rsidRDefault="00443931" w:rsidP="00613C1B">
            <w:pPr>
              <w:spacing w:after="0" w:line="240" w:lineRule="auto"/>
              <w:jc w:val="center"/>
              <w:rPr>
                <w:rFonts w:ascii="Times New Roman" w:eastAsia="Calibri" w:hAnsi="Times New Roman" w:cs="Times New Roman"/>
                <w:color w:val="000000"/>
                <w:sz w:val="24"/>
                <w:szCs w:val="24"/>
              </w:rPr>
            </w:pPr>
            <w:r w:rsidRPr="005D59D0">
              <w:rPr>
                <w:rFonts w:ascii="Times New Roman" w:eastAsia="Calibri" w:hAnsi="Times New Roman" w:cs="Times New Roman"/>
                <w:color w:val="000000"/>
                <w:sz w:val="24"/>
                <w:szCs w:val="24"/>
              </w:rPr>
              <w:t>0,1</w:t>
            </w:r>
          </w:p>
        </w:tc>
      </w:tr>
      <w:tr w:rsidR="00443931" w:rsidRPr="005D59D0" w14:paraId="2135B1AC" w14:textId="77777777" w:rsidTr="00193059">
        <w:trPr>
          <w:trHeight w:val="274"/>
        </w:trPr>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14:paraId="2E147CE2" w14:textId="77777777" w:rsidR="00443931" w:rsidRPr="005D59D0" w:rsidRDefault="00443931" w:rsidP="00613C1B">
            <w:pPr>
              <w:spacing w:after="0" w:line="240" w:lineRule="auto"/>
              <w:rPr>
                <w:rFonts w:ascii="Times New Roman" w:eastAsia="Calibri" w:hAnsi="Times New Roman" w:cs="Times New Roman"/>
                <w:color w:val="000000"/>
                <w:sz w:val="24"/>
                <w:szCs w:val="24"/>
              </w:rPr>
            </w:pPr>
            <w:r w:rsidRPr="005D59D0">
              <w:rPr>
                <w:rFonts w:ascii="Times New Roman" w:eastAsia="Calibri" w:hAnsi="Times New Roman" w:cs="Times New Roman"/>
                <w:color w:val="000000"/>
                <w:sz w:val="24"/>
                <w:szCs w:val="24"/>
              </w:rPr>
              <w:t>Масақ қоспасы</w:t>
            </w:r>
          </w:p>
        </w:tc>
        <w:tc>
          <w:tcPr>
            <w:tcW w:w="622" w:type="pct"/>
            <w:tcBorders>
              <w:top w:val="single" w:sz="4" w:space="0" w:color="auto"/>
              <w:left w:val="nil"/>
              <w:bottom w:val="single" w:sz="4" w:space="0" w:color="auto"/>
              <w:right w:val="single" w:sz="4" w:space="0" w:color="auto"/>
            </w:tcBorders>
            <w:shd w:val="clear" w:color="auto" w:fill="auto"/>
            <w:vAlign w:val="bottom"/>
          </w:tcPr>
          <w:p w14:paraId="6307BF85" w14:textId="77777777" w:rsidR="00443931" w:rsidRPr="005D59D0" w:rsidRDefault="00443931" w:rsidP="00613C1B">
            <w:pPr>
              <w:spacing w:after="0" w:line="240" w:lineRule="auto"/>
              <w:jc w:val="center"/>
              <w:rPr>
                <w:rFonts w:ascii="Times New Roman" w:eastAsia="Calibri" w:hAnsi="Times New Roman" w:cs="Times New Roman"/>
                <w:color w:val="000000"/>
                <w:sz w:val="24"/>
                <w:szCs w:val="24"/>
              </w:rPr>
            </w:pPr>
            <w:r w:rsidRPr="005D59D0">
              <w:rPr>
                <w:rFonts w:ascii="Times New Roman" w:eastAsia="Calibri" w:hAnsi="Times New Roman" w:cs="Times New Roman"/>
                <w:color w:val="000000"/>
                <w:sz w:val="24"/>
                <w:szCs w:val="24"/>
              </w:rPr>
              <w:t>86,4</w:t>
            </w:r>
          </w:p>
        </w:tc>
        <w:tc>
          <w:tcPr>
            <w:tcW w:w="701" w:type="pct"/>
            <w:tcBorders>
              <w:top w:val="single" w:sz="4" w:space="0" w:color="auto"/>
              <w:left w:val="nil"/>
              <w:bottom w:val="single" w:sz="4" w:space="0" w:color="auto"/>
              <w:right w:val="single" w:sz="4" w:space="0" w:color="auto"/>
            </w:tcBorders>
            <w:shd w:val="clear" w:color="auto" w:fill="auto"/>
            <w:vAlign w:val="bottom"/>
          </w:tcPr>
          <w:p w14:paraId="3B4B2DDA" w14:textId="77777777" w:rsidR="00443931" w:rsidRPr="005D59D0" w:rsidRDefault="00443931" w:rsidP="00613C1B">
            <w:pPr>
              <w:spacing w:after="0" w:line="240" w:lineRule="auto"/>
              <w:jc w:val="center"/>
              <w:rPr>
                <w:rFonts w:ascii="Times New Roman" w:eastAsia="Calibri" w:hAnsi="Times New Roman" w:cs="Times New Roman"/>
                <w:color w:val="000000"/>
                <w:sz w:val="24"/>
                <w:szCs w:val="24"/>
              </w:rPr>
            </w:pPr>
            <w:r w:rsidRPr="005D59D0">
              <w:rPr>
                <w:rFonts w:ascii="Times New Roman" w:eastAsia="Calibri" w:hAnsi="Times New Roman" w:cs="Times New Roman"/>
                <w:color w:val="000000"/>
                <w:sz w:val="24"/>
                <w:szCs w:val="24"/>
              </w:rPr>
              <w:t>91,8</w:t>
            </w:r>
          </w:p>
        </w:tc>
        <w:tc>
          <w:tcPr>
            <w:tcW w:w="623" w:type="pct"/>
            <w:tcBorders>
              <w:top w:val="single" w:sz="4" w:space="0" w:color="auto"/>
              <w:left w:val="nil"/>
              <w:bottom w:val="single" w:sz="4" w:space="0" w:color="auto"/>
              <w:right w:val="single" w:sz="4" w:space="0" w:color="auto"/>
            </w:tcBorders>
            <w:shd w:val="clear" w:color="auto" w:fill="auto"/>
            <w:vAlign w:val="bottom"/>
          </w:tcPr>
          <w:p w14:paraId="4E2AEA8C" w14:textId="77777777" w:rsidR="00443931" w:rsidRPr="005D59D0" w:rsidRDefault="00443931" w:rsidP="00613C1B">
            <w:pPr>
              <w:spacing w:after="0" w:line="240" w:lineRule="auto"/>
              <w:jc w:val="center"/>
              <w:rPr>
                <w:rFonts w:ascii="Times New Roman" w:eastAsia="Calibri" w:hAnsi="Times New Roman" w:cs="Times New Roman"/>
                <w:color w:val="000000"/>
                <w:sz w:val="24"/>
                <w:szCs w:val="24"/>
              </w:rPr>
            </w:pPr>
            <w:r w:rsidRPr="005D59D0">
              <w:rPr>
                <w:rFonts w:ascii="Times New Roman" w:eastAsia="Calibri" w:hAnsi="Times New Roman" w:cs="Times New Roman"/>
                <w:color w:val="000000"/>
                <w:sz w:val="24"/>
                <w:szCs w:val="24"/>
              </w:rPr>
              <w:t>85,9</w:t>
            </w:r>
          </w:p>
        </w:tc>
        <w:tc>
          <w:tcPr>
            <w:tcW w:w="623" w:type="pct"/>
            <w:tcBorders>
              <w:top w:val="single" w:sz="4" w:space="0" w:color="auto"/>
              <w:left w:val="nil"/>
              <w:bottom w:val="single" w:sz="4" w:space="0" w:color="auto"/>
              <w:right w:val="single" w:sz="4" w:space="0" w:color="auto"/>
            </w:tcBorders>
            <w:shd w:val="clear" w:color="auto" w:fill="auto"/>
            <w:vAlign w:val="bottom"/>
          </w:tcPr>
          <w:p w14:paraId="5F74DB58" w14:textId="77777777" w:rsidR="00443931" w:rsidRPr="005D59D0" w:rsidRDefault="00443931" w:rsidP="00613C1B">
            <w:pPr>
              <w:spacing w:after="0" w:line="240" w:lineRule="auto"/>
              <w:jc w:val="center"/>
              <w:rPr>
                <w:rFonts w:ascii="Times New Roman" w:eastAsia="Calibri" w:hAnsi="Times New Roman" w:cs="Times New Roman"/>
                <w:color w:val="000000"/>
                <w:sz w:val="24"/>
                <w:szCs w:val="24"/>
              </w:rPr>
            </w:pPr>
            <w:r w:rsidRPr="005D59D0">
              <w:rPr>
                <w:rFonts w:ascii="Times New Roman" w:eastAsia="Calibri" w:hAnsi="Times New Roman" w:cs="Times New Roman"/>
                <w:color w:val="000000"/>
                <w:sz w:val="24"/>
                <w:szCs w:val="24"/>
              </w:rPr>
              <w:t>69,6</w:t>
            </w:r>
          </w:p>
        </w:tc>
        <w:tc>
          <w:tcPr>
            <w:tcW w:w="622" w:type="pct"/>
            <w:tcBorders>
              <w:top w:val="single" w:sz="4" w:space="0" w:color="auto"/>
              <w:left w:val="nil"/>
              <w:bottom w:val="single" w:sz="4" w:space="0" w:color="auto"/>
              <w:right w:val="single" w:sz="4" w:space="0" w:color="auto"/>
            </w:tcBorders>
            <w:shd w:val="clear" w:color="auto" w:fill="auto"/>
            <w:vAlign w:val="bottom"/>
          </w:tcPr>
          <w:p w14:paraId="210F9AAF" w14:textId="77777777" w:rsidR="00443931" w:rsidRPr="005D59D0" w:rsidRDefault="00443931" w:rsidP="00613C1B">
            <w:pPr>
              <w:spacing w:after="0" w:line="240" w:lineRule="auto"/>
              <w:jc w:val="center"/>
              <w:rPr>
                <w:rFonts w:ascii="Times New Roman" w:eastAsia="Calibri" w:hAnsi="Times New Roman" w:cs="Times New Roman"/>
                <w:color w:val="000000"/>
                <w:sz w:val="24"/>
                <w:szCs w:val="24"/>
              </w:rPr>
            </w:pPr>
            <w:r w:rsidRPr="005D59D0">
              <w:rPr>
                <w:rFonts w:ascii="Times New Roman" w:eastAsia="Calibri" w:hAnsi="Times New Roman" w:cs="Times New Roman"/>
                <w:color w:val="000000"/>
                <w:sz w:val="24"/>
                <w:szCs w:val="24"/>
              </w:rPr>
              <w:t>61,3</w:t>
            </w:r>
          </w:p>
        </w:tc>
        <w:tc>
          <w:tcPr>
            <w:tcW w:w="646" w:type="pct"/>
            <w:tcBorders>
              <w:top w:val="single" w:sz="4" w:space="0" w:color="auto"/>
              <w:left w:val="nil"/>
              <w:bottom w:val="single" w:sz="4" w:space="0" w:color="auto"/>
              <w:right w:val="single" w:sz="4" w:space="0" w:color="auto"/>
            </w:tcBorders>
            <w:vAlign w:val="bottom"/>
          </w:tcPr>
          <w:p w14:paraId="6EADEBA3" w14:textId="77777777" w:rsidR="00443931" w:rsidRPr="005D59D0" w:rsidRDefault="00443931" w:rsidP="00613C1B">
            <w:pPr>
              <w:spacing w:after="0" w:line="240" w:lineRule="auto"/>
              <w:jc w:val="center"/>
              <w:rPr>
                <w:rFonts w:ascii="Times New Roman" w:eastAsia="Calibri" w:hAnsi="Times New Roman" w:cs="Times New Roman"/>
                <w:color w:val="000000"/>
                <w:sz w:val="24"/>
                <w:szCs w:val="24"/>
              </w:rPr>
            </w:pPr>
            <w:r w:rsidRPr="005D59D0">
              <w:rPr>
                <w:rFonts w:ascii="Times New Roman" w:eastAsia="Calibri" w:hAnsi="Times New Roman" w:cs="Times New Roman"/>
                <w:color w:val="000000"/>
                <w:sz w:val="24"/>
                <w:szCs w:val="24"/>
              </w:rPr>
              <w:t>0,4</w:t>
            </w:r>
          </w:p>
        </w:tc>
      </w:tr>
      <w:tr w:rsidR="00443931" w:rsidRPr="005D59D0" w14:paraId="5EC15742" w14:textId="77777777" w:rsidTr="00193059">
        <w:trPr>
          <w:trHeight w:val="274"/>
        </w:trPr>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14:paraId="23EDC4DD" w14:textId="77777777" w:rsidR="00443931" w:rsidRPr="005D59D0" w:rsidRDefault="00443931" w:rsidP="00613C1B">
            <w:pPr>
              <w:spacing w:after="0" w:line="240" w:lineRule="auto"/>
              <w:rPr>
                <w:rFonts w:ascii="Times New Roman" w:eastAsia="Calibri" w:hAnsi="Times New Roman" w:cs="Times New Roman"/>
                <w:color w:val="000000"/>
                <w:sz w:val="24"/>
                <w:szCs w:val="24"/>
              </w:rPr>
            </w:pPr>
            <w:r w:rsidRPr="005D59D0">
              <w:rPr>
                <w:rFonts w:ascii="Times New Roman" w:eastAsia="Calibri" w:hAnsi="Times New Roman" w:cs="Times New Roman"/>
                <w:color w:val="000000"/>
                <w:sz w:val="24"/>
                <w:szCs w:val="24"/>
              </w:rPr>
              <w:t>Тритикале</w:t>
            </w:r>
          </w:p>
        </w:tc>
        <w:tc>
          <w:tcPr>
            <w:tcW w:w="622" w:type="pct"/>
            <w:tcBorders>
              <w:top w:val="single" w:sz="4" w:space="0" w:color="auto"/>
              <w:left w:val="nil"/>
              <w:bottom w:val="single" w:sz="4" w:space="0" w:color="auto"/>
              <w:right w:val="single" w:sz="4" w:space="0" w:color="auto"/>
            </w:tcBorders>
            <w:shd w:val="clear" w:color="auto" w:fill="auto"/>
            <w:vAlign w:val="bottom"/>
          </w:tcPr>
          <w:p w14:paraId="73A620A8" w14:textId="77777777" w:rsidR="00443931" w:rsidRPr="005D59D0" w:rsidRDefault="00443931" w:rsidP="00613C1B">
            <w:pPr>
              <w:spacing w:after="0" w:line="240" w:lineRule="auto"/>
              <w:jc w:val="center"/>
              <w:rPr>
                <w:rFonts w:ascii="Times New Roman" w:eastAsia="Calibri" w:hAnsi="Times New Roman" w:cs="Times New Roman"/>
                <w:color w:val="000000"/>
                <w:sz w:val="24"/>
                <w:szCs w:val="24"/>
              </w:rPr>
            </w:pPr>
            <w:r w:rsidRPr="005D59D0">
              <w:rPr>
                <w:rFonts w:ascii="Times New Roman" w:eastAsia="Calibri" w:hAnsi="Times New Roman" w:cs="Times New Roman"/>
                <w:color w:val="000000"/>
                <w:sz w:val="24"/>
                <w:szCs w:val="24"/>
              </w:rPr>
              <w:t>1,5</w:t>
            </w:r>
          </w:p>
        </w:tc>
        <w:tc>
          <w:tcPr>
            <w:tcW w:w="701" w:type="pct"/>
            <w:tcBorders>
              <w:top w:val="single" w:sz="4" w:space="0" w:color="auto"/>
              <w:left w:val="nil"/>
              <w:bottom w:val="single" w:sz="4" w:space="0" w:color="auto"/>
              <w:right w:val="single" w:sz="4" w:space="0" w:color="auto"/>
            </w:tcBorders>
            <w:shd w:val="clear" w:color="auto" w:fill="auto"/>
            <w:vAlign w:val="bottom"/>
          </w:tcPr>
          <w:p w14:paraId="473FCD15" w14:textId="77777777" w:rsidR="00443931" w:rsidRPr="005D59D0" w:rsidRDefault="00443931" w:rsidP="00613C1B">
            <w:pPr>
              <w:spacing w:after="0" w:line="240" w:lineRule="auto"/>
              <w:jc w:val="center"/>
              <w:rPr>
                <w:rFonts w:ascii="Times New Roman" w:eastAsia="Calibri" w:hAnsi="Times New Roman" w:cs="Times New Roman"/>
                <w:color w:val="000000"/>
                <w:sz w:val="24"/>
                <w:szCs w:val="24"/>
              </w:rPr>
            </w:pPr>
            <w:r w:rsidRPr="005D59D0">
              <w:rPr>
                <w:rFonts w:ascii="Times New Roman" w:eastAsia="Calibri" w:hAnsi="Times New Roman" w:cs="Times New Roman"/>
                <w:color w:val="000000"/>
                <w:sz w:val="24"/>
                <w:szCs w:val="24"/>
              </w:rPr>
              <w:t>0,8</w:t>
            </w:r>
          </w:p>
        </w:tc>
        <w:tc>
          <w:tcPr>
            <w:tcW w:w="623" w:type="pct"/>
            <w:tcBorders>
              <w:top w:val="single" w:sz="4" w:space="0" w:color="auto"/>
              <w:left w:val="nil"/>
              <w:bottom w:val="single" w:sz="4" w:space="0" w:color="auto"/>
              <w:right w:val="single" w:sz="4" w:space="0" w:color="auto"/>
            </w:tcBorders>
            <w:shd w:val="clear" w:color="auto" w:fill="auto"/>
            <w:vAlign w:val="bottom"/>
          </w:tcPr>
          <w:p w14:paraId="75AB88CD" w14:textId="77777777" w:rsidR="00443931" w:rsidRPr="005D59D0" w:rsidRDefault="00443931" w:rsidP="00613C1B">
            <w:pPr>
              <w:spacing w:after="0" w:line="240" w:lineRule="auto"/>
              <w:jc w:val="center"/>
              <w:rPr>
                <w:rFonts w:ascii="Times New Roman" w:eastAsia="Calibri" w:hAnsi="Times New Roman" w:cs="Times New Roman"/>
                <w:color w:val="000000"/>
                <w:sz w:val="24"/>
                <w:szCs w:val="24"/>
              </w:rPr>
            </w:pPr>
            <w:r w:rsidRPr="005D59D0">
              <w:rPr>
                <w:rFonts w:ascii="Times New Roman" w:eastAsia="Calibri" w:hAnsi="Times New Roman" w:cs="Times New Roman"/>
                <w:color w:val="000000"/>
                <w:sz w:val="24"/>
                <w:szCs w:val="24"/>
              </w:rPr>
              <w:t>1,6</w:t>
            </w:r>
          </w:p>
        </w:tc>
        <w:tc>
          <w:tcPr>
            <w:tcW w:w="623" w:type="pct"/>
            <w:tcBorders>
              <w:top w:val="single" w:sz="4" w:space="0" w:color="auto"/>
              <w:left w:val="nil"/>
              <w:bottom w:val="single" w:sz="4" w:space="0" w:color="auto"/>
              <w:right w:val="single" w:sz="4" w:space="0" w:color="auto"/>
            </w:tcBorders>
            <w:shd w:val="clear" w:color="auto" w:fill="auto"/>
            <w:vAlign w:val="bottom"/>
          </w:tcPr>
          <w:p w14:paraId="50AC0912" w14:textId="77777777" w:rsidR="00443931" w:rsidRPr="005D59D0" w:rsidRDefault="00443931" w:rsidP="00613C1B">
            <w:pPr>
              <w:spacing w:after="0" w:line="240" w:lineRule="auto"/>
              <w:jc w:val="center"/>
              <w:rPr>
                <w:rFonts w:ascii="Times New Roman" w:eastAsia="Calibri" w:hAnsi="Times New Roman" w:cs="Times New Roman"/>
                <w:color w:val="000000"/>
                <w:sz w:val="24"/>
                <w:szCs w:val="24"/>
              </w:rPr>
            </w:pPr>
            <w:r w:rsidRPr="005D59D0">
              <w:rPr>
                <w:rFonts w:ascii="Times New Roman" w:eastAsia="Calibri" w:hAnsi="Times New Roman" w:cs="Times New Roman"/>
                <w:color w:val="000000"/>
                <w:sz w:val="24"/>
                <w:szCs w:val="24"/>
              </w:rPr>
              <w:t>5,6</w:t>
            </w:r>
          </w:p>
        </w:tc>
        <w:tc>
          <w:tcPr>
            <w:tcW w:w="622" w:type="pct"/>
            <w:tcBorders>
              <w:top w:val="single" w:sz="4" w:space="0" w:color="auto"/>
              <w:left w:val="nil"/>
              <w:bottom w:val="single" w:sz="4" w:space="0" w:color="auto"/>
              <w:right w:val="single" w:sz="4" w:space="0" w:color="auto"/>
            </w:tcBorders>
            <w:shd w:val="clear" w:color="auto" w:fill="auto"/>
            <w:vAlign w:val="bottom"/>
          </w:tcPr>
          <w:p w14:paraId="72E4E741" w14:textId="77777777" w:rsidR="00443931" w:rsidRPr="005D59D0" w:rsidRDefault="00443931" w:rsidP="00613C1B">
            <w:pPr>
              <w:spacing w:after="0" w:line="240" w:lineRule="auto"/>
              <w:jc w:val="center"/>
              <w:rPr>
                <w:rFonts w:ascii="Times New Roman" w:eastAsia="Calibri" w:hAnsi="Times New Roman" w:cs="Times New Roman"/>
                <w:color w:val="000000"/>
                <w:sz w:val="24"/>
                <w:szCs w:val="24"/>
              </w:rPr>
            </w:pPr>
            <w:r w:rsidRPr="005D59D0">
              <w:rPr>
                <w:rFonts w:ascii="Times New Roman" w:eastAsia="Calibri" w:hAnsi="Times New Roman" w:cs="Times New Roman"/>
                <w:color w:val="000000"/>
                <w:sz w:val="24"/>
                <w:szCs w:val="24"/>
              </w:rPr>
              <w:t>6,3</w:t>
            </w:r>
          </w:p>
        </w:tc>
        <w:tc>
          <w:tcPr>
            <w:tcW w:w="646" w:type="pct"/>
            <w:tcBorders>
              <w:top w:val="single" w:sz="4" w:space="0" w:color="auto"/>
              <w:left w:val="nil"/>
              <w:bottom w:val="single" w:sz="4" w:space="0" w:color="auto"/>
              <w:right w:val="single" w:sz="4" w:space="0" w:color="auto"/>
            </w:tcBorders>
          </w:tcPr>
          <w:p w14:paraId="5288A225" w14:textId="77777777" w:rsidR="00443931" w:rsidRPr="005D59D0" w:rsidRDefault="00443931" w:rsidP="00613C1B">
            <w:pPr>
              <w:spacing w:after="0" w:line="240" w:lineRule="auto"/>
              <w:jc w:val="center"/>
              <w:rPr>
                <w:rFonts w:ascii="Times New Roman" w:eastAsia="Times New Roman" w:hAnsi="Times New Roman" w:cs="Times New Roman"/>
                <w:color w:val="000000"/>
                <w:sz w:val="24"/>
                <w:szCs w:val="24"/>
                <w:lang w:eastAsia="ru-RU"/>
              </w:rPr>
            </w:pPr>
            <w:r w:rsidRPr="005D59D0">
              <w:rPr>
                <w:rFonts w:ascii="Times New Roman" w:eastAsia="Times New Roman" w:hAnsi="Times New Roman" w:cs="Times New Roman"/>
                <w:color w:val="000000"/>
                <w:sz w:val="24"/>
                <w:szCs w:val="24"/>
                <w:lang w:eastAsia="ru-RU"/>
              </w:rPr>
              <w:t>0,04</w:t>
            </w:r>
          </w:p>
        </w:tc>
      </w:tr>
      <w:tr w:rsidR="00443931" w:rsidRPr="005D59D0" w14:paraId="3F1F9003" w14:textId="77777777" w:rsidTr="00193059">
        <w:trPr>
          <w:trHeight w:val="274"/>
        </w:trPr>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14:paraId="3A3D5572" w14:textId="77777777" w:rsidR="00443931" w:rsidRPr="005D59D0" w:rsidRDefault="00443931" w:rsidP="00613C1B">
            <w:pPr>
              <w:spacing w:after="0" w:line="240" w:lineRule="auto"/>
              <w:rPr>
                <w:rFonts w:ascii="Times New Roman" w:eastAsia="Calibri" w:hAnsi="Times New Roman" w:cs="Times New Roman"/>
                <w:color w:val="000000"/>
                <w:sz w:val="24"/>
                <w:szCs w:val="24"/>
              </w:rPr>
            </w:pPr>
            <w:r w:rsidRPr="005D59D0">
              <w:rPr>
                <w:rFonts w:ascii="Times New Roman" w:eastAsia="Calibri" w:hAnsi="Times New Roman" w:cs="Times New Roman"/>
                <w:color w:val="000000"/>
                <w:sz w:val="24"/>
                <w:szCs w:val="24"/>
              </w:rPr>
              <w:t>Күріш</w:t>
            </w:r>
          </w:p>
        </w:tc>
        <w:tc>
          <w:tcPr>
            <w:tcW w:w="622" w:type="pct"/>
            <w:tcBorders>
              <w:top w:val="single" w:sz="4" w:space="0" w:color="auto"/>
              <w:left w:val="nil"/>
              <w:bottom w:val="single" w:sz="4" w:space="0" w:color="auto"/>
              <w:right w:val="single" w:sz="4" w:space="0" w:color="auto"/>
            </w:tcBorders>
            <w:shd w:val="clear" w:color="auto" w:fill="auto"/>
            <w:vAlign w:val="bottom"/>
          </w:tcPr>
          <w:p w14:paraId="5E03C16A" w14:textId="77777777" w:rsidR="00443931" w:rsidRPr="005D59D0" w:rsidRDefault="00443931" w:rsidP="00613C1B">
            <w:pPr>
              <w:spacing w:after="0" w:line="240" w:lineRule="auto"/>
              <w:jc w:val="center"/>
              <w:rPr>
                <w:rFonts w:ascii="Times New Roman" w:eastAsia="Calibri" w:hAnsi="Times New Roman" w:cs="Times New Roman"/>
                <w:color w:val="000000"/>
                <w:sz w:val="24"/>
                <w:szCs w:val="24"/>
              </w:rPr>
            </w:pPr>
            <w:r w:rsidRPr="005D59D0">
              <w:rPr>
                <w:rFonts w:ascii="Times New Roman" w:eastAsia="Calibri" w:hAnsi="Times New Roman" w:cs="Times New Roman"/>
                <w:color w:val="000000"/>
                <w:sz w:val="24"/>
                <w:szCs w:val="24"/>
              </w:rPr>
              <w:t>101,5</w:t>
            </w:r>
          </w:p>
        </w:tc>
        <w:tc>
          <w:tcPr>
            <w:tcW w:w="701" w:type="pct"/>
            <w:tcBorders>
              <w:top w:val="single" w:sz="4" w:space="0" w:color="auto"/>
              <w:left w:val="nil"/>
              <w:bottom w:val="single" w:sz="4" w:space="0" w:color="auto"/>
              <w:right w:val="single" w:sz="4" w:space="0" w:color="auto"/>
            </w:tcBorders>
            <w:shd w:val="clear" w:color="auto" w:fill="auto"/>
            <w:vAlign w:val="bottom"/>
          </w:tcPr>
          <w:p w14:paraId="511FF8E4" w14:textId="77777777" w:rsidR="00443931" w:rsidRPr="005D59D0" w:rsidRDefault="00443931" w:rsidP="00613C1B">
            <w:pPr>
              <w:spacing w:after="0" w:line="240" w:lineRule="auto"/>
              <w:jc w:val="center"/>
              <w:rPr>
                <w:rFonts w:ascii="Times New Roman" w:eastAsia="Calibri" w:hAnsi="Times New Roman" w:cs="Times New Roman"/>
                <w:color w:val="000000"/>
                <w:sz w:val="24"/>
                <w:szCs w:val="24"/>
              </w:rPr>
            </w:pPr>
            <w:r w:rsidRPr="005D59D0">
              <w:rPr>
                <w:rFonts w:ascii="Times New Roman" w:eastAsia="Calibri" w:hAnsi="Times New Roman" w:cs="Times New Roman"/>
                <w:color w:val="000000"/>
                <w:sz w:val="24"/>
                <w:szCs w:val="24"/>
              </w:rPr>
              <w:t>102,0</w:t>
            </w:r>
          </w:p>
        </w:tc>
        <w:tc>
          <w:tcPr>
            <w:tcW w:w="623" w:type="pct"/>
            <w:tcBorders>
              <w:top w:val="single" w:sz="4" w:space="0" w:color="auto"/>
              <w:left w:val="nil"/>
              <w:bottom w:val="single" w:sz="4" w:space="0" w:color="auto"/>
              <w:right w:val="single" w:sz="4" w:space="0" w:color="auto"/>
            </w:tcBorders>
            <w:shd w:val="clear" w:color="auto" w:fill="auto"/>
            <w:vAlign w:val="bottom"/>
          </w:tcPr>
          <w:p w14:paraId="529C268F" w14:textId="77777777" w:rsidR="00443931" w:rsidRPr="005D59D0" w:rsidRDefault="00443931" w:rsidP="00613C1B">
            <w:pPr>
              <w:spacing w:after="0" w:line="240" w:lineRule="auto"/>
              <w:jc w:val="center"/>
              <w:rPr>
                <w:rFonts w:ascii="Times New Roman" w:eastAsia="Calibri" w:hAnsi="Times New Roman" w:cs="Times New Roman"/>
                <w:color w:val="000000"/>
                <w:sz w:val="24"/>
                <w:szCs w:val="24"/>
              </w:rPr>
            </w:pPr>
            <w:r w:rsidRPr="005D59D0">
              <w:rPr>
                <w:rFonts w:ascii="Times New Roman" w:eastAsia="Calibri" w:hAnsi="Times New Roman" w:cs="Times New Roman"/>
                <w:color w:val="000000"/>
                <w:sz w:val="24"/>
                <w:szCs w:val="24"/>
              </w:rPr>
              <w:t>102,3</w:t>
            </w:r>
          </w:p>
        </w:tc>
        <w:tc>
          <w:tcPr>
            <w:tcW w:w="623" w:type="pct"/>
            <w:tcBorders>
              <w:top w:val="single" w:sz="4" w:space="0" w:color="auto"/>
              <w:left w:val="nil"/>
              <w:bottom w:val="single" w:sz="4" w:space="0" w:color="auto"/>
              <w:right w:val="single" w:sz="4" w:space="0" w:color="auto"/>
            </w:tcBorders>
            <w:shd w:val="clear" w:color="auto" w:fill="auto"/>
            <w:vAlign w:val="bottom"/>
          </w:tcPr>
          <w:p w14:paraId="4B800CB9" w14:textId="77777777" w:rsidR="00443931" w:rsidRPr="005D59D0" w:rsidRDefault="00443931" w:rsidP="00613C1B">
            <w:pPr>
              <w:spacing w:after="0" w:line="240" w:lineRule="auto"/>
              <w:jc w:val="center"/>
              <w:rPr>
                <w:rFonts w:ascii="Times New Roman" w:eastAsia="Calibri" w:hAnsi="Times New Roman" w:cs="Times New Roman"/>
                <w:color w:val="000000"/>
                <w:sz w:val="24"/>
                <w:szCs w:val="24"/>
              </w:rPr>
            </w:pPr>
            <w:r w:rsidRPr="005D59D0">
              <w:rPr>
                <w:rFonts w:ascii="Times New Roman" w:eastAsia="Calibri" w:hAnsi="Times New Roman" w:cs="Times New Roman"/>
                <w:color w:val="000000"/>
                <w:sz w:val="24"/>
                <w:szCs w:val="24"/>
              </w:rPr>
              <w:t>99,6</w:t>
            </w:r>
          </w:p>
        </w:tc>
        <w:tc>
          <w:tcPr>
            <w:tcW w:w="622" w:type="pct"/>
            <w:tcBorders>
              <w:top w:val="single" w:sz="4" w:space="0" w:color="auto"/>
              <w:left w:val="nil"/>
              <w:bottom w:val="single" w:sz="4" w:space="0" w:color="auto"/>
              <w:right w:val="single" w:sz="4" w:space="0" w:color="auto"/>
            </w:tcBorders>
            <w:shd w:val="clear" w:color="auto" w:fill="auto"/>
            <w:vAlign w:val="bottom"/>
          </w:tcPr>
          <w:p w14:paraId="0A74E7B5" w14:textId="77777777" w:rsidR="00443931" w:rsidRPr="005D59D0" w:rsidRDefault="00443931" w:rsidP="00613C1B">
            <w:pPr>
              <w:spacing w:after="0" w:line="240" w:lineRule="auto"/>
              <w:jc w:val="center"/>
              <w:rPr>
                <w:rFonts w:ascii="Times New Roman" w:eastAsia="Calibri" w:hAnsi="Times New Roman" w:cs="Times New Roman"/>
                <w:color w:val="000000"/>
                <w:sz w:val="24"/>
                <w:szCs w:val="24"/>
              </w:rPr>
            </w:pPr>
            <w:r w:rsidRPr="005D59D0">
              <w:rPr>
                <w:rFonts w:ascii="Times New Roman" w:eastAsia="Calibri" w:hAnsi="Times New Roman" w:cs="Times New Roman"/>
                <w:color w:val="000000"/>
                <w:sz w:val="24"/>
                <w:szCs w:val="24"/>
              </w:rPr>
              <w:t>87,9</w:t>
            </w:r>
          </w:p>
        </w:tc>
        <w:tc>
          <w:tcPr>
            <w:tcW w:w="646" w:type="pct"/>
            <w:tcBorders>
              <w:top w:val="single" w:sz="4" w:space="0" w:color="auto"/>
              <w:left w:val="nil"/>
              <w:bottom w:val="single" w:sz="4" w:space="0" w:color="auto"/>
              <w:right w:val="single" w:sz="4" w:space="0" w:color="auto"/>
            </w:tcBorders>
          </w:tcPr>
          <w:p w14:paraId="41E9BDB5" w14:textId="77777777" w:rsidR="00443931" w:rsidRPr="005D59D0" w:rsidRDefault="00443931" w:rsidP="00613C1B">
            <w:pPr>
              <w:spacing w:after="0" w:line="240" w:lineRule="auto"/>
              <w:jc w:val="center"/>
              <w:rPr>
                <w:rFonts w:ascii="Times New Roman" w:eastAsia="Times New Roman" w:hAnsi="Times New Roman" w:cs="Times New Roman"/>
                <w:color w:val="000000"/>
                <w:sz w:val="24"/>
                <w:szCs w:val="24"/>
                <w:lang w:eastAsia="ru-RU"/>
              </w:rPr>
            </w:pPr>
            <w:r w:rsidRPr="005D59D0">
              <w:rPr>
                <w:rFonts w:ascii="Times New Roman" w:eastAsia="Times New Roman" w:hAnsi="Times New Roman" w:cs="Times New Roman"/>
                <w:color w:val="000000"/>
                <w:sz w:val="24"/>
                <w:szCs w:val="24"/>
                <w:lang w:eastAsia="ru-RU"/>
              </w:rPr>
              <w:t>0,6</w:t>
            </w:r>
          </w:p>
        </w:tc>
      </w:tr>
      <w:tr w:rsidR="00443931" w:rsidRPr="005D59D0" w14:paraId="26F9B39F" w14:textId="77777777" w:rsidTr="00193059">
        <w:trPr>
          <w:trHeight w:val="274"/>
        </w:trPr>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14:paraId="38E492F7" w14:textId="77777777" w:rsidR="00443931" w:rsidRPr="005D59D0" w:rsidRDefault="00443931" w:rsidP="00613C1B">
            <w:pPr>
              <w:spacing w:after="0" w:line="240" w:lineRule="auto"/>
              <w:rPr>
                <w:rFonts w:ascii="Times New Roman" w:eastAsia="Calibri" w:hAnsi="Times New Roman" w:cs="Times New Roman"/>
                <w:color w:val="000000"/>
                <w:sz w:val="24"/>
                <w:szCs w:val="24"/>
              </w:rPr>
            </w:pPr>
            <w:r w:rsidRPr="005D59D0">
              <w:rPr>
                <w:rFonts w:ascii="Times New Roman" w:eastAsia="Calibri" w:hAnsi="Times New Roman" w:cs="Times New Roman"/>
                <w:color w:val="000000"/>
                <w:sz w:val="24"/>
                <w:szCs w:val="24"/>
              </w:rPr>
              <w:t>Барлық дәнді дақылдар</w:t>
            </w:r>
          </w:p>
        </w:tc>
        <w:tc>
          <w:tcPr>
            <w:tcW w:w="622" w:type="pct"/>
            <w:tcBorders>
              <w:top w:val="single" w:sz="4" w:space="0" w:color="auto"/>
              <w:left w:val="nil"/>
              <w:bottom w:val="single" w:sz="4" w:space="0" w:color="auto"/>
              <w:right w:val="single" w:sz="4" w:space="0" w:color="auto"/>
            </w:tcBorders>
            <w:shd w:val="clear" w:color="auto" w:fill="auto"/>
            <w:vAlign w:val="center"/>
          </w:tcPr>
          <w:p w14:paraId="33E6D956" w14:textId="77777777" w:rsidR="00443931" w:rsidRPr="005D59D0" w:rsidRDefault="00443931" w:rsidP="00193059">
            <w:pPr>
              <w:spacing w:after="0" w:line="240" w:lineRule="auto"/>
              <w:jc w:val="center"/>
              <w:rPr>
                <w:rFonts w:ascii="Times New Roman" w:eastAsia="Calibri" w:hAnsi="Times New Roman" w:cs="Times New Roman"/>
                <w:color w:val="000000"/>
                <w:sz w:val="24"/>
                <w:szCs w:val="24"/>
              </w:rPr>
            </w:pPr>
            <w:r w:rsidRPr="005D59D0">
              <w:rPr>
                <w:rFonts w:ascii="Times New Roman" w:eastAsia="Calibri" w:hAnsi="Times New Roman" w:cs="Times New Roman"/>
                <w:color w:val="000000"/>
                <w:sz w:val="24"/>
                <w:szCs w:val="24"/>
              </w:rPr>
              <w:t>14 609,8</w:t>
            </w:r>
          </w:p>
        </w:tc>
        <w:tc>
          <w:tcPr>
            <w:tcW w:w="701" w:type="pct"/>
            <w:tcBorders>
              <w:top w:val="single" w:sz="4" w:space="0" w:color="auto"/>
              <w:left w:val="nil"/>
              <w:bottom w:val="single" w:sz="4" w:space="0" w:color="auto"/>
              <w:right w:val="single" w:sz="4" w:space="0" w:color="auto"/>
            </w:tcBorders>
            <w:shd w:val="clear" w:color="auto" w:fill="auto"/>
            <w:vAlign w:val="center"/>
          </w:tcPr>
          <w:p w14:paraId="3A2C7649" w14:textId="77777777" w:rsidR="00443931" w:rsidRPr="005D59D0" w:rsidRDefault="00443931" w:rsidP="00193059">
            <w:pPr>
              <w:spacing w:after="0" w:line="240" w:lineRule="auto"/>
              <w:jc w:val="center"/>
              <w:rPr>
                <w:rFonts w:ascii="Times New Roman" w:eastAsia="Calibri" w:hAnsi="Times New Roman" w:cs="Times New Roman"/>
                <w:color w:val="000000"/>
                <w:sz w:val="24"/>
                <w:szCs w:val="24"/>
              </w:rPr>
            </w:pPr>
            <w:r w:rsidRPr="005D59D0">
              <w:rPr>
                <w:rFonts w:ascii="Times New Roman" w:eastAsia="Calibri" w:hAnsi="Times New Roman" w:cs="Times New Roman"/>
                <w:color w:val="000000"/>
                <w:sz w:val="24"/>
                <w:szCs w:val="24"/>
              </w:rPr>
              <w:t>15 015,7</w:t>
            </w:r>
          </w:p>
        </w:tc>
        <w:tc>
          <w:tcPr>
            <w:tcW w:w="623" w:type="pct"/>
            <w:tcBorders>
              <w:top w:val="single" w:sz="4" w:space="0" w:color="auto"/>
              <w:left w:val="nil"/>
              <w:bottom w:val="single" w:sz="4" w:space="0" w:color="auto"/>
              <w:right w:val="single" w:sz="4" w:space="0" w:color="auto"/>
            </w:tcBorders>
            <w:shd w:val="clear" w:color="auto" w:fill="auto"/>
            <w:vAlign w:val="center"/>
          </w:tcPr>
          <w:p w14:paraId="56C29148" w14:textId="77777777" w:rsidR="00443931" w:rsidRPr="005D59D0" w:rsidRDefault="00443931" w:rsidP="00193059">
            <w:pPr>
              <w:spacing w:after="0" w:line="240" w:lineRule="auto"/>
              <w:jc w:val="center"/>
              <w:rPr>
                <w:rFonts w:ascii="Times New Roman" w:eastAsia="Calibri" w:hAnsi="Times New Roman" w:cs="Times New Roman"/>
                <w:color w:val="000000"/>
                <w:sz w:val="24"/>
                <w:szCs w:val="24"/>
              </w:rPr>
            </w:pPr>
            <w:r w:rsidRPr="005D59D0">
              <w:rPr>
                <w:rFonts w:ascii="Times New Roman" w:eastAsia="Calibri" w:hAnsi="Times New Roman" w:cs="Times New Roman"/>
                <w:color w:val="000000"/>
                <w:sz w:val="24"/>
                <w:szCs w:val="24"/>
              </w:rPr>
              <w:t>15 504,7</w:t>
            </w:r>
          </w:p>
        </w:tc>
        <w:tc>
          <w:tcPr>
            <w:tcW w:w="623" w:type="pct"/>
            <w:tcBorders>
              <w:top w:val="single" w:sz="4" w:space="0" w:color="auto"/>
              <w:left w:val="nil"/>
              <w:bottom w:val="single" w:sz="4" w:space="0" w:color="auto"/>
              <w:right w:val="single" w:sz="4" w:space="0" w:color="auto"/>
            </w:tcBorders>
            <w:shd w:val="clear" w:color="auto" w:fill="auto"/>
            <w:vAlign w:val="center"/>
          </w:tcPr>
          <w:p w14:paraId="014C4AEE" w14:textId="77777777" w:rsidR="00443931" w:rsidRPr="005D59D0" w:rsidRDefault="00443931" w:rsidP="00193059">
            <w:pPr>
              <w:spacing w:after="0" w:line="240" w:lineRule="auto"/>
              <w:jc w:val="center"/>
              <w:rPr>
                <w:rFonts w:ascii="Times New Roman" w:eastAsia="Calibri" w:hAnsi="Times New Roman" w:cs="Times New Roman"/>
                <w:color w:val="000000"/>
                <w:sz w:val="24"/>
                <w:szCs w:val="24"/>
              </w:rPr>
            </w:pPr>
            <w:r w:rsidRPr="005D59D0">
              <w:rPr>
                <w:rFonts w:ascii="Times New Roman" w:eastAsia="Calibri" w:hAnsi="Times New Roman" w:cs="Times New Roman"/>
                <w:color w:val="000000"/>
                <w:sz w:val="24"/>
                <w:szCs w:val="24"/>
              </w:rPr>
              <w:t>15 620,6</w:t>
            </w:r>
          </w:p>
        </w:tc>
        <w:tc>
          <w:tcPr>
            <w:tcW w:w="622" w:type="pct"/>
            <w:tcBorders>
              <w:top w:val="single" w:sz="4" w:space="0" w:color="auto"/>
              <w:left w:val="nil"/>
              <w:bottom w:val="single" w:sz="4" w:space="0" w:color="auto"/>
              <w:right w:val="single" w:sz="4" w:space="0" w:color="auto"/>
            </w:tcBorders>
            <w:shd w:val="clear" w:color="auto" w:fill="auto"/>
            <w:vAlign w:val="center"/>
          </w:tcPr>
          <w:p w14:paraId="66E342C8" w14:textId="77777777" w:rsidR="00443931" w:rsidRPr="005D59D0" w:rsidRDefault="00443931" w:rsidP="00193059">
            <w:pPr>
              <w:spacing w:after="0" w:line="240" w:lineRule="auto"/>
              <w:jc w:val="center"/>
              <w:rPr>
                <w:rFonts w:ascii="Times New Roman" w:eastAsia="Calibri" w:hAnsi="Times New Roman" w:cs="Times New Roman"/>
                <w:color w:val="000000"/>
                <w:sz w:val="24"/>
                <w:szCs w:val="24"/>
              </w:rPr>
            </w:pPr>
            <w:r w:rsidRPr="005D59D0">
              <w:rPr>
                <w:rFonts w:ascii="Times New Roman" w:eastAsia="Calibri" w:hAnsi="Times New Roman" w:cs="Times New Roman"/>
                <w:color w:val="000000"/>
                <w:sz w:val="24"/>
                <w:szCs w:val="24"/>
              </w:rPr>
              <w:t>15 737</w:t>
            </w:r>
          </w:p>
        </w:tc>
        <w:tc>
          <w:tcPr>
            <w:tcW w:w="646" w:type="pct"/>
            <w:tcBorders>
              <w:top w:val="single" w:sz="4" w:space="0" w:color="auto"/>
              <w:left w:val="nil"/>
              <w:bottom w:val="single" w:sz="4" w:space="0" w:color="auto"/>
              <w:right w:val="single" w:sz="4" w:space="0" w:color="auto"/>
            </w:tcBorders>
            <w:vAlign w:val="center"/>
          </w:tcPr>
          <w:p w14:paraId="3785E6F2" w14:textId="77777777" w:rsidR="00443931" w:rsidRPr="005D59D0" w:rsidRDefault="00443931" w:rsidP="00193059">
            <w:pPr>
              <w:spacing w:after="0" w:line="240" w:lineRule="auto"/>
              <w:jc w:val="center"/>
              <w:rPr>
                <w:rFonts w:ascii="Times New Roman" w:eastAsia="Times New Roman" w:hAnsi="Times New Roman" w:cs="Times New Roman"/>
                <w:color w:val="000000"/>
                <w:sz w:val="24"/>
                <w:szCs w:val="24"/>
                <w:lang w:eastAsia="ru-RU"/>
              </w:rPr>
            </w:pPr>
            <w:r w:rsidRPr="005D59D0">
              <w:rPr>
                <w:rFonts w:ascii="Times New Roman" w:eastAsia="Times New Roman" w:hAnsi="Times New Roman" w:cs="Times New Roman"/>
                <w:color w:val="000000"/>
                <w:sz w:val="24"/>
                <w:szCs w:val="24"/>
                <w:lang w:eastAsia="ru-RU"/>
              </w:rPr>
              <w:t>100</w:t>
            </w:r>
          </w:p>
        </w:tc>
      </w:tr>
      <w:tr w:rsidR="00443931" w:rsidRPr="005D59D0" w14:paraId="688A52ED" w14:textId="77777777" w:rsidTr="00193059">
        <w:trPr>
          <w:trHeight w:val="274"/>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546CAF34" w14:textId="78351DE1" w:rsidR="00443931" w:rsidRPr="005D59D0" w:rsidRDefault="00193059" w:rsidP="00E95BD8">
            <w:pPr>
              <w:spacing w:after="0" w:line="240" w:lineRule="auto"/>
              <w:ind w:firstLine="559"/>
              <w:jc w:val="both"/>
              <w:rPr>
                <w:rFonts w:ascii="Times New Roman" w:eastAsia="Times New Roman" w:hAnsi="Times New Roman" w:cs="Times New Roman"/>
                <w:color w:val="000000"/>
                <w:sz w:val="24"/>
                <w:szCs w:val="24"/>
                <w:lang w:val="en-US" w:eastAsia="ru-RU"/>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w:t>
            </w:r>
            <w:r w:rsidRPr="00E95BD8">
              <w:rPr>
                <w:rFonts w:ascii="Times New Roman" w:eastAsia="Calibri" w:hAnsi="Times New Roman" w:cs="Times New Roman"/>
                <w:bCs/>
                <w:sz w:val="24"/>
                <w:szCs w:val="24"/>
                <w:lang w:val="kk-KZ"/>
              </w:rPr>
              <w:t xml:space="preserve">құралған </w:t>
            </w:r>
            <w:r w:rsidR="00FF07D9" w:rsidRPr="00E95BD8">
              <w:rPr>
                <w:rFonts w:ascii="Times New Roman" w:eastAsia="Times New Roman" w:hAnsi="Times New Roman" w:cs="Times New Roman"/>
                <w:sz w:val="24"/>
                <w:szCs w:val="24"/>
                <w:lang w:val="en-US" w:eastAsia="ru-RU"/>
              </w:rPr>
              <w:t>[</w:t>
            </w:r>
            <w:r w:rsidR="00E95BD8">
              <w:rPr>
                <w:rFonts w:ascii="Times New Roman" w:eastAsia="Times New Roman" w:hAnsi="Times New Roman" w:cs="Times New Roman"/>
                <w:sz w:val="24"/>
                <w:szCs w:val="24"/>
                <w:lang w:val="kk-KZ" w:eastAsia="ru-RU"/>
              </w:rPr>
              <w:t>58</w:t>
            </w:r>
            <w:r w:rsidR="00FF07D9" w:rsidRPr="00E95BD8">
              <w:rPr>
                <w:rFonts w:ascii="Times New Roman" w:eastAsia="Times New Roman" w:hAnsi="Times New Roman" w:cs="Times New Roman"/>
                <w:sz w:val="24"/>
                <w:szCs w:val="24"/>
                <w:lang w:val="en-US" w:eastAsia="ru-RU"/>
              </w:rPr>
              <w:t>]</w:t>
            </w:r>
          </w:p>
        </w:tc>
      </w:tr>
    </w:tbl>
    <w:p w14:paraId="1DFBEDF6" w14:textId="77777777" w:rsidR="00443931" w:rsidRPr="005D59D0" w:rsidRDefault="00443931" w:rsidP="00613C1B">
      <w:pPr>
        <w:autoSpaceDE w:val="0"/>
        <w:autoSpaceDN w:val="0"/>
        <w:adjustRightInd w:val="0"/>
        <w:spacing w:after="0" w:line="240" w:lineRule="auto"/>
        <w:jc w:val="both"/>
        <w:rPr>
          <w:rFonts w:ascii="Times New Roman" w:hAnsi="Times New Roman" w:cs="Times New Roman"/>
          <w:sz w:val="28"/>
          <w:szCs w:val="28"/>
        </w:rPr>
      </w:pPr>
    </w:p>
    <w:p w14:paraId="3B532177" w14:textId="1C6A66B5" w:rsidR="00443931" w:rsidRPr="005D59D0" w:rsidRDefault="00443931" w:rsidP="00193059">
      <w:pPr>
        <w:autoSpaceDE w:val="0"/>
        <w:autoSpaceDN w:val="0"/>
        <w:adjustRightInd w:val="0"/>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rPr>
        <w:t>Республика бойынша дәнді дақылдардың егіс алқаптарының динамикасының 1-кестесін талдай отырып, бидай 2018 жылы 11 354,4 мың гектарды құрады, ал 2022 жылы 12 810,6 мың гектарға дейін өсті, бұл үлес салмағының 81,4% - рост құрады, сондай-ақ қарақұмық дәнді дақылдары 95,8 мың гектардан 119,9 мың гектарға дейін, астыққа жүгері 150.1 мың гектардан 188,4 мың гектарға дейін, қара бидай 21,5 мың гектардан 34,3 мың гектарға дейін, Құмай (жоңғар) 3 мың гектардан 17,4 мың гектарға дейін, тритикале 1,5 мың гектардан 6,3 мың гектарға дейін. га 2018 жылы 2175,6 мың га дейін 2018</w:t>
      </w:r>
      <w:r w:rsidR="009845BA">
        <w:rPr>
          <w:rFonts w:ascii="Times New Roman" w:hAnsi="Times New Roman" w:cs="Times New Roman"/>
          <w:sz w:val="28"/>
          <w:szCs w:val="28"/>
          <w:lang w:val="kk-KZ"/>
        </w:rPr>
        <w:t> </w:t>
      </w:r>
      <w:r w:rsidRPr="005D59D0">
        <w:rPr>
          <w:rFonts w:ascii="Times New Roman" w:hAnsi="Times New Roman" w:cs="Times New Roman"/>
          <w:sz w:val="28"/>
          <w:szCs w:val="28"/>
        </w:rPr>
        <w:t>ж., бұл үлес салмағының 13,8% - құрайды, сұлы, тары, масақ қоспасы, күріш, сондай-ақ егіс алқаптары үлес салмағының 0,6-1,3% шегінде азайды.</w:t>
      </w:r>
    </w:p>
    <w:p w14:paraId="7BCFB115" w14:textId="38F2EFD7" w:rsidR="00443931" w:rsidRPr="005D59D0" w:rsidRDefault="00443931" w:rsidP="00193059">
      <w:pPr>
        <w:spacing w:after="0" w:line="240" w:lineRule="auto"/>
        <w:ind w:firstLine="709"/>
        <w:jc w:val="both"/>
        <w:textAlignment w:val="baseline"/>
        <w:rPr>
          <w:rFonts w:ascii="Times New Roman" w:eastAsia="Calibri" w:hAnsi="Times New Roman" w:cs="Times New Roman"/>
          <w:sz w:val="28"/>
          <w:szCs w:val="28"/>
          <w:lang w:val="kk-KZ"/>
        </w:rPr>
      </w:pPr>
      <w:r w:rsidRPr="005D59D0">
        <w:rPr>
          <w:rFonts w:ascii="Times New Roman" w:eastAsia="Calibri" w:hAnsi="Times New Roman" w:cs="Times New Roman"/>
          <w:sz w:val="28"/>
          <w:szCs w:val="28"/>
          <w:lang w:val="kk-KZ"/>
        </w:rPr>
        <w:t xml:space="preserve">2022 жылы республика шаруашылықтарының барлық санаттарындағы дәнді дақылдардың егіс алқаптарының ең көп үлес салмағын бидай (81,4%), екінші орынды арпа (13,8%) алады, бұдан әрі қалған дақылдар 0,1%-дан </w:t>
      </w:r>
      <w:r w:rsidR="009845BA">
        <w:rPr>
          <w:rFonts w:ascii="Times New Roman" w:eastAsia="Calibri" w:hAnsi="Times New Roman" w:cs="Times New Roman"/>
          <w:sz w:val="28"/>
          <w:szCs w:val="28"/>
          <w:lang w:val="kk-KZ"/>
        </w:rPr>
        <w:t xml:space="preserve">                             </w:t>
      </w:r>
      <w:r w:rsidRPr="005D59D0">
        <w:rPr>
          <w:rFonts w:ascii="Times New Roman" w:eastAsia="Calibri" w:hAnsi="Times New Roman" w:cs="Times New Roman"/>
          <w:sz w:val="28"/>
          <w:szCs w:val="28"/>
          <w:lang w:val="kk-KZ"/>
        </w:rPr>
        <w:t>1,3%-ға дейін өзгереді (</w:t>
      </w:r>
      <w:r w:rsidR="00D743B4" w:rsidRPr="005D59D0">
        <w:rPr>
          <w:rFonts w:ascii="Times New Roman" w:eastAsia="Calibri" w:hAnsi="Times New Roman" w:cs="Times New Roman"/>
          <w:sz w:val="28"/>
          <w:szCs w:val="28"/>
          <w:lang w:val="kk-KZ"/>
        </w:rPr>
        <w:t>6</w:t>
      </w:r>
      <w:r w:rsidRPr="005D59D0">
        <w:rPr>
          <w:rFonts w:ascii="Times New Roman" w:eastAsia="Calibri" w:hAnsi="Times New Roman" w:cs="Times New Roman"/>
          <w:sz w:val="28"/>
          <w:szCs w:val="28"/>
          <w:lang w:val="kk-KZ"/>
        </w:rPr>
        <w:t>-сурет).</w:t>
      </w:r>
    </w:p>
    <w:p w14:paraId="6CA2E81B" w14:textId="77777777" w:rsidR="00443931" w:rsidRPr="005D59D0" w:rsidRDefault="00443931" w:rsidP="00613C1B">
      <w:pPr>
        <w:spacing w:after="0" w:line="240" w:lineRule="auto"/>
        <w:ind w:firstLine="709"/>
        <w:jc w:val="both"/>
        <w:textAlignment w:val="baseline"/>
        <w:rPr>
          <w:rFonts w:ascii="Times New Roman" w:hAnsi="Times New Roman" w:cs="Times New Roman"/>
          <w:sz w:val="28"/>
          <w:szCs w:val="28"/>
          <w:lang w:val="kk-KZ"/>
        </w:rPr>
      </w:pPr>
    </w:p>
    <w:p w14:paraId="507AAAF1" w14:textId="77777777" w:rsidR="00443931" w:rsidRPr="005D59D0" w:rsidRDefault="00443931" w:rsidP="00613C1B">
      <w:pPr>
        <w:spacing w:after="0" w:line="240" w:lineRule="auto"/>
        <w:jc w:val="center"/>
        <w:textAlignment w:val="baseline"/>
        <w:rPr>
          <w:rFonts w:ascii="Times New Roman" w:eastAsia="Calibri" w:hAnsi="Times New Roman" w:cs="Times New Roman"/>
          <w:lang w:eastAsia="ru-RU"/>
        </w:rPr>
      </w:pPr>
      <w:r w:rsidRPr="005D59D0">
        <w:rPr>
          <w:rFonts w:ascii="Times New Roman" w:hAnsi="Times New Roman" w:cs="Times New Roman"/>
          <w:noProof/>
          <w:lang w:eastAsia="ru-RU"/>
        </w:rPr>
        <w:drawing>
          <wp:inline distT="0" distB="0" distL="0" distR="0" wp14:anchorId="68B4ECD2" wp14:editId="0E779BE1">
            <wp:extent cx="4984750" cy="2711450"/>
            <wp:effectExtent l="0" t="0" r="635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DA11A52" w14:textId="36AA8113" w:rsidR="00443931" w:rsidRPr="0071130E" w:rsidRDefault="00D743B4" w:rsidP="00613C1B">
      <w:pPr>
        <w:shd w:val="clear" w:color="auto" w:fill="FFFFFF"/>
        <w:tabs>
          <w:tab w:val="left" w:pos="851"/>
        </w:tabs>
        <w:spacing w:after="0" w:line="240" w:lineRule="auto"/>
        <w:jc w:val="center"/>
        <w:rPr>
          <w:rFonts w:ascii="Times New Roman" w:eastAsia="Calibri" w:hAnsi="Times New Roman" w:cs="Times New Roman"/>
          <w:sz w:val="28"/>
          <w:szCs w:val="28"/>
        </w:rPr>
      </w:pPr>
      <w:r w:rsidRPr="009845BA">
        <w:rPr>
          <w:rFonts w:ascii="Times New Roman" w:eastAsia="Calibri" w:hAnsi="Times New Roman" w:cs="Times New Roman"/>
          <w:sz w:val="28"/>
          <w:szCs w:val="28"/>
        </w:rPr>
        <w:t>С</w:t>
      </w:r>
      <w:r w:rsidR="00443931" w:rsidRPr="009845BA">
        <w:rPr>
          <w:rFonts w:ascii="Times New Roman" w:eastAsia="Calibri" w:hAnsi="Times New Roman" w:cs="Times New Roman"/>
          <w:sz w:val="28"/>
          <w:szCs w:val="28"/>
        </w:rPr>
        <w:t>урет</w:t>
      </w:r>
      <w:r w:rsidRPr="009845BA">
        <w:rPr>
          <w:rFonts w:ascii="Times New Roman" w:eastAsia="Calibri" w:hAnsi="Times New Roman" w:cs="Times New Roman"/>
          <w:sz w:val="28"/>
          <w:szCs w:val="28"/>
        </w:rPr>
        <w:t xml:space="preserve"> – 6 </w:t>
      </w:r>
      <w:r w:rsidR="00443931" w:rsidRPr="009845BA">
        <w:rPr>
          <w:rFonts w:ascii="Times New Roman" w:eastAsia="Calibri" w:hAnsi="Times New Roman" w:cs="Times New Roman"/>
          <w:sz w:val="28"/>
          <w:szCs w:val="28"/>
        </w:rPr>
        <w:t xml:space="preserve">2022 жылғы Қазақстан Республикасы шаруашылықтарының барлық </w:t>
      </w:r>
      <w:r w:rsidR="00443931" w:rsidRPr="0071130E">
        <w:rPr>
          <w:rFonts w:ascii="Times New Roman" w:eastAsia="Calibri" w:hAnsi="Times New Roman" w:cs="Times New Roman"/>
          <w:sz w:val="28"/>
          <w:szCs w:val="28"/>
        </w:rPr>
        <w:t>санаттарындағы дәнді дақылдардың егіс алаңдарының үлес салмағы, %</w:t>
      </w:r>
    </w:p>
    <w:p w14:paraId="1DA3D14B" w14:textId="77777777" w:rsidR="009845BA" w:rsidRPr="0071130E" w:rsidRDefault="009845BA" w:rsidP="00613C1B">
      <w:pPr>
        <w:shd w:val="clear" w:color="auto" w:fill="FFFFFF"/>
        <w:tabs>
          <w:tab w:val="left" w:pos="851"/>
        </w:tabs>
        <w:spacing w:after="0" w:line="240" w:lineRule="auto"/>
        <w:jc w:val="center"/>
        <w:rPr>
          <w:rFonts w:ascii="Times New Roman" w:eastAsia="Times New Roman" w:hAnsi="Times New Roman" w:cs="Times New Roman"/>
          <w:sz w:val="16"/>
          <w:szCs w:val="16"/>
          <w:lang w:val="kk-KZ" w:eastAsia="ru-RU"/>
        </w:rPr>
      </w:pPr>
    </w:p>
    <w:p w14:paraId="687B994C" w14:textId="5F81E8F8" w:rsidR="00443931" w:rsidRPr="0071130E" w:rsidRDefault="009845BA" w:rsidP="009845BA">
      <w:pPr>
        <w:shd w:val="clear" w:color="auto" w:fill="FFFFFF"/>
        <w:tabs>
          <w:tab w:val="left" w:pos="851"/>
        </w:tabs>
        <w:spacing w:after="0" w:line="240" w:lineRule="auto"/>
        <w:ind w:firstLine="709"/>
        <w:jc w:val="both"/>
        <w:rPr>
          <w:rFonts w:ascii="Times New Roman" w:eastAsia="Calibri" w:hAnsi="Times New Roman" w:cs="Times New Roman"/>
          <w:sz w:val="24"/>
          <w:szCs w:val="24"/>
          <w:lang w:val="kk-KZ" w:eastAsia="ru-RU"/>
        </w:rPr>
      </w:pPr>
      <w:r w:rsidRPr="0071130E">
        <w:rPr>
          <w:rFonts w:ascii="Times New Roman" w:eastAsia="Calibri" w:hAnsi="Times New Roman" w:cs="Times New Roman"/>
          <w:sz w:val="24"/>
          <w:szCs w:val="24"/>
          <w:lang w:val="kk-KZ"/>
        </w:rPr>
        <w:t>Ескерту –</w:t>
      </w:r>
      <w:r w:rsidRPr="0071130E">
        <w:rPr>
          <w:rFonts w:ascii="Times New Roman" w:eastAsia="Calibri" w:hAnsi="Times New Roman" w:cs="Times New Roman"/>
          <w:bCs/>
          <w:sz w:val="24"/>
          <w:szCs w:val="24"/>
          <w:lang w:val="kk-KZ"/>
        </w:rPr>
        <w:t xml:space="preserve"> Әдебиет негізінде құралған </w:t>
      </w:r>
      <w:r w:rsidR="00FF07D9" w:rsidRPr="0071130E">
        <w:rPr>
          <w:rFonts w:ascii="Times New Roman" w:eastAsia="Times New Roman" w:hAnsi="Times New Roman" w:cs="Times New Roman"/>
          <w:sz w:val="24"/>
          <w:szCs w:val="24"/>
          <w:lang w:val="kk-KZ" w:eastAsia="ru-RU"/>
        </w:rPr>
        <w:t>[</w:t>
      </w:r>
      <w:r w:rsidR="00E95BD8" w:rsidRPr="0071130E">
        <w:rPr>
          <w:rFonts w:ascii="Times New Roman" w:eastAsia="Times New Roman" w:hAnsi="Times New Roman" w:cs="Times New Roman"/>
          <w:sz w:val="24"/>
          <w:szCs w:val="24"/>
          <w:lang w:val="kk-KZ" w:eastAsia="ru-RU"/>
        </w:rPr>
        <w:t>58</w:t>
      </w:r>
      <w:r w:rsidR="00FF07D9" w:rsidRPr="0071130E">
        <w:rPr>
          <w:rFonts w:ascii="Times New Roman" w:eastAsia="Times New Roman" w:hAnsi="Times New Roman" w:cs="Times New Roman"/>
          <w:sz w:val="24"/>
          <w:szCs w:val="24"/>
          <w:lang w:val="kk-KZ" w:eastAsia="ru-RU"/>
        </w:rPr>
        <w:t>]</w:t>
      </w:r>
    </w:p>
    <w:p w14:paraId="2C899F9E" w14:textId="77777777" w:rsidR="00443931" w:rsidRPr="0071130E" w:rsidRDefault="00443931" w:rsidP="00613C1B">
      <w:pPr>
        <w:autoSpaceDE w:val="0"/>
        <w:autoSpaceDN w:val="0"/>
        <w:adjustRightInd w:val="0"/>
        <w:spacing w:after="0" w:line="240" w:lineRule="auto"/>
        <w:jc w:val="both"/>
        <w:rPr>
          <w:rFonts w:ascii="Times New Roman" w:hAnsi="Times New Roman" w:cs="Times New Roman"/>
          <w:sz w:val="28"/>
          <w:szCs w:val="28"/>
          <w:lang w:val="kk-KZ"/>
        </w:rPr>
      </w:pPr>
    </w:p>
    <w:p w14:paraId="4836058C" w14:textId="62BDA7D8" w:rsidR="00443931" w:rsidRPr="0071130E" w:rsidRDefault="00443931" w:rsidP="009845BA">
      <w:pPr>
        <w:autoSpaceDE w:val="0"/>
        <w:autoSpaceDN w:val="0"/>
        <w:adjustRightInd w:val="0"/>
        <w:spacing w:after="0" w:line="240" w:lineRule="auto"/>
        <w:ind w:firstLine="709"/>
        <w:jc w:val="both"/>
        <w:rPr>
          <w:rFonts w:ascii="Times New Roman" w:hAnsi="Times New Roman" w:cs="Times New Roman"/>
          <w:sz w:val="28"/>
          <w:szCs w:val="28"/>
          <w:lang w:val="kk-KZ"/>
        </w:rPr>
      </w:pPr>
      <w:r w:rsidRPr="0071130E">
        <w:rPr>
          <w:rFonts w:ascii="Times New Roman" w:hAnsi="Times New Roman" w:cs="Times New Roman"/>
          <w:sz w:val="28"/>
          <w:szCs w:val="28"/>
          <w:lang w:val="kk-KZ"/>
        </w:rPr>
        <w:t>2018-2022</w:t>
      </w:r>
      <w:r w:rsidR="009845BA" w:rsidRPr="0071130E">
        <w:rPr>
          <w:rFonts w:ascii="Times New Roman" w:hAnsi="Times New Roman" w:cs="Times New Roman"/>
          <w:sz w:val="28"/>
          <w:szCs w:val="28"/>
          <w:lang w:val="kk-KZ"/>
        </w:rPr>
        <w:t xml:space="preserve"> </w:t>
      </w:r>
      <w:r w:rsidR="00E61C6D" w:rsidRPr="0071130E">
        <w:rPr>
          <w:rFonts w:ascii="Times New Roman" w:hAnsi="Times New Roman" w:cs="Times New Roman"/>
          <w:sz w:val="28"/>
          <w:szCs w:val="28"/>
          <w:lang w:val="kk-KZ"/>
        </w:rPr>
        <w:t>жж.</w:t>
      </w:r>
      <w:r w:rsidRPr="0071130E">
        <w:rPr>
          <w:rFonts w:ascii="Times New Roman" w:hAnsi="Times New Roman" w:cs="Times New Roman"/>
          <w:sz w:val="28"/>
          <w:szCs w:val="28"/>
          <w:lang w:val="kk-KZ"/>
        </w:rPr>
        <w:t xml:space="preserve"> Ақмола, Қостанай және Солтүстік Қазақстан облыстарының өңірлері бөлінісінде барлық санаттағы егіс алқаптарының динамикасы (</w:t>
      </w:r>
      <w:r w:rsidR="00B771CD" w:rsidRPr="0071130E">
        <w:rPr>
          <w:rFonts w:ascii="Times New Roman" w:hAnsi="Times New Roman" w:cs="Times New Roman"/>
          <w:sz w:val="28"/>
          <w:szCs w:val="28"/>
          <w:lang w:val="kk-KZ"/>
        </w:rPr>
        <w:t>9</w:t>
      </w:r>
      <w:r w:rsidRPr="0071130E">
        <w:rPr>
          <w:rFonts w:ascii="Times New Roman" w:hAnsi="Times New Roman" w:cs="Times New Roman"/>
          <w:sz w:val="28"/>
          <w:szCs w:val="28"/>
          <w:lang w:val="kk-KZ"/>
        </w:rPr>
        <w:t xml:space="preserve">, </w:t>
      </w:r>
      <w:r w:rsidR="00B771CD" w:rsidRPr="0071130E">
        <w:rPr>
          <w:rFonts w:ascii="Times New Roman" w:hAnsi="Times New Roman" w:cs="Times New Roman"/>
          <w:sz w:val="28"/>
          <w:szCs w:val="28"/>
          <w:lang w:val="kk-KZ"/>
        </w:rPr>
        <w:t>10</w:t>
      </w:r>
      <w:r w:rsidRPr="0071130E">
        <w:rPr>
          <w:rFonts w:ascii="Times New Roman" w:hAnsi="Times New Roman" w:cs="Times New Roman"/>
          <w:sz w:val="28"/>
          <w:szCs w:val="28"/>
          <w:lang w:val="kk-KZ"/>
        </w:rPr>
        <w:t xml:space="preserve">, </w:t>
      </w:r>
      <w:r w:rsidR="00B771CD" w:rsidRPr="0071130E">
        <w:rPr>
          <w:rFonts w:ascii="Times New Roman" w:hAnsi="Times New Roman" w:cs="Times New Roman"/>
          <w:sz w:val="28"/>
          <w:szCs w:val="28"/>
          <w:lang w:val="kk-KZ"/>
        </w:rPr>
        <w:t>11</w:t>
      </w:r>
      <w:r w:rsidRPr="0071130E">
        <w:rPr>
          <w:rFonts w:ascii="Times New Roman" w:hAnsi="Times New Roman" w:cs="Times New Roman"/>
          <w:sz w:val="28"/>
          <w:szCs w:val="28"/>
          <w:lang w:val="kk-KZ"/>
        </w:rPr>
        <w:t xml:space="preserve">, </w:t>
      </w:r>
      <w:r w:rsidR="00B771CD" w:rsidRPr="0071130E">
        <w:rPr>
          <w:rFonts w:ascii="Times New Roman" w:hAnsi="Times New Roman" w:cs="Times New Roman"/>
          <w:sz w:val="28"/>
          <w:szCs w:val="28"/>
          <w:lang w:val="kk-KZ"/>
        </w:rPr>
        <w:t>12</w:t>
      </w:r>
      <w:r w:rsidRPr="0071130E">
        <w:rPr>
          <w:rFonts w:ascii="Times New Roman" w:hAnsi="Times New Roman" w:cs="Times New Roman"/>
          <w:sz w:val="28"/>
          <w:szCs w:val="28"/>
          <w:lang w:val="kk-KZ"/>
        </w:rPr>
        <w:t>-кестелер)</w:t>
      </w:r>
    </w:p>
    <w:p w14:paraId="0ED1F596" w14:textId="77777777" w:rsidR="000F7801" w:rsidRPr="0071130E" w:rsidRDefault="000F7801" w:rsidP="00613C1B">
      <w:pPr>
        <w:spacing w:after="0" w:line="240" w:lineRule="auto"/>
        <w:jc w:val="both"/>
        <w:rPr>
          <w:rFonts w:ascii="Times New Roman" w:hAnsi="Times New Roman" w:cs="Times New Roman"/>
          <w:sz w:val="28"/>
          <w:szCs w:val="28"/>
          <w:lang w:val="kk-KZ"/>
        </w:rPr>
      </w:pPr>
    </w:p>
    <w:p w14:paraId="2FD09DE2" w14:textId="23310E30" w:rsidR="00E61C6D" w:rsidRPr="0071130E" w:rsidRDefault="00B771CD" w:rsidP="00613C1B">
      <w:pPr>
        <w:spacing w:after="0" w:line="240" w:lineRule="auto"/>
        <w:jc w:val="both"/>
        <w:rPr>
          <w:rFonts w:ascii="Times New Roman" w:eastAsia="Calibri" w:hAnsi="Times New Roman" w:cs="Times New Roman"/>
          <w:sz w:val="28"/>
          <w:szCs w:val="28"/>
          <w:lang w:val="kk-KZ"/>
        </w:rPr>
      </w:pPr>
      <w:r w:rsidRPr="0071130E">
        <w:rPr>
          <w:rFonts w:ascii="Times New Roman" w:hAnsi="Times New Roman" w:cs="Times New Roman"/>
          <w:sz w:val="28"/>
          <w:szCs w:val="28"/>
          <w:lang w:val="kk-KZ"/>
        </w:rPr>
        <w:t xml:space="preserve">Кесте </w:t>
      </w:r>
      <w:r w:rsidR="00845B98" w:rsidRPr="0071130E">
        <w:rPr>
          <w:rFonts w:ascii="Times New Roman" w:hAnsi="Times New Roman" w:cs="Times New Roman"/>
          <w:sz w:val="28"/>
          <w:szCs w:val="28"/>
          <w:lang w:val="kk-KZ"/>
        </w:rPr>
        <w:t xml:space="preserve">9 </w:t>
      </w:r>
      <w:r w:rsidRPr="0071130E">
        <w:rPr>
          <w:rFonts w:ascii="Times New Roman" w:hAnsi="Times New Roman" w:cs="Times New Roman"/>
          <w:sz w:val="28"/>
          <w:szCs w:val="28"/>
          <w:lang w:val="kk-KZ"/>
        </w:rPr>
        <w:t xml:space="preserve">– </w:t>
      </w:r>
      <w:r w:rsidR="00E61C6D" w:rsidRPr="0071130E">
        <w:rPr>
          <w:rFonts w:ascii="Times New Roman" w:eastAsia="Calibri" w:hAnsi="Times New Roman" w:cs="Times New Roman"/>
          <w:sz w:val="28"/>
          <w:szCs w:val="28"/>
          <w:lang w:val="kk-KZ"/>
        </w:rPr>
        <w:t>Қазақстан Республикасының өңірлері мен облыстары бөлінісінде шаруашылықтардың барлық санаттарындағы бидай егіс алаңдарының динамикасы, 2018-2022</w:t>
      </w:r>
      <w:r w:rsidR="009845BA" w:rsidRPr="0071130E">
        <w:rPr>
          <w:rFonts w:ascii="Times New Roman" w:eastAsia="Calibri" w:hAnsi="Times New Roman" w:cs="Times New Roman"/>
          <w:sz w:val="28"/>
          <w:szCs w:val="28"/>
          <w:lang w:val="kk-KZ"/>
        </w:rPr>
        <w:t xml:space="preserve"> </w:t>
      </w:r>
      <w:r w:rsidR="00E61C6D" w:rsidRPr="0071130E">
        <w:rPr>
          <w:rFonts w:ascii="Times New Roman" w:eastAsia="Calibri" w:hAnsi="Times New Roman" w:cs="Times New Roman"/>
          <w:sz w:val="28"/>
          <w:szCs w:val="28"/>
          <w:lang w:val="kk-KZ"/>
        </w:rPr>
        <w:t xml:space="preserve">жж., мың га </w:t>
      </w:r>
    </w:p>
    <w:p w14:paraId="21EE3469" w14:textId="77777777" w:rsidR="000F7801" w:rsidRPr="0071130E" w:rsidRDefault="000F7801" w:rsidP="009845BA">
      <w:pPr>
        <w:shd w:val="clear" w:color="auto" w:fill="FFFFFF"/>
        <w:spacing w:after="0" w:line="240" w:lineRule="auto"/>
        <w:jc w:val="right"/>
        <w:rPr>
          <w:rFonts w:ascii="Times New Roman" w:eastAsia="Times New Roman" w:hAnsi="Times New Roman" w:cs="Times New Roman"/>
          <w:sz w:val="16"/>
          <w:szCs w:val="16"/>
          <w:lang w:val="kk-KZ" w:eastAsia="ru-RU"/>
        </w:rPr>
      </w:pPr>
    </w:p>
    <w:tbl>
      <w:tblPr>
        <w:tblW w:w="48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5"/>
        <w:gridCol w:w="858"/>
        <w:gridCol w:w="996"/>
        <w:gridCol w:w="991"/>
        <w:gridCol w:w="863"/>
        <w:gridCol w:w="912"/>
        <w:gridCol w:w="1017"/>
        <w:gridCol w:w="1017"/>
        <w:gridCol w:w="1013"/>
      </w:tblGrid>
      <w:tr w:rsidR="00E61C6D" w:rsidRPr="0071130E" w14:paraId="20F7492B" w14:textId="77777777" w:rsidTr="009845BA">
        <w:trPr>
          <w:trHeight w:val="675"/>
          <w:jc w:val="center"/>
        </w:trPr>
        <w:tc>
          <w:tcPr>
            <w:tcW w:w="914" w:type="pct"/>
            <w:shd w:val="clear" w:color="auto" w:fill="auto"/>
            <w:vAlign w:val="center"/>
            <w:hideMark/>
          </w:tcPr>
          <w:p w14:paraId="4A5D6AC6" w14:textId="105FF235" w:rsidR="00E61C6D" w:rsidRPr="0071130E" w:rsidRDefault="00E61C6D" w:rsidP="00613C1B">
            <w:pPr>
              <w:spacing w:after="0" w:line="240" w:lineRule="auto"/>
              <w:jc w:val="center"/>
              <w:rPr>
                <w:rFonts w:ascii="Times New Roman" w:eastAsia="Times New Roman" w:hAnsi="Times New Roman" w:cs="Times New Roman"/>
                <w:sz w:val="24"/>
                <w:szCs w:val="24"/>
                <w:lang w:eastAsia="ru-RU"/>
              </w:rPr>
            </w:pPr>
            <w:bookmarkStart w:id="27" w:name="_Hlk162068031"/>
            <w:r w:rsidRPr="0071130E">
              <w:rPr>
                <w:rFonts w:ascii="Times New Roman" w:eastAsia="Times New Roman" w:hAnsi="Times New Roman" w:cs="Times New Roman"/>
                <w:sz w:val="24"/>
                <w:szCs w:val="24"/>
                <w:lang w:eastAsia="ru-RU"/>
              </w:rPr>
              <w:t>Аймақ, облыс</w:t>
            </w:r>
          </w:p>
        </w:tc>
        <w:tc>
          <w:tcPr>
            <w:tcW w:w="457" w:type="pct"/>
            <w:tcBorders>
              <w:top w:val="single" w:sz="4" w:space="0" w:color="auto"/>
              <w:left w:val="nil"/>
              <w:bottom w:val="single" w:sz="4" w:space="0" w:color="auto"/>
              <w:right w:val="single" w:sz="4" w:space="0" w:color="auto"/>
            </w:tcBorders>
            <w:shd w:val="clear" w:color="auto" w:fill="auto"/>
            <w:vAlign w:val="center"/>
            <w:hideMark/>
          </w:tcPr>
          <w:p w14:paraId="7CD60478" w14:textId="59EE1B46" w:rsidR="00E61C6D" w:rsidRPr="0071130E" w:rsidRDefault="00E61C6D" w:rsidP="009845BA">
            <w:pPr>
              <w:spacing w:after="0" w:line="240" w:lineRule="auto"/>
              <w:ind w:left="-122"/>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2018</w:t>
            </w:r>
            <w:r w:rsidR="009845BA" w:rsidRPr="0071130E">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eastAsia="ru-RU"/>
              </w:rPr>
              <w:t>ж</w:t>
            </w:r>
            <w:r w:rsidR="009845BA" w:rsidRPr="0071130E">
              <w:rPr>
                <w:rFonts w:ascii="Times New Roman" w:eastAsia="Times New Roman" w:hAnsi="Times New Roman" w:cs="Times New Roman"/>
                <w:sz w:val="24"/>
                <w:szCs w:val="24"/>
                <w:lang w:val="kk-KZ" w:eastAsia="ru-RU"/>
              </w:rPr>
              <w:t>ыл</w:t>
            </w:r>
          </w:p>
        </w:tc>
        <w:tc>
          <w:tcPr>
            <w:tcW w:w="531" w:type="pct"/>
            <w:tcBorders>
              <w:top w:val="single" w:sz="4" w:space="0" w:color="auto"/>
              <w:left w:val="nil"/>
              <w:bottom w:val="single" w:sz="4" w:space="0" w:color="auto"/>
              <w:right w:val="single" w:sz="4" w:space="0" w:color="auto"/>
            </w:tcBorders>
            <w:shd w:val="clear" w:color="auto" w:fill="auto"/>
            <w:vAlign w:val="center"/>
            <w:hideMark/>
          </w:tcPr>
          <w:p w14:paraId="397667EE" w14:textId="063B9C92" w:rsidR="00E61C6D" w:rsidRPr="0071130E" w:rsidRDefault="00E61C6D" w:rsidP="009845BA">
            <w:pPr>
              <w:spacing w:after="0" w:line="240" w:lineRule="auto"/>
              <w:ind w:left="-122"/>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2019</w:t>
            </w:r>
            <w:r w:rsidR="009845BA" w:rsidRPr="0071130E">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eastAsia="ru-RU"/>
              </w:rPr>
              <w:t>ж</w:t>
            </w:r>
            <w:r w:rsidR="009845BA" w:rsidRPr="0071130E">
              <w:rPr>
                <w:rFonts w:ascii="Times New Roman" w:eastAsia="Times New Roman" w:hAnsi="Times New Roman" w:cs="Times New Roman"/>
                <w:sz w:val="24"/>
                <w:szCs w:val="24"/>
                <w:lang w:val="kk-KZ" w:eastAsia="ru-RU"/>
              </w:rPr>
              <w:t>ыл</w:t>
            </w:r>
          </w:p>
        </w:tc>
        <w:tc>
          <w:tcPr>
            <w:tcW w:w="528" w:type="pct"/>
            <w:tcBorders>
              <w:top w:val="single" w:sz="4" w:space="0" w:color="auto"/>
              <w:left w:val="nil"/>
              <w:bottom w:val="single" w:sz="4" w:space="0" w:color="auto"/>
              <w:right w:val="single" w:sz="4" w:space="0" w:color="auto"/>
            </w:tcBorders>
            <w:shd w:val="clear" w:color="auto" w:fill="auto"/>
            <w:vAlign w:val="center"/>
            <w:hideMark/>
          </w:tcPr>
          <w:p w14:paraId="0E7DE483" w14:textId="459831DB" w:rsidR="00E61C6D" w:rsidRPr="0071130E" w:rsidRDefault="00E61C6D" w:rsidP="009845BA">
            <w:pPr>
              <w:spacing w:after="0" w:line="240" w:lineRule="auto"/>
              <w:ind w:left="-122"/>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2020</w:t>
            </w:r>
            <w:r w:rsidR="009845BA" w:rsidRPr="0071130E">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eastAsia="ru-RU"/>
              </w:rPr>
              <w:t>ж</w:t>
            </w:r>
            <w:r w:rsidR="009845BA" w:rsidRPr="0071130E">
              <w:rPr>
                <w:rFonts w:ascii="Times New Roman" w:eastAsia="Times New Roman" w:hAnsi="Times New Roman" w:cs="Times New Roman"/>
                <w:sz w:val="24"/>
                <w:szCs w:val="24"/>
                <w:lang w:val="kk-KZ" w:eastAsia="ru-RU"/>
              </w:rPr>
              <w:t>ыл</w:t>
            </w:r>
          </w:p>
        </w:tc>
        <w:tc>
          <w:tcPr>
            <w:tcW w:w="460" w:type="pct"/>
            <w:tcBorders>
              <w:top w:val="single" w:sz="4" w:space="0" w:color="auto"/>
              <w:left w:val="nil"/>
              <w:bottom w:val="single" w:sz="4" w:space="0" w:color="auto"/>
              <w:right w:val="single" w:sz="4" w:space="0" w:color="auto"/>
            </w:tcBorders>
            <w:shd w:val="clear" w:color="auto" w:fill="auto"/>
            <w:vAlign w:val="center"/>
            <w:hideMark/>
          </w:tcPr>
          <w:p w14:paraId="0EB44145" w14:textId="6CFEBCB2" w:rsidR="00E61C6D" w:rsidRPr="0071130E" w:rsidRDefault="00E61C6D" w:rsidP="009845BA">
            <w:pPr>
              <w:spacing w:after="0" w:line="240" w:lineRule="auto"/>
              <w:ind w:left="-122"/>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2021</w:t>
            </w:r>
            <w:r w:rsidR="009845BA" w:rsidRPr="0071130E">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eastAsia="ru-RU"/>
              </w:rPr>
              <w:t>ж</w:t>
            </w:r>
            <w:r w:rsidR="009845BA" w:rsidRPr="0071130E">
              <w:rPr>
                <w:rFonts w:ascii="Times New Roman" w:eastAsia="Times New Roman" w:hAnsi="Times New Roman" w:cs="Times New Roman"/>
                <w:sz w:val="24"/>
                <w:szCs w:val="24"/>
                <w:lang w:val="kk-KZ" w:eastAsia="ru-RU"/>
              </w:rPr>
              <w:t>ыл</w:t>
            </w:r>
          </w:p>
        </w:tc>
        <w:tc>
          <w:tcPr>
            <w:tcW w:w="486" w:type="pct"/>
            <w:tcBorders>
              <w:top w:val="single" w:sz="4" w:space="0" w:color="auto"/>
              <w:left w:val="nil"/>
              <w:bottom w:val="single" w:sz="4" w:space="0" w:color="auto"/>
              <w:right w:val="single" w:sz="4" w:space="0" w:color="auto"/>
            </w:tcBorders>
            <w:shd w:val="clear" w:color="auto" w:fill="auto"/>
            <w:vAlign w:val="center"/>
            <w:hideMark/>
          </w:tcPr>
          <w:p w14:paraId="3438B914" w14:textId="54BF844F" w:rsidR="00E61C6D" w:rsidRPr="0071130E" w:rsidRDefault="00E61C6D" w:rsidP="009845BA">
            <w:pPr>
              <w:spacing w:after="0" w:line="240" w:lineRule="auto"/>
              <w:ind w:left="-122"/>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2022</w:t>
            </w:r>
            <w:r w:rsidR="009845BA" w:rsidRPr="0071130E">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eastAsia="ru-RU"/>
              </w:rPr>
              <w:t>ж</w:t>
            </w:r>
            <w:r w:rsidR="009845BA" w:rsidRPr="0071130E">
              <w:rPr>
                <w:rFonts w:ascii="Times New Roman" w:eastAsia="Times New Roman" w:hAnsi="Times New Roman" w:cs="Times New Roman"/>
                <w:sz w:val="24"/>
                <w:szCs w:val="24"/>
                <w:lang w:val="kk-KZ" w:eastAsia="ru-RU"/>
              </w:rPr>
              <w:t>ыл</w:t>
            </w:r>
          </w:p>
        </w:tc>
        <w:tc>
          <w:tcPr>
            <w:tcW w:w="542" w:type="pct"/>
            <w:shd w:val="clear" w:color="auto" w:fill="auto"/>
            <w:vAlign w:val="center"/>
            <w:hideMark/>
          </w:tcPr>
          <w:p w14:paraId="2E13826D" w14:textId="45A41618" w:rsidR="00E61C6D" w:rsidRPr="0071130E" w:rsidRDefault="00E61C6D" w:rsidP="009845BA">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2022/</w:t>
            </w:r>
            <w:r w:rsidR="009845BA" w:rsidRPr="0071130E">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eastAsia="ru-RU"/>
              </w:rPr>
              <w:t>2018</w:t>
            </w:r>
            <w:r w:rsidR="009845BA" w:rsidRPr="0071130E">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eastAsia="ru-RU"/>
              </w:rPr>
              <w:t>ж</w:t>
            </w:r>
            <w:r w:rsidR="009845BA" w:rsidRPr="0071130E">
              <w:rPr>
                <w:rFonts w:ascii="Times New Roman" w:eastAsia="Times New Roman" w:hAnsi="Times New Roman" w:cs="Times New Roman"/>
                <w:sz w:val="24"/>
                <w:szCs w:val="24"/>
                <w:lang w:val="kk-KZ" w:eastAsia="ru-RU"/>
              </w:rPr>
              <w:t>ылдар</w:t>
            </w:r>
            <w:r w:rsidRPr="0071130E">
              <w:rPr>
                <w:rFonts w:ascii="Times New Roman" w:eastAsia="Times New Roman" w:hAnsi="Times New Roman" w:cs="Times New Roman"/>
                <w:sz w:val="24"/>
                <w:szCs w:val="24"/>
                <w:lang w:eastAsia="ru-RU"/>
              </w:rPr>
              <w:t>,%</w:t>
            </w:r>
          </w:p>
        </w:tc>
        <w:tc>
          <w:tcPr>
            <w:tcW w:w="542" w:type="pct"/>
            <w:shd w:val="clear" w:color="auto" w:fill="auto"/>
            <w:vAlign w:val="center"/>
            <w:hideMark/>
          </w:tcPr>
          <w:p w14:paraId="6DBB4CC8" w14:textId="3104DEA4" w:rsidR="00E61C6D" w:rsidRPr="0071130E" w:rsidRDefault="00E61C6D"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2022/</w:t>
            </w:r>
          </w:p>
          <w:p w14:paraId="5BE5C064" w14:textId="5E406930" w:rsidR="00E61C6D" w:rsidRPr="0071130E" w:rsidRDefault="00E61C6D" w:rsidP="009845BA">
            <w:pPr>
              <w:spacing w:after="0" w:line="240" w:lineRule="auto"/>
              <w:ind w:left="-122"/>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2021</w:t>
            </w:r>
            <w:r w:rsidR="009845BA" w:rsidRPr="0071130E">
              <w:rPr>
                <w:rFonts w:ascii="Times New Roman" w:eastAsia="Times New Roman" w:hAnsi="Times New Roman" w:cs="Times New Roman"/>
                <w:sz w:val="24"/>
                <w:szCs w:val="24"/>
                <w:lang w:val="kk-KZ" w:eastAsia="ru-RU"/>
              </w:rPr>
              <w:t xml:space="preserve"> жылдар</w:t>
            </w:r>
            <w:r w:rsidRPr="0071130E">
              <w:rPr>
                <w:rFonts w:ascii="Times New Roman" w:eastAsia="Times New Roman" w:hAnsi="Times New Roman" w:cs="Times New Roman"/>
                <w:sz w:val="24"/>
                <w:szCs w:val="24"/>
                <w:lang w:eastAsia="ru-RU"/>
              </w:rPr>
              <w:t>,%</w:t>
            </w:r>
          </w:p>
        </w:tc>
        <w:tc>
          <w:tcPr>
            <w:tcW w:w="538" w:type="pct"/>
            <w:shd w:val="clear" w:color="auto" w:fill="auto"/>
            <w:vAlign w:val="center"/>
            <w:hideMark/>
          </w:tcPr>
          <w:p w14:paraId="1812B6B0" w14:textId="4627FDDF" w:rsidR="00E61C6D" w:rsidRPr="0071130E" w:rsidRDefault="00E61C6D" w:rsidP="009845BA">
            <w:pPr>
              <w:spacing w:after="0" w:line="240" w:lineRule="auto"/>
              <w:ind w:left="-122"/>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2022</w:t>
            </w:r>
            <w:r w:rsidR="009845BA" w:rsidRPr="0071130E">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eastAsia="ru-RU"/>
              </w:rPr>
              <w:t>ж</w:t>
            </w:r>
            <w:r w:rsidR="009845BA" w:rsidRPr="0071130E">
              <w:rPr>
                <w:rFonts w:ascii="Times New Roman" w:eastAsia="Times New Roman" w:hAnsi="Times New Roman" w:cs="Times New Roman"/>
                <w:sz w:val="24"/>
                <w:szCs w:val="24"/>
                <w:lang w:val="kk-KZ" w:eastAsia="ru-RU"/>
              </w:rPr>
              <w:t>ыл</w:t>
            </w:r>
            <w:r w:rsidRPr="0071130E">
              <w:rPr>
                <w:rFonts w:ascii="Times New Roman" w:eastAsia="Times New Roman" w:hAnsi="Times New Roman" w:cs="Times New Roman"/>
                <w:sz w:val="24"/>
                <w:szCs w:val="24"/>
                <w:lang w:val="kk-KZ" w:eastAsia="ru-RU"/>
              </w:rPr>
              <w:t xml:space="preserve"> үлес салмағы</w:t>
            </w:r>
            <w:r w:rsidRPr="0071130E">
              <w:rPr>
                <w:rFonts w:ascii="Times New Roman" w:eastAsia="Times New Roman" w:hAnsi="Times New Roman" w:cs="Times New Roman"/>
                <w:sz w:val="24"/>
                <w:szCs w:val="24"/>
                <w:lang w:eastAsia="ru-RU"/>
              </w:rPr>
              <w:t>,</w:t>
            </w:r>
            <w:r w:rsidRPr="0071130E">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eastAsia="ru-RU"/>
              </w:rPr>
              <w:t>%</w:t>
            </w:r>
          </w:p>
        </w:tc>
      </w:tr>
      <w:bookmarkEnd w:id="27"/>
      <w:tr w:rsidR="00E61C6D" w:rsidRPr="0071130E" w14:paraId="2D736443" w14:textId="77777777" w:rsidTr="009845BA">
        <w:trPr>
          <w:trHeight w:val="300"/>
          <w:jc w:val="center"/>
        </w:trPr>
        <w:tc>
          <w:tcPr>
            <w:tcW w:w="914" w:type="pct"/>
            <w:shd w:val="clear" w:color="auto" w:fill="auto"/>
            <w:noWrap/>
            <w:vAlign w:val="bottom"/>
            <w:hideMark/>
          </w:tcPr>
          <w:p w14:paraId="49BEB82F" w14:textId="013F6F02" w:rsidR="00E61C6D" w:rsidRPr="0071130E" w:rsidRDefault="00E61C6D" w:rsidP="00613C1B">
            <w:pPr>
              <w:spacing w:after="0" w:line="240" w:lineRule="auto"/>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Ақмола</w:t>
            </w:r>
          </w:p>
        </w:tc>
        <w:tc>
          <w:tcPr>
            <w:tcW w:w="457" w:type="pct"/>
            <w:shd w:val="clear" w:color="auto" w:fill="auto"/>
            <w:vAlign w:val="center"/>
            <w:hideMark/>
          </w:tcPr>
          <w:p w14:paraId="34ACBA71" w14:textId="77777777" w:rsidR="00E61C6D" w:rsidRPr="0071130E" w:rsidRDefault="00E61C6D" w:rsidP="00613C1B">
            <w:pPr>
              <w:spacing w:after="0" w:line="240" w:lineRule="auto"/>
              <w:ind w:left="-107" w:right="-108"/>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3 592,6</w:t>
            </w:r>
          </w:p>
        </w:tc>
        <w:tc>
          <w:tcPr>
            <w:tcW w:w="531" w:type="pct"/>
            <w:shd w:val="clear" w:color="auto" w:fill="auto"/>
            <w:vAlign w:val="center"/>
            <w:hideMark/>
          </w:tcPr>
          <w:p w14:paraId="617952F2" w14:textId="77777777" w:rsidR="00E61C6D" w:rsidRPr="0071130E" w:rsidRDefault="00E61C6D" w:rsidP="00613C1B">
            <w:pPr>
              <w:spacing w:after="0" w:line="240" w:lineRule="auto"/>
              <w:ind w:left="-107" w:right="-108"/>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3 583,1</w:t>
            </w:r>
          </w:p>
        </w:tc>
        <w:tc>
          <w:tcPr>
            <w:tcW w:w="528" w:type="pct"/>
            <w:shd w:val="clear" w:color="auto" w:fill="auto"/>
            <w:vAlign w:val="center"/>
            <w:hideMark/>
          </w:tcPr>
          <w:p w14:paraId="066FFC36" w14:textId="77777777" w:rsidR="00E61C6D" w:rsidRPr="0071130E" w:rsidRDefault="00E61C6D" w:rsidP="00613C1B">
            <w:pPr>
              <w:spacing w:after="0" w:line="240" w:lineRule="auto"/>
              <w:ind w:left="-107" w:right="-108"/>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3 657,5</w:t>
            </w:r>
          </w:p>
        </w:tc>
        <w:tc>
          <w:tcPr>
            <w:tcW w:w="460" w:type="pct"/>
            <w:shd w:val="clear" w:color="auto" w:fill="auto"/>
            <w:vAlign w:val="center"/>
            <w:hideMark/>
          </w:tcPr>
          <w:p w14:paraId="112B657B" w14:textId="77777777" w:rsidR="00E61C6D" w:rsidRPr="0071130E" w:rsidRDefault="00E61C6D" w:rsidP="00613C1B">
            <w:pPr>
              <w:spacing w:after="0" w:line="240" w:lineRule="auto"/>
              <w:ind w:left="-107" w:right="-108"/>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3 872,3</w:t>
            </w:r>
          </w:p>
        </w:tc>
        <w:tc>
          <w:tcPr>
            <w:tcW w:w="486" w:type="pct"/>
            <w:shd w:val="clear" w:color="auto" w:fill="auto"/>
            <w:noWrap/>
            <w:vAlign w:val="center"/>
            <w:hideMark/>
          </w:tcPr>
          <w:p w14:paraId="48E0EC8F" w14:textId="77777777" w:rsidR="00E61C6D" w:rsidRPr="0071130E" w:rsidRDefault="00E61C6D" w:rsidP="00613C1B">
            <w:pPr>
              <w:spacing w:after="0" w:line="240" w:lineRule="auto"/>
              <w:ind w:left="-107" w:right="-108"/>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4 024,8</w:t>
            </w:r>
          </w:p>
        </w:tc>
        <w:tc>
          <w:tcPr>
            <w:tcW w:w="542" w:type="pct"/>
            <w:shd w:val="clear" w:color="auto" w:fill="auto"/>
            <w:noWrap/>
            <w:vAlign w:val="center"/>
            <w:hideMark/>
          </w:tcPr>
          <w:p w14:paraId="77E011B9" w14:textId="77777777" w:rsidR="00E61C6D" w:rsidRPr="0071130E" w:rsidRDefault="00E61C6D" w:rsidP="00613C1B">
            <w:pPr>
              <w:spacing w:after="0" w:line="240" w:lineRule="auto"/>
              <w:ind w:left="-107" w:right="-108"/>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112,0</w:t>
            </w:r>
          </w:p>
        </w:tc>
        <w:tc>
          <w:tcPr>
            <w:tcW w:w="542" w:type="pct"/>
            <w:shd w:val="clear" w:color="auto" w:fill="auto"/>
            <w:noWrap/>
            <w:vAlign w:val="center"/>
            <w:hideMark/>
          </w:tcPr>
          <w:p w14:paraId="6A14D5FF" w14:textId="77777777" w:rsidR="00E61C6D" w:rsidRPr="0071130E" w:rsidRDefault="00E61C6D" w:rsidP="00613C1B">
            <w:pPr>
              <w:spacing w:after="0" w:line="240" w:lineRule="auto"/>
              <w:ind w:left="-107" w:right="-108"/>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103,9</w:t>
            </w:r>
          </w:p>
        </w:tc>
        <w:tc>
          <w:tcPr>
            <w:tcW w:w="538" w:type="pct"/>
            <w:shd w:val="clear" w:color="auto" w:fill="auto"/>
            <w:noWrap/>
            <w:vAlign w:val="center"/>
            <w:hideMark/>
          </w:tcPr>
          <w:p w14:paraId="3C629824" w14:textId="77777777" w:rsidR="00E61C6D" w:rsidRPr="0071130E" w:rsidRDefault="00E61C6D" w:rsidP="00613C1B">
            <w:pPr>
              <w:spacing w:after="0" w:line="240" w:lineRule="auto"/>
              <w:ind w:left="-107" w:right="-108"/>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31,4</w:t>
            </w:r>
          </w:p>
        </w:tc>
      </w:tr>
      <w:tr w:rsidR="00E61C6D" w:rsidRPr="0071130E" w14:paraId="12768FB2" w14:textId="77777777" w:rsidTr="009845BA">
        <w:trPr>
          <w:trHeight w:val="300"/>
          <w:jc w:val="center"/>
        </w:trPr>
        <w:tc>
          <w:tcPr>
            <w:tcW w:w="914" w:type="pct"/>
            <w:shd w:val="clear" w:color="auto" w:fill="auto"/>
            <w:noWrap/>
            <w:vAlign w:val="bottom"/>
            <w:hideMark/>
          </w:tcPr>
          <w:p w14:paraId="3EDA273F" w14:textId="7CDC8B94" w:rsidR="00E61C6D" w:rsidRPr="0071130E" w:rsidRDefault="00E61C6D" w:rsidP="00613C1B">
            <w:pPr>
              <w:spacing w:after="0" w:line="240" w:lineRule="auto"/>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Қостанай</w:t>
            </w:r>
          </w:p>
        </w:tc>
        <w:tc>
          <w:tcPr>
            <w:tcW w:w="457" w:type="pct"/>
            <w:shd w:val="clear" w:color="auto" w:fill="auto"/>
            <w:vAlign w:val="center"/>
            <w:hideMark/>
          </w:tcPr>
          <w:p w14:paraId="52206B9C" w14:textId="77777777" w:rsidR="00E61C6D" w:rsidRPr="0071130E" w:rsidRDefault="00E61C6D" w:rsidP="00613C1B">
            <w:pPr>
              <w:spacing w:after="0" w:line="240" w:lineRule="auto"/>
              <w:ind w:left="-107" w:right="-108"/>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3 456,9</w:t>
            </w:r>
          </w:p>
        </w:tc>
        <w:tc>
          <w:tcPr>
            <w:tcW w:w="531" w:type="pct"/>
            <w:shd w:val="clear" w:color="auto" w:fill="auto"/>
            <w:vAlign w:val="center"/>
            <w:hideMark/>
          </w:tcPr>
          <w:p w14:paraId="40CD23B4" w14:textId="77777777" w:rsidR="00E61C6D" w:rsidRPr="0071130E" w:rsidRDefault="00E61C6D" w:rsidP="00613C1B">
            <w:pPr>
              <w:spacing w:after="0" w:line="240" w:lineRule="auto"/>
              <w:ind w:left="-107" w:right="-108"/>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3 205,2</w:t>
            </w:r>
          </w:p>
        </w:tc>
        <w:tc>
          <w:tcPr>
            <w:tcW w:w="528" w:type="pct"/>
            <w:shd w:val="clear" w:color="auto" w:fill="auto"/>
            <w:vAlign w:val="center"/>
            <w:hideMark/>
          </w:tcPr>
          <w:p w14:paraId="18DF76AD" w14:textId="77777777" w:rsidR="00E61C6D" w:rsidRPr="0071130E" w:rsidRDefault="00E61C6D" w:rsidP="00613C1B">
            <w:pPr>
              <w:spacing w:after="0" w:line="240" w:lineRule="auto"/>
              <w:ind w:left="-107" w:right="-108"/>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3 396,6</w:t>
            </w:r>
          </w:p>
        </w:tc>
        <w:tc>
          <w:tcPr>
            <w:tcW w:w="460" w:type="pct"/>
            <w:shd w:val="clear" w:color="auto" w:fill="auto"/>
            <w:vAlign w:val="center"/>
            <w:hideMark/>
          </w:tcPr>
          <w:p w14:paraId="4FD88CDC" w14:textId="77777777" w:rsidR="00E61C6D" w:rsidRPr="0071130E" w:rsidRDefault="00E61C6D" w:rsidP="00613C1B">
            <w:pPr>
              <w:spacing w:after="0" w:line="240" w:lineRule="auto"/>
              <w:ind w:left="-107" w:right="-108"/>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3 590,8</w:t>
            </w:r>
          </w:p>
        </w:tc>
        <w:tc>
          <w:tcPr>
            <w:tcW w:w="486" w:type="pct"/>
            <w:shd w:val="clear" w:color="auto" w:fill="auto"/>
            <w:noWrap/>
            <w:vAlign w:val="center"/>
            <w:hideMark/>
          </w:tcPr>
          <w:p w14:paraId="41A0AEBC" w14:textId="77777777" w:rsidR="00E61C6D" w:rsidRPr="0071130E" w:rsidRDefault="00E61C6D" w:rsidP="00613C1B">
            <w:pPr>
              <w:spacing w:after="0" w:line="240" w:lineRule="auto"/>
              <w:ind w:left="-107" w:right="-108"/>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3 518,4</w:t>
            </w:r>
          </w:p>
        </w:tc>
        <w:tc>
          <w:tcPr>
            <w:tcW w:w="542" w:type="pct"/>
            <w:shd w:val="clear" w:color="auto" w:fill="auto"/>
            <w:noWrap/>
            <w:vAlign w:val="center"/>
            <w:hideMark/>
          </w:tcPr>
          <w:p w14:paraId="4C5C41D4" w14:textId="77777777" w:rsidR="00E61C6D" w:rsidRPr="0071130E" w:rsidRDefault="00E61C6D" w:rsidP="00613C1B">
            <w:pPr>
              <w:spacing w:after="0" w:line="240" w:lineRule="auto"/>
              <w:ind w:left="-107" w:right="-108"/>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101,8</w:t>
            </w:r>
          </w:p>
        </w:tc>
        <w:tc>
          <w:tcPr>
            <w:tcW w:w="542" w:type="pct"/>
            <w:shd w:val="clear" w:color="auto" w:fill="auto"/>
            <w:noWrap/>
            <w:vAlign w:val="center"/>
            <w:hideMark/>
          </w:tcPr>
          <w:p w14:paraId="0A565290" w14:textId="77777777" w:rsidR="00E61C6D" w:rsidRPr="0071130E" w:rsidRDefault="00E61C6D" w:rsidP="00613C1B">
            <w:pPr>
              <w:spacing w:after="0" w:line="240" w:lineRule="auto"/>
              <w:ind w:left="-107" w:right="-108"/>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98,0</w:t>
            </w:r>
          </w:p>
        </w:tc>
        <w:tc>
          <w:tcPr>
            <w:tcW w:w="538" w:type="pct"/>
            <w:shd w:val="clear" w:color="auto" w:fill="auto"/>
            <w:noWrap/>
            <w:vAlign w:val="center"/>
            <w:hideMark/>
          </w:tcPr>
          <w:p w14:paraId="2CAA0B0C" w14:textId="77777777" w:rsidR="00E61C6D" w:rsidRPr="0071130E" w:rsidRDefault="00E61C6D" w:rsidP="00613C1B">
            <w:pPr>
              <w:spacing w:after="0" w:line="240" w:lineRule="auto"/>
              <w:ind w:left="-107" w:right="-108"/>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27,5</w:t>
            </w:r>
          </w:p>
        </w:tc>
      </w:tr>
      <w:tr w:rsidR="000F7801" w:rsidRPr="0071130E" w14:paraId="26D3AD12" w14:textId="77777777" w:rsidTr="009845BA">
        <w:trPr>
          <w:trHeight w:val="300"/>
          <w:jc w:val="center"/>
        </w:trPr>
        <w:tc>
          <w:tcPr>
            <w:tcW w:w="914" w:type="pct"/>
            <w:shd w:val="clear" w:color="auto" w:fill="auto"/>
            <w:noWrap/>
            <w:vAlign w:val="bottom"/>
            <w:hideMark/>
          </w:tcPr>
          <w:p w14:paraId="69736C50" w14:textId="5C2E924E" w:rsidR="000F7801" w:rsidRPr="0071130E" w:rsidRDefault="00E61C6D" w:rsidP="00613C1B">
            <w:pPr>
              <w:spacing w:after="0" w:line="240" w:lineRule="auto"/>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Солтүстік-Қазақстан</w:t>
            </w:r>
          </w:p>
        </w:tc>
        <w:tc>
          <w:tcPr>
            <w:tcW w:w="457" w:type="pct"/>
            <w:shd w:val="clear" w:color="auto" w:fill="auto"/>
            <w:vAlign w:val="center"/>
            <w:hideMark/>
          </w:tcPr>
          <w:p w14:paraId="0C0F324D" w14:textId="77777777" w:rsidR="000F7801" w:rsidRPr="0071130E" w:rsidRDefault="000F7801" w:rsidP="00613C1B">
            <w:pPr>
              <w:spacing w:after="0" w:line="240" w:lineRule="auto"/>
              <w:ind w:left="-107" w:right="-108"/>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1 945,0</w:t>
            </w:r>
          </w:p>
        </w:tc>
        <w:tc>
          <w:tcPr>
            <w:tcW w:w="531" w:type="pct"/>
            <w:shd w:val="clear" w:color="auto" w:fill="auto"/>
            <w:vAlign w:val="center"/>
            <w:hideMark/>
          </w:tcPr>
          <w:p w14:paraId="3E096367" w14:textId="77777777" w:rsidR="000F7801" w:rsidRPr="0071130E" w:rsidRDefault="000F7801" w:rsidP="00613C1B">
            <w:pPr>
              <w:spacing w:after="0" w:line="240" w:lineRule="auto"/>
              <w:ind w:left="-107" w:right="-108"/>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2 019,0</w:t>
            </w:r>
          </w:p>
        </w:tc>
        <w:tc>
          <w:tcPr>
            <w:tcW w:w="528" w:type="pct"/>
            <w:shd w:val="clear" w:color="auto" w:fill="auto"/>
            <w:vAlign w:val="center"/>
            <w:hideMark/>
          </w:tcPr>
          <w:p w14:paraId="09373F70" w14:textId="77777777" w:rsidR="000F7801" w:rsidRPr="0071130E" w:rsidRDefault="000F7801" w:rsidP="00613C1B">
            <w:pPr>
              <w:spacing w:after="0" w:line="240" w:lineRule="auto"/>
              <w:ind w:left="-107" w:right="-108"/>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2 284,6</w:t>
            </w:r>
          </w:p>
        </w:tc>
        <w:tc>
          <w:tcPr>
            <w:tcW w:w="460" w:type="pct"/>
            <w:shd w:val="clear" w:color="auto" w:fill="auto"/>
            <w:vAlign w:val="center"/>
            <w:hideMark/>
          </w:tcPr>
          <w:p w14:paraId="27895713" w14:textId="77777777" w:rsidR="000F7801" w:rsidRPr="0071130E" w:rsidRDefault="000F7801" w:rsidP="00613C1B">
            <w:pPr>
              <w:spacing w:after="0" w:line="240" w:lineRule="auto"/>
              <w:ind w:left="-107" w:right="-108"/>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2 428,4</w:t>
            </w:r>
          </w:p>
        </w:tc>
        <w:tc>
          <w:tcPr>
            <w:tcW w:w="486" w:type="pct"/>
            <w:shd w:val="clear" w:color="auto" w:fill="auto"/>
            <w:noWrap/>
            <w:vAlign w:val="center"/>
            <w:hideMark/>
          </w:tcPr>
          <w:p w14:paraId="5ADE2DE5" w14:textId="77777777" w:rsidR="000F7801" w:rsidRPr="0071130E" w:rsidRDefault="000F7801" w:rsidP="00613C1B">
            <w:pPr>
              <w:spacing w:after="0" w:line="240" w:lineRule="auto"/>
              <w:ind w:left="-107" w:right="-108"/>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2 421,1</w:t>
            </w:r>
          </w:p>
        </w:tc>
        <w:tc>
          <w:tcPr>
            <w:tcW w:w="542" w:type="pct"/>
            <w:shd w:val="clear" w:color="auto" w:fill="auto"/>
            <w:noWrap/>
            <w:vAlign w:val="center"/>
            <w:hideMark/>
          </w:tcPr>
          <w:p w14:paraId="18939AA9" w14:textId="77777777" w:rsidR="000F7801" w:rsidRPr="0071130E" w:rsidRDefault="000F7801" w:rsidP="00613C1B">
            <w:pPr>
              <w:spacing w:after="0" w:line="240" w:lineRule="auto"/>
              <w:ind w:left="-107" w:right="-108"/>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124,5</w:t>
            </w:r>
          </w:p>
        </w:tc>
        <w:tc>
          <w:tcPr>
            <w:tcW w:w="542" w:type="pct"/>
            <w:shd w:val="clear" w:color="auto" w:fill="auto"/>
            <w:noWrap/>
            <w:vAlign w:val="center"/>
            <w:hideMark/>
          </w:tcPr>
          <w:p w14:paraId="71A11185" w14:textId="77777777" w:rsidR="000F7801" w:rsidRPr="0071130E" w:rsidRDefault="000F7801" w:rsidP="00613C1B">
            <w:pPr>
              <w:spacing w:after="0" w:line="240" w:lineRule="auto"/>
              <w:ind w:left="-107" w:right="-108"/>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99,7</w:t>
            </w:r>
          </w:p>
        </w:tc>
        <w:tc>
          <w:tcPr>
            <w:tcW w:w="538" w:type="pct"/>
            <w:shd w:val="clear" w:color="auto" w:fill="auto"/>
            <w:noWrap/>
            <w:vAlign w:val="center"/>
            <w:hideMark/>
          </w:tcPr>
          <w:p w14:paraId="4B2A0A23" w14:textId="77777777" w:rsidR="000F7801" w:rsidRPr="0071130E" w:rsidRDefault="000F7801" w:rsidP="00613C1B">
            <w:pPr>
              <w:spacing w:after="0" w:line="240" w:lineRule="auto"/>
              <w:ind w:left="-107" w:right="-108"/>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18,9</w:t>
            </w:r>
          </w:p>
        </w:tc>
      </w:tr>
      <w:tr w:rsidR="00E61C6D" w:rsidRPr="0071130E" w14:paraId="4292D03B" w14:textId="77777777" w:rsidTr="009845BA">
        <w:trPr>
          <w:trHeight w:val="300"/>
          <w:jc w:val="center"/>
        </w:trPr>
        <w:tc>
          <w:tcPr>
            <w:tcW w:w="5000" w:type="pct"/>
            <w:gridSpan w:val="9"/>
            <w:shd w:val="clear" w:color="auto" w:fill="auto"/>
            <w:noWrap/>
            <w:vAlign w:val="bottom"/>
          </w:tcPr>
          <w:p w14:paraId="12E3A738" w14:textId="35B10FB6" w:rsidR="00E61C6D" w:rsidRPr="0071130E" w:rsidRDefault="009845BA" w:rsidP="0071130E">
            <w:pPr>
              <w:spacing w:after="0" w:line="240" w:lineRule="auto"/>
              <w:ind w:left="16" w:right="-108" w:firstLine="567"/>
              <w:jc w:val="both"/>
              <w:rPr>
                <w:rFonts w:ascii="Times New Roman" w:eastAsia="Times New Roman" w:hAnsi="Times New Roman" w:cs="Times New Roman"/>
                <w:sz w:val="24"/>
                <w:szCs w:val="24"/>
                <w:lang w:eastAsia="ru-RU"/>
              </w:rPr>
            </w:pPr>
            <w:r w:rsidRPr="0071130E">
              <w:rPr>
                <w:rFonts w:ascii="Times New Roman" w:eastAsia="Calibri" w:hAnsi="Times New Roman" w:cs="Times New Roman"/>
                <w:sz w:val="24"/>
                <w:szCs w:val="24"/>
              </w:rPr>
              <w:t>Ескерту –</w:t>
            </w:r>
            <w:r w:rsidRPr="0071130E">
              <w:rPr>
                <w:rFonts w:ascii="Times New Roman" w:eastAsia="Calibri" w:hAnsi="Times New Roman" w:cs="Times New Roman"/>
                <w:bCs/>
                <w:sz w:val="24"/>
                <w:szCs w:val="24"/>
                <w:lang w:val="kk-KZ"/>
              </w:rPr>
              <w:t xml:space="preserve"> Әдебиет негізінде құралған </w:t>
            </w:r>
            <w:r w:rsidR="00FF07D9" w:rsidRPr="0071130E">
              <w:rPr>
                <w:rFonts w:ascii="Times New Roman" w:eastAsia="Times New Roman" w:hAnsi="Times New Roman" w:cs="Times New Roman"/>
                <w:sz w:val="24"/>
                <w:szCs w:val="24"/>
                <w:lang w:eastAsia="ru-RU"/>
              </w:rPr>
              <w:t>[</w:t>
            </w:r>
            <w:r w:rsidR="00E95BD8" w:rsidRPr="0071130E">
              <w:rPr>
                <w:rFonts w:ascii="Times New Roman" w:eastAsia="Times New Roman" w:hAnsi="Times New Roman" w:cs="Times New Roman"/>
                <w:sz w:val="24"/>
                <w:szCs w:val="24"/>
                <w:lang w:val="kk-KZ" w:eastAsia="ru-RU"/>
              </w:rPr>
              <w:t>58</w:t>
            </w:r>
            <w:r w:rsidR="00FF07D9" w:rsidRPr="0071130E">
              <w:rPr>
                <w:rFonts w:ascii="Times New Roman" w:eastAsia="Times New Roman" w:hAnsi="Times New Roman" w:cs="Times New Roman"/>
                <w:sz w:val="24"/>
                <w:szCs w:val="24"/>
                <w:lang w:eastAsia="ru-RU"/>
              </w:rPr>
              <w:t>]</w:t>
            </w:r>
          </w:p>
        </w:tc>
      </w:tr>
    </w:tbl>
    <w:p w14:paraId="0AF23A6A" w14:textId="4AD8F5A6" w:rsidR="00E61C6D" w:rsidRPr="0071130E" w:rsidRDefault="00B771CD" w:rsidP="009845BA">
      <w:pPr>
        <w:pStyle w:val="af3"/>
        <w:shd w:val="clear" w:color="auto" w:fill="FFFFFF"/>
        <w:spacing w:before="0" w:beforeAutospacing="0" w:after="0" w:afterAutospacing="0"/>
        <w:ind w:firstLine="709"/>
        <w:jc w:val="both"/>
        <w:rPr>
          <w:sz w:val="28"/>
          <w:szCs w:val="28"/>
          <w:lang w:val="kk-KZ"/>
        </w:rPr>
      </w:pPr>
      <w:r w:rsidRPr="0071130E">
        <w:rPr>
          <w:sz w:val="28"/>
          <w:szCs w:val="28"/>
          <w:lang w:val="kk-KZ"/>
        </w:rPr>
        <w:t>9</w:t>
      </w:r>
      <w:r w:rsidR="00E61C6D" w:rsidRPr="0071130E">
        <w:rPr>
          <w:sz w:val="28"/>
          <w:szCs w:val="28"/>
          <w:lang w:val="kk-KZ"/>
        </w:rPr>
        <w:t>-кестеде көрсетілгендей, елдегі егіс алқаптары</w:t>
      </w:r>
      <w:r w:rsidR="00657192" w:rsidRPr="0071130E">
        <w:rPr>
          <w:sz w:val="28"/>
          <w:szCs w:val="28"/>
          <w:lang w:val="kk-KZ"/>
        </w:rPr>
        <w:t>ның үрдісі</w:t>
      </w:r>
      <w:r w:rsidR="00E61C6D" w:rsidRPr="0071130E">
        <w:rPr>
          <w:sz w:val="28"/>
          <w:szCs w:val="28"/>
          <w:lang w:val="kk-KZ"/>
        </w:rPr>
        <w:t xml:space="preserve"> ұлға</w:t>
      </w:r>
      <w:r w:rsidR="00657192" w:rsidRPr="0071130E">
        <w:rPr>
          <w:sz w:val="28"/>
          <w:szCs w:val="28"/>
          <w:lang w:val="kk-KZ"/>
        </w:rPr>
        <w:t>юы</w:t>
      </w:r>
      <w:r w:rsidR="00E61C6D" w:rsidRPr="0071130E">
        <w:rPr>
          <w:sz w:val="28"/>
          <w:szCs w:val="28"/>
          <w:lang w:val="kk-KZ"/>
        </w:rPr>
        <w:t xml:space="preserve">,  инвестиция көлемі мен ішкі нарық сұраныстарының артуына байланысты. </w:t>
      </w:r>
      <w:r w:rsidR="00657192" w:rsidRPr="0071130E">
        <w:rPr>
          <w:sz w:val="28"/>
          <w:szCs w:val="28"/>
          <w:lang w:val="kk-KZ"/>
        </w:rPr>
        <w:t>«</w:t>
      </w:r>
      <w:r w:rsidR="00E61C6D" w:rsidRPr="0071130E">
        <w:rPr>
          <w:sz w:val="28"/>
          <w:szCs w:val="28"/>
          <w:lang w:val="kk-KZ"/>
        </w:rPr>
        <w:t>Аграрлық несие корпорациясы</w:t>
      </w:r>
      <w:r w:rsidR="00657192" w:rsidRPr="0071130E">
        <w:rPr>
          <w:sz w:val="28"/>
          <w:szCs w:val="28"/>
          <w:lang w:val="kk-KZ"/>
        </w:rPr>
        <w:t>»</w:t>
      </w:r>
      <w:r w:rsidR="00E61C6D" w:rsidRPr="0071130E">
        <w:rPr>
          <w:sz w:val="28"/>
          <w:szCs w:val="28"/>
          <w:lang w:val="kk-KZ"/>
        </w:rPr>
        <w:t xml:space="preserve"> АҚ арқылы көктемгі егіс жұмыстарын жүргізу үшін 15 шаруашылыққа 128 млн</w:t>
      </w:r>
      <w:r w:rsidR="009845BA" w:rsidRPr="0071130E">
        <w:rPr>
          <w:sz w:val="28"/>
          <w:szCs w:val="28"/>
          <w:lang w:val="kk-KZ"/>
        </w:rPr>
        <w:t>.</w:t>
      </w:r>
      <w:r w:rsidR="00E61C6D" w:rsidRPr="0071130E">
        <w:rPr>
          <w:sz w:val="28"/>
          <w:szCs w:val="28"/>
          <w:lang w:val="kk-KZ"/>
        </w:rPr>
        <w:t xml:space="preserve"> теңге несие берілді. Майлы, жемшөп және көкөніс-бақша дақылдарының, сондай-ақ қарақұмық және қант қызылшасы сияқты әлеуметтік дақылдардың алқаптарын ұлғайту жоспарлануда. Бір мезгілде бидай, күріш және мақта сияқты монокультуралар мен ылғал көп қажет ететін дақылдарды егуге арналған алқаптарды қысқарту жүргізілетін болады. Бұдан басқа, ауыл шаруашылығы мәдениеті саласында 97 инвестициялық жобаны іске асыру жоспарлануда.</w:t>
      </w:r>
    </w:p>
    <w:p w14:paraId="2A7E503D" w14:textId="77777777" w:rsidR="009845BA" w:rsidRPr="0071130E" w:rsidRDefault="009845BA" w:rsidP="009845BA">
      <w:pPr>
        <w:pStyle w:val="af3"/>
        <w:shd w:val="clear" w:color="auto" w:fill="FFFFFF"/>
        <w:spacing w:before="0" w:beforeAutospacing="0" w:after="0" w:afterAutospacing="0"/>
        <w:ind w:firstLine="709"/>
        <w:jc w:val="both"/>
        <w:rPr>
          <w:sz w:val="28"/>
          <w:szCs w:val="28"/>
          <w:lang w:val="kk-KZ"/>
        </w:rPr>
      </w:pPr>
    </w:p>
    <w:p w14:paraId="6C2753B2" w14:textId="2E0DD6B0" w:rsidR="00657192" w:rsidRPr="0071130E" w:rsidRDefault="00B771CD" w:rsidP="00613C1B">
      <w:pPr>
        <w:spacing w:after="0" w:line="240" w:lineRule="auto"/>
        <w:jc w:val="both"/>
        <w:rPr>
          <w:rFonts w:ascii="Times New Roman" w:eastAsia="Calibri" w:hAnsi="Times New Roman" w:cs="Times New Roman"/>
          <w:sz w:val="28"/>
          <w:szCs w:val="28"/>
          <w:lang w:val="kk-KZ"/>
        </w:rPr>
      </w:pPr>
      <w:r w:rsidRPr="0071130E">
        <w:rPr>
          <w:rFonts w:ascii="Times New Roman" w:eastAsia="Calibri" w:hAnsi="Times New Roman" w:cs="Times New Roman"/>
          <w:sz w:val="28"/>
          <w:szCs w:val="28"/>
          <w:lang w:val="kk-KZ"/>
        </w:rPr>
        <w:t xml:space="preserve">Кесте </w:t>
      </w:r>
      <w:r w:rsidR="009845BA" w:rsidRPr="0071130E">
        <w:rPr>
          <w:rFonts w:ascii="Times New Roman" w:eastAsia="Calibri" w:hAnsi="Times New Roman" w:cs="Times New Roman"/>
          <w:sz w:val="28"/>
          <w:szCs w:val="28"/>
          <w:lang w:val="kk-KZ"/>
        </w:rPr>
        <w:t xml:space="preserve">10 </w:t>
      </w:r>
      <w:r w:rsidRPr="0071130E">
        <w:rPr>
          <w:rFonts w:ascii="Times New Roman" w:eastAsia="Calibri" w:hAnsi="Times New Roman" w:cs="Times New Roman"/>
          <w:sz w:val="28"/>
          <w:szCs w:val="28"/>
          <w:lang w:val="kk-KZ"/>
        </w:rPr>
        <w:t xml:space="preserve">– </w:t>
      </w:r>
      <w:r w:rsidR="00657192" w:rsidRPr="0071130E">
        <w:rPr>
          <w:rFonts w:ascii="Times New Roman" w:eastAsia="Calibri" w:hAnsi="Times New Roman" w:cs="Times New Roman"/>
          <w:sz w:val="28"/>
          <w:szCs w:val="28"/>
          <w:lang w:val="kk-KZ"/>
        </w:rPr>
        <w:t>Қазақстан Республикасының өңірлері мен облыстары бөлінісінде шаруашылықтардың барлық санаттарындағы арпа егіс алқаптарының динамикасы, 2018-2022</w:t>
      </w:r>
      <w:r w:rsidR="009845BA" w:rsidRPr="0071130E">
        <w:rPr>
          <w:rFonts w:ascii="Times New Roman" w:eastAsia="Calibri" w:hAnsi="Times New Roman" w:cs="Times New Roman"/>
          <w:sz w:val="28"/>
          <w:szCs w:val="28"/>
          <w:lang w:val="kk-KZ"/>
        </w:rPr>
        <w:t xml:space="preserve"> </w:t>
      </w:r>
      <w:r w:rsidR="00657192" w:rsidRPr="0071130E">
        <w:rPr>
          <w:rFonts w:ascii="Times New Roman" w:eastAsia="Calibri" w:hAnsi="Times New Roman" w:cs="Times New Roman"/>
          <w:sz w:val="28"/>
          <w:szCs w:val="28"/>
          <w:lang w:val="kk-KZ"/>
        </w:rPr>
        <w:t>жж., мың га</w:t>
      </w:r>
    </w:p>
    <w:p w14:paraId="42E75035" w14:textId="77777777" w:rsidR="000F7801" w:rsidRPr="0071130E" w:rsidRDefault="000F7801" w:rsidP="00613C1B">
      <w:pPr>
        <w:shd w:val="clear" w:color="auto" w:fill="FFFFFF"/>
        <w:spacing w:after="0" w:line="240" w:lineRule="auto"/>
        <w:rPr>
          <w:rFonts w:ascii="Times New Roman" w:eastAsia="Times New Roman" w:hAnsi="Times New Roman" w:cs="Times New Roman"/>
          <w:sz w:val="16"/>
          <w:szCs w:val="16"/>
          <w:lang w:val="kk-KZ" w:eastAsia="ru-RU"/>
        </w:rPr>
      </w:pPr>
    </w:p>
    <w:tbl>
      <w:tblPr>
        <w:tblStyle w:val="ad"/>
        <w:tblW w:w="4887" w:type="pct"/>
        <w:tblInd w:w="122" w:type="dxa"/>
        <w:tblLayout w:type="fixed"/>
        <w:tblLook w:val="04A0" w:firstRow="1" w:lastRow="0" w:firstColumn="1" w:lastColumn="0" w:noHBand="0" w:noVBand="1"/>
      </w:tblPr>
      <w:tblGrid>
        <w:gridCol w:w="1697"/>
        <w:gridCol w:w="834"/>
        <w:gridCol w:w="892"/>
        <w:gridCol w:w="847"/>
        <w:gridCol w:w="805"/>
        <w:gridCol w:w="903"/>
        <w:gridCol w:w="1093"/>
        <w:gridCol w:w="999"/>
        <w:gridCol w:w="1340"/>
      </w:tblGrid>
      <w:tr w:rsidR="009845BA" w:rsidRPr="0071130E" w14:paraId="185E2C7C" w14:textId="77777777" w:rsidTr="009845BA">
        <w:trPr>
          <w:trHeight w:val="543"/>
        </w:trPr>
        <w:tc>
          <w:tcPr>
            <w:tcW w:w="901" w:type="pct"/>
            <w:shd w:val="clear" w:color="auto" w:fill="auto"/>
            <w:vAlign w:val="center"/>
            <w:hideMark/>
          </w:tcPr>
          <w:p w14:paraId="3EFCE74E" w14:textId="07552C12" w:rsidR="00657192" w:rsidRPr="0071130E" w:rsidRDefault="00657192" w:rsidP="00613C1B">
            <w:pPr>
              <w:jc w:val="center"/>
              <w:rPr>
                <w:rFonts w:ascii="Times New Roman" w:hAnsi="Times New Roman" w:cs="Times New Roman"/>
                <w:sz w:val="24"/>
                <w:szCs w:val="24"/>
              </w:rPr>
            </w:pPr>
            <w:r w:rsidRPr="0071130E">
              <w:rPr>
                <w:rFonts w:ascii="Times New Roman" w:eastAsia="Times New Roman" w:hAnsi="Times New Roman" w:cs="Times New Roman"/>
                <w:sz w:val="24"/>
                <w:szCs w:val="24"/>
                <w:lang w:eastAsia="ru-RU"/>
              </w:rPr>
              <w:t>Аймақ, облыс</w:t>
            </w:r>
          </w:p>
        </w:tc>
        <w:tc>
          <w:tcPr>
            <w:tcW w:w="443" w:type="pct"/>
            <w:tcBorders>
              <w:top w:val="single" w:sz="4" w:space="0" w:color="auto"/>
              <w:left w:val="nil"/>
              <w:bottom w:val="single" w:sz="4" w:space="0" w:color="auto"/>
              <w:right w:val="single" w:sz="4" w:space="0" w:color="auto"/>
            </w:tcBorders>
            <w:shd w:val="clear" w:color="auto" w:fill="auto"/>
            <w:vAlign w:val="center"/>
            <w:hideMark/>
          </w:tcPr>
          <w:p w14:paraId="07428450" w14:textId="0FDCDF0F" w:rsidR="00657192" w:rsidRPr="0071130E" w:rsidRDefault="00657192" w:rsidP="00613C1B">
            <w:pPr>
              <w:jc w:val="center"/>
              <w:rPr>
                <w:rFonts w:ascii="Times New Roman" w:hAnsi="Times New Roman" w:cs="Times New Roman"/>
                <w:sz w:val="24"/>
                <w:szCs w:val="24"/>
                <w:lang w:val="kk-KZ"/>
              </w:rPr>
            </w:pPr>
            <w:r w:rsidRPr="0071130E">
              <w:rPr>
                <w:rFonts w:ascii="Times New Roman" w:eastAsia="Times New Roman" w:hAnsi="Times New Roman" w:cs="Times New Roman"/>
                <w:sz w:val="24"/>
                <w:szCs w:val="24"/>
                <w:lang w:eastAsia="ru-RU"/>
              </w:rPr>
              <w:t>2018</w:t>
            </w:r>
            <w:r w:rsidR="009845BA" w:rsidRPr="0071130E">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eastAsia="ru-RU"/>
              </w:rPr>
              <w:t>ж</w:t>
            </w:r>
            <w:r w:rsidR="009845BA" w:rsidRPr="0071130E">
              <w:rPr>
                <w:rFonts w:ascii="Times New Roman" w:eastAsia="Times New Roman" w:hAnsi="Times New Roman" w:cs="Times New Roman"/>
                <w:sz w:val="24"/>
                <w:szCs w:val="24"/>
                <w:lang w:val="kk-KZ" w:eastAsia="ru-RU"/>
              </w:rPr>
              <w:t>ыл</w:t>
            </w:r>
          </w:p>
        </w:tc>
        <w:tc>
          <w:tcPr>
            <w:tcW w:w="474" w:type="pct"/>
            <w:tcBorders>
              <w:top w:val="single" w:sz="4" w:space="0" w:color="auto"/>
              <w:left w:val="nil"/>
              <w:bottom w:val="single" w:sz="4" w:space="0" w:color="auto"/>
              <w:right w:val="single" w:sz="4" w:space="0" w:color="auto"/>
            </w:tcBorders>
            <w:shd w:val="clear" w:color="auto" w:fill="auto"/>
            <w:vAlign w:val="center"/>
            <w:hideMark/>
          </w:tcPr>
          <w:p w14:paraId="1DDAB6E6" w14:textId="7B11C233" w:rsidR="00657192" w:rsidRPr="0071130E" w:rsidRDefault="00657192" w:rsidP="009845BA">
            <w:pPr>
              <w:jc w:val="center"/>
              <w:rPr>
                <w:rFonts w:ascii="Times New Roman" w:hAnsi="Times New Roman" w:cs="Times New Roman"/>
                <w:sz w:val="24"/>
                <w:szCs w:val="24"/>
              </w:rPr>
            </w:pPr>
            <w:r w:rsidRPr="0071130E">
              <w:rPr>
                <w:rFonts w:ascii="Times New Roman" w:eastAsia="Times New Roman" w:hAnsi="Times New Roman" w:cs="Times New Roman"/>
                <w:sz w:val="24"/>
                <w:szCs w:val="24"/>
                <w:lang w:eastAsia="ru-RU"/>
              </w:rPr>
              <w:t>2019</w:t>
            </w:r>
            <w:r w:rsidR="009845BA" w:rsidRPr="0071130E">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eastAsia="ru-RU"/>
              </w:rPr>
              <w:t>ж</w:t>
            </w:r>
            <w:r w:rsidR="009845BA" w:rsidRPr="0071130E">
              <w:rPr>
                <w:rFonts w:ascii="Times New Roman" w:eastAsia="Times New Roman" w:hAnsi="Times New Roman" w:cs="Times New Roman"/>
                <w:sz w:val="24"/>
                <w:szCs w:val="24"/>
                <w:lang w:val="kk-KZ" w:eastAsia="ru-RU"/>
              </w:rPr>
              <w:t>ыл</w:t>
            </w:r>
          </w:p>
        </w:tc>
        <w:tc>
          <w:tcPr>
            <w:tcW w:w="450" w:type="pct"/>
            <w:tcBorders>
              <w:top w:val="single" w:sz="4" w:space="0" w:color="auto"/>
              <w:left w:val="nil"/>
              <w:bottom w:val="single" w:sz="4" w:space="0" w:color="auto"/>
              <w:right w:val="single" w:sz="4" w:space="0" w:color="auto"/>
            </w:tcBorders>
            <w:shd w:val="clear" w:color="auto" w:fill="auto"/>
            <w:vAlign w:val="center"/>
            <w:hideMark/>
          </w:tcPr>
          <w:p w14:paraId="6AA7541E" w14:textId="7E7C0E79" w:rsidR="00657192" w:rsidRPr="0071130E" w:rsidRDefault="00657192" w:rsidP="00613C1B">
            <w:pPr>
              <w:jc w:val="center"/>
              <w:rPr>
                <w:rFonts w:ascii="Times New Roman" w:hAnsi="Times New Roman" w:cs="Times New Roman"/>
                <w:sz w:val="24"/>
                <w:szCs w:val="24"/>
                <w:lang w:val="kk-KZ"/>
              </w:rPr>
            </w:pPr>
            <w:r w:rsidRPr="0071130E">
              <w:rPr>
                <w:rFonts w:ascii="Times New Roman" w:eastAsia="Times New Roman" w:hAnsi="Times New Roman" w:cs="Times New Roman"/>
                <w:sz w:val="24"/>
                <w:szCs w:val="24"/>
                <w:lang w:eastAsia="ru-RU"/>
              </w:rPr>
              <w:t>2020</w:t>
            </w:r>
            <w:r w:rsidR="009845BA" w:rsidRPr="0071130E">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eastAsia="ru-RU"/>
              </w:rPr>
              <w:t>ж</w:t>
            </w:r>
            <w:r w:rsidR="009845BA" w:rsidRPr="0071130E">
              <w:rPr>
                <w:rFonts w:ascii="Times New Roman" w:eastAsia="Times New Roman" w:hAnsi="Times New Roman" w:cs="Times New Roman"/>
                <w:sz w:val="24"/>
                <w:szCs w:val="24"/>
                <w:lang w:val="kk-KZ" w:eastAsia="ru-RU"/>
              </w:rPr>
              <w:t>ыл</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3052F670" w14:textId="530A5A60" w:rsidR="00657192" w:rsidRPr="0071130E" w:rsidRDefault="00657192" w:rsidP="009845BA">
            <w:pPr>
              <w:jc w:val="center"/>
              <w:rPr>
                <w:rFonts w:ascii="Times New Roman" w:hAnsi="Times New Roman" w:cs="Times New Roman"/>
                <w:sz w:val="24"/>
                <w:szCs w:val="24"/>
              </w:rPr>
            </w:pPr>
            <w:r w:rsidRPr="0071130E">
              <w:rPr>
                <w:rFonts w:ascii="Times New Roman" w:eastAsia="Times New Roman" w:hAnsi="Times New Roman" w:cs="Times New Roman"/>
                <w:sz w:val="24"/>
                <w:szCs w:val="24"/>
                <w:lang w:eastAsia="ru-RU"/>
              </w:rPr>
              <w:t>2021</w:t>
            </w:r>
            <w:r w:rsidR="009845BA" w:rsidRPr="0071130E">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eastAsia="ru-RU"/>
              </w:rPr>
              <w:t>ж</w:t>
            </w:r>
            <w:r w:rsidR="009845BA" w:rsidRPr="0071130E">
              <w:rPr>
                <w:rFonts w:ascii="Times New Roman" w:eastAsia="Times New Roman" w:hAnsi="Times New Roman" w:cs="Times New Roman"/>
                <w:sz w:val="24"/>
                <w:szCs w:val="24"/>
                <w:lang w:val="kk-KZ" w:eastAsia="ru-RU"/>
              </w:rPr>
              <w:t>ыл</w:t>
            </w:r>
          </w:p>
        </w:tc>
        <w:tc>
          <w:tcPr>
            <w:tcW w:w="480" w:type="pct"/>
            <w:tcBorders>
              <w:top w:val="single" w:sz="4" w:space="0" w:color="auto"/>
              <w:left w:val="nil"/>
              <w:bottom w:val="single" w:sz="4" w:space="0" w:color="auto"/>
              <w:right w:val="single" w:sz="4" w:space="0" w:color="auto"/>
            </w:tcBorders>
            <w:shd w:val="clear" w:color="auto" w:fill="auto"/>
            <w:vAlign w:val="center"/>
            <w:hideMark/>
          </w:tcPr>
          <w:p w14:paraId="79C503F8" w14:textId="7BD85C0A" w:rsidR="00657192" w:rsidRPr="0071130E" w:rsidRDefault="00657192" w:rsidP="00613C1B">
            <w:pPr>
              <w:jc w:val="center"/>
              <w:rPr>
                <w:rFonts w:ascii="Times New Roman" w:hAnsi="Times New Roman" w:cs="Times New Roman"/>
                <w:sz w:val="24"/>
                <w:szCs w:val="24"/>
                <w:lang w:val="kk-KZ"/>
              </w:rPr>
            </w:pPr>
            <w:r w:rsidRPr="0071130E">
              <w:rPr>
                <w:rFonts w:ascii="Times New Roman" w:eastAsia="Times New Roman" w:hAnsi="Times New Roman" w:cs="Times New Roman"/>
                <w:sz w:val="24"/>
                <w:szCs w:val="24"/>
                <w:lang w:eastAsia="ru-RU"/>
              </w:rPr>
              <w:t>2022</w:t>
            </w:r>
            <w:r w:rsidR="009845BA" w:rsidRPr="0071130E">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eastAsia="ru-RU"/>
              </w:rPr>
              <w:t>ж</w:t>
            </w:r>
            <w:r w:rsidR="009845BA" w:rsidRPr="0071130E">
              <w:rPr>
                <w:rFonts w:ascii="Times New Roman" w:eastAsia="Times New Roman" w:hAnsi="Times New Roman" w:cs="Times New Roman"/>
                <w:sz w:val="24"/>
                <w:szCs w:val="24"/>
                <w:lang w:val="kk-KZ" w:eastAsia="ru-RU"/>
              </w:rPr>
              <w:t>ыл</w:t>
            </w:r>
          </w:p>
        </w:tc>
        <w:tc>
          <w:tcPr>
            <w:tcW w:w="581" w:type="pct"/>
            <w:shd w:val="clear" w:color="auto" w:fill="auto"/>
            <w:vAlign w:val="center"/>
            <w:hideMark/>
          </w:tcPr>
          <w:p w14:paraId="3B45A8D7" w14:textId="7B608BEB" w:rsidR="00657192" w:rsidRPr="0071130E" w:rsidRDefault="00657192" w:rsidP="009845BA">
            <w:pPr>
              <w:jc w:val="center"/>
              <w:rPr>
                <w:rFonts w:ascii="Times New Roman" w:hAnsi="Times New Roman" w:cs="Times New Roman"/>
                <w:sz w:val="24"/>
                <w:szCs w:val="24"/>
              </w:rPr>
            </w:pPr>
            <w:r w:rsidRPr="0071130E">
              <w:rPr>
                <w:rFonts w:ascii="Times New Roman" w:eastAsia="Times New Roman" w:hAnsi="Times New Roman" w:cs="Times New Roman"/>
                <w:sz w:val="24"/>
                <w:szCs w:val="24"/>
                <w:lang w:eastAsia="ru-RU"/>
              </w:rPr>
              <w:t>2022/</w:t>
            </w:r>
            <w:r w:rsidR="009845BA" w:rsidRPr="0071130E">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eastAsia="ru-RU"/>
              </w:rPr>
              <w:t>2018</w:t>
            </w:r>
            <w:r w:rsidR="009845BA" w:rsidRPr="0071130E">
              <w:rPr>
                <w:rFonts w:ascii="Times New Roman" w:eastAsia="Times New Roman" w:hAnsi="Times New Roman" w:cs="Times New Roman"/>
                <w:sz w:val="24"/>
                <w:szCs w:val="24"/>
                <w:lang w:val="kk-KZ" w:eastAsia="ru-RU"/>
              </w:rPr>
              <w:t xml:space="preserve"> жылдар</w:t>
            </w:r>
            <w:r w:rsidRPr="0071130E">
              <w:rPr>
                <w:rFonts w:ascii="Times New Roman" w:eastAsia="Times New Roman" w:hAnsi="Times New Roman" w:cs="Times New Roman"/>
                <w:sz w:val="24"/>
                <w:szCs w:val="24"/>
                <w:lang w:eastAsia="ru-RU"/>
              </w:rPr>
              <w:t>,%</w:t>
            </w:r>
          </w:p>
        </w:tc>
        <w:tc>
          <w:tcPr>
            <w:tcW w:w="531" w:type="pct"/>
            <w:shd w:val="clear" w:color="auto" w:fill="auto"/>
            <w:vAlign w:val="center"/>
            <w:hideMark/>
          </w:tcPr>
          <w:p w14:paraId="05974EAE" w14:textId="7DB03456" w:rsidR="00657192" w:rsidRPr="0071130E" w:rsidRDefault="00657192" w:rsidP="00613C1B">
            <w:pPr>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2022/</w:t>
            </w:r>
          </w:p>
          <w:p w14:paraId="7AA6C0E2" w14:textId="01D126C1" w:rsidR="00657192" w:rsidRPr="0071130E" w:rsidRDefault="00657192" w:rsidP="009845BA">
            <w:pPr>
              <w:ind w:left="-107" w:right="-109"/>
              <w:jc w:val="center"/>
              <w:rPr>
                <w:rFonts w:ascii="Times New Roman" w:hAnsi="Times New Roman" w:cs="Times New Roman"/>
                <w:sz w:val="24"/>
                <w:szCs w:val="24"/>
              </w:rPr>
            </w:pPr>
            <w:r w:rsidRPr="0071130E">
              <w:rPr>
                <w:rFonts w:ascii="Times New Roman" w:eastAsia="Times New Roman" w:hAnsi="Times New Roman" w:cs="Times New Roman"/>
                <w:sz w:val="24"/>
                <w:szCs w:val="24"/>
                <w:lang w:eastAsia="ru-RU"/>
              </w:rPr>
              <w:t>2021</w:t>
            </w:r>
            <w:r w:rsidR="009845BA" w:rsidRPr="0071130E">
              <w:rPr>
                <w:rFonts w:ascii="Times New Roman" w:eastAsia="Times New Roman" w:hAnsi="Times New Roman" w:cs="Times New Roman"/>
                <w:sz w:val="24"/>
                <w:szCs w:val="24"/>
                <w:lang w:val="kk-KZ" w:eastAsia="ru-RU"/>
              </w:rPr>
              <w:t xml:space="preserve"> жылдар</w:t>
            </w:r>
            <w:r w:rsidRPr="0071130E">
              <w:rPr>
                <w:rFonts w:ascii="Times New Roman" w:eastAsia="Times New Roman" w:hAnsi="Times New Roman" w:cs="Times New Roman"/>
                <w:sz w:val="24"/>
                <w:szCs w:val="24"/>
                <w:lang w:eastAsia="ru-RU"/>
              </w:rPr>
              <w:t>,%</w:t>
            </w:r>
          </w:p>
        </w:tc>
        <w:tc>
          <w:tcPr>
            <w:tcW w:w="712" w:type="pct"/>
            <w:shd w:val="clear" w:color="auto" w:fill="auto"/>
            <w:vAlign w:val="center"/>
            <w:hideMark/>
          </w:tcPr>
          <w:p w14:paraId="6A429BC1" w14:textId="3810A4EB" w:rsidR="00657192" w:rsidRPr="0071130E" w:rsidRDefault="00657192" w:rsidP="009845BA">
            <w:pPr>
              <w:jc w:val="center"/>
              <w:rPr>
                <w:rFonts w:ascii="Times New Roman" w:hAnsi="Times New Roman" w:cs="Times New Roman"/>
                <w:sz w:val="24"/>
                <w:szCs w:val="24"/>
              </w:rPr>
            </w:pPr>
            <w:r w:rsidRPr="0071130E">
              <w:rPr>
                <w:rFonts w:ascii="Times New Roman" w:eastAsia="Times New Roman" w:hAnsi="Times New Roman" w:cs="Times New Roman"/>
                <w:sz w:val="24"/>
                <w:szCs w:val="24"/>
                <w:lang w:eastAsia="ru-RU"/>
              </w:rPr>
              <w:t>2022</w:t>
            </w:r>
            <w:r w:rsidR="009845BA" w:rsidRPr="0071130E">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eastAsia="ru-RU"/>
              </w:rPr>
              <w:t>ж</w:t>
            </w:r>
            <w:r w:rsidR="009845BA" w:rsidRPr="0071130E">
              <w:rPr>
                <w:rFonts w:ascii="Times New Roman" w:eastAsia="Times New Roman" w:hAnsi="Times New Roman" w:cs="Times New Roman"/>
                <w:sz w:val="24"/>
                <w:szCs w:val="24"/>
                <w:lang w:val="kk-KZ" w:eastAsia="ru-RU"/>
              </w:rPr>
              <w:t>ыл</w:t>
            </w:r>
            <w:r w:rsidRPr="0071130E">
              <w:rPr>
                <w:rFonts w:ascii="Times New Roman" w:eastAsia="Times New Roman" w:hAnsi="Times New Roman" w:cs="Times New Roman"/>
                <w:sz w:val="24"/>
                <w:szCs w:val="24"/>
                <w:lang w:val="kk-KZ" w:eastAsia="ru-RU"/>
              </w:rPr>
              <w:t xml:space="preserve"> үлес салмағы</w:t>
            </w:r>
            <w:r w:rsidRPr="0071130E">
              <w:rPr>
                <w:rFonts w:ascii="Times New Roman" w:eastAsia="Times New Roman" w:hAnsi="Times New Roman" w:cs="Times New Roman"/>
                <w:sz w:val="24"/>
                <w:szCs w:val="24"/>
                <w:lang w:eastAsia="ru-RU"/>
              </w:rPr>
              <w:t>,</w:t>
            </w:r>
            <w:r w:rsidRPr="0071130E">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eastAsia="ru-RU"/>
              </w:rPr>
              <w:t>%</w:t>
            </w:r>
          </w:p>
        </w:tc>
      </w:tr>
      <w:tr w:rsidR="000F7801" w:rsidRPr="0071130E" w14:paraId="15950620" w14:textId="77777777" w:rsidTr="009845BA">
        <w:trPr>
          <w:trHeight w:val="70"/>
        </w:trPr>
        <w:tc>
          <w:tcPr>
            <w:tcW w:w="5000" w:type="pct"/>
            <w:gridSpan w:val="9"/>
            <w:hideMark/>
          </w:tcPr>
          <w:p w14:paraId="6FDD3DB4" w14:textId="68025264" w:rsidR="000F7801" w:rsidRPr="0071130E" w:rsidRDefault="00657192" w:rsidP="00613C1B">
            <w:pPr>
              <w:jc w:val="center"/>
              <w:rPr>
                <w:rFonts w:ascii="Times New Roman" w:hAnsi="Times New Roman" w:cs="Times New Roman"/>
                <w:sz w:val="24"/>
                <w:szCs w:val="24"/>
              </w:rPr>
            </w:pPr>
            <w:r w:rsidRPr="0071130E">
              <w:rPr>
                <w:rFonts w:ascii="Times New Roman" w:hAnsi="Times New Roman" w:cs="Times New Roman"/>
                <w:sz w:val="24"/>
                <w:szCs w:val="24"/>
              </w:rPr>
              <w:t>Шаруашылықтардың барлық санаттары</w:t>
            </w:r>
          </w:p>
        </w:tc>
      </w:tr>
      <w:tr w:rsidR="009845BA" w:rsidRPr="0071130E" w14:paraId="30037476" w14:textId="77777777" w:rsidTr="009845BA">
        <w:trPr>
          <w:trHeight w:val="340"/>
        </w:trPr>
        <w:tc>
          <w:tcPr>
            <w:tcW w:w="901" w:type="pct"/>
            <w:shd w:val="clear" w:color="auto" w:fill="auto"/>
            <w:noWrap/>
            <w:vAlign w:val="bottom"/>
            <w:hideMark/>
          </w:tcPr>
          <w:p w14:paraId="1118A41D" w14:textId="08253234" w:rsidR="00657192" w:rsidRPr="0071130E" w:rsidRDefault="00657192" w:rsidP="00613C1B">
            <w:pPr>
              <w:rPr>
                <w:rFonts w:ascii="Times New Roman" w:hAnsi="Times New Roman" w:cs="Times New Roman"/>
                <w:sz w:val="24"/>
                <w:szCs w:val="24"/>
              </w:rPr>
            </w:pPr>
            <w:r w:rsidRPr="0071130E">
              <w:rPr>
                <w:rFonts w:ascii="Times New Roman" w:eastAsia="Times New Roman" w:hAnsi="Times New Roman" w:cs="Times New Roman"/>
                <w:sz w:val="24"/>
                <w:szCs w:val="24"/>
                <w:lang w:eastAsia="ru-RU"/>
              </w:rPr>
              <w:t>Ақмола</w:t>
            </w:r>
          </w:p>
        </w:tc>
        <w:tc>
          <w:tcPr>
            <w:tcW w:w="443" w:type="pct"/>
            <w:vAlign w:val="bottom"/>
            <w:hideMark/>
          </w:tcPr>
          <w:p w14:paraId="795C9FA2" w14:textId="77777777" w:rsidR="00657192" w:rsidRPr="0071130E" w:rsidRDefault="00657192" w:rsidP="00613C1B">
            <w:pPr>
              <w:jc w:val="center"/>
              <w:rPr>
                <w:rFonts w:ascii="Times New Roman" w:hAnsi="Times New Roman" w:cs="Times New Roman"/>
                <w:sz w:val="24"/>
                <w:szCs w:val="24"/>
              </w:rPr>
            </w:pPr>
            <w:r w:rsidRPr="0071130E">
              <w:rPr>
                <w:rFonts w:ascii="Times New Roman" w:hAnsi="Times New Roman" w:cs="Times New Roman"/>
                <w:sz w:val="24"/>
                <w:szCs w:val="24"/>
              </w:rPr>
              <w:t>563,3</w:t>
            </w:r>
          </w:p>
        </w:tc>
        <w:tc>
          <w:tcPr>
            <w:tcW w:w="474" w:type="pct"/>
            <w:vAlign w:val="bottom"/>
            <w:hideMark/>
          </w:tcPr>
          <w:p w14:paraId="71650568" w14:textId="77777777" w:rsidR="00657192" w:rsidRPr="0071130E" w:rsidRDefault="00657192" w:rsidP="00613C1B">
            <w:pPr>
              <w:jc w:val="center"/>
              <w:rPr>
                <w:rFonts w:ascii="Times New Roman" w:hAnsi="Times New Roman" w:cs="Times New Roman"/>
                <w:sz w:val="24"/>
                <w:szCs w:val="24"/>
              </w:rPr>
            </w:pPr>
            <w:r w:rsidRPr="0071130E">
              <w:rPr>
                <w:rFonts w:ascii="Times New Roman" w:hAnsi="Times New Roman" w:cs="Times New Roman"/>
                <w:sz w:val="24"/>
                <w:szCs w:val="24"/>
              </w:rPr>
              <w:t>705,8</w:t>
            </w:r>
          </w:p>
        </w:tc>
        <w:tc>
          <w:tcPr>
            <w:tcW w:w="450" w:type="pct"/>
            <w:vAlign w:val="bottom"/>
            <w:hideMark/>
          </w:tcPr>
          <w:p w14:paraId="4B8D54DA" w14:textId="77777777" w:rsidR="00657192" w:rsidRPr="0071130E" w:rsidRDefault="00657192" w:rsidP="00613C1B">
            <w:pPr>
              <w:jc w:val="center"/>
              <w:rPr>
                <w:rFonts w:ascii="Times New Roman" w:hAnsi="Times New Roman" w:cs="Times New Roman"/>
                <w:sz w:val="24"/>
                <w:szCs w:val="24"/>
              </w:rPr>
            </w:pPr>
            <w:r w:rsidRPr="0071130E">
              <w:rPr>
                <w:rFonts w:ascii="Times New Roman" w:hAnsi="Times New Roman" w:cs="Times New Roman"/>
                <w:sz w:val="24"/>
                <w:szCs w:val="24"/>
              </w:rPr>
              <w:t>644,9</w:t>
            </w:r>
          </w:p>
        </w:tc>
        <w:tc>
          <w:tcPr>
            <w:tcW w:w="428" w:type="pct"/>
            <w:vAlign w:val="bottom"/>
            <w:hideMark/>
          </w:tcPr>
          <w:p w14:paraId="07FD0298" w14:textId="77777777" w:rsidR="00657192" w:rsidRPr="0071130E" w:rsidRDefault="00657192" w:rsidP="00613C1B">
            <w:pPr>
              <w:jc w:val="center"/>
              <w:rPr>
                <w:rFonts w:ascii="Times New Roman" w:hAnsi="Times New Roman" w:cs="Times New Roman"/>
                <w:sz w:val="24"/>
                <w:szCs w:val="24"/>
              </w:rPr>
            </w:pPr>
            <w:r w:rsidRPr="0071130E">
              <w:rPr>
                <w:rFonts w:ascii="Times New Roman" w:hAnsi="Times New Roman" w:cs="Times New Roman"/>
                <w:sz w:val="24"/>
                <w:szCs w:val="24"/>
              </w:rPr>
              <w:t>491,4</w:t>
            </w:r>
          </w:p>
        </w:tc>
        <w:tc>
          <w:tcPr>
            <w:tcW w:w="480" w:type="pct"/>
            <w:noWrap/>
            <w:vAlign w:val="bottom"/>
            <w:hideMark/>
          </w:tcPr>
          <w:p w14:paraId="10593B11" w14:textId="77777777" w:rsidR="00657192" w:rsidRPr="0071130E" w:rsidRDefault="00657192" w:rsidP="00613C1B">
            <w:pPr>
              <w:jc w:val="center"/>
              <w:rPr>
                <w:rFonts w:ascii="Times New Roman" w:hAnsi="Times New Roman" w:cs="Times New Roman"/>
                <w:sz w:val="24"/>
                <w:szCs w:val="24"/>
              </w:rPr>
            </w:pPr>
            <w:r w:rsidRPr="0071130E">
              <w:rPr>
                <w:rFonts w:ascii="Times New Roman" w:hAnsi="Times New Roman" w:cs="Times New Roman"/>
                <w:sz w:val="24"/>
                <w:szCs w:val="24"/>
              </w:rPr>
              <w:t>483,0</w:t>
            </w:r>
          </w:p>
        </w:tc>
        <w:tc>
          <w:tcPr>
            <w:tcW w:w="581" w:type="pct"/>
            <w:noWrap/>
            <w:vAlign w:val="bottom"/>
            <w:hideMark/>
          </w:tcPr>
          <w:p w14:paraId="4A3BB758" w14:textId="77777777" w:rsidR="00657192" w:rsidRPr="0071130E" w:rsidRDefault="00657192" w:rsidP="00613C1B">
            <w:pPr>
              <w:jc w:val="center"/>
              <w:rPr>
                <w:rFonts w:ascii="Times New Roman" w:hAnsi="Times New Roman" w:cs="Times New Roman"/>
                <w:iCs/>
                <w:sz w:val="24"/>
                <w:szCs w:val="24"/>
              </w:rPr>
            </w:pPr>
            <w:r w:rsidRPr="0071130E">
              <w:rPr>
                <w:rFonts w:ascii="Times New Roman" w:hAnsi="Times New Roman" w:cs="Times New Roman"/>
                <w:iCs/>
                <w:sz w:val="24"/>
                <w:szCs w:val="24"/>
              </w:rPr>
              <w:t>85,7</w:t>
            </w:r>
          </w:p>
        </w:tc>
        <w:tc>
          <w:tcPr>
            <w:tcW w:w="531" w:type="pct"/>
            <w:noWrap/>
            <w:vAlign w:val="bottom"/>
            <w:hideMark/>
          </w:tcPr>
          <w:p w14:paraId="6FF57F56" w14:textId="77777777" w:rsidR="00657192" w:rsidRPr="0071130E" w:rsidRDefault="00657192" w:rsidP="00613C1B">
            <w:pPr>
              <w:jc w:val="center"/>
              <w:rPr>
                <w:rFonts w:ascii="Times New Roman" w:hAnsi="Times New Roman" w:cs="Times New Roman"/>
                <w:iCs/>
                <w:sz w:val="24"/>
                <w:szCs w:val="24"/>
              </w:rPr>
            </w:pPr>
            <w:r w:rsidRPr="0071130E">
              <w:rPr>
                <w:rFonts w:ascii="Times New Roman" w:hAnsi="Times New Roman" w:cs="Times New Roman"/>
                <w:iCs/>
                <w:sz w:val="24"/>
                <w:szCs w:val="24"/>
              </w:rPr>
              <w:t>98,3</w:t>
            </w:r>
          </w:p>
        </w:tc>
        <w:tc>
          <w:tcPr>
            <w:tcW w:w="712" w:type="pct"/>
            <w:noWrap/>
            <w:vAlign w:val="bottom"/>
            <w:hideMark/>
          </w:tcPr>
          <w:p w14:paraId="3822F450" w14:textId="77777777" w:rsidR="00657192" w:rsidRPr="0071130E" w:rsidRDefault="00657192" w:rsidP="00613C1B">
            <w:pPr>
              <w:jc w:val="center"/>
              <w:rPr>
                <w:rFonts w:ascii="Times New Roman" w:hAnsi="Times New Roman" w:cs="Times New Roman"/>
                <w:sz w:val="24"/>
                <w:szCs w:val="24"/>
              </w:rPr>
            </w:pPr>
            <w:r w:rsidRPr="0071130E">
              <w:rPr>
                <w:rFonts w:ascii="Times New Roman" w:hAnsi="Times New Roman" w:cs="Times New Roman"/>
                <w:sz w:val="24"/>
                <w:szCs w:val="24"/>
              </w:rPr>
              <w:t>22,2</w:t>
            </w:r>
          </w:p>
        </w:tc>
      </w:tr>
      <w:tr w:rsidR="009845BA" w:rsidRPr="0071130E" w14:paraId="44252FB5" w14:textId="77777777" w:rsidTr="009845BA">
        <w:trPr>
          <w:trHeight w:val="340"/>
        </w:trPr>
        <w:tc>
          <w:tcPr>
            <w:tcW w:w="901" w:type="pct"/>
            <w:shd w:val="clear" w:color="auto" w:fill="auto"/>
            <w:noWrap/>
            <w:vAlign w:val="bottom"/>
            <w:hideMark/>
          </w:tcPr>
          <w:p w14:paraId="0F978CB7" w14:textId="27BA94AA" w:rsidR="00657192" w:rsidRPr="0071130E" w:rsidRDefault="00657192" w:rsidP="00613C1B">
            <w:pPr>
              <w:rPr>
                <w:rFonts w:ascii="Times New Roman" w:hAnsi="Times New Roman" w:cs="Times New Roman"/>
                <w:sz w:val="24"/>
                <w:szCs w:val="24"/>
              </w:rPr>
            </w:pPr>
            <w:r w:rsidRPr="0071130E">
              <w:rPr>
                <w:rFonts w:ascii="Times New Roman" w:eastAsia="Times New Roman" w:hAnsi="Times New Roman" w:cs="Times New Roman"/>
                <w:sz w:val="24"/>
                <w:szCs w:val="24"/>
                <w:lang w:eastAsia="ru-RU"/>
              </w:rPr>
              <w:t>Қостанай</w:t>
            </w:r>
          </w:p>
        </w:tc>
        <w:tc>
          <w:tcPr>
            <w:tcW w:w="443" w:type="pct"/>
            <w:vAlign w:val="bottom"/>
            <w:hideMark/>
          </w:tcPr>
          <w:p w14:paraId="43FE04A6" w14:textId="77777777" w:rsidR="00657192" w:rsidRPr="0071130E" w:rsidRDefault="00657192" w:rsidP="00613C1B">
            <w:pPr>
              <w:jc w:val="center"/>
              <w:rPr>
                <w:rFonts w:ascii="Times New Roman" w:hAnsi="Times New Roman" w:cs="Times New Roman"/>
                <w:sz w:val="24"/>
                <w:szCs w:val="24"/>
              </w:rPr>
            </w:pPr>
            <w:r w:rsidRPr="0071130E">
              <w:rPr>
                <w:rFonts w:ascii="Times New Roman" w:hAnsi="Times New Roman" w:cs="Times New Roman"/>
                <w:sz w:val="24"/>
                <w:szCs w:val="24"/>
              </w:rPr>
              <w:t>420,5</w:t>
            </w:r>
          </w:p>
        </w:tc>
        <w:tc>
          <w:tcPr>
            <w:tcW w:w="474" w:type="pct"/>
            <w:vAlign w:val="bottom"/>
            <w:hideMark/>
          </w:tcPr>
          <w:p w14:paraId="030528AE" w14:textId="77777777" w:rsidR="00657192" w:rsidRPr="0071130E" w:rsidRDefault="00657192" w:rsidP="00613C1B">
            <w:pPr>
              <w:jc w:val="center"/>
              <w:rPr>
                <w:rFonts w:ascii="Times New Roman" w:hAnsi="Times New Roman" w:cs="Times New Roman"/>
                <w:sz w:val="24"/>
                <w:szCs w:val="24"/>
              </w:rPr>
            </w:pPr>
            <w:r w:rsidRPr="0071130E">
              <w:rPr>
                <w:rFonts w:ascii="Times New Roman" w:hAnsi="Times New Roman" w:cs="Times New Roman"/>
                <w:sz w:val="24"/>
                <w:szCs w:val="24"/>
              </w:rPr>
              <w:t>521,0</w:t>
            </w:r>
          </w:p>
        </w:tc>
        <w:tc>
          <w:tcPr>
            <w:tcW w:w="450" w:type="pct"/>
            <w:vAlign w:val="bottom"/>
            <w:hideMark/>
          </w:tcPr>
          <w:p w14:paraId="77F63C8D" w14:textId="77777777" w:rsidR="00657192" w:rsidRPr="0071130E" w:rsidRDefault="00657192" w:rsidP="00613C1B">
            <w:pPr>
              <w:jc w:val="center"/>
              <w:rPr>
                <w:rFonts w:ascii="Times New Roman" w:hAnsi="Times New Roman" w:cs="Times New Roman"/>
                <w:sz w:val="24"/>
                <w:szCs w:val="24"/>
              </w:rPr>
            </w:pPr>
            <w:r w:rsidRPr="0071130E">
              <w:rPr>
                <w:rFonts w:ascii="Times New Roman" w:hAnsi="Times New Roman" w:cs="Times New Roman"/>
                <w:sz w:val="24"/>
                <w:szCs w:val="24"/>
              </w:rPr>
              <w:t>452,1</w:t>
            </w:r>
          </w:p>
        </w:tc>
        <w:tc>
          <w:tcPr>
            <w:tcW w:w="428" w:type="pct"/>
            <w:vAlign w:val="bottom"/>
            <w:hideMark/>
          </w:tcPr>
          <w:p w14:paraId="3C7DE6E9" w14:textId="77777777" w:rsidR="00657192" w:rsidRPr="0071130E" w:rsidRDefault="00657192" w:rsidP="00613C1B">
            <w:pPr>
              <w:jc w:val="center"/>
              <w:rPr>
                <w:rFonts w:ascii="Times New Roman" w:hAnsi="Times New Roman" w:cs="Times New Roman"/>
                <w:sz w:val="24"/>
                <w:szCs w:val="24"/>
              </w:rPr>
            </w:pPr>
            <w:r w:rsidRPr="0071130E">
              <w:rPr>
                <w:rFonts w:ascii="Times New Roman" w:hAnsi="Times New Roman" w:cs="Times New Roman"/>
                <w:sz w:val="24"/>
                <w:szCs w:val="24"/>
              </w:rPr>
              <w:t>281,5</w:t>
            </w:r>
          </w:p>
        </w:tc>
        <w:tc>
          <w:tcPr>
            <w:tcW w:w="480" w:type="pct"/>
            <w:noWrap/>
            <w:vAlign w:val="bottom"/>
            <w:hideMark/>
          </w:tcPr>
          <w:p w14:paraId="45104299" w14:textId="77777777" w:rsidR="00657192" w:rsidRPr="0071130E" w:rsidRDefault="00657192" w:rsidP="00613C1B">
            <w:pPr>
              <w:jc w:val="center"/>
              <w:rPr>
                <w:rFonts w:ascii="Times New Roman" w:hAnsi="Times New Roman" w:cs="Times New Roman"/>
                <w:sz w:val="24"/>
                <w:szCs w:val="24"/>
              </w:rPr>
            </w:pPr>
            <w:r w:rsidRPr="0071130E">
              <w:rPr>
                <w:rFonts w:ascii="Times New Roman" w:hAnsi="Times New Roman" w:cs="Times New Roman"/>
                <w:sz w:val="24"/>
                <w:szCs w:val="24"/>
              </w:rPr>
              <w:t>281,6</w:t>
            </w:r>
          </w:p>
        </w:tc>
        <w:tc>
          <w:tcPr>
            <w:tcW w:w="581" w:type="pct"/>
            <w:noWrap/>
            <w:vAlign w:val="bottom"/>
            <w:hideMark/>
          </w:tcPr>
          <w:p w14:paraId="1BD7CC23" w14:textId="77777777" w:rsidR="00657192" w:rsidRPr="0071130E" w:rsidRDefault="00657192" w:rsidP="00613C1B">
            <w:pPr>
              <w:jc w:val="center"/>
              <w:rPr>
                <w:rFonts w:ascii="Times New Roman" w:hAnsi="Times New Roman" w:cs="Times New Roman"/>
                <w:iCs/>
                <w:sz w:val="24"/>
                <w:szCs w:val="24"/>
              </w:rPr>
            </w:pPr>
            <w:r w:rsidRPr="0071130E">
              <w:rPr>
                <w:rFonts w:ascii="Times New Roman" w:hAnsi="Times New Roman" w:cs="Times New Roman"/>
                <w:iCs/>
                <w:sz w:val="24"/>
                <w:szCs w:val="24"/>
              </w:rPr>
              <w:t>67,0</w:t>
            </w:r>
          </w:p>
        </w:tc>
        <w:tc>
          <w:tcPr>
            <w:tcW w:w="531" w:type="pct"/>
            <w:noWrap/>
            <w:vAlign w:val="bottom"/>
            <w:hideMark/>
          </w:tcPr>
          <w:p w14:paraId="40BF2B6A" w14:textId="77777777" w:rsidR="00657192" w:rsidRPr="0071130E" w:rsidRDefault="00657192" w:rsidP="00613C1B">
            <w:pPr>
              <w:jc w:val="center"/>
              <w:rPr>
                <w:rFonts w:ascii="Times New Roman" w:hAnsi="Times New Roman" w:cs="Times New Roman"/>
                <w:iCs/>
                <w:sz w:val="24"/>
                <w:szCs w:val="24"/>
              </w:rPr>
            </w:pPr>
            <w:r w:rsidRPr="0071130E">
              <w:rPr>
                <w:rFonts w:ascii="Times New Roman" w:hAnsi="Times New Roman" w:cs="Times New Roman"/>
                <w:iCs/>
                <w:sz w:val="24"/>
                <w:szCs w:val="24"/>
              </w:rPr>
              <w:t>100,0</w:t>
            </w:r>
          </w:p>
        </w:tc>
        <w:tc>
          <w:tcPr>
            <w:tcW w:w="712" w:type="pct"/>
            <w:noWrap/>
            <w:vAlign w:val="bottom"/>
            <w:hideMark/>
          </w:tcPr>
          <w:p w14:paraId="00F14D0A" w14:textId="77777777" w:rsidR="00657192" w:rsidRPr="0071130E" w:rsidRDefault="00657192" w:rsidP="00613C1B">
            <w:pPr>
              <w:jc w:val="center"/>
              <w:rPr>
                <w:rFonts w:ascii="Times New Roman" w:hAnsi="Times New Roman" w:cs="Times New Roman"/>
                <w:sz w:val="24"/>
                <w:szCs w:val="24"/>
              </w:rPr>
            </w:pPr>
            <w:r w:rsidRPr="0071130E">
              <w:rPr>
                <w:rFonts w:ascii="Times New Roman" w:hAnsi="Times New Roman" w:cs="Times New Roman"/>
                <w:sz w:val="24"/>
                <w:szCs w:val="24"/>
              </w:rPr>
              <w:t>12,9</w:t>
            </w:r>
          </w:p>
        </w:tc>
      </w:tr>
      <w:tr w:rsidR="009845BA" w:rsidRPr="0071130E" w14:paraId="6E51F8B8" w14:textId="77777777" w:rsidTr="00A86DF3">
        <w:trPr>
          <w:trHeight w:val="340"/>
        </w:trPr>
        <w:tc>
          <w:tcPr>
            <w:tcW w:w="901" w:type="pct"/>
            <w:shd w:val="clear" w:color="auto" w:fill="auto"/>
            <w:noWrap/>
            <w:vAlign w:val="bottom"/>
            <w:hideMark/>
          </w:tcPr>
          <w:p w14:paraId="61A3F9A3" w14:textId="01DCC005" w:rsidR="00657192" w:rsidRPr="0071130E" w:rsidRDefault="00657192" w:rsidP="00613C1B">
            <w:pPr>
              <w:rPr>
                <w:rFonts w:ascii="Times New Roman" w:hAnsi="Times New Roman" w:cs="Times New Roman"/>
                <w:sz w:val="24"/>
                <w:szCs w:val="24"/>
              </w:rPr>
            </w:pPr>
            <w:r w:rsidRPr="0071130E">
              <w:rPr>
                <w:rFonts w:ascii="Times New Roman" w:eastAsia="Times New Roman" w:hAnsi="Times New Roman" w:cs="Times New Roman"/>
                <w:sz w:val="24"/>
                <w:szCs w:val="24"/>
                <w:lang w:eastAsia="ru-RU"/>
              </w:rPr>
              <w:t>Солтүстік-Қазақстан</w:t>
            </w:r>
          </w:p>
        </w:tc>
        <w:tc>
          <w:tcPr>
            <w:tcW w:w="443" w:type="pct"/>
            <w:vAlign w:val="center"/>
            <w:hideMark/>
          </w:tcPr>
          <w:p w14:paraId="6AACC112" w14:textId="77777777" w:rsidR="00657192" w:rsidRPr="0071130E" w:rsidRDefault="00657192" w:rsidP="00A86DF3">
            <w:pPr>
              <w:jc w:val="center"/>
              <w:rPr>
                <w:rFonts w:ascii="Times New Roman" w:hAnsi="Times New Roman" w:cs="Times New Roman"/>
                <w:sz w:val="24"/>
                <w:szCs w:val="24"/>
              </w:rPr>
            </w:pPr>
            <w:r w:rsidRPr="0071130E">
              <w:rPr>
                <w:rFonts w:ascii="Times New Roman" w:hAnsi="Times New Roman" w:cs="Times New Roman"/>
                <w:sz w:val="24"/>
                <w:szCs w:val="24"/>
              </w:rPr>
              <w:t>544,9</w:t>
            </w:r>
          </w:p>
        </w:tc>
        <w:tc>
          <w:tcPr>
            <w:tcW w:w="474" w:type="pct"/>
            <w:vAlign w:val="center"/>
            <w:hideMark/>
          </w:tcPr>
          <w:p w14:paraId="0077CE19" w14:textId="77777777" w:rsidR="00657192" w:rsidRPr="0071130E" w:rsidRDefault="00657192" w:rsidP="00A86DF3">
            <w:pPr>
              <w:jc w:val="center"/>
              <w:rPr>
                <w:rFonts w:ascii="Times New Roman" w:hAnsi="Times New Roman" w:cs="Times New Roman"/>
                <w:sz w:val="24"/>
                <w:szCs w:val="24"/>
              </w:rPr>
            </w:pPr>
            <w:r w:rsidRPr="0071130E">
              <w:rPr>
                <w:rFonts w:ascii="Times New Roman" w:hAnsi="Times New Roman" w:cs="Times New Roman"/>
                <w:sz w:val="24"/>
                <w:szCs w:val="24"/>
              </w:rPr>
              <w:t>663,3</w:t>
            </w:r>
          </w:p>
        </w:tc>
        <w:tc>
          <w:tcPr>
            <w:tcW w:w="450" w:type="pct"/>
            <w:vAlign w:val="center"/>
            <w:hideMark/>
          </w:tcPr>
          <w:p w14:paraId="0F2A408B" w14:textId="77777777" w:rsidR="00657192" w:rsidRPr="0071130E" w:rsidRDefault="00657192" w:rsidP="00A86DF3">
            <w:pPr>
              <w:jc w:val="center"/>
              <w:rPr>
                <w:rFonts w:ascii="Times New Roman" w:hAnsi="Times New Roman" w:cs="Times New Roman"/>
                <w:sz w:val="24"/>
                <w:szCs w:val="24"/>
              </w:rPr>
            </w:pPr>
            <w:r w:rsidRPr="0071130E">
              <w:rPr>
                <w:rFonts w:ascii="Times New Roman" w:hAnsi="Times New Roman" w:cs="Times New Roman"/>
                <w:sz w:val="24"/>
                <w:szCs w:val="24"/>
              </w:rPr>
              <w:t>514,1</w:t>
            </w:r>
          </w:p>
        </w:tc>
        <w:tc>
          <w:tcPr>
            <w:tcW w:w="428" w:type="pct"/>
            <w:vAlign w:val="center"/>
            <w:hideMark/>
          </w:tcPr>
          <w:p w14:paraId="62FAD575" w14:textId="77777777" w:rsidR="00657192" w:rsidRPr="0071130E" w:rsidRDefault="00657192" w:rsidP="00A86DF3">
            <w:pPr>
              <w:jc w:val="center"/>
              <w:rPr>
                <w:rFonts w:ascii="Times New Roman" w:hAnsi="Times New Roman" w:cs="Times New Roman"/>
                <w:sz w:val="24"/>
                <w:szCs w:val="24"/>
              </w:rPr>
            </w:pPr>
            <w:r w:rsidRPr="0071130E">
              <w:rPr>
                <w:rFonts w:ascii="Times New Roman" w:hAnsi="Times New Roman" w:cs="Times New Roman"/>
                <w:sz w:val="24"/>
                <w:szCs w:val="24"/>
              </w:rPr>
              <w:t>379,0</w:t>
            </w:r>
          </w:p>
        </w:tc>
        <w:tc>
          <w:tcPr>
            <w:tcW w:w="480" w:type="pct"/>
            <w:noWrap/>
            <w:vAlign w:val="center"/>
            <w:hideMark/>
          </w:tcPr>
          <w:p w14:paraId="4BDBE15A" w14:textId="77777777" w:rsidR="00657192" w:rsidRPr="0071130E" w:rsidRDefault="00657192" w:rsidP="00A86DF3">
            <w:pPr>
              <w:jc w:val="center"/>
              <w:rPr>
                <w:rFonts w:ascii="Times New Roman" w:hAnsi="Times New Roman" w:cs="Times New Roman"/>
                <w:sz w:val="24"/>
                <w:szCs w:val="24"/>
              </w:rPr>
            </w:pPr>
            <w:r w:rsidRPr="0071130E">
              <w:rPr>
                <w:rFonts w:ascii="Times New Roman" w:hAnsi="Times New Roman" w:cs="Times New Roman"/>
                <w:sz w:val="24"/>
                <w:szCs w:val="24"/>
              </w:rPr>
              <w:t>401,9</w:t>
            </w:r>
          </w:p>
        </w:tc>
        <w:tc>
          <w:tcPr>
            <w:tcW w:w="581" w:type="pct"/>
            <w:noWrap/>
            <w:vAlign w:val="center"/>
            <w:hideMark/>
          </w:tcPr>
          <w:p w14:paraId="4D6114CF" w14:textId="77777777" w:rsidR="00657192" w:rsidRPr="0071130E" w:rsidRDefault="00657192" w:rsidP="00A86DF3">
            <w:pPr>
              <w:jc w:val="center"/>
              <w:rPr>
                <w:rFonts w:ascii="Times New Roman" w:hAnsi="Times New Roman" w:cs="Times New Roman"/>
                <w:iCs/>
                <w:sz w:val="24"/>
                <w:szCs w:val="24"/>
              </w:rPr>
            </w:pPr>
            <w:r w:rsidRPr="0071130E">
              <w:rPr>
                <w:rFonts w:ascii="Times New Roman" w:hAnsi="Times New Roman" w:cs="Times New Roman"/>
                <w:iCs/>
                <w:sz w:val="24"/>
                <w:szCs w:val="24"/>
              </w:rPr>
              <w:t>73,8</w:t>
            </w:r>
          </w:p>
        </w:tc>
        <w:tc>
          <w:tcPr>
            <w:tcW w:w="531" w:type="pct"/>
            <w:noWrap/>
            <w:vAlign w:val="center"/>
            <w:hideMark/>
          </w:tcPr>
          <w:p w14:paraId="20681E3F" w14:textId="77777777" w:rsidR="00657192" w:rsidRPr="0071130E" w:rsidRDefault="00657192" w:rsidP="00A86DF3">
            <w:pPr>
              <w:jc w:val="center"/>
              <w:rPr>
                <w:rFonts w:ascii="Times New Roman" w:hAnsi="Times New Roman" w:cs="Times New Roman"/>
                <w:iCs/>
                <w:sz w:val="24"/>
                <w:szCs w:val="24"/>
              </w:rPr>
            </w:pPr>
            <w:r w:rsidRPr="0071130E">
              <w:rPr>
                <w:rFonts w:ascii="Times New Roman" w:hAnsi="Times New Roman" w:cs="Times New Roman"/>
                <w:iCs/>
                <w:sz w:val="24"/>
                <w:szCs w:val="24"/>
              </w:rPr>
              <w:t>106,0</w:t>
            </w:r>
          </w:p>
        </w:tc>
        <w:tc>
          <w:tcPr>
            <w:tcW w:w="712" w:type="pct"/>
            <w:noWrap/>
            <w:vAlign w:val="center"/>
            <w:hideMark/>
          </w:tcPr>
          <w:p w14:paraId="555D1095" w14:textId="77777777" w:rsidR="00657192" w:rsidRPr="0071130E" w:rsidRDefault="00657192" w:rsidP="00A86DF3">
            <w:pPr>
              <w:jc w:val="center"/>
              <w:rPr>
                <w:rFonts w:ascii="Times New Roman" w:hAnsi="Times New Roman" w:cs="Times New Roman"/>
                <w:sz w:val="24"/>
                <w:szCs w:val="24"/>
              </w:rPr>
            </w:pPr>
            <w:r w:rsidRPr="0071130E">
              <w:rPr>
                <w:rFonts w:ascii="Times New Roman" w:hAnsi="Times New Roman" w:cs="Times New Roman"/>
                <w:sz w:val="24"/>
                <w:szCs w:val="24"/>
              </w:rPr>
              <w:t>18,5</w:t>
            </w:r>
          </w:p>
        </w:tc>
      </w:tr>
      <w:tr w:rsidR="00E61C6D" w:rsidRPr="0071130E" w14:paraId="13535CD0" w14:textId="77777777" w:rsidTr="009845BA">
        <w:trPr>
          <w:trHeight w:val="340"/>
        </w:trPr>
        <w:tc>
          <w:tcPr>
            <w:tcW w:w="5000" w:type="pct"/>
            <w:gridSpan w:val="9"/>
            <w:noWrap/>
            <w:vAlign w:val="bottom"/>
          </w:tcPr>
          <w:p w14:paraId="29E6B8FC" w14:textId="6E83E00F" w:rsidR="00E61C6D" w:rsidRPr="0071130E" w:rsidRDefault="009845BA" w:rsidP="0071130E">
            <w:pPr>
              <w:ind w:firstLine="620"/>
              <w:jc w:val="both"/>
              <w:rPr>
                <w:rFonts w:ascii="Times New Roman" w:hAnsi="Times New Roman" w:cs="Times New Roman"/>
                <w:sz w:val="24"/>
                <w:szCs w:val="24"/>
              </w:rPr>
            </w:pPr>
            <w:r w:rsidRPr="0071130E">
              <w:rPr>
                <w:rFonts w:ascii="Times New Roman" w:eastAsia="Calibri" w:hAnsi="Times New Roman" w:cs="Times New Roman"/>
                <w:sz w:val="24"/>
                <w:szCs w:val="24"/>
              </w:rPr>
              <w:t>Ескерту –</w:t>
            </w:r>
            <w:r w:rsidRPr="0071130E">
              <w:rPr>
                <w:rFonts w:ascii="Times New Roman" w:eastAsia="Calibri" w:hAnsi="Times New Roman" w:cs="Times New Roman"/>
                <w:bCs/>
                <w:sz w:val="24"/>
                <w:szCs w:val="24"/>
                <w:lang w:val="kk-KZ"/>
              </w:rPr>
              <w:t xml:space="preserve"> Әдебиет негізінде құралған </w:t>
            </w:r>
            <w:r w:rsidR="00FF07D9" w:rsidRPr="0071130E">
              <w:rPr>
                <w:rFonts w:ascii="Times New Roman" w:eastAsia="Times New Roman" w:hAnsi="Times New Roman" w:cs="Times New Roman"/>
                <w:sz w:val="24"/>
                <w:szCs w:val="24"/>
                <w:lang w:eastAsia="ru-RU"/>
              </w:rPr>
              <w:t>[</w:t>
            </w:r>
            <w:r w:rsidR="00E95BD8" w:rsidRPr="0071130E">
              <w:rPr>
                <w:rFonts w:ascii="Times New Roman" w:eastAsia="Times New Roman" w:hAnsi="Times New Roman" w:cs="Times New Roman"/>
                <w:sz w:val="24"/>
                <w:szCs w:val="24"/>
                <w:lang w:val="kk-KZ" w:eastAsia="ru-RU"/>
              </w:rPr>
              <w:t>58</w:t>
            </w:r>
            <w:r w:rsidR="00FF07D9" w:rsidRPr="0071130E">
              <w:rPr>
                <w:rFonts w:ascii="Times New Roman" w:eastAsia="Times New Roman" w:hAnsi="Times New Roman" w:cs="Times New Roman"/>
                <w:sz w:val="24"/>
                <w:szCs w:val="24"/>
                <w:lang w:eastAsia="ru-RU"/>
              </w:rPr>
              <w:t>]</w:t>
            </w:r>
          </w:p>
        </w:tc>
      </w:tr>
    </w:tbl>
    <w:p w14:paraId="320ACDB3" w14:textId="77777777" w:rsidR="009845BA" w:rsidRPr="0071130E" w:rsidRDefault="009845BA" w:rsidP="00613C1B">
      <w:pPr>
        <w:autoSpaceDE w:val="0"/>
        <w:autoSpaceDN w:val="0"/>
        <w:adjustRightInd w:val="0"/>
        <w:spacing w:after="0" w:line="240" w:lineRule="auto"/>
        <w:ind w:firstLine="567"/>
        <w:jc w:val="both"/>
        <w:rPr>
          <w:rFonts w:ascii="Times New Roman" w:hAnsi="Times New Roman" w:cs="Times New Roman"/>
          <w:sz w:val="28"/>
          <w:szCs w:val="28"/>
          <w:lang w:val="kk-KZ"/>
        </w:rPr>
      </w:pPr>
    </w:p>
    <w:p w14:paraId="158CA2E5" w14:textId="26976A14" w:rsidR="00693455" w:rsidRPr="00742F57" w:rsidRDefault="00B771CD" w:rsidP="009845BA">
      <w:pPr>
        <w:autoSpaceDE w:val="0"/>
        <w:autoSpaceDN w:val="0"/>
        <w:adjustRightInd w:val="0"/>
        <w:spacing w:after="0" w:line="240" w:lineRule="auto"/>
        <w:ind w:firstLine="709"/>
        <w:jc w:val="both"/>
        <w:rPr>
          <w:rFonts w:ascii="Times New Roman" w:hAnsi="Times New Roman" w:cs="Times New Roman"/>
          <w:sz w:val="28"/>
          <w:szCs w:val="28"/>
          <w:lang w:val="kk-KZ"/>
        </w:rPr>
      </w:pPr>
      <w:r w:rsidRPr="0071130E">
        <w:rPr>
          <w:rFonts w:ascii="Times New Roman" w:hAnsi="Times New Roman" w:cs="Times New Roman"/>
          <w:sz w:val="28"/>
          <w:szCs w:val="28"/>
          <w:lang w:val="kk-KZ"/>
        </w:rPr>
        <w:t>10</w:t>
      </w:r>
      <w:r w:rsidR="00693455" w:rsidRPr="0071130E">
        <w:rPr>
          <w:rFonts w:ascii="Times New Roman" w:hAnsi="Times New Roman" w:cs="Times New Roman"/>
          <w:sz w:val="28"/>
          <w:szCs w:val="28"/>
          <w:lang w:val="kk-KZ"/>
        </w:rPr>
        <w:t xml:space="preserve">-кестеде арпаның егістік алқаптары азайып бара жатқанын көруге болады. Бұл осы мәдениеттің ерекшеліктеріне байланысты. Атмосфералық ылғалдың жеткіліксіздігі жағдайында арпа өсімдіктерінің даму ықтималдығы байқалады. Арпаның өнімділігі, әсіресе топырақтың ылғалдылығының бір бөлігі өнімсіз буланып кететін әдеттегі себу кезеңінде, 2022 жылы бір метрлік қабаттағы ылғалдың салыстырмалы түрде төмен қоры аясында егудің кешігуі </w:t>
      </w:r>
      <w:r w:rsidR="00693455" w:rsidRPr="00742F57">
        <w:rPr>
          <w:rFonts w:ascii="Times New Roman" w:hAnsi="Times New Roman" w:cs="Times New Roman"/>
          <w:sz w:val="28"/>
          <w:szCs w:val="28"/>
          <w:lang w:val="kk-KZ"/>
        </w:rPr>
        <w:t>(егін егу кезінде 116 мм) әдеттегі себу кезеңінде егіннің күрт төмендеуіне әкеледі, бұл арпа өсіру процесін тиімсіз етеді.</w:t>
      </w:r>
    </w:p>
    <w:p w14:paraId="16646EEE" w14:textId="77777777" w:rsidR="00693455" w:rsidRPr="00742F57" w:rsidRDefault="00693455" w:rsidP="009845BA">
      <w:pPr>
        <w:spacing w:after="0" w:line="240" w:lineRule="auto"/>
        <w:ind w:firstLine="709"/>
        <w:jc w:val="both"/>
        <w:rPr>
          <w:rFonts w:ascii="Times New Roman" w:hAnsi="Times New Roman" w:cs="Times New Roman"/>
          <w:sz w:val="28"/>
          <w:szCs w:val="28"/>
          <w:lang w:val="kk-KZ"/>
        </w:rPr>
      </w:pPr>
    </w:p>
    <w:p w14:paraId="18BB0341" w14:textId="63169B6B" w:rsidR="000F7801" w:rsidRPr="00742F57" w:rsidRDefault="00B771CD" w:rsidP="00613C1B">
      <w:pPr>
        <w:spacing w:after="0" w:line="240" w:lineRule="auto"/>
        <w:jc w:val="both"/>
        <w:rPr>
          <w:rFonts w:ascii="Times New Roman" w:hAnsi="Times New Roman" w:cs="Times New Roman"/>
          <w:sz w:val="28"/>
          <w:szCs w:val="28"/>
          <w:lang w:val="kk-KZ"/>
        </w:rPr>
      </w:pPr>
      <w:r w:rsidRPr="00742F57">
        <w:rPr>
          <w:rFonts w:ascii="Times New Roman" w:hAnsi="Times New Roman" w:cs="Times New Roman"/>
          <w:sz w:val="28"/>
          <w:szCs w:val="28"/>
          <w:lang w:val="kk-KZ"/>
        </w:rPr>
        <w:t>Кесте 11</w:t>
      </w:r>
      <w:r w:rsidR="000F7801" w:rsidRPr="00742F57">
        <w:rPr>
          <w:rFonts w:ascii="Times New Roman" w:hAnsi="Times New Roman" w:cs="Times New Roman"/>
          <w:sz w:val="28"/>
          <w:szCs w:val="28"/>
          <w:lang w:val="kk-KZ"/>
        </w:rPr>
        <w:t xml:space="preserve"> </w:t>
      </w:r>
      <w:r w:rsidR="009845BA">
        <w:rPr>
          <w:rFonts w:ascii="Times New Roman" w:hAnsi="Times New Roman" w:cs="Times New Roman"/>
          <w:sz w:val="28"/>
          <w:szCs w:val="28"/>
          <w:lang w:val="kk-KZ"/>
        </w:rPr>
        <w:t xml:space="preserve">– </w:t>
      </w:r>
      <w:r w:rsidR="00693455" w:rsidRPr="00742F57">
        <w:rPr>
          <w:rFonts w:ascii="Times New Roman" w:eastAsia="Calibri" w:hAnsi="Times New Roman" w:cs="Times New Roman"/>
          <w:sz w:val="28"/>
          <w:szCs w:val="28"/>
          <w:lang w:val="kk-KZ"/>
        </w:rPr>
        <w:t>Қазақстан Республикасының өңірлері мен облыстары бөлінісінде шаруашылықтардың барлық санаттарындағы қарақұмық егіс алқаптарының динамикасы, 2018-2022</w:t>
      </w:r>
      <w:r w:rsidR="009845BA">
        <w:rPr>
          <w:rFonts w:ascii="Times New Roman" w:eastAsia="Calibri" w:hAnsi="Times New Roman" w:cs="Times New Roman"/>
          <w:sz w:val="28"/>
          <w:szCs w:val="28"/>
          <w:lang w:val="kk-KZ"/>
        </w:rPr>
        <w:t xml:space="preserve"> </w:t>
      </w:r>
      <w:r w:rsidR="00693455" w:rsidRPr="00742F57">
        <w:rPr>
          <w:rFonts w:ascii="Times New Roman" w:eastAsia="Calibri" w:hAnsi="Times New Roman" w:cs="Times New Roman"/>
          <w:sz w:val="28"/>
          <w:szCs w:val="28"/>
          <w:lang w:val="kk-KZ"/>
        </w:rPr>
        <w:t>жж., мың га</w:t>
      </w:r>
    </w:p>
    <w:p w14:paraId="59788A56" w14:textId="77777777" w:rsidR="000F7801" w:rsidRPr="00742F57" w:rsidRDefault="000F7801" w:rsidP="009845BA">
      <w:pPr>
        <w:spacing w:after="0" w:line="240" w:lineRule="auto"/>
        <w:jc w:val="right"/>
        <w:rPr>
          <w:rFonts w:ascii="Times New Roman" w:hAnsi="Times New Roman" w:cs="Times New Roman"/>
          <w:sz w:val="16"/>
          <w:szCs w:val="16"/>
          <w:lang w:val="kk-KZ"/>
        </w:rPr>
      </w:pPr>
    </w:p>
    <w:tbl>
      <w:tblPr>
        <w:tblW w:w="9571" w:type="dxa"/>
        <w:jc w:val="center"/>
        <w:tblLayout w:type="fixed"/>
        <w:tblLook w:val="04A0" w:firstRow="1" w:lastRow="0" w:firstColumn="1" w:lastColumn="0" w:noHBand="0" w:noVBand="1"/>
      </w:tblPr>
      <w:tblGrid>
        <w:gridCol w:w="1606"/>
        <w:gridCol w:w="882"/>
        <w:gridCol w:w="784"/>
        <w:gridCol w:w="854"/>
        <w:gridCol w:w="741"/>
        <w:gridCol w:w="797"/>
        <w:gridCol w:w="1288"/>
        <w:gridCol w:w="1232"/>
        <w:gridCol w:w="1387"/>
      </w:tblGrid>
      <w:tr w:rsidR="000F7801" w:rsidRPr="009845BA" w14:paraId="4B325FC3" w14:textId="77777777" w:rsidTr="00A86DF3">
        <w:trPr>
          <w:trHeight w:val="659"/>
          <w:jc w:val="center"/>
        </w:trPr>
        <w:tc>
          <w:tcPr>
            <w:tcW w:w="16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5FE827" w14:textId="5CE9A855" w:rsidR="000F7801" w:rsidRPr="009845BA" w:rsidRDefault="000F7801" w:rsidP="00613C1B">
            <w:pPr>
              <w:spacing w:after="0" w:line="240" w:lineRule="auto"/>
              <w:jc w:val="center"/>
              <w:rPr>
                <w:rFonts w:ascii="Times New Roman" w:eastAsia="Times New Roman" w:hAnsi="Times New Roman" w:cs="Times New Roman"/>
                <w:color w:val="000000"/>
                <w:sz w:val="24"/>
                <w:szCs w:val="24"/>
                <w:lang w:val="kk-KZ" w:eastAsia="ru-RU"/>
              </w:rPr>
            </w:pPr>
            <w:r w:rsidRPr="009845BA">
              <w:rPr>
                <w:rFonts w:ascii="Times New Roman" w:eastAsia="Times New Roman" w:hAnsi="Times New Roman" w:cs="Times New Roman"/>
                <w:color w:val="000000"/>
                <w:sz w:val="24"/>
                <w:szCs w:val="24"/>
                <w:lang w:eastAsia="ru-RU"/>
              </w:rPr>
              <w:t>Обл</w:t>
            </w:r>
            <w:r w:rsidR="00657192" w:rsidRPr="009845BA">
              <w:rPr>
                <w:rFonts w:ascii="Times New Roman" w:eastAsia="Times New Roman" w:hAnsi="Times New Roman" w:cs="Times New Roman"/>
                <w:color w:val="000000"/>
                <w:sz w:val="24"/>
                <w:szCs w:val="24"/>
                <w:lang w:val="kk-KZ" w:eastAsia="ru-RU"/>
              </w:rPr>
              <w:t>ыс</w:t>
            </w:r>
          </w:p>
        </w:tc>
        <w:tc>
          <w:tcPr>
            <w:tcW w:w="882" w:type="dxa"/>
            <w:tcBorders>
              <w:top w:val="single" w:sz="4" w:space="0" w:color="auto"/>
              <w:left w:val="nil"/>
              <w:bottom w:val="single" w:sz="4" w:space="0" w:color="auto"/>
              <w:right w:val="single" w:sz="4" w:space="0" w:color="auto"/>
            </w:tcBorders>
            <w:shd w:val="clear" w:color="auto" w:fill="auto"/>
            <w:vAlign w:val="center"/>
            <w:hideMark/>
          </w:tcPr>
          <w:p w14:paraId="7A59CAA6" w14:textId="4C723301" w:rsidR="000F7801" w:rsidRPr="009845BA" w:rsidRDefault="000F7801" w:rsidP="00613C1B">
            <w:pPr>
              <w:spacing w:after="0" w:line="240" w:lineRule="auto"/>
              <w:ind w:left="-108" w:right="-108"/>
              <w:jc w:val="center"/>
              <w:rPr>
                <w:rFonts w:ascii="Times New Roman" w:eastAsia="Times New Roman" w:hAnsi="Times New Roman" w:cs="Times New Roman"/>
                <w:color w:val="000000"/>
                <w:sz w:val="24"/>
                <w:szCs w:val="24"/>
                <w:lang w:val="kk-KZ" w:eastAsia="ru-RU"/>
              </w:rPr>
            </w:pPr>
            <w:r w:rsidRPr="009845BA">
              <w:rPr>
                <w:rFonts w:ascii="Times New Roman" w:eastAsia="Times New Roman" w:hAnsi="Times New Roman" w:cs="Times New Roman"/>
                <w:color w:val="000000"/>
                <w:sz w:val="24"/>
                <w:szCs w:val="24"/>
                <w:lang w:eastAsia="ru-RU"/>
              </w:rPr>
              <w:t>2018</w:t>
            </w:r>
            <w:r w:rsidR="009845BA">
              <w:rPr>
                <w:rFonts w:ascii="Times New Roman" w:eastAsia="Times New Roman" w:hAnsi="Times New Roman" w:cs="Times New Roman"/>
                <w:color w:val="000000"/>
                <w:sz w:val="24"/>
                <w:szCs w:val="24"/>
                <w:lang w:val="kk-KZ" w:eastAsia="ru-RU"/>
              </w:rPr>
              <w:t xml:space="preserve"> </w:t>
            </w:r>
            <w:r w:rsidR="00657192" w:rsidRPr="009845BA">
              <w:rPr>
                <w:rFonts w:ascii="Times New Roman" w:eastAsia="Times New Roman" w:hAnsi="Times New Roman" w:cs="Times New Roman"/>
                <w:color w:val="000000"/>
                <w:sz w:val="24"/>
                <w:szCs w:val="24"/>
                <w:lang w:val="kk-KZ" w:eastAsia="ru-RU"/>
              </w:rPr>
              <w:t>ж</w:t>
            </w:r>
            <w:r w:rsidR="009845BA">
              <w:rPr>
                <w:rFonts w:ascii="Times New Roman" w:eastAsia="Times New Roman" w:hAnsi="Times New Roman" w:cs="Times New Roman"/>
                <w:color w:val="000000"/>
                <w:sz w:val="24"/>
                <w:szCs w:val="24"/>
                <w:lang w:val="kk-KZ" w:eastAsia="ru-RU"/>
              </w:rPr>
              <w:t>ыл</w:t>
            </w:r>
          </w:p>
        </w:tc>
        <w:tc>
          <w:tcPr>
            <w:tcW w:w="784" w:type="dxa"/>
            <w:tcBorders>
              <w:top w:val="single" w:sz="4" w:space="0" w:color="auto"/>
              <w:left w:val="nil"/>
              <w:bottom w:val="single" w:sz="4" w:space="0" w:color="auto"/>
              <w:right w:val="single" w:sz="4" w:space="0" w:color="auto"/>
            </w:tcBorders>
            <w:shd w:val="clear" w:color="auto" w:fill="auto"/>
            <w:vAlign w:val="center"/>
            <w:hideMark/>
          </w:tcPr>
          <w:p w14:paraId="61C04222" w14:textId="3D303DCF" w:rsidR="000F7801" w:rsidRPr="009845BA" w:rsidRDefault="000F7801" w:rsidP="00613C1B">
            <w:pPr>
              <w:spacing w:after="0" w:line="240" w:lineRule="auto"/>
              <w:ind w:left="-108" w:right="-108"/>
              <w:jc w:val="center"/>
              <w:rPr>
                <w:rFonts w:ascii="Times New Roman" w:eastAsia="Times New Roman" w:hAnsi="Times New Roman" w:cs="Times New Roman"/>
                <w:color w:val="000000"/>
                <w:sz w:val="24"/>
                <w:szCs w:val="24"/>
                <w:lang w:val="kk-KZ" w:eastAsia="ru-RU"/>
              </w:rPr>
            </w:pPr>
            <w:r w:rsidRPr="009845BA">
              <w:rPr>
                <w:rFonts w:ascii="Times New Roman" w:eastAsia="Times New Roman" w:hAnsi="Times New Roman" w:cs="Times New Roman"/>
                <w:color w:val="000000"/>
                <w:sz w:val="24"/>
                <w:szCs w:val="24"/>
                <w:lang w:eastAsia="ru-RU"/>
              </w:rPr>
              <w:t>2019</w:t>
            </w:r>
            <w:r w:rsidR="009845BA">
              <w:rPr>
                <w:rFonts w:ascii="Times New Roman" w:eastAsia="Times New Roman" w:hAnsi="Times New Roman" w:cs="Times New Roman"/>
                <w:color w:val="000000"/>
                <w:sz w:val="24"/>
                <w:szCs w:val="24"/>
                <w:lang w:val="kk-KZ" w:eastAsia="ru-RU"/>
              </w:rPr>
              <w:t xml:space="preserve"> </w:t>
            </w:r>
            <w:r w:rsidR="00657192" w:rsidRPr="009845BA">
              <w:rPr>
                <w:rFonts w:ascii="Times New Roman" w:eastAsia="Times New Roman" w:hAnsi="Times New Roman" w:cs="Times New Roman"/>
                <w:color w:val="000000"/>
                <w:sz w:val="24"/>
                <w:szCs w:val="24"/>
                <w:lang w:val="kk-KZ" w:eastAsia="ru-RU"/>
              </w:rPr>
              <w:t>ж</w:t>
            </w:r>
            <w:r w:rsidR="009845BA">
              <w:rPr>
                <w:rFonts w:ascii="Times New Roman" w:eastAsia="Times New Roman" w:hAnsi="Times New Roman" w:cs="Times New Roman"/>
                <w:color w:val="000000"/>
                <w:sz w:val="24"/>
                <w:szCs w:val="24"/>
                <w:lang w:val="kk-KZ" w:eastAsia="ru-RU"/>
              </w:rPr>
              <w:t>ыл</w:t>
            </w:r>
          </w:p>
        </w:tc>
        <w:tc>
          <w:tcPr>
            <w:tcW w:w="854" w:type="dxa"/>
            <w:tcBorders>
              <w:top w:val="single" w:sz="4" w:space="0" w:color="auto"/>
              <w:left w:val="nil"/>
              <w:bottom w:val="single" w:sz="4" w:space="0" w:color="auto"/>
              <w:right w:val="single" w:sz="4" w:space="0" w:color="auto"/>
            </w:tcBorders>
            <w:shd w:val="clear" w:color="auto" w:fill="auto"/>
            <w:vAlign w:val="center"/>
            <w:hideMark/>
          </w:tcPr>
          <w:p w14:paraId="27B5F5EF" w14:textId="24ED9CBE" w:rsidR="000F7801" w:rsidRPr="009845BA" w:rsidRDefault="000F7801" w:rsidP="00613C1B">
            <w:pPr>
              <w:spacing w:after="0" w:line="240" w:lineRule="auto"/>
              <w:ind w:left="-108" w:right="-108"/>
              <w:jc w:val="center"/>
              <w:rPr>
                <w:rFonts w:ascii="Times New Roman" w:eastAsia="Times New Roman" w:hAnsi="Times New Roman" w:cs="Times New Roman"/>
                <w:color w:val="000000"/>
                <w:sz w:val="24"/>
                <w:szCs w:val="24"/>
                <w:lang w:val="kk-KZ" w:eastAsia="ru-RU"/>
              </w:rPr>
            </w:pPr>
            <w:r w:rsidRPr="009845BA">
              <w:rPr>
                <w:rFonts w:ascii="Times New Roman" w:eastAsia="Times New Roman" w:hAnsi="Times New Roman" w:cs="Times New Roman"/>
                <w:color w:val="000000"/>
                <w:sz w:val="24"/>
                <w:szCs w:val="24"/>
                <w:lang w:eastAsia="ru-RU"/>
              </w:rPr>
              <w:t>2020</w:t>
            </w:r>
            <w:r w:rsidR="009845BA">
              <w:rPr>
                <w:rFonts w:ascii="Times New Roman" w:eastAsia="Times New Roman" w:hAnsi="Times New Roman" w:cs="Times New Roman"/>
                <w:color w:val="000000"/>
                <w:sz w:val="24"/>
                <w:szCs w:val="24"/>
                <w:lang w:val="kk-KZ" w:eastAsia="ru-RU"/>
              </w:rPr>
              <w:t xml:space="preserve"> </w:t>
            </w:r>
            <w:r w:rsidR="00657192" w:rsidRPr="009845BA">
              <w:rPr>
                <w:rFonts w:ascii="Times New Roman" w:eastAsia="Times New Roman" w:hAnsi="Times New Roman" w:cs="Times New Roman"/>
                <w:color w:val="000000"/>
                <w:sz w:val="24"/>
                <w:szCs w:val="24"/>
                <w:lang w:val="kk-KZ" w:eastAsia="ru-RU"/>
              </w:rPr>
              <w:t>ж</w:t>
            </w:r>
            <w:r w:rsidR="009845BA">
              <w:rPr>
                <w:rFonts w:ascii="Times New Roman" w:eastAsia="Times New Roman" w:hAnsi="Times New Roman" w:cs="Times New Roman"/>
                <w:color w:val="000000"/>
                <w:sz w:val="24"/>
                <w:szCs w:val="24"/>
                <w:lang w:val="kk-KZ" w:eastAsia="ru-RU"/>
              </w:rPr>
              <w:t>ыл</w:t>
            </w:r>
          </w:p>
        </w:tc>
        <w:tc>
          <w:tcPr>
            <w:tcW w:w="741" w:type="dxa"/>
            <w:tcBorders>
              <w:top w:val="single" w:sz="4" w:space="0" w:color="auto"/>
              <w:left w:val="nil"/>
              <w:bottom w:val="single" w:sz="4" w:space="0" w:color="auto"/>
              <w:right w:val="single" w:sz="4" w:space="0" w:color="auto"/>
            </w:tcBorders>
            <w:shd w:val="clear" w:color="auto" w:fill="auto"/>
            <w:vAlign w:val="center"/>
            <w:hideMark/>
          </w:tcPr>
          <w:p w14:paraId="0AA894AA" w14:textId="66C55C3C" w:rsidR="000F7801" w:rsidRPr="009845BA" w:rsidRDefault="000F7801" w:rsidP="00613C1B">
            <w:pPr>
              <w:spacing w:after="0" w:line="240" w:lineRule="auto"/>
              <w:ind w:left="-108" w:right="-108"/>
              <w:jc w:val="center"/>
              <w:rPr>
                <w:rFonts w:ascii="Times New Roman" w:eastAsia="Times New Roman" w:hAnsi="Times New Roman" w:cs="Times New Roman"/>
                <w:color w:val="000000"/>
                <w:sz w:val="24"/>
                <w:szCs w:val="24"/>
                <w:lang w:val="kk-KZ" w:eastAsia="ru-RU"/>
              </w:rPr>
            </w:pPr>
            <w:r w:rsidRPr="009845BA">
              <w:rPr>
                <w:rFonts w:ascii="Times New Roman" w:eastAsia="Times New Roman" w:hAnsi="Times New Roman" w:cs="Times New Roman"/>
                <w:color w:val="000000"/>
                <w:sz w:val="24"/>
                <w:szCs w:val="24"/>
                <w:lang w:eastAsia="ru-RU"/>
              </w:rPr>
              <w:t>2021</w:t>
            </w:r>
            <w:r w:rsidR="009845BA">
              <w:rPr>
                <w:rFonts w:ascii="Times New Roman" w:eastAsia="Times New Roman" w:hAnsi="Times New Roman" w:cs="Times New Roman"/>
                <w:color w:val="000000"/>
                <w:sz w:val="24"/>
                <w:szCs w:val="24"/>
                <w:lang w:val="kk-KZ" w:eastAsia="ru-RU"/>
              </w:rPr>
              <w:t xml:space="preserve"> </w:t>
            </w:r>
            <w:r w:rsidR="00657192" w:rsidRPr="009845BA">
              <w:rPr>
                <w:rFonts w:ascii="Times New Roman" w:eastAsia="Times New Roman" w:hAnsi="Times New Roman" w:cs="Times New Roman"/>
                <w:color w:val="000000"/>
                <w:sz w:val="24"/>
                <w:szCs w:val="24"/>
                <w:lang w:val="kk-KZ" w:eastAsia="ru-RU"/>
              </w:rPr>
              <w:t>ж</w:t>
            </w:r>
            <w:r w:rsidR="009845BA">
              <w:rPr>
                <w:rFonts w:ascii="Times New Roman" w:eastAsia="Times New Roman" w:hAnsi="Times New Roman" w:cs="Times New Roman"/>
                <w:color w:val="000000"/>
                <w:sz w:val="24"/>
                <w:szCs w:val="24"/>
                <w:lang w:val="kk-KZ" w:eastAsia="ru-RU"/>
              </w:rPr>
              <w:t>ыл</w:t>
            </w:r>
          </w:p>
        </w:tc>
        <w:tc>
          <w:tcPr>
            <w:tcW w:w="797" w:type="dxa"/>
            <w:tcBorders>
              <w:top w:val="single" w:sz="4" w:space="0" w:color="auto"/>
              <w:left w:val="nil"/>
              <w:bottom w:val="single" w:sz="4" w:space="0" w:color="auto"/>
              <w:right w:val="single" w:sz="4" w:space="0" w:color="auto"/>
            </w:tcBorders>
            <w:shd w:val="clear" w:color="auto" w:fill="auto"/>
            <w:vAlign w:val="center"/>
            <w:hideMark/>
          </w:tcPr>
          <w:p w14:paraId="005BF223" w14:textId="3E6321E6" w:rsidR="000F7801" w:rsidRPr="009845BA" w:rsidRDefault="000F7801" w:rsidP="00613C1B">
            <w:pPr>
              <w:spacing w:after="0" w:line="240" w:lineRule="auto"/>
              <w:ind w:left="-108" w:right="-108"/>
              <w:jc w:val="center"/>
              <w:rPr>
                <w:rFonts w:ascii="Times New Roman" w:eastAsia="Times New Roman" w:hAnsi="Times New Roman" w:cs="Times New Roman"/>
                <w:color w:val="000000"/>
                <w:sz w:val="24"/>
                <w:szCs w:val="24"/>
                <w:lang w:val="kk-KZ" w:eastAsia="ru-RU"/>
              </w:rPr>
            </w:pPr>
            <w:r w:rsidRPr="009845BA">
              <w:rPr>
                <w:rFonts w:ascii="Times New Roman" w:eastAsia="Times New Roman" w:hAnsi="Times New Roman" w:cs="Times New Roman"/>
                <w:color w:val="000000"/>
                <w:sz w:val="24"/>
                <w:szCs w:val="24"/>
                <w:lang w:eastAsia="ru-RU"/>
              </w:rPr>
              <w:t>2022</w:t>
            </w:r>
            <w:r w:rsidR="009845BA">
              <w:rPr>
                <w:rFonts w:ascii="Times New Roman" w:eastAsia="Times New Roman" w:hAnsi="Times New Roman" w:cs="Times New Roman"/>
                <w:color w:val="000000"/>
                <w:sz w:val="24"/>
                <w:szCs w:val="24"/>
                <w:lang w:val="kk-KZ" w:eastAsia="ru-RU"/>
              </w:rPr>
              <w:t xml:space="preserve"> </w:t>
            </w:r>
            <w:r w:rsidR="00657192" w:rsidRPr="009845BA">
              <w:rPr>
                <w:rFonts w:ascii="Times New Roman" w:eastAsia="Times New Roman" w:hAnsi="Times New Roman" w:cs="Times New Roman"/>
                <w:color w:val="000000"/>
                <w:sz w:val="24"/>
                <w:szCs w:val="24"/>
                <w:lang w:val="kk-KZ" w:eastAsia="ru-RU"/>
              </w:rPr>
              <w:t>ж</w:t>
            </w:r>
            <w:r w:rsidR="009845BA">
              <w:rPr>
                <w:rFonts w:ascii="Times New Roman" w:eastAsia="Times New Roman" w:hAnsi="Times New Roman" w:cs="Times New Roman"/>
                <w:color w:val="000000"/>
                <w:sz w:val="24"/>
                <w:szCs w:val="24"/>
                <w:lang w:val="kk-KZ" w:eastAsia="ru-RU"/>
              </w:rPr>
              <w:t>ыл</w:t>
            </w:r>
          </w:p>
        </w:tc>
        <w:tc>
          <w:tcPr>
            <w:tcW w:w="1288" w:type="dxa"/>
            <w:tcBorders>
              <w:top w:val="single" w:sz="4" w:space="0" w:color="auto"/>
              <w:left w:val="nil"/>
              <w:bottom w:val="single" w:sz="4" w:space="0" w:color="auto"/>
              <w:right w:val="single" w:sz="4" w:space="0" w:color="auto"/>
            </w:tcBorders>
            <w:shd w:val="clear" w:color="auto" w:fill="auto"/>
            <w:vAlign w:val="center"/>
            <w:hideMark/>
          </w:tcPr>
          <w:p w14:paraId="6264DAEA" w14:textId="7C1846E6" w:rsidR="000F7801" w:rsidRPr="009845BA" w:rsidRDefault="000F7801" w:rsidP="00613C1B">
            <w:pPr>
              <w:spacing w:after="0" w:line="240" w:lineRule="auto"/>
              <w:ind w:left="-108" w:right="-108"/>
              <w:jc w:val="center"/>
              <w:rPr>
                <w:rFonts w:ascii="Times New Roman" w:eastAsia="Times New Roman" w:hAnsi="Times New Roman" w:cs="Times New Roman"/>
                <w:color w:val="000000"/>
                <w:sz w:val="24"/>
                <w:szCs w:val="24"/>
                <w:lang w:eastAsia="ru-RU"/>
              </w:rPr>
            </w:pPr>
            <w:r w:rsidRPr="009845BA">
              <w:rPr>
                <w:rFonts w:ascii="Times New Roman" w:eastAsia="Times New Roman" w:hAnsi="Times New Roman" w:cs="Times New Roman"/>
                <w:color w:val="000000"/>
                <w:sz w:val="24"/>
                <w:szCs w:val="24"/>
                <w:lang w:eastAsia="ru-RU"/>
              </w:rPr>
              <w:t>2022/</w:t>
            </w:r>
          </w:p>
          <w:p w14:paraId="522F37AC" w14:textId="4F55574C" w:rsidR="000F7801" w:rsidRPr="009845BA" w:rsidRDefault="000F7801" w:rsidP="009845BA">
            <w:pPr>
              <w:spacing w:after="0" w:line="240" w:lineRule="auto"/>
              <w:ind w:left="-108" w:right="-108"/>
              <w:jc w:val="center"/>
              <w:rPr>
                <w:rFonts w:ascii="Times New Roman" w:eastAsia="Times New Roman" w:hAnsi="Times New Roman" w:cs="Times New Roman"/>
                <w:color w:val="000000"/>
                <w:sz w:val="24"/>
                <w:szCs w:val="24"/>
                <w:lang w:eastAsia="ru-RU"/>
              </w:rPr>
            </w:pPr>
            <w:r w:rsidRPr="009845BA">
              <w:rPr>
                <w:rFonts w:ascii="Times New Roman" w:eastAsia="Times New Roman" w:hAnsi="Times New Roman" w:cs="Times New Roman"/>
                <w:color w:val="000000"/>
                <w:sz w:val="24"/>
                <w:szCs w:val="24"/>
                <w:lang w:eastAsia="ru-RU"/>
              </w:rPr>
              <w:t>2018</w:t>
            </w:r>
            <w:r w:rsidR="009845BA">
              <w:rPr>
                <w:rFonts w:ascii="Times New Roman" w:eastAsia="Times New Roman" w:hAnsi="Times New Roman" w:cs="Times New Roman"/>
                <w:color w:val="000000"/>
                <w:sz w:val="24"/>
                <w:szCs w:val="24"/>
                <w:lang w:val="kk-KZ" w:eastAsia="ru-RU"/>
              </w:rPr>
              <w:t xml:space="preserve"> жылдар</w:t>
            </w:r>
            <w:r w:rsidRPr="009845BA">
              <w:rPr>
                <w:rFonts w:ascii="Times New Roman" w:eastAsia="Times New Roman" w:hAnsi="Times New Roman" w:cs="Times New Roman"/>
                <w:color w:val="000000"/>
                <w:sz w:val="24"/>
                <w:szCs w:val="24"/>
                <w:lang w:eastAsia="ru-RU"/>
              </w:rPr>
              <w:t>,%</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14:paraId="7877A297" w14:textId="3F2291DD" w:rsidR="000F7801" w:rsidRPr="009845BA" w:rsidRDefault="000F7801" w:rsidP="00613C1B">
            <w:pPr>
              <w:spacing w:after="0" w:line="240" w:lineRule="auto"/>
              <w:ind w:left="-108" w:right="-108"/>
              <w:jc w:val="center"/>
              <w:rPr>
                <w:rFonts w:ascii="Times New Roman" w:eastAsia="Times New Roman" w:hAnsi="Times New Roman" w:cs="Times New Roman"/>
                <w:color w:val="000000"/>
                <w:sz w:val="24"/>
                <w:szCs w:val="24"/>
                <w:lang w:eastAsia="ru-RU"/>
              </w:rPr>
            </w:pPr>
            <w:r w:rsidRPr="009845BA">
              <w:rPr>
                <w:rFonts w:ascii="Times New Roman" w:eastAsia="Times New Roman" w:hAnsi="Times New Roman" w:cs="Times New Roman"/>
                <w:color w:val="000000"/>
                <w:sz w:val="24"/>
                <w:szCs w:val="24"/>
                <w:lang w:eastAsia="ru-RU"/>
              </w:rPr>
              <w:t>2022/</w:t>
            </w:r>
          </w:p>
          <w:p w14:paraId="20A56448" w14:textId="734C8628" w:rsidR="000F7801" w:rsidRPr="009845BA" w:rsidRDefault="000F7801" w:rsidP="009845BA">
            <w:pPr>
              <w:spacing w:after="0" w:line="240" w:lineRule="auto"/>
              <w:ind w:left="-108" w:right="-108"/>
              <w:jc w:val="center"/>
              <w:rPr>
                <w:rFonts w:ascii="Times New Roman" w:eastAsia="Times New Roman" w:hAnsi="Times New Roman" w:cs="Times New Roman"/>
                <w:color w:val="000000"/>
                <w:sz w:val="24"/>
                <w:szCs w:val="24"/>
                <w:lang w:eastAsia="ru-RU"/>
              </w:rPr>
            </w:pPr>
            <w:r w:rsidRPr="009845BA">
              <w:rPr>
                <w:rFonts w:ascii="Times New Roman" w:eastAsia="Times New Roman" w:hAnsi="Times New Roman" w:cs="Times New Roman"/>
                <w:color w:val="000000"/>
                <w:sz w:val="24"/>
                <w:szCs w:val="24"/>
                <w:lang w:eastAsia="ru-RU"/>
              </w:rPr>
              <w:t>2021</w:t>
            </w:r>
            <w:r w:rsidR="009845BA">
              <w:rPr>
                <w:rFonts w:ascii="Times New Roman" w:eastAsia="Times New Roman" w:hAnsi="Times New Roman" w:cs="Times New Roman"/>
                <w:color w:val="000000"/>
                <w:sz w:val="24"/>
                <w:szCs w:val="24"/>
                <w:lang w:val="kk-KZ" w:eastAsia="ru-RU"/>
              </w:rPr>
              <w:t xml:space="preserve"> жылдар,</w:t>
            </w:r>
            <w:r w:rsidRPr="009845BA">
              <w:rPr>
                <w:rFonts w:ascii="Times New Roman" w:eastAsia="Times New Roman" w:hAnsi="Times New Roman" w:cs="Times New Roman"/>
                <w:color w:val="000000"/>
                <w:sz w:val="24"/>
                <w:szCs w:val="24"/>
                <w:lang w:eastAsia="ru-RU"/>
              </w:rPr>
              <w:t>%</w:t>
            </w:r>
          </w:p>
        </w:tc>
        <w:tc>
          <w:tcPr>
            <w:tcW w:w="1387" w:type="dxa"/>
            <w:tcBorders>
              <w:top w:val="single" w:sz="4" w:space="0" w:color="auto"/>
              <w:left w:val="nil"/>
              <w:bottom w:val="single" w:sz="4" w:space="0" w:color="auto"/>
              <w:right w:val="single" w:sz="4" w:space="0" w:color="auto"/>
            </w:tcBorders>
            <w:shd w:val="clear" w:color="auto" w:fill="auto"/>
            <w:vAlign w:val="center"/>
            <w:hideMark/>
          </w:tcPr>
          <w:p w14:paraId="0404E784" w14:textId="31969339" w:rsidR="000F7801" w:rsidRPr="009845BA" w:rsidRDefault="00693455" w:rsidP="009845BA">
            <w:pPr>
              <w:spacing w:after="0" w:line="240" w:lineRule="auto"/>
              <w:jc w:val="center"/>
              <w:rPr>
                <w:rFonts w:ascii="Times New Roman" w:eastAsia="Times New Roman" w:hAnsi="Times New Roman" w:cs="Times New Roman"/>
                <w:color w:val="000000"/>
                <w:sz w:val="24"/>
                <w:szCs w:val="24"/>
                <w:lang w:val="kk-KZ" w:eastAsia="ru-RU"/>
              </w:rPr>
            </w:pPr>
            <w:r w:rsidRPr="009845BA">
              <w:rPr>
                <w:rFonts w:ascii="Times New Roman" w:eastAsia="Times New Roman" w:hAnsi="Times New Roman" w:cs="Times New Roman"/>
                <w:color w:val="000000"/>
                <w:sz w:val="24"/>
                <w:szCs w:val="24"/>
                <w:lang w:eastAsia="ru-RU"/>
              </w:rPr>
              <w:t>2022</w:t>
            </w:r>
            <w:r w:rsidR="009845BA">
              <w:rPr>
                <w:rFonts w:ascii="Times New Roman" w:eastAsia="Times New Roman" w:hAnsi="Times New Roman" w:cs="Times New Roman"/>
                <w:color w:val="000000"/>
                <w:sz w:val="24"/>
                <w:szCs w:val="24"/>
                <w:lang w:val="kk-KZ" w:eastAsia="ru-RU"/>
              </w:rPr>
              <w:t xml:space="preserve"> </w:t>
            </w:r>
            <w:r w:rsidRPr="009845BA">
              <w:rPr>
                <w:rFonts w:ascii="Times New Roman" w:eastAsia="Times New Roman" w:hAnsi="Times New Roman" w:cs="Times New Roman"/>
                <w:color w:val="000000"/>
                <w:sz w:val="24"/>
                <w:szCs w:val="24"/>
                <w:lang w:eastAsia="ru-RU"/>
              </w:rPr>
              <w:t>ж</w:t>
            </w:r>
            <w:r w:rsidR="009845BA">
              <w:rPr>
                <w:rFonts w:ascii="Times New Roman" w:eastAsia="Times New Roman" w:hAnsi="Times New Roman" w:cs="Times New Roman"/>
                <w:color w:val="000000"/>
                <w:sz w:val="24"/>
                <w:szCs w:val="24"/>
                <w:lang w:val="kk-KZ" w:eastAsia="ru-RU"/>
              </w:rPr>
              <w:t>ыл</w:t>
            </w:r>
            <w:r w:rsidRPr="009845BA">
              <w:rPr>
                <w:rFonts w:ascii="Times New Roman" w:eastAsia="Times New Roman" w:hAnsi="Times New Roman" w:cs="Times New Roman"/>
                <w:color w:val="000000"/>
                <w:sz w:val="24"/>
                <w:szCs w:val="24"/>
                <w:lang w:val="kk-KZ" w:eastAsia="ru-RU"/>
              </w:rPr>
              <w:t xml:space="preserve"> үлес салмағы</w:t>
            </w:r>
            <w:r w:rsidRPr="009845BA">
              <w:rPr>
                <w:rFonts w:ascii="Times New Roman" w:eastAsia="Times New Roman" w:hAnsi="Times New Roman" w:cs="Times New Roman"/>
                <w:color w:val="000000"/>
                <w:sz w:val="24"/>
                <w:szCs w:val="24"/>
                <w:lang w:eastAsia="ru-RU"/>
              </w:rPr>
              <w:t>,</w:t>
            </w:r>
            <w:r w:rsidRPr="009845BA">
              <w:rPr>
                <w:rFonts w:ascii="Times New Roman" w:eastAsia="Times New Roman" w:hAnsi="Times New Roman" w:cs="Times New Roman"/>
                <w:color w:val="000000"/>
                <w:sz w:val="24"/>
                <w:szCs w:val="24"/>
                <w:lang w:val="kk-KZ" w:eastAsia="ru-RU"/>
              </w:rPr>
              <w:t xml:space="preserve"> </w:t>
            </w:r>
            <w:r w:rsidRPr="009845BA">
              <w:rPr>
                <w:rFonts w:ascii="Times New Roman" w:eastAsia="Times New Roman" w:hAnsi="Times New Roman" w:cs="Times New Roman"/>
                <w:color w:val="000000"/>
                <w:sz w:val="24"/>
                <w:szCs w:val="24"/>
                <w:lang w:eastAsia="ru-RU"/>
              </w:rPr>
              <w:t>%</w:t>
            </w:r>
          </w:p>
        </w:tc>
      </w:tr>
      <w:tr w:rsidR="000F7801" w:rsidRPr="009845BA" w14:paraId="5DFFC668" w14:textId="77777777" w:rsidTr="00A86DF3">
        <w:trPr>
          <w:trHeight w:val="64"/>
          <w:jc w:val="center"/>
        </w:trPr>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08724" w14:textId="62C503D2" w:rsidR="000F7801" w:rsidRPr="009845BA" w:rsidRDefault="000F7801" w:rsidP="00613C1B">
            <w:pPr>
              <w:spacing w:after="0" w:line="240" w:lineRule="auto"/>
              <w:rPr>
                <w:rFonts w:ascii="Times New Roman" w:eastAsia="Times New Roman" w:hAnsi="Times New Roman" w:cs="Times New Roman"/>
                <w:sz w:val="24"/>
                <w:szCs w:val="24"/>
                <w:lang w:val="kk-KZ" w:eastAsia="ru-RU"/>
              </w:rPr>
            </w:pPr>
            <w:r w:rsidRPr="009845BA">
              <w:rPr>
                <w:rFonts w:ascii="Times New Roman" w:eastAsia="Times New Roman" w:hAnsi="Times New Roman" w:cs="Times New Roman"/>
                <w:sz w:val="24"/>
                <w:szCs w:val="24"/>
                <w:lang w:eastAsia="ru-RU"/>
              </w:rPr>
              <w:t>А</w:t>
            </w:r>
            <w:r w:rsidR="00657192" w:rsidRPr="009845BA">
              <w:rPr>
                <w:rFonts w:ascii="Times New Roman" w:eastAsia="Times New Roman" w:hAnsi="Times New Roman" w:cs="Times New Roman"/>
                <w:sz w:val="24"/>
                <w:szCs w:val="24"/>
                <w:lang w:val="kk-KZ" w:eastAsia="ru-RU"/>
              </w:rPr>
              <w:t>қмола</w:t>
            </w:r>
          </w:p>
        </w:tc>
        <w:tc>
          <w:tcPr>
            <w:tcW w:w="882" w:type="dxa"/>
            <w:tcBorders>
              <w:top w:val="single" w:sz="4" w:space="0" w:color="auto"/>
              <w:left w:val="nil"/>
              <w:bottom w:val="single" w:sz="4" w:space="0" w:color="auto"/>
              <w:right w:val="single" w:sz="4" w:space="0" w:color="auto"/>
            </w:tcBorders>
            <w:shd w:val="clear" w:color="auto" w:fill="auto"/>
            <w:vAlign w:val="center"/>
            <w:hideMark/>
          </w:tcPr>
          <w:p w14:paraId="519D5EF9" w14:textId="77777777" w:rsidR="000F7801" w:rsidRPr="009845BA" w:rsidRDefault="000F7801" w:rsidP="00A86DF3">
            <w:pPr>
              <w:spacing w:after="0" w:line="240" w:lineRule="auto"/>
              <w:jc w:val="center"/>
              <w:rPr>
                <w:rFonts w:ascii="Times New Roman" w:hAnsi="Times New Roman" w:cs="Times New Roman"/>
                <w:sz w:val="24"/>
                <w:szCs w:val="24"/>
              </w:rPr>
            </w:pPr>
            <w:r w:rsidRPr="009845BA">
              <w:rPr>
                <w:rFonts w:ascii="Times New Roman" w:hAnsi="Times New Roman" w:cs="Times New Roman"/>
                <w:sz w:val="24"/>
                <w:szCs w:val="24"/>
              </w:rPr>
              <w:t>0,5</w:t>
            </w:r>
          </w:p>
        </w:tc>
        <w:tc>
          <w:tcPr>
            <w:tcW w:w="784" w:type="dxa"/>
            <w:tcBorders>
              <w:top w:val="single" w:sz="4" w:space="0" w:color="auto"/>
              <w:left w:val="nil"/>
              <w:bottom w:val="single" w:sz="4" w:space="0" w:color="auto"/>
              <w:right w:val="single" w:sz="4" w:space="0" w:color="auto"/>
            </w:tcBorders>
            <w:shd w:val="clear" w:color="auto" w:fill="auto"/>
            <w:vAlign w:val="center"/>
            <w:hideMark/>
          </w:tcPr>
          <w:p w14:paraId="1D5149B4" w14:textId="77777777" w:rsidR="000F7801" w:rsidRPr="009845BA" w:rsidRDefault="000F7801" w:rsidP="00A86DF3">
            <w:pPr>
              <w:spacing w:after="0" w:line="240" w:lineRule="auto"/>
              <w:jc w:val="center"/>
              <w:rPr>
                <w:rFonts w:ascii="Times New Roman" w:hAnsi="Times New Roman" w:cs="Times New Roman"/>
                <w:sz w:val="24"/>
                <w:szCs w:val="24"/>
              </w:rPr>
            </w:pPr>
            <w:r w:rsidRPr="009845BA">
              <w:rPr>
                <w:rFonts w:ascii="Times New Roman" w:hAnsi="Times New Roman" w:cs="Times New Roman"/>
                <w:sz w:val="24"/>
                <w:szCs w:val="24"/>
              </w:rPr>
              <w:t>0,2</w:t>
            </w:r>
          </w:p>
        </w:tc>
        <w:tc>
          <w:tcPr>
            <w:tcW w:w="854" w:type="dxa"/>
            <w:tcBorders>
              <w:top w:val="single" w:sz="4" w:space="0" w:color="auto"/>
              <w:left w:val="nil"/>
              <w:bottom w:val="single" w:sz="4" w:space="0" w:color="auto"/>
              <w:right w:val="single" w:sz="4" w:space="0" w:color="auto"/>
            </w:tcBorders>
            <w:shd w:val="clear" w:color="auto" w:fill="auto"/>
            <w:vAlign w:val="center"/>
            <w:hideMark/>
          </w:tcPr>
          <w:p w14:paraId="528550A9" w14:textId="77777777" w:rsidR="000F7801" w:rsidRPr="009845BA" w:rsidRDefault="000F7801" w:rsidP="00A86DF3">
            <w:pPr>
              <w:spacing w:after="0" w:line="240" w:lineRule="auto"/>
              <w:jc w:val="center"/>
              <w:rPr>
                <w:rFonts w:ascii="Times New Roman" w:hAnsi="Times New Roman" w:cs="Times New Roman"/>
                <w:sz w:val="24"/>
                <w:szCs w:val="24"/>
              </w:rPr>
            </w:pPr>
            <w:r w:rsidRPr="009845BA">
              <w:rPr>
                <w:rFonts w:ascii="Times New Roman" w:hAnsi="Times New Roman" w:cs="Times New Roman"/>
                <w:sz w:val="24"/>
                <w:szCs w:val="24"/>
              </w:rPr>
              <w:t>х</w:t>
            </w:r>
          </w:p>
        </w:tc>
        <w:tc>
          <w:tcPr>
            <w:tcW w:w="741" w:type="dxa"/>
            <w:tcBorders>
              <w:top w:val="single" w:sz="4" w:space="0" w:color="auto"/>
              <w:left w:val="nil"/>
              <w:bottom w:val="single" w:sz="4" w:space="0" w:color="auto"/>
              <w:right w:val="single" w:sz="4" w:space="0" w:color="auto"/>
            </w:tcBorders>
            <w:shd w:val="clear" w:color="auto" w:fill="auto"/>
            <w:vAlign w:val="center"/>
            <w:hideMark/>
          </w:tcPr>
          <w:p w14:paraId="5F744E2A" w14:textId="77777777" w:rsidR="000F7801" w:rsidRPr="009845BA" w:rsidRDefault="000F7801" w:rsidP="00A86DF3">
            <w:pPr>
              <w:spacing w:after="0" w:line="240" w:lineRule="auto"/>
              <w:jc w:val="center"/>
              <w:rPr>
                <w:rFonts w:ascii="Times New Roman" w:hAnsi="Times New Roman" w:cs="Times New Roman"/>
                <w:sz w:val="24"/>
                <w:szCs w:val="24"/>
              </w:rPr>
            </w:pPr>
            <w:r w:rsidRPr="009845BA">
              <w:rPr>
                <w:rFonts w:ascii="Times New Roman" w:hAnsi="Times New Roman" w:cs="Times New Roman"/>
                <w:sz w:val="24"/>
                <w:szCs w:val="24"/>
              </w:rPr>
              <w:t>4</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0BE79B3F" w14:textId="77777777" w:rsidR="000F7801" w:rsidRPr="009845BA" w:rsidRDefault="000F7801" w:rsidP="00A86DF3">
            <w:pPr>
              <w:spacing w:after="0" w:line="240" w:lineRule="auto"/>
              <w:jc w:val="center"/>
              <w:rPr>
                <w:rFonts w:ascii="Times New Roman" w:hAnsi="Times New Roman" w:cs="Times New Roman"/>
                <w:sz w:val="24"/>
                <w:szCs w:val="24"/>
              </w:rPr>
            </w:pPr>
            <w:r w:rsidRPr="009845BA">
              <w:rPr>
                <w:rFonts w:ascii="Times New Roman" w:hAnsi="Times New Roman" w:cs="Times New Roman"/>
                <w:sz w:val="24"/>
                <w:szCs w:val="24"/>
              </w:rPr>
              <w:t>1,3</w:t>
            </w:r>
          </w:p>
        </w:tc>
        <w:tc>
          <w:tcPr>
            <w:tcW w:w="1288" w:type="dxa"/>
            <w:tcBorders>
              <w:top w:val="single" w:sz="4" w:space="0" w:color="auto"/>
              <w:left w:val="nil"/>
              <w:bottom w:val="single" w:sz="4" w:space="0" w:color="auto"/>
              <w:right w:val="single" w:sz="4" w:space="0" w:color="auto"/>
            </w:tcBorders>
            <w:shd w:val="clear" w:color="auto" w:fill="auto"/>
            <w:noWrap/>
            <w:vAlign w:val="center"/>
            <w:hideMark/>
          </w:tcPr>
          <w:p w14:paraId="4F3B6846" w14:textId="77777777" w:rsidR="000F7801" w:rsidRPr="009845BA" w:rsidRDefault="000F7801" w:rsidP="00A86DF3">
            <w:pPr>
              <w:spacing w:after="0" w:line="240" w:lineRule="auto"/>
              <w:jc w:val="center"/>
              <w:rPr>
                <w:rFonts w:ascii="Times New Roman" w:hAnsi="Times New Roman" w:cs="Times New Roman"/>
                <w:sz w:val="24"/>
                <w:szCs w:val="24"/>
              </w:rPr>
            </w:pPr>
            <w:r w:rsidRPr="009845BA">
              <w:rPr>
                <w:rFonts w:ascii="Times New Roman" w:hAnsi="Times New Roman" w:cs="Times New Roman"/>
                <w:sz w:val="24"/>
                <w:szCs w:val="24"/>
              </w:rPr>
              <w:t>260,0</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351C1B99" w14:textId="77777777" w:rsidR="000F7801" w:rsidRPr="009845BA" w:rsidRDefault="000F7801" w:rsidP="00A86DF3">
            <w:pPr>
              <w:spacing w:after="0" w:line="240" w:lineRule="auto"/>
              <w:jc w:val="center"/>
              <w:rPr>
                <w:rFonts w:ascii="Times New Roman" w:hAnsi="Times New Roman" w:cs="Times New Roman"/>
                <w:sz w:val="24"/>
                <w:szCs w:val="24"/>
              </w:rPr>
            </w:pPr>
            <w:r w:rsidRPr="009845BA">
              <w:rPr>
                <w:rFonts w:ascii="Times New Roman" w:hAnsi="Times New Roman" w:cs="Times New Roman"/>
                <w:sz w:val="24"/>
                <w:szCs w:val="24"/>
              </w:rPr>
              <w:t>32,5</w:t>
            </w:r>
          </w:p>
        </w:tc>
        <w:tc>
          <w:tcPr>
            <w:tcW w:w="1387" w:type="dxa"/>
            <w:tcBorders>
              <w:top w:val="single" w:sz="4" w:space="0" w:color="auto"/>
              <w:left w:val="nil"/>
              <w:bottom w:val="single" w:sz="4" w:space="0" w:color="auto"/>
              <w:right w:val="single" w:sz="4" w:space="0" w:color="auto"/>
            </w:tcBorders>
            <w:shd w:val="clear" w:color="auto" w:fill="auto"/>
            <w:noWrap/>
            <w:vAlign w:val="center"/>
            <w:hideMark/>
          </w:tcPr>
          <w:p w14:paraId="125B9214" w14:textId="77777777" w:rsidR="000F7801" w:rsidRPr="009845BA" w:rsidRDefault="000F7801" w:rsidP="00A86DF3">
            <w:pPr>
              <w:spacing w:after="0" w:line="240" w:lineRule="auto"/>
              <w:jc w:val="center"/>
              <w:rPr>
                <w:rFonts w:ascii="Times New Roman" w:hAnsi="Times New Roman" w:cs="Times New Roman"/>
                <w:sz w:val="24"/>
                <w:szCs w:val="24"/>
              </w:rPr>
            </w:pPr>
            <w:r w:rsidRPr="009845BA">
              <w:rPr>
                <w:rFonts w:ascii="Times New Roman" w:hAnsi="Times New Roman" w:cs="Times New Roman"/>
                <w:sz w:val="24"/>
                <w:szCs w:val="24"/>
              </w:rPr>
              <w:t>1,1</w:t>
            </w:r>
          </w:p>
        </w:tc>
      </w:tr>
      <w:tr w:rsidR="000F7801" w:rsidRPr="009845BA" w14:paraId="4E5FE88F" w14:textId="77777777" w:rsidTr="00A86DF3">
        <w:trPr>
          <w:trHeight w:val="64"/>
          <w:jc w:val="center"/>
        </w:trPr>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B6603" w14:textId="47FEBBCB" w:rsidR="000F7801" w:rsidRPr="009845BA" w:rsidRDefault="00657192" w:rsidP="00613C1B">
            <w:pPr>
              <w:spacing w:after="0" w:line="240" w:lineRule="auto"/>
              <w:rPr>
                <w:rFonts w:ascii="Times New Roman" w:eastAsia="Times New Roman" w:hAnsi="Times New Roman" w:cs="Times New Roman"/>
                <w:sz w:val="24"/>
                <w:szCs w:val="24"/>
                <w:lang w:val="kk-KZ" w:eastAsia="ru-RU"/>
              </w:rPr>
            </w:pPr>
            <w:r w:rsidRPr="009845BA">
              <w:rPr>
                <w:rFonts w:ascii="Times New Roman" w:eastAsia="Times New Roman" w:hAnsi="Times New Roman" w:cs="Times New Roman"/>
                <w:sz w:val="24"/>
                <w:szCs w:val="24"/>
                <w:lang w:val="kk-KZ" w:eastAsia="ru-RU"/>
              </w:rPr>
              <w:t>Қостанай</w:t>
            </w:r>
          </w:p>
        </w:tc>
        <w:tc>
          <w:tcPr>
            <w:tcW w:w="882" w:type="dxa"/>
            <w:tcBorders>
              <w:top w:val="single" w:sz="4" w:space="0" w:color="auto"/>
              <w:left w:val="nil"/>
              <w:bottom w:val="single" w:sz="4" w:space="0" w:color="auto"/>
              <w:right w:val="single" w:sz="4" w:space="0" w:color="auto"/>
            </w:tcBorders>
            <w:shd w:val="clear" w:color="auto" w:fill="auto"/>
            <w:vAlign w:val="center"/>
            <w:hideMark/>
          </w:tcPr>
          <w:p w14:paraId="0B355FF4" w14:textId="77777777" w:rsidR="000F7801" w:rsidRPr="009845BA" w:rsidRDefault="000F7801" w:rsidP="00A86DF3">
            <w:pPr>
              <w:spacing w:after="0" w:line="240" w:lineRule="auto"/>
              <w:jc w:val="center"/>
              <w:rPr>
                <w:rFonts w:ascii="Times New Roman" w:hAnsi="Times New Roman" w:cs="Times New Roman"/>
                <w:sz w:val="24"/>
                <w:szCs w:val="24"/>
              </w:rPr>
            </w:pPr>
            <w:r w:rsidRPr="009845BA">
              <w:rPr>
                <w:rFonts w:ascii="Times New Roman" w:hAnsi="Times New Roman" w:cs="Times New Roman"/>
                <w:sz w:val="24"/>
                <w:szCs w:val="24"/>
              </w:rPr>
              <w:t>6</w:t>
            </w:r>
          </w:p>
        </w:tc>
        <w:tc>
          <w:tcPr>
            <w:tcW w:w="784" w:type="dxa"/>
            <w:tcBorders>
              <w:top w:val="single" w:sz="4" w:space="0" w:color="auto"/>
              <w:left w:val="nil"/>
              <w:bottom w:val="single" w:sz="4" w:space="0" w:color="auto"/>
              <w:right w:val="single" w:sz="4" w:space="0" w:color="auto"/>
            </w:tcBorders>
            <w:shd w:val="clear" w:color="auto" w:fill="auto"/>
            <w:vAlign w:val="center"/>
            <w:hideMark/>
          </w:tcPr>
          <w:p w14:paraId="19AEC578" w14:textId="77777777" w:rsidR="000F7801" w:rsidRPr="009845BA" w:rsidRDefault="000F7801" w:rsidP="00A86DF3">
            <w:pPr>
              <w:spacing w:after="0" w:line="240" w:lineRule="auto"/>
              <w:jc w:val="center"/>
              <w:rPr>
                <w:rFonts w:ascii="Times New Roman" w:hAnsi="Times New Roman" w:cs="Times New Roman"/>
                <w:sz w:val="24"/>
                <w:szCs w:val="24"/>
              </w:rPr>
            </w:pPr>
            <w:r w:rsidRPr="009845BA">
              <w:rPr>
                <w:rFonts w:ascii="Times New Roman" w:hAnsi="Times New Roman" w:cs="Times New Roman"/>
                <w:sz w:val="24"/>
                <w:szCs w:val="24"/>
              </w:rPr>
              <w:t>0,8</w:t>
            </w:r>
          </w:p>
        </w:tc>
        <w:tc>
          <w:tcPr>
            <w:tcW w:w="854" w:type="dxa"/>
            <w:tcBorders>
              <w:top w:val="single" w:sz="4" w:space="0" w:color="auto"/>
              <w:left w:val="nil"/>
              <w:bottom w:val="single" w:sz="4" w:space="0" w:color="auto"/>
              <w:right w:val="single" w:sz="4" w:space="0" w:color="auto"/>
            </w:tcBorders>
            <w:shd w:val="clear" w:color="auto" w:fill="auto"/>
            <w:vAlign w:val="center"/>
            <w:hideMark/>
          </w:tcPr>
          <w:p w14:paraId="60DA5E6A" w14:textId="77777777" w:rsidR="000F7801" w:rsidRPr="009845BA" w:rsidRDefault="000F7801" w:rsidP="00A86DF3">
            <w:pPr>
              <w:spacing w:after="0" w:line="240" w:lineRule="auto"/>
              <w:jc w:val="center"/>
              <w:rPr>
                <w:rFonts w:ascii="Times New Roman" w:hAnsi="Times New Roman" w:cs="Times New Roman"/>
                <w:sz w:val="24"/>
                <w:szCs w:val="24"/>
              </w:rPr>
            </w:pPr>
            <w:r w:rsidRPr="009845BA">
              <w:rPr>
                <w:rFonts w:ascii="Times New Roman" w:hAnsi="Times New Roman" w:cs="Times New Roman"/>
                <w:sz w:val="24"/>
                <w:szCs w:val="24"/>
              </w:rPr>
              <w:t>1,7</w:t>
            </w:r>
          </w:p>
        </w:tc>
        <w:tc>
          <w:tcPr>
            <w:tcW w:w="741" w:type="dxa"/>
            <w:tcBorders>
              <w:top w:val="single" w:sz="4" w:space="0" w:color="auto"/>
              <w:left w:val="nil"/>
              <w:bottom w:val="single" w:sz="4" w:space="0" w:color="auto"/>
              <w:right w:val="single" w:sz="4" w:space="0" w:color="auto"/>
            </w:tcBorders>
            <w:shd w:val="clear" w:color="auto" w:fill="auto"/>
            <w:vAlign w:val="center"/>
            <w:hideMark/>
          </w:tcPr>
          <w:p w14:paraId="3464EFD6" w14:textId="77777777" w:rsidR="000F7801" w:rsidRPr="009845BA" w:rsidRDefault="000F7801" w:rsidP="00A86DF3">
            <w:pPr>
              <w:spacing w:after="0" w:line="240" w:lineRule="auto"/>
              <w:jc w:val="center"/>
              <w:rPr>
                <w:rFonts w:ascii="Times New Roman" w:hAnsi="Times New Roman" w:cs="Times New Roman"/>
                <w:sz w:val="24"/>
                <w:szCs w:val="24"/>
              </w:rPr>
            </w:pPr>
            <w:r w:rsidRPr="009845BA">
              <w:rPr>
                <w:rFonts w:ascii="Times New Roman" w:hAnsi="Times New Roman" w:cs="Times New Roman"/>
                <w:sz w:val="24"/>
                <w:szCs w:val="24"/>
              </w:rPr>
              <w:t>9,4</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1F51AABA" w14:textId="77777777" w:rsidR="000F7801" w:rsidRPr="009845BA" w:rsidRDefault="000F7801" w:rsidP="00A86DF3">
            <w:pPr>
              <w:spacing w:after="0" w:line="240" w:lineRule="auto"/>
              <w:jc w:val="center"/>
              <w:rPr>
                <w:rFonts w:ascii="Times New Roman" w:hAnsi="Times New Roman" w:cs="Times New Roman"/>
                <w:sz w:val="24"/>
                <w:szCs w:val="24"/>
              </w:rPr>
            </w:pPr>
            <w:r w:rsidRPr="009845BA">
              <w:rPr>
                <w:rFonts w:ascii="Times New Roman" w:hAnsi="Times New Roman" w:cs="Times New Roman"/>
                <w:sz w:val="24"/>
                <w:szCs w:val="24"/>
              </w:rPr>
              <w:t>15,6</w:t>
            </w:r>
          </w:p>
        </w:tc>
        <w:tc>
          <w:tcPr>
            <w:tcW w:w="1288" w:type="dxa"/>
            <w:tcBorders>
              <w:top w:val="single" w:sz="4" w:space="0" w:color="auto"/>
              <w:left w:val="nil"/>
              <w:bottom w:val="single" w:sz="4" w:space="0" w:color="auto"/>
              <w:right w:val="single" w:sz="4" w:space="0" w:color="auto"/>
            </w:tcBorders>
            <w:shd w:val="clear" w:color="auto" w:fill="auto"/>
            <w:noWrap/>
            <w:vAlign w:val="center"/>
            <w:hideMark/>
          </w:tcPr>
          <w:p w14:paraId="1B0F6E13" w14:textId="77777777" w:rsidR="000F7801" w:rsidRPr="009845BA" w:rsidRDefault="000F7801" w:rsidP="00A86DF3">
            <w:pPr>
              <w:spacing w:after="0" w:line="240" w:lineRule="auto"/>
              <w:jc w:val="center"/>
              <w:rPr>
                <w:rFonts w:ascii="Times New Roman" w:hAnsi="Times New Roman" w:cs="Times New Roman"/>
                <w:sz w:val="24"/>
                <w:szCs w:val="24"/>
              </w:rPr>
            </w:pPr>
            <w:r w:rsidRPr="009845BA">
              <w:rPr>
                <w:rFonts w:ascii="Times New Roman" w:hAnsi="Times New Roman" w:cs="Times New Roman"/>
                <w:sz w:val="24"/>
                <w:szCs w:val="24"/>
              </w:rPr>
              <w:t>260,0</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39FE93D6" w14:textId="77777777" w:rsidR="000F7801" w:rsidRPr="009845BA" w:rsidRDefault="000F7801" w:rsidP="00A86DF3">
            <w:pPr>
              <w:spacing w:after="0" w:line="240" w:lineRule="auto"/>
              <w:jc w:val="center"/>
              <w:rPr>
                <w:rFonts w:ascii="Times New Roman" w:hAnsi="Times New Roman" w:cs="Times New Roman"/>
                <w:sz w:val="24"/>
                <w:szCs w:val="24"/>
              </w:rPr>
            </w:pPr>
            <w:r w:rsidRPr="009845BA">
              <w:rPr>
                <w:rFonts w:ascii="Times New Roman" w:hAnsi="Times New Roman" w:cs="Times New Roman"/>
                <w:sz w:val="24"/>
                <w:szCs w:val="24"/>
              </w:rPr>
              <w:t>166,0</w:t>
            </w:r>
          </w:p>
        </w:tc>
        <w:tc>
          <w:tcPr>
            <w:tcW w:w="1387" w:type="dxa"/>
            <w:tcBorders>
              <w:top w:val="single" w:sz="4" w:space="0" w:color="auto"/>
              <w:left w:val="nil"/>
              <w:bottom w:val="single" w:sz="4" w:space="0" w:color="auto"/>
              <w:right w:val="single" w:sz="4" w:space="0" w:color="auto"/>
            </w:tcBorders>
            <w:shd w:val="clear" w:color="auto" w:fill="auto"/>
            <w:noWrap/>
            <w:vAlign w:val="center"/>
            <w:hideMark/>
          </w:tcPr>
          <w:p w14:paraId="767A56C6" w14:textId="77777777" w:rsidR="000F7801" w:rsidRPr="009845BA" w:rsidRDefault="000F7801" w:rsidP="00A86DF3">
            <w:pPr>
              <w:spacing w:after="0" w:line="240" w:lineRule="auto"/>
              <w:jc w:val="center"/>
              <w:rPr>
                <w:rFonts w:ascii="Times New Roman" w:hAnsi="Times New Roman" w:cs="Times New Roman"/>
                <w:sz w:val="24"/>
                <w:szCs w:val="24"/>
              </w:rPr>
            </w:pPr>
            <w:r w:rsidRPr="009845BA">
              <w:rPr>
                <w:rFonts w:ascii="Times New Roman" w:hAnsi="Times New Roman" w:cs="Times New Roman"/>
                <w:sz w:val="24"/>
                <w:szCs w:val="24"/>
              </w:rPr>
              <w:t>13,0</w:t>
            </w:r>
          </w:p>
        </w:tc>
      </w:tr>
      <w:tr w:rsidR="000F7801" w:rsidRPr="009845BA" w14:paraId="3364E7AA" w14:textId="77777777" w:rsidTr="00A86DF3">
        <w:trPr>
          <w:trHeight w:val="168"/>
          <w:jc w:val="center"/>
        </w:trPr>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98EE3" w14:textId="6DC754AF" w:rsidR="000F7801" w:rsidRPr="009845BA" w:rsidRDefault="00657192" w:rsidP="00613C1B">
            <w:pPr>
              <w:spacing w:after="0" w:line="240" w:lineRule="auto"/>
              <w:rPr>
                <w:rFonts w:ascii="Times New Roman" w:eastAsia="Times New Roman" w:hAnsi="Times New Roman" w:cs="Times New Roman"/>
                <w:sz w:val="24"/>
                <w:szCs w:val="24"/>
                <w:lang w:eastAsia="ru-RU"/>
              </w:rPr>
            </w:pPr>
            <w:r w:rsidRPr="009845BA">
              <w:rPr>
                <w:rFonts w:ascii="Times New Roman" w:eastAsia="Times New Roman" w:hAnsi="Times New Roman" w:cs="Times New Roman"/>
                <w:sz w:val="24"/>
                <w:szCs w:val="24"/>
                <w:lang w:eastAsia="ru-RU"/>
              </w:rPr>
              <w:t>Солтүстік-Қазақстан</w:t>
            </w:r>
          </w:p>
        </w:tc>
        <w:tc>
          <w:tcPr>
            <w:tcW w:w="882" w:type="dxa"/>
            <w:tcBorders>
              <w:top w:val="single" w:sz="4" w:space="0" w:color="auto"/>
              <w:left w:val="nil"/>
              <w:bottom w:val="single" w:sz="4" w:space="0" w:color="auto"/>
              <w:right w:val="single" w:sz="4" w:space="0" w:color="auto"/>
            </w:tcBorders>
            <w:shd w:val="clear" w:color="auto" w:fill="auto"/>
            <w:vAlign w:val="center"/>
            <w:hideMark/>
          </w:tcPr>
          <w:p w14:paraId="7C9B8B9A" w14:textId="77777777" w:rsidR="000F7801" w:rsidRPr="009845BA" w:rsidRDefault="000F7801" w:rsidP="00A86DF3">
            <w:pPr>
              <w:spacing w:after="0" w:line="240" w:lineRule="auto"/>
              <w:jc w:val="center"/>
              <w:rPr>
                <w:rFonts w:ascii="Times New Roman" w:hAnsi="Times New Roman" w:cs="Times New Roman"/>
                <w:sz w:val="24"/>
                <w:szCs w:val="24"/>
              </w:rPr>
            </w:pPr>
            <w:r w:rsidRPr="009845BA">
              <w:rPr>
                <w:rFonts w:ascii="Times New Roman" w:hAnsi="Times New Roman" w:cs="Times New Roman"/>
                <w:sz w:val="24"/>
                <w:szCs w:val="24"/>
              </w:rPr>
              <w:t>2,4</w:t>
            </w:r>
          </w:p>
        </w:tc>
        <w:tc>
          <w:tcPr>
            <w:tcW w:w="784" w:type="dxa"/>
            <w:tcBorders>
              <w:top w:val="single" w:sz="4" w:space="0" w:color="auto"/>
              <w:left w:val="nil"/>
              <w:bottom w:val="single" w:sz="4" w:space="0" w:color="auto"/>
              <w:right w:val="single" w:sz="4" w:space="0" w:color="auto"/>
            </w:tcBorders>
            <w:shd w:val="clear" w:color="auto" w:fill="auto"/>
            <w:vAlign w:val="center"/>
            <w:hideMark/>
          </w:tcPr>
          <w:p w14:paraId="76479DC9" w14:textId="77777777" w:rsidR="000F7801" w:rsidRPr="009845BA" w:rsidRDefault="000F7801" w:rsidP="00A86DF3">
            <w:pPr>
              <w:spacing w:after="0" w:line="240" w:lineRule="auto"/>
              <w:jc w:val="center"/>
              <w:rPr>
                <w:rFonts w:ascii="Times New Roman" w:hAnsi="Times New Roman" w:cs="Times New Roman"/>
                <w:sz w:val="24"/>
                <w:szCs w:val="24"/>
              </w:rPr>
            </w:pPr>
            <w:r w:rsidRPr="009845BA">
              <w:rPr>
                <w:rFonts w:ascii="Times New Roman" w:hAnsi="Times New Roman" w:cs="Times New Roman"/>
                <w:sz w:val="24"/>
                <w:szCs w:val="24"/>
              </w:rPr>
              <w:t>1,8</w:t>
            </w:r>
          </w:p>
        </w:tc>
        <w:tc>
          <w:tcPr>
            <w:tcW w:w="854" w:type="dxa"/>
            <w:tcBorders>
              <w:top w:val="single" w:sz="4" w:space="0" w:color="auto"/>
              <w:left w:val="nil"/>
              <w:bottom w:val="single" w:sz="4" w:space="0" w:color="auto"/>
              <w:right w:val="single" w:sz="4" w:space="0" w:color="auto"/>
            </w:tcBorders>
            <w:shd w:val="clear" w:color="auto" w:fill="auto"/>
            <w:vAlign w:val="center"/>
            <w:hideMark/>
          </w:tcPr>
          <w:p w14:paraId="347D1830" w14:textId="77777777" w:rsidR="000F7801" w:rsidRPr="009845BA" w:rsidRDefault="000F7801" w:rsidP="00A86DF3">
            <w:pPr>
              <w:spacing w:after="0" w:line="240" w:lineRule="auto"/>
              <w:jc w:val="center"/>
              <w:rPr>
                <w:rFonts w:ascii="Times New Roman" w:hAnsi="Times New Roman" w:cs="Times New Roman"/>
                <w:sz w:val="24"/>
                <w:szCs w:val="24"/>
              </w:rPr>
            </w:pPr>
            <w:r w:rsidRPr="009845BA">
              <w:rPr>
                <w:rFonts w:ascii="Times New Roman" w:hAnsi="Times New Roman" w:cs="Times New Roman"/>
                <w:sz w:val="24"/>
                <w:szCs w:val="24"/>
              </w:rPr>
              <w:t>3,7</w:t>
            </w:r>
          </w:p>
        </w:tc>
        <w:tc>
          <w:tcPr>
            <w:tcW w:w="741" w:type="dxa"/>
            <w:tcBorders>
              <w:top w:val="single" w:sz="4" w:space="0" w:color="auto"/>
              <w:left w:val="nil"/>
              <w:bottom w:val="single" w:sz="4" w:space="0" w:color="auto"/>
              <w:right w:val="single" w:sz="4" w:space="0" w:color="auto"/>
            </w:tcBorders>
            <w:shd w:val="clear" w:color="auto" w:fill="auto"/>
            <w:vAlign w:val="center"/>
            <w:hideMark/>
          </w:tcPr>
          <w:p w14:paraId="3E15C021" w14:textId="77777777" w:rsidR="000F7801" w:rsidRPr="009845BA" w:rsidRDefault="000F7801" w:rsidP="00A86DF3">
            <w:pPr>
              <w:spacing w:after="0" w:line="240" w:lineRule="auto"/>
              <w:jc w:val="center"/>
              <w:rPr>
                <w:rFonts w:ascii="Times New Roman" w:hAnsi="Times New Roman" w:cs="Times New Roman"/>
                <w:sz w:val="24"/>
                <w:szCs w:val="24"/>
              </w:rPr>
            </w:pPr>
            <w:r w:rsidRPr="009845BA">
              <w:rPr>
                <w:rFonts w:ascii="Times New Roman" w:hAnsi="Times New Roman" w:cs="Times New Roman"/>
                <w:sz w:val="24"/>
                <w:szCs w:val="24"/>
              </w:rPr>
              <w:t>6,7</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637891E5" w14:textId="77777777" w:rsidR="000F7801" w:rsidRPr="009845BA" w:rsidRDefault="000F7801" w:rsidP="00A86DF3">
            <w:pPr>
              <w:spacing w:after="0" w:line="240" w:lineRule="auto"/>
              <w:jc w:val="center"/>
              <w:rPr>
                <w:rFonts w:ascii="Times New Roman" w:hAnsi="Times New Roman" w:cs="Times New Roman"/>
                <w:sz w:val="24"/>
                <w:szCs w:val="24"/>
              </w:rPr>
            </w:pPr>
            <w:r w:rsidRPr="009845BA">
              <w:rPr>
                <w:rFonts w:ascii="Times New Roman" w:hAnsi="Times New Roman" w:cs="Times New Roman"/>
                <w:sz w:val="24"/>
                <w:szCs w:val="24"/>
              </w:rPr>
              <w:t>8,7</w:t>
            </w:r>
          </w:p>
        </w:tc>
        <w:tc>
          <w:tcPr>
            <w:tcW w:w="1288" w:type="dxa"/>
            <w:tcBorders>
              <w:top w:val="single" w:sz="4" w:space="0" w:color="auto"/>
              <w:left w:val="nil"/>
              <w:bottom w:val="single" w:sz="4" w:space="0" w:color="auto"/>
              <w:right w:val="single" w:sz="4" w:space="0" w:color="auto"/>
            </w:tcBorders>
            <w:shd w:val="clear" w:color="auto" w:fill="auto"/>
            <w:noWrap/>
            <w:vAlign w:val="center"/>
            <w:hideMark/>
          </w:tcPr>
          <w:p w14:paraId="2381EB37" w14:textId="77777777" w:rsidR="000F7801" w:rsidRPr="009845BA" w:rsidRDefault="000F7801" w:rsidP="00A86DF3">
            <w:pPr>
              <w:spacing w:after="0" w:line="240" w:lineRule="auto"/>
              <w:jc w:val="center"/>
              <w:rPr>
                <w:rFonts w:ascii="Times New Roman" w:hAnsi="Times New Roman" w:cs="Times New Roman"/>
                <w:sz w:val="24"/>
                <w:szCs w:val="24"/>
              </w:rPr>
            </w:pPr>
            <w:r w:rsidRPr="009845BA">
              <w:rPr>
                <w:rFonts w:ascii="Times New Roman" w:hAnsi="Times New Roman" w:cs="Times New Roman"/>
                <w:sz w:val="24"/>
                <w:szCs w:val="24"/>
              </w:rPr>
              <w:t>362,5</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4A295B78" w14:textId="77777777" w:rsidR="000F7801" w:rsidRPr="009845BA" w:rsidRDefault="000F7801" w:rsidP="00A86DF3">
            <w:pPr>
              <w:spacing w:after="0" w:line="240" w:lineRule="auto"/>
              <w:jc w:val="center"/>
              <w:rPr>
                <w:rFonts w:ascii="Times New Roman" w:hAnsi="Times New Roman" w:cs="Times New Roman"/>
                <w:sz w:val="24"/>
                <w:szCs w:val="24"/>
              </w:rPr>
            </w:pPr>
            <w:r w:rsidRPr="009845BA">
              <w:rPr>
                <w:rFonts w:ascii="Times New Roman" w:hAnsi="Times New Roman" w:cs="Times New Roman"/>
                <w:sz w:val="24"/>
                <w:szCs w:val="24"/>
              </w:rPr>
              <w:t>129,9</w:t>
            </w:r>
          </w:p>
        </w:tc>
        <w:tc>
          <w:tcPr>
            <w:tcW w:w="1387" w:type="dxa"/>
            <w:tcBorders>
              <w:top w:val="single" w:sz="4" w:space="0" w:color="auto"/>
              <w:left w:val="nil"/>
              <w:bottom w:val="single" w:sz="4" w:space="0" w:color="auto"/>
              <w:right w:val="single" w:sz="4" w:space="0" w:color="auto"/>
            </w:tcBorders>
            <w:shd w:val="clear" w:color="auto" w:fill="auto"/>
            <w:noWrap/>
            <w:vAlign w:val="center"/>
            <w:hideMark/>
          </w:tcPr>
          <w:p w14:paraId="2FA6F72B" w14:textId="77777777" w:rsidR="000F7801" w:rsidRPr="009845BA" w:rsidRDefault="000F7801" w:rsidP="00A86DF3">
            <w:pPr>
              <w:spacing w:after="0" w:line="240" w:lineRule="auto"/>
              <w:jc w:val="center"/>
              <w:rPr>
                <w:rFonts w:ascii="Times New Roman" w:hAnsi="Times New Roman" w:cs="Times New Roman"/>
                <w:sz w:val="24"/>
                <w:szCs w:val="24"/>
              </w:rPr>
            </w:pPr>
            <w:r w:rsidRPr="009845BA">
              <w:rPr>
                <w:rFonts w:ascii="Times New Roman" w:hAnsi="Times New Roman" w:cs="Times New Roman"/>
                <w:sz w:val="24"/>
                <w:szCs w:val="24"/>
              </w:rPr>
              <w:t>7,3</w:t>
            </w:r>
          </w:p>
        </w:tc>
      </w:tr>
      <w:tr w:rsidR="000F7801" w:rsidRPr="009845BA" w14:paraId="5AE9BC75" w14:textId="77777777" w:rsidTr="00A86DF3">
        <w:trPr>
          <w:trHeight w:val="168"/>
          <w:jc w:val="center"/>
        </w:trPr>
        <w:tc>
          <w:tcPr>
            <w:tcW w:w="9571" w:type="dxa"/>
            <w:gridSpan w:val="9"/>
            <w:tcBorders>
              <w:top w:val="single" w:sz="4" w:space="0" w:color="auto"/>
              <w:left w:val="single" w:sz="4" w:space="0" w:color="auto"/>
              <w:bottom w:val="single" w:sz="4" w:space="0" w:color="auto"/>
              <w:right w:val="single" w:sz="4" w:space="0" w:color="auto"/>
            </w:tcBorders>
            <w:shd w:val="clear" w:color="auto" w:fill="auto"/>
            <w:noWrap/>
            <w:vAlign w:val="bottom"/>
          </w:tcPr>
          <w:p w14:paraId="411843B1" w14:textId="4BB50B5E" w:rsidR="000F7801" w:rsidRPr="009845BA" w:rsidRDefault="009845BA" w:rsidP="0071130E">
            <w:pPr>
              <w:shd w:val="clear" w:color="auto" w:fill="FFFFFF"/>
              <w:tabs>
                <w:tab w:val="left" w:pos="851"/>
              </w:tabs>
              <w:spacing w:after="0" w:line="240" w:lineRule="auto"/>
              <w:ind w:firstLine="568"/>
              <w:jc w:val="both"/>
              <w:rPr>
                <w:rFonts w:ascii="Times New Roman" w:hAnsi="Times New Roman" w:cs="Times New Roman"/>
                <w:sz w:val="24"/>
                <w:szCs w:val="24"/>
                <w:lang w:eastAsia="ru-RU"/>
              </w:rPr>
            </w:pPr>
            <w:r w:rsidRPr="009845BA">
              <w:rPr>
                <w:rFonts w:ascii="Times New Roman" w:eastAsia="Calibri" w:hAnsi="Times New Roman" w:cs="Times New Roman"/>
                <w:sz w:val="24"/>
                <w:szCs w:val="24"/>
              </w:rPr>
              <w:t>Ескерту</w:t>
            </w:r>
            <w:r w:rsidRPr="00E95BD8">
              <w:rPr>
                <w:rFonts w:ascii="Times New Roman" w:eastAsia="Calibri" w:hAnsi="Times New Roman" w:cs="Times New Roman"/>
                <w:sz w:val="24"/>
                <w:szCs w:val="24"/>
              </w:rPr>
              <w:t xml:space="preserve"> –</w:t>
            </w:r>
            <w:r w:rsidRPr="009845BA">
              <w:rPr>
                <w:rFonts w:ascii="Times New Roman" w:eastAsia="Calibri" w:hAnsi="Times New Roman" w:cs="Times New Roman"/>
                <w:bCs/>
                <w:sz w:val="24"/>
                <w:szCs w:val="24"/>
                <w:lang w:val="kk-KZ"/>
              </w:rPr>
              <w:t xml:space="preserve"> Әдебиет негізінде </w:t>
            </w:r>
            <w:r w:rsidRPr="0071130E">
              <w:rPr>
                <w:rFonts w:ascii="Times New Roman" w:eastAsia="Calibri" w:hAnsi="Times New Roman" w:cs="Times New Roman"/>
                <w:bCs/>
                <w:sz w:val="24"/>
                <w:szCs w:val="24"/>
                <w:lang w:val="kk-KZ"/>
              </w:rPr>
              <w:t xml:space="preserve">құралған </w:t>
            </w:r>
            <w:r w:rsidR="00FF07D9" w:rsidRPr="0071130E">
              <w:rPr>
                <w:rFonts w:ascii="Times New Roman" w:eastAsia="Times New Roman" w:hAnsi="Times New Roman" w:cs="Times New Roman"/>
                <w:sz w:val="24"/>
                <w:szCs w:val="24"/>
                <w:lang w:eastAsia="ru-RU"/>
              </w:rPr>
              <w:t>[</w:t>
            </w:r>
            <w:r w:rsidR="00E95BD8" w:rsidRPr="0071130E">
              <w:rPr>
                <w:rFonts w:ascii="Times New Roman" w:eastAsia="Times New Roman" w:hAnsi="Times New Roman" w:cs="Times New Roman"/>
                <w:sz w:val="24"/>
                <w:szCs w:val="24"/>
                <w:lang w:val="kk-KZ" w:eastAsia="ru-RU"/>
              </w:rPr>
              <w:t>58</w:t>
            </w:r>
            <w:r w:rsidR="00FF07D9" w:rsidRPr="0071130E">
              <w:rPr>
                <w:rFonts w:ascii="Times New Roman" w:eastAsia="Times New Roman" w:hAnsi="Times New Roman" w:cs="Times New Roman"/>
                <w:sz w:val="24"/>
                <w:szCs w:val="24"/>
                <w:lang w:eastAsia="ru-RU"/>
              </w:rPr>
              <w:t>]</w:t>
            </w:r>
          </w:p>
        </w:tc>
      </w:tr>
    </w:tbl>
    <w:p w14:paraId="53EFC891" w14:textId="789AC027" w:rsidR="000F7801" w:rsidRPr="005D59D0" w:rsidRDefault="00B771CD" w:rsidP="00A86DF3">
      <w:pPr>
        <w:autoSpaceDE w:val="0"/>
        <w:autoSpaceDN w:val="0"/>
        <w:adjustRightInd w:val="0"/>
        <w:spacing w:after="0" w:line="240" w:lineRule="auto"/>
        <w:ind w:firstLine="709"/>
        <w:jc w:val="both"/>
        <w:rPr>
          <w:rFonts w:ascii="Times New Roman" w:hAnsi="Times New Roman" w:cs="Times New Roman"/>
          <w:sz w:val="28"/>
          <w:szCs w:val="28"/>
        </w:rPr>
      </w:pPr>
      <w:r w:rsidRPr="005D59D0">
        <w:rPr>
          <w:rFonts w:ascii="Times New Roman" w:hAnsi="Times New Roman" w:cs="Times New Roman"/>
          <w:sz w:val="28"/>
          <w:szCs w:val="28"/>
        </w:rPr>
        <w:t>11</w:t>
      </w:r>
      <w:r w:rsidR="00693455" w:rsidRPr="005D59D0">
        <w:rPr>
          <w:rFonts w:ascii="Times New Roman" w:hAnsi="Times New Roman" w:cs="Times New Roman"/>
          <w:sz w:val="28"/>
          <w:szCs w:val="28"/>
        </w:rPr>
        <w:t>-кестеде көріп, қарақұмықтың егістік алқаптарыны</w:t>
      </w:r>
      <w:r w:rsidR="00693455" w:rsidRPr="005D59D0">
        <w:rPr>
          <w:rFonts w:ascii="Times New Roman" w:hAnsi="Times New Roman" w:cs="Times New Roman"/>
          <w:sz w:val="28"/>
          <w:szCs w:val="28"/>
          <w:lang w:val="kk-KZ"/>
        </w:rPr>
        <w:t>ң</w:t>
      </w:r>
      <w:r w:rsidR="00693455" w:rsidRPr="005D59D0">
        <w:rPr>
          <w:rFonts w:ascii="Times New Roman" w:hAnsi="Times New Roman" w:cs="Times New Roman"/>
          <w:sz w:val="28"/>
          <w:szCs w:val="28"/>
        </w:rPr>
        <w:t xml:space="preserve"> ұлға</w:t>
      </w:r>
      <w:r w:rsidR="00693455" w:rsidRPr="005D59D0">
        <w:rPr>
          <w:rFonts w:ascii="Times New Roman" w:hAnsi="Times New Roman" w:cs="Times New Roman"/>
          <w:sz w:val="28"/>
          <w:szCs w:val="28"/>
          <w:lang w:val="kk-KZ"/>
        </w:rPr>
        <w:t>юы</w:t>
      </w:r>
      <w:r w:rsidR="00693455" w:rsidRPr="005D59D0">
        <w:rPr>
          <w:rFonts w:ascii="Times New Roman" w:hAnsi="Times New Roman" w:cs="Times New Roman"/>
          <w:sz w:val="28"/>
          <w:szCs w:val="28"/>
        </w:rPr>
        <w:t>, қарақұмық бағасының өсуіне байланысты, қарақұмық тапшылығын тек егіс алқаптарын ұлғайту арқылы шешуге болады</w:t>
      </w:r>
      <w:r w:rsidR="000F7801" w:rsidRPr="005D59D0">
        <w:rPr>
          <w:rFonts w:ascii="Times New Roman" w:hAnsi="Times New Roman" w:cs="Times New Roman"/>
          <w:sz w:val="28"/>
          <w:szCs w:val="28"/>
        </w:rPr>
        <w:t>.</w:t>
      </w:r>
    </w:p>
    <w:p w14:paraId="2014A2A9" w14:textId="77777777" w:rsidR="00693455" w:rsidRPr="005D59D0" w:rsidRDefault="00693455" w:rsidP="00613C1B">
      <w:pPr>
        <w:spacing w:after="0" w:line="240" w:lineRule="auto"/>
        <w:jc w:val="both"/>
        <w:rPr>
          <w:rFonts w:ascii="Times New Roman" w:hAnsi="Times New Roman" w:cs="Times New Roman"/>
          <w:sz w:val="28"/>
          <w:szCs w:val="28"/>
          <w:lang w:val="kk-KZ"/>
        </w:rPr>
      </w:pPr>
    </w:p>
    <w:p w14:paraId="40A82DB3" w14:textId="38076A10" w:rsidR="000F7801" w:rsidRDefault="00B771CD" w:rsidP="00613C1B">
      <w:pPr>
        <w:spacing w:after="0" w:line="240" w:lineRule="auto"/>
        <w:jc w:val="both"/>
        <w:rPr>
          <w:rFonts w:ascii="Times New Roman" w:eastAsia="Calibri" w:hAnsi="Times New Roman" w:cs="Times New Roman"/>
          <w:sz w:val="28"/>
          <w:szCs w:val="28"/>
          <w:lang w:val="kk-KZ"/>
        </w:rPr>
      </w:pPr>
      <w:r w:rsidRPr="005D59D0">
        <w:rPr>
          <w:rFonts w:ascii="Times New Roman" w:hAnsi="Times New Roman" w:cs="Times New Roman"/>
          <w:sz w:val="28"/>
          <w:szCs w:val="28"/>
          <w:lang w:val="kk-KZ"/>
        </w:rPr>
        <w:t xml:space="preserve">Кесте </w:t>
      </w:r>
      <w:r w:rsidR="00A86DF3">
        <w:rPr>
          <w:rFonts w:ascii="Times New Roman" w:hAnsi="Times New Roman" w:cs="Times New Roman"/>
          <w:sz w:val="28"/>
          <w:szCs w:val="28"/>
          <w:lang w:val="kk-KZ"/>
        </w:rPr>
        <w:t xml:space="preserve">12 </w:t>
      </w:r>
      <w:r w:rsidRPr="005D59D0">
        <w:rPr>
          <w:rFonts w:ascii="Times New Roman" w:hAnsi="Times New Roman" w:cs="Times New Roman"/>
          <w:sz w:val="28"/>
          <w:szCs w:val="28"/>
          <w:lang w:val="kk-KZ"/>
        </w:rPr>
        <w:t xml:space="preserve">– </w:t>
      </w:r>
      <w:r w:rsidR="00693455" w:rsidRPr="005D59D0">
        <w:rPr>
          <w:rFonts w:ascii="Times New Roman" w:eastAsia="Calibri" w:hAnsi="Times New Roman" w:cs="Times New Roman"/>
          <w:sz w:val="28"/>
          <w:szCs w:val="28"/>
          <w:lang w:val="kk-KZ"/>
        </w:rPr>
        <w:t>Қазақстан Республикасының өңірлері мен облыстары бөлінісінде шаруашылықтардың барлық санаттарында астыққа жүгері егу алаңдарының динамикасы, 2018-2022</w:t>
      </w:r>
      <w:r w:rsidR="00A86DF3">
        <w:rPr>
          <w:rFonts w:ascii="Times New Roman" w:eastAsia="Calibri" w:hAnsi="Times New Roman" w:cs="Times New Roman"/>
          <w:sz w:val="28"/>
          <w:szCs w:val="28"/>
          <w:lang w:val="kk-KZ"/>
        </w:rPr>
        <w:t xml:space="preserve"> </w:t>
      </w:r>
      <w:r w:rsidR="00693455" w:rsidRPr="005D59D0">
        <w:rPr>
          <w:rFonts w:ascii="Times New Roman" w:eastAsia="Calibri" w:hAnsi="Times New Roman" w:cs="Times New Roman"/>
          <w:sz w:val="28"/>
          <w:szCs w:val="28"/>
          <w:lang w:val="kk-KZ"/>
        </w:rPr>
        <w:t>жж., мың га</w:t>
      </w:r>
    </w:p>
    <w:p w14:paraId="39F659A9" w14:textId="77777777" w:rsidR="00A86DF3" w:rsidRPr="00A86DF3" w:rsidRDefault="00A86DF3" w:rsidP="00A86DF3">
      <w:pPr>
        <w:spacing w:after="0" w:line="240" w:lineRule="auto"/>
        <w:jc w:val="right"/>
        <w:rPr>
          <w:rFonts w:ascii="Times New Roman" w:hAnsi="Times New Roman" w:cs="Times New Roman"/>
          <w:sz w:val="16"/>
          <w:szCs w:val="16"/>
          <w:lang w:val="kk-KZ"/>
        </w:rPr>
      </w:pPr>
    </w:p>
    <w:tbl>
      <w:tblPr>
        <w:tblW w:w="4887" w:type="pct"/>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4"/>
        <w:gridCol w:w="691"/>
        <w:gridCol w:w="736"/>
        <w:gridCol w:w="809"/>
        <w:gridCol w:w="834"/>
        <w:gridCol w:w="805"/>
        <w:gridCol w:w="1095"/>
        <w:gridCol w:w="1107"/>
        <w:gridCol w:w="1039"/>
      </w:tblGrid>
      <w:tr w:rsidR="00A86DF3" w:rsidRPr="00A86DF3" w14:paraId="615FC427" w14:textId="77777777" w:rsidTr="00A86DF3">
        <w:trPr>
          <w:trHeight w:val="726"/>
        </w:trPr>
        <w:tc>
          <w:tcPr>
            <w:tcW w:w="1219" w:type="pct"/>
            <w:shd w:val="clear" w:color="auto" w:fill="auto"/>
            <w:vAlign w:val="center"/>
            <w:hideMark/>
          </w:tcPr>
          <w:p w14:paraId="0EEE0A4A" w14:textId="3EFAA3C7" w:rsidR="00657192" w:rsidRPr="00A86DF3" w:rsidRDefault="00657192" w:rsidP="00613C1B">
            <w:pPr>
              <w:spacing w:after="0" w:line="240" w:lineRule="auto"/>
              <w:jc w:val="center"/>
              <w:rPr>
                <w:rFonts w:ascii="Times New Roman" w:eastAsia="Times New Roman" w:hAnsi="Times New Roman" w:cs="Times New Roman"/>
                <w:sz w:val="24"/>
                <w:szCs w:val="24"/>
                <w:lang w:eastAsia="ru-RU"/>
              </w:rPr>
            </w:pPr>
            <w:r w:rsidRPr="00A86DF3">
              <w:rPr>
                <w:rFonts w:ascii="Times New Roman" w:eastAsia="Times New Roman" w:hAnsi="Times New Roman" w:cs="Times New Roman"/>
                <w:color w:val="000000"/>
                <w:sz w:val="24"/>
                <w:szCs w:val="24"/>
                <w:lang w:eastAsia="ru-RU"/>
              </w:rPr>
              <w:t>Аймақ, облыс</w:t>
            </w:r>
          </w:p>
        </w:tc>
        <w:tc>
          <w:tcPr>
            <w:tcW w:w="367" w:type="pct"/>
            <w:tcBorders>
              <w:top w:val="single" w:sz="4" w:space="0" w:color="auto"/>
              <w:left w:val="nil"/>
              <w:bottom w:val="single" w:sz="4" w:space="0" w:color="auto"/>
              <w:right w:val="single" w:sz="4" w:space="0" w:color="auto"/>
            </w:tcBorders>
            <w:shd w:val="clear" w:color="auto" w:fill="auto"/>
            <w:vAlign w:val="center"/>
            <w:hideMark/>
          </w:tcPr>
          <w:p w14:paraId="5D0D7FB0" w14:textId="4120A562" w:rsidR="00657192" w:rsidRPr="00A86DF3" w:rsidRDefault="00657192" w:rsidP="00A86DF3">
            <w:pPr>
              <w:spacing w:after="0" w:line="240" w:lineRule="auto"/>
              <w:ind w:left="-108" w:right="-108"/>
              <w:jc w:val="center"/>
              <w:rPr>
                <w:rFonts w:ascii="Times New Roman" w:eastAsia="Times New Roman" w:hAnsi="Times New Roman" w:cs="Times New Roman"/>
                <w:sz w:val="24"/>
                <w:szCs w:val="24"/>
                <w:lang w:eastAsia="ru-RU"/>
              </w:rPr>
            </w:pPr>
            <w:r w:rsidRPr="00A86DF3">
              <w:rPr>
                <w:rFonts w:ascii="Times New Roman" w:eastAsia="Times New Roman" w:hAnsi="Times New Roman" w:cs="Times New Roman"/>
                <w:color w:val="000000"/>
                <w:sz w:val="24"/>
                <w:szCs w:val="24"/>
                <w:lang w:eastAsia="ru-RU"/>
              </w:rPr>
              <w:t>2018</w:t>
            </w:r>
            <w:r w:rsidR="00A86DF3">
              <w:rPr>
                <w:rFonts w:ascii="Times New Roman" w:eastAsia="Times New Roman" w:hAnsi="Times New Roman" w:cs="Times New Roman"/>
                <w:color w:val="000000"/>
                <w:sz w:val="24"/>
                <w:szCs w:val="24"/>
                <w:lang w:val="kk-KZ" w:eastAsia="ru-RU"/>
              </w:rPr>
              <w:t xml:space="preserve"> </w:t>
            </w:r>
            <w:r w:rsidRPr="00A86DF3">
              <w:rPr>
                <w:rFonts w:ascii="Times New Roman" w:eastAsia="Times New Roman" w:hAnsi="Times New Roman" w:cs="Times New Roman"/>
                <w:color w:val="000000"/>
                <w:sz w:val="24"/>
                <w:szCs w:val="24"/>
                <w:lang w:eastAsia="ru-RU"/>
              </w:rPr>
              <w:t>ж</w:t>
            </w:r>
            <w:r w:rsidR="00A86DF3">
              <w:rPr>
                <w:rFonts w:ascii="Times New Roman" w:eastAsia="Times New Roman" w:hAnsi="Times New Roman" w:cs="Times New Roman"/>
                <w:color w:val="000000"/>
                <w:sz w:val="24"/>
                <w:szCs w:val="24"/>
                <w:lang w:val="kk-KZ" w:eastAsia="ru-RU"/>
              </w:rPr>
              <w:t>ыл</w:t>
            </w:r>
          </w:p>
        </w:tc>
        <w:tc>
          <w:tcPr>
            <w:tcW w:w="391" w:type="pct"/>
            <w:tcBorders>
              <w:top w:val="single" w:sz="4" w:space="0" w:color="auto"/>
              <w:left w:val="nil"/>
              <w:bottom w:val="single" w:sz="4" w:space="0" w:color="auto"/>
              <w:right w:val="single" w:sz="4" w:space="0" w:color="auto"/>
            </w:tcBorders>
            <w:shd w:val="clear" w:color="auto" w:fill="auto"/>
            <w:vAlign w:val="center"/>
            <w:hideMark/>
          </w:tcPr>
          <w:p w14:paraId="69E875BA" w14:textId="0E2E5DBB" w:rsidR="00657192" w:rsidRPr="00A86DF3" w:rsidRDefault="00657192" w:rsidP="00A86DF3">
            <w:pPr>
              <w:spacing w:after="0" w:line="240" w:lineRule="auto"/>
              <w:ind w:left="-108" w:right="-108"/>
              <w:jc w:val="center"/>
              <w:rPr>
                <w:rFonts w:ascii="Times New Roman" w:eastAsia="Times New Roman" w:hAnsi="Times New Roman" w:cs="Times New Roman"/>
                <w:sz w:val="24"/>
                <w:szCs w:val="24"/>
                <w:lang w:eastAsia="ru-RU"/>
              </w:rPr>
            </w:pPr>
            <w:r w:rsidRPr="00A86DF3">
              <w:rPr>
                <w:rFonts w:ascii="Times New Roman" w:eastAsia="Times New Roman" w:hAnsi="Times New Roman" w:cs="Times New Roman"/>
                <w:color w:val="000000"/>
                <w:sz w:val="24"/>
                <w:szCs w:val="24"/>
                <w:lang w:eastAsia="ru-RU"/>
              </w:rPr>
              <w:t>2019</w:t>
            </w:r>
            <w:r w:rsidR="00A86DF3">
              <w:rPr>
                <w:rFonts w:ascii="Times New Roman" w:eastAsia="Times New Roman" w:hAnsi="Times New Roman" w:cs="Times New Roman"/>
                <w:color w:val="000000"/>
                <w:sz w:val="24"/>
                <w:szCs w:val="24"/>
                <w:lang w:val="kk-KZ" w:eastAsia="ru-RU"/>
              </w:rPr>
              <w:t xml:space="preserve"> </w:t>
            </w:r>
            <w:r w:rsidRPr="00A86DF3">
              <w:rPr>
                <w:rFonts w:ascii="Times New Roman" w:eastAsia="Times New Roman" w:hAnsi="Times New Roman" w:cs="Times New Roman"/>
                <w:color w:val="000000"/>
                <w:sz w:val="24"/>
                <w:szCs w:val="24"/>
                <w:lang w:eastAsia="ru-RU"/>
              </w:rPr>
              <w:t>ж</w:t>
            </w:r>
            <w:r w:rsidR="00A86DF3">
              <w:rPr>
                <w:rFonts w:ascii="Times New Roman" w:eastAsia="Times New Roman" w:hAnsi="Times New Roman" w:cs="Times New Roman"/>
                <w:color w:val="000000"/>
                <w:sz w:val="24"/>
                <w:szCs w:val="24"/>
                <w:lang w:val="kk-KZ" w:eastAsia="ru-RU"/>
              </w:rPr>
              <w:t>ыл</w:t>
            </w:r>
          </w:p>
        </w:tc>
        <w:tc>
          <w:tcPr>
            <w:tcW w:w="430" w:type="pct"/>
            <w:tcBorders>
              <w:top w:val="single" w:sz="4" w:space="0" w:color="auto"/>
              <w:left w:val="nil"/>
              <w:bottom w:val="single" w:sz="4" w:space="0" w:color="auto"/>
              <w:right w:val="single" w:sz="4" w:space="0" w:color="auto"/>
            </w:tcBorders>
            <w:shd w:val="clear" w:color="auto" w:fill="auto"/>
            <w:vAlign w:val="center"/>
            <w:hideMark/>
          </w:tcPr>
          <w:p w14:paraId="15F944E7" w14:textId="5C2AD6E4" w:rsidR="00657192" w:rsidRPr="00A86DF3" w:rsidRDefault="00657192" w:rsidP="00A86DF3">
            <w:pPr>
              <w:spacing w:after="0" w:line="240" w:lineRule="auto"/>
              <w:ind w:left="-108" w:right="-108"/>
              <w:jc w:val="center"/>
              <w:rPr>
                <w:rFonts w:ascii="Times New Roman" w:eastAsia="Times New Roman" w:hAnsi="Times New Roman" w:cs="Times New Roman"/>
                <w:sz w:val="24"/>
                <w:szCs w:val="24"/>
                <w:lang w:eastAsia="ru-RU"/>
              </w:rPr>
            </w:pPr>
            <w:r w:rsidRPr="00A86DF3">
              <w:rPr>
                <w:rFonts w:ascii="Times New Roman" w:eastAsia="Times New Roman" w:hAnsi="Times New Roman" w:cs="Times New Roman"/>
                <w:color w:val="000000"/>
                <w:sz w:val="24"/>
                <w:szCs w:val="24"/>
                <w:lang w:eastAsia="ru-RU"/>
              </w:rPr>
              <w:t>2020</w:t>
            </w:r>
            <w:r w:rsidR="00A86DF3">
              <w:rPr>
                <w:rFonts w:ascii="Times New Roman" w:eastAsia="Times New Roman" w:hAnsi="Times New Roman" w:cs="Times New Roman"/>
                <w:color w:val="000000"/>
                <w:sz w:val="24"/>
                <w:szCs w:val="24"/>
                <w:lang w:val="kk-KZ" w:eastAsia="ru-RU"/>
              </w:rPr>
              <w:t xml:space="preserve"> </w:t>
            </w:r>
            <w:r w:rsidRPr="00A86DF3">
              <w:rPr>
                <w:rFonts w:ascii="Times New Roman" w:eastAsia="Times New Roman" w:hAnsi="Times New Roman" w:cs="Times New Roman"/>
                <w:color w:val="000000"/>
                <w:sz w:val="24"/>
                <w:szCs w:val="24"/>
                <w:lang w:eastAsia="ru-RU"/>
              </w:rPr>
              <w:t>ж</w:t>
            </w:r>
            <w:r w:rsidR="00A86DF3">
              <w:rPr>
                <w:rFonts w:ascii="Times New Roman" w:eastAsia="Times New Roman" w:hAnsi="Times New Roman" w:cs="Times New Roman"/>
                <w:color w:val="000000"/>
                <w:sz w:val="24"/>
                <w:szCs w:val="24"/>
                <w:lang w:val="kk-KZ" w:eastAsia="ru-RU"/>
              </w:rPr>
              <w:t>ыл</w:t>
            </w:r>
          </w:p>
        </w:tc>
        <w:tc>
          <w:tcPr>
            <w:tcW w:w="443" w:type="pct"/>
            <w:tcBorders>
              <w:top w:val="single" w:sz="4" w:space="0" w:color="auto"/>
              <w:left w:val="nil"/>
              <w:bottom w:val="single" w:sz="4" w:space="0" w:color="auto"/>
              <w:right w:val="single" w:sz="4" w:space="0" w:color="auto"/>
            </w:tcBorders>
            <w:shd w:val="clear" w:color="auto" w:fill="auto"/>
            <w:vAlign w:val="center"/>
            <w:hideMark/>
          </w:tcPr>
          <w:p w14:paraId="16D50DB7" w14:textId="24DF31FF" w:rsidR="00657192" w:rsidRPr="00A86DF3" w:rsidRDefault="00657192" w:rsidP="00A86DF3">
            <w:pPr>
              <w:spacing w:after="0" w:line="240" w:lineRule="auto"/>
              <w:ind w:left="-108" w:right="-108"/>
              <w:jc w:val="center"/>
              <w:rPr>
                <w:rFonts w:ascii="Times New Roman" w:eastAsia="Times New Roman" w:hAnsi="Times New Roman" w:cs="Times New Roman"/>
                <w:sz w:val="24"/>
                <w:szCs w:val="24"/>
                <w:lang w:eastAsia="ru-RU"/>
              </w:rPr>
            </w:pPr>
            <w:r w:rsidRPr="00A86DF3">
              <w:rPr>
                <w:rFonts w:ascii="Times New Roman" w:eastAsia="Times New Roman" w:hAnsi="Times New Roman" w:cs="Times New Roman"/>
                <w:color w:val="000000"/>
                <w:sz w:val="24"/>
                <w:szCs w:val="24"/>
                <w:lang w:eastAsia="ru-RU"/>
              </w:rPr>
              <w:t>2021</w:t>
            </w:r>
            <w:r w:rsidR="00A86DF3">
              <w:rPr>
                <w:rFonts w:ascii="Times New Roman" w:eastAsia="Times New Roman" w:hAnsi="Times New Roman" w:cs="Times New Roman"/>
                <w:color w:val="000000"/>
                <w:sz w:val="24"/>
                <w:szCs w:val="24"/>
                <w:lang w:val="kk-KZ" w:eastAsia="ru-RU"/>
              </w:rPr>
              <w:t xml:space="preserve"> </w:t>
            </w:r>
            <w:r w:rsidRPr="00A86DF3">
              <w:rPr>
                <w:rFonts w:ascii="Times New Roman" w:eastAsia="Times New Roman" w:hAnsi="Times New Roman" w:cs="Times New Roman"/>
                <w:color w:val="000000"/>
                <w:sz w:val="24"/>
                <w:szCs w:val="24"/>
                <w:lang w:eastAsia="ru-RU"/>
              </w:rPr>
              <w:t>ж</w:t>
            </w:r>
            <w:r w:rsidR="00A86DF3">
              <w:rPr>
                <w:rFonts w:ascii="Times New Roman" w:eastAsia="Times New Roman" w:hAnsi="Times New Roman" w:cs="Times New Roman"/>
                <w:color w:val="000000"/>
                <w:sz w:val="24"/>
                <w:szCs w:val="24"/>
                <w:lang w:val="kk-KZ" w:eastAsia="ru-RU"/>
              </w:rPr>
              <w:t>ыл</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067BD703" w14:textId="7B2C0BD4" w:rsidR="00657192" w:rsidRPr="00A86DF3" w:rsidRDefault="00657192" w:rsidP="00A86DF3">
            <w:pPr>
              <w:spacing w:after="0" w:line="240" w:lineRule="auto"/>
              <w:ind w:left="-108" w:right="-108"/>
              <w:jc w:val="center"/>
              <w:rPr>
                <w:rFonts w:ascii="Times New Roman" w:eastAsia="Times New Roman" w:hAnsi="Times New Roman" w:cs="Times New Roman"/>
                <w:sz w:val="24"/>
                <w:szCs w:val="24"/>
                <w:lang w:eastAsia="ru-RU"/>
              </w:rPr>
            </w:pPr>
            <w:r w:rsidRPr="00A86DF3">
              <w:rPr>
                <w:rFonts w:ascii="Times New Roman" w:eastAsia="Times New Roman" w:hAnsi="Times New Roman" w:cs="Times New Roman"/>
                <w:color w:val="000000"/>
                <w:sz w:val="24"/>
                <w:szCs w:val="24"/>
                <w:lang w:eastAsia="ru-RU"/>
              </w:rPr>
              <w:t>2022</w:t>
            </w:r>
            <w:r w:rsidR="00A86DF3">
              <w:rPr>
                <w:rFonts w:ascii="Times New Roman" w:eastAsia="Times New Roman" w:hAnsi="Times New Roman" w:cs="Times New Roman"/>
                <w:color w:val="000000"/>
                <w:sz w:val="24"/>
                <w:szCs w:val="24"/>
                <w:lang w:val="kk-KZ" w:eastAsia="ru-RU"/>
              </w:rPr>
              <w:t xml:space="preserve"> </w:t>
            </w:r>
            <w:r w:rsidRPr="00A86DF3">
              <w:rPr>
                <w:rFonts w:ascii="Times New Roman" w:eastAsia="Times New Roman" w:hAnsi="Times New Roman" w:cs="Times New Roman"/>
                <w:color w:val="000000"/>
                <w:sz w:val="24"/>
                <w:szCs w:val="24"/>
                <w:lang w:eastAsia="ru-RU"/>
              </w:rPr>
              <w:t>ж</w:t>
            </w:r>
            <w:r w:rsidR="00A86DF3">
              <w:rPr>
                <w:rFonts w:ascii="Times New Roman" w:eastAsia="Times New Roman" w:hAnsi="Times New Roman" w:cs="Times New Roman"/>
                <w:color w:val="000000"/>
                <w:sz w:val="24"/>
                <w:szCs w:val="24"/>
                <w:lang w:val="kk-KZ" w:eastAsia="ru-RU"/>
              </w:rPr>
              <w:t>ыл</w:t>
            </w:r>
          </w:p>
        </w:tc>
        <w:tc>
          <w:tcPr>
            <w:tcW w:w="582" w:type="pct"/>
            <w:shd w:val="clear" w:color="auto" w:fill="auto"/>
            <w:vAlign w:val="center"/>
            <w:hideMark/>
          </w:tcPr>
          <w:p w14:paraId="422345F4" w14:textId="0D13F810" w:rsidR="00657192" w:rsidRPr="00A86DF3" w:rsidRDefault="00657192" w:rsidP="00613C1B">
            <w:pPr>
              <w:spacing w:after="0" w:line="240" w:lineRule="auto"/>
              <w:jc w:val="center"/>
              <w:rPr>
                <w:rFonts w:ascii="Times New Roman" w:eastAsia="Times New Roman" w:hAnsi="Times New Roman" w:cs="Times New Roman"/>
                <w:color w:val="000000"/>
                <w:sz w:val="24"/>
                <w:szCs w:val="24"/>
                <w:lang w:eastAsia="ru-RU"/>
              </w:rPr>
            </w:pPr>
            <w:r w:rsidRPr="00A86DF3">
              <w:rPr>
                <w:rFonts w:ascii="Times New Roman" w:eastAsia="Times New Roman" w:hAnsi="Times New Roman" w:cs="Times New Roman"/>
                <w:color w:val="000000"/>
                <w:sz w:val="24"/>
                <w:szCs w:val="24"/>
                <w:lang w:eastAsia="ru-RU"/>
              </w:rPr>
              <w:t>2022/</w:t>
            </w:r>
          </w:p>
          <w:p w14:paraId="50E30514" w14:textId="67867CC4" w:rsidR="00657192" w:rsidRPr="00A86DF3" w:rsidRDefault="00657192" w:rsidP="00A86DF3">
            <w:pPr>
              <w:spacing w:after="0" w:line="240" w:lineRule="auto"/>
              <w:ind w:left="-108" w:right="-108"/>
              <w:jc w:val="center"/>
              <w:rPr>
                <w:rFonts w:ascii="Times New Roman" w:eastAsia="Times New Roman" w:hAnsi="Times New Roman" w:cs="Times New Roman"/>
                <w:sz w:val="24"/>
                <w:szCs w:val="24"/>
                <w:lang w:eastAsia="ru-RU"/>
              </w:rPr>
            </w:pPr>
            <w:r w:rsidRPr="00A86DF3">
              <w:rPr>
                <w:rFonts w:ascii="Times New Roman" w:eastAsia="Times New Roman" w:hAnsi="Times New Roman" w:cs="Times New Roman"/>
                <w:color w:val="000000"/>
                <w:sz w:val="24"/>
                <w:szCs w:val="24"/>
                <w:lang w:eastAsia="ru-RU"/>
              </w:rPr>
              <w:t>2018</w:t>
            </w:r>
            <w:r w:rsidR="00A86DF3">
              <w:rPr>
                <w:rFonts w:ascii="Times New Roman" w:eastAsia="Times New Roman" w:hAnsi="Times New Roman" w:cs="Times New Roman"/>
                <w:color w:val="000000"/>
                <w:sz w:val="24"/>
                <w:szCs w:val="24"/>
                <w:lang w:val="kk-KZ" w:eastAsia="ru-RU"/>
              </w:rPr>
              <w:t xml:space="preserve"> жылдар</w:t>
            </w:r>
            <w:r w:rsidRPr="00A86DF3">
              <w:rPr>
                <w:rFonts w:ascii="Times New Roman" w:eastAsia="Times New Roman" w:hAnsi="Times New Roman" w:cs="Times New Roman"/>
                <w:color w:val="000000"/>
                <w:sz w:val="24"/>
                <w:szCs w:val="24"/>
                <w:lang w:eastAsia="ru-RU"/>
              </w:rPr>
              <w:t>,%</w:t>
            </w:r>
          </w:p>
        </w:tc>
        <w:tc>
          <w:tcPr>
            <w:tcW w:w="588" w:type="pct"/>
            <w:shd w:val="clear" w:color="auto" w:fill="auto"/>
            <w:vAlign w:val="center"/>
            <w:hideMark/>
          </w:tcPr>
          <w:p w14:paraId="3B7C3257" w14:textId="572EE3F0" w:rsidR="00657192" w:rsidRPr="00A86DF3" w:rsidRDefault="00657192" w:rsidP="00613C1B">
            <w:pPr>
              <w:spacing w:after="0" w:line="240" w:lineRule="auto"/>
              <w:jc w:val="center"/>
              <w:rPr>
                <w:rFonts w:ascii="Times New Roman" w:eastAsia="Times New Roman" w:hAnsi="Times New Roman" w:cs="Times New Roman"/>
                <w:color w:val="000000"/>
                <w:sz w:val="24"/>
                <w:szCs w:val="24"/>
                <w:lang w:eastAsia="ru-RU"/>
              </w:rPr>
            </w:pPr>
            <w:r w:rsidRPr="00A86DF3">
              <w:rPr>
                <w:rFonts w:ascii="Times New Roman" w:eastAsia="Times New Roman" w:hAnsi="Times New Roman" w:cs="Times New Roman"/>
                <w:color w:val="000000"/>
                <w:sz w:val="24"/>
                <w:szCs w:val="24"/>
                <w:lang w:eastAsia="ru-RU"/>
              </w:rPr>
              <w:t>2022/</w:t>
            </w:r>
          </w:p>
          <w:p w14:paraId="24852220" w14:textId="36A00679" w:rsidR="00657192" w:rsidRPr="00A86DF3" w:rsidRDefault="00657192" w:rsidP="00A86DF3">
            <w:pPr>
              <w:spacing w:after="0" w:line="240" w:lineRule="auto"/>
              <w:ind w:left="-108" w:right="-108"/>
              <w:jc w:val="center"/>
              <w:rPr>
                <w:rFonts w:ascii="Times New Roman" w:eastAsia="Times New Roman" w:hAnsi="Times New Roman" w:cs="Times New Roman"/>
                <w:sz w:val="24"/>
                <w:szCs w:val="24"/>
                <w:lang w:eastAsia="ru-RU"/>
              </w:rPr>
            </w:pPr>
            <w:r w:rsidRPr="00A86DF3">
              <w:rPr>
                <w:rFonts w:ascii="Times New Roman" w:eastAsia="Times New Roman" w:hAnsi="Times New Roman" w:cs="Times New Roman"/>
                <w:color w:val="000000"/>
                <w:sz w:val="24"/>
                <w:szCs w:val="24"/>
                <w:lang w:eastAsia="ru-RU"/>
              </w:rPr>
              <w:t>2021</w:t>
            </w:r>
            <w:r w:rsidR="00A86DF3">
              <w:rPr>
                <w:rFonts w:ascii="Times New Roman" w:eastAsia="Times New Roman" w:hAnsi="Times New Roman" w:cs="Times New Roman"/>
                <w:color w:val="000000"/>
                <w:sz w:val="24"/>
                <w:szCs w:val="24"/>
                <w:lang w:val="kk-KZ" w:eastAsia="ru-RU"/>
              </w:rPr>
              <w:t xml:space="preserve"> жылдар</w:t>
            </w:r>
            <w:r w:rsidRPr="00A86DF3">
              <w:rPr>
                <w:rFonts w:ascii="Times New Roman" w:eastAsia="Times New Roman" w:hAnsi="Times New Roman" w:cs="Times New Roman"/>
                <w:color w:val="000000"/>
                <w:sz w:val="24"/>
                <w:szCs w:val="24"/>
                <w:lang w:eastAsia="ru-RU"/>
              </w:rPr>
              <w:t>,%</w:t>
            </w:r>
          </w:p>
        </w:tc>
        <w:tc>
          <w:tcPr>
            <w:tcW w:w="552" w:type="pct"/>
            <w:shd w:val="clear" w:color="auto" w:fill="auto"/>
            <w:vAlign w:val="center"/>
            <w:hideMark/>
          </w:tcPr>
          <w:p w14:paraId="227AF041" w14:textId="0EE666EE" w:rsidR="00657192" w:rsidRPr="00A86DF3" w:rsidRDefault="00657192" w:rsidP="00A86DF3">
            <w:pPr>
              <w:spacing w:after="0" w:line="240" w:lineRule="auto"/>
              <w:ind w:left="-108" w:right="-108"/>
              <w:jc w:val="center"/>
              <w:rPr>
                <w:rFonts w:ascii="Times New Roman" w:eastAsia="Times New Roman" w:hAnsi="Times New Roman" w:cs="Times New Roman"/>
                <w:sz w:val="24"/>
                <w:szCs w:val="24"/>
                <w:lang w:eastAsia="ru-RU"/>
              </w:rPr>
            </w:pPr>
            <w:r w:rsidRPr="00A86DF3">
              <w:rPr>
                <w:rFonts w:ascii="Times New Roman" w:eastAsia="Times New Roman" w:hAnsi="Times New Roman" w:cs="Times New Roman"/>
                <w:color w:val="000000"/>
                <w:sz w:val="24"/>
                <w:szCs w:val="24"/>
                <w:lang w:eastAsia="ru-RU"/>
              </w:rPr>
              <w:t>2022</w:t>
            </w:r>
            <w:r w:rsidR="00A86DF3">
              <w:rPr>
                <w:rFonts w:ascii="Times New Roman" w:eastAsia="Times New Roman" w:hAnsi="Times New Roman" w:cs="Times New Roman"/>
                <w:color w:val="000000"/>
                <w:sz w:val="24"/>
                <w:szCs w:val="24"/>
                <w:lang w:val="kk-KZ" w:eastAsia="ru-RU"/>
              </w:rPr>
              <w:t xml:space="preserve"> </w:t>
            </w:r>
            <w:r w:rsidRPr="00A86DF3">
              <w:rPr>
                <w:rFonts w:ascii="Times New Roman" w:eastAsia="Times New Roman" w:hAnsi="Times New Roman" w:cs="Times New Roman"/>
                <w:color w:val="000000"/>
                <w:sz w:val="24"/>
                <w:szCs w:val="24"/>
                <w:lang w:eastAsia="ru-RU"/>
              </w:rPr>
              <w:t>ж</w:t>
            </w:r>
            <w:r w:rsidR="00A86DF3">
              <w:rPr>
                <w:rFonts w:ascii="Times New Roman" w:eastAsia="Times New Roman" w:hAnsi="Times New Roman" w:cs="Times New Roman"/>
                <w:color w:val="000000"/>
                <w:sz w:val="24"/>
                <w:szCs w:val="24"/>
                <w:lang w:val="kk-KZ" w:eastAsia="ru-RU"/>
              </w:rPr>
              <w:t>ыл</w:t>
            </w:r>
            <w:r w:rsidRPr="00A86DF3">
              <w:rPr>
                <w:rFonts w:ascii="Times New Roman" w:eastAsia="Times New Roman" w:hAnsi="Times New Roman" w:cs="Times New Roman"/>
                <w:color w:val="000000"/>
                <w:sz w:val="24"/>
                <w:szCs w:val="24"/>
                <w:lang w:val="kk-KZ" w:eastAsia="ru-RU"/>
              </w:rPr>
              <w:t xml:space="preserve"> үлес салмағы</w:t>
            </w:r>
            <w:r w:rsidRPr="00A86DF3">
              <w:rPr>
                <w:rFonts w:ascii="Times New Roman" w:eastAsia="Times New Roman" w:hAnsi="Times New Roman" w:cs="Times New Roman"/>
                <w:color w:val="000000"/>
                <w:sz w:val="24"/>
                <w:szCs w:val="24"/>
                <w:lang w:eastAsia="ru-RU"/>
              </w:rPr>
              <w:t>,</w:t>
            </w:r>
            <w:r w:rsidRPr="00A86DF3">
              <w:rPr>
                <w:rFonts w:ascii="Times New Roman" w:eastAsia="Times New Roman" w:hAnsi="Times New Roman" w:cs="Times New Roman"/>
                <w:color w:val="000000"/>
                <w:sz w:val="24"/>
                <w:szCs w:val="24"/>
                <w:lang w:val="kk-KZ" w:eastAsia="ru-RU"/>
              </w:rPr>
              <w:t xml:space="preserve"> </w:t>
            </w:r>
            <w:r w:rsidRPr="00A86DF3">
              <w:rPr>
                <w:rFonts w:ascii="Times New Roman" w:eastAsia="Times New Roman" w:hAnsi="Times New Roman" w:cs="Times New Roman"/>
                <w:color w:val="000000"/>
                <w:sz w:val="24"/>
                <w:szCs w:val="24"/>
                <w:lang w:eastAsia="ru-RU"/>
              </w:rPr>
              <w:t>%</w:t>
            </w:r>
          </w:p>
        </w:tc>
      </w:tr>
      <w:tr w:rsidR="00A86DF3" w:rsidRPr="00A86DF3" w14:paraId="56983959" w14:textId="77777777" w:rsidTr="00A86DF3">
        <w:trPr>
          <w:trHeight w:val="64"/>
        </w:trPr>
        <w:tc>
          <w:tcPr>
            <w:tcW w:w="12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F50481" w14:textId="22C1D89D" w:rsidR="00693455" w:rsidRPr="00A86DF3" w:rsidRDefault="00693455" w:rsidP="00613C1B">
            <w:pPr>
              <w:spacing w:after="0" w:line="240" w:lineRule="auto"/>
              <w:rPr>
                <w:rFonts w:ascii="Times New Roman" w:eastAsia="Times New Roman" w:hAnsi="Times New Roman" w:cs="Times New Roman"/>
                <w:sz w:val="24"/>
                <w:szCs w:val="24"/>
                <w:lang w:eastAsia="ru-RU"/>
              </w:rPr>
            </w:pPr>
            <w:r w:rsidRPr="00A86DF3">
              <w:rPr>
                <w:rFonts w:ascii="Times New Roman" w:eastAsia="Times New Roman" w:hAnsi="Times New Roman" w:cs="Times New Roman"/>
                <w:sz w:val="24"/>
                <w:szCs w:val="24"/>
                <w:lang w:eastAsia="ru-RU"/>
              </w:rPr>
              <w:t>А</w:t>
            </w:r>
            <w:r w:rsidRPr="00A86DF3">
              <w:rPr>
                <w:rFonts w:ascii="Times New Roman" w:eastAsia="Times New Roman" w:hAnsi="Times New Roman" w:cs="Times New Roman"/>
                <w:sz w:val="24"/>
                <w:szCs w:val="24"/>
                <w:lang w:val="kk-KZ" w:eastAsia="ru-RU"/>
              </w:rPr>
              <w:t>қмола</w:t>
            </w:r>
          </w:p>
        </w:tc>
        <w:tc>
          <w:tcPr>
            <w:tcW w:w="367" w:type="pct"/>
            <w:shd w:val="clear" w:color="auto" w:fill="auto"/>
            <w:vAlign w:val="bottom"/>
            <w:hideMark/>
          </w:tcPr>
          <w:p w14:paraId="1FBA97C4" w14:textId="77777777" w:rsidR="00693455" w:rsidRPr="00A86DF3" w:rsidRDefault="00693455" w:rsidP="00613C1B">
            <w:pPr>
              <w:spacing w:after="0" w:line="240" w:lineRule="auto"/>
              <w:jc w:val="center"/>
              <w:rPr>
                <w:rFonts w:ascii="Times New Roman" w:eastAsia="Times New Roman" w:hAnsi="Times New Roman" w:cs="Times New Roman"/>
                <w:sz w:val="24"/>
                <w:szCs w:val="24"/>
                <w:lang w:eastAsia="ru-RU"/>
              </w:rPr>
            </w:pPr>
            <w:r w:rsidRPr="00A86DF3">
              <w:rPr>
                <w:rFonts w:ascii="Times New Roman" w:eastAsia="Times New Roman" w:hAnsi="Times New Roman" w:cs="Times New Roman"/>
                <w:sz w:val="24"/>
                <w:szCs w:val="24"/>
                <w:lang w:eastAsia="ru-RU"/>
              </w:rPr>
              <w:t>0,7</w:t>
            </w:r>
          </w:p>
        </w:tc>
        <w:tc>
          <w:tcPr>
            <w:tcW w:w="391" w:type="pct"/>
            <w:shd w:val="clear" w:color="auto" w:fill="auto"/>
            <w:vAlign w:val="bottom"/>
            <w:hideMark/>
          </w:tcPr>
          <w:p w14:paraId="545CF7F1" w14:textId="77777777" w:rsidR="00693455" w:rsidRPr="00A86DF3" w:rsidRDefault="00693455" w:rsidP="00613C1B">
            <w:pPr>
              <w:spacing w:after="0" w:line="240" w:lineRule="auto"/>
              <w:jc w:val="center"/>
              <w:rPr>
                <w:rFonts w:ascii="Times New Roman" w:eastAsia="Times New Roman" w:hAnsi="Times New Roman" w:cs="Times New Roman"/>
                <w:sz w:val="24"/>
                <w:szCs w:val="24"/>
                <w:lang w:eastAsia="ru-RU"/>
              </w:rPr>
            </w:pPr>
            <w:r w:rsidRPr="00A86DF3">
              <w:rPr>
                <w:rFonts w:ascii="Times New Roman" w:eastAsia="Times New Roman" w:hAnsi="Times New Roman" w:cs="Times New Roman"/>
                <w:sz w:val="24"/>
                <w:szCs w:val="24"/>
                <w:lang w:eastAsia="ru-RU"/>
              </w:rPr>
              <w:t>0,6</w:t>
            </w:r>
          </w:p>
        </w:tc>
        <w:tc>
          <w:tcPr>
            <w:tcW w:w="430" w:type="pct"/>
            <w:shd w:val="clear" w:color="auto" w:fill="auto"/>
            <w:vAlign w:val="bottom"/>
            <w:hideMark/>
          </w:tcPr>
          <w:p w14:paraId="0DA0CC2B" w14:textId="77777777" w:rsidR="00693455" w:rsidRPr="00A86DF3" w:rsidRDefault="00693455" w:rsidP="00613C1B">
            <w:pPr>
              <w:spacing w:after="0" w:line="240" w:lineRule="auto"/>
              <w:jc w:val="center"/>
              <w:rPr>
                <w:rFonts w:ascii="Times New Roman" w:eastAsia="Times New Roman" w:hAnsi="Times New Roman" w:cs="Times New Roman"/>
                <w:sz w:val="24"/>
                <w:szCs w:val="24"/>
                <w:lang w:eastAsia="ru-RU"/>
              </w:rPr>
            </w:pPr>
            <w:r w:rsidRPr="00A86DF3">
              <w:rPr>
                <w:rFonts w:ascii="Times New Roman" w:eastAsia="Times New Roman" w:hAnsi="Times New Roman" w:cs="Times New Roman"/>
                <w:sz w:val="24"/>
                <w:szCs w:val="24"/>
                <w:lang w:eastAsia="ru-RU"/>
              </w:rPr>
              <w:t>0,5</w:t>
            </w:r>
          </w:p>
        </w:tc>
        <w:tc>
          <w:tcPr>
            <w:tcW w:w="443" w:type="pct"/>
            <w:shd w:val="clear" w:color="auto" w:fill="auto"/>
            <w:vAlign w:val="bottom"/>
            <w:hideMark/>
          </w:tcPr>
          <w:p w14:paraId="6CC54B82" w14:textId="77777777" w:rsidR="00693455" w:rsidRPr="00A86DF3" w:rsidRDefault="00693455" w:rsidP="00613C1B">
            <w:pPr>
              <w:spacing w:after="0" w:line="240" w:lineRule="auto"/>
              <w:jc w:val="center"/>
              <w:rPr>
                <w:rFonts w:ascii="Times New Roman" w:eastAsia="Times New Roman" w:hAnsi="Times New Roman" w:cs="Times New Roman"/>
                <w:sz w:val="24"/>
                <w:szCs w:val="24"/>
                <w:lang w:eastAsia="ru-RU"/>
              </w:rPr>
            </w:pPr>
            <w:r w:rsidRPr="00A86DF3">
              <w:rPr>
                <w:rFonts w:ascii="Times New Roman" w:eastAsia="Times New Roman" w:hAnsi="Times New Roman" w:cs="Times New Roman"/>
                <w:sz w:val="24"/>
                <w:szCs w:val="24"/>
                <w:lang w:eastAsia="ru-RU"/>
              </w:rPr>
              <w:t>0,1</w:t>
            </w:r>
          </w:p>
        </w:tc>
        <w:tc>
          <w:tcPr>
            <w:tcW w:w="428" w:type="pct"/>
            <w:shd w:val="clear" w:color="auto" w:fill="auto"/>
            <w:noWrap/>
            <w:vAlign w:val="bottom"/>
            <w:hideMark/>
          </w:tcPr>
          <w:p w14:paraId="67EEBBC7" w14:textId="77777777" w:rsidR="00693455" w:rsidRPr="00A86DF3" w:rsidRDefault="00693455" w:rsidP="00613C1B">
            <w:pPr>
              <w:spacing w:after="0" w:line="240" w:lineRule="auto"/>
              <w:jc w:val="center"/>
              <w:rPr>
                <w:rFonts w:ascii="Times New Roman" w:eastAsia="Times New Roman" w:hAnsi="Times New Roman" w:cs="Times New Roman"/>
                <w:sz w:val="24"/>
                <w:szCs w:val="24"/>
                <w:lang w:eastAsia="ru-RU"/>
              </w:rPr>
            </w:pPr>
            <w:r w:rsidRPr="00A86DF3">
              <w:rPr>
                <w:rFonts w:ascii="Times New Roman" w:eastAsia="Times New Roman" w:hAnsi="Times New Roman" w:cs="Times New Roman"/>
                <w:sz w:val="24"/>
                <w:szCs w:val="24"/>
                <w:lang w:eastAsia="ru-RU"/>
              </w:rPr>
              <w:t>0,9</w:t>
            </w:r>
          </w:p>
        </w:tc>
        <w:tc>
          <w:tcPr>
            <w:tcW w:w="582" w:type="pct"/>
            <w:shd w:val="clear" w:color="auto" w:fill="auto"/>
            <w:noWrap/>
            <w:vAlign w:val="bottom"/>
            <w:hideMark/>
          </w:tcPr>
          <w:p w14:paraId="4CA69D61" w14:textId="77777777" w:rsidR="00693455" w:rsidRPr="00A86DF3" w:rsidRDefault="00693455" w:rsidP="00613C1B">
            <w:pPr>
              <w:spacing w:after="0" w:line="240" w:lineRule="auto"/>
              <w:jc w:val="center"/>
              <w:rPr>
                <w:rFonts w:ascii="Times New Roman" w:eastAsia="Times New Roman" w:hAnsi="Times New Roman" w:cs="Times New Roman"/>
                <w:sz w:val="24"/>
                <w:szCs w:val="24"/>
                <w:lang w:eastAsia="ru-RU"/>
              </w:rPr>
            </w:pPr>
            <w:r w:rsidRPr="00A86DF3">
              <w:rPr>
                <w:rFonts w:ascii="Times New Roman" w:eastAsia="Times New Roman" w:hAnsi="Times New Roman" w:cs="Times New Roman"/>
                <w:sz w:val="24"/>
                <w:szCs w:val="24"/>
                <w:lang w:eastAsia="ru-RU"/>
              </w:rPr>
              <w:t>128,6</w:t>
            </w:r>
          </w:p>
        </w:tc>
        <w:tc>
          <w:tcPr>
            <w:tcW w:w="588" w:type="pct"/>
            <w:shd w:val="clear" w:color="auto" w:fill="auto"/>
            <w:noWrap/>
            <w:vAlign w:val="bottom"/>
            <w:hideMark/>
          </w:tcPr>
          <w:p w14:paraId="2EF07525" w14:textId="77777777" w:rsidR="00693455" w:rsidRPr="00A86DF3" w:rsidRDefault="00693455" w:rsidP="00613C1B">
            <w:pPr>
              <w:spacing w:after="0" w:line="240" w:lineRule="auto"/>
              <w:jc w:val="center"/>
              <w:rPr>
                <w:rFonts w:ascii="Times New Roman" w:eastAsia="Times New Roman" w:hAnsi="Times New Roman" w:cs="Times New Roman"/>
                <w:sz w:val="24"/>
                <w:szCs w:val="24"/>
                <w:lang w:eastAsia="ru-RU"/>
              </w:rPr>
            </w:pPr>
            <w:r w:rsidRPr="00A86DF3">
              <w:rPr>
                <w:rFonts w:ascii="Times New Roman" w:eastAsia="Times New Roman" w:hAnsi="Times New Roman" w:cs="Times New Roman"/>
                <w:sz w:val="24"/>
                <w:szCs w:val="24"/>
                <w:lang w:eastAsia="ru-RU"/>
              </w:rPr>
              <w:t>900,0</w:t>
            </w:r>
          </w:p>
        </w:tc>
        <w:tc>
          <w:tcPr>
            <w:tcW w:w="552" w:type="pct"/>
            <w:shd w:val="clear" w:color="auto" w:fill="auto"/>
            <w:noWrap/>
            <w:vAlign w:val="bottom"/>
            <w:hideMark/>
          </w:tcPr>
          <w:p w14:paraId="59CADD4A" w14:textId="77777777" w:rsidR="00693455" w:rsidRPr="00A86DF3" w:rsidRDefault="00693455" w:rsidP="00613C1B">
            <w:pPr>
              <w:spacing w:after="0" w:line="240" w:lineRule="auto"/>
              <w:jc w:val="center"/>
              <w:rPr>
                <w:rFonts w:ascii="Times New Roman" w:eastAsia="Times New Roman" w:hAnsi="Times New Roman" w:cs="Times New Roman"/>
                <w:sz w:val="24"/>
                <w:szCs w:val="24"/>
                <w:lang w:eastAsia="ru-RU"/>
              </w:rPr>
            </w:pPr>
            <w:r w:rsidRPr="00A86DF3">
              <w:rPr>
                <w:rFonts w:ascii="Times New Roman" w:eastAsia="Times New Roman" w:hAnsi="Times New Roman" w:cs="Times New Roman"/>
                <w:sz w:val="24"/>
                <w:szCs w:val="24"/>
                <w:lang w:eastAsia="ru-RU"/>
              </w:rPr>
              <w:t>0,5</w:t>
            </w:r>
          </w:p>
        </w:tc>
      </w:tr>
      <w:tr w:rsidR="00A86DF3" w:rsidRPr="00A86DF3" w14:paraId="20BA956E" w14:textId="77777777" w:rsidTr="00A86DF3">
        <w:trPr>
          <w:trHeight w:val="64"/>
        </w:trPr>
        <w:tc>
          <w:tcPr>
            <w:tcW w:w="12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CE087" w14:textId="6B8C63D7" w:rsidR="00693455" w:rsidRPr="00A86DF3" w:rsidRDefault="00693455" w:rsidP="00613C1B">
            <w:pPr>
              <w:spacing w:after="0" w:line="240" w:lineRule="auto"/>
              <w:rPr>
                <w:rFonts w:ascii="Times New Roman" w:eastAsia="Times New Roman" w:hAnsi="Times New Roman" w:cs="Times New Roman"/>
                <w:sz w:val="24"/>
                <w:szCs w:val="24"/>
                <w:lang w:eastAsia="ru-RU"/>
              </w:rPr>
            </w:pPr>
            <w:r w:rsidRPr="00A86DF3">
              <w:rPr>
                <w:rFonts w:ascii="Times New Roman" w:eastAsia="Times New Roman" w:hAnsi="Times New Roman" w:cs="Times New Roman"/>
                <w:sz w:val="24"/>
                <w:szCs w:val="24"/>
                <w:lang w:val="kk-KZ" w:eastAsia="ru-RU"/>
              </w:rPr>
              <w:t>Қостанай</w:t>
            </w:r>
          </w:p>
        </w:tc>
        <w:tc>
          <w:tcPr>
            <w:tcW w:w="367" w:type="pct"/>
            <w:shd w:val="clear" w:color="auto" w:fill="auto"/>
            <w:vAlign w:val="bottom"/>
            <w:hideMark/>
          </w:tcPr>
          <w:p w14:paraId="3C9E62AD" w14:textId="77777777" w:rsidR="00693455" w:rsidRPr="00A86DF3" w:rsidRDefault="00693455" w:rsidP="00613C1B">
            <w:pPr>
              <w:spacing w:after="0" w:line="240" w:lineRule="auto"/>
              <w:jc w:val="center"/>
              <w:rPr>
                <w:rFonts w:ascii="Times New Roman" w:eastAsia="Times New Roman" w:hAnsi="Times New Roman" w:cs="Times New Roman"/>
                <w:sz w:val="24"/>
                <w:szCs w:val="24"/>
                <w:lang w:eastAsia="ru-RU"/>
              </w:rPr>
            </w:pPr>
            <w:r w:rsidRPr="00A86DF3">
              <w:rPr>
                <w:rFonts w:ascii="Times New Roman" w:eastAsia="Times New Roman" w:hAnsi="Times New Roman" w:cs="Times New Roman"/>
                <w:sz w:val="24"/>
                <w:szCs w:val="24"/>
                <w:lang w:eastAsia="ru-RU"/>
              </w:rPr>
              <w:t>0,1</w:t>
            </w:r>
          </w:p>
        </w:tc>
        <w:tc>
          <w:tcPr>
            <w:tcW w:w="391" w:type="pct"/>
            <w:shd w:val="clear" w:color="auto" w:fill="auto"/>
            <w:vAlign w:val="bottom"/>
            <w:hideMark/>
          </w:tcPr>
          <w:p w14:paraId="233C5334" w14:textId="77777777" w:rsidR="00693455" w:rsidRPr="00A86DF3" w:rsidRDefault="00693455" w:rsidP="00613C1B">
            <w:pPr>
              <w:spacing w:after="0" w:line="240" w:lineRule="auto"/>
              <w:jc w:val="center"/>
              <w:rPr>
                <w:rFonts w:ascii="Times New Roman" w:eastAsia="Times New Roman" w:hAnsi="Times New Roman" w:cs="Times New Roman"/>
                <w:sz w:val="24"/>
                <w:szCs w:val="24"/>
                <w:lang w:eastAsia="ru-RU"/>
              </w:rPr>
            </w:pPr>
            <w:r w:rsidRPr="00A86DF3">
              <w:rPr>
                <w:rFonts w:ascii="Times New Roman" w:eastAsia="Times New Roman" w:hAnsi="Times New Roman" w:cs="Times New Roman"/>
                <w:sz w:val="24"/>
                <w:szCs w:val="24"/>
                <w:lang w:eastAsia="ru-RU"/>
              </w:rPr>
              <w:t>0</w:t>
            </w:r>
          </w:p>
        </w:tc>
        <w:tc>
          <w:tcPr>
            <w:tcW w:w="430" w:type="pct"/>
            <w:shd w:val="clear" w:color="auto" w:fill="auto"/>
            <w:vAlign w:val="bottom"/>
            <w:hideMark/>
          </w:tcPr>
          <w:p w14:paraId="5C50A8E3" w14:textId="77777777" w:rsidR="00693455" w:rsidRPr="00A86DF3" w:rsidRDefault="00693455" w:rsidP="00613C1B">
            <w:pPr>
              <w:spacing w:after="0" w:line="240" w:lineRule="auto"/>
              <w:jc w:val="center"/>
              <w:rPr>
                <w:rFonts w:ascii="Times New Roman" w:eastAsia="Times New Roman" w:hAnsi="Times New Roman" w:cs="Times New Roman"/>
                <w:sz w:val="24"/>
                <w:szCs w:val="24"/>
                <w:lang w:eastAsia="ru-RU"/>
              </w:rPr>
            </w:pPr>
            <w:r w:rsidRPr="00A86DF3">
              <w:rPr>
                <w:rFonts w:ascii="Times New Roman" w:eastAsia="Times New Roman" w:hAnsi="Times New Roman" w:cs="Times New Roman"/>
                <w:sz w:val="24"/>
                <w:szCs w:val="24"/>
                <w:lang w:eastAsia="ru-RU"/>
              </w:rPr>
              <w:t>0,9</w:t>
            </w:r>
          </w:p>
        </w:tc>
        <w:tc>
          <w:tcPr>
            <w:tcW w:w="443" w:type="pct"/>
            <w:shd w:val="clear" w:color="auto" w:fill="auto"/>
            <w:vAlign w:val="bottom"/>
            <w:hideMark/>
          </w:tcPr>
          <w:p w14:paraId="1D6BF2BF" w14:textId="77777777" w:rsidR="00693455" w:rsidRPr="00A86DF3" w:rsidRDefault="00693455" w:rsidP="00613C1B">
            <w:pPr>
              <w:spacing w:after="0" w:line="240" w:lineRule="auto"/>
              <w:jc w:val="center"/>
              <w:rPr>
                <w:rFonts w:ascii="Times New Roman" w:eastAsia="Times New Roman" w:hAnsi="Times New Roman" w:cs="Times New Roman"/>
                <w:sz w:val="24"/>
                <w:szCs w:val="24"/>
                <w:lang w:eastAsia="ru-RU"/>
              </w:rPr>
            </w:pPr>
            <w:r w:rsidRPr="00A86DF3">
              <w:rPr>
                <w:rFonts w:ascii="Times New Roman" w:eastAsia="Times New Roman" w:hAnsi="Times New Roman" w:cs="Times New Roman"/>
                <w:sz w:val="24"/>
                <w:szCs w:val="24"/>
                <w:lang w:eastAsia="ru-RU"/>
              </w:rPr>
              <w:t>8,7</w:t>
            </w:r>
          </w:p>
        </w:tc>
        <w:tc>
          <w:tcPr>
            <w:tcW w:w="428" w:type="pct"/>
            <w:shd w:val="clear" w:color="auto" w:fill="auto"/>
            <w:noWrap/>
            <w:vAlign w:val="bottom"/>
            <w:hideMark/>
          </w:tcPr>
          <w:p w14:paraId="514C3A8A" w14:textId="77777777" w:rsidR="00693455" w:rsidRPr="00A86DF3" w:rsidRDefault="00693455" w:rsidP="00613C1B">
            <w:pPr>
              <w:spacing w:after="0" w:line="240" w:lineRule="auto"/>
              <w:jc w:val="center"/>
              <w:rPr>
                <w:rFonts w:ascii="Times New Roman" w:eastAsia="Times New Roman" w:hAnsi="Times New Roman" w:cs="Times New Roman"/>
                <w:sz w:val="24"/>
                <w:szCs w:val="24"/>
                <w:lang w:eastAsia="ru-RU"/>
              </w:rPr>
            </w:pPr>
            <w:r w:rsidRPr="00A86DF3">
              <w:rPr>
                <w:rFonts w:ascii="Times New Roman" w:eastAsia="Times New Roman" w:hAnsi="Times New Roman" w:cs="Times New Roman"/>
                <w:sz w:val="24"/>
                <w:szCs w:val="24"/>
                <w:lang w:eastAsia="ru-RU"/>
              </w:rPr>
              <w:t>11,6</w:t>
            </w:r>
          </w:p>
        </w:tc>
        <w:tc>
          <w:tcPr>
            <w:tcW w:w="582" w:type="pct"/>
            <w:shd w:val="clear" w:color="auto" w:fill="auto"/>
            <w:noWrap/>
            <w:vAlign w:val="bottom"/>
            <w:hideMark/>
          </w:tcPr>
          <w:p w14:paraId="746E9FF7" w14:textId="3ABE41AA" w:rsidR="00693455" w:rsidRPr="00A86DF3" w:rsidRDefault="00693455" w:rsidP="00613C1B">
            <w:pPr>
              <w:spacing w:after="0" w:line="240" w:lineRule="auto"/>
              <w:jc w:val="center"/>
              <w:rPr>
                <w:rFonts w:ascii="Times New Roman" w:eastAsia="Times New Roman" w:hAnsi="Times New Roman" w:cs="Times New Roman"/>
                <w:sz w:val="24"/>
                <w:szCs w:val="24"/>
                <w:lang w:val="kk-KZ" w:eastAsia="ru-RU"/>
              </w:rPr>
            </w:pPr>
            <w:r w:rsidRPr="00A86DF3">
              <w:rPr>
                <w:rFonts w:ascii="Times New Roman" w:eastAsia="Times New Roman" w:hAnsi="Times New Roman" w:cs="Times New Roman"/>
                <w:sz w:val="24"/>
                <w:szCs w:val="24"/>
                <w:lang w:eastAsia="ru-RU"/>
              </w:rPr>
              <w:t xml:space="preserve">116 </w:t>
            </w:r>
            <w:r w:rsidRPr="00A86DF3">
              <w:rPr>
                <w:rFonts w:ascii="Times New Roman" w:eastAsia="Times New Roman" w:hAnsi="Times New Roman" w:cs="Times New Roman"/>
                <w:sz w:val="24"/>
                <w:szCs w:val="24"/>
                <w:lang w:val="kk-KZ" w:eastAsia="ru-RU"/>
              </w:rPr>
              <w:t>есе</w:t>
            </w:r>
          </w:p>
        </w:tc>
        <w:tc>
          <w:tcPr>
            <w:tcW w:w="588" w:type="pct"/>
            <w:shd w:val="clear" w:color="auto" w:fill="auto"/>
            <w:noWrap/>
            <w:vAlign w:val="bottom"/>
            <w:hideMark/>
          </w:tcPr>
          <w:p w14:paraId="52FBACC8" w14:textId="77777777" w:rsidR="00693455" w:rsidRPr="00A86DF3" w:rsidRDefault="00693455" w:rsidP="00613C1B">
            <w:pPr>
              <w:spacing w:after="0" w:line="240" w:lineRule="auto"/>
              <w:jc w:val="center"/>
              <w:rPr>
                <w:rFonts w:ascii="Times New Roman" w:eastAsia="Times New Roman" w:hAnsi="Times New Roman" w:cs="Times New Roman"/>
                <w:sz w:val="24"/>
                <w:szCs w:val="24"/>
                <w:lang w:eastAsia="ru-RU"/>
              </w:rPr>
            </w:pPr>
            <w:r w:rsidRPr="00A86DF3">
              <w:rPr>
                <w:rFonts w:ascii="Times New Roman" w:eastAsia="Times New Roman" w:hAnsi="Times New Roman" w:cs="Times New Roman"/>
                <w:sz w:val="24"/>
                <w:szCs w:val="24"/>
                <w:lang w:eastAsia="ru-RU"/>
              </w:rPr>
              <w:t>133,3</w:t>
            </w:r>
          </w:p>
        </w:tc>
        <w:tc>
          <w:tcPr>
            <w:tcW w:w="552" w:type="pct"/>
            <w:shd w:val="clear" w:color="auto" w:fill="auto"/>
            <w:noWrap/>
            <w:vAlign w:val="bottom"/>
            <w:hideMark/>
          </w:tcPr>
          <w:p w14:paraId="1C205DC8" w14:textId="77777777" w:rsidR="00693455" w:rsidRPr="00A86DF3" w:rsidRDefault="00693455" w:rsidP="00613C1B">
            <w:pPr>
              <w:spacing w:after="0" w:line="240" w:lineRule="auto"/>
              <w:jc w:val="center"/>
              <w:rPr>
                <w:rFonts w:ascii="Times New Roman" w:eastAsia="Times New Roman" w:hAnsi="Times New Roman" w:cs="Times New Roman"/>
                <w:sz w:val="24"/>
                <w:szCs w:val="24"/>
                <w:lang w:eastAsia="ru-RU"/>
              </w:rPr>
            </w:pPr>
            <w:r w:rsidRPr="00A86DF3">
              <w:rPr>
                <w:rFonts w:ascii="Times New Roman" w:eastAsia="Times New Roman" w:hAnsi="Times New Roman" w:cs="Times New Roman"/>
                <w:sz w:val="24"/>
                <w:szCs w:val="24"/>
                <w:lang w:eastAsia="ru-RU"/>
              </w:rPr>
              <w:t>6,2</w:t>
            </w:r>
          </w:p>
        </w:tc>
      </w:tr>
      <w:tr w:rsidR="00A86DF3" w:rsidRPr="00A86DF3" w14:paraId="26932CAC" w14:textId="77777777" w:rsidTr="00A86DF3">
        <w:trPr>
          <w:trHeight w:val="300"/>
        </w:trPr>
        <w:tc>
          <w:tcPr>
            <w:tcW w:w="12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35349" w14:textId="201635CE" w:rsidR="00693455" w:rsidRPr="00A86DF3" w:rsidRDefault="00693455" w:rsidP="00613C1B">
            <w:pPr>
              <w:spacing w:after="0" w:line="240" w:lineRule="auto"/>
              <w:rPr>
                <w:rFonts w:ascii="Times New Roman" w:eastAsia="Times New Roman" w:hAnsi="Times New Roman" w:cs="Times New Roman"/>
                <w:sz w:val="24"/>
                <w:szCs w:val="24"/>
                <w:lang w:eastAsia="ru-RU"/>
              </w:rPr>
            </w:pPr>
            <w:r w:rsidRPr="00A86DF3">
              <w:rPr>
                <w:rFonts w:ascii="Times New Roman" w:eastAsia="Times New Roman" w:hAnsi="Times New Roman" w:cs="Times New Roman"/>
                <w:sz w:val="24"/>
                <w:szCs w:val="24"/>
                <w:lang w:eastAsia="ru-RU"/>
              </w:rPr>
              <w:t>Солтүстік-Қазақстан</w:t>
            </w:r>
          </w:p>
        </w:tc>
        <w:tc>
          <w:tcPr>
            <w:tcW w:w="367" w:type="pct"/>
            <w:shd w:val="clear" w:color="auto" w:fill="auto"/>
            <w:vAlign w:val="bottom"/>
            <w:hideMark/>
          </w:tcPr>
          <w:p w14:paraId="679EE571" w14:textId="77777777" w:rsidR="00693455" w:rsidRPr="00A86DF3" w:rsidRDefault="00693455" w:rsidP="00613C1B">
            <w:pPr>
              <w:spacing w:after="0" w:line="240" w:lineRule="auto"/>
              <w:jc w:val="center"/>
              <w:rPr>
                <w:rFonts w:ascii="Times New Roman" w:eastAsia="Times New Roman" w:hAnsi="Times New Roman" w:cs="Times New Roman"/>
                <w:sz w:val="24"/>
                <w:szCs w:val="24"/>
                <w:lang w:eastAsia="ru-RU"/>
              </w:rPr>
            </w:pPr>
          </w:p>
        </w:tc>
        <w:tc>
          <w:tcPr>
            <w:tcW w:w="391" w:type="pct"/>
            <w:shd w:val="clear" w:color="auto" w:fill="auto"/>
            <w:vAlign w:val="bottom"/>
            <w:hideMark/>
          </w:tcPr>
          <w:p w14:paraId="55D51CA8" w14:textId="77777777" w:rsidR="00693455" w:rsidRPr="00A86DF3" w:rsidRDefault="00693455" w:rsidP="00613C1B">
            <w:pPr>
              <w:spacing w:after="0" w:line="240" w:lineRule="auto"/>
              <w:jc w:val="center"/>
              <w:rPr>
                <w:rFonts w:ascii="Times New Roman" w:eastAsia="Times New Roman" w:hAnsi="Times New Roman" w:cs="Times New Roman"/>
                <w:sz w:val="24"/>
                <w:szCs w:val="24"/>
                <w:lang w:eastAsia="ru-RU"/>
              </w:rPr>
            </w:pPr>
          </w:p>
        </w:tc>
        <w:tc>
          <w:tcPr>
            <w:tcW w:w="430" w:type="pct"/>
            <w:shd w:val="clear" w:color="auto" w:fill="auto"/>
            <w:vAlign w:val="bottom"/>
            <w:hideMark/>
          </w:tcPr>
          <w:p w14:paraId="6BB9357E" w14:textId="77777777" w:rsidR="00693455" w:rsidRPr="00A86DF3" w:rsidRDefault="00693455" w:rsidP="00613C1B">
            <w:pPr>
              <w:spacing w:after="0" w:line="240" w:lineRule="auto"/>
              <w:jc w:val="center"/>
              <w:rPr>
                <w:rFonts w:ascii="Times New Roman" w:eastAsia="Times New Roman" w:hAnsi="Times New Roman" w:cs="Times New Roman"/>
                <w:sz w:val="24"/>
                <w:szCs w:val="24"/>
                <w:lang w:eastAsia="ru-RU"/>
              </w:rPr>
            </w:pPr>
            <w:r w:rsidRPr="00A86DF3">
              <w:rPr>
                <w:rFonts w:ascii="Times New Roman" w:eastAsia="Times New Roman" w:hAnsi="Times New Roman" w:cs="Times New Roman"/>
                <w:sz w:val="24"/>
                <w:szCs w:val="24"/>
                <w:lang w:eastAsia="ru-RU"/>
              </w:rPr>
              <w:t>1,3</w:t>
            </w:r>
          </w:p>
        </w:tc>
        <w:tc>
          <w:tcPr>
            <w:tcW w:w="443" w:type="pct"/>
            <w:shd w:val="clear" w:color="auto" w:fill="auto"/>
            <w:vAlign w:val="bottom"/>
            <w:hideMark/>
          </w:tcPr>
          <w:p w14:paraId="3B460228" w14:textId="77777777" w:rsidR="00693455" w:rsidRPr="00A86DF3" w:rsidRDefault="00693455" w:rsidP="00613C1B">
            <w:pPr>
              <w:spacing w:after="0" w:line="240" w:lineRule="auto"/>
              <w:jc w:val="center"/>
              <w:rPr>
                <w:rFonts w:ascii="Times New Roman" w:eastAsia="Times New Roman" w:hAnsi="Times New Roman" w:cs="Times New Roman"/>
                <w:sz w:val="24"/>
                <w:szCs w:val="24"/>
                <w:lang w:eastAsia="ru-RU"/>
              </w:rPr>
            </w:pPr>
            <w:r w:rsidRPr="00A86DF3">
              <w:rPr>
                <w:rFonts w:ascii="Times New Roman" w:eastAsia="Times New Roman" w:hAnsi="Times New Roman" w:cs="Times New Roman"/>
                <w:sz w:val="24"/>
                <w:szCs w:val="24"/>
                <w:lang w:eastAsia="ru-RU"/>
              </w:rPr>
              <w:t>5,2</w:t>
            </w:r>
          </w:p>
        </w:tc>
        <w:tc>
          <w:tcPr>
            <w:tcW w:w="428" w:type="pct"/>
            <w:shd w:val="clear" w:color="auto" w:fill="auto"/>
            <w:noWrap/>
            <w:vAlign w:val="bottom"/>
            <w:hideMark/>
          </w:tcPr>
          <w:p w14:paraId="07CD9B37" w14:textId="77777777" w:rsidR="00693455" w:rsidRPr="00A86DF3" w:rsidRDefault="00693455" w:rsidP="00613C1B">
            <w:pPr>
              <w:spacing w:after="0" w:line="240" w:lineRule="auto"/>
              <w:jc w:val="center"/>
              <w:rPr>
                <w:rFonts w:ascii="Times New Roman" w:eastAsia="Times New Roman" w:hAnsi="Times New Roman" w:cs="Times New Roman"/>
                <w:sz w:val="24"/>
                <w:szCs w:val="24"/>
                <w:lang w:eastAsia="ru-RU"/>
              </w:rPr>
            </w:pPr>
            <w:r w:rsidRPr="00A86DF3">
              <w:rPr>
                <w:rFonts w:ascii="Times New Roman" w:eastAsia="Times New Roman" w:hAnsi="Times New Roman" w:cs="Times New Roman"/>
                <w:sz w:val="24"/>
                <w:szCs w:val="24"/>
                <w:lang w:eastAsia="ru-RU"/>
              </w:rPr>
              <w:t>5</w:t>
            </w:r>
          </w:p>
        </w:tc>
        <w:tc>
          <w:tcPr>
            <w:tcW w:w="582" w:type="pct"/>
            <w:shd w:val="clear" w:color="auto" w:fill="auto"/>
            <w:noWrap/>
            <w:vAlign w:val="bottom"/>
            <w:hideMark/>
          </w:tcPr>
          <w:p w14:paraId="75C848EC" w14:textId="77777777" w:rsidR="00693455" w:rsidRPr="00A86DF3" w:rsidRDefault="00693455" w:rsidP="00613C1B">
            <w:pPr>
              <w:spacing w:after="0" w:line="240" w:lineRule="auto"/>
              <w:jc w:val="center"/>
              <w:rPr>
                <w:rFonts w:ascii="Times New Roman" w:eastAsia="Times New Roman" w:hAnsi="Times New Roman" w:cs="Times New Roman"/>
                <w:sz w:val="24"/>
                <w:szCs w:val="24"/>
                <w:lang w:eastAsia="ru-RU"/>
              </w:rPr>
            </w:pPr>
          </w:p>
        </w:tc>
        <w:tc>
          <w:tcPr>
            <w:tcW w:w="588" w:type="pct"/>
            <w:shd w:val="clear" w:color="auto" w:fill="auto"/>
            <w:noWrap/>
            <w:vAlign w:val="bottom"/>
            <w:hideMark/>
          </w:tcPr>
          <w:p w14:paraId="1FA26B90" w14:textId="77777777" w:rsidR="00693455" w:rsidRPr="00A86DF3" w:rsidRDefault="00693455" w:rsidP="00613C1B">
            <w:pPr>
              <w:spacing w:after="0" w:line="240" w:lineRule="auto"/>
              <w:jc w:val="center"/>
              <w:rPr>
                <w:rFonts w:ascii="Times New Roman" w:eastAsia="Times New Roman" w:hAnsi="Times New Roman" w:cs="Times New Roman"/>
                <w:sz w:val="24"/>
                <w:szCs w:val="24"/>
                <w:lang w:eastAsia="ru-RU"/>
              </w:rPr>
            </w:pPr>
            <w:r w:rsidRPr="00A86DF3">
              <w:rPr>
                <w:rFonts w:ascii="Times New Roman" w:eastAsia="Times New Roman" w:hAnsi="Times New Roman" w:cs="Times New Roman"/>
                <w:sz w:val="24"/>
                <w:szCs w:val="24"/>
                <w:lang w:eastAsia="ru-RU"/>
              </w:rPr>
              <w:t>96,2</w:t>
            </w:r>
          </w:p>
        </w:tc>
        <w:tc>
          <w:tcPr>
            <w:tcW w:w="552" w:type="pct"/>
            <w:shd w:val="clear" w:color="auto" w:fill="auto"/>
            <w:noWrap/>
            <w:vAlign w:val="bottom"/>
            <w:hideMark/>
          </w:tcPr>
          <w:p w14:paraId="35054775" w14:textId="77777777" w:rsidR="00693455" w:rsidRPr="00A86DF3" w:rsidRDefault="00693455" w:rsidP="00613C1B">
            <w:pPr>
              <w:spacing w:after="0" w:line="240" w:lineRule="auto"/>
              <w:jc w:val="center"/>
              <w:rPr>
                <w:rFonts w:ascii="Times New Roman" w:eastAsia="Times New Roman" w:hAnsi="Times New Roman" w:cs="Times New Roman"/>
                <w:sz w:val="24"/>
                <w:szCs w:val="24"/>
                <w:lang w:eastAsia="ru-RU"/>
              </w:rPr>
            </w:pPr>
            <w:r w:rsidRPr="00A86DF3">
              <w:rPr>
                <w:rFonts w:ascii="Times New Roman" w:eastAsia="Times New Roman" w:hAnsi="Times New Roman" w:cs="Times New Roman"/>
                <w:sz w:val="24"/>
                <w:szCs w:val="24"/>
                <w:lang w:eastAsia="ru-RU"/>
              </w:rPr>
              <w:t>2,7</w:t>
            </w:r>
          </w:p>
        </w:tc>
      </w:tr>
      <w:tr w:rsidR="000F7801" w:rsidRPr="0071130E" w14:paraId="740B65F3" w14:textId="77777777" w:rsidTr="00A86DF3">
        <w:trPr>
          <w:trHeight w:val="193"/>
        </w:trPr>
        <w:tc>
          <w:tcPr>
            <w:tcW w:w="5000" w:type="pct"/>
            <w:gridSpan w:val="9"/>
            <w:shd w:val="clear" w:color="auto" w:fill="auto"/>
            <w:noWrap/>
            <w:vAlign w:val="bottom"/>
          </w:tcPr>
          <w:p w14:paraId="77257BCD" w14:textId="177029A5" w:rsidR="000F7801" w:rsidRPr="0071130E" w:rsidRDefault="009845BA" w:rsidP="0071130E">
            <w:pPr>
              <w:spacing w:after="0" w:line="240" w:lineRule="auto"/>
              <w:ind w:firstLine="709"/>
              <w:jc w:val="both"/>
              <w:rPr>
                <w:rFonts w:ascii="Times New Roman" w:eastAsia="Times New Roman" w:hAnsi="Times New Roman" w:cs="Times New Roman"/>
                <w:sz w:val="24"/>
                <w:szCs w:val="24"/>
                <w:lang w:eastAsia="ru-RU"/>
              </w:rPr>
            </w:pPr>
            <w:r w:rsidRPr="0071130E">
              <w:rPr>
                <w:rFonts w:ascii="Times New Roman" w:eastAsia="Calibri" w:hAnsi="Times New Roman" w:cs="Times New Roman"/>
                <w:sz w:val="24"/>
                <w:szCs w:val="24"/>
              </w:rPr>
              <w:t>Ескерту –</w:t>
            </w:r>
            <w:r w:rsidRPr="0071130E">
              <w:rPr>
                <w:rFonts w:ascii="Times New Roman" w:eastAsia="Calibri" w:hAnsi="Times New Roman" w:cs="Times New Roman"/>
                <w:bCs/>
                <w:sz w:val="24"/>
                <w:szCs w:val="24"/>
                <w:lang w:val="kk-KZ"/>
              </w:rPr>
              <w:t xml:space="preserve"> Әдебиет негізінде құралған </w:t>
            </w:r>
            <w:r w:rsidR="00FF07D9" w:rsidRPr="0071130E">
              <w:rPr>
                <w:rFonts w:ascii="Times New Roman" w:eastAsia="Times New Roman" w:hAnsi="Times New Roman" w:cs="Times New Roman"/>
                <w:sz w:val="24"/>
                <w:szCs w:val="24"/>
                <w:lang w:eastAsia="ru-RU"/>
              </w:rPr>
              <w:t>[</w:t>
            </w:r>
            <w:r w:rsidR="00E95BD8" w:rsidRPr="0071130E">
              <w:rPr>
                <w:rFonts w:ascii="Times New Roman" w:eastAsia="Times New Roman" w:hAnsi="Times New Roman" w:cs="Times New Roman"/>
                <w:sz w:val="24"/>
                <w:szCs w:val="24"/>
                <w:lang w:val="kk-KZ" w:eastAsia="ru-RU"/>
              </w:rPr>
              <w:t>58</w:t>
            </w:r>
            <w:r w:rsidR="00FF07D9" w:rsidRPr="0071130E">
              <w:rPr>
                <w:rFonts w:ascii="Times New Roman" w:eastAsia="Times New Roman" w:hAnsi="Times New Roman" w:cs="Times New Roman"/>
                <w:sz w:val="24"/>
                <w:szCs w:val="24"/>
                <w:lang w:eastAsia="ru-RU"/>
              </w:rPr>
              <w:t>]</w:t>
            </w:r>
          </w:p>
        </w:tc>
      </w:tr>
    </w:tbl>
    <w:p w14:paraId="74530C7E" w14:textId="77777777" w:rsidR="000F7801" w:rsidRPr="0071130E" w:rsidRDefault="000F7801" w:rsidP="00A86DF3">
      <w:pPr>
        <w:spacing w:after="0" w:line="240" w:lineRule="auto"/>
        <w:ind w:firstLine="709"/>
        <w:jc w:val="both"/>
        <w:rPr>
          <w:rFonts w:ascii="Times New Roman" w:hAnsi="Times New Roman" w:cs="Times New Roman"/>
          <w:sz w:val="28"/>
          <w:szCs w:val="28"/>
        </w:rPr>
      </w:pPr>
      <w:r w:rsidRPr="0071130E">
        <w:rPr>
          <w:rFonts w:ascii="Times New Roman" w:hAnsi="Times New Roman" w:cs="Times New Roman"/>
          <w:sz w:val="28"/>
          <w:szCs w:val="28"/>
        </w:rPr>
        <w:t xml:space="preserve"> </w:t>
      </w:r>
    </w:p>
    <w:p w14:paraId="4E507E36" w14:textId="3EC6C2B2" w:rsidR="000F7801" w:rsidRPr="0071130E" w:rsidRDefault="00B771CD" w:rsidP="00A86DF3">
      <w:pPr>
        <w:spacing w:after="0" w:line="240" w:lineRule="auto"/>
        <w:ind w:firstLine="709"/>
        <w:jc w:val="both"/>
        <w:rPr>
          <w:rFonts w:ascii="Times New Roman" w:hAnsi="Times New Roman" w:cs="Times New Roman"/>
          <w:sz w:val="28"/>
          <w:szCs w:val="28"/>
          <w:shd w:val="clear" w:color="auto" w:fill="FFFFFF"/>
          <w:lang w:val="kk-KZ"/>
        </w:rPr>
      </w:pPr>
      <w:r w:rsidRPr="0071130E">
        <w:rPr>
          <w:rFonts w:ascii="Times New Roman" w:hAnsi="Times New Roman" w:cs="Times New Roman"/>
          <w:sz w:val="28"/>
          <w:szCs w:val="28"/>
          <w:lang w:val="kk-KZ"/>
        </w:rPr>
        <w:t>9</w:t>
      </w:r>
      <w:r w:rsidR="00693455" w:rsidRPr="0071130E">
        <w:rPr>
          <w:rFonts w:ascii="Times New Roman" w:hAnsi="Times New Roman" w:cs="Times New Roman"/>
          <w:sz w:val="28"/>
          <w:szCs w:val="28"/>
          <w:lang w:val="kk-KZ"/>
        </w:rPr>
        <w:t>,</w:t>
      </w:r>
      <w:r w:rsidRPr="0071130E">
        <w:rPr>
          <w:rFonts w:ascii="Times New Roman" w:hAnsi="Times New Roman" w:cs="Times New Roman"/>
          <w:sz w:val="28"/>
          <w:szCs w:val="28"/>
          <w:lang w:val="kk-KZ"/>
        </w:rPr>
        <w:t xml:space="preserve"> 10</w:t>
      </w:r>
      <w:r w:rsidR="00693455" w:rsidRPr="0071130E">
        <w:rPr>
          <w:rFonts w:ascii="Times New Roman" w:hAnsi="Times New Roman" w:cs="Times New Roman"/>
          <w:sz w:val="28"/>
          <w:szCs w:val="28"/>
          <w:lang w:val="kk-KZ"/>
        </w:rPr>
        <w:t>,</w:t>
      </w:r>
      <w:r w:rsidRPr="0071130E">
        <w:rPr>
          <w:rFonts w:ascii="Times New Roman" w:hAnsi="Times New Roman" w:cs="Times New Roman"/>
          <w:sz w:val="28"/>
          <w:szCs w:val="28"/>
          <w:lang w:val="kk-KZ"/>
        </w:rPr>
        <w:t xml:space="preserve"> 11</w:t>
      </w:r>
      <w:r w:rsidR="00693455" w:rsidRPr="0071130E">
        <w:rPr>
          <w:rFonts w:ascii="Times New Roman" w:hAnsi="Times New Roman" w:cs="Times New Roman"/>
          <w:sz w:val="28"/>
          <w:szCs w:val="28"/>
          <w:lang w:val="kk-KZ"/>
        </w:rPr>
        <w:t>,</w:t>
      </w:r>
      <w:r w:rsidRPr="0071130E">
        <w:rPr>
          <w:rFonts w:ascii="Times New Roman" w:hAnsi="Times New Roman" w:cs="Times New Roman"/>
          <w:sz w:val="28"/>
          <w:szCs w:val="28"/>
          <w:lang w:val="kk-KZ"/>
        </w:rPr>
        <w:t xml:space="preserve"> 12</w:t>
      </w:r>
      <w:r w:rsidR="00A86DF3" w:rsidRPr="0071130E">
        <w:rPr>
          <w:rFonts w:ascii="Times New Roman" w:hAnsi="Times New Roman" w:cs="Times New Roman"/>
          <w:sz w:val="28"/>
          <w:szCs w:val="28"/>
          <w:lang w:val="kk-KZ"/>
        </w:rPr>
        <w:t>-к</w:t>
      </w:r>
      <w:r w:rsidR="00E237A5" w:rsidRPr="0071130E">
        <w:rPr>
          <w:rFonts w:ascii="Times New Roman" w:hAnsi="Times New Roman" w:cs="Times New Roman"/>
          <w:sz w:val="28"/>
          <w:szCs w:val="28"/>
          <w:lang w:val="kk-KZ"/>
        </w:rPr>
        <w:t xml:space="preserve">естелерде </w:t>
      </w:r>
      <w:r w:rsidR="00693455" w:rsidRPr="0071130E">
        <w:rPr>
          <w:rFonts w:ascii="Times New Roman" w:hAnsi="Times New Roman" w:cs="Times New Roman"/>
          <w:sz w:val="28"/>
          <w:szCs w:val="28"/>
          <w:lang w:val="kk-KZ"/>
        </w:rPr>
        <w:t>бидай, арпа, қарақұмық және дәнді жүгерінің 2018-2022 жылдардағы егістік алқаптарының динамикасы көрсетілген. 2018 жылы Ақмола облысында бидайдың егістік алқабы 3 592,6 мың га құрады, ал 2022 жылы 4 024,8 мың га-ға, Қостанай облысында 3 456,9-дан 3518,4 мың га-ға, Солтүстік Қазақстан облысында 1 945,0-ден 2421,1 мың га-ға ұлғайды. есебінен төмендетуге кетті қарақұмық және жүгері сияқты дәнді дақылдарды көбейту.</w:t>
      </w:r>
      <w:r w:rsidR="00E237A5" w:rsidRPr="0071130E">
        <w:rPr>
          <w:rFonts w:ascii="Times New Roman" w:hAnsi="Times New Roman" w:cs="Times New Roman"/>
          <w:sz w:val="28"/>
          <w:szCs w:val="28"/>
          <w:lang w:val="kk-KZ"/>
        </w:rPr>
        <w:t xml:space="preserve"> </w:t>
      </w:r>
      <w:r w:rsidR="00693455" w:rsidRPr="0071130E">
        <w:rPr>
          <w:rFonts w:ascii="Times New Roman" w:hAnsi="Times New Roman" w:cs="Times New Roman"/>
          <w:bCs/>
          <w:sz w:val="28"/>
          <w:szCs w:val="28"/>
          <w:lang w:val="kk-KZ"/>
        </w:rPr>
        <w:t xml:space="preserve">Әрі қарай республика бойынша дәнді дақылдар өндірісі қарастырылды </w:t>
      </w:r>
      <w:r w:rsidR="000F7801" w:rsidRPr="0071130E">
        <w:rPr>
          <w:rFonts w:ascii="Times New Roman" w:hAnsi="Times New Roman" w:cs="Times New Roman"/>
          <w:sz w:val="28"/>
          <w:szCs w:val="28"/>
          <w:shd w:val="clear" w:color="auto" w:fill="FFFFFF"/>
          <w:lang w:val="kk-KZ"/>
        </w:rPr>
        <w:t>(</w:t>
      </w:r>
      <w:r w:rsidR="00A86DF3" w:rsidRPr="0071130E">
        <w:rPr>
          <w:rFonts w:ascii="Times New Roman" w:hAnsi="Times New Roman" w:cs="Times New Roman"/>
          <w:sz w:val="28"/>
          <w:szCs w:val="28"/>
          <w:shd w:val="clear" w:color="auto" w:fill="FFFFFF"/>
          <w:lang w:val="kk-KZ"/>
        </w:rPr>
        <w:t>13-кесте</w:t>
      </w:r>
      <w:r w:rsidR="000F7801" w:rsidRPr="0071130E">
        <w:rPr>
          <w:rFonts w:ascii="Times New Roman" w:hAnsi="Times New Roman" w:cs="Times New Roman"/>
          <w:sz w:val="28"/>
          <w:szCs w:val="28"/>
          <w:shd w:val="clear" w:color="auto" w:fill="FFFFFF"/>
          <w:lang w:val="kk-KZ"/>
        </w:rPr>
        <w:t xml:space="preserve">). </w:t>
      </w:r>
    </w:p>
    <w:p w14:paraId="0F7CCB19" w14:textId="77777777" w:rsidR="00A86DF3" w:rsidRPr="0071130E" w:rsidRDefault="00A86DF3" w:rsidP="00A86DF3">
      <w:pPr>
        <w:spacing w:after="0" w:line="240" w:lineRule="auto"/>
        <w:ind w:firstLine="709"/>
        <w:jc w:val="both"/>
        <w:rPr>
          <w:rFonts w:ascii="Times New Roman" w:hAnsi="Times New Roman" w:cs="Times New Roman"/>
          <w:sz w:val="28"/>
          <w:szCs w:val="28"/>
          <w:lang w:val="kk-KZ"/>
        </w:rPr>
      </w:pPr>
    </w:p>
    <w:p w14:paraId="3FEAC7F6" w14:textId="65965AC8" w:rsidR="003B3BA0" w:rsidRPr="0071130E" w:rsidRDefault="00965F63" w:rsidP="00613C1B">
      <w:pPr>
        <w:autoSpaceDE w:val="0"/>
        <w:autoSpaceDN w:val="0"/>
        <w:adjustRightInd w:val="0"/>
        <w:spacing w:after="0" w:line="240" w:lineRule="auto"/>
        <w:jc w:val="both"/>
        <w:rPr>
          <w:rFonts w:ascii="Times New Roman" w:hAnsi="Times New Roman" w:cs="Times New Roman"/>
          <w:sz w:val="28"/>
          <w:szCs w:val="28"/>
          <w:lang w:val="kk-KZ"/>
        </w:rPr>
      </w:pPr>
      <w:r w:rsidRPr="0071130E">
        <w:rPr>
          <w:rFonts w:ascii="Times New Roman" w:hAnsi="Times New Roman" w:cs="Times New Roman"/>
          <w:sz w:val="28"/>
          <w:szCs w:val="28"/>
          <w:lang w:val="kk-KZ"/>
        </w:rPr>
        <w:t>К</w:t>
      </w:r>
      <w:r w:rsidR="003B3BA0" w:rsidRPr="0071130E">
        <w:rPr>
          <w:rFonts w:ascii="Times New Roman" w:hAnsi="Times New Roman" w:cs="Times New Roman"/>
          <w:sz w:val="28"/>
          <w:szCs w:val="28"/>
          <w:lang w:val="kk-KZ"/>
        </w:rPr>
        <w:t>есте</w:t>
      </w:r>
      <w:r w:rsidR="00A86DF3" w:rsidRPr="0071130E">
        <w:rPr>
          <w:rFonts w:ascii="Times New Roman" w:hAnsi="Times New Roman" w:cs="Times New Roman"/>
          <w:sz w:val="28"/>
          <w:szCs w:val="28"/>
          <w:lang w:val="kk-KZ"/>
        </w:rPr>
        <w:t xml:space="preserve"> 13 </w:t>
      </w:r>
      <w:r w:rsidRPr="0071130E">
        <w:rPr>
          <w:rFonts w:ascii="Times New Roman" w:hAnsi="Times New Roman" w:cs="Times New Roman"/>
          <w:sz w:val="28"/>
          <w:szCs w:val="28"/>
          <w:lang w:val="kk-KZ"/>
        </w:rPr>
        <w:t xml:space="preserve">– </w:t>
      </w:r>
      <w:r w:rsidR="003B3BA0" w:rsidRPr="0071130E">
        <w:rPr>
          <w:rFonts w:ascii="Times New Roman" w:hAnsi="Times New Roman" w:cs="Times New Roman"/>
          <w:sz w:val="28"/>
          <w:szCs w:val="28"/>
          <w:lang w:val="kk-KZ"/>
        </w:rPr>
        <w:t>Қазақстан Республикасының дәнді дақылдар өндірісінің динамикасы, 2018-2022</w:t>
      </w:r>
      <w:r w:rsidR="00A86DF3" w:rsidRPr="0071130E">
        <w:rPr>
          <w:rFonts w:ascii="Times New Roman" w:hAnsi="Times New Roman" w:cs="Times New Roman"/>
          <w:sz w:val="28"/>
          <w:szCs w:val="28"/>
          <w:lang w:val="kk-KZ"/>
        </w:rPr>
        <w:t xml:space="preserve"> </w:t>
      </w:r>
      <w:r w:rsidR="003B3BA0" w:rsidRPr="0071130E">
        <w:rPr>
          <w:rFonts w:ascii="Times New Roman" w:hAnsi="Times New Roman" w:cs="Times New Roman"/>
          <w:sz w:val="28"/>
          <w:szCs w:val="28"/>
          <w:lang w:val="kk-KZ"/>
        </w:rPr>
        <w:t>жж., мың тонна</w:t>
      </w:r>
    </w:p>
    <w:p w14:paraId="542584DE" w14:textId="77777777" w:rsidR="00A86DF3" w:rsidRPr="0071130E" w:rsidRDefault="00A86DF3" w:rsidP="00A86DF3">
      <w:pPr>
        <w:autoSpaceDE w:val="0"/>
        <w:autoSpaceDN w:val="0"/>
        <w:adjustRightInd w:val="0"/>
        <w:spacing w:after="0" w:line="240" w:lineRule="auto"/>
        <w:jc w:val="right"/>
        <w:rPr>
          <w:rFonts w:ascii="Times New Roman" w:hAnsi="Times New Roman" w:cs="Times New Roman"/>
          <w:sz w:val="16"/>
          <w:szCs w:val="16"/>
          <w:lang w:val="kk-KZ"/>
        </w:rPr>
      </w:pPr>
    </w:p>
    <w:tbl>
      <w:tblPr>
        <w:tblW w:w="4887"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4"/>
        <w:gridCol w:w="1020"/>
        <w:gridCol w:w="1152"/>
        <w:gridCol w:w="1018"/>
        <w:gridCol w:w="1018"/>
        <w:gridCol w:w="933"/>
        <w:gridCol w:w="1065"/>
        <w:gridCol w:w="1300"/>
      </w:tblGrid>
      <w:tr w:rsidR="003B3BA0" w:rsidRPr="0071130E" w14:paraId="5569702F" w14:textId="77777777" w:rsidTr="00A86DF3">
        <w:trPr>
          <w:trHeight w:val="597"/>
        </w:trPr>
        <w:tc>
          <w:tcPr>
            <w:tcW w:w="1011" w:type="pct"/>
            <w:shd w:val="clear" w:color="auto" w:fill="auto"/>
            <w:vAlign w:val="center"/>
            <w:hideMark/>
          </w:tcPr>
          <w:p w14:paraId="2D05EDAD" w14:textId="77777777" w:rsidR="003B3BA0" w:rsidRPr="0071130E" w:rsidRDefault="003B3BA0" w:rsidP="00613C1B">
            <w:pPr>
              <w:spacing w:after="0" w:line="240" w:lineRule="auto"/>
              <w:jc w:val="center"/>
              <w:rPr>
                <w:rFonts w:ascii="Times New Roman" w:eastAsia="Times New Roman" w:hAnsi="Times New Roman" w:cs="Times New Roman"/>
                <w:sz w:val="24"/>
                <w:szCs w:val="24"/>
                <w:lang w:val="kk-KZ" w:eastAsia="ru-RU"/>
              </w:rPr>
            </w:pPr>
            <w:r w:rsidRPr="0071130E">
              <w:rPr>
                <w:rFonts w:ascii="Times New Roman" w:eastAsia="Times New Roman" w:hAnsi="Times New Roman" w:cs="Times New Roman"/>
                <w:sz w:val="24"/>
                <w:szCs w:val="24"/>
                <w:lang w:val="kk-KZ" w:eastAsia="ru-RU"/>
              </w:rPr>
              <w:t>Дақыл атауы</w:t>
            </w:r>
          </w:p>
        </w:tc>
        <w:tc>
          <w:tcPr>
            <w:tcW w:w="542" w:type="pct"/>
            <w:shd w:val="clear" w:color="auto" w:fill="auto"/>
            <w:vAlign w:val="center"/>
            <w:hideMark/>
          </w:tcPr>
          <w:p w14:paraId="577BE05C" w14:textId="08B6311D" w:rsidR="003B3BA0" w:rsidRPr="0071130E" w:rsidRDefault="003B3BA0" w:rsidP="00A86DF3">
            <w:pPr>
              <w:spacing w:after="0" w:line="240" w:lineRule="auto"/>
              <w:jc w:val="center"/>
              <w:rPr>
                <w:rFonts w:ascii="Times New Roman" w:eastAsia="Times New Roman" w:hAnsi="Times New Roman" w:cs="Times New Roman"/>
                <w:sz w:val="24"/>
                <w:szCs w:val="24"/>
                <w:lang w:val="kk-KZ" w:eastAsia="ru-RU"/>
              </w:rPr>
            </w:pPr>
            <w:r w:rsidRPr="0071130E">
              <w:rPr>
                <w:rFonts w:ascii="Times New Roman" w:eastAsia="Times New Roman" w:hAnsi="Times New Roman" w:cs="Times New Roman"/>
                <w:sz w:val="24"/>
                <w:szCs w:val="24"/>
                <w:lang w:val="kk-KZ" w:eastAsia="ru-RU"/>
              </w:rPr>
              <w:t>2018</w:t>
            </w:r>
            <w:r w:rsidR="00A86DF3" w:rsidRPr="0071130E">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val="kk-KZ" w:eastAsia="ru-RU"/>
              </w:rPr>
              <w:t>ж</w:t>
            </w:r>
            <w:r w:rsidR="00A86DF3" w:rsidRPr="0071130E">
              <w:rPr>
                <w:rFonts w:ascii="Times New Roman" w:eastAsia="Times New Roman" w:hAnsi="Times New Roman" w:cs="Times New Roman"/>
                <w:sz w:val="24"/>
                <w:szCs w:val="24"/>
                <w:lang w:val="kk-KZ" w:eastAsia="ru-RU"/>
              </w:rPr>
              <w:t>ыл</w:t>
            </w:r>
          </w:p>
        </w:tc>
        <w:tc>
          <w:tcPr>
            <w:tcW w:w="612" w:type="pct"/>
            <w:shd w:val="clear" w:color="auto" w:fill="auto"/>
            <w:vAlign w:val="center"/>
            <w:hideMark/>
          </w:tcPr>
          <w:p w14:paraId="465B1372" w14:textId="6C65BD48" w:rsidR="003B3BA0" w:rsidRPr="0071130E" w:rsidRDefault="003B3BA0" w:rsidP="00A86DF3">
            <w:pPr>
              <w:spacing w:after="0" w:line="240" w:lineRule="auto"/>
              <w:jc w:val="center"/>
              <w:rPr>
                <w:rFonts w:ascii="Times New Roman" w:eastAsia="Times New Roman" w:hAnsi="Times New Roman" w:cs="Times New Roman"/>
                <w:sz w:val="24"/>
                <w:szCs w:val="24"/>
                <w:lang w:val="kk-KZ" w:eastAsia="ru-RU"/>
              </w:rPr>
            </w:pPr>
            <w:r w:rsidRPr="0071130E">
              <w:rPr>
                <w:rFonts w:ascii="Times New Roman" w:eastAsia="Times New Roman" w:hAnsi="Times New Roman" w:cs="Times New Roman"/>
                <w:sz w:val="24"/>
                <w:szCs w:val="24"/>
                <w:lang w:val="kk-KZ" w:eastAsia="ru-RU"/>
              </w:rPr>
              <w:t>2019</w:t>
            </w:r>
            <w:r w:rsidR="00A86DF3" w:rsidRPr="0071130E">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val="kk-KZ" w:eastAsia="ru-RU"/>
              </w:rPr>
              <w:t>ж</w:t>
            </w:r>
            <w:r w:rsidR="00A86DF3" w:rsidRPr="0071130E">
              <w:rPr>
                <w:rFonts w:ascii="Times New Roman" w:eastAsia="Times New Roman" w:hAnsi="Times New Roman" w:cs="Times New Roman"/>
                <w:sz w:val="24"/>
                <w:szCs w:val="24"/>
                <w:lang w:val="kk-KZ" w:eastAsia="ru-RU"/>
              </w:rPr>
              <w:t>ыл</w:t>
            </w:r>
          </w:p>
        </w:tc>
        <w:tc>
          <w:tcPr>
            <w:tcW w:w="541" w:type="pct"/>
            <w:shd w:val="clear" w:color="auto" w:fill="auto"/>
            <w:vAlign w:val="center"/>
            <w:hideMark/>
          </w:tcPr>
          <w:p w14:paraId="2F05D714" w14:textId="24192D2A" w:rsidR="003B3BA0" w:rsidRPr="0071130E" w:rsidRDefault="003B3BA0" w:rsidP="00A86DF3">
            <w:pPr>
              <w:spacing w:after="0" w:line="240" w:lineRule="auto"/>
              <w:jc w:val="center"/>
              <w:rPr>
                <w:rFonts w:ascii="Times New Roman" w:eastAsia="Times New Roman" w:hAnsi="Times New Roman" w:cs="Times New Roman"/>
                <w:sz w:val="24"/>
                <w:szCs w:val="24"/>
                <w:lang w:val="kk-KZ" w:eastAsia="ru-RU"/>
              </w:rPr>
            </w:pPr>
            <w:r w:rsidRPr="0071130E">
              <w:rPr>
                <w:rFonts w:ascii="Times New Roman" w:eastAsia="Times New Roman" w:hAnsi="Times New Roman" w:cs="Times New Roman"/>
                <w:sz w:val="24"/>
                <w:szCs w:val="24"/>
                <w:lang w:val="kk-KZ" w:eastAsia="ru-RU"/>
              </w:rPr>
              <w:t>2020</w:t>
            </w:r>
            <w:r w:rsidR="00A86DF3" w:rsidRPr="0071130E">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val="kk-KZ" w:eastAsia="ru-RU"/>
              </w:rPr>
              <w:t>ж</w:t>
            </w:r>
            <w:r w:rsidR="00A86DF3" w:rsidRPr="0071130E">
              <w:rPr>
                <w:rFonts w:ascii="Times New Roman" w:eastAsia="Times New Roman" w:hAnsi="Times New Roman" w:cs="Times New Roman"/>
                <w:sz w:val="24"/>
                <w:szCs w:val="24"/>
                <w:lang w:val="kk-KZ" w:eastAsia="ru-RU"/>
              </w:rPr>
              <w:t>ыл</w:t>
            </w:r>
          </w:p>
        </w:tc>
        <w:tc>
          <w:tcPr>
            <w:tcW w:w="541" w:type="pct"/>
            <w:shd w:val="clear" w:color="auto" w:fill="auto"/>
            <w:vAlign w:val="center"/>
            <w:hideMark/>
          </w:tcPr>
          <w:p w14:paraId="0E18EBDE" w14:textId="07183469" w:rsidR="003B3BA0" w:rsidRPr="0071130E" w:rsidRDefault="003B3BA0" w:rsidP="00A86DF3">
            <w:pPr>
              <w:spacing w:after="0" w:line="240" w:lineRule="auto"/>
              <w:jc w:val="center"/>
              <w:rPr>
                <w:rFonts w:ascii="Times New Roman" w:eastAsia="Times New Roman" w:hAnsi="Times New Roman" w:cs="Times New Roman"/>
                <w:sz w:val="24"/>
                <w:szCs w:val="24"/>
                <w:lang w:val="kk-KZ" w:eastAsia="ru-RU"/>
              </w:rPr>
            </w:pPr>
            <w:r w:rsidRPr="0071130E">
              <w:rPr>
                <w:rFonts w:ascii="Times New Roman" w:eastAsia="Times New Roman" w:hAnsi="Times New Roman" w:cs="Times New Roman"/>
                <w:sz w:val="24"/>
                <w:szCs w:val="24"/>
                <w:lang w:val="kk-KZ" w:eastAsia="ru-RU"/>
              </w:rPr>
              <w:t>2021</w:t>
            </w:r>
            <w:r w:rsidR="00A86DF3" w:rsidRPr="0071130E">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val="kk-KZ" w:eastAsia="ru-RU"/>
              </w:rPr>
              <w:t>ж</w:t>
            </w:r>
            <w:r w:rsidR="00A86DF3" w:rsidRPr="0071130E">
              <w:rPr>
                <w:rFonts w:ascii="Times New Roman" w:eastAsia="Times New Roman" w:hAnsi="Times New Roman" w:cs="Times New Roman"/>
                <w:sz w:val="24"/>
                <w:szCs w:val="24"/>
                <w:lang w:val="kk-KZ" w:eastAsia="ru-RU"/>
              </w:rPr>
              <w:t>ыл</w:t>
            </w:r>
          </w:p>
        </w:tc>
        <w:tc>
          <w:tcPr>
            <w:tcW w:w="496" w:type="pct"/>
            <w:shd w:val="clear" w:color="auto" w:fill="auto"/>
            <w:vAlign w:val="center"/>
            <w:hideMark/>
          </w:tcPr>
          <w:p w14:paraId="6D1D4FB4" w14:textId="0A343731" w:rsidR="003B3BA0" w:rsidRPr="0071130E" w:rsidRDefault="003B3BA0" w:rsidP="00A86DF3">
            <w:pPr>
              <w:spacing w:after="0" w:line="240" w:lineRule="auto"/>
              <w:jc w:val="center"/>
              <w:rPr>
                <w:rFonts w:ascii="Times New Roman" w:eastAsia="Times New Roman" w:hAnsi="Times New Roman" w:cs="Times New Roman"/>
                <w:sz w:val="24"/>
                <w:szCs w:val="24"/>
                <w:lang w:val="kk-KZ" w:eastAsia="ru-RU"/>
              </w:rPr>
            </w:pPr>
            <w:r w:rsidRPr="0071130E">
              <w:rPr>
                <w:rFonts w:ascii="Times New Roman" w:eastAsia="Times New Roman" w:hAnsi="Times New Roman" w:cs="Times New Roman"/>
                <w:sz w:val="24"/>
                <w:szCs w:val="24"/>
                <w:lang w:val="kk-KZ" w:eastAsia="ru-RU"/>
              </w:rPr>
              <w:t>2022</w:t>
            </w:r>
            <w:r w:rsidR="00A86DF3" w:rsidRPr="0071130E">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val="kk-KZ" w:eastAsia="ru-RU"/>
              </w:rPr>
              <w:t>ж</w:t>
            </w:r>
            <w:r w:rsidR="00A86DF3" w:rsidRPr="0071130E">
              <w:rPr>
                <w:rFonts w:ascii="Times New Roman" w:eastAsia="Times New Roman" w:hAnsi="Times New Roman" w:cs="Times New Roman"/>
                <w:sz w:val="24"/>
                <w:szCs w:val="24"/>
                <w:lang w:val="kk-KZ" w:eastAsia="ru-RU"/>
              </w:rPr>
              <w:t>ыл</w:t>
            </w:r>
          </w:p>
        </w:tc>
        <w:tc>
          <w:tcPr>
            <w:tcW w:w="566" w:type="pct"/>
            <w:vAlign w:val="center"/>
          </w:tcPr>
          <w:p w14:paraId="1887A51A" w14:textId="10361677" w:rsidR="003B3BA0" w:rsidRPr="0071130E" w:rsidRDefault="003B3BA0" w:rsidP="00613C1B">
            <w:pPr>
              <w:spacing w:after="0" w:line="240" w:lineRule="auto"/>
              <w:ind w:left="-108" w:right="-52"/>
              <w:jc w:val="center"/>
              <w:rPr>
                <w:rFonts w:ascii="Times New Roman" w:eastAsia="Times New Roman" w:hAnsi="Times New Roman" w:cs="Times New Roman"/>
                <w:sz w:val="24"/>
                <w:szCs w:val="24"/>
                <w:lang w:val="kk-KZ" w:eastAsia="ru-RU"/>
              </w:rPr>
            </w:pPr>
            <w:r w:rsidRPr="0071130E">
              <w:rPr>
                <w:rFonts w:ascii="Times New Roman" w:eastAsia="Times New Roman" w:hAnsi="Times New Roman" w:cs="Times New Roman"/>
                <w:sz w:val="24"/>
                <w:szCs w:val="24"/>
                <w:lang w:val="kk-KZ" w:eastAsia="ru-RU"/>
              </w:rPr>
              <w:t>2022/</w:t>
            </w:r>
          </w:p>
          <w:p w14:paraId="26D5A1E6" w14:textId="250B7EC9" w:rsidR="003B3BA0" w:rsidRPr="0071130E" w:rsidRDefault="003B3BA0" w:rsidP="00A86DF3">
            <w:pPr>
              <w:spacing w:after="0" w:line="240" w:lineRule="auto"/>
              <w:ind w:left="-108" w:right="-52"/>
              <w:jc w:val="center"/>
              <w:rPr>
                <w:rFonts w:ascii="Times New Roman" w:eastAsia="Times New Roman" w:hAnsi="Times New Roman" w:cs="Times New Roman"/>
                <w:sz w:val="24"/>
                <w:szCs w:val="24"/>
                <w:lang w:val="kk-KZ" w:eastAsia="ru-RU"/>
              </w:rPr>
            </w:pPr>
            <w:r w:rsidRPr="0071130E">
              <w:rPr>
                <w:rFonts w:ascii="Times New Roman" w:eastAsia="Times New Roman" w:hAnsi="Times New Roman" w:cs="Times New Roman"/>
                <w:sz w:val="24"/>
                <w:szCs w:val="24"/>
                <w:lang w:val="kk-KZ" w:eastAsia="ru-RU"/>
              </w:rPr>
              <w:t>2021</w:t>
            </w:r>
            <w:r w:rsidR="00A86DF3" w:rsidRPr="0071130E">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val="kk-KZ" w:eastAsia="ru-RU"/>
              </w:rPr>
              <w:t>ж</w:t>
            </w:r>
            <w:r w:rsidR="00A86DF3" w:rsidRPr="0071130E">
              <w:rPr>
                <w:rFonts w:ascii="Times New Roman" w:eastAsia="Times New Roman" w:hAnsi="Times New Roman" w:cs="Times New Roman"/>
                <w:sz w:val="24"/>
                <w:szCs w:val="24"/>
                <w:lang w:val="kk-KZ" w:eastAsia="ru-RU"/>
              </w:rPr>
              <w:t>ылдар</w:t>
            </w:r>
            <w:r w:rsidRPr="0071130E">
              <w:rPr>
                <w:rFonts w:ascii="Times New Roman" w:eastAsia="Times New Roman" w:hAnsi="Times New Roman" w:cs="Times New Roman"/>
                <w:sz w:val="24"/>
                <w:szCs w:val="24"/>
                <w:lang w:val="kk-KZ" w:eastAsia="ru-RU"/>
              </w:rPr>
              <w:t>,%</w:t>
            </w:r>
          </w:p>
        </w:tc>
        <w:tc>
          <w:tcPr>
            <w:tcW w:w="690" w:type="pct"/>
          </w:tcPr>
          <w:p w14:paraId="6CB0CB05" w14:textId="6D865C86" w:rsidR="003B3BA0" w:rsidRPr="0071130E" w:rsidRDefault="003B3BA0" w:rsidP="00613C1B">
            <w:pPr>
              <w:spacing w:after="0" w:line="240" w:lineRule="auto"/>
              <w:jc w:val="center"/>
              <w:rPr>
                <w:rFonts w:ascii="Times New Roman" w:eastAsia="Times New Roman" w:hAnsi="Times New Roman" w:cs="Times New Roman"/>
                <w:sz w:val="24"/>
                <w:szCs w:val="24"/>
                <w:lang w:val="kk-KZ" w:eastAsia="ru-RU"/>
              </w:rPr>
            </w:pPr>
            <w:r w:rsidRPr="0071130E">
              <w:rPr>
                <w:rFonts w:ascii="Times New Roman" w:eastAsia="Times New Roman" w:hAnsi="Times New Roman" w:cs="Times New Roman"/>
                <w:sz w:val="24"/>
                <w:szCs w:val="24"/>
                <w:lang w:val="kk-KZ" w:eastAsia="ru-RU"/>
              </w:rPr>
              <w:t>2022</w:t>
            </w:r>
            <w:r w:rsidR="00A86DF3" w:rsidRPr="0071130E">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val="kk-KZ" w:eastAsia="ru-RU"/>
              </w:rPr>
              <w:t>ж</w:t>
            </w:r>
            <w:r w:rsidR="00A86DF3" w:rsidRPr="0071130E">
              <w:rPr>
                <w:rFonts w:ascii="Times New Roman" w:eastAsia="Times New Roman" w:hAnsi="Times New Roman" w:cs="Times New Roman"/>
                <w:sz w:val="24"/>
                <w:szCs w:val="24"/>
                <w:lang w:val="kk-KZ" w:eastAsia="ru-RU"/>
              </w:rPr>
              <w:t>ыл</w:t>
            </w:r>
            <w:r w:rsidRPr="0071130E">
              <w:rPr>
                <w:rFonts w:ascii="Times New Roman" w:eastAsia="Times New Roman" w:hAnsi="Times New Roman" w:cs="Times New Roman"/>
                <w:sz w:val="24"/>
                <w:szCs w:val="24"/>
                <w:lang w:val="kk-KZ" w:eastAsia="ru-RU"/>
              </w:rPr>
              <w:t xml:space="preserve"> үлес салмағы., %</w:t>
            </w:r>
          </w:p>
        </w:tc>
      </w:tr>
      <w:tr w:rsidR="003B3BA0" w:rsidRPr="0071130E" w14:paraId="386011C9" w14:textId="77777777" w:rsidTr="00A86DF3">
        <w:trPr>
          <w:trHeight w:val="182"/>
        </w:trPr>
        <w:tc>
          <w:tcPr>
            <w:tcW w:w="1011" w:type="pct"/>
            <w:shd w:val="clear" w:color="auto" w:fill="auto"/>
            <w:vAlign w:val="center"/>
          </w:tcPr>
          <w:p w14:paraId="49018E2B" w14:textId="77777777" w:rsidR="003B3BA0" w:rsidRPr="0071130E" w:rsidRDefault="003B3BA0" w:rsidP="00613C1B">
            <w:pPr>
              <w:spacing w:after="0" w:line="240" w:lineRule="auto"/>
              <w:rPr>
                <w:rFonts w:ascii="Times New Roman" w:eastAsia="Times New Roman" w:hAnsi="Times New Roman" w:cs="Times New Roman"/>
                <w:sz w:val="24"/>
                <w:szCs w:val="24"/>
                <w:lang w:val="kk-KZ" w:eastAsia="ru-RU"/>
              </w:rPr>
            </w:pPr>
            <w:r w:rsidRPr="0071130E">
              <w:rPr>
                <w:rFonts w:ascii="Times New Roman" w:eastAsia="Times New Roman" w:hAnsi="Times New Roman" w:cs="Times New Roman"/>
                <w:sz w:val="24"/>
                <w:szCs w:val="24"/>
                <w:lang w:val="kk-KZ" w:eastAsia="ru-RU"/>
              </w:rPr>
              <w:t xml:space="preserve">Бидай </w:t>
            </w:r>
          </w:p>
        </w:tc>
        <w:tc>
          <w:tcPr>
            <w:tcW w:w="542" w:type="pct"/>
            <w:shd w:val="clear" w:color="auto" w:fill="auto"/>
            <w:vAlign w:val="bottom"/>
          </w:tcPr>
          <w:p w14:paraId="5BB7F251" w14:textId="77777777" w:rsidR="003B3BA0" w:rsidRPr="0071130E" w:rsidRDefault="003B3BA0" w:rsidP="00A86DF3">
            <w:pPr>
              <w:spacing w:after="0" w:line="240" w:lineRule="auto"/>
              <w:ind w:left="-110" w:right="-112"/>
              <w:jc w:val="center"/>
              <w:rPr>
                <w:rFonts w:ascii="Times New Roman" w:eastAsia="Times New Roman" w:hAnsi="Times New Roman" w:cs="Times New Roman"/>
                <w:sz w:val="24"/>
                <w:szCs w:val="24"/>
                <w:lang w:val="kk-KZ" w:eastAsia="ru-RU"/>
              </w:rPr>
            </w:pPr>
            <w:r w:rsidRPr="0071130E">
              <w:rPr>
                <w:rFonts w:ascii="Times New Roman" w:eastAsia="Times New Roman" w:hAnsi="Times New Roman" w:cs="Times New Roman"/>
                <w:sz w:val="24"/>
                <w:szCs w:val="24"/>
                <w:lang w:val="kk-KZ" w:eastAsia="ru-RU"/>
              </w:rPr>
              <w:t>13 944,1</w:t>
            </w:r>
          </w:p>
        </w:tc>
        <w:tc>
          <w:tcPr>
            <w:tcW w:w="612" w:type="pct"/>
            <w:shd w:val="clear" w:color="auto" w:fill="auto"/>
            <w:vAlign w:val="bottom"/>
          </w:tcPr>
          <w:p w14:paraId="3AD80071" w14:textId="77777777" w:rsidR="003B3BA0" w:rsidRPr="0071130E" w:rsidRDefault="003B3BA0" w:rsidP="00A86DF3">
            <w:pPr>
              <w:spacing w:after="0" w:line="240" w:lineRule="auto"/>
              <w:ind w:left="-110" w:right="-112"/>
              <w:jc w:val="center"/>
              <w:rPr>
                <w:rFonts w:ascii="Times New Roman" w:eastAsia="Times New Roman" w:hAnsi="Times New Roman" w:cs="Times New Roman"/>
                <w:sz w:val="24"/>
                <w:szCs w:val="24"/>
                <w:lang w:val="kk-KZ" w:eastAsia="ru-RU"/>
              </w:rPr>
            </w:pPr>
            <w:r w:rsidRPr="0071130E">
              <w:rPr>
                <w:rFonts w:ascii="Times New Roman" w:eastAsia="Times New Roman" w:hAnsi="Times New Roman" w:cs="Times New Roman"/>
                <w:sz w:val="24"/>
                <w:szCs w:val="24"/>
                <w:lang w:val="kk-KZ" w:eastAsia="ru-RU"/>
              </w:rPr>
              <w:t>11 451,7</w:t>
            </w:r>
          </w:p>
        </w:tc>
        <w:tc>
          <w:tcPr>
            <w:tcW w:w="541" w:type="pct"/>
            <w:shd w:val="clear" w:color="auto" w:fill="auto"/>
            <w:vAlign w:val="bottom"/>
          </w:tcPr>
          <w:p w14:paraId="0B95C1ED" w14:textId="77777777" w:rsidR="003B3BA0" w:rsidRPr="0071130E" w:rsidRDefault="003B3BA0" w:rsidP="00A86DF3">
            <w:pPr>
              <w:spacing w:after="0" w:line="240" w:lineRule="auto"/>
              <w:ind w:left="-110" w:right="-112"/>
              <w:jc w:val="center"/>
              <w:rPr>
                <w:rFonts w:ascii="Times New Roman" w:eastAsia="Times New Roman" w:hAnsi="Times New Roman" w:cs="Times New Roman"/>
                <w:sz w:val="24"/>
                <w:szCs w:val="24"/>
                <w:lang w:val="kk-KZ" w:eastAsia="ru-RU"/>
              </w:rPr>
            </w:pPr>
            <w:r w:rsidRPr="0071130E">
              <w:rPr>
                <w:rFonts w:ascii="Times New Roman" w:eastAsia="Times New Roman" w:hAnsi="Times New Roman" w:cs="Times New Roman"/>
                <w:sz w:val="24"/>
                <w:szCs w:val="24"/>
                <w:lang w:val="kk-KZ" w:eastAsia="ru-RU"/>
              </w:rPr>
              <w:t>14 258,0</w:t>
            </w:r>
          </w:p>
        </w:tc>
        <w:tc>
          <w:tcPr>
            <w:tcW w:w="541" w:type="pct"/>
            <w:shd w:val="clear" w:color="auto" w:fill="auto"/>
            <w:vAlign w:val="bottom"/>
          </w:tcPr>
          <w:p w14:paraId="0B3D5088" w14:textId="77777777" w:rsidR="003B3BA0" w:rsidRPr="0071130E" w:rsidRDefault="003B3BA0" w:rsidP="00A86DF3">
            <w:pPr>
              <w:spacing w:after="0" w:line="240" w:lineRule="auto"/>
              <w:ind w:left="-110" w:right="-112"/>
              <w:jc w:val="center"/>
              <w:rPr>
                <w:rFonts w:ascii="Times New Roman" w:eastAsia="Times New Roman" w:hAnsi="Times New Roman" w:cs="Times New Roman"/>
                <w:sz w:val="24"/>
                <w:szCs w:val="24"/>
                <w:lang w:val="kk-KZ" w:eastAsia="ru-RU"/>
              </w:rPr>
            </w:pPr>
            <w:r w:rsidRPr="0071130E">
              <w:rPr>
                <w:rFonts w:ascii="Times New Roman" w:eastAsia="Times New Roman" w:hAnsi="Times New Roman" w:cs="Times New Roman"/>
                <w:sz w:val="24"/>
                <w:szCs w:val="24"/>
                <w:lang w:val="kk-KZ" w:eastAsia="ru-RU"/>
              </w:rPr>
              <w:t>11 814,1</w:t>
            </w:r>
          </w:p>
        </w:tc>
        <w:tc>
          <w:tcPr>
            <w:tcW w:w="496" w:type="pct"/>
            <w:shd w:val="clear" w:color="auto" w:fill="auto"/>
            <w:vAlign w:val="bottom"/>
          </w:tcPr>
          <w:p w14:paraId="4A47240F" w14:textId="77777777" w:rsidR="003B3BA0" w:rsidRPr="0071130E" w:rsidRDefault="003B3BA0" w:rsidP="00A86DF3">
            <w:pPr>
              <w:spacing w:after="0" w:line="240" w:lineRule="auto"/>
              <w:ind w:left="-110" w:right="-112"/>
              <w:jc w:val="center"/>
              <w:rPr>
                <w:rFonts w:ascii="Times New Roman" w:eastAsia="Times New Roman" w:hAnsi="Times New Roman" w:cs="Times New Roman"/>
                <w:sz w:val="24"/>
                <w:szCs w:val="24"/>
                <w:lang w:val="kk-KZ" w:eastAsia="ru-RU"/>
              </w:rPr>
            </w:pPr>
            <w:r w:rsidRPr="0071130E">
              <w:rPr>
                <w:rFonts w:ascii="Times New Roman" w:eastAsia="Times New Roman" w:hAnsi="Times New Roman" w:cs="Times New Roman"/>
                <w:sz w:val="24"/>
                <w:szCs w:val="24"/>
                <w:lang w:val="kk-KZ" w:eastAsia="ru-RU"/>
              </w:rPr>
              <w:t>16 404,5</w:t>
            </w:r>
          </w:p>
        </w:tc>
        <w:tc>
          <w:tcPr>
            <w:tcW w:w="566" w:type="pct"/>
            <w:vAlign w:val="bottom"/>
          </w:tcPr>
          <w:p w14:paraId="263F2533" w14:textId="77777777" w:rsidR="003B3BA0" w:rsidRPr="0071130E" w:rsidRDefault="003B3BA0" w:rsidP="00613C1B">
            <w:pPr>
              <w:spacing w:after="0" w:line="240" w:lineRule="auto"/>
              <w:jc w:val="center"/>
              <w:rPr>
                <w:rFonts w:ascii="Times New Roman" w:hAnsi="Times New Roman" w:cs="Times New Roman"/>
                <w:sz w:val="24"/>
                <w:szCs w:val="24"/>
                <w:lang w:val="kk-KZ"/>
              </w:rPr>
            </w:pPr>
            <w:r w:rsidRPr="0071130E">
              <w:rPr>
                <w:rFonts w:ascii="Times New Roman" w:hAnsi="Times New Roman" w:cs="Times New Roman"/>
                <w:sz w:val="24"/>
                <w:szCs w:val="24"/>
                <w:lang w:val="kk-KZ"/>
              </w:rPr>
              <w:t>138,9</w:t>
            </w:r>
          </w:p>
        </w:tc>
        <w:tc>
          <w:tcPr>
            <w:tcW w:w="690" w:type="pct"/>
            <w:vAlign w:val="center"/>
          </w:tcPr>
          <w:p w14:paraId="5F82CF85" w14:textId="77777777" w:rsidR="003B3BA0" w:rsidRPr="0071130E" w:rsidRDefault="003B3BA0" w:rsidP="00613C1B">
            <w:pPr>
              <w:spacing w:after="0" w:line="240" w:lineRule="auto"/>
              <w:jc w:val="center"/>
              <w:rPr>
                <w:rFonts w:ascii="Times New Roman" w:hAnsi="Times New Roman" w:cs="Times New Roman"/>
                <w:sz w:val="24"/>
                <w:szCs w:val="24"/>
                <w:lang w:val="kk-KZ"/>
              </w:rPr>
            </w:pPr>
            <w:r w:rsidRPr="0071130E">
              <w:rPr>
                <w:rFonts w:ascii="Times New Roman" w:hAnsi="Times New Roman" w:cs="Times New Roman"/>
                <w:sz w:val="24"/>
                <w:szCs w:val="24"/>
                <w:lang w:val="kk-KZ"/>
              </w:rPr>
              <w:t>75,5</w:t>
            </w:r>
          </w:p>
        </w:tc>
      </w:tr>
      <w:tr w:rsidR="003B3BA0" w:rsidRPr="0071130E" w14:paraId="101EEEC9" w14:textId="77777777" w:rsidTr="00A86DF3">
        <w:trPr>
          <w:trHeight w:val="64"/>
        </w:trPr>
        <w:tc>
          <w:tcPr>
            <w:tcW w:w="1011" w:type="pct"/>
            <w:shd w:val="clear" w:color="auto" w:fill="auto"/>
            <w:vAlign w:val="center"/>
          </w:tcPr>
          <w:p w14:paraId="58971825" w14:textId="77777777" w:rsidR="003B3BA0" w:rsidRPr="0071130E" w:rsidRDefault="003B3BA0" w:rsidP="00613C1B">
            <w:pPr>
              <w:spacing w:after="0" w:line="240" w:lineRule="auto"/>
              <w:rPr>
                <w:rFonts w:ascii="Times New Roman" w:eastAsia="Times New Roman" w:hAnsi="Times New Roman" w:cs="Times New Roman"/>
                <w:sz w:val="24"/>
                <w:szCs w:val="24"/>
                <w:lang w:val="kk-KZ" w:eastAsia="ru-RU"/>
              </w:rPr>
            </w:pPr>
            <w:r w:rsidRPr="0071130E">
              <w:rPr>
                <w:rFonts w:ascii="Times New Roman" w:eastAsia="Times New Roman" w:hAnsi="Times New Roman" w:cs="Times New Roman"/>
                <w:sz w:val="24"/>
                <w:szCs w:val="24"/>
                <w:lang w:val="kk-KZ" w:eastAsia="ru-RU"/>
              </w:rPr>
              <w:t>Арпа</w:t>
            </w:r>
          </w:p>
        </w:tc>
        <w:tc>
          <w:tcPr>
            <w:tcW w:w="542" w:type="pct"/>
            <w:shd w:val="clear" w:color="auto" w:fill="auto"/>
            <w:vAlign w:val="bottom"/>
          </w:tcPr>
          <w:p w14:paraId="37863243" w14:textId="77777777" w:rsidR="003B3BA0" w:rsidRPr="0071130E" w:rsidRDefault="003B3BA0" w:rsidP="00613C1B">
            <w:pPr>
              <w:spacing w:after="0" w:line="240" w:lineRule="auto"/>
              <w:ind w:left="-125" w:right="-35"/>
              <w:jc w:val="center"/>
              <w:rPr>
                <w:rFonts w:ascii="Times New Roman" w:hAnsi="Times New Roman" w:cs="Times New Roman"/>
                <w:sz w:val="24"/>
                <w:szCs w:val="24"/>
                <w:lang w:val="kk-KZ"/>
              </w:rPr>
            </w:pPr>
            <w:r w:rsidRPr="0071130E">
              <w:rPr>
                <w:rFonts w:ascii="Times New Roman" w:hAnsi="Times New Roman" w:cs="Times New Roman"/>
                <w:sz w:val="24"/>
                <w:szCs w:val="24"/>
                <w:lang w:val="kk-KZ"/>
              </w:rPr>
              <w:t>3 971,2</w:t>
            </w:r>
          </w:p>
        </w:tc>
        <w:tc>
          <w:tcPr>
            <w:tcW w:w="612" w:type="pct"/>
            <w:shd w:val="clear" w:color="auto" w:fill="auto"/>
            <w:vAlign w:val="bottom"/>
          </w:tcPr>
          <w:p w14:paraId="3243009E" w14:textId="77777777" w:rsidR="003B3BA0" w:rsidRPr="0071130E" w:rsidRDefault="003B3BA0" w:rsidP="00613C1B">
            <w:pPr>
              <w:spacing w:after="0" w:line="240" w:lineRule="auto"/>
              <w:ind w:left="-125" w:right="-35"/>
              <w:jc w:val="center"/>
              <w:rPr>
                <w:rFonts w:ascii="Times New Roman" w:hAnsi="Times New Roman" w:cs="Times New Roman"/>
                <w:sz w:val="24"/>
                <w:szCs w:val="24"/>
                <w:lang w:val="kk-KZ"/>
              </w:rPr>
            </w:pPr>
            <w:r w:rsidRPr="0071130E">
              <w:rPr>
                <w:rFonts w:ascii="Times New Roman" w:hAnsi="Times New Roman" w:cs="Times New Roman"/>
                <w:sz w:val="24"/>
                <w:szCs w:val="24"/>
                <w:lang w:val="kk-KZ"/>
              </w:rPr>
              <w:t>3 830,1</w:t>
            </w:r>
          </w:p>
        </w:tc>
        <w:tc>
          <w:tcPr>
            <w:tcW w:w="541" w:type="pct"/>
            <w:shd w:val="clear" w:color="auto" w:fill="auto"/>
            <w:vAlign w:val="bottom"/>
          </w:tcPr>
          <w:p w14:paraId="4F7B83CA" w14:textId="77777777" w:rsidR="003B3BA0" w:rsidRPr="0071130E" w:rsidRDefault="003B3BA0" w:rsidP="00613C1B">
            <w:pPr>
              <w:spacing w:after="0" w:line="240" w:lineRule="auto"/>
              <w:ind w:left="-125" w:right="-35"/>
              <w:jc w:val="center"/>
              <w:rPr>
                <w:rFonts w:ascii="Times New Roman" w:hAnsi="Times New Roman" w:cs="Times New Roman"/>
                <w:sz w:val="24"/>
                <w:szCs w:val="24"/>
                <w:lang w:val="kk-KZ"/>
              </w:rPr>
            </w:pPr>
            <w:r w:rsidRPr="0071130E">
              <w:rPr>
                <w:rFonts w:ascii="Times New Roman" w:hAnsi="Times New Roman" w:cs="Times New Roman"/>
                <w:sz w:val="24"/>
                <w:szCs w:val="24"/>
                <w:lang w:val="kk-KZ"/>
              </w:rPr>
              <w:t>3 659,3</w:t>
            </w:r>
          </w:p>
        </w:tc>
        <w:tc>
          <w:tcPr>
            <w:tcW w:w="541" w:type="pct"/>
            <w:shd w:val="clear" w:color="auto" w:fill="auto"/>
            <w:vAlign w:val="bottom"/>
          </w:tcPr>
          <w:p w14:paraId="507BC6C8" w14:textId="77777777" w:rsidR="003B3BA0" w:rsidRPr="0071130E" w:rsidRDefault="003B3BA0" w:rsidP="00613C1B">
            <w:pPr>
              <w:spacing w:after="0" w:line="240" w:lineRule="auto"/>
              <w:ind w:left="-125" w:right="-35"/>
              <w:jc w:val="center"/>
              <w:rPr>
                <w:rFonts w:ascii="Times New Roman" w:hAnsi="Times New Roman" w:cs="Times New Roman"/>
                <w:sz w:val="24"/>
                <w:szCs w:val="24"/>
                <w:lang w:val="kk-KZ"/>
              </w:rPr>
            </w:pPr>
            <w:r w:rsidRPr="0071130E">
              <w:rPr>
                <w:rFonts w:ascii="Times New Roman" w:hAnsi="Times New Roman" w:cs="Times New Roman"/>
                <w:sz w:val="24"/>
                <w:szCs w:val="24"/>
                <w:lang w:val="kk-KZ"/>
              </w:rPr>
              <w:t>2 366,8</w:t>
            </w:r>
          </w:p>
        </w:tc>
        <w:tc>
          <w:tcPr>
            <w:tcW w:w="496" w:type="pct"/>
            <w:shd w:val="clear" w:color="auto" w:fill="auto"/>
            <w:vAlign w:val="bottom"/>
          </w:tcPr>
          <w:p w14:paraId="3785BDCC" w14:textId="77777777" w:rsidR="003B3BA0" w:rsidRPr="0071130E" w:rsidRDefault="003B3BA0" w:rsidP="00613C1B">
            <w:pPr>
              <w:spacing w:after="0" w:line="240" w:lineRule="auto"/>
              <w:ind w:left="-125" w:right="-35"/>
              <w:jc w:val="center"/>
              <w:rPr>
                <w:rFonts w:ascii="Times New Roman" w:hAnsi="Times New Roman" w:cs="Times New Roman"/>
                <w:sz w:val="24"/>
                <w:szCs w:val="24"/>
                <w:lang w:val="kk-KZ"/>
              </w:rPr>
            </w:pPr>
            <w:r w:rsidRPr="0071130E">
              <w:rPr>
                <w:rFonts w:ascii="Times New Roman" w:hAnsi="Times New Roman" w:cs="Times New Roman"/>
                <w:sz w:val="24"/>
                <w:szCs w:val="24"/>
                <w:lang w:val="kk-KZ"/>
              </w:rPr>
              <w:t>3 287,2</w:t>
            </w:r>
          </w:p>
        </w:tc>
        <w:tc>
          <w:tcPr>
            <w:tcW w:w="566" w:type="pct"/>
            <w:vAlign w:val="bottom"/>
          </w:tcPr>
          <w:p w14:paraId="20CF1E77" w14:textId="77777777" w:rsidR="003B3BA0" w:rsidRPr="0071130E" w:rsidRDefault="003B3BA0" w:rsidP="00613C1B">
            <w:pPr>
              <w:spacing w:after="0" w:line="240" w:lineRule="auto"/>
              <w:jc w:val="center"/>
              <w:rPr>
                <w:rFonts w:ascii="Times New Roman" w:hAnsi="Times New Roman" w:cs="Times New Roman"/>
                <w:sz w:val="24"/>
                <w:szCs w:val="24"/>
                <w:lang w:val="kk-KZ"/>
              </w:rPr>
            </w:pPr>
            <w:r w:rsidRPr="0071130E">
              <w:rPr>
                <w:rFonts w:ascii="Times New Roman" w:hAnsi="Times New Roman" w:cs="Times New Roman"/>
                <w:sz w:val="24"/>
                <w:szCs w:val="24"/>
                <w:lang w:val="kk-KZ"/>
              </w:rPr>
              <w:t>138,9</w:t>
            </w:r>
          </w:p>
        </w:tc>
        <w:tc>
          <w:tcPr>
            <w:tcW w:w="690" w:type="pct"/>
            <w:vAlign w:val="center"/>
          </w:tcPr>
          <w:p w14:paraId="44D08F86" w14:textId="77777777" w:rsidR="003B3BA0" w:rsidRPr="0071130E" w:rsidRDefault="003B3BA0" w:rsidP="00613C1B">
            <w:pPr>
              <w:spacing w:after="0" w:line="240" w:lineRule="auto"/>
              <w:jc w:val="center"/>
              <w:rPr>
                <w:rFonts w:ascii="Times New Roman" w:hAnsi="Times New Roman" w:cs="Times New Roman"/>
                <w:sz w:val="24"/>
                <w:szCs w:val="24"/>
                <w:lang w:val="kk-KZ"/>
              </w:rPr>
            </w:pPr>
            <w:r w:rsidRPr="0071130E">
              <w:rPr>
                <w:rFonts w:ascii="Times New Roman" w:hAnsi="Times New Roman" w:cs="Times New Roman"/>
                <w:sz w:val="24"/>
                <w:szCs w:val="24"/>
                <w:lang w:val="kk-KZ"/>
              </w:rPr>
              <w:t>15,1</w:t>
            </w:r>
          </w:p>
        </w:tc>
      </w:tr>
      <w:tr w:rsidR="003B3BA0" w:rsidRPr="0071130E" w14:paraId="1F88CAC4" w14:textId="77777777" w:rsidTr="00A86DF3">
        <w:trPr>
          <w:trHeight w:val="274"/>
        </w:trPr>
        <w:tc>
          <w:tcPr>
            <w:tcW w:w="1011" w:type="pct"/>
            <w:shd w:val="clear" w:color="auto" w:fill="auto"/>
            <w:vAlign w:val="center"/>
          </w:tcPr>
          <w:p w14:paraId="0DBB461A" w14:textId="77777777" w:rsidR="003B3BA0" w:rsidRPr="0071130E" w:rsidRDefault="003B3BA0" w:rsidP="00613C1B">
            <w:pPr>
              <w:spacing w:after="0" w:line="240" w:lineRule="auto"/>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val="kk-KZ" w:eastAsia="ru-RU"/>
              </w:rPr>
              <w:t>Қарақұмық</w:t>
            </w:r>
          </w:p>
        </w:tc>
        <w:tc>
          <w:tcPr>
            <w:tcW w:w="542" w:type="pct"/>
            <w:shd w:val="clear" w:color="auto" w:fill="auto"/>
            <w:vAlign w:val="bottom"/>
          </w:tcPr>
          <w:p w14:paraId="647D05F2" w14:textId="77777777" w:rsidR="003B3BA0" w:rsidRPr="0071130E" w:rsidRDefault="003B3BA0"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82,7</w:t>
            </w:r>
          </w:p>
        </w:tc>
        <w:tc>
          <w:tcPr>
            <w:tcW w:w="612" w:type="pct"/>
            <w:shd w:val="clear" w:color="auto" w:fill="auto"/>
            <w:vAlign w:val="bottom"/>
          </w:tcPr>
          <w:p w14:paraId="2B59FF17" w14:textId="77777777" w:rsidR="003B3BA0" w:rsidRPr="0071130E" w:rsidRDefault="003B3BA0"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45,0</w:t>
            </w:r>
          </w:p>
        </w:tc>
        <w:tc>
          <w:tcPr>
            <w:tcW w:w="541" w:type="pct"/>
            <w:shd w:val="clear" w:color="auto" w:fill="auto"/>
            <w:vAlign w:val="bottom"/>
          </w:tcPr>
          <w:p w14:paraId="369BD798" w14:textId="77777777" w:rsidR="003B3BA0" w:rsidRPr="0071130E" w:rsidRDefault="003B3BA0"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40,1</w:t>
            </w:r>
          </w:p>
        </w:tc>
        <w:tc>
          <w:tcPr>
            <w:tcW w:w="541" w:type="pct"/>
            <w:shd w:val="clear" w:color="auto" w:fill="auto"/>
            <w:vAlign w:val="bottom"/>
          </w:tcPr>
          <w:p w14:paraId="13AAAB94" w14:textId="77777777" w:rsidR="003B3BA0" w:rsidRPr="0071130E" w:rsidRDefault="003B3BA0"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78,0</w:t>
            </w:r>
          </w:p>
        </w:tc>
        <w:tc>
          <w:tcPr>
            <w:tcW w:w="496" w:type="pct"/>
            <w:shd w:val="clear" w:color="auto" w:fill="auto"/>
            <w:vAlign w:val="bottom"/>
          </w:tcPr>
          <w:p w14:paraId="1584F993" w14:textId="77777777" w:rsidR="003B3BA0" w:rsidRPr="0071130E" w:rsidRDefault="003B3BA0"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89,8</w:t>
            </w:r>
          </w:p>
        </w:tc>
        <w:tc>
          <w:tcPr>
            <w:tcW w:w="566" w:type="pct"/>
            <w:vAlign w:val="bottom"/>
          </w:tcPr>
          <w:p w14:paraId="296747B5" w14:textId="77777777" w:rsidR="003B3BA0" w:rsidRPr="0071130E" w:rsidRDefault="003B3BA0"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115,1</w:t>
            </w:r>
          </w:p>
        </w:tc>
        <w:tc>
          <w:tcPr>
            <w:tcW w:w="690" w:type="pct"/>
            <w:vAlign w:val="center"/>
          </w:tcPr>
          <w:p w14:paraId="7A36B348" w14:textId="77777777" w:rsidR="003B3BA0" w:rsidRPr="0071130E" w:rsidRDefault="003B3BA0"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0,4</w:t>
            </w:r>
          </w:p>
        </w:tc>
      </w:tr>
      <w:tr w:rsidR="003B3BA0" w:rsidRPr="0071130E" w14:paraId="0981F8D0" w14:textId="77777777" w:rsidTr="00A86DF3">
        <w:trPr>
          <w:trHeight w:val="274"/>
        </w:trPr>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14:paraId="5DD7938C" w14:textId="77777777" w:rsidR="003B3BA0" w:rsidRPr="0071130E" w:rsidRDefault="003B3BA0" w:rsidP="00613C1B">
            <w:pPr>
              <w:spacing w:after="0" w:line="240" w:lineRule="auto"/>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val="kk-KZ" w:eastAsia="ru-RU"/>
              </w:rPr>
              <w:t>Дәнді жүгері</w:t>
            </w:r>
          </w:p>
        </w:tc>
        <w:tc>
          <w:tcPr>
            <w:tcW w:w="542" w:type="pct"/>
            <w:shd w:val="clear" w:color="auto" w:fill="auto"/>
            <w:vAlign w:val="bottom"/>
          </w:tcPr>
          <w:p w14:paraId="3244539A" w14:textId="77777777" w:rsidR="003B3BA0" w:rsidRPr="0071130E" w:rsidRDefault="003B3BA0"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862,1</w:t>
            </w:r>
          </w:p>
        </w:tc>
        <w:tc>
          <w:tcPr>
            <w:tcW w:w="612" w:type="pct"/>
            <w:shd w:val="clear" w:color="auto" w:fill="auto"/>
            <w:vAlign w:val="bottom"/>
          </w:tcPr>
          <w:p w14:paraId="02480A73" w14:textId="77777777" w:rsidR="003B3BA0" w:rsidRPr="0071130E" w:rsidRDefault="003B3BA0"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896</w:t>
            </w:r>
          </w:p>
        </w:tc>
        <w:tc>
          <w:tcPr>
            <w:tcW w:w="541" w:type="pct"/>
            <w:shd w:val="clear" w:color="auto" w:fill="auto"/>
            <w:vAlign w:val="bottom"/>
          </w:tcPr>
          <w:p w14:paraId="20C5868A" w14:textId="77777777" w:rsidR="003B3BA0" w:rsidRPr="0071130E" w:rsidRDefault="003B3BA0"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958,1</w:t>
            </w:r>
          </w:p>
        </w:tc>
        <w:tc>
          <w:tcPr>
            <w:tcW w:w="541" w:type="pct"/>
            <w:shd w:val="clear" w:color="auto" w:fill="auto"/>
            <w:vAlign w:val="bottom"/>
          </w:tcPr>
          <w:p w14:paraId="54C72EC8" w14:textId="77777777" w:rsidR="003B3BA0" w:rsidRPr="0071130E" w:rsidRDefault="003B3BA0"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1 129,5</w:t>
            </w:r>
          </w:p>
        </w:tc>
        <w:tc>
          <w:tcPr>
            <w:tcW w:w="496" w:type="pct"/>
            <w:shd w:val="clear" w:color="auto" w:fill="auto"/>
            <w:vAlign w:val="bottom"/>
          </w:tcPr>
          <w:p w14:paraId="785A868B" w14:textId="77777777" w:rsidR="003B3BA0" w:rsidRPr="0071130E" w:rsidRDefault="003B3BA0"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1 098</w:t>
            </w:r>
          </w:p>
        </w:tc>
        <w:tc>
          <w:tcPr>
            <w:tcW w:w="566" w:type="pct"/>
            <w:vAlign w:val="bottom"/>
          </w:tcPr>
          <w:p w14:paraId="43E8852C" w14:textId="77777777" w:rsidR="003B3BA0" w:rsidRPr="0071130E" w:rsidRDefault="003B3BA0"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97,2</w:t>
            </w:r>
          </w:p>
        </w:tc>
        <w:tc>
          <w:tcPr>
            <w:tcW w:w="690" w:type="pct"/>
            <w:vAlign w:val="center"/>
          </w:tcPr>
          <w:p w14:paraId="4A49BA6E" w14:textId="77777777" w:rsidR="003B3BA0" w:rsidRPr="0071130E" w:rsidRDefault="003B3BA0"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5,1</w:t>
            </w:r>
          </w:p>
        </w:tc>
      </w:tr>
      <w:tr w:rsidR="003B3BA0" w:rsidRPr="0071130E" w14:paraId="7D09DA17" w14:textId="77777777" w:rsidTr="00A86DF3">
        <w:trPr>
          <w:trHeight w:val="274"/>
        </w:trPr>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14:paraId="5A32F7C9" w14:textId="77777777" w:rsidR="003B3BA0" w:rsidRPr="0071130E" w:rsidRDefault="003B3BA0" w:rsidP="00613C1B">
            <w:pPr>
              <w:spacing w:after="0" w:line="240" w:lineRule="auto"/>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val="kk-KZ" w:eastAsia="ru-RU"/>
              </w:rPr>
              <w:t>Қара бидай</w:t>
            </w:r>
          </w:p>
        </w:tc>
        <w:tc>
          <w:tcPr>
            <w:tcW w:w="542" w:type="pct"/>
            <w:shd w:val="clear" w:color="auto" w:fill="auto"/>
            <w:vAlign w:val="center"/>
          </w:tcPr>
          <w:p w14:paraId="7058CB02" w14:textId="77777777" w:rsidR="003B3BA0" w:rsidRPr="0071130E" w:rsidRDefault="003B3BA0"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22,5</w:t>
            </w:r>
          </w:p>
        </w:tc>
        <w:tc>
          <w:tcPr>
            <w:tcW w:w="612" w:type="pct"/>
            <w:shd w:val="clear" w:color="auto" w:fill="auto"/>
            <w:vAlign w:val="center"/>
          </w:tcPr>
          <w:p w14:paraId="197108A2" w14:textId="77777777" w:rsidR="003B3BA0" w:rsidRPr="0071130E" w:rsidRDefault="003B3BA0"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23,2</w:t>
            </w:r>
          </w:p>
        </w:tc>
        <w:tc>
          <w:tcPr>
            <w:tcW w:w="541" w:type="pct"/>
            <w:shd w:val="clear" w:color="auto" w:fill="auto"/>
            <w:vAlign w:val="center"/>
          </w:tcPr>
          <w:p w14:paraId="206500E6" w14:textId="77777777" w:rsidR="003B3BA0" w:rsidRPr="0071130E" w:rsidRDefault="003B3BA0"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29,8</w:t>
            </w:r>
          </w:p>
        </w:tc>
        <w:tc>
          <w:tcPr>
            <w:tcW w:w="541" w:type="pct"/>
            <w:shd w:val="clear" w:color="auto" w:fill="auto"/>
            <w:vAlign w:val="center"/>
          </w:tcPr>
          <w:p w14:paraId="5DE04D6C" w14:textId="77777777" w:rsidR="003B3BA0" w:rsidRPr="0071130E" w:rsidRDefault="003B3BA0"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39,8</w:t>
            </w:r>
          </w:p>
        </w:tc>
        <w:tc>
          <w:tcPr>
            <w:tcW w:w="496" w:type="pct"/>
            <w:shd w:val="clear" w:color="auto" w:fill="auto"/>
            <w:vAlign w:val="bottom"/>
          </w:tcPr>
          <w:p w14:paraId="01070839" w14:textId="77777777" w:rsidR="003B3BA0" w:rsidRPr="0071130E" w:rsidRDefault="003B3BA0"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59,8</w:t>
            </w:r>
          </w:p>
        </w:tc>
        <w:tc>
          <w:tcPr>
            <w:tcW w:w="566" w:type="pct"/>
            <w:vAlign w:val="bottom"/>
          </w:tcPr>
          <w:p w14:paraId="05D319F9" w14:textId="77777777" w:rsidR="003B3BA0" w:rsidRPr="0071130E" w:rsidRDefault="003B3BA0"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150,3</w:t>
            </w:r>
          </w:p>
        </w:tc>
        <w:tc>
          <w:tcPr>
            <w:tcW w:w="690" w:type="pct"/>
            <w:vAlign w:val="center"/>
          </w:tcPr>
          <w:p w14:paraId="0E981FD5" w14:textId="77777777" w:rsidR="003B3BA0" w:rsidRPr="0071130E" w:rsidRDefault="003B3BA0"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0,3</w:t>
            </w:r>
          </w:p>
        </w:tc>
      </w:tr>
      <w:tr w:rsidR="003B3BA0" w:rsidRPr="0071130E" w14:paraId="4A7F50A6" w14:textId="77777777" w:rsidTr="00A86DF3">
        <w:trPr>
          <w:trHeight w:val="64"/>
        </w:trPr>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14:paraId="7E00AFA0" w14:textId="77777777" w:rsidR="003B3BA0" w:rsidRPr="0071130E" w:rsidRDefault="003B3BA0" w:rsidP="00613C1B">
            <w:pPr>
              <w:spacing w:after="0" w:line="240" w:lineRule="auto"/>
              <w:rPr>
                <w:rFonts w:ascii="Times New Roman" w:eastAsia="Times New Roman" w:hAnsi="Times New Roman" w:cs="Times New Roman"/>
                <w:sz w:val="24"/>
                <w:szCs w:val="24"/>
                <w:lang w:val="kk-KZ" w:eastAsia="ru-RU"/>
              </w:rPr>
            </w:pPr>
            <w:r w:rsidRPr="0071130E">
              <w:rPr>
                <w:rFonts w:ascii="Times New Roman" w:eastAsia="Times New Roman" w:hAnsi="Times New Roman" w:cs="Times New Roman"/>
                <w:sz w:val="24"/>
                <w:szCs w:val="24"/>
                <w:lang w:val="kk-KZ" w:eastAsia="ru-RU"/>
              </w:rPr>
              <w:t>Сұлу</w:t>
            </w:r>
          </w:p>
        </w:tc>
        <w:tc>
          <w:tcPr>
            <w:tcW w:w="542" w:type="pct"/>
            <w:shd w:val="clear" w:color="auto" w:fill="auto"/>
            <w:vAlign w:val="center"/>
          </w:tcPr>
          <w:p w14:paraId="7B5E8887" w14:textId="77777777" w:rsidR="003B3BA0" w:rsidRPr="0071130E" w:rsidRDefault="003B3BA0"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336,1</w:t>
            </w:r>
          </w:p>
        </w:tc>
        <w:tc>
          <w:tcPr>
            <w:tcW w:w="612" w:type="pct"/>
            <w:shd w:val="clear" w:color="auto" w:fill="auto"/>
            <w:vAlign w:val="center"/>
          </w:tcPr>
          <w:p w14:paraId="74A8A989" w14:textId="77777777" w:rsidR="003B3BA0" w:rsidRPr="0071130E" w:rsidRDefault="003B3BA0"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267,0</w:t>
            </w:r>
          </w:p>
        </w:tc>
        <w:tc>
          <w:tcPr>
            <w:tcW w:w="541" w:type="pct"/>
            <w:shd w:val="clear" w:color="auto" w:fill="auto"/>
            <w:vAlign w:val="center"/>
          </w:tcPr>
          <w:p w14:paraId="057CEEC6" w14:textId="77777777" w:rsidR="003B3BA0" w:rsidRPr="0071130E" w:rsidRDefault="003B3BA0"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240,2</w:t>
            </w:r>
          </w:p>
        </w:tc>
        <w:tc>
          <w:tcPr>
            <w:tcW w:w="541" w:type="pct"/>
            <w:shd w:val="clear" w:color="auto" w:fill="auto"/>
            <w:vAlign w:val="center"/>
          </w:tcPr>
          <w:p w14:paraId="24E0DB1A" w14:textId="77777777" w:rsidR="003B3BA0" w:rsidRPr="0071130E" w:rsidRDefault="003B3BA0"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182,3</w:t>
            </w:r>
          </w:p>
        </w:tc>
        <w:tc>
          <w:tcPr>
            <w:tcW w:w="496" w:type="pct"/>
            <w:shd w:val="clear" w:color="auto" w:fill="auto"/>
            <w:vAlign w:val="bottom"/>
          </w:tcPr>
          <w:p w14:paraId="61423E9F" w14:textId="77777777" w:rsidR="003B3BA0" w:rsidRPr="0071130E" w:rsidRDefault="003B3BA0"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229,1</w:t>
            </w:r>
          </w:p>
        </w:tc>
        <w:tc>
          <w:tcPr>
            <w:tcW w:w="566" w:type="pct"/>
            <w:vAlign w:val="bottom"/>
          </w:tcPr>
          <w:p w14:paraId="45695338" w14:textId="77777777" w:rsidR="003B3BA0" w:rsidRPr="0071130E" w:rsidRDefault="003B3BA0"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125,7</w:t>
            </w:r>
          </w:p>
        </w:tc>
        <w:tc>
          <w:tcPr>
            <w:tcW w:w="690" w:type="pct"/>
            <w:vAlign w:val="center"/>
          </w:tcPr>
          <w:p w14:paraId="74AA760A" w14:textId="77777777" w:rsidR="003B3BA0" w:rsidRPr="0071130E" w:rsidRDefault="003B3BA0"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1,1</w:t>
            </w:r>
          </w:p>
        </w:tc>
      </w:tr>
      <w:tr w:rsidR="003B3BA0" w:rsidRPr="0071130E" w14:paraId="2DF8884C" w14:textId="77777777" w:rsidTr="00A86DF3">
        <w:trPr>
          <w:trHeight w:val="274"/>
        </w:trPr>
        <w:tc>
          <w:tcPr>
            <w:tcW w:w="1011" w:type="pct"/>
            <w:shd w:val="clear" w:color="auto" w:fill="auto"/>
            <w:vAlign w:val="center"/>
          </w:tcPr>
          <w:p w14:paraId="1145C341" w14:textId="77777777" w:rsidR="003B3BA0" w:rsidRPr="0071130E" w:rsidRDefault="003B3BA0" w:rsidP="00613C1B">
            <w:pPr>
              <w:spacing w:after="0" w:line="240" w:lineRule="auto"/>
              <w:rPr>
                <w:rFonts w:ascii="Times New Roman" w:eastAsia="Times New Roman" w:hAnsi="Times New Roman" w:cs="Times New Roman"/>
                <w:sz w:val="24"/>
                <w:szCs w:val="24"/>
                <w:lang w:val="kk-KZ" w:eastAsia="ru-RU"/>
              </w:rPr>
            </w:pPr>
            <w:r w:rsidRPr="0071130E">
              <w:rPr>
                <w:rFonts w:ascii="Times New Roman" w:eastAsia="Times New Roman" w:hAnsi="Times New Roman" w:cs="Times New Roman"/>
                <w:sz w:val="24"/>
                <w:szCs w:val="24"/>
                <w:lang w:val="kk-KZ" w:eastAsia="ru-RU"/>
              </w:rPr>
              <w:t xml:space="preserve">Тары </w:t>
            </w:r>
          </w:p>
        </w:tc>
        <w:tc>
          <w:tcPr>
            <w:tcW w:w="542" w:type="pct"/>
            <w:shd w:val="clear" w:color="auto" w:fill="auto"/>
            <w:vAlign w:val="center"/>
          </w:tcPr>
          <w:p w14:paraId="3C604B03" w14:textId="77777777" w:rsidR="003B3BA0" w:rsidRPr="0071130E" w:rsidRDefault="003B3BA0"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40,2</w:t>
            </w:r>
          </w:p>
        </w:tc>
        <w:tc>
          <w:tcPr>
            <w:tcW w:w="612" w:type="pct"/>
            <w:shd w:val="clear" w:color="auto" w:fill="auto"/>
            <w:vAlign w:val="center"/>
          </w:tcPr>
          <w:p w14:paraId="552A86FC" w14:textId="77777777" w:rsidR="003B3BA0" w:rsidRPr="0071130E" w:rsidRDefault="003B3BA0"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42,6</w:t>
            </w:r>
          </w:p>
        </w:tc>
        <w:tc>
          <w:tcPr>
            <w:tcW w:w="541" w:type="pct"/>
            <w:shd w:val="clear" w:color="auto" w:fill="auto"/>
            <w:vAlign w:val="center"/>
          </w:tcPr>
          <w:p w14:paraId="5B8943AB" w14:textId="77777777" w:rsidR="003B3BA0" w:rsidRPr="0071130E" w:rsidRDefault="003B3BA0"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39,9</w:t>
            </w:r>
          </w:p>
        </w:tc>
        <w:tc>
          <w:tcPr>
            <w:tcW w:w="541" w:type="pct"/>
            <w:shd w:val="clear" w:color="auto" w:fill="auto"/>
            <w:vAlign w:val="center"/>
          </w:tcPr>
          <w:p w14:paraId="3BF5D3F5" w14:textId="77777777" w:rsidR="003B3BA0" w:rsidRPr="0071130E" w:rsidRDefault="003B3BA0"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35,8</w:t>
            </w:r>
          </w:p>
        </w:tc>
        <w:tc>
          <w:tcPr>
            <w:tcW w:w="496" w:type="pct"/>
            <w:shd w:val="clear" w:color="auto" w:fill="auto"/>
            <w:vAlign w:val="bottom"/>
          </w:tcPr>
          <w:p w14:paraId="60D139DD" w14:textId="77777777" w:rsidR="003B3BA0" w:rsidRPr="0071130E" w:rsidRDefault="003B3BA0"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37,2</w:t>
            </w:r>
          </w:p>
        </w:tc>
        <w:tc>
          <w:tcPr>
            <w:tcW w:w="566" w:type="pct"/>
            <w:vAlign w:val="bottom"/>
          </w:tcPr>
          <w:p w14:paraId="55A5C7A6" w14:textId="77777777" w:rsidR="003B3BA0" w:rsidRPr="0071130E" w:rsidRDefault="003B3BA0"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103,9</w:t>
            </w:r>
          </w:p>
        </w:tc>
        <w:tc>
          <w:tcPr>
            <w:tcW w:w="690" w:type="pct"/>
            <w:vAlign w:val="center"/>
          </w:tcPr>
          <w:p w14:paraId="53E90884" w14:textId="77777777" w:rsidR="003B3BA0" w:rsidRPr="0071130E" w:rsidRDefault="003B3BA0"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0,2</w:t>
            </w:r>
          </w:p>
        </w:tc>
      </w:tr>
      <w:tr w:rsidR="003B3BA0" w:rsidRPr="0071130E" w14:paraId="4A5D952E" w14:textId="77777777" w:rsidTr="00A86DF3">
        <w:trPr>
          <w:trHeight w:val="274"/>
        </w:trPr>
        <w:tc>
          <w:tcPr>
            <w:tcW w:w="1011" w:type="pct"/>
            <w:shd w:val="clear" w:color="auto" w:fill="auto"/>
            <w:vAlign w:val="center"/>
          </w:tcPr>
          <w:p w14:paraId="32918501" w14:textId="77777777" w:rsidR="003B3BA0" w:rsidRPr="0071130E" w:rsidRDefault="003B3BA0" w:rsidP="00613C1B">
            <w:pPr>
              <w:spacing w:after="0" w:line="240" w:lineRule="auto"/>
              <w:rPr>
                <w:rFonts w:ascii="Times New Roman" w:eastAsia="Times New Roman" w:hAnsi="Times New Roman" w:cs="Times New Roman"/>
                <w:sz w:val="24"/>
                <w:szCs w:val="24"/>
                <w:lang w:val="kk-KZ" w:eastAsia="ru-RU"/>
              </w:rPr>
            </w:pPr>
            <w:r w:rsidRPr="0071130E">
              <w:rPr>
                <w:rFonts w:ascii="Times New Roman" w:hAnsi="Times New Roman" w:cs="Times New Roman"/>
                <w:sz w:val="24"/>
                <w:szCs w:val="24"/>
              </w:rPr>
              <w:t>Құма</w:t>
            </w:r>
            <w:r w:rsidRPr="0071130E">
              <w:rPr>
                <w:rFonts w:ascii="Times New Roman" w:hAnsi="Times New Roman" w:cs="Times New Roman"/>
                <w:sz w:val="24"/>
                <w:szCs w:val="24"/>
                <w:lang w:val="kk-KZ"/>
              </w:rPr>
              <w:t>й</w:t>
            </w:r>
            <w:r w:rsidRPr="0071130E">
              <w:rPr>
                <w:rFonts w:ascii="Times New Roman" w:hAnsi="Times New Roman" w:cs="Times New Roman"/>
                <w:sz w:val="24"/>
                <w:szCs w:val="24"/>
              </w:rPr>
              <w:t xml:space="preserve"> (джугара)</w:t>
            </w:r>
          </w:p>
        </w:tc>
        <w:tc>
          <w:tcPr>
            <w:tcW w:w="542" w:type="pct"/>
            <w:shd w:val="clear" w:color="auto" w:fill="auto"/>
            <w:vAlign w:val="bottom"/>
          </w:tcPr>
          <w:p w14:paraId="13A85673" w14:textId="77777777" w:rsidR="003B3BA0" w:rsidRPr="0071130E" w:rsidRDefault="003B3BA0"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2,3</w:t>
            </w:r>
          </w:p>
        </w:tc>
        <w:tc>
          <w:tcPr>
            <w:tcW w:w="612" w:type="pct"/>
            <w:shd w:val="clear" w:color="auto" w:fill="auto"/>
            <w:vAlign w:val="bottom"/>
          </w:tcPr>
          <w:p w14:paraId="3C094083" w14:textId="77777777" w:rsidR="003B3BA0" w:rsidRPr="0071130E" w:rsidRDefault="003B3BA0"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6,6</w:t>
            </w:r>
          </w:p>
        </w:tc>
        <w:tc>
          <w:tcPr>
            <w:tcW w:w="541" w:type="pct"/>
            <w:shd w:val="clear" w:color="auto" w:fill="auto"/>
            <w:vAlign w:val="bottom"/>
          </w:tcPr>
          <w:p w14:paraId="49FCA70C" w14:textId="77777777" w:rsidR="003B3BA0" w:rsidRPr="0071130E" w:rsidRDefault="003B3BA0"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4,2</w:t>
            </w:r>
          </w:p>
        </w:tc>
        <w:tc>
          <w:tcPr>
            <w:tcW w:w="541" w:type="pct"/>
            <w:shd w:val="clear" w:color="auto" w:fill="auto"/>
            <w:vAlign w:val="bottom"/>
          </w:tcPr>
          <w:p w14:paraId="7CA15FCE" w14:textId="77777777" w:rsidR="003B3BA0" w:rsidRPr="0071130E" w:rsidRDefault="003B3BA0"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4,5</w:t>
            </w:r>
          </w:p>
        </w:tc>
        <w:tc>
          <w:tcPr>
            <w:tcW w:w="496" w:type="pct"/>
            <w:shd w:val="clear" w:color="auto" w:fill="auto"/>
            <w:vAlign w:val="bottom"/>
          </w:tcPr>
          <w:p w14:paraId="55E569FB" w14:textId="77777777" w:rsidR="003B3BA0" w:rsidRPr="0071130E" w:rsidRDefault="003B3BA0"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18,6</w:t>
            </w:r>
          </w:p>
        </w:tc>
        <w:tc>
          <w:tcPr>
            <w:tcW w:w="566" w:type="pct"/>
            <w:vAlign w:val="bottom"/>
          </w:tcPr>
          <w:p w14:paraId="5D1F9DAB" w14:textId="77777777" w:rsidR="003B3BA0" w:rsidRPr="0071130E" w:rsidRDefault="003B3BA0"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413,3</w:t>
            </w:r>
          </w:p>
        </w:tc>
        <w:tc>
          <w:tcPr>
            <w:tcW w:w="690" w:type="pct"/>
            <w:vAlign w:val="center"/>
          </w:tcPr>
          <w:p w14:paraId="20F0A102" w14:textId="77777777" w:rsidR="003B3BA0" w:rsidRPr="0071130E" w:rsidRDefault="003B3BA0"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0,1</w:t>
            </w:r>
          </w:p>
        </w:tc>
      </w:tr>
      <w:tr w:rsidR="003B3BA0" w:rsidRPr="0071130E" w14:paraId="77DD35CD" w14:textId="77777777" w:rsidTr="00A86DF3">
        <w:trPr>
          <w:trHeight w:val="274"/>
        </w:trPr>
        <w:tc>
          <w:tcPr>
            <w:tcW w:w="1011" w:type="pct"/>
            <w:shd w:val="clear" w:color="auto" w:fill="auto"/>
            <w:vAlign w:val="center"/>
          </w:tcPr>
          <w:p w14:paraId="0330DC2F" w14:textId="77777777" w:rsidR="003B3BA0" w:rsidRPr="0071130E" w:rsidRDefault="003B3BA0" w:rsidP="00613C1B">
            <w:pPr>
              <w:spacing w:after="0" w:line="240" w:lineRule="auto"/>
              <w:rPr>
                <w:rFonts w:ascii="Times New Roman" w:hAnsi="Times New Roman" w:cs="Times New Roman"/>
                <w:sz w:val="24"/>
                <w:szCs w:val="24"/>
                <w:lang w:val="kk-KZ"/>
              </w:rPr>
            </w:pPr>
            <w:r w:rsidRPr="0071130E">
              <w:rPr>
                <w:rFonts w:ascii="Times New Roman" w:hAnsi="Times New Roman" w:cs="Times New Roman"/>
                <w:sz w:val="24"/>
                <w:szCs w:val="24"/>
              </w:rPr>
              <w:t xml:space="preserve">Масақ </w:t>
            </w:r>
            <w:r w:rsidRPr="0071130E">
              <w:rPr>
                <w:rFonts w:ascii="Times New Roman" w:hAnsi="Times New Roman" w:cs="Times New Roman"/>
                <w:sz w:val="24"/>
                <w:szCs w:val="24"/>
                <w:lang w:val="kk-KZ"/>
              </w:rPr>
              <w:t>қоспасы</w:t>
            </w:r>
          </w:p>
        </w:tc>
        <w:tc>
          <w:tcPr>
            <w:tcW w:w="542" w:type="pct"/>
            <w:shd w:val="clear" w:color="auto" w:fill="auto"/>
            <w:vAlign w:val="bottom"/>
          </w:tcPr>
          <w:p w14:paraId="047B9BB8" w14:textId="77777777" w:rsidR="003B3BA0" w:rsidRPr="0071130E" w:rsidRDefault="003B3BA0"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117,1</w:t>
            </w:r>
          </w:p>
        </w:tc>
        <w:tc>
          <w:tcPr>
            <w:tcW w:w="612" w:type="pct"/>
            <w:shd w:val="clear" w:color="auto" w:fill="auto"/>
            <w:vAlign w:val="bottom"/>
          </w:tcPr>
          <w:p w14:paraId="15118E82" w14:textId="77777777" w:rsidR="003B3BA0" w:rsidRPr="0071130E" w:rsidRDefault="003B3BA0"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107,6</w:t>
            </w:r>
          </w:p>
        </w:tc>
        <w:tc>
          <w:tcPr>
            <w:tcW w:w="541" w:type="pct"/>
            <w:shd w:val="clear" w:color="auto" w:fill="auto"/>
            <w:vAlign w:val="bottom"/>
          </w:tcPr>
          <w:p w14:paraId="5D94BF39" w14:textId="77777777" w:rsidR="003B3BA0" w:rsidRPr="0071130E" w:rsidRDefault="003B3BA0"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96,0</w:t>
            </w:r>
          </w:p>
        </w:tc>
        <w:tc>
          <w:tcPr>
            <w:tcW w:w="541" w:type="pct"/>
            <w:shd w:val="clear" w:color="auto" w:fill="auto"/>
            <w:vAlign w:val="bottom"/>
          </w:tcPr>
          <w:p w14:paraId="2E78CC88" w14:textId="77777777" w:rsidR="003B3BA0" w:rsidRPr="0071130E" w:rsidRDefault="003B3BA0"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57,6</w:t>
            </w:r>
          </w:p>
        </w:tc>
        <w:tc>
          <w:tcPr>
            <w:tcW w:w="496" w:type="pct"/>
            <w:shd w:val="clear" w:color="auto" w:fill="auto"/>
            <w:vAlign w:val="bottom"/>
          </w:tcPr>
          <w:p w14:paraId="6B4B3EE4" w14:textId="77777777" w:rsidR="003B3BA0" w:rsidRPr="0071130E" w:rsidRDefault="003B3BA0"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58,5</w:t>
            </w:r>
          </w:p>
        </w:tc>
        <w:tc>
          <w:tcPr>
            <w:tcW w:w="566" w:type="pct"/>
            <w:vAlign w:val="bottom"/>
          </w:tcPr>
          <w:p w14:paraId="40B8A797" w14:textId="77777777" w:rsidR="003B3BA0" w:rsidRPr="0071130E" w:rsidRDefault="003B3BA0"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101,6</w:t>
            </w:r>
          </w:p>
        </w:tc>
        <w:tc>
          <w:tcPr>
            <w:tcW w:w="690" w:type="pct"/>
            <w:vAlign w:val="center"/>
          </w:tcPr>
          <w:p w14:paraId="070221F4" w14:textId="77777777" w:rsidR="003B3BA0" w:rsidRPr="0071130E" w:rsidRDefault="003B3BA0"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0,3</w:t>
            </w:r>
          </w:p>
        </w:tc>
      </w:tr>
      <w:tr w:rsidR="003B3BA0" w:rsidRPr="0071130E" w14:paraId="3AC66E6A" w14:textId="77777777" w:rsidTr="00A86DF3">
        <w:trPr>
          <w:trHeight w:val="274"/>
        </w:trPr>
        <w:tc>
          <w:tcPr>
            <w:tcW w:w="1011" w:type="pct"/>
            <w:shd w:val="clear" w:color="auto" w:fill="auto"/>
            <w:vAlign w:val="center"/>
          </w:tcPr>
          <w:p w14:paraId="7C65E118" w14:textId="77777777" w:rsidR="003B3BA0" w:rsidRPr="0071130E" w:rsidRDefault="003B3BA0" w:rsidP="00613C1B">
            <w:pPr>
              <w:spacing w:after="0" w:line="240" w:lineRule="auto"/>
              <w:rPr>
                <w:rFonts w:ascii="Times New Roman" w:hAnsi="Times New Roman" w:cs="Times New Roman"/>
                <w:sz w:val="24"/>
                <w:szCs w:val="24"/>
              </w:rPr>
            </w:pPr>
            <w:r w:rsidRPr="0071130E">
              <w:rPr>
                <w:rFonts w:ascii="Times New Roman" w:hAnsi="Times New Roman" w:cs="Times New Roman"/>
                <w:sz w:val="24"/>
                <w:szCs w:val="24"/>
              </w:rPr>
              <w:t>Тритикале</w:t>
            </w:r>
          </w:p>
        </w:tc>
        <w:tc>
          <w:tcPr>
            <w:tcW w:w="542" w:type="pct"/>
            <w:shd w:val="clear" w:color="auto" w:fill="auto"/>
            <w:vAlign w:val="bottom"/>
          </w:tcPr>
          <w:p w14:paraId="6B795E03" w14:textId="77777777" w:rsidR="003B3BA0" w:rsidRPr="0071130E" w:rsidRDefault="003B3BA0"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2,0</w:t>
            </w:r>
          </w:p>
        </w:tc>
        <w:tc>
          <w:tcPr>
            <w:tcW w:w="612" w:type="pct"/>
            <w:shd w:val="clear" w:color="auto" w:fill="auto"/>
            <w:vAlign w:val="bottom"/>
          </w:tcPr>
          <w:p w14:paraId="2A188284" w14:textId="77777777" w:rsidR="003B3BA0" w:rsidRPr="0071130E" w:rsidRDefault="003B3BA0"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1,6</w:t>
            </w:r>
          </w:p>
        </w:tc>
        <w:tc>
          <w:tcPr>
            <w:tcW w:w="541" w:type="pct"/>
            <w:shd w:val="clear" w:color="auto" w:fill="auto"/>
            <w:vAlign w:val="bottom"/>
          </w:tcPr>
          <w:p w14:paraId="0953CB50" w14:textId="77777777" w:rsidR="003B3BA0" w:rsidRPr="0071130E" w:rsidRDefault="003B3BA0"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2,7</w:t>
            </w:r>
          </w:p>
        </w:tc>
        <w:tc>
          <w:tcPr>
            <w:tcW w:w="541" w:type="pct"/>
            <w:shd w:val="clear" w:color="auto" w:fill="auto"/>
            <w:vAlign w:val="bottom"/>
          </w:tcPr>
          <w:p w14:paraId="6EAB68DE" w14:textId="77777777" w:rsidR="003B3BA0" w:rsidRPr="0071130E" w:rsidRDefault="003B3BA0"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3,9</w:t>
            </w:r>
          </w:p>
        </w:tc>
        <w:tc>
          <w:tcPr>
            <w:tcW w:w="496" w:type="pct"/>
            <w:shd w:val="clear" w:color="auto" w:fill="auto"/>
            <w:vAlign w:val="bottom"/>
          </w:tcPr>
          <w:p w14:paraId="40E2FE51" w14:textId="77777777" w:rsidR="003B3BA0" w:rsidRPr="0071130E" w:rsidRDefault="003B3BA0"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8,2</w:t>
            </w:r>
          </w:p>
        </w:tc>
        <w:tc>
          <w:tcPr>
            <w:tcW w:w="566" w:type="pct"/>
            <w:vAlign w:val="bottom"/>
          </w:tcPr>
          <w:p w14:paraId="5F433208" w14:textId="77777777" w:rsidR="003B3BA0" w:rsidRPr="0071130E" w:rsidRDefault="003B3BA0"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210,3</w:t>
            </w:r>
          </w:p>
        </w:tc>
        <w:tc>
          <w:tcPr>
            <w:tcW w:w="690" w:type="pct"/>
            <w:vAlign w:val="center"/>
          </w:tcPr>
          <w:p w14:paraId="2FE3371F" w14:textId="77777777" w:rsidR="003B3BA0" w:rsidRPr="0071130E" w:rsidRDefault="003B3BA0"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0,0</w:t>
            </w:r>
          </w:p>
        </w:tc>
      </w:tr>
      <w:tr w:rsidR="003B3BA0" w:rsidRPr="0071130E" w14:paraId="7FA74180" w14:textId="77777777" w:rsidTr="00A86DF3">
        <w:trPr>
          <w:trHeight w:val="64"/>
        </w:trPr>
        <w:tc>
          <w:tcPr>
            <w:tcW w:w="1011" w:type="pct"/>
            <w:shd w:val="clear" w:color="auto" w:fill="auto"/>
            <w:vAlign w:val="center"/>
          </w:tcPr>
          <w:p w14:paraId="69869D4A" w14:textId="77777777" w:rsidR="003B3BA0" w:rsidRPr="0071130E" w:rsidRDefault="003B3BA0" w:rsidP="00613C1B">
            <w:pPr>
              <w:spacing w:after="0" w:line="240" w:lineRule="auto"/>
              <w:rPr>
                <w:rFonts w:ascii="Times New Roman" w:hAnsi="Times New Roman" w:cs="Times New Roman"/>
                <w:sz w:val="24"/>
                <w:szCs w:val="24"/>
              </w:rPr>
            </w:pPr>
            <w:r w:rsidRPr="0071130E">
              <w:rPr>
                <w:rFonts w:ascii="Times New Roman" w:hAnsi="Times New Roman" w:cs="Times New Roman"/>
                <w:sz w:val="24"/>
                <w:szCs w:val="24"/>
              </w:rPr>
              <w:t>Күріш</w:t>
            </w:r>
          </w:p>
        </w:tc>
        <w:tc>
          <w:tcPr>
            <w:tcW w:w="542" w:type="pct"/>
            <w:shd w:val="clear" w:color="auto" w:fill="auto"/>
            <w:vAlign w:val="bottom"/>
          </w:tcPr>
          <w:p w14:paraId="6C4D1658" w14:textId="77777777" w:rsidR="003B3BA0" w:rsidRPr="0071130E" w:rsidRDefault="003B3BA0"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482,9</w:t>
            </w:r>
          </w:p>
        </w:tc>
        <w:tc>
          <w:tcPr>
            <w:tcW w:w="612" w:type="pct"/>
            <w:shd w:val="clear" w:color="auto" w:fill="auto"/>
            <w:vAlign w:val="bottom"/>
          </w:tcPr>
          <w:p w14:paraId="645F0E79" w14:textId="77777777" w:rsidR="003B3BA0" w:rsidRPr="0071130E" w:rsidRDefault="003B3BA0"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560,7</w:t>
            </w:r>
          </w:p>
        </w:tc>
        <w:tc>
          <w:tcPr>
            <w:tcW w:w="541" w:type="pct"/>
            <w:shd w:val="clear" w:color="auto" w:fill="auto"/>
            <w:vAlign w:val="bottom"/>
          </w:tcPr>
          <w:p w14:paraId="2DBB365D" w14:textId="77777777" w:rsidR="003B3BA0" w:rsidRPr="0071130E" w:rsidRDefault="003B3BA0"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556,8</w:t>
            </w:r>
          </w:p>
        </w:tc>
        <w:tc>
          <w:tcPr>
            <w:tcW w:w="541" w:type="pct"/>
            <w:shd w:val="clear" w:color="auto" w:fill="auto"/>
            <w:vAlign w:val="bottom"/>
          </w:tcPr>
          <w:p w14:paraId="022151AD" w14:textId="77777777" w:rsidR="003B3BA0" w:rsidRPr="0071130E" w:rsidRDefault="003B3BA0"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503,8</w:t>
            </w:r>
          </w:p>
        </w:tc>
        <w:tc>
          <w:tcPr>
            <w:tcW w:w="496" w:type="pct"/>
            <w:shd w:val="clear" w:color="auto" w:fill="auto"/>
            <w:vAlign w:val="bottom"/>
          </w:tcPr>
          <w:p w14:paraId="5346FCB0" w14:textId="77777777" w:rsidR="003B3BA0" w:rsidRPr="0071130E" w:rsidRDefault="003B3BA0"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431,4</w:t>
            </w:r>
          </w:p>
        </w:tc>
        <w:tc>
          <w:tcPr>
            <w:tcW w:w="566" w:type="pct"/>
            <w:vAlign w:val="bottom"/>
          </w:tcPr>
          <w:p w14:paraId="6558D789" w14:textId="77777777" w:rsidR="003B3BA0" w:rsidRPr="0071130E" w:rsidRDefault="003B3BA0"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85,6</w:t>
            </w:r>
          </w:p>
        </w:tc>
        <w:tc>
          <w:tcPr>
            <w:tcW w:w="690" w:type="pct"/>
            <w:vAlign w:val="center"/>
          </w:tcPr>
          <w:p w14:paraId="1C518D52" w14:textId="77777777" w:rsidR="003B3BA0" w:rsidRPr="0071130E" w:rsidRDefault="003B3BA0"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2,0</w:t>
            </w:r>
          </w:p>
        </w:tc>
      </w:tr>
      <w:tr w:rsidR="003B3BA0" w:rsidRPr="0071130E" w14:paraId="0A7E8915" w14:textId="77777777" w:rsidTr="00A86DF3">
        <w:trPr>
          <w:trHeight w:val="64"/>
        </w:trPr>
        <w:tc>
          <w:tcPr>
            <w:tcW w:w="1011" w:type="pct"/>
            <w:shd w:val="clear" w:color="auto" w:fill="auto"/>
            <w:vAlign w:val="center"/>
          </w:tcPr>
          <w:p w14:paraId="4E88CCFA" w14:textId="77777777" w:rsidR="003B3BA0" w:rsidRPr="0071130E" w:rsidRDefault="003B3BA0" w:rsidP="00613C1B">
            <w:pPr>
              <w:spacing w:after="0" w:line="240" w:lineRule="auto"/>
              <w:rPr>
                <w:rFonts w:ascii="Times New Roman" w:hAnsi="Times New Roman" w:cs="Times New Roman"/>
                <w:sz w:val="24"/>
                <w:szCs w:val="24"/>
                <w:lang w:val="kk-KZ"/>
              </w:rPr>
            </w:pPr>
            <w:r w:rsidRPr="0071130E">
              <w:rPr>
                <w:rFonts w:ascii="Times New Roman" w:hAnsi="Times New Roman" w:cs="Times New Roman"/>
                <w:sz w:val="24"/>
                <w:szCs w:val="24"/>
              </w:rPr>
              <w:t xml:space="preserve">Барлығы </w:t>
            </w:r>
          </w:p>
        </w:tc>
        <w:tc>
          <w:tcPr>
            <w:tcW w:w="542" w:type="pct"/>
            <w:shd w:val="clear" w:color="auto" w:fill="auto"/>
            <w:vAlign w:val="center"/>
          </w:tcPr>
          <w:p w14:paraId="712C67DC" w14:textId="77777777" w:rsidR="003B3BA0" w:rsidRPr="0071130E" w:rsidRDefault="003B3BA0" w:rsidP="00A86DF3">
            <w:pPr>
              <w:spacing w:after="0" w:line="240" w:lineRule="auto"/>
              <w:ind w:left="-82" w:right="-98"/>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15 892,0</w:t>
            </w:r>
          </w:p>
        </w:tc>
        <w:tc>
          <w:tcPr>
            <w:tcW w:w="612" w:type="pct"/>
            <w:shd w:val="clear" w:color="auto" w:fill="auto"/>
            <w:vAlign w:val="center"/>
          </w:tcPr>
          <w:p w14:paraId="4F996958" w14:textId="77777777" w:rsidR="003B3BA0" w:rsidRPr="0071130E" w:rsidRDefault="003B3BA0" w:rsidP="00A86DF3">
            <w:pPr>
              <w:spacing w:after="0" w:line="240" w:lineRule="auto"/>
              <w:ind w:left="-82" w:right="-98"/>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13 402,0</w:t>
            </w:r>
          </w:p>
        </w:tc>
        <w:tc>
          <w:tcPr>
            <w:tcW w:w="541" w:type="pct"/>
            <w:shd w:val="clear" w:color="auto" w:fill="auto"/>
            <w:vAlign w:val="center"/>
          </w:tcPr>
          <w:p w14:paraId="4B6B29B6" w14:textId="77777777" w:rsidR="003B3BA0" w:rsidRPr="0071130E" w:rsidRDefault="003B3BA0" w:rsidP="00A86DF3">
            <w:pPr>
              <w:spacing w:after="0" w:line="240" w:lineRule="auto"/>
              <w:ind w:left="-82" w:right="-98"/>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16 225,8</w:t>
            </w:r>
          </w:p>
        </w:tc>
        <w:tc>
          <w:tcPr>
            <w:tcW w:w="541" w:type="pct"/>
            <w:shd w:val="clear" w:color="auto" w:fill="auto"/>
            <w:vAlign w:val="center"/>
          </w:tcPr>
          <w:p w14:paraId="692C15AA" w14:textId="77777777" w:rsidR="003B3BA0" w:rsidRPr="0071130E" w:rsidRDefault="003B3BA0" w:rsidP="00A86DF3">
            <w:pPr>
              <w:spacing w:after="0" w:line="240" w:lineRule="auto"/>
              <w:ind w:left="-82" w:right="-98"/>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12 719,8</w:t>
            </w:r>
          </w:p>
        </w:tc>
        <w:tc>
          <w:tcPr>
            <w:tcW w:w="496" w:type="pct"/>
            <w:shd w:val="clear" w:color="auto" w:fill="auto"/>
            <w:vAlign w:val="center"/>
          </w:tcPr>
          <w:p w14:paraId="5B47FFD6" w14:textId="77777777" w:rsidR="003B3BA0" w:rsidRPr="0071130E" w:rsidRDefault="003B3BA0" w:rsidP="00A86DF3">
            <w:pPr>
              <w:spacing w:after="0" w:line="240" w:lineRule="auto"/>
              <w:ind w:left="-82" w:right="-98"/>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21 722,3</w:t>
            </w:r>
          </w:p>
        </w:tc>
        <w:tc>
          <w:tcPr>
            <w:tcW w:w="566" w:type="pct"/>
            <w:vAlign w:val="bottom"/>
          </w:tcPr>
          <w:p w14:paraId="742E8FDA" w14:textId="77777777" w:rsidR="003B3BA0" w:rsidRPr="0071130E" w:rsidRDefault="003B3BA0"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134,0</w:t>
            </w:r>
          </w:p>
        </w:tc>
        <w:tc>
          <w:tcPr>
            <w:tcW w:w="690" w:type="pct"/>
            <w:vAlign w:val="center"/>
          </w:tcPr>
          <w:p w14:paraId="3951999A" w14:textId="77777777" w:rsidR="003B3BA0" w:rsidRPr="0071130E" w:rsidRDefault="003B3BA0"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100</w:t>
            </w:r>
          </w:p>
        </w:tc>
      </w:tr>
      <w:tr w:rsidR="001D26D2" w:rsidRPr="0071130E" w14:paraId="3EB7887F" w14:textId="77777777" w:rsidTr="00F10C9B">
        <w:trPr>
          <w:trHeight w:val="136"/>
        </w:trPr>
        <w:tc>
          <w:tcPr>
            <w:tcW w:w="5000" w:type="pct"/>
            <w:gridSpan w:val="8"/>
            <w:shd w:val="clear" w:color="auto" w:fill="auto"/>
            <w:vAlign w:val="center"/>
          </w:tcPr>
          <w:p w14:paraId="3C771042" w14:textId="0BD857A5" w:rsidR="001D26D2" w:rsidRPr="0071130E" w:rsidRDefault="009845BA" w:rsidP="00E95BD8">
            <w:pPr>
              <w:spacing w:after="0" w:line="240" w:lineRule="auto"/>
              <w:ind w:firstLine="709"/>
              <w:jc w:val="both"/>
              <w:rPr>
                <w:rFonts w:ascii="Times New Roman" w:eastAsia="Times New Roman" w:hAnsi="Times New Roman" w:cs="Times New Roman"/>
                <w:sz w:val="24"/>
                <w:szCs w:val="24"/>
                <w:lang w:eastAsia="ru-RU"/>
              </w:rPr>
            </w:pPr>
            <w:r w:rsidRPr="0071130E">
              <w:rPr>
                <w:rFonts w:ascii="Times New Roman" w:eastAsia="Calibri" w:hAnsi="Times New Roman" w:cs="Times New Roman"/>
                <w:sz w:val="24"/>
                <w:szCs w:val="24"/>
              </w:rPr>
              <w:t>Ескерту</w:t>
            </w:r>
            <w:r w:rsidRPr="0071130E">
              <w:rPr>
                <w:rFonts w:ascii="Times New Roman" w:eastAsia="Calibri" w:hAnsi="Times New Roman" w:cs="Times New Roman"/>
                <w:sz w:val="24"/>
                <w:szCs w:val="24"/>
                <w:lang w:val="en-US"/>
              </w:rPr>
              <w:t xml:space="preserve"> –</w:t>
            </w:r>
            <w:r w:rsidRPr="0071130E">
              <w:rPr>
                <w:rFonts w:ascii="Times New Roman" w:eastAsia="Calibri" w:hAnsi="Times New Roman" w:cs="Times New Roman"/>
                <w:bCs/>
                <w:sz w:val="24"/>
                <w:szCs w:val="24"/>
                <w:lang w:val="kk-KZ"/>
              </w:rPr>
              <w:t xml:space="preserve"> Әдебиет негізінде құралған</w:t>
            </w:r>
            <w:r w:rsidR="00FF07D9" w:rsidRPr="0071130E">
              <w:rPr>
                <w:rFonts w:ascii="Times New Roman" w:eastAsia="Times New Roman" w:hAnsi="Times New Roman" w:cs="Times New Roman"/>
                <w:sz w:val="24"/>
                <w:szCs w:val="24"/>
                <w:lang w:eastAsia="ru-RU"/>
              </w:rPr>
              <w:t xml:space="preserve"> </w:t>
            </w:r>
            <w:r w:rsidR="00FF07D9" w:rsidRPr="0071130E">
              <w:rPr>
                <w:rFonts w:ascii="Times New Roman" w:eastAsia="Times New Roman" w:hAnsi="Times New Roman" w:cs="Times New Roman"/>
                <w:sz w:val="24"/>
                <w:szCs w:val="24"/>
                <w:lang w:val="en-US" w:eastAsia="ru-RU"/>
              </w:rPr>
              <w:t>[</w:t>
            </w:r>
            <w:r w:rsidR="00E95BD8" w:rsidRPr="0071130E">
              <w:rPr>
                <w:rFonts w:ascii="Times New Roman" w:eastAsia="Times New Roman" w:hAnsi="Times New Roman" w:cs="Times New Roman"/>
                <w:sz w:val="24"/>
                <w:szCs w:val="24"/>
                <w:lang w:val="kk-KZ" w:eastAsia="ru-RU"/>
              </w:rPr>
              <w:t>59</w:t>
            </w:r>
            <w:r w:rsidR="00FF07D9" w:rsidRPr="0071130E">
              <w:rPr>
                <w:rFonts w:ascii="Times New Roman" w:eastAsia="Times New Roman" w:hAnsi="Times New Roman" w:cs="Times New Roman"/>
                <w:sz w:val="24"/>
                <w:szCs w:val="24"/>
                <w:lang w:val="en-US" w:eastAsia="ru-RU"/>
              </w:rPr>
              <w:t>]</w:t>
            </w:r>
          </w:p>
        </w:tc>
      </w:tr>
    </w:tbl>
    <w:p w14:paraId="0B2C5CA4" w14:textId="77777777" w:rsidR="003B3BA0" w:rsidRPr="0071130E" w:rsidRDefault="003B3BA0" w:rsidP="00613C1B">
      <w:pPr>
        <w:spacing w:after="0" w:line="240" w:lineRule="auto"/>
        <w:jc w:val="both"/>
        <w:rPr>
          <w:rFonts w:ascii="Times New Roman" w:hAnsi="Times New Roman" w:cs="Times New Roman"/>
          <w:sz w:val="28"/>
          <w:szCs w:val="28"/>
          <w:lang w:val="kk-KZ"/>
        </w:rPr>
      </w:pPr>
    </w:p>
    <w:p w14:paraId="3733B1BF" w14:textId="059A771F" w:rsidR="00402E5E" w:rsidRPr="0071130E" w:rsidRDefault="003B3BA0" w:rsidP="00A86DF3">
      <w:pPr>
        <w:autoSpaceDE w:val="0"/>
        <w:autoSpaceDN w:val="0"/>
        <w:adjustRightInd w:val="0"/>
        <w:spacing w:after="0" w:line="240" w:lineRule="auto"/>
        <w:ind w:firstLine="709"/>
        <w:jc w:val="both"/>
        <w:rPr>
          <w:rFonts w:ascii="Times New Roman" w:hAnsi="Times New Roman" w:cs="Times New Roman"/>
          <w:sz w:val="28"/>
          <w:szCs w:val="28"/>
          <w:lang w:val="kk-KZ"/>
        </w:rPr>
      </w:pPr>
      <w:r w:rsidRPr="0071130E">
        <w:rPr>
          <w:rFonts w:ascii="Times New Roman" w:hAnsi="Times New Roman" w:cs="Times New Roman"/>
          <w:sz w:val="28"/>
          <w:szCs w:val="28"/>
          <w:lang w:val="kk-KZ"/>
        </w:rPr>
        <w:t>1</w:t>
      </w:r>
      <w:r w:rsidR="00965F63" w:rsidRPr="0071130E">
        <w:rPr>
          <w:rFonts w:ascii="Times New Roman" w:hAnsi="Times New Roman" w:cs="Times New Roman"/>
          <w:sz w:val="28"/>
          <w:szCs w:val="28"/>
          <w:lang w:val="kk-KZ"/>
        </w:rPr>
        <w:t>3</w:t>
      </w:r>
      <w:r w:rsidRPr="0071130E">
        <w:rPr>
          <w:rFonts w:ascii="Times New Roman" w:hAnsi="Times New Roman" w:cs="Times New Roman"/>
          <w:sz w:val="28"/>
          <w:szCs w:val="28"/>
          <w:lang w:val="kk-KZ"/>
        </w:rPr>
        <w:t>-кестеде Қазақстандағы дәнді дақылдар өндірісінің динамикасы жалпы алымды көрсетеді. 2022 жылы дәнді дақылдардың жалпы жинағы (күрішті қоса алғанда) 2021 жылмен салыстырғанда 34%-ға ұлғайды және 21 722,3 мың тоннаны құрады, оның ішінде бидай мен арпа - 38,9%-ға (16 404 мың тонна және 3287,2 мың тонна), қарақұмық-15,1%-ға (89,8 қара бидай – 1,5 есе (59,8 мың тонна), сұлы</w:t>
      </w:r>
      <w:r w:rsidR="00A86DF3" w:rsidRPr="0071130E">
        <w:rPr>
          <w:rFonts w:ascii="Times New Roman" w:hAnsi="Times New Roman" w:cs="Times New Roman"/>
          <w:sz w:val="28"/>
          <w:szCs w:val="28"/>
          <w:lang w:val="kk-KZ"/>
        </w:rPr>
        <w:t xml:space="preserve"> </w:t>
      </w:r>
      <w:r w:rsidRPr="0071130E">
        <w:rPr>
          <w:rFonts w:ascii="Times New Roman" w:hAnsi="Times New Roman" w:cs="Times New Roman"/>
          <w:sz w:val="28"/>
          <w:szCs w:val="28"/>
          <w:lang w:val="kk-KZ"/>
        </w:rPr>
        <w:t>-</w:t>
      </w:r>
      <w:r w:rsidR="00A86DF3" w:rsidRPr="0071130E">
        <w:rPr>
          <w:rFonts w:ascii="Times New Roman" w:hAnsi="Times New Roman" w:cs="Times New Roman"/>
          <w:sz w:val="28"/>
          <w:szCs w:val="28"/>
          <w:lang w:val="kk-KZ"/>
        </w:rPr>
        <w:t xml:space="preserve"> </w:t>
      </w:r>
      <w:r w:rsidRPr="0071130E">
        <w:rPr>
          <w:rFonts w:ascii="Times New Roman" w:hAnsi="Times New Roman" w:cs="Times New Roman"/>
          <w:sz w:val="28"/>
          <w:szCs w:val="28"/>
          <w:lang w:val="kk-KZ"/>
        </w:rPr>
        <w:t>25,7% (229,1 мың тонна), тары</w:t>
      </w:r>
      <w:r w:rsidR="00A86DF3" w:rsidRPr="0071130E">
        <w:rPr>
          <w:rFonts w:ascii="Times New Roman" w:hAnsi="Times New Roman" w:cs="Times New Roman"/>
          <w:sz w:val="28"/>
          <w:szCs w:val="28"/>
          <w:lang w:val="kk-KZ"/>
        </w:rPr>
        <w:t xml:space="preserve"> </w:t>
      </w:r>
      <w:r w:rsidRPr="0071130E">
        <w:rPr>
          <w:rFonts w:ascii="Times New Roman" w:hAnsi="Times New Roman" w:cs="Times New Roman"/>
          <w:sz w:val="28"/>
          <w:szCs w:val="28"/>
          <w:lang w:val="kk-KZ"/>
        </w:rPr>
        <w:t>-</w:t>
      </w:r>
      <w:r w:rsidR="00A86DF3" w:rsidRPr="0071130E">
        <w:rPr>
          <w:rFonts w:ascii="Times New Roman" w:hAnsi="Times New Roman" w:cs="Times New Roman"/>
          <w:sz w:val="28"/>
          <w:szCs w:val="28"/>
          <w:lang w:val="kk-KZ"/>
        </w:rPr>
        <w:t xml:space="preserve"> </w:t>
      </w:r>
      <w:r w:rsidRPr="0071130E">
        <w:rPr>
          <w:rFonts w:ascii="Times New Roman" w:hAnsi="Times New Roman" w:cs="Times New Roman"/>
          <w:sz w:val="28"/>
          <w:szCs w:val="28"/>
          <w:lang w:val="kk-KZ"/>
        </w:rPr>
        <w:t>3,9% (37,2 мың тонна), құмай (жоңғар) - 4,1 есе (18,6 мың тонна), масақ қоспасы</w:t>
      </w:r>
      <w:r w:rsidR="00A86DF3" w:rsidRPr="0071130E">
        <w:rPr>
          <w:rFonts w:ascii="Times New Roman" w:hAnsi="Times New Roman" w:cs="Times New Roman"/>
          <w:sz w:val="28"/>
          <w:szCs w:val="28"/>
          <w:lang w:val="kk-KZ"/>
        </w:rPr>
        <w:t xml:space="preserve"> </w:t>
      </w:r>
      <w:r w:rsidRPr="0071130E">
        <w:rPr>
          <w:rFonts w:ascii="Times New Roman" w:hAnsi="Times New Roman" w:cs="Times New Roman"/>
          <w:sz w:val="28"/>
          <w:szCs w:val="28"/>
          <w:lang w:val="kk-KZ"/>
        </w:rPr>
        <w:t>-</w:t>
      </w:r>
      <w:r w:rsidR="00A86DF3" w:rsidRPr="0071130E">
        <w:rPr>
          <w:rFonts w:ascii="Times New Roman" w:hAnsi="Times New Roman" w:cs="Times New Roman"/>
          <w:sz w:val="28"/>
          <w:szCs w:val="28"/>
          <w:lang w:val="kk-KZ"/>
        </w:rPr>
        <w:t xml:space="preserve"> </w:t>
      </w:r>
      <w:r w:rsidRPr="0071130E">
        <w:rPr>
          <w:rFonts w:ascii="Times New Roman" w:hAnsi="Times New Roman" w:cs="Times New Roman"/>
          <w:sz w:val="28"/>
          <w:szCs w:val="28"/>
          <w:lang w:val="kk-KZ"/>
        </w:rPr>
        <w:t>1,6% (58,5 мың тонна), тритикале 2,1 есе (8,2 мың. астыққа жүгері – 2,8%</w:t>
      </w:r>
      <w:r w:rsidR="00A86DF3" w:rsidRPr="0071130E">
        <w:rPr>
          <w:rFonts w:ascii="Times New Roman" w:hAnsi="Times New Roman" w:cs="Times New Roman"/>
          <w:sz w:val="28"/>
          <w:szCs w:val="28"/>
          <w:lang w:val="kk-KZ"/>
        </w:rPr>
        <w:t>-</w:t>
      </w:r>
      <w:r w:rsidRPr="0071130E">
        <w:rPr>
          <w:rFonts w:ascii="Times New Roman" w:hAnsi="Times New Roman" w:cs="Times New Roman"/>
          <w:sz w:val="28"/>
          <w:szCs w:val="28"/>
          <w:lang w:val="kk-KZ"/>
        </w:rPr>
        <w:t>ға (1098 мың тонна), күріш</w:t>
      </w:r>
      <w:r w:rsidR="00A86DF3" w:rsidRPr="0071130E">
        <w:rPr>
          <w:rFonts w:ascii="Times New Roman" w:hAnsi="Times New Roman" w:cs="Times New Roman"/>
          <w:sz w:val="28"/>
          <w:szCs w:val="28"/>
          <w:lang w:val="kk-KZ"/>
        </w:rPr>
        <w:t xml:space="preserve"> </w:t>
      </w:r>
      <w:r w:rsidRPr="0071130E">
        <w:rPr>
          <w:rFonts w:ascii="Times New Roman" w:hAnsi="Times New Roman" w:cs="Times New Roman"/>
          <w:sz w:val="28"/>
          <w:szCs w:val="28"/>
          <w:lang w:val="kk-KZ"/>
        </w:rPr>
        <w:t>-</w:t>
      </w:r>
      <w:r w:rsidR="00A86DF3" w:rsidRPr="0071130E">
        <w:rPr>
          <w:rFonts w:ascii="Times New Roman" w:hAnsi="Times New Roman" w:cs="Times New Roman"/>
          <w:sz w:val="28"/>
          <w:szCs w:val="28"/>
          <w:lang w:val="kk-KZ"/>
        </w:rPr>
        <w:t xml:space="preserve"> </w:t>
      </w:r>
      <w:r w:rsidRPr="0071130E">
        <w:rPr>
          <w:rFonts w:ascii="Times New Roman" w:hAnsi="Times New Roman" w:cs="Times New Roman"/>
          <w:sz w:val="28"/>
          <w:szCs w:val="28"/>
          <w:lang w:val="kk-KZ"/>
        </w:rPr>
        <w:t>14,4%-ға (431,4 мың тонна) төмендеді.</w:t>
      </w:r>
      <w:r w:rsidR="00402E5E" w:rsidRPr="0071130E">
        <w:rPr>
          <w:rFonts w:ascii="Times New Roman" w:hAnsi="Times New Roman" w:cs="Times New Roman"/>
          <w:sz w:val="28"/>
          <w:szCs w:val="28"/>
          <w:lang w:val="kk-KZ"/>
        </w:rPr>
        <w:t xml:space="preserve"> </w:t>
      </w:r>
    </w:p>
    <w:p w14:paraId="4FED37D3" w14:textId="63A84D7F" w:rsidR="000F7801" w:rsidRPr="0071130E" w:rsidRDefault="00402E5E" w:rsidP="00A86DF3">
      <w:pPr>
        <w:autoSpaceDE w:val="0"/>
        <w:autoSpaceDN w:val="0"/>
        <w:adjustRightInd w:val="0"/>
        <w:spacing w:after="0" w:line="240" w:lineRule="auto"/>
        <w:ind w:firstLine="709"/>
        <w:jc w:val="both"/>
        <w:rPr>
          <w:rFonts w:ascii="Times New Roman" w:hAnsi="Times New Roman" w:cs="Times New Roman"/>
          <w:sz w:val="28"/>
          <w:szCs w:val="28"/>
          <w:lang w:val="kk-KZ"/>
        </w:rPr>
      </w:pPr>
      <w:r w:rsidRPr="0071130E">
        <w:rPr>
          <w:rFonts w:ascii="Times New Roman" w:hAnsi="Times New Roman" w:cs="Times New Roman"/>
          <w:sz w:val="28"/>
          <w:szCs w:val="28"/>
          <w:lang w:val="kk-KZ"/>
        </w:rPr>
        <w:t>Дәнді дақылдар өндірісінің серпіні көрсетіп тұрғандай, дәнді дақылдар өндірісіндегі ең үлкен үлес салмағын бидай, дәнді дақылдардың жалпы көлемінің 75,5%, содан кейін арпа - 15,1%, дәнге жүгері - 5,1%, қалған дәнді дақылдар 0,1-ден 2%-ға дейін өзгеруін байқауға болады</w:t>
      </w:r>
      <w:r w:rsidR="000F7801" w:rsidRPr="0071130E">
        <w:rPr>
          <w:rFonts w:ascii="Times New Roman" w:hAnsi="Times New Roman" w:cs="Times New Roman"/>
          <w:sz w:val="28"/>
          <w:szCs w:val="28"/>
          <w:lang w:val="kk-KZ"/>
        </w:rPr>
        <w:t xml:space="preserve"> (</w:t>
      </w:r>
      <w:r w:rsidR="00A86DF3" w:rsidRPr="0071130E">
        <w:rPr>
          <w:rFonts w:ascii="Times New Roman" w:hAnsi="Times New Roman" w:cs="Times New Roman"/>
          <w:sz w:val="28"/>
          <w:szCs w:val="28"/>
          <w:lang w:val="kk-KZ"/>
        </w:rPr>
        <w:t>7-сурет</w:t>
      </w:r>
      <w:r w:rsidR="000F7801" w:rsidRPr="0071130E">
        <w:rPr>
          <w:rFonts w:ascii="Times New Roman" w:hAnsi="Times New Roman" w:cs="Times New Roman"/>
          <w:sz w:val="28"/>
          <w:szCs w:val="28"/>
          <w:lang w:val="kk-KZ"/>
        </w:rPr>
        <w:t>)</w:t>
      </w:r>
      <w:r w:rsidR="00A86DF3" w:rsidRPr="0071130E">
        <w:rPr>
          <w:rFonts w:ascii="Times New Roman" w:hAnsi="Times New Roman" w:cs="Times New Roman"/>
          <w:sz w:val="28"/>
          <w:szCs w:val="28"/>
          <w:lang w:val="kk-KZ"/>
        </w:rPr>
        <w:t>.</w:t>
      </w:r>
    </w:p>
    <w:p w14:paraId="5A837E6E" w14:textId="77777777" w:rsidR="000F7801" w:rsidRPr="0071130E" w:rsidRDefault="000F7801" w:rsidP="00613C1B">
      <w:pPr>
        <w:spacing w:after="0" w:line="240" w:lineRule="auto"/>
        <w:ind w:firstLine="709"/>
        <w:jc w:val="both"/>
        <w:rPr>
          <w:rFonts w:ascii="Times New Roman" w:hAnsi="Times New Roman" w:cs="Times New Roman"/>
          <w:sz w:val="28"/>
          <w:szCs w:val="28"/>
          <w:lang w:val="kk-KZ"/>
        </w:rPr>
      </w:pPr>
    </w:p>
    <w:p w14:paraId="745CD1C9" w14:textId="77777777" w:rsidR="00402E5E" w:rsidRPr="0071130E" w:rsidRDefault="00402E5E" w:rsidP="00A86DF3">
      <w:pPr>
        <w:spacing w:after="0" w:line="240" w:lineRule="auto"/>
        <w:jc w:val="center"/>
        <w:rPr>
          <w:rFonts w:ascii="Times New Roman" w:hAnsi="Times New Roman" w:cs="Times New Roman"/>
          <w:sz w:val="28"/>
          <w:szCs w:val="28"/>
        </w:rPr>
      </w:pPr>
      <w:r w:rsidRPr="0071130E">
        <w:rPr>
          <w:rFonts w:ascii="Times New Roman" w:hAnsi="Times New Roman" w:cs="Times New Roman"/>
          <w:noProof/>
          <w:sz w:val="28"/>
          <w:szCs w:val="28"/>
          <w:lang w:eastAsia="ru-RU"/>
        </w:rPr>
        <w:drawing>
          <wp:inline distT="0" distB="0" distL="0" distR="0" wp14:anchorId="01C68613" wp14:editId="2B8DF3F3">
            <wp:extent cx="4390845" cy="1653297"/>
            <wp:effectExtent l="0" t="0" r="0" b="4445"/>
            <wp:docPr id="1798374957" name="Рисунок 1798374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3">
                      <a:extLst>
                        <a:ext uri="{28A0092B-C50C-407E-A947-70E740481C1C}">
                          <a14:useLocalDpi xmlns:a14="http://schemas.microsoft.com/office/drawing/2010/main" val="0"/>
                        </a:ext>
                      </a:extLst>
                    </a:blip>
                    <a:srcRect l="1022" t="11660" r="1705" b="12363"/>
                    <a:stretch/>
                  </pic:blipFill>
                  <pic:spPr bwMode="auto">
                    <a:xfrm>
                      <a:off x="0" y="0"/>
                      <a:ext cx="4422044" cy="1665045"/>
                    </a:xfrm>
                    <a:prstGeom prst="rect">
                      <a:avLst/>
                    </a:prstGeom>
                    <a:noFill/>
                    <a:ln>
                      <a:noFill/>
                    </a:ln>
                    <a:extLst>
                      <a:ext uri="{53640926-AAD7-44D8-BBD7-CCE9431645EC}">
                        <a14:shadowObscured xmlns:a14="http://schemas.microsoft.com/office/drawing/2010/main"/>
                      </a:ext>
                    </a:extLst>
                  </pic:spPr>
                </pic:pic>
              </a:graphicData>
            </a:graphic>
          </wp:inline>
        </w:drawing>
      </w:r>
    </w:p>
    <w:p w14:paraId="2EBB242B" w14:textId="77777777" w:rsidR="00402E5E" w:rsidRPr="0071130E" w:rsidRDefault="00402E5E" w:rsidP="00613C1B">
      <w:pPr>
        <w:spacing w:after="0" w:line="240" w:lineRule="auto"/>
        <w:rPr>
          <w:rFonts w:ascii="Times New Roman" w:hAnsi="Times New Roman" w:cs="Times New Roman"/>
          <w:sz w:val="16"/>
          <w:szCs w:val="16"/>
        </w:rPr>
      </w:pPr>
    </w:p>
    <w:p w14:paraId="341012AD" w14:textId="6C99462D" w:rsidR="00E237A5" w:rsidRPr="0071130E" w:rsidRDefault="00402E5E" w:rsidP="00A86DF3">
      <w:pPr>
        <w:spacing w:after="0" w:line="240" w:lineRule="auto"/>
        <w:jc w:val="center"/>
        <w:rPr>
          <w:rFonts w:ascii="Times New Roman" w:hAnsi="Times New Roman" w:cs="Times New Roman"/>
          <w:sz w:val="28"/>
          <w:szCs w:val="28"/>
        </w:rPr>
      </w:pPr>
      <w:r w:rsidRPr="0071130E">
        <w:rPr>
          <w:rFonts w:ascii="Times New Roman" w:hAnsi="Times New Roman" w:cs="Times New Roman"/>
          <w:sz w:val="28"/>
          <w:szCs w:val="28"/>
        </w:rPr>
        <w:t>Сурет</w:t>
      </w:r>
      <w:r w:rsidRPr="0071130E">
        <w:rPr>
          <w:rFonts w:ascii="Times New Roman" w:hAnsi="Times New Roman" w:cs="Times New Roman"/>
          <w:sz w:val="28"/>
          <w:szCs w:val="28"/>
          <w:lang w:val="kk-KZ"/>
        </w:rPr>
        <w:t xml:space="preserve"> </w:t>
      </w:r>
      <w:r w:rsidR="00D743B4" w:rsidRPr="0071130E">
        <w:rPr>
          <w:rFonts w:ascii="Times New Roman" w:hAnsi="Times New Roman" w:cs="Times New Roman"/>
          <w:sz w:val="28"/>
          <w:szCs w:val="28"/>
        </w:rPr>
        <w:t>7</w:t>
      </w:r>
      <w:r w:rsidRPr="0071130E">
        <w:rPr>
          <w:rFonts w:ascii="Times New Roman" w:hAnsi="Times New Roman" w:cs="Times New Roman"/>
          <w:sz w:val="28"/>
          <w:szCs w:val="28"/>
          <w:lang w:val="kk-KZ"/>
        </w:rPr>
        <w:t xml:space="preserve"> </w:t>
      </w:r>
      <w:r w:rsidR="00F10C9B" w:rsidRPr="0071130E">
        <w:rPr>
          <w:rFonts w:ascii="Times New Roman" w:hAnsi="Times New Roman" w:cs="Times New Roman"/>
          <w:sz w:val="28"/>
          <w:szCs w:val="28"/>
          <w:lang w:val="kk-KZ"/>
        </w:rPr>
        <w:t xml:space="preserve">– </w:t>
      </w:r>
      <w:r w:rsidRPr="0071130E">
        <w:rPr>
          <w:rFonts w:ascii="Times New Roman" w:hAnsi="Times New Roman" w:cs="Times New Roman"/>
          <w:sz w:val="28"/>
          <w:szCs w:val="28"/>
        </w:rPr>
        <w:t xml:space="preserve">Қазақстан Республикасының 2022 жылғы дәнді дақылдар өндірісінің </w:t>
      </w:r>
    </w:p>
    <w:p w14:paraId="5C674B74" w14:textId="4F260FA1" w:rsidR="00402E5E" w:rsidRPr="0071130E" w:rsidRDefault="00402E5E" w:rsidP="00A86DF3">
      <w:pPr>
        <w:spacing w:after="0" w:line="240" w:lineRule="auto"/>
        <w:jc w:val="center"/>
        <w:rPr>
          <w:rFonts w:ascii="Times New Roman" w:hAnsi="Times New Roman" w:cs="Times New Roman"/>
          <w:sz w:val="28"/>
          <w:szCs w:val="28"/>
        </w:rPr>
      </w:pPr>
      <w:r w:rsidRPr="0071130E">
        <w:rPr>
          <w:rFonts w:ascii="Times New Roman" w:hAnsi="Times New Roman" w:cs="Times New Roman"/>
          <w:sz w:val="28"/>
          <w:szCs w:val="28"/>
        </w:rPr>
        <w:t>үлес салмағы, %</w:t>
      </w:r>
    </w:p>
    <w:p w14:paraId="39B4A165" w14:textId="77777777" w:rsidR="00A86DF3" w:rsidRPr="0071130E" w:rsidRDefault="00A86DF3" w:rsidP="00613C1B">
      <w:pPr>
        <w:spacing w:after="0" w:line="240" w:lineRule="auto"/>
        <w:ind w:firstLine="708"/>
        <w:jc w:val="center"/>
        <w:rPr>
          <w:rFonts w:ascii="Times New Roman" w:eastAsia="Calibri" w:hAnsi="Times New Roman" w:cs="Times New Roman"/>
          <w:sz w:val="16"/>
          <w:szCs w:val="16"/>
          <w:lang w:val="kk-KZ"/>
        </w:rPr>
      </w:pPr>
    </w:p>
    <w:p w14:paraId="56F1143C" w14:textId="4A6AF564" w:rsidR="00FF07D9" w:rsidRPr="0071130E" w:rsidRDefault="009845BA" w:rsidP="00A86DF3">
      <w:pPr>
        <w:spacing w:after="0" w:line="240" w:lineRule="auto"/>
        <w:ind w:firstLine="708"/>
        <w:jc w:val="both"/>
        <w:rPr>
          <w:rFonts w:ascii="Times New Roman" w:hAnsi="Times New Roman" w:cs="Times New Roman"/>
          <w:sz w:val="24"/>
          <w:szCs w:val="24"/>
          <w:lang w:val="kk-KZ"/>
        </w:rPr>
      </w:pPr>
      <w:r w:rsidRPr="0071130E">
        <w:rPr>
          <w:rFonts w:ascii="Times New Roman" w:eastAsia="Calibri" w:hAnsi="Times New Roman" w:cs="Times New Roman"/>
          <w:sz w:val="24"/>
          <w:szCs w:val="24"/>
          <w:lang w:val="kk-KZ"/>
        </w:rPr>
        <w:t>Ескерту –</w:t>
      </w:r>
      <w:r w:rsidRPr="0071130E">
        <w:rPr>
          <w:rFonts w:ascii="Times New Roman" w:eastAsia="Calibri" w:hAnsi="Times New Roman" w:cs="Times New Roman"/>
          <w:bCs/>
          <w:sz w:val="24"/>
          <w:szCs w:val="24"/>
          <w:lang w:val="kk-KZ"/>
        </w:rPr>
        <w:t xml:space="preserve"> Әдебиет негізінде құралған</w:t>
      </w:r>
      <w:r w:rsidR="00FF07D9" w:rsidRPr="0071130E">
        <w:rPr>
          <w:rFonts w:ascii="Times New Roman" w:eastAsia="Times New Roman" w:hAnsi="Times New Roman" w:cs="Times New Roman"/>
          <w:sz w:val="24"/>
          <w:szCs w:val="24"/>
          <w:lang w:val="kk-KZ" w:eastAsia="ru-RU"/>
        </w:rPr>
        <w:t xml:space="preserve"> [</w:t>
      </w:r>
      <w:r w:rsidR="00E95BD8" w:rsidRPr="0071130E">
        <w:rPr>
          <w:rFonts w:ascii="Times New Roman" w:eastAsia="Times New Roman" w:hAnsi="Times New Roman" w:cs="Times New Roman"/>
          <w:sz w:val="24"/>
          <w:szCs w:val="24"/>
          <w:lang w:val="kk-KZ" w:eastAsia="ru-RU"/>
        </w:rPr>
        <w:t>59</w:t>
      </w:r>
      <w:r w:rsidR="00FF07D9" w:rsidRPr="0071130E">
        <w:rPr>
          <w:rFonts w:ascii="Times New Roman" w:eastAsia="Times New Roman" w:hAnsi="Times New Roman" w:cs="Times New Roman"/>
          <w:sz w:val="24"/>
          <w:szCs w:val="24"/>
          <w:lang w:val="kk-KZ" w:eastAsia="ru-RU"/>
        </w:rPr>
        <w:t>]</w:t>
      </w:r>
    </w:p>
    <w:p w14:paraId="4758AAAB" w14:textId="77777777" w:rsidR="000F7801" w:rsidRPr="0071130E" w:rsidRDefault="000F7801" w:rsidP="00613C1B">
      <w:pPr>
        <w:spacing w:after="0" w:line="240" w:lineRule="auto"/>
        <w:ind w:firstLine="708"/>
        <w:jc w:val="both"/>
        <w:rPr>
          <w:rFonts w:ascii="Times New Roman" w:hAnsi="Times New Roman" w:cs="Times New Roman"/>
          <w:sz w:val="28"/>
          <w:szCs w:val="28"/>
          <w:lang w:val="kk-KZ"/>
        </w:rPr>
      </w:pPr>
    </w:p>
    <w:p w14:paraId="7E80DABD" w14:textId="5D6AB67D" w:rsidR="001D26D2" w:rsidRPr="005D59D0" w:rsidRDefault="001D26D2" w:rsidP="00A86DF3">
      <w:pPr>
        <w:spacing w:after="0" w:line="240" w:lineRule="auto"/>
        <w:ind w:firstLine="709"/>
        <w:jc w:val="both"/>
        <w:rPr>
          <w:rFonts w:ascii="Times New Roman" w:hAnsi="Times New Roman" w:cs="Times New Roman"/>
          <w:sz w:val="28"/>
          <w:szCs w:val="28"/>
          <w:lang w:val="kk-KZ"/>
        </w:rPr>
      </w:pPr>
      <w:r w:rsidRPr="0071130E">
        <w:rPr>
          <w:rFonts w:ascii="Times New Roman" w:hAnsi="Times New Roman" w:cs="Times New Roman"/>
          <w:sz w:val="28"/>
          <w:szCs w:val="28"/>
          <w:lang w:val="kk-KZ"/>
        </w:rPr>
        <w:t xml:space="preserve">Жалпы жинауды талдау және оның мөлшеріне </w:t>
      </w:r>
      <w:r w:rsidRPr="005D59D0">
        <w:rPr>
          <w:rFonts w:ascii="Times New Roman" w:hAnsi="Times New Roman" w:cs="Times New Roman"/>
          <w:sz w:val="28"/>
          <w:szCs w:val="28"/>
          <w:lang w:val="kk-KZ"/>
        </w:rPr>
        <w:t>факторлардың әсерін анықтау кезінде</w:t>
      </w:r>
      <w:r w:rsidRPr="00AB2CBC">
        <w:rPr>
          <w:rFonts w:ascii="Times New Roman" w:eastAsia="Times New Roman" w:hAnsi="Times New Roman" w:cs="Times New Roman"/>
          <w:color w:val="000000"/>
          <w:sz w:val="28"/>
          <w:szCs w:val="28"/>
          <w:lang w:val="kk-KZ" w:eastAsia="ru-RU"/>
        </w:rPr>
        <w:t xml:space="preserve"> Қазақстан Республикасы Стратегиялық жоспарлау және реформалар агенттігінің ұлттық статистика бюросының деректері </w:t>
      </w:r>
      <w:r w:rsidRPr="005D59D0">
        <w:rPr>
          <w:rFonts w:ascii="Times New Roman" w:hAnsi="Times New Roman" w:cs="Times New Roman"/>
          <w:sz w:val="28"/>
          <w:szCs w:val="28"/>
          <w:lang w:val="kk-KZ"/>
        </w:rPr>
        <w:t>ресми сайттың статистикасы пайдаланылды. Зерттеу жалпы егінге әсер ететін негізгі фактор дәнді дақылдардың өнімділігі екенін көрсетті.</w:t>
      </w:r>
    </w:p>
    <w:p w14:paraId="7AFD8F2F" w14:textId="77777777" w:rsidR="00950DFC" w:rsidRPr="005D59D0" w:rsidRDefault="00950DFC" w:rsidP="00A86DF3">
      <w:pPr>
        <w:spacing w:after="0" w:line="240" w:lineRule="auto"/>
        <w:ind w:firstLine="709"/>
        <w:jc w:val="both"/>
        <w:rPr>
          <w:rFonts w:ascii="Times New Roman" w:hAnsi="Times New Roman" w:cs="Times New Roman"/>
          <w:sz w:val="28"/>
          <w:szCs w:val="28"/>
          <w:lang w:val="kk-KZ"/>
        </w:rPr>
      </w:pPr>
    </w:p>
    <w:p w14:paraId="4126F943" w14:textId="4FBE65A1" w:rsidR="000F7801" w:rsidRDefault="00950DFC" w:rsidP="00613C1B">
      <w:pPr>
        <w:spacing w:after="0" w:line="240" w:lineRule="auto"/>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Кесте</w:t>
      </w:r>
      <w:r w:rsidR="00A86DF3">
        <w:rPr>
          <w:rFonts w:ascii="Times New Roman" w:hAnsi="Times New Roman" w:cs="Times New Roman"/>
          <w:sz w:val="28"/>
          <w:szCs w:val="28"/>
          <w:lang w:val="kk-KZ"/>
        </w:rPr>
        <w:t xml:space="preserve"> </w:t>
      </w:r>
      <w:r w:rsidR="00965F63" w:rsidRPr="005D59D0">
        <w:rPr>
          <w:rFonts w:ascii="Times New Roman" w:hAnsi="Times New Roman" w:cs="Times New Roman"/>
          <w:sz w:val="28"/>
          <w:szCs w:val="28"/>
          <w:lang w:val="kk-KZ"/>
        </w:rPr>
        <w:t>14</w:t>
      </w:r>
      <w:r w:rsidRPr="005D59D0">
        <w:rPr>
          <w:rFonts w:ascii="Times New Roman" w:hAnsi="Times New Roman" w:cs="Times New Roman"/>
          <w:sz w:val="28"/>
          <w:szCs w:val="28"/>
          <w:lang w:val="kk-KZ"/>
        </w:rPr>
        <w:t xml:space="preserve"> </w:t>
      </w:r>
      <w:r w:rsidR="00A86DF3">
        <w:rPr>
          <w:rFonts w:ascii="Times New Roman" w:hAnsi="Times New Roman" w:cs="Times New Roman"/>
          <w:sz w:val="28"/>
          <w:szCs w:val="28"/>
          <w:lang w:val="kk-KZ"/>
        </w:rPr>
        <w:t xml:space="preserve">– </w:t>
      </w:r>
      <w:r w:rsidRPr="005D59D0">
        <w:rPr>
          <w:rFonts w:ascii="Times New Roman" w:hAnsi="Times New Roman" w:cs="Times New Roman"/>
          <w:sz w:val="28"/>
          <w:szCs w:val="28"/>
          <w:lang w:val="kk-KZ"/>
        </w:rPr>
        <w:t>Қазақстан Республикасының өңірлері мен облыстары бөлінісінде шаруашылықтардың барлық санаттарындағы бидайдың жалпы жиналу динамикасы 2018-2022жж., мың тонна</w:t>
      </w:r>
    </w:p>
    <w:p w14:paraId="564DA64E" w14:textId="77777777" w:rsidR="00A86DF3" w:rsidRPr="00A86DF3" w:rsidRDefault="00A86DF3" w:rsidP="00613C1B">
      <w:pPr>
        <w:spacing w:after="0" w:line="240" w:lineRule="auto"/>
        <w:jc w:val="both"/>
        <w:rPr>
          <w:rFonts w:ascii="Times New Roman" w:hAnsi="Times New Roman" w:cs="Times New Roman"/>
          <w:sz w:val="16"/>
          <w:szCs w:val="16"/>
          <w:lang w:val="kk-KZ"/>
        </w:rPr>
      </w:pP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971"/>
        <w:gridCol w:w="1052"/>
        <w:gridCol w:w="1026"/>
        <w:gridCol w:w="1068"/>
        <w:gridCol w:w="1081"/>
        <w:gridCol w:w="944"/>
        <w:gridCol w:w="944"/>
        <w:gridCol w:w="1013"/>
      </w:tblGrid>
      <w:tr w:rsidR="00A86DF3" w:rsidRPr="00A86DF3" w14:paraId="43E2AA54" w14:textId="77777777" w:rsidTr="00A86DF3">
        <w:trPr>
          <w:trHeight w:val="600"/>
        </w:trPr>
        <w:tc>
          <w:tcPr>
            <w:tcW w:w="745" w:type="pct"/>
            <w:shd w:val="clear" w:color="auto" w:fill="auto"/>
            <w:vAlign w:val="center"/>
            <w:hideMark/>
          </w:tcPr>
          <w:p w14:paraId="0F3566D2" w14:textId="14AE5AFF" w:rsidR="00657192" w:rsidRPr="00A86DF3" w:rsidRDefault="00657192" w:rsidP="00613C1B">
            <w:pPr>
              <w:spacing w:after="0" w:line="240" w:lineRule="auto"/>
              <w:jc w:val="center"/>
              <w:rPr>
                <w:rFonts w:ascii="Times New Roman" w:eastAsia="Times New Roman" w:hAnsi="Times New Roman" w:cs="Times New Roman"/>
                <w:color w:val="000000"/>
                <w:sz w:val="24"/>
                <w:szCs w:val="24"/>
                <w:lang w:eastAsia="ru-RU"/>
              </w:rPr>
            </w:pPr>
            <w:r w:rsidRPr="00A86DF3">
              <w:rPr>
                <w:rFonts w:ascii="Times New Roman" w:eastAsia="Times New Roman" w:hAnsi="Times New Roman" w:cs="Times New Roman"/>
                <w:color w:val="000000"/>
                <w:sz w:val="24"/>
                <w:szCs w:val="24"/>
                <w:lang w:eastAsia="ru-RU"/>
              </w:rPr>
              <w:t>Аймақ, облыс</w:t>
            </w:r>
          </w:p>
        </w:tc>
        <w:tc>
          <w:tcPr>
            <w:tcW w:w="510" w:type="pct"/>
            <w:tcBorders>
              <w:top w:val="single" w:sz="4" w:space="0" w:color="auto"/>
              <w:left w:val="nil"/>
              <w:bottom w:val="single" w:sz="4" w:space="0" w:color="auto"/>
              <w:right w:val="single" w:sz="4" w:space="0" w:color="auto"/>
            </w:tcBorders>
            <w:shd w:val="clear" w:color="auto" w:fill="auto"/>
            <w:vAlign w:val="center"/>
            <w:hideMark/>
          </w:tcPr>
          <w:p w14:paraId="0EB633D9" w14:textId="5F13E572" w:rsidR="00657192" w:rsidRPr="00A86DF3" w:rsidRDefault="00657192" w:rsidP="00A86DF3">
            <w:pPr>
              <w:spacing w:after="0" w:line="240" w:lineRule="auto"/>
              <w:jc w:val="center"/>
              <w:rPr>
                <w:rFonts w:ascii="Times New Roman" w:eastAsia="Times New Roman" w:hAnsi="Times New Roman" w:cs="Times New Roman"/>
                <w:color w:val="000000"/>
                <w:sz w:val="24"/>
                <w:szCs w:val="24"/>
                <w:lang w:eastAsia="ru-RU"/>
              </w:rPr>
            </w:pPr>
            <w:r w:rsidRPr="00A86DF3">
              <w:rPr>
                <w:rFonts w:ascii="Times New Roman" w:eastAsia="Times New Roman" w:hAnsi="Times New Roman" w:cs="Times New Roman"/>
                <w:color w:val="000000"/>
                <w:sz w:val="24"/>
                <w:szCs w:val="24"/>
                <w:lang w:eastAsia="ru-RU"/>
              </w:rPr>
              <w:t>2018</w:t>
            </w:r>
            <w:r w:rsidR="00A86DF3" w:rsidRPr="00A86DF3">
              <w:rPr>
                <w:rFonts w:ascii="Times New Roman" w:eastAsia="Times New Roman" w:hAnsi="Times New Roman" w:cs="Times New Roman"/>
                <w:color w:val="000000"/>
                <w:sz w:val="24"/>
                <w:szCs w:val="24"/>
                <w:lang w:val="kk-KZ" w:eastAsia="ru-RU"/>
              </w:rPr>
              <w:t xml:space="preserve"> </w:t>
            </w:r>
            <w:r w:rsidRPr="00A86DF3">
              <w:rPr>
                <w:rFonts w:ascii="Times New Roman" w:eastAsia="Times New Roman" w:hAnsi="Times New Roman" w:cs="Times New Roman"/>
                <w:color w:val="000000"/>
                <w:sz w:val="24"/>
                <w:szCs w:val="24"/>
                <w:lang w:eastAsia="ru-RU"/>
              </w:rPr>
              <w:t>ж</w:t>
            </w:r>
            <w:r w:rsidR="00A86DF3" w:rsidRPr="00A86DF3">
              <w:rPr>
                <w:rFonts w:ascii="Times New Roman" w:eastAsia="Times New Roman" w:hAnsi="Times New Roman" w:cs="Times New Roman"/>
                <w:color w:val="000000"/>
                <w:sz w:val="24"/>
                <w:szCs w:val="24"/>
                <w:lang w:val="kk-KZ" w:eastAsia="ru-RU"/>
              </w:rPr>
              <w:t>ыл</w:t>
            </w:r>
          </w:p>
        </w:tc>
        <w:tc>
          <w:tcPr>
            <w:tcW w:w="553" w:type="pct"/>
            <w:tcBorders>
              <w:top w:val="single" w:sz="4" w:space="0" w:color="auto"/>
              <w:left w:val="nil"/>
              <w:bottom w:val="single" w:sz="4" w:space="0" w:color="auto"/>
              <w:right w:val="single" w:sz="4" w:space="0" w:color="auto"/>
            </w:tcBorders>
            <w:shd w:val="clear" w:color="auto" w:fill="auto"/>
            <w:vAlign w:val="center"/>
            <w:hideMark/>
          </w:tcPr>
          <w:p w14:paraId="7EEFD017" w14:textId="6DD56AC4" w:rsidR="00657192" w:rsidRPr="00A86DF3" w:rsidRDefault="00657192" w:rsidP="00A86DF3">
            <w:pPr>
              <w:spacing w:after="0" w:line="240" w:lineRule="auto"/>
              <w:jc w:val="center"/>
              <w:rPr>
                <w:rFonts w:ascii="Times New Roman" w:eastAsia="Times New Roman" w:hAnsi="Times New Roman" w:cs="Times New Roman"/>
                <w:color w:val="000000"/>
                <w:sz w:val="24"/>
                <w:szCs w:val="24"/>
                <w:lang w:eastAsia="ru-RU"/>
              </w:rPr>
            </w:pPr>
            <w:r w:rsidRPr="00A86DF3">
              <w:rPr>
                <w:rFonts w:ascii="Times New Roman" w:eastAsia="Times New Roman" w:hAnsi="Times New Roman" w:cs="Times New Roman"/>
                <w:color w:val="000000"/>
                <w:sz w:val="24"/>
                <w:szCs w:val="24"/>
                <w:lang w:eastAsia="ru-RU"/>
              </w:rPr>
              <w:t>2019</w:t>
            </w:r>
            <w:r w:rsidR="00A86DF3" w:rsidRPr="00A86DF3">
              <w:rPr>
                <w:rFonts w:ascii="Times New Roman" w:eastAsia="Times New Roman" w:hAnsi="Times New Roman" w:cs="Times New Roman"/>
                <w:color w:val="000000"/>
                <w:sz w:val="24"/>
                <w:szCs w:val="24"/>
                <w:lang w:val="kk-KZ" w:eastAsia="ru-RU"/>
              </w:rPr>
              <w:t xml:space="preserve"> </w:t>
            </w:r>
            <w:r w:rsidRPr="00A86DF3">
              <w:rPr>
                <w:rFonts w:ascii="Times New Roman" w:eastAsia="Times New Roman" w:hAnsi="Times New Roman" w:cs="Times New Roman"/>
                <w:color w:val="000000"/>
                <w:sz w:val="24"/>
                <w:szCs w:val="24"/>
                <w:lang w:eastAsia="ru-RU"/>
              </w:rPr>
              <w:t>ж</w:t>
            </w:r>
            <w:r w:rsidR="00A86DF3" w:rsidRPr="00A86DF3">
              <w:rPr>
                <w:rFonts w:ascii="Times New Roman" w:eastAsia="Times New Roman" w:hAnsi="Times New Roman" w:cs="Times New Roman"/>
                <w:color w:val="000000"/>
                <w:sz w:val="24"/>
                <w:szCs w:val="24"/>
                <w:lang w:val="kk-KZ" w:eastAsia="ru-RU"/>
              </w:rPr>
              <w:t>ыл</w:t>
            </w:r>
          </w:p>
        </w:tc>
        <w:tc>
          <w:tcPr>
            <w:tcW w:w="539" w:type="pct"/>
            <w:tcBorders>
              <w:top w:val="single" w:sz="4" w:space="0" w:color="auto"/>
              <w:left w:val="nil"/>
              <w:bottom w:val="single" w:sz="4" w:space="0" w:color="auto"/>
              <w:right w:val="single" w:sz="4" w:space="0" w:color="auto"/>
            </w:tcBorders>
            <w:shd w:val="clear" w:color="auto" w:fill="auto"/>
            <w:vAlign w:val="center"/>
            <w:hideMark/>
          </w:tcPr>
          <w:p w14:paraId="510EEE67" w14:textId="5787D7B3" w:rsidR="00657192" w:rsidRPr="00A86DF3" w:rsidRDefault="00657192" w:rsidP="00A86DF3">
            <w:pPr>
              <w:spacing w:after="0" w:line="240" w:lineRule="auto"/>
              <w:jc w:val="center"/>
              <w:rPr>
                <w:rFonts w:ascii="Times New Roman" w:eastAsia="Times New Roman" w:hAnsi="Times New Roman" w:cs="Times New Roman"/>
                <w:color w:val="000000"/>
                <w:sz w:val="24"/>
                <w:szCs w:val="24"/>
                <w:lang w:eastAsia="ru-RU"/>
              </w:rPr>
            </w:pPr>
            <w:r w:rsidRPr="00A86DF3">
              <w:rPr>
                <w:rFonts w:ascii="Times New Roman" w:eastAsia="Times New Roman" w:hAnsi="Times New Roman" w:cs="Times New Roman"/>
                <w:color w:val="000000"/>
                <w:sz w:val="24"/>
                <w:szCs w:val="24"/>
                <w:lang w:eastAsia="ru-RU"/>
              </w:rPr>
              <w:t>2020</w:t>
            </w:r>
            <w:r w:rsidR="00A86DF3" w:rsidRPr="00A86DF3">
              <w:rPr>
                <w:rFonts w:ascii="Times New Roman" w:eastAsia="Times New Roman" w:hAnsi="Times New Roman" w:cs="Times New Roman"/>
                <w:color w:val="000000"/>
                <w:sz w:val="24"/>
                <w:szCs w:val="24"/>
                <w:lang w:val="kk-KZ" w:eastAsia="ru-RU"/>
              </w:rPr>
              <w:t xml:space="preserve"> </w:t>
            </w:r>
            <w:r w:rsidRPr="00A86DF3">
              <w:rPr>
                <w:rFonts w:ascii="Times New Roman" w:eastAsia="Times New Roman" w:hAnsi="Times New Roman" w:cs="Times New Roman"/>
                <w:color w:val="000000"/>
                <w:sz w:val="24"/>
                <w:szCs w:val="24"/>
                <w:lang w:eastAsia="ru-RU"/>
              </w:rPr>
              <w:t>ж</w:t>
            </w:r>
            <w:r w:rsidR="00A86DF3" w:rsidRPr="00A86DF3">
              <w:rPr>
                <w:rFonts w:ascii="Times New Roman" w:eastAsia="Times New Roman" w:hAnsi="Times New Roman" w:cs="Times New Roman"/>
                <w:color w:val="000000"/>
                <w:sz w:val="24"/>
                <w:szCs w:val="24"/>
                <w:lang w:val="kk-KZ" w:eastAsia="ru-RU"/>
              </w:rPr>
              <w:t>ыл</w:t>
            </w:r>
          </w:p>
        </w:tc>
        <w:tc>
          <w:tcPr>
            <w:tcW w:w="561" w:type="pct"/>
            <w:tcBorders>
              <w:top w:val="single" w:sz="4" w:space="0" w:color="auto"/>
              <w:left w:val="nil"/>
              <w:bottom w:val="single" w:sz="4" w:space="0" w:color="auto"/>
              <w:right w:val="single" w:sz="4" w:space="0" w:color="auto"/>
            </w:tcBorders>
            <w:shd w:val="clear" w:color="auto" w:fill="auto"/>
            <w:vAlign w:val="center"/>
            <w:hideMark/>
          </w:tcPr>
          <w:p w14:paraId="44DCBC8F" w14:textId="4727B3FD" w:rsidR="00657192" w:rsidRPr="00A86DF3" w:rsidRDefault="00657192" w:rsidP="00A86DF3">
            <w:pPr>
              <w:spacing w:after="0" w:line="240" w:lineRule="auto"/>
              <w:jc w:val="center"/>
              <w:rPr>
                <w:rFonts w:ascii="Times New Roman" w:eastAsia="Times New Roman" w:hAnsi="Times New Roman" w:cs="Times New Roman"/>
                <w:color w:val="000000"/>
                <w:sz w:val="24"/>
                <w:szCs w:val="24"/>
                <w:lang w:eastAsia="ru-RU"/>
              </w:rPr>
            </w:pPr>
            <w:r w:rsidRPr="00A86DF3">
              <w:rPr>
                <w:rFonts w:ascii="Times New Roman" w:eastAsia="Times New Roman" w:hAnsi="Times New Roman" w:cs="Times New Roman"/>
                <w:color w:val="000000"/>
                <w:sz w:val="24"/>
                <w:szCs w:val="24"/>
                <w:lang w:eastAsia="ru-RU"/>
              </w:rPr>
              <w:t>2021</w:t>
            </w:r>
            <w:r w:rsidR="00A86DF3" w:rsidRPr="00A86DF3">
              <w:rPr>
                <w:rFonts w:ascii="Times New Roman" w:eastAsia="Times New Roman" w:hAnsi="Times New Roman" w:cs="Times New Roman"/>
                <w:color w:val="000000"/>
                <w:sz w:val="24"/>
                <w:szCs w:val="24"/>
                <w:lang w:val="kk-KZ" w:eastAsia="ru-RU"/>
              </w:rPr>
              <w:t xml:space="preserve"> </w:t>
            </w:r>
            <w:r w:rsidRPr="00A86DF3">
              <w:rPr>
                <w:rFonts w:ascii="Times New Roman" w:eastAsia="Times New Roman" w:hAnsi="Times New Roman" w:cs="Times New Roman"/>
                <w:color w:val="000000"/>
                <w:sz w:val="24"/>
                <w:szCs w:val="24"/>
                <w:lang w:eastAsia="ru-RU"/>
              </w:rPr>
              <w:t>ж</w:t>
            </w:r>
            <w:r w:rsidR="00A86DF3" w:rsidRPr="00A86DF3">
              <w:rPr>
                <w:rFonts w:ascii="Times New Roman" w:eastAsia="Times New Roman" w:hAnsi="Times New Roman" w:cs="Times New Roman"/>
                <w:color w:val="000000"/>
                <w:sz w:val="24"/>
                <w:szCs w:val="24"/>
                <w:lang w:val="kk-KZ" w:eastAsia="ru-RU"/>
              </w:rPr>
              <w:t>ыл</w:t>
            </w:r>
          </w:p>
        </w:tc>
        <w:tc>
          <w:tcPr>
            <w:tcW w:w="568" w:type="pct"/>
            <w:tcBorders>
              <w:top w:val="single" w:sz="4" w:space="0" w:color="auto"/>
              <w:left w:val="nil"/>
              <w:bottom w:val="single" w:sz="4" w:space="0" w:color="auto"/>
              <w:right w:val="single" w:sz="4" w:space="0" w:color="auto"/>
            </w:tcBorders>
            <w:shd w:val="clear" w:color="auto" w:fill="auto"/>
            <w:vAlign w:val="center"/>
            <w:hideMark/>
          </w:tcPr>
          <w:p w14:paraId="633A9D4D" w14:textId="13BDCBA3" w:rsidR="00657192" w:rsidRPr="00A86DF3" w:rsidRDefault="00657192" w:rsidP="00A86DF3">
            <w:pPr>
              <w:spacing w:after="0" w:line="240" w:lineRule="auto"/>
              <w:jc w:val="center"/>
              <w:rPr>
                <w:rFonts w:ascii="Times New Roman" w:eastAsia="Times New Roman" w:hAnsi="Times New Roman" w:cs="Times New Roman"/>
                <w:color w:val="000000"/>
                <w:sz w:val="24"/>
                <w:szCs w:val="24"/>
                <w:lang w:eastAsia="ru-RU"/>
              </w:rPr>
            </w:pPr>
            <w:r w:rsidRPr="00A86DF3">
              <w:rPr>
                <w:rFonts w:ascii="Times New Roman" w:eastAsia="Times New Roman" w:hAnsi="Times New Roman" w:cs="Times New Roman"/>
                <w:color w:val="000000"/>
                <w:sz w:val="24"/>
                <w:szCs w:val="24"/>
                <w:lang w:eastAsia="ru-RU"/>
              </w:rPr>
              <w:t>2022</w:t>
            </w:r>
            <w:r w:rsidR="00A86DF3" w:rsidRPr="00A86DF3">
              <w:rPr>
                <w:rFonts w:ascii="Times New Roman" w:eastAsia="Times New Roman" w:hAnsi="Times New Roman" w:cs="Times New Roman"/>
                <w:color w:val="000000"/>
                <w:sz w:val="24"/>
                <w:szCs w:val="24"/>
                <w:lang w:val="kk-KZ" w:eastAsia="ru-RU"/>
              </w:rPr>
              <w:t xml:space="preserve"> </w:t>
            </w:r>
            <w:r w:rsidRPr="00A86DF3">
              <w:rPr>
                <w:rFonts w:ascii="Times New Roman" w:eastAsia="Times New Roman" w:hAnsi="Times New Roman" w:cs="Times New Roman"/>
                <w:color w:val="000000"/>
                <w:sz w:val="24"/>
                <w:szCs w:val="24"/>
                <w:lang w:eastAsia="ru-RU"/>
              </w:rPr>
              <w:t>ж</w:t>
            </w:r>
            <w:r w:rsidR="00A86DF3" w:rsidRPr="00A86DF3">
              <w:rPr>
                <w:rFonts w:ascii="Times New Roman" w:eastAsia="Times New Roman" w:hAnsi="Times New Roman" w:cs="Times New Roman"/>
                <w:color w:val="000000"/>
                <w:sz w:val="24"/>
                <w:szCs w:val="24"/>
                <w:lang w:val="kk-KZ" w:eastAsia="ru-RU"/>
              </w:rPr>
              <w:t>ыл</w:t>
            </w:r>
          </w:p>
        </w:tc>
        <w:tc>
          <w:tcPr>
            <w:tcW w:w="496" w:type="pct"/>
            <w:shd w:val="clear" w:color="auto" w:fill="auto"/>
            <w:vAlign w:val="center"/>
            <w:hideMark/>
          </w:tcPr>
          <w:p w14:paraId="244E3F9F" w14:textId="7339DC3E" w:rsidR="00657192" w:rsidRPr="00A86DF3" w:rsidRDefault="00657192" w:rsidP="00F10C9B">
            <w:pPr>
              <w:spacing w:after="0" w:line="240" w:lineRule="auto"/>
              <w:ind w:left="-81" w:right="-93"/>
              <w:rPr>
                <w:rFonts w:ascii="Times New Roman" w:eastAsia="Times New Roman" w:hAnsi="Times New Roman" w:cs="Times New Roman"/>
                <w:color w:val="000000"/>
                <w:sz w:val="24"/>
                <w:szCs w:val="24"/>
                <w:lang w:eastAsia="ru-RU"/>
              </w:rPr>
            </w:pPr>
            <w:r w:rsidRPr="00A86DF3">
              <w:rPr>
                <w:rFonts w:ascii="Times New Roman" w:eastAsia="Times New Roman" w:hAnsi="Times New Roman" w:cs="Times New Roman"/>
                <w:color w:val="000000"/>
                <w:sz w:val="24"/>
                <w:szCs w:val="24"/>
                <w:lang w:eastAsia="ru-RU"/>
              </w:rPr>
              <w:t>2022/</w:t>
            </w:r>
          </w:p>
          <w:p w14:paraId="68934096" w14:textId="603D78BA" w:rsidR="00657192" w:rsidRPr="00A86DF3" w:rsidRDefault="00657192" w:rsidP="00F10C9B">
            <w:pPr>
              <w:spacing w:after="0" w:line="240" w:lineRule="auto"/>
              <w:ind w:left="-81" w:right="-93"/>
              <w:jc w:val="center"/>
              <w:rPr>
                <w:rFonts w:ascii="Times New Roman" w:eastAsia="Times New Roman" w:hAnsi="Times New Roman" w:cs="Times New Roman"/>
                <w:color w:val="000000"/>
                <w:sz w:val="24"/>
                <w:szCs w:val="24"/>
                <w:lang w:eastAsia="ru-RU"/>
              </w:rPr>
            </w:pPr>
            <w:r w:rsidRPr="00A86DF3">
              <w:rPr>
                <w:rFonts w:ascii="Times New Roman" w:eastAsia="Times New Roman" w:hAnsi="Times New Roman" w:cs="Times New Roman"/>
                <w:color w:val="000000"/>
                <w:sz w:val="24"/>
                <w:szCs w:val="24"/>
                <w:lang w:eastAsia="ru-RU"/>
              </w:rPr>
              <w:t>2018</w:t>
            </w:r>
            <w:r w:rsidR="00A86DF3" w:rsidRPr="00A86DF3">
              <w:rPr>
                <w:rFonts w:ascii="Times New Roman" w:eastAsia="Times New Roman" w:hAnsi="Times New Roman" w:cs="Times New Roman"/>
                <w:color w:val="000000"/>
                <w:sz w:val="24"/>
                <w:szCs w:val="24"/>
                <w:lang w:val="kk-KZ" w:eastAsia="ru-RU"/>
              </w:rPr>
              <w:t xml:space="preserve"> </w:t>
            </w:r>
            <w:r w:rsidRPr="00A86DF3">
              <w:rPr>
                <w:rFonts w:ascii="Times New Roman" w:eastAsia="Times New Roman" w:hAnsi="Times New Roman" w:cs="Times New Roman"/>
                <w:color w:val="000000"/>
                <w:sz w:val="24"/>
                <w:szCs w:val="24"/>
                <w:lang w:eastAsia="ru-RU"/>
              </w:rPr>
              <w:t>ж</w:t>
            </w:r>
            <w:r w:rsidR="00A86DF3" w:rsidRPr="00A86DF3">
              <w:rPr>
                <w:rFonts w:ascii="Times New Roman" w:eastAsia="Times New Roman" w:hAnsi="Times New Roman" w:cs="Times New Roman"/>
                <w:color w:val="000000"/>
                <w:sz w:val="24"/>
                <w:szCs w:val="24"/>
                <w:lang w:val="kk-KZ" w:eastAsia="ru-RU"/>
              </w:rPr>
              <w:t>ылдар</w:t>
            </w:r>
            <w:r w:rsidRPr="00A86DF3">
              <w:rPr>
                <w:rFonts w:ascii="Times New Roman" w:eastAsia="Times New Roman" w:hAnsi="Times New Roman" w:cs="Times New Roman"/>
                <w:color w:val="000000"/>
                <w:sz w:val="24"/>
                <w:szCs w:val="24"/>
                <w:lang w:eastAsia="ru-RU"/>
              </w:rPr>
              <w:t>,%</w:t>
            </w:r>
          </w:p>
        </w:tc>
        <w:tc>
          <w:tcPr>
            <w:tcW w:w="496" w:type="pct"/>
            <w:shd w:val="clear" w:color="auto" w:fill="auto"/>
            <w:vAlign w:val="center"/>
            <w:hideMark/>
          </w:tcPr>
          <w:p w14:paraId="75DC4FF4" w14:textId="0324022D" w:rsidR="00657192" w:rsidRPr="00A86DF3" w:rsidRDefault="00657192" w:rsidP="00F10C9B">
            <w:pPr>
              <w:spacing w:after="0" w:line="240" w:lineRule="auto"/>
              <w:ind w:left="-81" w:right="-93"/>
              <w:jc w:val="center"/>
              <w:rPr>
                <w:rFonts w:ascii="Times New Roman" w:eastAsia="Times New Roman" w:hAnsi="Times New Roman" w:cs="Times New Roman"/>
                <w:color w:val="000000"/>
                <w:sz w:val="24"/>
                <w:szCs w:val="24"/>
                <w:lang w:eastAsia="ru-RU"/>
              </w:rPr>
            </w:pPr>
            <w:r w:rsidRPr="00A86DF3">
              <w:rPr>
                <w:rFonts w:ascii="Times New Roman" w:eastAsia="Times New Roman" w:hAnsi="Times New Roman" w:cs="Times New Roman"/>
                <w:color w:val="000000"/>
                <w:sz w:val="24"/>
                <w:szCs w:val="24"/>
                <w:lang w:eastAsia="ru-RU"/>
              </w:rPr>
              <w:t>2022/</w:t>
            </w:r>
          </w:p>
          <w:p w14:paraId="4CA81479" w14:textId="0D05970C" w:rsidR="00657192" w:rsidRPr="00A86DF3" w:rsidRDefault="00657192" w:rsidP="00F10C9B">
            <w:pPr>
              <w:spacing w:after="0" w:line="240" w:lineRule="auto"/>
              <w:ind w:left="-81" w:right="-93"/>
              <w:jc w:val="center"/>
              <w:rPr>
                <w:rFonts w:ascii="Times New Roman" w:eastAsia="Times New Roman" w:hAnsi="Times New Roman" w:cs="Times New Roman"/>
                <w:color w:val="000000"/>
                <w:sz w:val="24"/>
                <w:szCs w:val="24"/>
                <w:lang w:eastAsia="ru-RU"/>
              </w:rPr>
            </w:pPr>
            <w:r w:rsidRPr="00A86DF3">
              <w:rPr>
                <w:rFonts w:ascii="Times New Roman" w:eastAsia="Times New Roman" w:hAnsi="Times New Roman" w:cs="Times New Roman"/>
                <w:color w:val="000000"/>
                <w:sz w:val="24"/>
                <w:szCs w:val="24"/>
                <w:lang w:eastAsia="ru-RU"/>
              </w:rPr>
              <w:t>2021</w:t>
            </w:r>
            <w:r w:rsidR="00A86DF3" w:rsidRPr="00A86DF3">
              <w:rPr>
                <w:rFonts w:ascii="Times New Roman" w:eastAsia="Times New Roman" w:hAnsi="Times New Roman" w:cs="Times New Roman"/>
                <w:color w:val="000000"/>
                <w:sz w:val="24"/>
                <w:szCs w:val="24"/>
                <w:lang w:val="kk-KZ" w:eastAsia="ru-RU"/>
              </w:rPr>
              <w:t xml:space="preserve"> </w:t>
            </w:r>
            <w:r w:rsidRPr="00A86DF3">
              <w:rPr>
                <w:rFonts w:ascii="Times New Roman" w:eastAsia="Times New Roman" w:hAnsi="Times New Roman" w:cs="Times New Roman"/>
                <w:color w:val="000000"/>
                <w:sz w:val="24"/>
                <w:szCs w:val="24"/>
                <w:lang w:eastAsia="ru-RU"/>
              </w:rPr>
              <w:t>ж</w:t>
            </w:r>
            <w:r w:rsidR="00A86DF3" w:rsidRPr="00A86DF3">
              <w:rPr>
                <w:rFonts w:ascii="Times New Roman" w:eastAsia="Times New Roman" w:hAnsi="Times New Roman" w:cs="Times New Roman"/>
                <w:color w:val="000000"/>
                <w:sz w:val="24"/>
                <w:szCs w:val="24"/>
                <w:lang w:val="kk-KZ" w:eastAsia="ru-RU"/>
              </w:rPr>
              <w:t>ылдар</w:t>
            </w:r>
            <w:r w:rsidRPr="00A86DF3">
              <w:rPr>
                <w:rFonts w:ascii="Times New Roman" w:eastAsia="Times New Roman" w:hAnsi="Times New Roman" w:cs="Times New Roman"/>
                <w:color w:val="000000"/>
                <w:sz w:val="24"/>
                <w:szCs w:val="24"/>
                <w:lang w:eastAsia="ru-RU"/>
              </w:rPr>
              <w:t>,%</w:t>
            </w:r>
          </w:p>
        </w:tc>
        <w:tc>
          <w:tcPr>
            <w:tcW w:w="532" w:type="pct"/>
            <w:shd w:val="clear" w:color="auto" w:fill="auto"/>
            <w:vAlign w:val="center"/>
            <w:hideMark/>
          </w:tcPr>
          <w:p w14:paraId="67265047" w14:textId="52B00130" w:rsidR="00657192" w:rsidRPr="00A86DF3" w:rsidRDefault="00657192" w:rsidP="00F10C9B">
            <w:pPr>
              <w:spacing w:after="0" w:line="240" w:lineRule="auto"/>
              <w:ind w:left="-81" w:right="-93"/>
              <w:jc w:val="center"/>
              <w:rPr>
                <w:rFonts w:ascii="Times New Roman" w:eastAsia="Times New Roman" w:hAnsi="Times New Roman" w:cs="Times New Roman"/>
                <w:color w:val="000000"/>
                <w:sz w:val="24"/>
                <w:szCs w:val="24"/>
                <w:lang w:eastAsia="ru-RU"/>
              </w:rPr>
            </w:pPr>
            <w:r w:rsidRPr="00A86DF3">
              <w:rPr>
                <w:rFonts w:ascii="Times New Roman" w:eastAsia="Times New Roman" w:hAnsi="Times New Roman" w:cs="Times New Roman"/>
                <w:color w:val="000000"/>
                <w:sz w:val="24"/>
                <w:szCs w:val="24"/>
                <w:lang w:eastAsia="ru-RU"/>
              </w:rPr>
              <w:t>2022</w:t>
            </w:r>
            <w:r w:rsidR="00A86DF3" w:rsidRPr="00A86DF3">
              <w:rPr>
                <w:rFonts w:ascii="Times New Roman" w:eastAsia="Times New Roman" w:hAnsi="Times New Roman" w:cs="Times New Roman"/>
                <w:color w:val="000000"/>
                <w:sz w:val="24"/>
                <w:szCs w:val="24"/>
                <w:lang w:val="kk-KZ" w:eastAsia="ru-RU"/>
              </w:rPr>
              <w:t xml:space="preserve"> </w:t>
            </w:r>
            <w:r w:rsidRPr="00A86DF3">
              <w:rPr>
                <w:rFonts w:ascii="Times New Roman" w:eastAsia="Times New Roman" w:hAnsi="Times New Roman" w:cs="Times New Roman"/>
                <w:color w:val="000000"/>
                <w:sz w:val="24"/>
                <w:szCs w:val="24"/>
                <w:lang w:eastAsia="ru-RU"/>
              </w:rPr>
              <w:t>ж</w:t>
            </w:r>
            <w:r w:rsidR="00A86DF3" w:rsidRPr="00A86DF3">
              <w:rPr>
                <w:rFonts w:ascii="Times New Roman" w:eastAsia="Times New Roman" w:hAnsi="Times New Roman" w:cs="Times New Roman"/>
                <w:color w:val="000000"/>
                <w:sz w:val="24"/>
                <w:szCs w:val="24"/>
                <w:lang w:val="kk-KZ" w:eastAsia="ru-RU"/>
              </w:rPr>
              <w:t>ыл</w:t>
            </w:r>
            <w:r w:rsidRPr="00A86DF3">
              <w:rPr>
                <w:rFonts w:ascii="Times New Roman" w:eastAsia="Times New Roman" w:hAnsi="Times New Roman" w:cs="Times New Roman"/>
                <w:color w:val="000000"/>
                <w:sz w:val="24"/>
                <w:szCs w:val="24"/>
                <w:lang w:val="kk-KZ" w:eastAsia="ru-RU"/>
              </w:rPr>
              <w:t xml:space="preserve"> үлес салмағы</w:t>
            </w:r>
            <w:r w:rsidRPr="00A86DF3">
              <w:rPr>
                <w:rFonts w:ascii="Times New Roman" w:eastAsia="Times New Roman" w:hAnsi="Times New Roman" w:cs="Times New Roman"/>
                <w:color w:val="000000"/>
                <w:sz w:val="24"/>
                <w:szCs w:val="24"/>
                <w:lang w:eastAsia="ru-RU"/>
              </w:rPr>
              <w:t>,</w:t>
            </w:r>
            <w:r w:rsidRPr="00A86DF3">
              <w:rPr>
                <w:rFonts w:ascii="Times New Roman" w:eastAsia="Times New Roman" w:hAnsi="Times New Roman" w:cs="Times New Roman"/>
                <w:color w:val="000000"/>
                <w:sz w:val="24"/>
                <w:szCs w:val="24"/>
                <w:lang w:val="kk-KZ" w:eastAsia="ru-RU"/>
              </w:rPr>
              <w:t xml:space="preserve"> </w:t>
            </w:r>
            <w:r w:rsidRPr="00A86DF3">
              <w:rPr>
                <w:rFonts w:ascii="Times New Roman" w:eastAsia="Times New Roman" w:hAnsi="Times New Roman" w:cs="Times New Roman"/>
                <w:color w:val="000000"/>
                <w:sz w:val="24"/>
                <w:szCs w:val="24"/>
                <w:lang w:eastAsia="ru-RU"/>
              </w:rPr>
              <w:t>%</w:t>
            </w:r>
          </w:p>
        </w:tc>
      </w:tr>
      <w:tr w:rsidR="00A86DF3" w:rsidRPr="00A86DF3" w14:paraId="5DCED772" w14:textId="77777777" w:rsidTr="00F10C9B">
        <w:trPr>
          <w:trHeight w:val="64"/>
        </w:trPr>
        <w:tc>
          <w:tcPr>
            <w:tcW w:w="7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D3FFD" w14:textId="0B3E325F" w:rsidR="001D26D2" w:rsidRPr="00A86DF3" w:rsidRDefault="001D26D2" w:rsidP="00613C1B">
            <w:pPr>
              <w:spacing w:after="0" w:line="240" w:lineRule="auto"/>
              <w:rPr>
                <w:rFonts w:ascii="Times New Roman" w:eastAsia="Times New Roman" w:hAnsi="Times New Roman" w:cs="Times New Roman"/>
                <w:sz w:val="24"/>
                <w:szCs w:val="24"/>
                <w:lang w:eastAsia="ru-RU"/>
              </w:rPr>
            </w:pPr>
            <w:r w:rsidRPr="00A86DF3">
              <w:rPr>
                <w:rFonts w:ascii="Times New Roman" w:eastAsia="Times New Roman" w:hAnsi="Times New Roman" w:cs="Times New Roman"/>
                <w:sz w:val="24"/>
                <w:szCs w:val="24"/>
                <w:lang w:eastAsia="ru-RU"/>
              </w:rPr>
              <w:t>А</w:t>
            </w:r>
            <w:r w:rsidRPr="00A86DF3">
              <w:rPr>
                <w:rFonts w:ascii="Times New Roman" w:eastAsia="Times New Roman" w:hAnsi="Times New Roman" w:cs="Times New Roman"/>
                <w:sz w:val="24"/>
                <w:szCs w:val="24"/>
                <w:lang w:val="kk-KZ" w:eastAsia="ru-RU"/>
              </w:rPr>
              <w:t>қмола</w:t>
            </w:r>
          </w:p>
        </w:tc>
        <w:tc>
          <w:tcPr>
            <w:tcW w:w="510" w:type="pct"/>
            <w:shd w:val="clear" w:color="auto" w:fill="auto"/>
            <w:vAlign w:val="bottom"/>
            <w:hideMark/>
          </w:tcPr>
          <w:p w14:paraId="367CC732" w14:textId="77777777" w:rsidR="001D26D2" w:rsidRPr="00A86DF3" w:rsidRDefault="001D26D2" w:rsidP="00613C1B">
            <w:pPr>
              <w:spacing w:after="0" w:line="240" w:lineRule="auto"/>
              <w:jc w:val="center"/>
              <w:rPr>
                <w:rFonts w:ascii="Times New Roman" w:eastAsia="Times New Roman" w:hAnsi="Times New Roman" w:cs="Times New Roman"/>
                <w:color w:val="000000"/>
                <w:sz w:val="24"/>
                <w:szCs w:val="24"/>
                <w:lang w:eastAsia="ru-RU"/>
              </w:rPr>
            </w:pPr>
            <w:r w:rsidRPr="00A86DF3">
              <w:rPr>
                <w:rFonts w:ascii="Times New Roman" w:eastAsia="Times New Roman" w:hAnsi="Times New Roman" w:cs="Times New Roman"/>
                <w:color w:val="000000"/>
                <w:sz w:val="24"/>
                <w:szCs w:val="24"/>
                <w:lang w:eastAsia="ru-RU"/>
              </w:rPr>
              <w:t>3 994,8</w:t>
            </w:r>
          </w:p>
        </w:tc>
        <w:tc>
          <w:tcPr>
            <w:tcW w:w="553" w:type="pct"/>
            <w:shd w:val="clear" w:color="auto" w:fill="auto"/>
            <w:vAlign w:val="bottom"/>
            <w:hideMark/>
          </w:tcPr>
          <w:p w14:paraId="6BF28D6C" w14:textId="77777777" w:rsidR="001D26D2" w:rsidRPr="00A86DF3" w:rsidRDefault="001D26D2" w:rsidP="00613C1B">
            <w:pPr>
              <w:spacing w:after="0" w:line="240" w:lineRule="auto"/>
              <w:jc w:val="center"/>
              <w:rPr>
                <w:rFonts w:ascii="Times New Roman" w:eastAsia="Times New Roman" w:hAnsi="Times New Roman" w:cs="Times New Roman"/>
                <w:color w:val="000000"/>
                <w:sz w:val="24"/>
                <w:szCs w:val="24"/>
                <w:lang w:eastAsia="ru-RU"/>
              </w:rPr>
            </w:pPr>
            <w:r w:rsidRPr="00A86DF3">
              <w:rPr>
                <w:rFonts w:ascii="Times New Roman" w:eastAsia="Times New Roman" w:hAnsi="Times New Roman" w:cs="Times New Roman"/>
                <w:color w:val="000000"/>
                <w:sz w:val="24"/>
                <w:szCs w:val="24"/>
                <w:lang w:eastAsia="ru-RU"/>
              </w:rPr>
              <w:t>3 293,6</w:t>
            </w:r>
          </w:p>
        </w:tc>
        <w:tc>
          <w:tcPr>
            <w:tcW w:w="539" w:type="pct"/>
            <w:shd w:val="clear" w:color="auto" w:fill="auto"/>
            <w:vAlign w:val="bottom"/>
            <w:hideMark/>
          </w:tcPr>
          <w:p w14:paraId="53285448" w14:textId="77777777" w:rsidR="001D26D2" w:rsidRPr="00A86DF3" w:rsidRDefault="001D26D2" w:rsidP="00613C1B">
            <w:pPr>
              <w:spacing w:after="0" w:line="240" w:lineRule="auto"/>
              <w:jc w:val="center"/>
              <w:rPr>
                <w:rFonts w:ascii="Times New Roman" w:eastAsia="Times New Roman" w:hAnsi="Times New Roman" w:cs="Times New Roman"/>
                <w:color w:val="000000"/>
                <w:sz w:val="24"/>
                <w:szCs w:val="24"/>
                <w:lang w:eastAsia="ru-RU"/>
              </w:rPr>
            </w:pPr>
            <w:r w:rsidRPr="00A86DF3">
              <w:rPr>
                <w:rFonts w:ascii="Times New Roman" w:eastAsia="Times New Roman" w:hAnsi="Times New Roman" w:cs="Times New Roman"/>
                <w:color w:val="000000"/>
                <w:sz w:val="24"/>
                <w:szCs w:val="24"/>
                <w:lang w:eastAsia="ru-RU"/>
              </w:rPr>
              <w:t>4 127,6</w:t>
            </w:r>
          </w:p>
        </w:tc>
        <w:tc>
          <w:tcPr>
            <w:tcW w:w="561" w:type="pct"/>
            <w:shd w:val="clear" w:color="auto" w:fill="auto"/>
            <w:vAlign w:val="bottom"/>
            <w:hideMark/>
          </w:tcPr>
          <w:p w14:paraId="4D36254C" w14:textId="77777777" w:rsidR="001D26D2" w:rsidRPr="00A86DF3" w:rsidRDefault="001D26D2" w:rsidP="00613C1B">
            <w:pPr>
              <w:spacing w:after="0" w:line="240" w:lineRule="auto"/>
              <w:jc w:val="center"/>
              <w:rPr>
                <w:rFonts w:ascii="Times New Roman" w:eastAsia="Times New Roman" w:hAnsi="Times New Roman" w:cs="Times New Roman"/>
                <w:color w:val="000000"/>
                <w:sz w:val="24"/>
                <w:szCs w:val="24"/>
                <w:lang w:eastAsia="ru-RU"/>
              </w:rPr>
            </w:pPr>
            <w:r w:rsidRPr="00A86DF3">
              <w:rPr>
                <w:rFonts w:ascii="Times New Roman" w:eastAsia="Times New Roman" w:hAnsi="Times New Roman" w:cs="Times New Roman"/>
                <w:color w:val="000000"/>
                <w:sz w:val="24"/>
                <w:szCs w:val="24"/>
                <w:lang w:eastAsia="ru-RU"/>
              </w:rPr>
              <w:t>3 355,0</w:t>
            </w:r>
          </w:p>
        </w:tc>
        <w:tc>
          <w:tcPr>
            <w:tcW w:w="568" w:type="pct"/>
            <w:shd w:val="clear" w:color="auto" w:fill="auto"/>
            <w:vAlign w:val="bottom"/>
            <w:hideMark/>
          </w:tcPr>
          <w:p w14:paraId="3141B7F7" w14:textId="77777777" w:rsidR="001D26D2" w:rsidRPr="00A86DF3" w:rsidRDefault="001D26D2" w:rsidP="00613C1B">
            <w:pPr>
              <w:spacing w:after="0" w:line="240" w:lineRule="auto"/>
              <w:jc w:val="center"/>
              <w:rPr>
                <w:rFonts w:ascii="Times New Roman" w:eastAsia="Times New Roman" w:hAnsi="Times New Roman" w:cs="Times New Roman"/>
                <w:color w:val="000000"/>
                <w:sz w:val="24"/>
                <w:szCs w:val="24"/>
                <w:lang w:eastAsia="ru-RU"/>
              </w:rPr>
            </w:pPr>
            <w:r w:rsidRPr="00A86DF3">
              <w:rPr>
                <w:rFonts w:ascii="Times New Roman" w:eastAsia="Times New Roman" w:hAnsi="Times New Roman" w:cs="Times New Roman"/>
                <w:color w:val="000000"/>
                <w:sz w:val="24"/>
                <w:szCs w:val="24"/>
                <w:lang w:eastAsia="ru-RU"/>
              </w:rPr>
              <w:t>4 616,3</w:t>
            </w:r>
          </w:p>
        </w:tc>
        <w:tc>
          <w:tcPr>
            <w:tcW w:w="496" w:type="pct"/>
            <w:shd w:val="clear" w:color="auto" w:fill="auto"/>
            <w:noWrap/>
            <w:vAlign w:val="bottom"/>
            <w:hideMark/>
          </w:tcPr>
          <w:p w14:paraId="413B5306" w14:textId="77777777" w:rsidR="001D26D2" w:rsidRPr="00A86DF3" w:rsidRDefault="001D26D2" w:rsidP="00613C1B">
            <w:pPr>
              <w:spacing w:after="0" w:line="240" w:lineRule="auto"/>
              <w:jc w:val="center"/>
              <w:rPr>
                <w:rFonts w:ascii="Times New Roman" w:eastAsia="Times New Roman" w:hAnsi="Times New Roman" w:cs="Times New Roman"/>
                <w:color w:val="000000"/>
                <w:sz w:val="24"/>
                <w:szCs w:val="24"/>
                <w:lang w:eastAsia="ru-RU"/>
              </w:rPr>
            </w:pPr>
            <w:r w:rsidRPr="00A86DF3">
              <w:rPr>
                <w:rFonts w:ascii="Times New Roman" w:eastAsia="Times New Roman" w:hAnsi="Times New Roman" w:cs="Times New Roman"/>
                <w:color w:val="000000"/>
                <w:sz w:val="24"/>
                <w:szCs w:val="24"/>
                <w:lang w:eastAsia="ru-RU"/>
              </w:rPr>
              <w:t>115,6</w:t>
            </w:r>
          </w:p>
        </w:tc>
        <w:tc>
          <w:tcPr>
            <w:tcW w:w="496" w:type="pct"/>
            <w:shd w:val="clear" w:color="auto" w:fill="auto"/>
            <w:noWrap/>
            <w:vAlign w:val="bottom"/>
            <w:hideMark/>
          </w:tcPr>
          <w:p w14:paraId="1BECF449" w14:textId="77777777" w:rsidR="001D26D2" w:rsidRPr="00A86DF3" w:rsidRDefault="001D26D2" w:rsidP="00613C1B">
            <w:pPr>
              <w:spacing w:after="0" w:line="240" w:lineRule="auto"/>
              <w:jc w:val="center"/>
              <w:rPr>
                <w:rFonts w:ascii="Times New Roman" w:eastAsia="Times New Roman" w:hAnsi="Times New Roman" w:cs="Times New Roman"/>
                <w:color w:val="000000"/>
                <w:sz w:val="24"/>
                <w:szCs w:val="24"/>
                <w:lang w:eastAsia="ru-RU"/>
              </w:rPr>
            </w:pPr>
            <w:r w:rsidRPr="00A86DF3">
              <w:rPr>
                <w:rFonts w:ascii="Times New Roman" w:eastAsia="Times New Roman" w:hAnsi="Times New Roman" w:cs="Times New Roman"/>
                <w:color w:val="000000"/>
                <w:sz w:val="24"/>
                <w:szCs w:val="24"/>
                <w:lang w:eastAsia="ru-RU"/>
              </w:rPr>
              <w:t>137,6</w:t>
            </w:r>
          </w:p>
        </w:tc>
        <w:tc>
          <w:tcPr>
            <w:tcW w:w="532" w:type="pct"/>
            <w:shd w:val="clear" w:color="auto" w:fill="auto"/>
            <w:vAlign w:val="bottom"/>
            <w:hideMark/>
          </w:tcPr>
          <w:p w14:paraId="6C644598" w14:textId="77777777" w:rsidR="001D26D2" w:rsidRPr="00A86DF3" w:rsidRDefault="001D26D2" w:rsidP="00613C1B">
            <w:pPr>
              <w:spacing w:after="0" w:line="240" w:lineRule="auto"/>
              <w:jc w:val="center"/>
              <w:rPr>
                <w:rFonts w:ascii="Times New Roman" w:eastAsia="Times New Roman" w:hAnsi="Times New Roman" w:cs="Times New Roman"/>
                <w:color w:val="000000"/>
                <w:sz w:val="24"/>
                <w:szCs w:val="24"/>
                <w:lang w:eastAsia="ru-RU"/>
              </w:rPr>
            </w:pPr>
            <w:r w:rsidRPr="00A86DF3">
              <w:rPr>
                <w:rFonts w:ascii="Times New Roman" w:eastAsia="Times New Roman" w:hAnsi="Times New Roman" w:cs="Times New Roman"/>
                <w:color w:val="000000"/>
                <w:sz w:val="24"/>
                <w:szCs w:val="24"/>
                <w:lang w:eastAsia="ru-RU"/>
              </w:rPr>
              <w:t>28,1</w:t>
            </w:r>
          </w:p>
        </w:tc>
      </w:tr>
      <w:tr w:rsidR="00A86DF3" w:rsidRPr="00A86DF3" w14:paraId="23C6DC63" w14:textId="77777777" w:rsidTr="00F10C9B">
        <w:trPr>
          <w:trHeight w:val="64"/>
        </w:trPr>
        <w:tc>
          <w:tcPr>
            <w:tcW w:w="7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2C1ABC" w14:textId="7F8E1814" w:rsidR="001D26D2" w:rsidRPr="00A86DF3" w:rsidRDefault="001D26D2" w:rsidP="00613C1B">
            <w:pPr>
              <w:spacing w:after="0" w:line="240" w:lineRule="auto"/>
              <w:rPr>
                <w:rFonts w:ascii="Times New Roman" w:eastAsia="Times New Roman" w:hAnsi="Times New Roman" w:cs="Times New Roman"/>
                <w:sz w:val="24"/>
                <w:szCs w:val="24"/>
                <w:lang w:eastAsia="ru-RU"/>
              </w:rPr>
            </w:pPr>
            <w:r w:rsidRPr="00A86DF3">
              <w:rPr>
                <w:rFonts w:ascii="Times New Roman" w:eastAsia="Times New Roman" w:hAnsi="Times New Roman" w:cs="Times New Roman"/>
                <w:sz w:val="24"/>
                <w:szCs w:val="24"/>
                <w:lang w:val="kk-KZ" w:eastAsia="ru-RU"/>
              </w:rPr>
              <w:t>Қостанай</w:t>
            </w:r>
          </w:p>
        </w:tc>
        <w:tc>
          <w:tcPr>
            <w:tcW w:w="510" w:type="pct"/>
            <w:shd w:val="clear" w:color="auto" w:fill="auto"/>
            <w:vAlign w:val="bottom"/>
            <w:hideMark/>
          </w:tcPr>
          <w:p w14:paraId="2E0A94D6" w14:textId="77777777" w:rsidR="001D26D2" w:rsidRPr="00A86DF3" w:rsidRDefault="001D26D2" w:rsidP="00613C1B">
            <w:pPr>
              <w:spacing w:after="0" w:line="240" w:lineRule="auto"/>
              <w:jc w:val="center"/>
              <w:rPr>
                <w:rFonts w:ascii="Times New Roman" w:eastAsia="Times New Roman" w:hAnsi="Times New Roman" w:cs="Times New Roman"/>
                <w:color w:val="000000"/>
                <w:sz w:val="24"/>
                <w:szCs w:val="24"/>
                <w:lang w:eastAsia="ru-RU"/>
              </w:rPr>
            </w:pPr>
            <w:r w:rsidRPr="00A86DF3">
              <w:rPr>
                <w:rFonts w:ascii="Times New Roman" w:eastAsia="Times New Roman" w:hAnsi="Times New Roman" w:cs="Times New Roman"/>
                <w:color w:val="000000"/>
                <w:sz w:val="24"/>
                <w:szCs w:val="24"/>
                <w:lang w:eastAsia="ru-RU"/>
              </w:rPr>
              <w:t>3 923,6</w:t>
            </w:r>
          </w:p>
        </w:tc>
        <w:tc>
          <w:tcPr>
            <w:tcW w:w="553" w:type="pct"/>
            <w:shd w:val="clear" w:color="auto" w:fill="auto"/>
            <w:vAlign w:val="bottom"/>
            <w:hideMark/>
          </w:tcPr>
          <w:p w14:paraId="66FC96DA" w14:textId="77777777" w:rsidR="001D26D2" w:rsidRPr="00A86DF3" w:rsidRDefault="001D26D2" w:rsidP="00613C1B">
            <w:pPr>
              <w:spacing w:after="0" w:line="240" w:lineRule="auto"/>
              <w:jc w:val="center"/>
              <w:rPr>
                <w:rFonts w:ascii="Times New Roman" w:eastAsia="Times New Roman" w:hAnsi="Times New Roman" w:cs="Times New Roman"/>
                <w:color w:val="000000"/>
                <w:sz w:val="24"/>
                <w:szCs w:val="24"/>
                <w:lang w:eastAsia="ru-RU"/>
              </w:rPr>
            </w:pPr>
            <w:r w:rsidRPr="00A86DF3">
              <w:rPr>
                <w:rFonts w:ascii="Times New Roman" w:eastAsia="Times New Roman" w:hAnsi="Times New Roman" w:cs="Times New Roman"/>
                <w:color w:val="000000"/>
                <w:sz w:val="24"/>
                <w:szCs w:val="24"/>
                <w:lang w:eastAsia="ru-RU"/>
              </w:rPr>
              <w:t>2 330,6</w:t>
            </w:r>
          </w:p>
        </w:tc>
        <w:tc>
          <w:tcPr>
            <w:tcW w:w="539" w:type="pct"/>
            <w:shd w:val="clear" w:color="auto" w:fill="auto"/>
            <w:vAlign w:val="bottom"/>
            <w:hideMark/>
          </w:tcPr>
          <w:p w14:paraId="0334237B" w14:textId="77777777" w:rsidR="001D26D2" w:rsidRPr="00A86DF3" w:rsidRDefault="001D26D2" w:rsidP="00613C1B">
            <w:pPr>
              <w:spacing w:after="0" w:line="240" w:lineRule="auto"/>
              <w:jc w:val="center"/>
              <w:rPr>
                <w:rFonts w:ascii="Times New Roman" w:eastAsia="Times New Roman" w:hAnsi="Times New Roman" w:cs="Times New Roman"/>
                <w:color w:val="000000"/>
                <w:sz w:val="24"/>
                <w:szCs w:val="24"/>
                <w:lang w:eastAsia="ru-RU"/>
              </w:rPr>
            </w:pPr>
            <w:r w:rsidRPr="00A86DF3">
              <w:rPr>
                <w:rFonts w:ascii="Times New Roman" w:eastAsia="Times New Roman" w:hAnsi="Times New Roman" w:cs="Times New Roman"/>
                <w:color w:val="000000"/>
                <w:sz w:val="24"/>
                <w:szCs w:val="24"/>
                <w:lang w:eastAsia="ru-RU"/>
              </w:rPr>
              <w:t>3 455,0</w:t>
            </w:r>
          </w:p>
        </w:tc>
        <w:tc>
          <w:tcPr>
            <w:tcW w:w="561" w:type="pct"/>
            <w:shd w:val="clear" w:color="auto" w:fill="auto"/>
            <w:vAlign w:val="bottom"/>
            <w:hideMark/>
          </w:tcPr>
          <w:p w14:paraId="0241E9F3" w14:textId="77777777" w:rsidR="001D26D2" w:rsidRPr="00A86DF3" w:rsidRDefault="001D26D2" w:rsidP="00613C1B">
            <w:pPr>
              <w:spacing w:after="0" w:line="240" w:lineRule="auto"/>
              <w:jc w:val="center"/>
              <w:rPr>
                <w:rFonts w:ascii="Times New Roman" w:eastAsia="Times New Roman" w:hAnsi="Times New Roman" w:cs="Times New Roman"/>
                <w:color w:val="000000"/>
                <w:sz w:val="24"/>
                <w:szCs w:val="24"/>
                <w:lang w:eastAsia="ru-RU"/>
              </w:rPr>
            </w:pPr>
            <w:r w:rsidRPr="00A86DF3">
              <w:rPr>
                <w:rFonts w:ascii="Times New Roman" w:eastAsia="Times New Roman" w:hAnsi="Times New Roman" w:cs="Times New Roman"/>
                <w:color w:val="000000"/>
                <w:sz w:val="24"/>
                <w:szCs w:val="24"/>
                <w:lang w:eastAsia="ru-RU"/>
              </w:rPr>
              <w:t>2 587,3</w:t>
            </w:r>
          </w:p>
        </w:tc>
        <w:tc>
          <w:tcPr>
            <w:tcW w:w="568" w:type="pct"/>
            <w:shd w:val="clear" w:color="auto" w:fill="auto"/>
            <w:vAlign w:val="bottom"/>
            <w:hideMark/>
          </w:tcPr>
          <w:p w14:paraId="35B8AE9A" w14:textId="77777777" w:rsidR="001D26D2" w:rsidRPr="00A86DF3" w:rsidRDefault="001D26D2" w:rsidP="00613C1B">
            <w:pPr>
              <w:spacing w:after="0" w:line="240" w:lineRule="auto"/>
              <w:jc w:val="center"/>
              <w:rPr>
                <w:rFonts w:ascii="Times New Roman" w:eastAsia="Times New Roman" w:hAnsi="Times New Roman" w:cs="Times New Roman"/>
                <w:color w:val="000000"/>
                <w:sz w:val="24"/>
                <w:szCs w:val="24"/>
                <w:lang w:eastAsia="ru-RU"/>
              </w:rPr>
            </w:pPr>
            <w:r w:rsidRPr="00A86DF3">
              <w:rPr>
                <w:rFonts w:ascii="Times New Roman" w:eastAsia="Times New Roman" w:hAnsi="Times New Roman" w:cs="Times New Roman"/>
                <w:color w:val="000000"/>
                <w:sz w:val="24"/>
                <w:szCs w:val="24"/>
                <w:lang w:eastAsia="ru-RU"/>
              </w:rPr>
              <w:t>4 809,2</w:t>
            </w:r>
          </w:p>
        </w:tc>
        <w:tc>
          <w:tcPr>
            <w:tcW w:w="496" w:type="pct"/>
            <w:shd w:val="clear" w:color="auto" w:fill="auto"/>
            <w:noWrap/>
            <w:vAlign w:val="bottom"/>
            <w:hideMark/>
          </w:tcPr>
          <w:p w14:paraId="090F1193" w14:textId="77777777" w:rsidR="001D26D2" w:rsidRPr="00A86DF3" w:rsidRDefault="001D26D2" w:rsidP="00613C1B">
            <w:pPr>
              <w:spacing w:after="0" w:line="240" w:lineRule="auto"/>
              <w:jc w:val="center"/>
              <w:rPr>
                <w:rFonts w:ascii="Times New Roman" w:eastAsia="Times New Roman" w:hAnsi="Times New Roman" w:cs="Times New Roman"/>
                <w:color w:val="000000"/>
                <w:sz w:val="24"/>
                <w:szCs w:val="24"/>
                <w:lang w:eastAsia="ru-RU"/>
              </w:rPr>
            </w:pPr>
            <w:r w:rsidRPr="00A86DF3">
              <w:rPr>
                <w:rFonts w:ascii="Times New Roman" w:eastAsia="Times New Roman" w:hAnsi="Times New Roman" w:cs="Times New Roman"/>
                <w:color w:val="000000"/>
                <w:sz w:val="24"/>
                <w:szCs w:val="24"/>
                <w:lang w:eastAsia="ru-RU"/>
              </w:rPr>
              <w:t>122,6</w:t>
            </w:r>
          </w:p>
        </w:tc>
        <w:tc>
          <w:tcPr>
            <w:tcW w:w="496" w:type="pct"/>
            <w:shd w:val="clear" w:color="auto" w:fill="auto"/>
            <w:noWrap/>
            <w:vAlign w:val="bottom"/>
            <w:hideMark/>
          </w:tcPr>
          <w:p w14:paraId="2221F91D" w14:textId="77777777" w:rsidR="001D26D2" w:rsidRPr="00A86DF3" w:rsidRDefault="001D26D2" w:rsidP="00613C1B">
            <w:pPr>
              <w:spacing w:after="0" w:line="240" w:lineRule="auto"/>
              <w:jc w:val="center"/>
              <w:rPr>
                <w:rFonts w:ascii="Times New Roman" w:eastAsia="Times New Roman" w:hAnsi="Times New Roman" w:cs="Times New Roman"/>
                <w:color w:val="000000"/>
                <w:sz w:val="24"/>
                <w:szCs w:val="24"/>
                <w:lang w:eastAsia="ru-RU"/>
              </w:rPr>
            </w:pPr>
            <w:r w:rsidRPr="00A86DF3">
              <w:rPr>
                <w:rFonts w:ascii="Times New Roman" w:eastAsia="Times New Roman" w:hAnsi="Times New Roman" w:cs="Times New Roman"/>
                <w:color w:val="000000"/>
                <w:sz w:val="24"/>
                <w:szCs w:val="24"/>
                <w:lang w:eastAsia="ru-RU"/>
              </w:rPr>
              <w:t>185,9</w:t>
            </w:r>
          </w:p>
        </w:tc>
        <w:tc>
          <w:tcPr>
            <w:tcW w:w="532" w:type="pct"/>
            <w:shd w:val="clear" w:color="auto" w:fill="auto"/>
            <w:vAlign w:val="bottom"/>
            <w:hideMark/>
          </w:tcPr>
          <w:p w14:paraId="0C5E96AB" w14:textId="77777777" w:rsidR="001D26D2" w:rsidRPr="00A86DF3" w:rsidRDefault="001D26D2" w:rsidP="00613C1B">
            <w:pPr>
              <w:spacing w:after="0" w:line="240" w:lineRule="auto"/>
              <w:jc w:val="center"/>
              <w:rPr>
                <w:rFonts w:ascii="Times New Roman" w:eastAsia="Times New Roman" w:hAnsi="Times New Roman" w:cs="Times New Roman"/>
                <w:color w:val="000000"/>
                <w:sz w:val="24"/>
                <w:szCs w:val="24"/>
                <w:lang w:eastAsia="ru-RU"/>
              </w:rPr>
            </w:pPr>
            <w:r w:rsidRPr="00A86DF3">
              <w:rPr>
                <w:rFonts w:ascii="Times New Roman" w:eastAsia="Times New Roman" w:hAnsi="Times New Roman" w:cs="Times New Roman"/>
                <w:color w:val="000000"/>
                <w:sz w:val="24"/>
                <w:szCs w:val="24"/>
                <w:lang w:eastAsia="ru-RU"/>
              </w:rPr>
              <w:t>29,3</w:t>
            </w:r>
          </w:p>
        </w:tc>
      </w:tr>
      <w:tr w:rsidR="00A86DF3" w:rsidRPr="00A86DF3" w14:paraId="20DD8E7A" w14:textId="77777777" w:rsidTr="00A86DF3">
        <w:trPr>
          <w:trHeight w:val="70"/>
        </w:trPr>
        <w:tc>
          <w:tcPr>
            <w:tcW w:w="7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199A2" w14:textId="475339DB" w:rsidR="001D26D2" w:rsidRPr="00A86DF3" w:rsidRDefault="001D26D2" w:rsidP="00613C1B">
            <w:pPr>
              <w:spacing w:after="0" w:line="240" w:lineRule="auto"/>
              <w:rPr>
                <w:rFonts w:ascii="Times New Roman" w:eastAsia="Times New Roman" w:hAnsi="Times New Roman" w:cs="Times New Roman"/>
                <w:sz w:val="24"/>
                <w:szCs w:val="24"/>
                <w:lang w:eastAsia="ru-RU"/>
              </w:rPr>
            </w:pPr>
            <w:r w:rsidRPr="00A86DF3">
              <w:rPr>
                <w:rFonts w:ascii="Times New Roman" w:eastAsia="Times New Roman" w:hAnsi="Times New Roman" w:cs="Times New Roman"/>
                <w:sz w:val="24"/>
                <w:szCs w:val="24"/>
                <w:lang w:eastAsia="ru-RU"/>
              </w:rPr>
              <w:t>Солтүстік-Қазақстан</w:t>
            </w:r>
          </w:p>
        </w:tc>
        <w:tc>
          <w:tcPr>
            <w:tcW w:w="510" w:type="pct"/>
            <w:shd w:val="clear" w:color="auto" w:fill="auto"/>
            <w:vAlign w:val="center"/>
            <w:hideMark/>
          </w:tcPr>
          <w:p w14:paraId="1B6FA343" w14:textId="77777777" w:rsidR="001D26D2" w:rsidRPr="00A86DF3" w:rsidRDefault="001D26D2" w:rsidP="00A86DF3">
            <w:pPr>
              <w:spacing w:after="0" w:line="240" w:lineRule="auto"/>
              <w:jc w:val="center"/>
              <w:rPr>
                <w:rFonts w:ascii="Times New Roman" w:eastAsia="Times New Roman" w:hAnsi="Times New Roman" w:cs="Times New Roman"/>
                <w:color w:val="000000"/>
                <w:sz w:val="24"/>
                <w:szCs w:val="24"/>
                <w:lang w:eastAsia="ru-RU"/>
              </w:rPr>
            </w:pPr>
            <w:r w:rsidRPr="00A86DF3">
              <w:rPr>
                <w:rFonts w:ascii="Times New Roman" w:eastAsia="Times New Roman" w:hAnsi="Times New Roman" w:cs="Times New Roman"/>
                <w:color w:val="000000"/>
                <w:sz w:val="24"/>
                <w:szCs w:val="24"/>
                <w:lang w:eastAsia="ru-RU"/>
              </w:rPr>
              <w:t>2 988,3</w:t>
            </w:r>
          </w:p>
        </w:tc>
        <w:tc>
          <w:tcPr>
            <w:tcW w:w="553" w:type="pct"/>
            <w:shd w:val="clear" w:color="auto" w:fill="auto"/>
            <w:vAlign w:val="center"/>
            <w:hideMark/>
          </w:tcPr>
          <w:p w14:paraId="24D6F8CA" w14:textId="77777777" w:rsidR="001D26D2" w:rsidRPr="00A86DF3" w:rsidRDefault="001D26D2" w:rsidP="00A86DF3">
            <w:pPr>
              <w:spacing w:after="0" w:line="240" w:lineRule="auto"/>
              <w:jc w:val="center"/>
              <w:rPr>
                <w:rFonts w:ascii="Times New Roman" w:eastAsia="Times New Roman" w:hAnsi="Times New Roman" w:cs="Times New Roman"/>
                <w:color w:val="000000"/>
                <w:sz w:val="24"/>
                <w:szCs w:val="24"/>
                <w:lang w:eastAsia="ru-RU"/>
              </w:rPr>
            </w:pPr>
            <w:r w:rsidRPr="00A86DF3">
              <w:rPr>
                <w:rFonts w:ascii="Times New Roman" w:eastAsia="Times New Roman" w:hAnsi="Times New Roman" w:cs="Times New Roman"/>
                <w:color w:val="000000"/>
                <w:sz w:val="24"/>
                <w:szCs w:val="24"/>
                <w:lang w:eastAsia="ru-RU"/>
              </w:rPr>
              <w:t>2 874,3</w:t>
            </w:r>
          </w:p>
        </w:tc>
        <w:tc>
          <w:tcPr>
            <w:tcW w:w="539" w:type="pct"/>
            <w:shd w:val="clear" w:color="auto" w:fill="auto"/>
            <w:vAlign w:val="center"/>
            <w:hideMark/>
          </w:tcPr>
          <w:p w14:paraId="661320BE" w14:textId="77777777" w:rsidR="001D26D2" w:rsidRPr="00A86DF3" w:rsidRDefault="001D26D2" w:rsidP="00A86DF3">
            <w:pPr>
              <w:spacing w:after="0" w:line="240" w:lineRule="auto"/>
              <w:jc w:val="center"/>
              <w:rPr>
                <w:rFonts w:ascii="Times New Roman" w:eastAsia="Times New Roman" w:hAnsi="Times New Roman" w:cs="Times New Roman"/>
                <w:color w:val="000000"/>
                <w:sz w:val="24"/>
                <w:szCs w:val="24"/>
                <w:lang w:eastAsia="ru-RU"/>
              </w:rPr>
            </w:pPr>
            <w:r w:rsidRPr="00A86DF3">
              <w:rPr>
                <w:rFonts w:ascii="Times New Roman" w:eastAsia="Times New Roman" w:hAnsi="Times New Roman" w:cs="Times New Roman"/>
                <w:color w:val="000000"/>
                <w:sz w:val="24"/>
                <w:szCs w:val="24"/>
                <w:lang w:eastAsia="ru-RU"/>
              </w:rPr>
              <w:t>3 299,8</w:t>
            </w:r>
          </w:p>
        </w:tc>
        <w:tc>
          <w:tcPr>
            <w:tcW w:w="561" w:type="pct"/>
            <w:shd w:val="clear" w:color="auto" w:fill="auto"/>
            <w:vAlign w:val="center"/>
            <w:hideMark/>
          </w:tcPr>
          <w:p w14:paraId="06DBFE2E" w14:textId="77777777" w:rsidR="001D26D2" w:rsidRPr="00A86DF3" w:rsidRDefault="001D26D2" w:rsidP="00A86DF3">
            <w:pPr>
              <w:spacing w:after="0" w:line="240" w:lineRule="auto"/>
              <w:jc w:val="center"/>
              <w:rPr>
                <w:rFonts w:ascii="Times New Roman" w:eastAsia="Times New Roman" w:hAnsi="Times New Roman" w:cs="Times New Roman"/>
                <w:color w:val="000000"/>
                <w:sz w:val="24"/>
                <w:szCs w:val="24"/>
                <w:lang w:eastAsia="ru-RU"/>
              </w:rPr>
            </w:pPr>
            <w:r w:rsidRPr="00A86DF3">
              <w:rPr>
                <w:rFonts w:ascii="Times New Roman" w:eastAsia="Times New Roman" w:hAnsi="Times New Roman" w:cs="Times New Roman"/>
                <w:color w:val="000000"/>
                <w:sz w:val="24"/>
                <w:szCs w:val="24"/>
                <w:lang w:eastAsia="ru-RU"/>
              </w:rPr>
              <w:t>2 802,6</w:t>
            </w:r>
          </w:p>
        </w:tc>
        <w:tc>
          <w:tcPr>
            <w:tcW w:w="568" w:type="pct"/>
            <w:shd w:val="clear" w:color="auto" w:fill="auto"/>
            <w:vAlign w:val="center"/>
            <w:hideMark/>
          </w:tcPr>
          <w:p w14:paraId="40B2E66E" w14:textId="77777777" w:rsidR="001D26D2" w:rsidRPr="00A86DF3" w:rsidRDefault="001D26D2" w:rsidP="00A86DF3">
            <w:pPr>
              <w:spacing w:after="0" w:line="240" w:lineRule="auto"/>
              <w:jc w:val="center"/>
              <w:rPr>
                <w:rFonts w:ascii="Times New Roman" w:eastAsia="Times New Roman" w:hAnsi="Times New Roman" w:cs="Times New Roman"/>
                <w:color w:val="000000"/>
                <w:sz w:val="24"/>
                <w:szCs w:val="24"/>
                <w:lang w:eastAsia="ru-RU"/>
              </w:rPr>
            </w:pPr>
            <w:r w:rsidRPr="00A86DF3">
              <w:rPr>
                <w:rFonts w:ascii="Times New Roman" w:eastAsia="Times New Roman" w:hAnsi="Times New Roman" w:cs="Times New Roman"/>
                <w:color w:val="000000"/>
                <w:sz w:val="24"/>
                <w:szCs w:val="24"/>
                <w:lang w:eastAsia="ru-RU"/>
              </w:rPr>
              <w:t>3 546,6</w:t>
            </w:r>
          </w:p>
        </w:tc>
        <w:tc>
          <w:tcPr>
            <w:tcW w:w="496" w:type="pct"/>
            <w:shd w:val="clear" w:color="auto" w:fill="auto"/>
            <w:noWrap/>
            <w:vAlign w:val="center"/>
            <w:hideMark/>
          </w:tcPr>
          <w:p w14:paraId="2A3EDAE3" w14:textId="77777777" w:rsidR="001D26D2" w:rsidRPr="00A86DF3" w:rsidRDefault="001D26D2" w:rsidP="00A86DF3">
            <w:pPr>
              <w:spacing w:after="0" w:line="240" w:lineRule="auto"/>
              <w:jc w:val="center"/>
              <w:rPr>
                <w:rFonts w:ascii="Times New Roman" w:eastAsia="Times New Roman" w:hAnsi="Times New Roman" w:cs="Times New Roman"/>
                <w:color w:val="000000"/>
                <w:sz w:val="24"/>
                <w:szCs w:val="24"/>
                <w:lang w:eastAsia="ru-RU"/>
              </w:rPr>
            </w:pPr>
            <w:r w:rsidRPr="00A86DF3">
              <w:rPr>
                <w:rFonts w:ascii="Times New Roman" w:eastAsia="Times New Roman" w:hAnsi="Times New Roman" w:cs="Times New Roman"/>
                <w:color w:val="000000"/>
                <w:sz w:val="24"/>
                <w:szCs w:val="24"/>
                <w:lang w:eastAsia="ru-RU"/>
              </w:rPr>
              <w:t>118,7</w:t>
            </w:r>
          </w:p>
        </w:tc>
        <w:tc>
          <w:tcPr>
            <w:tcW w:w="496" w:type="pct"/>
            <w:shd w:val="clear" w:color="auto" w:fill="auto"/>
            <w:noWrap/>
            <w:vAlign w:val="center"/>
            <w:hideMark/>
          </w:tcPr>
          <w:p w14:paraId="485FF089" w14:textId="77777777" w:rsidR="001D26D2" w:rsidRPr="00A86DF3" w:rsidRDefault="001D26D2" w:rsidP="00A86DF3">
            <w:pPr>
              <w:spacing w:after="0" w:line="240" w:lineRule="auto"/>
              <w:jc w:val="center"/>
              <w:rPr>
                <w:rFonts w:ascii="Times New Roman" w:eastAsia="Times New Roman" w:hAnsi="Times New Roman" w:cs="Times New Roman"/>
                <w:color w:val="000000"/>
                <w:sz w:val="24"/>
                <w:szCs w:val="24"/>
                <w:lang w:eastAsia="ru-RU"/>
              </w:rPr>
            </w:pPr>
            <w:r w:rsidRPr="00A86DF3">
              <w:rPr>
                <w:rFonts w:ascii="Times New Roman" w:eastAsia="Times New Roman" w:hAnsi="Times New Roman" w:cs="Times New Roman"/>
                <w:color w:val="000000"/>
                <w:sz w:val="24"/>
                <w:szCs w:val="24"/>
                <w:lang w:eastAsia="ru-RU"/>
              </w:rPr>
              <w:t>126,5</w:t>
            </w:r>
          </w:p>
        </w:tc>
        <w:tc>
          <w:tcPr>
            <w:tcW w:w="532" w:type="pct"/>
            <w:shd w:val="clear" w:color="auto" w:fill="auto"/>
            <w:vAlign w:val="center"/>
            <w:hideMark/>
          </w:tcPr>
          <w:p w14:paraId="239B88D8" w14:textId="77777777" w:rsidR="001D26D2" w:rsidRPr="00A86DF3" w:rsidRDefault="001D26D2" w:rsidP="00A86DF3">
            <w:pPr>
              <w:spacing w:after="0" w:line="240" w:lineRule="auto"/>
              <w:jc w:val="center"/>
              <w:rPr>
                <w:rFonts w:ascii="Times New Roman" w:eastAsia="Times New Roman" w:hAnsi="Times New Roman" w:cs="Times New Roman"/>
                <w:color w:val="000000"/>
                <w:sz w:val="24"/>
                <w:szCs w:val="24"/>
                <w:lang w:eastAsia="ru-RU"/>
              </w:rPr>
            </w:pPr>
            <w:r w:rsidRPr="00A86DF3">
              <w:rPr>
                <w:rFonts w:ascii="Times New Roman" w:eastAsia="Times New Roman" w:hAnsi="Times New Roman" w:cs="Times New Roman"/>
                <w:color w:val="000000"/>
                <w:sz w:val="24"/>
                <w:szCs w:val="24"/>
                <w:lang w:eastAsia="ru-RU"/>
              </w:rPr>
              <w:t>21,6</w:t>
            </w:r>
          </w:p>
        </w:tc>
      </w:tr>
      <w:tr w:rsidR="001D26D2" w:rsidRPr="0071130E" w14:paraId="7A6CA953" w14:textId="77777777" w:rsidTr="00A86DF3">
        <w:trPr>
          <w:trHeight w:val="70"/>
        </w:trPr>
        <w:tc>
          <w:tcPr>
            <w:tcW w:w="5000" w:type="pct"/>
            <w:gridSpan w:val="9"/>
            <w:shd w:val="clear" w:color="auto" w:fill="auto"/>
            <w:noWrap/>
            <w:vAlign w:val="bottom"/>
          </w:tcPr>
          <w:p w14:paraId="4E53A84E" w14:textId="1DFE9B16" w:rsidR="001D26D2" w:rsidRPr="0071130E" w:rsidRDefault="009845BA" w:rsidP="0071130E">
            <w:pPr>
              <w:spacing w:after="0" w:line="240" w:lineRule="auto"/>
              <w:ind w:firstLine="709"/>
              <w:jc w:val="both"/>
              <w:rPr>
                <w:rFonts w:ascii="Times New Roman" w:eastAsia="Times New Roman" w:hAnsi="Times New Roman" w:cs="Times New Roman"/>
                <w:sz w:val="24"/>
                <w:szCs w:val="24"/>
                <w:lang w:eastAsia="ru-RU"/>
              </w:rPr>
            </w:pPr>
            <w:r w:rsidRPr="0071130E">
              <w:rPr>
                <w:rFonts w:ascii="Times New Roman" w:eastAsia="Calibri" w:hAnsi="Times New Roman" w:cs="Times New Roman"/>
                <w:sz w:val="24"/>
                <w:szCs w:val="24"/>
              </w:rPr>
              <w:t>Ескерту –</w:t>
            </w:r>
            <w:r w:rsidRPr="0071130E">
              <w:rPr>
                <w:rFonts w:ascii="Times New Roman" w:eastAsia="Calibri" w:hAnsi="Times New Roman" w:cs="Times New Roman"/>
                <w:bCs/>
                <w:sz w:val="24"/>
                <w:szCs w:val="24"/>
                <w:lang w:val="kk-KZ"/>
              </w:rPr>
              <w:t xml:space="preserve"> Әдебиет негізінде құралған </w:t>
            </w:r>
            <w:r w:rsidR="00FF07D9" w:rsidRPr="0071130E">
              <w:rPr>
                <w:rFonts w:ascii="Times New Roman" w:eastAsia="Times New Roman" w:hAnsi="Times New Roman" w:cs="Times New Roman"/>
                <w:sz w:val="24"/>
                <w:szCs w:val="24"/>
                <w:lang w:eastAsia="ru-RU"/>
              </w:rPr>
              <w:t>[</w:t>
            </w:r>
            <w:r w:rsidR="00E95BD8" w:rsidRPr="0071130E">
              <w:rPr>
                <w:rFonts w:ascii="Times New Roman" w:eastAsia="Times New Roman" w:hAnsi="Times New Roman" w:cs="Times New Roman"/>
                <w:sz w:val="24"/>
                <w:szCs w:val="24"/>
                <w:lang w:val="kk-KZ" w:eastAsia="ru-RU"/>
              </w:rPr>
              <w:t>59</w:t>
            </w:r>
            <w:r w:rsidR="00FF07D9" w:rsidRPr="0071130E">
              <w:rPr>
                <w:rFonts w:ascii="Times New Roman" w:eastAsia="Times New Roman" w:hAnsi="Times New Roman" w:cs="Times New Roman"/>
                <w:sz w:val="24"/>
                <w:szCs w:val="24"/>
                <w:lang w:eastAsia="ru-RU"/>
              </w:rPr>
              <w:t>]</w:t>
            </w:r>
          </w:p>
        </w:tc>
      </w:tr>
    </w:tbl>
    <w:p w14:paraId="1A089139" w14:textId="6CC3EA9C" w:rsidR="001D26D2" w:rsidRPr="0071130E" w:rsidRDefault="00F10C9B" w:rsidP="00A86DF3">
      <w:pPr>
        <w:autoSpaceDE w:val="0"/>
        <w:autoSpaceDN w:val="0"/>
        <w:adjustRightInd w:val="0"/>
        <w:spacing w:after="0" w:line="240" w:lineRule="auto"/>
        <w:ind w:firstLine="709"/>
        <w:jc w:val="both"/>
        <w:rPr>
          <w:rFonts w:ascii="Times New Roman" w:hAnsi="Times New Roman" w:cs="Times New Roman"/>
          <w:sz w:val="28"/>
          <w:szCs w:val="28"/>
          <w:lang w:val="kk-KZ"/>
        </w:rPr>
      </w:pPr>
      <w:r w:rsidRPr="0071130E">
        <w:rPr>
          <w:rFonts w:ascii="Times New Roman" w:hAnsi="Times New Roman" w:cs="Times New Roman"/>
          <w:sz w:val="28"/>
          <w:szCs w:val="28"/>
          <w:lang w:val="kk-KZ"/>
        </w:rPr>
        <w:t>14-кестедең</w:t>
      </w:r>
      <w:r w:rsidR="001D26D2" w:rsidRPr="0071130E">
        <w:rPr>
          <w:rFonts w:ascii="Times New Roman" w:hAnsi="Times New Roman" w:cs="Times New Roman"/>
          <w:sz w:val="28"/>
          <w:szCs w:val="28"/>
          <w:lang w:val="kk-KZ"/>
        </w:rPr>
        <w:t xml:space="preserve">, бидайдың жалпы жиналу динамикасы 2018 жылы Ақмола облысында </w:t>
      </w:r>
      <w:r w:rsidR="00B1480E" w:rsidRPr="0071130E">
        <w:rPr>
          <w:rFonts w:ascii="Times New Roman" w:hAnsi="Times New Roman" w:cs="Times New Roman"/>
          <w:sz w:val="28"/>
          <w:szCs w:val="28"/>
          <w:lang w:val="kk-KZ"/>
        </w:rPr>
        <w:t xml:space="preserve">3994,8 </w:t>
      </w:r>
      <w:r w:rsidR="001D26D2" w:rsidRPr="0071130E">
        <w:rPr>
          <w:rFonts w:ascii="Times New Roman" w:hAnsi="Times New Roman" w:cs="Times New Roman"/>
          <w:sz w:val="28"/>
          <w:szCs w:val="28"/>
          <w:lang w:val="kk-KZ"/>
        </w:rPr>
        <w:t>мың га құрады, ал 2022 жылы</w:t>
      </w:r>
      <w:r w:rsidR="00B1480E" w:rsidRPr="0071130E">
        <w:rPr>
          <w:rFonts w:ascii="Times New Roman" w:hAnsi="Times New Roman" w:cs="Times New Roman"/>
          <w:sz w:val="28"/>
          <w:szCs w:val="28"/>
          <w:lang w:val="kk-KZ"/>
        </w:rPr>
        <w:t xml:space="preserve"> 4616,3</w:t>
      </w:r>
      <w:r w:rsidR="001D26D2" w:rsidRPr="0071130E">
        <w:rPr>
          <w:rFonts w:ascii="Times New Roman" w:hAnsi="Times New Roman" w:cs="Times New Roman"/>
          <w:sz w:val="28"/>
          <w:szCs w:val="28"/>
          <w:lang w:val="kk-KZ"/>
        </w:rPr>
        <w:t xml:space="preserve"> мың </w:t>
      </w:r>
      <w:r w:rsidR="00B1480E" w:rsidRPr="0071130E">
        <w:rPr>
          <w:rFonts w:ascii="Times New Roman" w:hAnsi="Times New Roman" w:cs="Times New Roman"/>
          <w:sz w:val="28"/>
          <w:szCs w:val="28"/>
          <w:lang w:val="kk-KZ"/>
        </w:rPr>
        <w:t>т.</w:t>
      </w:r>
      <w:r w:rsidR="001D26D2" w:rsidRPr="0071130E">
        <w:rPr>
          <w:rFonts w:ascii="Times New Roman" w:hAnsi="Times New Roman" w:cs="Times New Roman"/>
          <w:sz w:val="28"/>
          <w:szCs w:val="28"/>
          <w:lang w:val="kk-KZ"/>
        </w:rPr>
        <w:t>, Қостанай облысында 3</w:t>
      </w:r>
      <w:r w:rsidR="00B1480E" w:rsidRPr="0071130E">
        <w:rPr>
          <w:rFonts w:ascii="Times New Roman" w:hAnsi="Times New Roman" w:cs="Times New Roman"/>
          <w:sz w:val="28"/>
          <w:szCs w:val="28"/>
          <w:lang w:val="kk-KZ"/>
        </w:rPr>
        <w:t>923</w:t>
      </w:r>
      <w:r w:rsidR="001D26D2" w:rsidRPr="0071130E">
        <w:rPr>
          <w:rFonts w:ascii="Times New Roman" w:hAnsi="Times New Roman" w:cs="Times New Roman"/>
          <w:sz w:val="28"/>
          <w:szCs w:val="28"/>
          <w:lang w:val="kk-KZ"/>
        </w:rPr>
        <w:t>,</w:t>
      </w:r>
      <w:r w:rsidR="00B1480E" w:rsidRPr="0071130E">
        <w:rPr>
          <w:rFonts w:ascii="Times New Roman" w:hAnsi="Times New Roman" w:cs="Times New Roman"/>
          <w:sz w:val="28"/>
          <w:szCs w:val="28"/>
          <w:lang w:val="kk-KZ"/>
        </w:rPr>
        <w:t>6</w:t>
      </w:r>
      <w:r w:rsidR="001D26D2" w:rsidRPr="0071130E">
        <w:rPr>
          <w:rFonts w:ascii="Times New Roman" w:hAnsi="Times New Roman" w:cs="Times New Roman"/>
          <w:sz w:val="28"/>
          <w:szCs w:val="28"/>
          <w:lang w:val="kk-KZ"/>
        </w:rPr>
        <w:t xml:space="preserve">-дан </w:t>
      </w:r>
      <w:r w:rsidR="00B1480E" w:rsidRPr="0071130E">
        <w:rPr>
          <w:rFonts w:ascii="Times New Roman" w:hAnsi="Times New Roman" w:cs="Times New Roman"/>
          <w:sz w:val="28"/>
          <w:szCs w:val="28"/>
          <w:lang w:val="kk-KZ"/>
        </w:rPr>
        <w:t>4809</w:t>
      </w:r>
      <w:r w:rsidR="001D26D2" w:rsidRPr="0071130E">
        <w:rPr>
          <w:rFonts w:ascii="Times New Roman" w:hAnsi="Times New Roman" w:cs="Times New Roman"/>
          <w:sz w:val="28"/>
          <w:szCs w:val="28"/>
          <w:lang w:val="kk-KZ"/>
        </w:rPr>
        <w:t>,</w:t>
      </w:r>
      <w:r w:rsidR="00B1480E" w:rsidRPr="0071130E">
        <w:rPr>
          <w:rFonts w:ascii="Times New Roman" w:hAnsi="Times New Roman" w:cs="Times New Roman"/>
          <w:sz w:val="28"/>
          <w:szCs w:val="28"/>
          <w:lang w:val="kk-KZ"/>
        </w:rPr>
        <w:t>2</w:t>
      </w:r>
      <w:r w:rsidR="001D26D2" w:rsidRPr="0071130E">
        <w:rPr>
          <w:rFonts w:ascii="Times New Roman" w:hAnsi="Times New Roman" w:cs="Times New Roman"/>
          <w:sz w:val="28"/>
          <w:szCs w:val="28"/>
          <w:lang w:val="kk-KZ"/>
        </w:rPr>
        <w:t xml:space="preserve"> мың </w:t>
      </w:r>
      <w:r w:rsidR="00B1480E" w:rsidRPr="0071130E">
        <w:rPr>
          <w:rFonts w:ascii="Times New Roman" w:hAnsi="Times New Roman" w:cs="Times New Roman"/>
          <w:sz w:val="28"/>
          <w:szCs w:val="28"/>
          <w:lang w:val="kk-KZ"/>
        </w:rPr>
        <w:t>т.</w:t>
      </w:r>
      <w:r w:rsidR="001D26D2" w:rsidRPr="0071130E">
        <w:rPr>
          <w:rFonts w:ascii="Times New Roman" w:hAnsi="Times New Roman" w:cs="Times New Roman"/>
          <w:sz w:val="28"/>
          <w:szCs w:val="28"/>
          <w:lang w:val="kk-KZ"/>
        </w:rPr>
        <w:t xml:space="preserve">, Солтүстік Қазақстан облысында </w:t>
      </w:r>
      <w:r w:rsidR="00B1480E" w:rsidRPr="0071130E">
        <w:rPr>
          <w:rFonts w:ascii="Times New Roman" w:hAnsi="Times New Roman" w:cs="Times New Roman"/>
          <w:sz w:val="28"/>
          <w:szCs w:val="28"/>
          <w:lang w:val="kk-KZ"/>
        </w:rPr>
        <w:t>2988,3</w:t>
      </w:r>
      <w:r w:rsidR="001D26D2" w:rsidRPr="0071130E">
        <w:rPr>
          <w:rFonts w:ascii="Times New Roman" w:hAnsi="Times New Roman" w:cs="Times New Roman"/>
          <w:sz w:val="28"/>
          <w:szCs w:val="28"/>
          <w:lang w:val="kk-KZ"/>
        </w:rPr>
        <w:t>-</w:t>
      </w:r>
      <w:r w:rsidR="00B1480E" w:rsidRPr="0071130E">
        <w:rPr>
          <w:rFonts w:ascii="Times New Roman" w:hAnsi="Times New Roman" w:cs="Times New Roman"/>
          <w:sz w:val="28"/>
          <w:szCs w:val="28"/>
          <w:lang w:val="kk-KZ"/>
        </w:rPr>
        <w:t>т</w:t>
      </w:r>
      <w:r w:rsidR="001D26D2" w:rsidRPr="0071130E">
        <w:rPr>
          <w:rFonts w:ascii="Times New Roman" w:hAnsi="Times New Roman" w:cs="Times New Roman"/>
          <w:sz w:val="28"/>
          <w:szCs w:val="28"/>
          <w:lang w:val="kk-KZ"/>
        </w:rPr>
        <w:t xml:space="preserve">ен </w:t>
      </w:r>
      <w:r w:rsidR="00B1480E" w:rsidRPr="0071130E">
        <w:rPr>
          <w:rFonts w:ascii="Times New Roman" w:hAnsi="Times New Roman" w:cs="Times New Roman"/>
          <w:sz w:val="28"/>
          <w:szCs w:val="28"/>
          <w:lang w:val="kk-KZ"/>
        </w:rPr>
        <w:t>3546,6</w:t>
      </w:r>
      <w:r w:rsidR="001D26D2" w:rsidRPr="0071130E">
        <w:rPr>
          <w:rFonts w:ascii="Times New Roman" w:hAnsi="Times New Roman" w:cs="Times New Roman"/>
          <w:sz w:val="28"/>
          <w:szCs w:val="28"/>
          <w:lang w:val="kk-KZ"/>
        </w:rPr>
        <w:t xml:space="preserve"> мың </w:t>
      </w:r>
      <w:r w:rsidR="00B1480E" w:rsidRPr="0071130E">
        <w:rPr>
          <w:rFonts w:ascii="Times New Roman" w:hAnsi="Times New Roman" w:cs="Times New Roman"/>
          <w:sz w:val="28"/>
          <w:szCs w:val="28"/>
          <w:lang w:val="kk-KZ"/>
        </w:rPr>
        <w:t>т.</w:t>
      </w:r>
      <w:r w:rsidR="001D26D2" w:rsidRPr="0071130E">
        <w:rPr>
          <w:rFonts w:ascii="Times New Roman" w:hAnsi="Times New Roman" w:cs="Times New Roman"/>
          <w:sz w:val="28"/>
          <w:szCs w:val="28"/>
          <w:lang w:val="kk-KZ"/>
        </w:rPr>
        <w:t xml:space="preserve"> ұлғайды. </w:t>
      </w:r>
    </w:p>
    <w:p w14:paraId="5D4F4CD2" w14:textId="77777777" w:rsidR="00F10C9B" w:rsidRPr="0071130E" w:rsidRDefault="00F10C9B" w:rsidP="00F10C9B">
      <w:pPr>
        <w:autoSpaceDE w:val="0"/>
        <w:autoSpaceDN w:val="0"/>
        <w:adjustRightInd w:val="0"/>
        <w:spacing w:after="0" w:line="240" w:lineRule="auto"/>
        <w:ind w:firstLine="567"/>
        <w:jc w:val="both"/>
        <w:rPr>
          <w:rFonts w:ascii="Times New Roman" w:hAnsi="Times New Roman" w:cs="Times New Roman"/>
          <w:sz w:val="28"/>
          <w:szCs w:val="28"/>
          <w:lang w:val="kk-KZ"/>
        </w:rPr>
      </w:pPr>
      <w:r w:rsidRPr="0071130E">
        <w:rPr>
          <w:rFonts w:ascii="Times New Roman" w:hAnsi="Times New Roman" w:cs="Times New Roman"/>
          <w:sz w:val="28"/>
          <w:szCs w:val="28"/>
          <w:lang w:val="kk-KZ"/>
        </w:rPr>
        <w:t>2022 жылы өңірлер бөлінісінде бидайдың жалпы жиналуының ең үлкен үлес салмағы Солтүстік өңірді құрайды – 83,1%, қалған өңірлер 5,5%-дан 3,5%-ға дейін алады (8-сурет).</w:t>
      </w:r>
    </w:p>
    <w:p w14:paraId="4D151C3C" w14:textId="77777777" w:rsidR="00DD2D60" w:rsidRPr="0071130E" w:rsidRDefault="00DD2D60" w:rsidP="00F10C9B">
      <w:pPr>
        <w:autoSpaceDE w:val="0"/>
        <w:autoSpaceDN w:val="0"/>
        <w:adjustRightInd w:val="0"/>
        <w:spacing w:after="0" w:line="240" w:lineRule="auto"/>
        <w:jc w:val="center"/>
        <w:rPr>
          <w:rFonts w:ascii="Times New Roman" w:hAnsi="Times New Roman" w:cs="Times New Roman"/>
          <w:sz w:val="28"/>
          <w:szCs w:val="28"/>
          <w:lang w:val="kk-KZ"/>
        </w:rPr>
      </w:pPr>
      <w:r w:rsidRPr="0071130E">
        <w:rPr>
          <w:rFonts w:ascii="Times New Roman" w:hAnsi="Times New Roman" w:cs="Times New Roman"/>
          <w:noProof/>
          <w:lang w:eastAsia="ru-RU"/>
        </w:rPr>
        <w:drawing>
          <wp:inline distT="0" distB="0" distL="0" distR="0" wp14:anchorId="7A75415B" wp14:editId="4DDAB67C">
            <wp:extent cx="5149970" cy="2147978"/>
            <wp:effectExtent l="0" t="0" r="0" b="5080"/>
            <wp:docPr id="757052913" name="Диаграмма 7570529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BEC71EC" w14:textId="77777777" w:rsidR="00651841" w:rsidRPr="0071130E" w:rsidRDefault="00651841" w:rsidP="00F10C9B">
      <w:pPr>
        <w:shd w:val="clear" w:color="auto" w:fill="FFFFFF"/>
        <w:tabs>
          <w:tab w:val="left" w:pos="851"/>
        </w:tabs>
        <w:spacing w:after="0" w:line="240" w:lineRule="auto"/>
        <w:jc w:val="center"/>
        <w:rPr>
          <w:rFonts w:ascii="Times New Roman" w:hAnsi="Times New Roman" w:cs="Times New Roman"/>
          <w:sz w:val="16"/>
          <w:szCs w:val="16"/>
          <w:lang w:val="kk-KZ"/>
        </w:rPr>
      </w:pPr>
    </w:p>
    <w:p w14:paraId="4421505F" w14:textId="58E0BDAE" w:rsidR="00DD2D60" w:rsidRPr="0071130E" w:rsidRDefault="00DD2D60" w:rsidP="00F10C9B">
      <w:pPr>
        <w:shd w:val="clear" w:color="auto" w:fill="FFFFFF"/>
        <w:tabs>
          <w:tab w:val="left" w:pos="851"/>
        </w:tabs>
        <w:spacing w:after="0" w:line="240" w:lineRule="auto"/>
        <w:jc w:val="center"/>
        <w:rPr>
          <w:rFonts w:ascii="Times New Roman" w:hAnsi="Times New Roman" w:cs="Times New Roman"/>
          <w:sz w:val="28"/>
          <w:szCs w:val="28"/>
          <w:lang w:val="kk-KZ"/>
        </w:rPr>
      </w:pPr>
      <w:r w:rsidRPr="0071130E">
        <w:rPr>
          <w:rFonts w:ascii="Times New Roman" w:hAnsi="Times New Roman" w:cs="Times New Roman"/>
          <w:sz w:val="28"/>
          <w:szCs w:val="28"/>
          <w:lang w:val="kk-KZ"/>
        </w:rPr>
        <w:t>Сурет</w:t>
      </w:r>
      <w:r w:rsidR="00D743B4" w:rsidRPr="0071130E">
        <w:rPr>
          <w:rFonts w:ascii="Times New Roman" w:hAnsi="Times New Roman" w:cs="Times New Roman"/>
          <w:sz w:val="28"/>
          <w:szCs w:val="28"/>
          <w:lang w:val="kk-KZ"/>
        </w:rPr>
        <w:t xml:space="preserve"> 8 </w:t>
      </w:r>
      <w:r w:rsidR="00F10C9B" w:rsidRPr="0071130E">
        <w:rPr>
          <w:rFonts w:ascii="Times New Roman" w:hAnsi="Times New Roman" w:cs="Times New Roman"/>
          <w:sz w:val="28"/>
          <w:szCs w:val="28"/>
          <w:lang w:val="kk-KZ"/>
        </w:rPr>
        <w:t xml:space="preserve">– </w:t>
      </w:r>
      <w:r w:rsidRPr="0071130E">
        <w:rPr>
          <w:rFonts w:ascii="Times New Roman" w:hAnsi="Times New Roman" w:cs="Times New Roman"/>
          <w:sz w:val="28"/>
          <w:szCs w:val="28"/>
          <w:lang w:val="kk-KZ"/>
        </w:rPr>
        <w:t>2022 жылғы Қазақстан Республикасының өңірлері бойынша бидайдың жалпы жиналуының үлес салмағы., %</w:t>
      </w:r>
    </w:p>
    <w:p w14:paraId="40D9B153" w14:textId="77777777" w:rsidR="00F10C9B" w:rsidRPr="0071130E" w:rsidRDefault="00F10C9B" w:rsidP="00613C1B">
      <w:pPr>
        <w:autoSpaceDE w:val="0"/>
        <w:autoSpaceDN w:val="0"/>
        <w:adjustRightInd w:val="0"/>
        <w:spacing w:after="0" w:line="240" w:lineRule="auto"/>
        <w:ind w:firstLine="567"/>
        <w:jc w:val="both"/>
        <w:rPr>
          <w:rFonts w:ascii="Times New Roman" w:eastAsia="Calibri" w:hAnsi="Times New Roman" w:cs="Times New Roman"/>
          <w:sz w:val="16"/>
          <w:szCs w:val="16"/>
          <w:lang w:val="kk-KZ"/>
        </w:rPr>
      </w:pPr>
    </w:p>
    <w:p w14:paraId="0B6D23DC" w14:textId="4D01B067" w:rsidR="00DD2D60" w:rsidRPr="0071130E" w:rsidRDefault="009845BA" w:rsidP="00F10C9B">
      <w:pPr>
        <w:autoSpaceDE w:val="0"/>
        <w:autoSpaceDN w:val="0"/>
        <w:adjustRightInd w:val="0"/>
        <w:spacing w:after="0" w:line="240" w:lineRule="auto"/>
        <w:ind w:firstLine="709"/>
        <w:jc w:val="both"/>
        <w:rPr>
          <w:rFonts w:ascii="Times New Roman" w:hAnsi="Times New Roman" w:cs="Times New Roman"/>
          <w:sz w:val="28"/>
          <w:szCs w:val="28"/>
          <w:lang w:val="kk-KZ"/>
        </w:rPr>
      </w:pPr>
      <w:r w:rsidRPr="0071130E">
        <w:rPr>
          <w:rFonts w:ascii="Times New Roman" w:eastAsia="Calibri" w:hAnsi="Times New Roman" w:cs="Times New Roman"/>
          <w:sz w:val="24"/>
          <w:szCs w:val="24"/>
          <w:lang w:val="kk-KZ"/>
        </w:rPr>
        <w:t>Ескерту –</w:t>
      </w:r>
      <w:r w:rsidRPr="0071130E">
        <w:rPr>
          <w:rFonts w:ascii="Times New Roman" w:eastAsia="Calibri" w:hAnsi="Times New Roman" w:cs="Times New Roman"/>
          <w:bCs/>
          <w:sz w:val="24"/>
          <w:szCs w:val="24"/>
          <w:lang w:val="kk-KZ"/>
        </w:rPr>
        <w:t xml:space="preserve"> Әдебиет негізінде құралған</w:t>
      </w:r>
      <w:r w:rsidR="00FF07D9" w:rsidRPr="0071130E">
        <w:rPr>
          <w:rFonts w:ascii="Times New Roman" w:eastAsia="Times New Roman" w:hAnsi="Times New Roman" w:cs="Times New Roman"/>
          <w:sz w:val="24"/>
          <w:szCs w:val="24"/>
          <w:lang w:val="kk-KZ" w:eastAsia="ru-RU"/>
        </w:rPr>
        <w:t xml:space="preserve"> [</w:t>
      </w:r>
      <w:r w:rsidR="00E95BD8" w:rsidRPr="0071130E">
        <w:rPr>
          <w:rFonts w:ascii="Times New Roman" w:eastAsia="Times New Roman" w:hAnsi="Times New Roman" w:cs="Times New Roman"/>
          <w:sz w:val="24"/>
          <w:szCs w:val="24"/>
          <w:lang w:val="kk-KZ" w:eastAsia="ru-RU"/>
        </w:rPr>
        <w:t>59</w:t>
      </w:r>
      <w:r w:rsidR="00FF07D9" w:rsidRPr="0071130E">
        <w:rPr>
          <w:rFonts w:ascii="Times New Roman" w:eastAsia="Times New Roman" w:hAnsi="Times New Roman" w:cs="Times New Roman"/>
          <w:sz w:val="24"/>
          <w:szCs w:val="24"/>
          <w:lang w:val="kk-KZ" w:eastAsia="ru-RU"/>
        </w:rPr>
        <w:t>]</w:t>
      </w:r>
    </w:p>
    <w:p w14:paraId="109E9E3F" w14:textId="77777777" w:rsidR="000F7801" w:rsidRPr="0071130E" w:rsidRDefault="000F7801" w:rsidP="00613C1B">
      <w:pPr>
        <w:autoSpaceDE w:val="0"/>
        <w:autoSpaceDN w:val="0"/>
        <w:adjustRightInd w:val="0"/>
        <w:spacing w:after="0" w:line="240" w:lineRule="auto"/>
        <w:ind w:firstLine="567"/>
        <w:jc w:val="both"/>
        <w:rPr>
          <w:rFonts w:ascii="Times New Roman" w:hAnsi="Times New Roman" w:cs="Times New Roman"/>
          <w:sz w:val="28"/>
          <w:szCs w:val="28"/>
          <w:lang w:val="kk-KZ"/>
        </w:rPr>
      </w:pPr>
    </w:p>
    <w:p w14:paraId="67CC3253" w14:textId="31319BFB" w:rsidR="000F7801" w:rsidRPr="0071130E" w:rsidRDefault="00DD2D60" w:rsidP="00613C1B">
      <w:pPr>
        <w:autoSpaceDE w:val="0"/>
        <w:autoSpaceDN w:val="0"/>
        <w:adjustRightInd w:val="0"/>
        <w:spacing w:after="0" w:line="240" w:lineRule="auto"/>
        <w:jc w:val="both"/>
        <w:rPr>
          <w:rFonts w:ascii="Times New Roman" w:hAnsi="Times New Roman" w:cs="Times New Roman"/>
          <w:sz w:val="28"/>
          <w:szCs w:val="28"/>
          <w:lang w:val="kk-KZ"/>
        </w:rPr>
      </w:pPr>
      <w:r w:rsidRPr="0071130E">
        <w:rPr>
          <w:rFonts w:ascii="Times New Roman" w:hAnsi="Times New Roman" w:cs="Times New Roman"/>
          <w:sz w:val="28"/>
          <w:szCs w:val="28"/>
          <w:lang w:val="kk-KZ"/>
        </w:rPr>
        <w:t>Кесте</w:t>
      </w:r>
      <w:r w:rsidR="00F10C9B" w:rsidRPr="0071130E">
        <w:rPr>
          <w:rFonts w:ascii="Times New Roman" w:hAnsi="Times New Roman" w:cs="Times New Roman"/>
          <w:sz w:val="28"/>
          <w:szCs w:val="28"/>
          <w:lang w:val="kk-KZ"/>
        </w:rPr>
        <w:t xml:space="preserve"> </w:t>
      </w:r>
      <w:r w:rsidR="00C05550" w:rsidRPr="0071130E">
        <w:rPr>
          <w:rFonts w:ascii="Times New Roman" w:hAnsi="Times New Roman" w:cs="Times New Roman"/>
          <w:sz w:val="28"/>
          <w:szCs w:val="28"/>
          <w:lang w:val="kk-KZ"/>
        </w:rPr>
        <w:t xml:space="preserve">15 </w:t>
      </w:r>
      <w:r w:rsidR="00F10C9B" w:rsidRPr="0071130E">
        <w:rPr>
          <w:rFonts w:ascii="Times New Roman" w:hAnsi="Times New Roman" w:cs="Times New Roman"/>
          <w:sz w:val="28"/>
          <w:szCs w:val="28"/>
          <w:lang w:val="kk-KZ"/>
        </w:rPr>
        <w:t xml:space="preserve">– </w:t>
      </w:r>
      <w:r w:rsidRPr="0071130E">
        <w:rPr>
          <w:rFonts w:ascii="Times New Roman" w:hAnsi="Times New Roman" w:cs="Times New Roman"/>
          <w:sz w:val="28"/>
          <w:szCs w:val="28"/>
          <w:lang w:val="kk-KZ"/>
        </w:rPr>
        <w:t>Қазақстан Республикасының өңірлері мен облыстары бөлінісіндегі шаруашылықтардың барлық санаттарындағы арпаны жалпы жинау динамикасы 2018-2022</w:t>
      </w:r>
      <w:r w:rsidR="00F10C9B" w:rsidRPr="0071130E">
        <w:rPr>
          <w:rFonts w:ascii="Times New Roman" w:hAnsi="Times New Roman" w:cs="Times New Roman"/>
          <w:sz w:val="28"/>
          <w:szCs w:val="28"/>
          <w:lang w:val="kk-KZ"/>
        </w:rPr>
        <w:t xml:space="preserve"> </w:t>
      </w:r>
      <w:r w:rsidRPr="0071130E">
        <w:rPr>
          <w:rFonts w:ascii="Times New Roman" w:hAnsi="Times New Roman" w:cs="Times New Roman"/>
          <w:sz w:val="28"/>
          <w:szCs w:val="28"/>
          <w:lang w:val="kk-KZ"/>
        </w:rPr>
        <w:t>жж., мың тонна</w:t>
      </w:r>
    </w:p>
    <w:p w14:paraId="043B4A69" w14:textId="77777777" w:rsidR="00F10C9B" w:rsidRPr="0071130E" w:rsidRDefault="00F10C9B" w:rsidP="00613C1B">
      <w:pPr>
        <w:autoSpaceDE w:val="0"/>
        <w:autoSpaceDN w:val="0"/>
        <w:adjustRightInd w:val="0"/>
        <w:spacing w:after="0" w:line="240" w:lineRule="auto"/>
        <w:jc w:val="both"/>
        <w:rPr>
          <w:rFonts w:ascii="Times New Roman" w:hAnsi="Times New Roman" w:cs="Times New Roman"/>
          <w:sz w:val="16"/>
          <w:szCs w:val="16"/>
          <w:lang w:val="kk-KZ"/>
        </w:rPr>
      </w:pPr>
    </w:p>
    <w:tbl>
      <w:tblPr>
        <w:tblW w:w="4858" w:type="pct"/>
        <w:tblInd w:w="164" w:type="dxa"/>
        <w:tblLayout w:type="fixed"/>
        <w:tblLook w:val="04A0" w:firstRow="1" w:lastRow="0" w:firstColumn="1" w:lastColumn="0" w:noHBand="0" w:noVBand="1"/>
      </w:tblPr>
      <w:tblGrid>
        <w:gridCol w:w="1408"/>
        <w:gridCol w:w="821"/>
        <w:gridCol w:w="767"/>
        <w:gridCol w:w="778"/>
        <w:gridCol w:w="726"/>
        <w:gridCol w:w="808"/>
        <w:gridCol w:w="1203"/>
        <w:gridCol w:w="1285"/>
        <w:gridCol w:w="1559"/>
      </w:tblGrid>
      <w:tr w:rsidR="00651841" w:rsidRPr="0071130E" w14:paraId="5B304840" w14:textId="77777777" w:rsidTr="00651841">
        <w:trPr>
          <w:trHeight w:val="179"/>
        </w:trPr>
        <w:tc>
          <w:tcPr>
            <w:tcW w:w="7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B37D6F" w14:textId="5906B1C8" w:rsidR="00DD2D60" w:rsidRPr="0071130E" w:rsidRDefault="00DD2D60"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Аймақ, облыс</w:t>
            </w:r>
          </w:p>
        </w:tc>
        <w:tc>
          <w:tcPr>
            <w:tcW w:w="439" w:type="pct"/>
            <w:tcBorders>
              <w:top w:val="single" w:sz="4" w:space="0" w:color="auto"/>
              <w:left w:val="nil"/>
              <w:bottom w:val="single" w:sz="4" w:space="0" w:color="auto"/>
              <w:right w:val="single" w:sz="4" w:space="0" w:color="auto"/>
            </w:tcBorders>
            <w:shd w:val="clear" w:color="auto" w:fill="auto"/>
            <w:vAlign w:val="center"/>
            <w:hideMark/>
          </w:tcPr>
          <w:p w14:paraId="43DFD8A6" w14:textId="75072EFA" w:rsidR="00DD2D60" w:rsidRPr="0071130E" w:rsidRDefault="00DD2D60" w:rsidP="00F10C9B">
            <w:pPr>
              <w:spacing w:after="0" w:line="240" w:lineRule="auto"/>
              <w:ind w:left="-107" w:right="-146"/>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2018 ж</w:t>
            </w:r>
            <w:r w:rsidR="00F10C9B" w:rsidRPr="0071130E">
              <w:rPr>
                <w:rFonts w:ascii="Times New Roman" w:eastAsia="Times New Roman" w:hAnsi="Times New Roman" w:cs="Times New Roman"/>
                <w:sz w:val="24"/>
                <w:szCs w:val="24"/>
                <w:lang w:val="kk-KZ" w:eastAsia="ru-RU"/>
              </w:rPr>
              <w:t>ыл</w:t>
            </w:r>
          </w:p>
        </w:tc>
        <w:tc>
          <w:tcPr>
            <w:tcW w:w="410" w:type="pct"/>
            <w:tcBorders>
              <w:top w:val="single" w:sz="4" w:space="0" w:color="auto"/>
              <w:left w:val="nil"/>
              <w:bottom w:val="single" w:sz="4" w:space="0" w:color="auto"/>
              <w:right w:val="single" w:sz="4" w:space="0" w:color="auto"/>
            </w:tcBorders>
            <w:shd w:val="clear" w:color="auto" w:fill="auto"/>
            <w:vAlign w:val="center"/>
            <w:hideMark/>
          </w:tcPr>
          <w:p w14:paraId="7D874386" w14:textId="7C808718" w:rsidR="00DD2D60" w:rsidRPr="0071130E" w:rsidRDefault="00DD2D60" w:rsidP="00F10C9B">
            <w:pPr>
              <w:spacing w:after="0" w:line="240" w:lineRule="auto"/>
              <w:ind w:left="-107" w:right="-146"/>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2019 ж</w:t>
            </w:r>
            <w:r w:rsidR="00F10C9B" w:rsidRPr="0071130E">
              <w:rPr>
                <w:rFonts w:ascii="Times New Roman" w:eastAsia="Times New Roman" w:hAnsi="Times New Roman" w:cs="Times New Roman"/>
                <w:sz w:val="24"/>
                <w:szCs w:val="24"/>
                <w:lang w:val="kk-KZ" w:eastAsia="ru-RU"/>
              </w:rPr>
              <w:t>ыл</w:t>
            </w:r>
          </w:p>
        </w:tc>
        <w:tc>
          <w:tcPr>
            <w:tcW w:w="416" w:type="pct"/>
            <w:tcBorders>
              <w:top w:val="single" w:sz="4" w:space="0" w:color="auto"/>
              <w:left w:val="nil"/>
              <w:bottom w:val="single" w:sz="4" w:space="0" w:color="auto"/>
              <w:right w:val="single" w:sz="4" w:space="0" w:color="auto"/>
            </w:tcBorders>
            <w:shd w:val="clear" w:color="auto" w:fill="auto"/>
            <w:vAlign w:val="center"/>
            <w:hideMark/>
          </w:tcPr>
          <w:p w14:paraId="4936691C" w14:textId="44650605" w:rsidR="00DD2D60" w:rsidRPr="0071130E" w:rsidRDefault="00DD2D60" w:rsidP="00F10C9B">
            <w:pPr>
              <w:spacing w:after="0" w:line="240" w:lineRule="auto"/>
              <w:ind w:left="-107" w:right="-146"/>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2020 ж</w:t>
            </w:r>
            <w:r w:rsidR="00F10C9B" w:rsidRPr="0071130E">
              <w:rPr>
                <w:rFonts w:ascii="Times New Roman" w:eastAsia="Times New Roman" w:hAnsi="Times New Roman" w:cs="Times New Roman"/>
                <w:sz w:val="24"/>
                <w:szCs w:val="24"/>
                <w:lang w:val="kk-KZ" w:eastAsia="ru-RU"/>
              </w:rPr>
              <w:t>ыл</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476B33B5" w14:textId="34A0BFD2" w:rsidR="00DD2D60" w:rsidRPr="0071130E" w:rsidRDefault="00DD2D60" w:rsidP="00F10C9B">
            <w:pPr>
              <w:spacing w:after="0" w:line="240" w:lineRule="auto"/>
              <w:ind w:left="-107" w:right="-146"/>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2021 ж</w:t>
            </w:r>
            <w:r w:rsidR="00F10C9B" w:rsidRPr="0071130E">
              <w:rPr>
                <w:rFonts w:ascii="Times New Roman" w:eastAsia="Times New Roman" w:hAnsi="Times New Roman" w:cs="Times New Roman"/>
                <w:sz w:val="24"/>
                <w:szCs w:val="24"/>
                <w:lang w:val="kk-KZ" w:eastAsia="ru-RU"/>
              </w:rPr>
              <w:t>ыл</w:t>
            </w:r>
          </w:p>
        </w:tc>
        <w:tc>
          <w:tcPr>
            <w:tcW w:w="432" w:type="pct"/>
            <w:tcBorders>
              <w:top w:val="single" w:sz="4" w:space="0" w:color="auto"/>
              <w:left w:val="nil"/>
              <w:bottom w:val="single" w:sz="4" w:space="0" w:color="auto"/>
              <w:right w:val="single" w:sz="4" w:space="0" w:color="auto"/>
            </w:tcBorders>
            <w:shd w:val="clear" w:color="auto" w:fill="auto"/>
            <w:vAlign w:val="center"/>
            <w:hideMark/>
          </w:tcPr>
          <w:p w14:paraId="76AB8D1A" w14:textId="0AE1AF15" w:rsidR="00DD2D60" w:rsidRPr="0071130E" w:rsidRDefault="00DD2D60" w:rsidP="00F10C9B">
            <w:pPr>
              <w:spacing w:after="0" w:line="240" w:lineRule="auto"/>
              <w:ind w:left="-107" w:right="-146"/>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2022 ж</w:t>
            </w:r>
            <w:r w:rsidR="00F10C9B" w:rsidRPr="0071130E">
              <w:rPr>
                <w:rFonts w:ascii="Times New Roman" w:eastAsia="Times New Roman" w:hAnsi="Times New Roman" w:cs="Times New Roman"/>
                <w:sz w:val="24"/>
                <w:szCs w:val="24"/>
                <w:lang w:val="kk-KZ" w:eastAsia="ru-RU"/>
              </w:rPr>
              <w:t>ыл</w:t>
            </w:r>
          </w:p>
        </w:tc>
        <w:tc>
          <w:tcPr>
            <w:tcW w:w="643" w:type="pct"/>
            <w:tcBorders>
              <w:top w:val="single" w:sz="4" w:space="0" w:color="auto"/>
              <w:left w:val="nil"/>
              <w:bottom w:val="single" w:sz="4" w:space="0" w:color="auto"/>
              <w:right w:val="single" w:sz="4" w:space="0" w:color="auto"/>
            </w:tcBorders>
            <w:shd w:val="clear" w:color="auto" w:fill="auto"/>
            <w:vAlign w:val="center"/>
            <w:hideMark/>
          </w:tcPr>
          <w:p w14:paraId="79C3D008" w14:textId="22EB8B58" w:rsidR="00DD2D60" w:rsidRPr="0071130E" w:rsidRDefault="00DD2D60" w:rsidP="00651841">
            <w:pPr>
              <w:spacing w:after="0" w:line="240" w:lineRule="auto"/>
              <w:ind w:left="-107" w:right="-146"/>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2022/2018</w:t>
            </w:r>
            <w:r w:rsidR="00F10C9B" w:rsidRPr="0071130E">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eastAsia="ru-RU"/>
              </w:rPr>
              <w:t>ж</w:t>
            </w:r>
            <w:r w:rsidR="00F10C9B" w:rsidRPr="0071130E">
              <w:rPr>
                <w:rFonts w:ascii="Times New Roman" w:eastAsia="Times New Roman" w:hAnsi="Times New Roman" w:cs="Times New Roman"/>
                <w:sz w:val="24"/>
                <w:szCs w:val="24"/>
                <w:lang w:val="kk-KZ" w:eastAsia="ru-RU"/>
              </w:rPr>
              <w:t>ылдар</w:t>
            </w:r>
            <w:r w:rsidRPr="0071130E">
              <w:rPr>
                <w:rFonts w:ascii="Times New Roman" w:eastAsia="Times New Roman" w:hAnsi="Times New Roman" w:cs="Times New Roman"/>
                <w:sz w:val="24"/>
                <w:szCs w:val="24"/>
                <w:lang w:eastAsia="ru-RU"/>
              </w:rPr>
              <w:t>,</w:t>
            </w:r>
            <w:r w:rsidR="00651841" w:rsidRPr="0071130E">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eastAsia="ru-RU"/>
              </w:rPr>
              <w:t>%</w:t>
            </w:r>
          </w:p>
        </w:tc>
        <w:tc>
          <w:tcPr>
            <w:tcW w:w="687" w:type="pct"/>
            <w:tcBorders>
              <w:top w:val="single" w:sz="4" w:space="0" w:color="auto"/>
              <w:left w:val="nil"/>
              <w:bottom w:val="single" w:sz="4" w:space="0" w:color="auto"/>
              <w:right w:val="single" w:sz="4" w:space="0" w:color="auto"/>
            </w:tcBorders>
            <w:shd w:val="clear" w:color="auto" w:fill="auto"/>
            <w:vAlign w:val="center"/>
            <w:hideMark/>
          </w:tcPr>
          <w:p w14:paraId="63485B4D" w14:textId="414D8177" w:rsidR="00DD2D60" w:rsidRPr="0071130E" w:rsidRDefault="00DD2D60" w:rsidP="00651841">
            <w:pPr>
              <w:spacing w:after="0" w:line="240" w:lineRule="auto"/>
              <w:ind w:left="-107" w:right="-146"/>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2022/2021</w:t>
            </w:r>
            <w:r w:rsidR="00F10C9B" w:rsidRPr="0071130E">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eastAsia="ru-RU"/>
              </w:rPr>
              <w:t>ж</w:t>
            </w:r>
            <w:r w:rsidR="00F10C9B" w:rsidRPr="0071130E">
              <w:rPr>
                <w:rFonts w:ascii="Times New Roman" w:eastAsia="Times New Roman" w:hAnsi="Times New Roman" w:cs="Times New Roman"/>
                <w:sz w:val="24"/>
                <w:szCs w:val="24"/>
                <w:lang w:val="kk-KZ" w:eastAsia="ru-RU"/>
              </w:rPr>
              <w:t>ылдар</w:t>
            </w:r>
            <w:r w:rsidRPr="0071130E">
              <w:rPr>
                <w:rFonts w:ascii="Times New Roman" w:eastAsia="Times New Roman" w:hAnsi="Times New Roman" w:cs="Times New Roman"/>
                <w:sz w:val="24"/>
                <w:szCs w:val="24"/>
                <w:lang w:eastAsia="ru-RU"/>
              </w:rPr>
              <w:t>,</w:t>
            </w:r>
            <w:r w:rsidR="00651841" w:rsidRPr="0071130E">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eastAsia="ru-RU"/>
              </w:rPr>
              <w:t>%</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69E3974D" w14:textId="08B49B7E" w:rsidR="00DD2D60" w:rsidRPr="0071130E" w:rsidRDefault="00DD2D60" w:rsidP="00651841">
            <w:pPr>
              <w:spacing w:after="0" w:line="240" w:lineRule="auto"/>
              <w:ind w:left="-107" w:right="-109"/>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2022</w:t>
            </w:r>
            <w:r w:rsidR="00F10C9B" w:rsidRPr="0071130E">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eastAsia="ru-RU"/>
              </w:rPr>
              <w:t>ж</w:t>
            </w:r>
            <w:r w:rsidR="00F10C9B" w:rsidRPr="0071130E">
              <w:rPr>
                <w:rFonts w:ascii="Times New Roman" w:eastAsia="Times New Roman" w:hAnsi="Times New Roman" w:cs="Times New Roman"/>
                <w:sz w:val="24"/>
                <w:szCs w:val="24"/>
                <w:lang w:val="kk-KZ" w:eastAsia="ru-RU"/>
              </w:rPr>
              <w:t>ыл</w:t>
            </w:r>
            <w:r w:rsidRPr="0071130E">
              <w:rPr>
                <w:rFonts w:ascii="Times New Roman" w:eastAsia="Times New Roman" w:hAnsi="Times New Roman" w:cs="Times New Roman"/>
                <w:sz w:val="24"/>
                <w:szCs w:val="24"/>
                <w:lang w:eastAsia="ru-RU"/>
              </w:rPr>
              <w:t xml:space="preserve"> үлес сал</w:t>
            </w:r>
            <w:r w:rsidR="00651841" w:rsidRPr="0071130E">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eastAsia="ru-RU"/>
              </w:rPr>
              <w:t>мағы%</w:t>
            </w:r>
          </w:p>
        </w:tc>
      </w:tr>
      <w:tr w:rsidR="000F7801" w:rsidRPr="0071130E" w14:paraId="40ED8C69" w14:textId="77777777" w:rsidTr="00651841">
        <w:trPr>
          <w:trHeight w:val="7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6650B2F0" w14:textId="2AD98B34" w:rsidR="000F7801" w:rsidRPr="0071130E" w:rsidRDefault="00DD2D60"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Шаруашылықтардың барлық санаттары</w:t>
            </w:r>
          </w:p>
        </w:tc>
      </w:tr>
      <w:tr w:rsidR="00651841" w:rsidRPr="0071130E" w14:paraId="0DB0B8BF" w14:textId="77777777" w:rsidTr="00651841">
        <w:trPr>
          <w:trHeight w:val="125"/>
        </w:trPr>
        <w:tc>
          <w:tcPr>
            <w:tcW w:w="7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06F35" w14:textId="2B49C1B6" w:rsidR="00DD2D60" w:rsidRPr="0071130E" w:rsidRDefault="00DD2D60" w:rsidP="00613C1B">
            <w:pPr>
              <w:spacing w:after="0" w:line="240" w:lineRule="auto"/>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А</w:t>
            </w:r>
            <w:r w:rsidRPr="0071130E">
              <w:rPr>
                <w:rFonts w:ascii="Times New Roman" w:eastAsia="Times New Roman" w:hAnsi="Times New Roman" w:cs="Times New Roman"/>
                <w:sz w:val="24"/>
                <w:szCs w:val="24"/>
                <w:lang w:val="kk-KZ" w:eastAsia="ru-RU"/>
              </w:rPr>
              <w:t>қмола</w:t>
            </w:r>
          </w:p>
        </w:tc>
        <w:tc>
          <w:tcPr>
            <w:tcW w:w="439" w:type="pct"/>
            <w:tcBorders>
              <w:top w:val="single" w:sz="4" w:space="0" w:color="auto"/>
              <w:left w:val="nil"/>
              <w:bottom w:val="single" w:sz="4" w:space="0" w:color="auto"/>
              <w:right w:val="single" w:sz="4" w:space="0" w:color="auto"/>
            </w:tcBorders>
            <w:shd w:val="clear" w:color="auto" w:fill="auto"/>
            <w:vAlign w:val="center"/>
            <w:hideMark/>
          </w:tcPr>
          <w:p w14:paraId="01274702" w14:textId="77777777" w:rsidR="00DD2D60" w:rsidRPr="0071130E" w:rsidRDefault="00DD2D60" w:rsidP="00F10C9B">
            <w:pPr>
              <w:spacing w:after="0" w:line="240" w:lineRule="auto"/>
              <w:ind w:left="-110" w:right="-106"/>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868,1</w:t>
            </w:r>
          </w:p>
        </w:tc>
        <w:tc>
          <w:tcPr>
            <w:tcW w:w="410" w:type="pct"/>
            <w:tcBorders>
              <w:top w:val="single" w:sz="4" w:space="0" w:color="auto"/>
              <w:left w:val="nil"/>
              <w:bottom w:val="single" w:sz="4" w:space="0" w:color="auto"/>
              <w:right w:val="single" w:sz="4" w:space="0" w:color="auto"/>
            </w:tcBorders>
            <w:shd w:val="clear" w:color="auto" w:fill="auto"/>
            <w:vAlign w:val="center"/>
            <w:hideMark/>
          </w:tcPr>
          <w:p w14:paraId="5ADBC9DA" w14:textId="77777777" w:rsidR="00DD2D60" w:rsidRPr="0071130E" w:rsidRDefault="00DD2D60" w:rsidP="00F10C9B">
            <w:pPr>
              <w:spacing w:after="0" w:line="240" w:lineRule="auto"/>
              <w:ind w:left="-110" w:right="-106"/>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787,6</w:t>
            </w:r>
          </w:p>
        </w:tc>
        <w:tc>
          <w:tcPr>
            <w:tcW w:w="416" w:type="pct"/>
            <w:tcBorders>
              <w:top w:val="single" w:sz="4" w:space="0" w:color="auto"/>
              <w:left w:val="nil"/>
              <w:bottom w:val="single" w:sz="4" w:space="0" w:color="auto"/>
              <w:right w:val="single" w:sz="4" w:space="0" w:color="auto"/>
            </w:tcBorders>
            <w:shd w:val="clear" w:color="auto" w:fill="auto"/>
            <w:vAlign w:val="center"/>
            <w:hideMark/>
          </w:tcPr>
          <w:p w14:paraId="3CDB9DE4" w14:textId="77777777" w:rsidR="00DD2D60" w:rsidRPr="0071130E" w:rsidRDefault="00DD2D60" w:rsidP="00F10C9B">
            <w:pPr>
              <w:spacing w:after="0" w:line="240" w:lineRule="auto"/>
              <w:ind w:left="-110" w:right="-106"/>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855,8</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50451622" w14:textId="77777777" w:rsidR="00DD2D60" w:rsidRPr="0071130E" w:rsidRDefault="00DD2D60" w:rsidP="00F10C9B">
            <w:pPr>
              <w:spacing w:after="0" w:line="240" w:lineRule="auto"/>
              <w:ind w:left="-110" w:right="-106"/>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452,4</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14:paraId="056EFC2F" w14:textId="77777777" w:rsidR="00DD2D60" w:rsidRPr="0071130E" w:rsidRDefault="00DD2D60" w:rsidP="00F10C9B">
            <w:pPr>
              <w:spacing w:after="0" w:line="240" w:lineRule="auto"/>
              <w:ind w:left="-110" w:right="-106"/>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620,4</w:t>
            </w:r>
          </w:p>
        </w:tc>
        <w:tc>
          <w:tcPr>
            <w:tcW w:w="643" w:type="pct"/>
            <w:tcBorders>
              <w:top w:val="single" w:sz="4" w:space="0" w:color="auto"/>
              <w:left w:val="nil"/>
              <w:bottom w:val="single" w:sz="4" w:space="0" w:color="auto"/>
              <w:right w:val="single" w:sz="4" w:space="0" w:color="auto"/>
            </w:tcBorders>
            <w:shd w:val="clear" w:color="auto" w:fill="auto"/>
            <w:noWrap/>
            <w:vAlign w:val="center"/>
            <w:hideMark/>
          </w:tcPr>
          <w:p w14:paraId="0DCD44C9" w14:textId="77777777" w:rsidR="00DD2D60" w:rsidRPr="0071130E" w:rsidRDefault="00DD2D60" w:rsidP="00F10C9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71,5</w:t>
            </w:r>
          </w:p>
        </w:tc>
        <w:tc>
          <w:tcPr>
            <w:tcW w:w="687" w:type="pct"/>
            <w:tcBorders>
              <w:top w:val="single" w:sz="4" w:space="0" w:color="auto"/>
              <w:left w:val="nil"/>
              <w:bottom w:val="single" w:sz="4" w:space="0" w:color="auto"/>
              <w:right w:val="single" w:sz="4" w:space="0" w:color="auto"/>
            </w:tcBorders>
            <w:shd w:val="clear" w:color="auto" w:fill="auto"/>
            <w:noWrap/>
            <w:vAlign w:val="center"/>
            <w:hideMark/>
          </w:tcPr>
          <w:p w14:paraId="16D47EDB" w14:textId="77777777" w:rsidR="00DD2D60" w:rsidRPr="0071130E" w:rsidRDefault="00DD2D60" w:rsidP="00F10C9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137,1</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711354FF" w14:textId="77777777" w:rsidR="00DD2D60" w:rsidRPr="0071130E" w:rsidRDefault="00DD2D60" w:rsidP="00F10C9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18,9</w:t>
            </w:r>
          </w:p>
        </w:tc>
      </w:tr>
      <w:tr w:rsidR="00651841" w:rsidRPr="0071130E" w14:paraId="36601253" w14:textId="77777777" w:rsidTr="00651841">
        <w:trPr>
          <w:trHeight w:val="100"/>
        </w:trPr>
        <w:tc>
          <w:tcPr>
            <w:tcW w:w="7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C1F79" w14:textId="5D0C3171" w:rsidR="00DD2D60" w:rsidRPr="0071130E" w:rsidRDefault="00DD2D60" w:rsidP="00613C1B">
            <w:pPr>
              <w:spacing w:after="0" w:line="240" w:lineRule="auto"/>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val="kk-KZ" w:eastAsia="ru-RU"/>
              </w:rPr>
              <w:t>Қостанай</w:t>
            </w:r>
          </w:p>
        </w:tc>
        <w:tc>
          <w:tcPr>
            <w:tcW w:w="439" w:type="pct"/>
            <w:tcBorders>
              <w:top w:val="single" w:sz="4" w:space="0" w:color="auto"/>
              <w:left w:val="nil"/>
              <w:bottom w:val="single" w:sz="4" w:space="0" w:color="auto"/>
              <w:right w:val="single" w:sz="4" w:space="0" w:color="auto"/>
            </w:tcBorders>
            <w:shd w:val="clear" w:color="auto" w:fill="auto"/>
            <w:vAlign w:val="center"/>
            <w:hideMark/>
          </w:tcPr>
          <w:p w14:paraId="1940459E" w14:textId="77777777" w:rsidR="00DD2D60" w:rsidRPr="0071130E" w:rsidRDefault="00DD2D60" w:rsidP="00F10C9B">
            <w:pPr>
              <w:spacing w:after="0" w:line="240" w:lineRule="auto"/>
              <w:ind w:left="-110" w:right="-106"/>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578,8</w:t>
            </w:r>
          </w:p>
        </w:tc>
        <w:tc>
          <w:tcPr>
            <w:tcW w:w="410" w:type="pct"/>
            <w:tcBorders>
              <w:top w:val="single" w:sz="4" w:space="0" w:color="auto"/>
              <w:left w:val="nil"/>
              <w:bottom w:val="single" w:sz="4" w:space="0" w:color="auto"/>
              <w:right w:val="single" w:sz="4" w:space="0" w:color="auto"/>
            </w:tcBorders>
            <w:shd w:val="clear" w:color="auto" w:fill="auto"/>
            <w:vAlign w:val="center"/>
            <w:hideMark/>
          </w:tcPr>
          <w:p w14:paraId="51BB7E03" w14:textId="77777777" w:rsidR="00DD2D60" w:rsidRPr="0071130E" w:rsidRDefault="00DD2D60" w:rsidP="00F10C9B">
            <w:pPr>
              <w:spacing w:after="0" w:line="240" w:lineRule="auto"/>
              <w:ind w:left="-110" w:right="-106"/>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438,9</w:t>
            </w:r>
          </w:p>
        </w:tc>
        <w:tc>
          <w:tcPr>
            <w:tcW w:w="416" w:type="pct"/>
            <w:tcBorders>
              <w:top w:val="single" w:sz="4" w:space="0" w:color="auto"/>
              <w:left w:val="nil"/>
              <w:bottom w:val="single" w:sz="4" w:space="0" w:color="auto"/>
              <w:right w:val="single" w:sz="4" w:space="0" w:color="auto"/>
            </w:tcBorders>
            <w:shd w:val="clear" w:color="auto" w:fill="auto"/>
            <w:vAlign w:val="center"/>
            <w:hideMark/>
          </w:tcPr>
          <w:p w14:paraId="20DE1B19" w14:textId="77777777" w:rsidR="00DD2D60" w:rsidRPr="0071130E" w:rsidRDefault="00DD2D60" w:rsidP="00F10C9B">
            <w:pPr>
              <w:spacing w:after="0" w:line="240" w:lineRule="auto"/>
              <w:ind w:left="-110" w:right="-106"/>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437,4</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03C2580A" w14:textId="77777777" w:rsidR="00DD2D60" w:rsidRPr="0071130E" w:rsidRDefault="00DD2D60" w:rsidP="00F10C9B">
            <w:pPr>
              <w:spacing w:after="0" w:line="240" w:lineRule="auto"/>
              <w:ind w:left="-110" w:right="-106"/>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162,4</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14:paraId="51B835D3" w14:textId="77777777" w:rsidR="00DD2D60" w:rsidRPr="0071130E" w:rsidRDefault="00DD2D60" w:rsidP="00F10C9B">
            <w:pPr>
              <w:spacing w:after="0" w:line="240" w:lineRule="auto"/>
              <w:ind w:left="-110" w:right="-106"/>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421,8</w:t>
            </w:r>
          </w:p>
        </w:tc>
        <w:tc>
          <w:tcPr>
            <w:tcW w:w="643" w:type="pct"/>
            <w:tcBorders>
              <w:top w:val="single" w:sz="4" w:space="0" w:color="auto"/>
              <w:left w:val="nil"/>
              <w:bottom w:val="single" w:sz="4" w:space="0" w:color="auto"/>
              <w:right w:val="single" w:sz="4" w:space="0" w:color="auto"/>
            </w:tcBorders>
            <w:shd w:val="clear" w:color="auto" w:fill="auto"/>
            <w:noWrap/>
            <w:vAlign w:val="center"/>
            <w:hideMark/>
          </w:tcPr>
          <w:p w14:paraId="22F5B05A" w14:textId="77777777" w:rsidR="00DD2D60" w:rsidRPr="0071130E" w:rsidRDefault="00DD2D60" w:rsidP="00F10C9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72,9</w:t>
            </w:r>
          </w:p>
        </w:tc>
        <w:tc>
          <w:tcPr>
            <w:tcW w:w="687" w:type="pct"/>
            <w:tcBorders>
              <w:top w:val="single" w:sz="4" w:space="0" w:color="auto"/>
              <w:left w:val="nil"/>
              <w:bottom w:val="single" w:sz="4" w:space="0" w:color="auto"/>
              <w:right w:val="single" w:sz="4" w:space="0" w:color="auto"/>
            </w:tcBorders>
            <w:shd w:val="clear" w:color="auto" w:fill="auto"/>
            <w:noWrap/>
            <w:vAlign w:val="center"/>
            <w:hideMark/>
          </w:tcPr>
          <w:p w14:paraId="467B3839" w14:textId="77777777" w:rsidR="00DD2D60" w:rsidRPr="0071130E" w:rsidRDefault="00DD2D60" w:rsidP="00F10C9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259,8</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0028C026" w14:textId="77777777" w:rsidR="00DD2D60" w:rsidRPr="0071130E" w:rsidRDefault="00DD2D60" w:rsidP="00F10C9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12,8</w:t>
            </w:r>
          </w:p>
        </w:tc>
      </w:tr>
      <w:tr w:rsidR="00651841" w:rsidRPr="0071130E" w14:paraId="10235000" w14:textId="77777777" w:rsidTr="00651841">
        <w:trPr>
          <w:trHeight w:val="340"/>
        </w:trPr>
        <w:tc>
          <w:tcPr>
            <w:tcW w:w="7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ABCD8D" w14:textId="002DA975" w:rsidR="00DD2D60" w:rsidRPr="0071130E" w:rsidRDefault="00DD2D60" w:rsidP="00613C1B">
            <w:pPr>
              <w:spacing w:after="0" w:line="240" w:lineRule="auto"/>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Солтүстік-Қазақстан</w:t>
            </w:r>
          </w:p>
        </w:tc>
        <w:tc>
          <w:tcPr>
            <w:tcW w:w="439" w:type="pct"/>
            <w:tcBorders>
              <w:top w:val="single" w:sz="4" w:space="0" w:color="auto"/>
              <w:left w:val="nil"/>
              <w:bottom w:val="single" w:sz="4" w:space="0" w:color="auto"/>
              <w:right w:val="single" w:sz="4" w:space="0" w:color="auto"/>
            </w:tcBorders>
            <w:shd w:val="clear" w:color="auto" w:fill="auto"/>
            <w:vAlign w:val="center"/>
            <w:hideMark/>
          </w:tcPr>
          <w:p w14:paraId="3FF96274" w14:textId="77777777" w:rsidR="00DD2D60" w:rsidRPr="0071130E" w:rsidRDefault="00DD2D60" w:rsidP="00F10C9B">
            <w:pPr>
              <w:spacing w:after="0" w:line="240" w:lineRule="auto"/>
              <w:ind w:left="-110" w:right="-106"/>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954,3</w:t>
            </w:r>
          </w:p>
        </w:tc>
        <w:tc>
          <w:tcPr>
            <w:tcW w:w="410" w:type="pct"/>
            <w:tcBorders>
              <w:top w:val="single" w:sz="4" w:space="0" w:color="auto"/>
              <w:left w:val="nil"/>
              <w:bottom w:val="single" w:sz="4" w:space="0" w:color="auto"/>
              <w:right w:val="single" w:sz="4" w:space="0" w:color="auto"/>
            </w:tcBorders>
            <w:shd w:val="clear" w:color="auto" w:fill="auto"/>
            <w:vAlign w:val="center"/>
            <w:hideMark/>
          </w:tcPr>
          <w:p w14:paraId="5D42D9E0" w14:textId="77777777" w:rsidR="00DD2D60" w:rsidRPr="0071130E" w:rsidRDefault="00DD2D60" w:rsidP="00F10C9B">
            <w:pPr>
              <w:spacing w:after="0" w:line="240" w:lineRule="auto"/>
              <w:ind w:left="-110" w:right="-106"/>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1003,2</w:t>
            </w:r>
          </w:p>
        </w:tc>
        <w:tc>
          <w:tcPr>
            <w:tcW w:w="416" w:type="pct"/>
            <w:tcBorders>
              <w:top w:val="single" w:sz="4" w:space="0" w:color="auto"/>
              <w:left w:val="nil"/>
              <w:bottom w:val="single" w:sz="4" w:space="0" w:color="auto"/>
              <w:right w:val="single" w:sz="4" w:space="0" w:color="auto"/>
            </w:tcBorders>
            <w:shd w:val="clear" w:color="auto" w:fill="auto"/>
            <w:vAlign w:val="center"/>
            <w:hideMark/>
          </w:tcPr>
          <w:p w14:paraId="68AD4921" w14:textId="77777777" w:rsidR="00DD2D60" w:rsidRPr="0071130E" w:rsidRDefault="00DD2D60" w:rsidP="00F10C9B">
            <w:pPr>
              <w:spacing w:after="0" w:line="240" w:lineRule="auto"/>
              <w:ind w:left="-110" w:right="-106"/>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728,8</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5ADB6043" w14:textId="77777777" w:rsidR="00DD2D60" w:rsidRPr="0071130E" w:rsidRDefault="00DD2D60" w:rsidP="00F10C9B">
            <w:pPr>
              <w:spacing w:after="0" w:line="240" w:lineRule="auto"/>
              <w:ind w:left="-110" w:right="-106"/>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446,5</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14:paraId="2D08CC0C" w14:textId="77777777" w:rsidR="00DD2D60" w:rsidRPr="0071130E" w:rsidRDefault="00DD2D60" w:rsidP="00F10C9B">
            <w:pPr>
              <w:spacing w:after="0" w:line="240" w:lineRule="auto"/>
              <w:ind w:left="-110" w:right="-106"/>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645,5</w:t>
            </w:r>
          </w:p>
        </w:tc>
        <w:tc>
          <w:tcPr>
            <w:tcW w:w="643" w:type="pct"/>
            <w:tcBorders>
              <w:top w:val="single" w:sz="4" w:space="0" w:color="auto"/>
              <w:left w:val="nil"/>
              <w:bottom w:val="single" w:sz="4" w:space="0" w:color="auto"/>
              <w:right w:val="single" w:sz="4" w:space="0" w:color="auto"/>
            </w:tcBorders>
            <w:shd w:val="clear" w:color="auto" w:fill="auto"/>
            <w:noWrap/>
            <w:vAlign w:val="center"/>
            <w:hideMark/>
          </w:tcPr>
          <w:p w14:paraId="4588BCCE" w14:textId="77777777" w:rsidR="00DD2D60" w:rsidRPr="0071130E" w:rsidRDefault="00DD2D60" w:rsidP="00F10C9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67,6</w:t>
            </w:r>
          </w:p>
        </w:tc>
        <w:tc>
          <w:tcPr>
            <w:tcW w:w="687" w:type="pct"/>
            <w:tcBorders>
              <w:top w:val="single" w:sz="4" w:space="0" w:color="auto"/>
              <w:left w:val="nil"/>
              <w:bottom w:val="single" w:sz="4" w:space="0" w:color="auto"/>
              <w:right w:val="single" w:sz="4" w:space="0" w:color="auto"/>
            </w:tcBorders>
            <w:shd w:val="clear" w:color="auto" w:fill="auto"/>
            <w:noWrap/>
            <w:vAlign w:val="center"/>
            <w:hideMark/>
          </w:tcPr>
          <w:p w14:paraId="29BFF983" w14:textId="77777777" w:rsidR="00DD2D60" w:rsidRPr="0071130E" w:rsidRDefault="00DD2D60" w:rsidP="00F10C9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144,6</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44D3E5CA" w14:textId="77777777" w:rsidR="00DD2D60" w:rsidRPr="0071130E" w:rsidRDefault="00DD2D60" w:rsidP="00F10C9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19,6</w:t>
            </w:r>
          </w:p>
        </w:tc>
      </w:tr>
      <w:tr w:rsidR="00DD2D60" w:rsidRPr="0071130E" w14:paraId="73BD751A" w14:textId="77777777" w:rsidTr="00651841">
        <w:trPr>
          <w:trHeight w:val="64"/>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bottom"/>
          </w:tcPr>
          <w:p w14:paraId="0F561056" w14:textId="2A0172B4" w:rsidR="00DD2D60" w:rsidRPr="0071130E" w:rsidRDefault="009845BA" w:rsidP="0071130E">
            <w:pPr>
              <w:spacing w:after="0" w:line="240" w:lineRule="auto"/>
              <w:ind w:firstLine="714"/>
              <w:jc w:val="both"/>
              <w:rPr>
                <w:rFonts w:ascii="Times New Roman" w:eastAsia="Times New Roman" w:hAnsi="Times New Roman" w:cs="Times New Roman"/>
                <w:sz w:val="24"/>
                <w:szCs w:val="24"/>
                <w:lang w:eastAsia="ru-RU"/>
              </w:rPr>
            </w:pPr>
            <w:r w:rsidRPr="0071130E">
              <w:rPr>
                <w:rFonts w:ascii="Times New Roman" w:eastAsia="Calibri" w:hAnsi="Times New Roman" w:cs="Times New Roman"/>
                <w:sz w:val="24"/>
                <w:szCs w:val="24"/>
              </w:rPr>
              <w:t>Ескерту –</w:t>
            </w:r>
            <w:r w:rsidRPr="0071130E">
              <w:rPr>
                <w:rFonts w:ascii="Times New Roman" w:eastAsia="Calibri" w:hAnsi="Times New Roman" w:cs="Times New Roman"/>
                <w:bCs/>
                <w:sz w:val="24"/>
                <w:szCs w:val="24"/>
                <w:lang w:val="kk-KZ"/>
              </w:rPr>
              <w:t xml:space="preserve"> Әдебиет негізінде құралған</w:t>
            </w:r>
            <w:r w:rsidR="00FF07D9" w:rsidRPr="0071130E">
              <w:rPr>
                <w:rFonts w:ascii="Times New Roman" w:eastAsia="Times New Roman" w:hAnsi="Times New Roman" w:cs="Times New Roman"/>
                <w:sz w:val="24"/>
                <w:szCs w:val="24"/>
                <w:lang w:eastAsia="ru-RU"/>
              </w:rPr>
              <w:t xml:space="preserve"> [</w:t>
            </w:r>
            <w:r w:rsidR="00E95BD8" w:rsidRPr="0071130E">
              <w:rPr>
                <w:rFonts w:ascii="Times New Roman" w:eastAsia="Times New Roman" w:hAnsi="Times New Roman" w:cs="Times New Roman"/>
                <w:sz w:val="24"/>
                <w:szCs w:val="24"/>
                <w:lang w:val="kk-KZ" w:eastAsia="ru-RU"/>
              </w:rPr>
              <w:t>59</w:t>
            </w:r>
            <w:r w:rsidR="00FF07D9" w:rsidRPr="0071130E">
              <w:rPr>
                <w:rFonts w:ascii="Times New Roman" w:eastAsia="Times New Roman" w:hAnsi="Times New Roman" w:cs="Times New Roman"/>
                <w:sz w:val="24"/>
                <w:szCs w:val="24"/>
                <w:lang w:eastAsia="ru-RU"/>
              </w:rPr>
              <w:t>]</w:t>
            </w:r>
          </w:p>
        </w:tc>
      </w:tr>
    </w:tbl>
    <w:p w14:paraId="407C60F5" w14:textId="77777777" w:rsidR="000F7801" w:rsidRPr="0071130E" w:rsidRDefault="000F7801" w:rsidP="00613C1B">
      <w:pPr>
        <w:autoSpaceDE w:val="0"/>
        <w:autoSpaceDN w:val="0"/>
        <w:adjustRightInd w:val="0"/>
        <w:spacing w:after="0" w:line="240" w:lineRule="auto"/>
        <w:ind w:firstLine="567"/>
        <w:jc w:val="both"/>
        <w:rPr>
          <w:rFonts w:ascii="Times New Roman" w:hAnsi="Times New Roman" w:cs="Times New Roman"/>
          <w:sz w:val="28"/>
          <w:szCs w:val="28"/>
        </w:rPr>
      </w:pPr>
    </w:p>
    <w:p w14:paraId="35F02468" w14:textId="20B9AEC5" w:rsidR="00DD2D60" w:rsidRPr="0071130E" w:rsidRDefault="00DD2D60" w:rsidP="00F10C9B">
      <w:pPr>
        <w:autoSpaceDE w:val="0"/>
        <w:autoSpaceDN w:val="0"/>
        <w:adjustRightInd w:val="0"/>
        <w:spacing w:after="0" w:line="240" w:lineRule="auto"/>
        <w:jc w:val="both"/>
        <w:rPr>
          <w:rFonts w:ascii="Times New Roman" w:hAnsi="Times New Roman" w:cs="Times New Roman"/>
          <w:sz w:val="28"/>
          <w:szCs w:val="28"/>
        </w:rPr>
      </w:pPr>
      <w:r w:rsidRPr="0071130E">
        <w:rPr>
          <w:rFonts w:ascii="Times New Roman" w:hAnsi="Times New Roman" w:cs="Times New Roman"/>
          <w:sz w:val="28"/>
          <w:szCs w:val="28"/>
        </w:rPr>
        <w:t>Кесте</w:t>
      </w:r>
      <w:r w:rsidR="00F10C9B" w:rsidRPr="0071130E">
        <w:rPr>
          <w:rFonts w:ascii="Times New Roman" w:hAnsi="Times New Roman" w:cs="Times New Roman"/>
          <w:sz w:val="28"/>
          <w:szCs w:val="28"/>
          <w:lang w:val="kk-KZ"/>
        </w:rPr>
        <w:t xml:space="preserve"> </w:t>
      </w:r>
      <w:r w:rsidR="00C05550" w:rsidRPr="0071130E">
        <w:rPr>
          <w:rFonts w:ascii="Times New Roman" w:hAnsi="Times New Roman" w:cs="Times New Roman"/>
          <w:sz w:val="28"/>
          <w:szCs w:val="28"/>
        </w:rPr>
        <w:t xml:space="preserve">16 </w:t>
      </w:r>
      <w:r w:rsidR="00F10C9B" w:rsidRPr="0071130E">
        <w:rPr>
          <w:rFonts w:ascii="Times New Roman" w:hAnsi="Times New Roman" w:cs="Times New Roman"/>
          <w:sz w:val="28"/>
          <w:szCs w:val="28"/>
          <w:lang w:val="kk-KZ"/>
        </w:rPr>
        <w:t xml:space="preserve">– </w:t>
      </w:r>
      <w:r w:rsidRPr="0071130E">
        <w:rPr>
          <w:rFonts w:ascii="Times New Roman" w:hAnsi="Times New Roman" w:cs="Times New Roman"/>
          <w:sz w:val="28"/>
          <w:szCs w:val="28"/>
        </w:rPr>
        <w:t>Қазақстан Республикасының өңірлері мен облыстары бөлінісіндегі шаруашылықтардың барлық санаттарындағы қарақұмықтың 2018-2022</w:t>
      </w:r>
      <w:r w:rsidR="00F10C9B" w:rsidRPr="0071130E">
        <w:rPr>
          <w:rFonts w:ascii="Times New Roman" w:hAnsi="Times New Roman" w:cs="Times New Roman"/>
          <w:sz w:val="28"/>
          <w:szCs w:val="28"/>
          <w:lang w:val="kk-KZ"/>
        </w:rPr>
        <w:t xml:space="preserve"> </w:t>
      </w:r>
      <w:r w:rsidRPr="0071130E">
        <w:rPr>
          <w:rFonts w:ascii="Times New Roman" w:hAnsi="Times New Roman" w:cs="Times New Roman"/>
          <w:sz w:val="28"/>
          <w:szCs w:val="28"/>
        </w:rPr>
        <w:t>жж. жалпы жиналу динамикасы, мың тонна</w:t>
      </w:r>
    </w:p>
    <w:p w14:paraId="63824D0E" w14:textId="77777777" w:rsidR="000F7801" w:rsidRPr="0071130E" w:rsidRDefault="000F7801" w:rsidP="00613C1B">
      <w:pPr>
        <w:spacing w:after="0" w:line="240" w:lineRule="auto"/>
        <w:jc w:val="both"/>
        <w:rPr>
          <w:rFonts w:ascii="Times New Roman" w:hAnsi="Times New Roman" w:cs="Times New Roman"/>
          <w:sz w:val="16"/>
          <w:szCs w:val="16"/>
        </w:rPr>
      </w:pPr>
    </w:p>
    <w:tbl>
      <w:tblPr>
        <w:tblW w:w="4866"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877"/>
        <w:gridCol w:w="879"/>
        <w:gridCol w:w="690"/>
        <w:gridCol w:w="738"/>
        <w:gridCol w:w="875"/>
        <w:gridCol w:w="1231"/>
        <w:gridCol w:w="1081"/>
        <w:gridCol w:w="1109"/>
      </w:tblGrid>
      <w:tr w:rsidR="00F10C9B" w:rsidRPr="0071130E" w14:paraId="22A6094D" w14:textId="77777777" w:rsidTr="00651841">
        <w:trPr>
          <w:trHeight w:val="840"/>
        </w:trPr>
        <w:tc>
          <w:tcPr>
            <w:tcW w:w="1008" w:type="pct"/>
            <w:shd w:val="clear" w:color="auto" w:fill="auto"/>
            <w:vAlign w:val="center"/>
            <w:hideMark/>
          </w:tcPr>
          <w:p w14:paraId="18D2ED5A" w14:textId="64A126C1" w:rsidR="00657192" w:rsidRPr="0071130E" w:rsidRDefault="00657192"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Аймақ, облыс</w:t>
            </w:r>
          </w:p>
        </w:tc>
        <w:tc>
          <w:tcPr>
            <w:tcW w:w="468" w:type="pct"/>
            <w:tcBorders>
              <w:top w:val="single" w:sz="4" w:space="0" w:color="auto"/>
              <w:left w:val="nil"/>
              <w:bottom w:val="single" w:sz="4" w:space="0" w:color="auto"/>
              <w:right w:val="single" w:sz="4" w:space="0" w:color="auto"/>
            </w:tcBorders>
            <w:shd w:val="clear" w:color="auto" w:fill="auto"/>
            <w:vAlign w:val="center"/>
            <w:hideMark/>
          </w:tcPr>
          <w:p w14:paraId="6EE8524F" w14:textId="03592E90" w:rsidR="00657192" w:rsidRPr="0071130E" w:rsidRDefault="00657192" w:rsidP="00613C1B">
            <w:pPr>
              <w:spacing w:after="0" w:line="240" w:lineRule="auto"/>
              <w:jc w:val="center"/>
              <w:rPr>
                <w:rFonts w:ascii="Times New Roman" w:eastAsia="Times New Roman" w:hAnsi="Times New Roman" w:cs="Times New Roman"/>
                <w:sz w:val="24"/>
                <w:szCs w:val="24"/>
                <w:lang w:val="kk-KZ" w:eastAsia="ru-RU"/>
              </w:rPr>
            </w:pPr>
            <w:r w:rsidRPr="0071130E">
              <w:rPr>
                <w:rFonts w:ascii="Times New Roman" w:eastAsia="Times New Roman" w:hAnsi="Times New Roman" w:cs="Times New Roman"/>
                <w:sz w:val="24"/>
                <w:szCs w:val="24"/>
                <w:lang w:eastAsia="ru-RU"/>
              </w:rPr>
              <w:t>2018</w:t>
            </w:r>
            <w:r w:rsidR="00F10C9B" w:rsidRPr="0071130E">
              <w:rPr>
                <w:rFonts w:ascii="Times New Roman" w:eastAsia="Times New Roman" w:hAnsi="Times New Roman" w:cs="Times New Roman"/>
                <w:sz w:val="24"/>
                <w:szCs w:val="24"/>
                <w:lang w:val="kk-KZ" w:eastAsia="ru-RU"/>
              </w:rPr>
              <w:t xml:space="preserve"> жыл</w:t>
            </w:r>
          </w:p>
        </w:tc>
        <w:tc>
          <w:tcPr>
            <w:tcW w:w="469" w:type="pct"/>
            <w:tcBorders>
              <w:top w:val="single" w:sz="4" w:space="0" w:color="auto"/>
              <w:left w:val="nil"/>
              <w:bottom w:val="single" w:sz="4" w:space="0" w:color="auto"/>
              <w:right w:val="single" w:sz="4" w:space="0" w:color="auto"/>
            </w:tcBorders>
            <w:shd w:val="clear" w:color="auto" w:fill="auto"/>
            <w:vAlign w:val="center"/>
            <w:hideMark/>
          </w:tcPr>
          <w:p w14:paraId="61AA9EE0" w14:textId="0F5C0B6E" w:rsidR="00657192" w:rsidRPr="0071130E" w:rsidRDefault="00657192" w:rsidP="00613C1B">
            <w:pPr>
              <w:spacing w:after="0" w:line="240" w:lineRule="auto"/>
              <w:jc w:val="center"/>
              <w:rPr>
                <w:rFonts w:ascii="Times New Roman" w:eastAsia="Times New Roman" w:hAnsi="Times New Roman" w:cs="Times New Roman"/>
                <w:sz w:val="24"/>
                <w:szCs w:val="24"/>
                <w:lang w:val="kk-KZ" w:eastAsia="ru-RU"/>
              </w:rPr>
            </w:pPr>
            <w:r w:rsidRPr="0071130E">
              <w:rPr>
                <w:rFonts w:ascii="Times New Roman" w:eastAsia="Times New Roman" w:hAnsi="Times New Roman" w:cs="Times New Roman"/>
                <w:sz w:val="24"/>
                <w:szCs w:val="24"/>
                <w:lang w:eastAsia="ru-RU"/>
              </w:rPr>
              <w:t>2019</w:t>
            </w:r>
            <w:r w:rsidR="00F10C9B" w:rsidRPr="0071130E">
              <w:rPr>
                <w:rFonts w:ascii="Times New Roman" w:eastAsia="Times New Roman" w:hAnsi="Times New Roman" w:cs="Times New Roman"/>
                <w:sz w:val="24"/>
                <w:szCs w:val="24"/>
                <w:lang w:val="kk-KZ" w:eastAsia="ru-RU"/>
              </w:rPr>
              <w:t xml:space="preserve"> жыл</w:t>
            </w:r>
          </w:p>
        </w:tc>
        <w:tc>
          <w:tcPr>
            <w:tcW w:w="368" w:type="pct"/>
            <w:tcBorders>
              <w:top w:val="single" w:sz="4" w:space="0" w:color="auto"/>
              <w:left w:val="nil"/>
              <w:bottom w:val="single" w:sz="4" w:space="0" w:color="auto"/>
              <w:right w:val="single" w:sz="4" w:space="0" w:color="auto"/>
            </w:tcBorders>
            <w:shd w:val="clear" w:color="auto" w:fill="auto"/>
            <w:vAlign w:val="center"/>
            <w:hideMark/>
          </w:tcPr>
          <w:p w14:paraId="699DF314" w14:textId="592F2884" w:rsidR="00657192" w:rsidRPr="0071130E" w:rsidRDefault="00657192" w:rsidP="00613C1B">
            <w:pPr>
              <w:spacing w:after="0" w:line="240" w:lineRule="auto"/>
              <w:jc w:val="center"/>
              <w:rPr>
                <w:rFonts w:ascii="Times New Roman" w:eastAsia="Times New Roman" w:hAnsi="Times New Roman" w:cs="Times New Roman"/>
                <w:sz w:val="24"/>
                <w:szCs w:val="24"/>
                <w:lang w:val="kk-KZ" w:eastAsia="ru-RU"/>
              </w:rPr>
            </w:pPr>
            <w:r w:rsidRPr="0071130E">
              <w:rPr>
                <w:rFonts w:ascii="Times New Roman" w:eastAsia="Times New Roman" w:hAnsi="Times New Roman" w:cs="Times New Roman"/>
                <w:sz w:val="24"/>
                <w:szCs w:val="24"/>
                <w:lang w:eastAsia="ru-RU"/>
              </w:rPr>
              <w:t>2020</w:t>
            </w:r>
            <w:r w:rsidR="00F10C9B" w:rsidRPr="0071130E">
              <w:rPr>
                <w:rFonts w:ascii="Times New Roman" w:eastAsia="Times New Roman" w:hAnsi="Times New Roman" w:cs="Times New Roman"/>
                <w:sz w:val="24"/>
                <w:szCs w:val="24"/>
                <w:lang w:val="kk-KZ" w:eastAsia="ru-RU"/>
              </w:rPr>
              <w:t xml:space="preserve"> жыл</w:t>
            </w:r>
          </w:p>
        </w:tc>
        <w:tc>
          <w:tcPr>
            <w:tcW w:w="394" w:type="pct"/>
            <w:tcBorders>
              <w:top w:val="single" w:sz="4" w:space="0" w:color="auto"/>
              <w:left w:val="nil"/>
              <w:bottom w:val="single" w:sz="4" w:space="0" w:color="auto"/>
              <w:right w:val="single" w:sz="4" w:space="0" w:color="auto"/>
            </w:tcBorders>
            <w:shd w:val="clear" w:color="auto" w:fill="auto"/>
            <w:vAlign w:val="center"/>
            <w:hideMark/>
          </w:tcPr>
          <w:p w14:paraId="6B834232" w14:textId="01323A95" w:rsidR="00657192" w:rsidRPr="0071130E" w:rsidRDefault="00657192" w:rsidP="00613C1B">
            <w:pPr>
              <w:spacing w:after="0" w:line="240" w:lineRule="auto"/>
              <w:jc w:val="center"/>
              <w:rPr>
                <w:rFonts w:ascii="Times New Roman" w:eastAsia="Times New Roman" w:hAnsi="Times New Roman" w:cs="Times New Roman"/>
                <w:sz w:val="24"/>
                <w:szCs w:val="24"/>
                <w:lang w:val="kk-KZ" w:eastAsia="ru-RU"/>
              </w:rPr>
            </w:pPr>
            <w:r w:rsidRPr="0071130E">
              <w:rPr>
                <w:rFonts w:ascii="Times New Roman" w:eastAsia="Times New Roman" w:hAnsi="Times New Roman" w:cs="Times New Roman"/>
                <w:sz w:val="24"/>
                <w:szCs w:val="24"/>
                <w:lang w:eastAsia="ru-RU"/>
              </w:rPr>
              <w:t>2021</w:t>
            </w:r>
            <w:r w:rsidR="00F10C9B" w:rsidRPr="0071130E">
              <w:rPr>
                <w:rFonts w:ascii="Times New Roman" w:eastAsia="Times New Roman" w:hAnsi="Times New Roman" w:cs="Times New Roman"/>
                <w:sz w:val="24"/>
                <w:szCs w:val="24"/>
                <w:lang w:val="kk-KZ" w:eastAsia="ru-RU"/>
              </w:rPr>
              <w:t xml:space="preserve"> жыл</w:t>
            </w:r>
          </w:p>
        </w:tc>
        <w:tc>
          <w:tcPr>
            <w:tcW w:w="467" w:type="pct"/>
            <w:tcBorders>
              <w:top w:val="single" w:sz="4" w:space="0" w:color="auto"/>
              <w:left w:val="nil"/>
              <w:bottom w:val="single" w:sz="4" w:space="0" w:color="auto"/>
              <w:right w:val="single" w:sz="4" w:space="0" w:color="auto"/>
            </w:tcBorders>
            <w:shd w:val="clear" w:color="auto" w:fill="auto"/>
            <w:vAlign w:val="center"/>
            <w:hideMark/>
          </w:tcPr>
          <w:p w14:paraId="258F62A4" w14:textId="7EFE0572" w:rsidR="00657192" w:rsidRPr="0071130E" w:rsidRDefault="00657192" w:rsidP="00613C1B">
            <w:pPr>
              <w:spacing w:after="0" w:line="240" w:lineRule="auto"/>
              <w:jc w:val="center"/>
              <w:rPr>
                <w:rFonts w:ascii="Times New Roman" w:eastAsia="Times New Roman" w:hAnsi="Times New Roman" w:cs="Times New Roman"/>
                <w:sz w:val="24"/>
                <w:szCs w:val="24"/>
                <w:lang w:val="kk-KZ" w:eastAsia="ru-RU"/>
              </w:rPr>
            </w:pPr>
            <w:r w:rsidRPr="0071130E">
              <w:rPr>
                <w:rFonts w:ascii="Times New Roman" w:eastAsia="Times New Roman" w:hAnsi="Times New Roman" w:cs="Times New Roman"/>
                <w:sz w:val="24"/>
                <w:szCs w:val="24"/>
                <w:lang w:eastAsia="ru-RU"/>
              </w:rPr>
              <w:t>2022</w:t>
            </w:r>
            <w:r w:rsidR="00F10C9B" w:rsidRPr="0071130E">
              <w:rPr>
                <w:rFonts w:ascii="Times New Roman" w:eastAsia="Times New Roman" w:hAnsi="Times New Roman" w:cs="Times New Roman"/>
                <w:sz w:val="24"/>
                <w:szCs w:val="24"/>
                <w:lang w:val="kk-KZ" w:eastAsia="ru-RU"/>
              </w:rPr>
              <w:t xml:space="preserve"> жыл</w:t>
            </w:r>
          </w:p>
        </w:tc>
        <w:tc>
          <w:tcPr>
            <w:tcW w:w="657" w:type="pct"/>
            <w:shd w:val="clear" w:color="auto" w:fill="auto"/>
            <w:vAlign w:val="center"/>
            <w:hideMark/>
          </w:tcPr>
          <w:p w14:paraId="16D55740" w14:textId="79EF5C9E" w:rsidR="00657192" w:rsidRPr="0071130E" w:rsidRDefault="00657192"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2022/</w:t>
            </w:r>
          </w:p>
          <w:p w14:paraId="77B86041" w14:textId="6A73D92D" w:rsidR="00657192" w:rsidRPr="0071130E" w:rsidRDefault="00657192"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2018</w:t>
            </w:r>
            <w:r w:rsidR="00F10C9B" w:rsidRPr="0071130E">
              <w:rPr>
                <w:rFonts w:ascii="Times New Roman" w:eastAsia="Times New Roman" w:hAnsi="Times New Roman" w:cs="Times New Roman"/>
                <w:sz w:val="24"/>
                <w:szCs w:val="24"/>
                <w:lang w:val="kk-KZ" w:eastAsia="ru-RU"/>
              </w:rPr>
              <w:t xml:space="preserve"> жыл</w:t>
            </w:r>
            <w:r w:rsidR="00651841" w:rsidRPr="0071130E">
              <w:rPr>
                <w:rFonts w:ascii="Times New Roman" w:eastAsia="Times New Roman" w:hAnsi="Times New Roman" w:cs="Times New Roman"/>
                <w:sz w:val="24"/>
                <w:szCs w:val="24"/>
                <w:lang w:val="kk-KZ" w:eastAsia="ru-RU"/>
              </w:rPr>
              <w:t xml:space="preserve"> </w:t>
            </w:r>
            <w:r w:rsidR="00F10C9B" w:rsidRPr="0071130E">
              <w:rPr>
                <w:rFonts w:ascii="Times New Roman" w:eastAsia="Times New Roman" w:hAnsi="Times New Roman" w:cs="Times New Roman"/>
                <w:sz w:val="24"/>
                <w:szCs w:val="24"/>
                <w:lang w:val="kk-KZ" w:eastAsia="ru-RU"/>
              </w:rPr>
              <w:t>дар</w:t>
            </w:r>
            <w:r w:rsidRPr="0071130E">
              <w:rPr>
                <w:rFonts w:ascii="Times New Roman" w:eastAsia="Times New Roman" w:hAnsi="Times New Roman" w:cs="Times New Roman"/>
                <w:sz w:val="24"/>
                <w:szCs w:val="24"/>
                <w:lang w:eastAsia="ru-RU"/>
              </w:rPr>
              <w:t>,</w:t>
            </w:r>
            <w:r w:rsidR="00F10C9B" w:rsidRPr="0071130E">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eastAsia="ru-RU"/>
              </w:rPr>
              <w:t>%</w:t>
            </w:r>
          </w:p>
        </w:tc>
        <w:tc>
          <w:tcPr>
            <w:tcW w:w="577" w:type="pct"/>
            <w:shd w:val="clear" w:color="auto" w:fill="auto"/>
            <w:vAlign w:val="center"/>
            <w:hideMark/>
          </w:tcPr>
          <w:p w14:paraId="61029FA9" w14:textId="299D4CA9" w:rsidR="00657192" w:rsidRPr="0071130E" w:rsidRDefault="00657192"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2022/</w:t>
            </w:r>
          </w:p>
          <w:p w14:paraId="0FBBBCB6" w14:textId="795F84DC" w:rsidR="00657192" w:rsidRPr="0071130E" w:rsidRDefault="00657192" w:rsidP="00651841">
            <w:pPr>
              <w:spacing w:after="0" w:line="240" w:lineRule="auto"/>
              <w:ind w:left="-51" w:right="-80"/>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2021</w:t>
            </w:r>
            <w:r w:rsidR="00F10C9B" w:rsidRPr="0071130E">
              <w:rPr>
                <w:rFonts w:ascii="Times New Roman" w:eastAsia="Times New Roman" w:hAnsi="Times New Roman" w:cs="Times New Roman"/>
                <w:sz w:val="24"/>
                <w:szCs w:val="24"/>
                <w:lang w:val="kk-KZ" w:eastAsia="ru-RU"/>
              </w:rPr>
              <w:t xml:space="preserve"> жыл</w:t>
            </w:r>
            <w:r w:rsidR="00651841" w:rsidRPr="0071130E">
              <w:rPr>
                <w:rFonts w:ascii="Times New Roman" w:eastAsia="Times New Roman" w:hAnsi="Times New Roman" w:cs="Times New Roman"/>
                <w:sz w:val="24"/>
                <w:szCs w:val="24"/>
                <w:lang w:val="kk-KZ" w:eastAsia="ru-RU"/>
              </w:rPr>
              <w:t xml:space="preserve"> </w:t>
            </w:r>
            <w:r w:rsidR="00F10C9B" w:rsidRPr="0071130E">
              <w:rPr>
                <w:rFonts w:ascii="Times New Roman" w:eastAsia="Times New Roman" w:hAnsi="Times New Roman" w:cs="Times New Roman"/>
                <w:sz w:val="24"/>
                <w:szCs w:val="24"/>
                <w:lang w:val="kk-KZ" w:eastAsia="ru-RU"/>
              </w:rPr>
              <w:t>дар</w:t>
            </w:r>
            <w:r w:rsidRPr="0071130E">
              <w:rPr>
                <w:rFonts w:ascii="Times New Roman" w:eastAsia="Times New Roman" w:hAnsi="Times New Roman" w:cs="Times New Roman"/>
                <w:sz w:val="24"/>
                <w:szCs w:val="24"/>
                <w:lang w:eastAsia="ru-RU"/>
              </w:rPr>
              <w:t>,%</w:t>
            </w:r>
          </w:p>
        </w:tc>
        <w:tc>
          <w:tcPr>
            <w:tcW w:w="592" w:type="pct"/>
            <w:shd w:val="clear" w:color="auto" w:fill="auto"/>
            <w:vAlign w:val="center"/>
            <w:hideMark/>
          </w:tcPr>
          <w:p w14:paraId="3043587A" w14:textId="6078F33E" w:rsidR="00657192" w:rsidRPr="0071130E" w:rsidRDefault="00657192" w:rsidP="00651841">
            <w:pPr>
              <w:spacing w:after="0" w:line="240" w:lineRule="auto"/>
              <w:ind w:left="-80" w:right="-37"/>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2022</w:t>
            </w:r>
            <w:r w:rsidRPr="0071130E">
              <w:rPr>
                <w:rFonts w:ascii="Times New Roman" w:eastAsia="Times New Roman" w:hAnsi="Times New Roman" w:cs="Times New Roman"/>
                <w:sz w:val="24"/>
                <w:szCs w:val="24"/>
                <w:lang w:val="kk-KZ" w:eastAsia="ru-RU"/>
              </w:rPr>
              <w:t xml:space="preserve"> </w:t>
            </w:r>
            <w:r w:rsidR="00F10C9B" w:rsidRPr="0071130E">
              <w:rPr>
                <w:rFonts w:ascii="Times New Roman" w:eastAsia="Times New Roman" w:hAnsi="Times New Roman" w:cs="Times New Roman"/>
                <w:sz w:val="24"/>
                <w:szCs w:val="24"/>
                <w:lang w:val="kk-KZ" w:eastAsia="ru-RU"/>
              </w:rPr>
              <w:t xml:space="preserve">жыл </w:t>
            </w:r>
            <w:r w:rsidRPr="0071130E">
              <w:rPr>
                <w:rFonts w:ascii="Times New Roman" w:eastAsia="Times New Roman" w:hAnsi="Times New Roman" w:cs="Times New Roman"/>
                <w:sz w:val="24"/>
                <w:szCs w:val="24"/>
                <w:lang w:val="kk-KZ" w:eastAsia="ru-RU"/>
              </w:rPr>
              <w:t>үлес сал</w:t>
            </w:r>
            <w:r w:rsidR="00651841" w:rsidRPr="0071130E">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val="kk-KZ" w:eastAsia="ru-RU"/>
              </w:rPr>
              <w:t xml:space="preserve">мағы </w:t>
            </w:r>
            <w:r w:rsidRPr="0071130E">
              <w:rPr>
                <w:rFonts w:ascii="Times New Roman" w:eastAsia="Times New Roman" w:hAnsi="Times New Roman" w:cs="Times New Roman"/>
                <w:sz w:val="24"/>
                <w:szCs w:val="24"/>
                <w:lang w:eastAsia="ru-RU"/>
              </w:rPr>
              <w:t>%</w:t>
            </w:r>
          </w:p>
        </w:tc>
      </w:tr>
      <w:tr w:rsidR="00F10C9B" w:rsidRPr="0071130E" w14:paraId="20CFB646" w14:textId="77777777" w:rsidTr="00651841">
        <w:trPr>
          <w:trHeight w:val="64"/>
        </w:trPr>
        <w:tc>
          <w:tcPr>
            <w:tcW w:w="10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FA5AA" w14:textId="4C958011" w:rsidR="00DD2D60" w:rsidRPr="0071130E" w:rsidRDefault="00DD2D60" w:rsidP="00613C1B">
            <w:pPr>
              <w:spacing w:after="0" w:line="240" w:lineRule="auto"/>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А</w:t>
            </w:r>
            <w:r w:rsidRPr="0071130E">
              <w:rPr>
                <w:rFonts w:ascii="Times New Roman" w:eastAsia="Times New Roman" w:hAnsi="Times New Roman" w:cs="Times New Roman"/>
                <w:sz w:val="24"/>
                <w:szCs w:val="24"/>
                <w:lang w:val="kk-KZ" w:eastAsia="ru-RU"/>
              </w:rPr>
              <w:t>қмола</w:t>
            </w:r>
          </w:p>
        </w:tc>
        <w:tc>
          <w:tcPr>
            <w:tcW w:w="468" w:type="pct"/>
            <w:shd w:val="clear" w:color="auto" w:fill="auto"/>
            <w:vAlign w:val="bottom"/>
            <w:hideMark/>
          </w:tcPr>
          <w:p w14:paraId="11434AAB" w14:textId="77777777" w:rsidR="00DD2D60" w:rsidRPr="0071130E" w:rsidRDefault="00DD2D60"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0,2</w:t>
            </w:r>
          </w:p>
        </w:tc>
        <w:tc>
          <w:tcPr>
            <w:tcW w:w="469" w:type="pct"/>
            <w:shd w:val="clear" w:color="auto" w:fill="auto"/>
            <w:vAlign w:val="bottom"/>
            <w:hideMark/>
          </w:tcPr>
          <w:p w14:paraId="5D9448C7" w14:textId="77777777" w:rsidR="00DD2D60" w:rsidRPr="0071130E" w:rsidRDefault="00DD2D60"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0,1</w:t>
            </w:r>
          </w:p>
        </w:tc>
        <w:tc>
          <w:tcPr>
            <w:tcW w:w="368" w:type="pct"/>
            <w:shd w:val="clear" w:color="auto" w:fill="auto"/>
            <w:vAlign w:val="bottom"/>
            <w:hideMark/>
          </w:tcPr>
          <w:p w14:paraId="1CB8DF26" w14:textId="77777777" w:rsidR="00DD2D60" w:rsidRPr="0071130E" w:rsidRDefault="00DD2D60"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х</w:t>
            </w:r>
          </w:p>
        </w:tc>
        <w:tc>
          <w:tcPr>
            <w:tcW w:w="394" w:type="pct"/>
            <w:shd w:val="clear" w:color="auto" w:fill="auto"/>
            <w:vAlign w:val="bottom"/>
            <w:hideMark/>
          </w:tcPr>
          <w:p w14:paraId="7B557B02" w14:textId="77777777" w:rsidR="00DD2D60" w:rsidRPr="0071130E" w:rsidRDefault="00DD2D60"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w:t>
            </w:r>
          </w:p>
        </w:tc>
        <w:tc>
          <w:tcPr>
            <w:tcW w:w="467" w:type="pct"/>
            <w:shd w:val="clear" w:color="auto" w:fill="auto"/>
            <w:noWrap/>
            <w:vAlign w:val="bottom"/>
            <w:hideMark/>
          </w:tcPr>
          <w:p w14:paraId="195D0380" w14:textId="77777777" w:rsidR="00DD2D60" w:rsidRPr="0071130E" w:rsidRDefault="00DD2D60"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1,2</w:t>
            </w:r>
          </w:p>
        </w:tc>
        <w:tc>
          <w:tcPr>
            <w:tcW w:w="657" w:type="pct"/>
            <w:shd w:val="clear" w:color="auto" w:fill="auto"/>
            <w:noWrap/>
            <w:vAlign w:val="bottom"/>
            <w:hideMark/>
          </w:tcPr>
          <w:p w14:paraId="205BFE13" w14:textId="77777777" w:rsidR="00DD2D60" w:rsidRPr="0071130E" w:rsidRDefault="00DD2D60"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600,0</w:t>
            </w:r>
          </w:p>
        </w:tc>
        <w:tc>
          <w:tcPr>
            <w:tcW w:w="577" w:type="pct"/>
            <w:shd w:val="clear" w:color="auto" w:fill="auto"/>
            <w:noWrap/>
            <w:vAlign w:val="bottom"/>
            <w:hideMark/>
          </w:tcPr>
          <w:p w14:paraId="042ED7B4" w14:textId="77777777" w:rsidR="00DD2D60" w:rsidRPr="0071130E" w:rsidRDefault="00DD2D60"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60,0</w:t>
            </w:r>
          </w:p>
        </w:tc>
        <w:tc>
          <w:tcPr>
            <w:tcW w:w="592" w:type="pct"/>
            <w:shd w:val="clear" w:color="auto" w:fill="auto"/>
            <w:noWrap/>
            <w:vAlign w:val="bottom"/>
            <w:hideMark/>
          </w:tcPr>
          <w:p w14:paraId="1415BBBB" w14:textId="77777777" w:rsidR="00DD2D60" w:rsidRPr="0071130E" w:rsidRDefault="00DD2D60"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1,3</w:t>
            </w:r>
          </w:p>
        </w:tc>
      </w:tr>
      <w:tr w:rsidR="00F10C9B" w:rsidRPr="0071130E" w14:paraId="501E5B0A" w14:textId="77777777" w:rsidTr="00651841">
        <w:trPr>
          <w:trHeight w:val="64"/>
        </w:trPr>
        <w:tc>
          <w:tcPr>
            <w:tcW w:w="10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05DE4" w14:textId="3C851847" w:rsidR="00DD2D60" w:rsidRPr="0071130E" w:rsidRDefault="00DD2D60" w:rsidP="00613C1B">
            <w:pPr>
              <w:spacing w:after="0" w:line="240" w:lineRule="auto"/>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val="kk-KZ" w:eastAsia="ru-RU"/>
              </w:rPr>
              <w:t>Қостанай</w:t>
            </w:r>
          </w:p>
        </w:tc>
        <w:tc>
          <w:tcPr>
            <w:tcW w:w="468" w:type="pct"/>
            <w:shd w:val="clear" w:color="auto" w:fill="auto"/>
            <w:vAlign w:val="bottom"/>
            <w:hideMark/>
          </w:tcPr>
          <w:p w14:paraId="4C6ED216" w14:textId="77777777" w:rsidR="00DD2D60" w:rsidRPr="0071130E" w:rsidRDefault="00DD2D60"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4,5</w:t>
            </w:r>
          </w:p>
        </w:tc>
        <w:tc>
          <w:tcPr>
            <w:tcW w:w="469" w:type="pct"/>
            <w:shd w:val="clear" w:color="auto" w:fill="auto"/>
            <w:vAlign w:val="bottom"/>
            <w:hideMark/>
          </w:tcPr>
          <w:p w14:paraId="527E8329" w14:textId="77777777" w:rsidR="00DD2D60" w:rsidRPr="0071130E" w:rsidRDefault="00DD2D60"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0,5</w:t>
            </w:r>
          </w:p>
        </w:tc>
        <w:tc>
          <w:tcPr>
            <w:tcW w:w="368" w:type="pct"/>
            <w:shd w:val="clear" w:color="auto" w:fill="auto"/>
            <w:vAlign w:val="bottom"/>
            <w:hideMark/>
          </w:tcPr>
          <w:p w14:paraId="5A7AAEAF" w14:textId="77777777" w:rsidR="00DD2D60" w:rsidRPr="0071130E" w:rsidRDefault="00DD2D60"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1,6</w:t>
            </w:r>
          </w:p>
        </w:tc>
        <w:tc>
          <w:tcPr>
            <w:tcW w:w="394" w:type="pct"/>
            <w:shd w:val="clear" w:color="auto" w:fill="auto"/>
            <w:vAlign w:val="bottom"/>
            <w:hideMark/>
          </w:tcPr>
          <w:p w14:paraId="2F8C53E8" w14:textId="77777777" w:rsidR="00DD2D60" w:rsidRPr="0071130E" w:rsidRDefault="00DD2D60"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3,3</w:t>
            </w:r>
          </w:p>
        </w:tc>
        <w:tc>
          <w:tcPr>
            <w:tcW w:w="467" w:type="pct"/>
            <w:shd w:val="clear" w:color="auto" w:fill="auto"/>
            <w:noWrap/>
            <w:vAlign w:val="bottom"/>
            <w:hideMark/>
          </w:tcPr>
          <w:p w14:paraId="357BA713" w14:textId="77777777" w:rsidR="00DD2D60" w:rsidRPr="0071130E" w:rsidRDefault="00DD2D60"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10,9</w:t>
            </w:r>
          </w:p>
        </w:tc>
        <w:tc>
          <w:tcPr>
            <w:tcW w:w="657" w:type="pct"/>
            <w:shd w:val="clear" w:color="auto" w:fill="auto"/>
            <w:noWrap/>
            <w:vAlign w:val="bottom"/>
            <w:hideMark/>
          </w:tcPr>
          <w:p w14:paraId="63C55BCB" w14:textId="77777777" w:rsidR="00DD2D60" w:rsidRPr="0071130E" w:rsidRDefault="00DD2D60"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242,2</w:t>
            </w:r>
          </w:p>
        </w:tc>
        <w:tc>
          <w:tcPr>
            <w:tcW w:w="577" w:type="pct"/>
            <w:shd w:val="clear" w:color="auto" w:fill="auto"/>
            <w:noWrap/>
            <w:vAlign w:val="bottom"/>
            <w:hideMark/>
          </w:tcPr>
          <w:p w14:paraId="255F570F" w14:textId="77777777" w:rsidR="00DD2D60" w:rsidRPr="0071130E" w:rsidRDefault="00DD2D60"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330,3</w:t>
            </w:r>
          </w:p>
        </w:tc>
        <w:tc>
          <w:tcPr>
            <w:tcW w:w="592" w:type="pct"/>
            <w:shd w:val="clear" w:color="auto" w:fill="auto"/>
            <w:noWrap/>
            <w:vAlign w:val="bottom"/>
            <w:hideMark/>
          </w:tcPr>
          <w:p w14:paraId="559BABE5" w14:textId="77777777" w:rsidR="00DD2D60" w:rsidRPr="0071130E" w:rsidRDefault="00DD2D60"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12,1</w:t>
            </w:r>
          </w:p>
        </w:tc>
      </w:tr>
      <w:tr w:rsidR="00F10C9B" w:rsidRPr="0071130E" w14:paraId="689D2C83" w14:textId="77777777" w:rsidTr="00651841">
        <w:trPr>
          <w:trHeight w:val="64"/>
        </w:trPr>
        <w:tc>
          <w:tcPr>
            <w:tcW w:w="10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76939" w14:textId="1CBE6D2F" w:rsidR="00DD2D60" w:rsidRPr="0071130E" w:rsidRDefault="00DD2D60" w:rsidP="00613C1B">
            <w:pPr>
              <w:spacing w:after="0" w:line="240" w:lineRule="auto"/>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Солтүстік-Қазақстан</w:t>
            </w:r>
          </w:p>
        </w:tc>
        <w:tc>
          <w:tcPr>
            <w:tcW w:w="468" w:type="pct"/>
            <w:shd w:val="clear" w:color="auto" w:fill="auto"/>
            <w:vAlign w:val="center"/>
            <w:hideMark/>
          </w:tcPr>
          <w:p w14:paraId="46AC7A56" w14:textId="77777777" w:rsidR="00DD2D60" w:rsidRPr="0071130E" w:rsidRDefault="00DD2D60" w:rsidP="00651841">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2,4</w:t>
            </w:r>
          </w:p>
        </w:tc>
        <w:tc>
          <w:tcPr>
            <w:tcW w:w="469" w:type="pct"/>
            <w:shd w:val="clear" w:color="auto" w:fill="auto"/>
            <w:vAlign w:val="center"/>
            <w:hideMark/>
          </w:tcPr>
          <w:p w14:paraId="61DE0BC8" w14:textId="77777777" w:rsidR="00DD2D60" w:rsidRPr="0071130E" w:rsidRDefault="00DD2D60" w:rsidP="00651841">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1,60</w:t>
            </w:r>
          </w:p>
        </w:tc>
        <w:tc>
          <w:tcPr>
            <w:tcW w:w="368" w:type="pct"/>
            <w:shd w:val="clear" w:color="auto" w:fill="auto"/>
            <w:vAlign w:val="center"/>
            <w:hideMark/>
          </w:tcPr>
          <w:p w14:paraId="1E76EFFE" w14:textId="77777777" w:rsidR="00DD2D60" w:rsidRPr="0071130E" w:rsidRDefault="00DD2D60" w:rsidP="00651841">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2,3</w:t>
            </w:r>
          </w:p>
        </w:tc>
        <w:tc>
          <w:tcPr>
            <w:tcW w:w="394" w:type="pct"/>
            <w:shd w:val="clear" w:color="auto" w:fill="auto"/>
            <w:vAlign w:val="center"/>
            <w:hideMark/>
          </w:tcPr>
          <w:p w14:paraId="53E1B22C" w14:textId="77777777" w:rsidR="00DD2D60" w:rsidRPr="0071130E" w:rsidRDefault="00DD2D60" w:rsidP="00651841">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4,8</w:t>
            </w:r>
          </w:p>
        </w:tc>
        <w:tc>
          <w:tcPr>
            <w:tcW w:w="467" w:type="pct"/>
            <w:shd w:val="clear" w:color="auto" w:fill="auto"/>
            <w:noWrap/>
            <w:vAlign w:val="center"/>
            <w:hideMark/>
          </w:tcPr>
          <w:p w14:paraId="147D2617" w14:textId="77777777" w:rsidR="00DD2D60" w:rsidRPr="0071130E" w:rsidRDefault="00DD2D60" w:rsidP="00651841">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7,4</w:t>
            </w:r>
          </w:p>
        </w:tc>
        <w:tc>
          <w:tcPr>
            <w:tcW w:w="657" w:type="pct"/>
            <w:shd w:val="clear" w:color="auto" w:fill="auto"/>
            <w:noWrap/>
            <w:vAlign w:val="center"/>
            <w:hideMark/>
          </w:tcPr>
          <w:p w14:paraId="202B0D9C" w14:textId="77777777" w:rsidR="00DD2D60" w:rsidRPr="0071130E" w:rsidRDefault="00DD2D60" w:rsidP="00651841">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308,3</w:t>
            </w:r>
          </w:p>
        </w:tc>
        <w:tc>
          <w:tcPr>
            <w:tcW w:w="577" w:type="pct"/>
            <w:shd w:val="clear" w:color="auto" w:fill="auto"/>
            <w:noWrap/>
            <w:vAlign w:val="center"/>
            <w:hideMark/>
          </w:tcPr>
          <w:p w14:paraId="2EB5D790" w14:textId="77777777" w:rsidR="00DD2D60" w:rsidRPr="0071130E" w:rsidRDefault="00DD2D60" w:rsidP="00651841">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154,2</w:t>
            </w:r>
          </w:p>
        </w:tc>
        <w:tc>
          <w:tcPr>
            <w:tcW w:w="592" w:type="pct"/>
            <w:shd w:val="clear" w:color="auto" w:fill="auto"/>
            <w:noWrap/>
            <w:vAlign w:val="center"/>
            <w:hideMark/>
          </w:tcPr>
          <w:p w14:paraId="111B8A81" w14:textId="77777777" w:rsidR="00DD2D60" w:rsidRPr="0071130E" w:rsidRDefault="00DD2D60" w:rsidP="00651841">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8,2</w:t>
            </w:r>
          </w:p>
        </w:tc>
      </w:tr>
      <w:tr w:rsidR="00DD2D60" w:rsidRPr="0071130E" w14:paraId="7E57F985" w14:textId="77777777" w:rsidTr="00651841">
        <w:trPr>
          <w:trHeight w:val="64"/>
        </w:trPr>
        <w:tc>
          <w:tcPr>
            <w:tcW w:w="5000" w:type="pct"/>
            <w:gridSpan w:val="9"/>
            <w:tcBorders>
              <w:top w:val="single" w:sz="4" w:space="0" w:color="auto"/>
              <w:left w:val="single" w:sz="4" w:space="0" w:color="auto"/>
              <w:bottom w:val="single" w:sz="4" w:space="0" w:color="auto"/>
            </w:tcBorders>
            <w:shd w:val="clear" w:color="auto" w:fill="auto"/>
            <w:noWrap/>
            <w:vAlign w:val="bottom"/>
          </w:tcPr>
          <w:p w14:paraId="7DD56386" w14:textId="0048F46E" w:rsidR="00DD2D60" w:rsidRPr="0071130E" w:rsidRDefault="009845BA" w:rsidP="0071130E">
            <w:pPr>
              <w:spacing w:after="0" w:line="240" w:lineRule="auto"/>
              <w:ind w:firstLine="714"/>
              <w:jc w:val="both"/>
              <w:rPr>
                <w:rFonts w:ascii="Times New Roman" w:eastAsia="Times New Roman" w:hAnsi="Times New Roman" w:cs="Times New Roman"/>
                <w:sz w:val="24"/>
                <w:szCs w:val="24"/>
                <w:lang w:eastAsia="ru-RU"/>
              </w:rPr>
            </w:pPr>
            <w:r w:rsidRPr="0071130E">
              <w:rPr>
                <w:rFonts w:ascii="Times New Roman" w:eastAsia="Calibri" w:hAnsi="Times New Roman" w:cs="Times New Roman"/>
                <w:sz w:val="24"/>
                <w:szCs w:val="24"/>
              </w:rPr>
              <w:t>Ескерту –</w:t>
            </w:r>
            <w:r w:rsidRPr="0071130E">
              <w:rPr>
                <w:rFonts w:ascii="Times New Roman" w:eastAsia="Calibri" w:hAnsi="Times New Roman" w:cs="Times New Roman"/>
                <w:bCs/>
                <w:sz w:val="24"/>
                <w:szCs w:val="24"/>
                <w:lang w:val="kk-KZ"/>
              </w:rPr>
              <w:t xml:space="preserve"> Әдебиет негізінде құралған </w:t>
            </w:r>
            <w:r w:rsidR="00FF07D9" w:rsidRPr="0071130E">
              <w:rPr>
                <w:rFonts w:ascii="Times New Roman" w:eastAsia="Times New Roman" w:hAnsi="Times New Roman" w:cs="Times New Roman"/>
                <w:sz w:val="24"/>
                <w:szCs w:val="24"/>
                <w:lang w:eastAsia="ru-RU"/>
              </w:rPr>
              <w:t>[</w:t>
            </w:r>
            <w:r w:rsidR="00E95BD8" w:rsidRPr="0071130E">
              <w:rPr>
                <w:rFonts w:ascii="Times New Roman" w:eastAsia="Times New Roman" w:hAnsi="Times New Roman" w:cs="Times New Roman"/>
                <w:sz w:val="24"/>
                <w:szCs w:val="24"/>
                <w:lang w:val="kk-KZ" w:eastAsia="ru-RU"/>
              </w:rPr>
              <w:t>59</w:t>
            </w:r>
            <w:r w:rsidR="00FF07D9" w:rsidRPr="0071130E">
              <w:rPr>
                <w:rFonts w:ascii="Times New Roman" w:eastAsia="Times New Roman" w:hAnsi="Times New Roman" w:cs="Times New Roman"/>
                <w:sz w:val="24"/>
                <w:szCs w:val="24"/>
                <w:lang w:eastAsia="ru-RU"/>
              </w:rPr>
              <w:t>]</w:t>
            </w:r>
          </w:p>
        </w:tc>
      </w:tr>
    </w:tbl>
    <w:p w14:paraId="234B062B" w14:textId="6819A62B" w:rsidR="000F7801" w:rsidRPr="0071130E" w:rsidRDefault="00DD2D60" w:rsidP="00613C1B">
      <w:pPr>
        <w:spacing w:after="0" w:line="240" w:lineRule="auto"/>
        <w:jc w:val="both"/>
        <w:rPr>
          <w:rFonts w:ascii="Times New Roman" w:hAnsi="Times New Roman" w:cs="Times New Roman"/>
          <w:sz w:val="28"/>
          <w:szCs w:val="28"/>
          <w:lang w:val="kk-KZ"/>
        </w:rPr>
      </w:pPr>
      <w:r w:rsidRPr="0071130E">
        <w:rPr>
          <w:rFonts w:ascii="Times New Roman" w:hAnsi="Times New Roman" w:cs="Times New Roman"/>
          <w:sz w:val="28"/>
          <w:szCs w:val="28"/>
          <w:lang w:val="kk-KZ"/>
        </w:rPr>
        <w:t>Кесте</w:t>
      </w:r>
      <w:r w:rsidR="00F10C9B" w:rsidRPr="0071130E">
        <w:rPr>
          <w:rFonts w:ascii="Times New Roman" w:hAnsi="Times New Roman" w:cs="Times New Roman"/>
          <w:sz w:val="28"/>
          <w:szCs w:val="28"/>
          <w:lang w:val="kk-KZ"/>
        </w:rPr>
        <w:t xml:space="preserve"> </w:t>
      </w:r>
      <w:r w:rsidR="00C05550" w:rsidRPr="0071130E">
        <w:rPr>
          <w:rFonts w:ascii="Times New Roman" w:hAnsi="Times New Roman" w:cs="Times New Roman"/>
          <w:sz w:val="28"/>
          <w:szCs w:val="28"/>
          <w:lang w:val="kk-KZ"/>
        </w:rPr>
        <w:t>17</w:t>
      </w:r>
      <w:r w:rsidRPr="0071130E">
        <w:rPr>
          <w:rFonts w:ascii="Times New Roman" w:hAnsi="Times New Roman" w:cs="Times New Roman"/>
          <w:sz w:val="28"/>
          <w:szCs w:val="28"/>
          <w:lang w:val="kk-KZ"/>
        </w:rPr>
        <w:t xml:space="preserve"> </w:t>
      </w:r>
      <w:r w:rsidR="00F10C9B" w:rsidRPr="0071130E">
        <w:rPr>
          <w:rFonts w:ascii="Times New Roman" w:hAnsi="Times New Roman" w:cs="Times New Roman"/>
          <w:sz w:val="28"/>
          <w:szCs w:val="28"/>
          <w:lang w:val="kk-KZ"/>
        </w:rPr>
        <w:t xml:space="preserve">– </w:t>
      </w:r>
      <w:r w:rsidR="00C05550" w:rsidRPr="0071130E">
        <w:rPr>
          <w:rFonts w:ascii="Times New Roman" w:hAnsi="Times New Roman" w:cs="Times New Roman"/>
          <w:sz w:val="28"/>
          <w:szCs w:val="28"/>
          <w:lang w:val="kk-KZ"/>
        </w:rPr>
        <w:t>2018-2022</w:t>
      </w:r>
      <w:r w:rsidR="00F10C9B" w:rsidRPr="0071130E">
        <w:rPr>
          <w:rFonts w:ascii="Times New Roman" w:hAnsi="Times New Roman" w:cs="Times New Roman"/>
          <w:sz w:val="28"/>
          <w:szCs w:val="28"/>
          <w:lang w:val="kk-KZ"/>
        </w:rPr>
        <w:t xml:space="preserve"> </w:t>
      </w:r>
      <w:r w:rsidR="00C05550" w:rsidRPr="0071130E">
        <w:rPr>
          <w:rFonts w:ascii="Times New Roman" w:hAnsi="Times New Roman" w:cs="Times New Roman"/>
          <w:sz w:val="28"/>
          <w:szCs w:val="28"/>
          <w:lang w:val="kk-KZ"/>
        </w:rPr>
        <w:t>жж</w:t>
      </w:r>
      <w:r w:rsidR="00F10C9B" w:rsidRPr="0071130E">
        <w:rPr>
          <w:rFonts w:ascii="Times New Roman" w:hAnsi="Times New Roman" w:cs="Times New Roman"/>
          <w:sz w:val="28"/>
          <w:szCs w:val="28"/>
          <w:lang w:val="kk-KZ"/>
        </w:rPr>
        <w:t>.</w:t>
      </w:r>
      <w:r w:rsidR="00C05550" w:rsidRPr="0071130E">
        <w:rPr>
          <w:rFonts w:ascii="Times New Roman" w:hAnsi="Times New Roman" w:cs="Times New Roman"/>
          <w:sz w:val="28"/>
          <w:szCs w:val="28"/>
          <w:lang w:val="kk-KZ"/>
        </w:rPr>
        <w:t xml:space="preserve"> </w:t>
      </w:r>
      <w:r w:rsidRPr="0071130E">
        <w:rPr>
          <w:rFonts w:ascii="Times New Roman" w:hAnsi="Times New Roman" w:cs="Times New Roman"/>
          <w:sz w:val="28"/>
          <w:szCs w:val="28"/>
          <w:lang w:val="kk-KZ"/>
        </w:rPr>
        <w:t>Қазақстан Республикасының өңірлері мен облыстарындағы астыққа жүгеріні жалпы жинау динамикасы, мың тонна</w:t>
      </w:r>
    </w:p>
    <w:p w14:paraId="5A978F95" w14:textId="77777777" w:rsidR="00651841" w:rsidRPr="0071130E" w:rsidRDefault="00651841" w:rsidP="00613C1B">
      <w:pPr>
        <w:spacing w:after="0" w:line="240" w:lineRule="auto"/>
        <w:jc w:val="both"/>
        <w:rPr>
          <w:rFonts w:ascii="Times New Roman" w:hAnsi="Times New Roman" w:cs="Times New Roman"/>
          <w:sz w:val="16"/>
          <w:szCs w:val="16"/>
          <w:lang w:val="kk-KZ"/>
        </w:rPr>
      </w:pPr>
    </w:p>
    <w:tbl>
      <w:tblPr>
        <w:tblW w:w="4879" w:type="pct"/>
        <w:jc w:val="center"/>
        <w:tblLayout w:type="fixed"/>
        <w:tblLook w:val="04A0" w:firstRow="1" w:lastRow="0" w:firstColumn="1" w:lastColumn="0" w:noHBand="0" w:noVBand="1"/>
      </w:tblPr>
      <w:tblGrid>
        <w:gridCol w:w="1328"/>
        <w:gridCol w:w="812"/>
        <w:gridCol w:w="782"/>
        <w:gridCol w:w="780"/>
        <w:gridCol w:w="986"/>
        <w:gridCol w:w="900"/>
        <w:gridCol w:w="1244"/>
        <w:gridCol w:w="1178"/>
        <w:gridCol w:w="1385"/>
      </w:tblGrid>
      <w:tr w:rsidR="00651841" w:rsidRPr="0071130E" w14:paraId="2D9A7CA9" w14:textId="77777777" w:rsidTr="00651841">
        <w:trPr>
          <w:trHeight w:val="840"/>
          <w:jc w:val="center"/>
        </w:trPr>
        <w:tc>
          <w:tcPr>
            <w:tcW w:w="7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38739E" w14:textId="2DFE3754" w:rsidR="000F7801" w:rsidRPr="0071130E" w:rsidRDefault="00DD2D60"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Аймақ, облыс</w:t>
            </w:r>
          </w:p>
        </w:tc>
        <w:tc>
          <w:tcPr>
            <w:tcW w:w="432" w:type="pct"/>
            <w:tcBorders>
              <w:top w:val="single" w:sz="4" w:space="0" w:color="auto"/>
              <w:left w:val="nil"/>
              <w:bottom w:val="single" w:sz="4" w:space="0" w:color="auto"/>
              <w:right w:val="single" w:sz="4" w:space="0" w:color="auto"/>
            </w:tcBorders>
            <w:shd w:val="clear" w:color="auto" w:fill="auto"/>
            <w:vAlign w:val="center"/>
            <w:hideMark/>
          </w:tcPr>
          <w:p w14:paraId="60B83FA0" w14:textId="09CDFABD" w:rsidR="000F7801" w:rsidRPr="0071130E" w:rsidRDefault="000F7801" w:rsidP="00613C1B">
            <w:pPr>
              <w:spacing w:after="0" w:line="240" w:lineRule="auto"/>
              <w:jc w:val="center"/>
              <w:rPr>
                <w:rFonts w:ascii="Times New Roman" w:hAnsi="Times New Roman" w:cs="Times New Roman"/>
                <w:sz w:val="24"/>
                <w:szCs w:val="24"/>
                <w:lang w:val="kk-KZ"/>
              </w:rPr>
            </w:pPr>
            <w:r w:rsidRPr="0071130E">
              <w:rPr>
                <w:rFonts w:ascii="Times New Roman" w:hAnsi="Times New Roman" w:cs="Times New Roman"/>
                <w:sz w:val="24"/>
                <w:szCs w:val="24"/>
              </w:rPr>
              <w:t>2018</w:t>
            </w:r>
            <w:r w:rsidR="00F10C9B" w:rsidRPr="0071130E">
              <w:rPr>
                <w:rFonts w:ascii="Times New Roman" w:hAnsi="Times New Roman" w:cs="Times New Roman"/>
                <w:sz w:val="24"/>
                <w:szCs w:val="24"/>
                <w:lang w:val="kk-KZ"/>
              </w:rPr>
              <w:t xml:space="preserve"> жыл</w:t>
            </w:r>
          </w:p>
        </w:tc>
        <w:tc>
          <w:tcPr>
            <w:tcW w:w="416" w:type="pct"/>
            <w:tcBorders>
              <w:top w:val="single" w:sz="4" w:space="0" w:color="auto"/>
              <w:left w:val="nil"/>
              <w:bottom w:val="single" w:sz="4" w:space="0" w:color="auto"/>
              <w:right w:val="single" w:sz="4" w:space="0" w:color="auto"/>
            </w:tcBorders>
            <w:shd w:val="clear" w:color="auto" w:fill="auto"/>
            <w:vAlign w:val="center"/>
            <w:hideMark/>
          </w:tcPr>
          <w:p w14:paraId="176DC50E" w14:textId="3E18D3A4" w:rsidR="000F7801" w:rsidRPr="0071130E" w:rsidRDefault="000F7801" w:rsidP="00613C1B">
            <w:pPr>
              <w:spacing w:after="0" w:line="240" w:lineRule="auto"/>
              <w:jc w:val="center"/>
              <w:rPr>
                <w:rFonts w:ascii="Times New Roman" w:hAnsi="Times New Roman" w:cs="Times New Roman"/>
                <w:sz w:val="24"/>
                <w:szCs w:val="24"/>
                <w:lang w:val="kk-KZ"/>
              </w:rPr>
            </w:pPr>
            <w:r w:rsidRPr="0071130E">
              <w:rPr>
                <w:rFonts w:ascii="Times New Roman" w:hAnsi="Times New Roman" w:cs="Times New Roman"/>
                <w:sz w:val="24"/>
                <w:szCs w:val="24"/>
              </w:rPr>
              <w:t>2019</w:t>
            </w:r>
            <w:r w:rsidR="00F10C9B" w:rsidRPr="0071130E">
              <w:rPr>
                <w:rFonts w:ascii="Times New Roman" w:hAnsi="Times New Roman" w:cs="Times New Roman"/>
                <w:sz w:val="24"/>
                <w:szCs w:val="24"/>
                <w:lang w:val="kk-KZ"/>
              </w:rPr>
              <w:t xml:space="preserve"> жыл</w:t>
            </w:r>
          </w:p>
        </w:tc>
        <w:tc>
          <w:tcPr>
            <w:tcW w:w="415" w:type="pct"/>
            <w:tcBorders>
              <w:top w:val="single" w:sz="4" w:space="0" w:color="auto"/>
              <w:left w:val="nil"/>
              <w:bottom w:val="single" w:sz="4" w:space="0" w:color="auto"/>
              <w:right w:val="single" w:sz="4" w:space="0" w:color="auto"/>
            </w:tcBorders>
            <w:shd w:val="clear" w:color="auto" w:fill="auto"/>
            <w:vAlign w:val="center"/>
            <w:hideMark/>
          </w:tcPr>
          <w:p w14:paraId="692D5B16" w14:textId="597C1025" w:rsidR="000F7801" w:rsidRPr="0071130E" w:rsidRDefault="000F7801" w:rsidP="00613C1B">
            <w:pPr>
              <w:spacing w:after="0" w:line="240" w:lineRule="auto"/>
              <w:jc w:val="center"/>
              <w:rPr>
                <w:rFonts w:ascii="Times New Roman" w:hAnsi="Times New Roman" w:cs="Times New Roman"/>
                <w:sz w:val="24"/>
                <w:szCs w:val="24"/>
                <w:lang w:val="kk-KZ"/>
              </w:rPr>
            </w:pPr>
            <w:r w:rsidRPr="0071130E">
              <w:rPr>
                <w:rFonts w:ascii="Times New Roman" w:hAnsi="Times New Roman" w:cs="Times New Roman"/>
                <w:sz w:val="24"/>
                <w:szCs w:val="24"/>
              </w:rPr>
              <w:t>2020</w:t>
            </w:r>
            <w:r w:rsidR="00F10C9B" w:rsidRPr="0071130E">
              <w:rPr>
                <w:rFonts w:ascii="Times New Roman" w:hAnsi="Times New Roman" w:cs="Times New Roman"/>
                <w:sz w:val="24"/>
                <w:szCs w:val="24"/>
                <w:lang w:val="kk-KZ"/>
              </w:rPr>
              <w:t xml:space="preserve"> жыл</w:t>
            </w:r>
          </w:p>
        </w:tc>
        <w:tc>
          <w:tcPr>
            <w:tcW w:w="525" w:type="pct"/>
            <w:tcBorders>
              <w:top w:val="single" w:sz="4" w:space="0" w:color="auto"/>
              <w:left w:val="nil"/>
              <w:bottom w:val="single" w:sz="4" w:space="0" w:color="auto"/>
              <w:right w:val="single" w:sz="4" w:space="0" w:color="auto"/>
            </w:tcBorders>
            <w:shd w:val="clear" w:color="auto" w:fill="auto"/>
            <w:vAlign w:val="center"/>
            <w:hideMark/>
          </w:tcPr>
          <w:p w14:paraId="0C0C5341" w14:textId="078445EB" w:rsidR="000F7801" w:rsidRPr="0071130E" w:rsidRDefault="000F7801" w:rsidP="00613C1B">
            <w:pPr>
              <w:spacing w:after="0" w:line="240" w:lineRule="auto"/>
              <w:jc w:val="center"/>
              <w:rPr>
                <w:rFonts w:ascii="Times New Roman" w:hAnsi="Times New Roman" w:cs="Times New Roman"/>
                <w:sz w:val="24"/>
                <w:szCs w:val="24"/>
                <w:lang w:val="kk-KZ"/>
              </w:rPr>
            </w:pPr>
            <w:r w:rsidRPr="0071130E">
              <w:rPr>
                <w:rFonts w:ascii="Times New Roman" w:hAnsi="Times New Roman" w:cs="Times New Roman"/>
                <w:sz w:val="24"/>
                <w:szCs w:val="24"/>
              </w:rPr>
              <w:t>2021</w:t>
            </w:r>
            <w:r w:rsidR="00F10C9B" w:rsidRPr="0071130E">
              <w:rPr>
                <w:rFonts w:ascii="Times New Roman" w:hAnsi="Times New Roman" w:cs="Times New Roman"/>
                <w:sz w:val="24"/>
                <w:szCs w:val="24"/>
                <w:lang w:val="kk-KZ"/>
              </w:rPr>
              <w:t xml:space="preserve"> жыл</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4FE2AC8B" w14:textId="787B001D" w:rsidR="000F7801" w:rsidRPr="0071130E" w:rsidRDefault="000F7801" w:rsidP="00613C1B">
            <w:pPr>
              <w:spacing w:after="0" w:line="240" w:lineRule="auto"/>
              <w:jc w:val="center"/>
              <w:rPr>
                <w:rFonts w:ascii="Times New Roman" w:hAnsi="Times New Roman" w:cs="Times New Roman"/>
                <w:sz w:val="24"/>
                <w:szCs w:val="24"/>
                <w:lang w:val="kk-KZ"/>
              </w:rPr>
            </w:pPr>
            <w:r w:rsidRPr="0071130E">
              <w:rPr>
                <w:rFonts w:ascii="Times New Roman" w:hAnsi="Times New Roman" w:cs="Times New Roman"/>
                <w:sz w:val="24"/>
                <w:szCs w:val="24"/>
              </w:rPr>
              <w:t>2022</w:t>
            </w:r>
            <w:r w:rsidR="00F10C9B" w:rsidRPr="0071130E">
              <w:rPr>
                <w:rFonts w:ascii="Times New Roman" w:hAnsi="Times New Roman" w:cs="Times New Roman"/>
                <w:sz w:val="24"/>
                <w:szCs w:val="24"/>
                <w:lang w:val="kk-KZ"/>
              </w:rPr>
              <w:t xml:space="preserve"> жыл</w:t>
            </w:r>
          </w:p>
        </w:tc>
        <w:tc>
          <w:tcPr>
            <w:tcW w:w="662" w:type="pct"/>
            <w:tcBorders>
              <w:top w:val="single" w:sz="4" w:space="0" w:color="auto"/>
              <w:left w:val="nil"/>
              <w:bottom w:val="single" w:sz="4" w:space="0" w:color="auto"/>
              <w:right w:val="single" w:sz="4" w:space="0" w:color="auto"/>
            </w:tcBorders>
            <w:shd w:val="clear" w:color="auto" w:fill="auto"/>
            <w:vAlign w:val="center"/>
            <w:hideMark/>
          </w:tcPr>
          <w:p w14:paraId="5E46DE15" w14:textId="0BF23FFA" w:rsidR="000F7801" w:rsidRPr="0071130E" w:rsidRDefault="000F7801" w:rsidP="00651841">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2022/2018</w:t>
            </w:r>
            <w:r w:rsidR="00F10C9B" w:rsidRPr="0071130E">
              <w:rPr>
                <w:rFonts w:ascii="Times New Roman" w:eastAsia="Times New Roman" w:hAnsi="Times New Roman" w:cs="Times New Roman"/>
                <w:sz w:val="24"/>
                <w:szCs w:val="24"/>
                <w:lang w:val="kk-KZ" w:eastAsia="ru-RU"/>
              </w:rPr>
              <w:t xml:space="preserve"> жылдар</w:t>
            </w:r>
            <w:r w:rsidRPr="0071130E">
              <w:rPr>
                <w:rFonts w:ascii="Times New Roman" w:eastAsia="Times New Roman" w:hAnsi="Times New Roman" w:cs="Times New Roman"/>
                <w:sz w:val="24"/>
                <w:szCs w:val="24"/>
                <w:lang w:eastAsia="ru-RU"/>
              </w:rPr>
              <w:t>,</w:t>
            </w:r>
            <w:r w:rsidR="00651841" w:rsidRPr="0071130E">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eastAsia="ru-RU"/>
              </w:rPr>
              <w:t>%</w:t>
            </w:r>
          </w:p>
        </w:tc>
        <w:tc>
          <w:tcPr>
            <w:tcW w:w="627" w:type="pct"/>
            <w:tcBorders>
              <w:top w:val="single" w:sz="4" w:space="0" w:color="auto"/>
              <w:left w:val="nil"/>
              <w:bottom w:val="single" w:sz="4" w:space="0" w:color="auto"/>
              <w:right w:val="single" w:sz="4" w:space="0" w:color="auto"/>
            </w:tcBorders>
            <w:shd w:val="clear" w:color="auto" w:fill="auto"/>
            <w:vAlign w:val="center"/>
            <w:hideMark/>
          </w:tcPr>
          <w:p w14:paraId="4B696636" w14:textId="2B3537E9" w:rsidR="000F7801" w:rsidRPr="0071130E" w:rsidRDefault="000F7801" w:rsidP="00651841">
            <w:pPr>
              <w:spacing w:after="0" w:line="240" w:lineRule="auto"/>
              <w:ind w:left="-91"/>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2022/2021</w:t>
            </w:r>
            <w:r w:rsidR="00F10C9B" w:rsidRPr="0071130E">
              <w:rPr>
                <w:rFonts w:ascii="Times New Roman" w:eastAsia="Times New Roman" w:hAnsi="Times New Roman" w:cs="Times New Roman"/>
                <w:sz w:val="24"/>
                <w:szCs w:val="24"/>
                <w:lang w:val="kk-KZ" w:eastAsia="ru-RU"/>
              </w:rPr>
              <w:t xml:space="preserve"> жылдар</w:t>
            </w:r>
            <w:r w:rsidRPr="0071130E">
              <w:rPr>
                <w:rFonts w:ascii="Times New Roman" w:eastAsia="Times New Roman" w:hAnsi="Times New Roman" w:cs="Times New Roman"/>
                <w:sz w:val="24"/>
                <w:szCs w:val="24"/>
                <w:lang w:eastAsia="ru-RU"/>
              </w:rPr>
              <w:t>,</w:t>
            </w:r>
            <w:r w:rsidR="00651841" w:rsidRPr="0071130E">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eastAsia="ru-RU"/>
              </w:rPr>
              <w:t>%</w:t>
            </w:r>
          </w:p>
        </w:tc>
        <w:tc>
          <w:tcPr>
            <w:tcW w:w="736" w:type="pct"/>
            <w:tcBorders>
              <w:top w:val="single" w:sz="4" w:space="0" w:color="auto"/>
              <w:left w:val="nil"/>
              <w:bottom w:val="single" w:sz="4" w:space="0" w:color="auto"/>
              <w:right w:val="single" w:sz="4" w:space="0" w:color="auto"/>
            </w:tcBorders>
            <w:shd w:val="clear" w:color="auto" w:fill="auto"/>
            <w:vAlign w:val="center"/>
            <w:hideMark/>
          </w:tcPr>
          <w:p w14:paraId="2582FFC2" w14:textId="1F2F8896" w:rsidR="000F7801" w:rsidRPr="0071130E" w:rsidRDefault="00DD2D60"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2022</w:t>
            </w:r>
            <w:r w:rsidRPr="0071130E">
              <w:rPr>
                <w:rFonts w:ascii="Times New Roman" w:eastAsia="Times New Roman" w:hAnsi="Times New Roman" w:cs="Times New Roman"/>
                <w:sz w:val="24"/>
                <w:szCs w:val="24"/>
                <w:lang w:val="kk-KZ" w:eastAsia="ru-RU"/>
              </w:rPr>
              <w:t xml:space="preserve"> </w:t>
            </w:r>
            <w:r w:rsidR="00F10C9B" w:rsidRPr="0071130E">
              <w:rPr>
                <w:rFonts w:ascii="Times New Roman" w:eastAsia="Times New Roman" w:hAnsi="Times New Roman" w:cs="Times New Roman"/>
                <w:sz w:val="24"/>
                <w:szCs w:val="24"/>
                <w:lang w:val="kk-KZ" w:eastAsia="ru-RU"/>
              </w:rPr>
              <w:t xml:space="preserve">жыл </w:t>
            </w:r>
            <w:r w:rsidRPr="0071130E">
              <w:rPr>
                <w:rFonts w:ascii="Times New Roman" w:eastAsia="Times New Roman" w:hAnsi="Times New Roman" w:cs="Times New Roman"/>
                <w:sz w:val="24"/>
                <w:szCs w:val="24"/>
                <w:lang w:val="kk-KZ" w:eastAsia="ru-RU"/>
              </w:rPr>
              <w:t xml:space="preserve">үлес салмағы </w:t>
            </w:r>
            <w:r w:rsidRPr="0071130E">
              <w:rPr>
                <w:rFonts w:ascii="Times New Roman" w:eastAsia="Times New Roman" w:hAnsi="Times New Roman" w:cs="Times New Roman"/>
                <w:sz w:val="24"/>
                <w:szCs w:val="24"/>
                <w:lang w:eastAsia="ru-RU"/>
              </w:rPr>
              <w:t>%</w:t>
            </w:r>
          </w:p>
        </w:tc>
      </w:tr>
      <w:tr w:rsidR="00651841" w:rsidRPr="0071130E" w14:paraId="205003A2" w14:textId="77777777" w:rsidTr="00651841">
        <w:trPr>
          <w:trHeight w:val="300"/>
          <w:jc w:val="center"/>
        </w:trPr>
        <w:tc>
          <w:tcPr>
            <w:tcW w:w="7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D284D" w14:textId="0C5C84E7" w:rsidR="00DD2D60" w:rsidRPr="0071130E" w:rsidRDefault="00DD2D60" w:rsidP="00613C1B">
            <w:pPr>
              <w:spacing w:after="0" w:line="240" w:lineRule="auto"/>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А</w:t>
            </w:r>
            <w:r w:rsidRPr="0071130E">
              <w:rPr>
                <w:rFonts w:ascii="Times New Roman" w:eastAsia="Times New Roman" w:hAnsi="Times New Roman" w:cs="Times New Roman"/>
                <w:sz w:val="24"/>
                <w:szCs w:val="24"/>
                <w:lang w:val="kk-KZ" w:eastAsia="ru-RU"/>
              </w:rPr>
              <w:t>қмола</w:t>
            </w:r>
          </w:p>
        </w:tc>
        <w:tc>
          <w:tcPr>
            <w:tcW w:w="432" w:type="pct"/>
            <w:tcBorders>
              <w:top w:val="single" w:sz="4" w:space="0" w:color="auto"/>
              <w:left w:val="nil"/>
              <w:bottom w:val="single" w:sz="4" w:space="0" w:color="auto"/>
              <w:right w:val="single" w:sz="4" w:space="0" w:color="auto"/>
            </w:tcBorders>
            <w:shd w:val="clear" w:color="auto" w:fill="auto"/>
            <w:vAlign w:val="center"/>
            <w:hideMark/>
          </w:tcPr>
          <w:p w14:paraId="7FEFE1B1" w14:textId="77777777" w:rsidR="00DD2D60" w:rsidRPr="0071130E" w:rsidRDefault="00DD2D60"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0,9</w:t>
            </w:r>
          </w:p>
        </w:tc>
        <w:tc>
          <w:tcPr>
            <w:tcW w:w="416" w:type="pct"/>
            <w:tcBorders>
              <w:top w:val="single" w:sz="4" w:space="0" w:color="auto"/>
              <w:left w:val="nil"/>
              <w:bottom w:val="single" w:sz="4" w:space="0" w:color="auto"/>
              <w:right w:val="single" w:sz="4" w:space="0" w:color="auto"/>
            </w:tcBorders>
            <w:shd w:val="clear" w:color="auto" w:fill="auto"/>
            <w:vAlign w:val="center"/>
            <w:hideMark/>
          </w:tcPr>
          <w:p w14:paraId="30B24DB2" w14:textId="77777777" w:rsidR="00DD2D60" w:rsidRPr="0071130E" w:rsidRDefault="00DD2D60"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0,5</w:t>
            </w:r>
          </w:p>
        </w:tc>
        <w:tc>
          <w:tcPr>
            <w:tcW w:w="415" w:type="pct"/>
            <w:tcBorders>
              <w:top w:val="single" w:sz="4" w:space="0" w:color="auto"/>
              <w:left w:val="nil"/>
              <w:bottom w:val="single" w:sz="4" w:space="0" w:color="auto"/>
              <w:right w:val="single" w:sz="4" w:space="0" w:color="auto"/>
            </w:tcBorders>
            <w:shd w:val="clear" w:color="auto" w:fill="auto"/>
            <w:vAlign w:val="center"/>
            <w:hideMark/>
          </w:tcPr>
          <w:p w14:paraId="435B6C06" w14:textId="77777777" w:rsidR="00DD2D60" w:rsidRPr="0071130E" w:rsidRDefault="00DD2D60"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0,7</w:t>
            </w:r>
          </w:p>
        </w:tc>
        <w:tc>
          <w:tcPr>
            <w:tcW w:w="525" w:type="pct"/>
            <w:tcBorders>
              <w:top w:val="single" w:sz="4" w:space="0" w:color="auto"/>
              <w:left w:val="nil"/>
              <w:bottom w:val="single" w:sz="4" w:space="0" w:color="auto"/>
              <w:right w:val="nil"/>
            </w:tcBorders>
            <w:shd w:val="clear" w:color="auto" w:fill="auto"/>
            <w:vAlign w:val="center"/>
            <w:hideMark/>
          </w:tcPr>
          <w:p w14:paraId="254BEB29" w14:textId="77777777" w:rsidR="00DD2D60" w:rsidRPr="0071130E" w:rsidRDefault="00DD2D60"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0,1</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95A96" w14:textId="77777777" w:rsidR="00DD2D60" w:rsidRPr="0071130E" w:rsidRDefault="00DD2D60"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0,5</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6C650C66" w14:textId="77777777" w:rsidR="00DD2D60" w:rsidRPr="0071130E" w:rsidRDefault="00DD2D60"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55,6</w:t>
            </w:r>
          </w:p>
        </w:tc>
        <w:tc>
          <w:tcPr>
            <w:tcW w:w="627" w:type="pct"/>
            <w:tcBorders>
              <w:top w:val="single" w:sz="4" w:space="0" w:color="auto"/>
              <w:left w:val="nil"/>
              <w:bottom w:val="single" w:sz="4" w:space="0" w:color="auto"/>
              <w:right w:val="single" w:sz="4" w:space="0" w:color="auto"/>
            </w:tcBorders>
            <w:shd w:val="clear" w:color="auto" w:fill="auto"/>
            <w:noWrap/>
            <w:vAlign w:val="center"/>
            <w:hideMark/>
          </w:tcPr>
          <w:p w14:paraId="7B999212" w14:textId="77777777" w:rsidR="00DD2D60" w:rsidRPr="0071130E" w:rsidRDefault="00DD2D60"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500,0</w:t>
            </w:r>
          </w:p>
        </w:tc>
        <w:tc>
          <w:tcPr>
            <w:tcW w:w="736" w:type="pct"/>
            <w:tcBorders>
              <w:top w:val="single" w:sz="4" w:space="0" w:color="auto"/>
              <w:left w:val="nil"/>
              <w:bottom w:val="single" w:sz="4" w:space="0" w:color="auto"/>
              <w:right w:val="single" w:sz="4" w:space="0" w:color="auto"/>
            </w:tcBorders>
            <w:shd w:val="clear" w:color="auto" w:fill="auto"/>
            <w:noWrap/>
            <w:vAlign w:val="center"/>
            <w:hideMark/>
          </w:tcPr>
          <w:p w14:paraId="4D85C7D5" w14:textId="77777777" w:rsidR="00DD2D60" w:rsidRPr="0071130E" w:rsidRDefault="00DD2D60"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0,0</w:t>
            </w:r>
          </w:p>
        </w:tc>
      </w:tr>
      <w:tr w:rsidR="00651841" w:rsidRPr="0071130E" w14:paraId="0C6CB0C7" w14:textId="77777777" w:rsidTr="00651841">
        <w:trPr>
          <w:trHeight w:val="300"/>
          <w:jc w:val="center"/>
        </w:trPr>
        <w:tc>
          <w:tcPr>
            <w:tcW w:w="7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A81BBE" w14:textId="006CB9BA" w:rsidR="00DD2D60" w:rsidRPr="0071130E" w:rsidRDefault="00DD2D60" w:rsidP="00613C1B">
            <w:pPr>
              <w:spacing w:after="0" w:line="240" w:lineRule="auto"/>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val="kk-KZ" w:eastAsia="ru-RU"/>
              </w:rPr>
              <w:t>Қостанай</w:t>
            </w:r>
          </w:p>
        </w:tc>
        <w:tc>
          <w:tcPr>
            <w:tcW w:w="432" w:type="pct"/>
            <w:tcBorders>
              <w:top w:val="single" w:sz="4" w:space="0" w:color="auto"/>
              <w:left w:val="nil"/>
              <w:bottom w:val="single" w:sz="4" w:space="0" w:color="auto"/>
              <w:right w:val="single" w:sz="4" w:space="0" w:color="auto"/>
            </w:tcBorders>
            <w:shd w:val="clear" w:color="auto" w:fill="auto"/>
            <w:vAlign w:val="center"/>
            <w:hideMark/>
          </w:tcPr>
          <w:p w14:paraId="243D2337" w14:textId="77777777" w:rsidR="00DD2D60" w:rsidRPr="0071130E" w:rsidRDefault="00DD2D60"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0,2</w:t>
            </w:r>
          </w:p>
        </w:tc>
        <w:tc>
          <w:tcPr>
            <w:tcW w:w="416" w:type="pct"/>
            <w:tcBorders>
              <w:top w:val="single" w:sz="4" w:space="0" w:color="auto"/>
              <w:left w:val="nil"/>
              <w:bottom w:val="single" w:sz="4" w:space="0" w:color="auto"/>
              <w:right w:val="single" w:sz="4" w:space="0" w:color="auto"/>
            </w:tcBorders>
            <w:shd w:val="clear" w:color="auto" w:fill="auto"/>
            <w:vAlign w:val="center"/>
            <w:hideMark/>
          </w:tcPr>
          <w:p w14:paraId="587CAAA1" w14:textId="77777777" w:rsidR="00DD2D60" w:rsidRPr="0071130E" w:rsidRDefault="00DD2D60"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0</w:t>
            </w:r>
          </w:p>
        </w:tc>
        <w:tc>
          <w:tcPr>
            <w:tcW w:w="415" w:type="pct"/>
            <w:tcBorders>
              <w:top w:val="single" w:sz="4" w:space="0" w:color="auto"/>
              <w:left w:val="nil"/>
              <w:bottom w:val="single" w:sz="4" w:space="0" w:color="auto"/>
              <w:right w:val="single" w:sz="4" w:space="0" w:color="auto"/>
            </w:tcBorders>
            <w:shd w:val="clear" w:color="auto" w:fill="auto"/>
            <w:vAlign w:val="center"/>
            <w:hideMark/>
          </w:tcPr>
          <w:p w14:paraId="41AABE6D" w14:textId="77777777" w:rsidR="00DD2D60" w:rsidRPr="0071130E" w:rsidRDefault="00DD2D60"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w:t>
            </w:r>
          </w:p>
        </w:tc>
        <w:tc>
          <w:tcPr>
            <w:tcW w:w="525" w:type="pct"/>
            <w:tcBorders>
              <w:top w:val="single" w:sz="4" w:space="0" w:color="auto"/>
              <w:left w:val="nil"/>
              <w:bottom w:val="single" w:sz="4" w:space="0" w:color="auto"/>
              <w:right w:val="nil"/>
            </w:tcBorders>
            <w:shd w:val="clear" w:color="auto" w:fill="auto"/>
            <w:vAlign w:val="center"/>
            <w:hideMark/>
          </w:tcPr>
          <w:p w14:paraId="4E583091" w14:textId="77777777" w:rsidR="00DD2D60" w:rsidRPr="0071130E" w:rsidRDefault="00DD2D60"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11,3</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C03C4" w14:textId="77777777" w:rsidR="00DD2D60" w:rsidRPr="0071130E" w:rsidRDefault="00DD2D60"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15</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07394EEC" w14:textId="77777777" w:rsidR="00DD2D60" w:rsidRPr="0071130E" w:rsidRDefault="00DD2D60"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7500,0</w:t>
            </w:r>
          </w:p>
        </w:tc>
        <w:tc>
          <w:tcPr>
            <w:tcW w:w="627" w:type="pct"/>
            <w:tcBorders>
              <w:top w:val="single" w:sz="4" w:space="0" w:color="auto"/>
              <w:left w:val="nil"/>
              <w:bottom w:val="single" w:sz="4" w:space="0" w:color="auto"/>
              <w:right w:val="single" w:sz="4" w:space="0" w:color="auto"/>
            </w:tcBorders>
            <w:shd w:val="clear" w:color="auto" w:fill="auto"/>
            <w:noWrap/>
            <w:vAlign w:val="center"/>
            <w:hideMark/>
          </w:tcPr>
          <w:p w14:paraId="3C95699C" w14:textId="77777777" w:rsidR="00DD2D60" w:rsidRPr="0071130E" w:rsidRDefault="00DD2D60"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132,7</w:t>
            </w:r>
          </w:p>
        </w:tc>
        <w:tc>
          <w:tcPr>
            <w:tcW w:w="736" w:type="pct"/>
            <w:tcBorders>
              <w:top w:val="single" w:sz="4" w:space="0" w:color="auto"/>
              <w:left w:val="nil"/>
              <w:bottom w:val="single" w:sz="4" w:space="0" w:color="auto"/>
              <w:right w:val="single" w:sz="4" w:space="0" w:color="auto"/>
            </w:tcBorders>
            <w:shd w:val="clear" w:color="auto" w:fill="auto"/>
            <w:noWrap/>
            <w:vAlign w:val="center"/>
            <w:hideMark/>
          </w:tcPr>
          <w:p w14:paraId="4B015026" w14:textId="77777777" w:rsidR="00DD2D60" w:rsidRPr="0071130E" w:rsidRDefault="00DD2D60"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1,4</w:t>
            </w:r>
          </w:p>
        </w:tc>
      </w:tr>
      <w:tr w:rsidR="00651841" w:rsidRPr="0071130E" w14:paraId="1874CC3F" w14:textId="77777777" w:rsidTr="00651841">
        <w:trPr>
          <w:trHeight w:val="300"/>
          <w:jc w:val="center"/>
        </w:trPr>
        <w:tc>
          <w:tcPr>
            <w:tcW w:w="7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C67625" w14:textId="2167B0D3" w:rsidR="00DD2D60" w:rsidRPr="0071130E" w:rsidRDefault="00DD2D60" w:rsidP="00613C1B">
            <w:pPr>
              <w:spacing w:after="0" w:line="240" w:lineRule="auto"/>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Солтүстік-Қазақстан</w:t>
            </w:r>
          </w:p>
        </w:tc>
        <w:tc>
          <w:tcPr>
            <w:tcW w:w="432" w:type="pct"/>
            <w:tcBorders>
              <w:top w:val="single" w:sz="4" w:space="0" w:color="auto"/>
              <w:left w:val="nil"/>
              <w:bottom w:val="single" w:sz="4" w:space="0" w:color="auto"/>
              <w:right w:val="single" w:sz="4" w:space="0" w:color="auto"/>
            </w:tcBorders>
            <w:shd w:val="clear" w:color="auto" w:fill="auto"/>
            <w:vAlign w:val="center"/>
            <w:hideMark/>
          </w:tcPr>
          <w:p w14:paraId="18AF3798" w14:textId="77777777" w:rsidR="00DD2D60" w:rsidRPr="0071130E" w:rsidRDefault="00DD2D60"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 </w:t>
            </w:r>
          </w:p>
        </w:tc>
        <w:tc>
          <w:tcPr>
            <w:tcW w:w="416" w:type="pct"/>
            <w:tcBorders>
              <w:top w:val="single" w:sz="4" w:space="0" w:color="auto"/>
              <w:left w:val="nil"/>
              <w:bottom w:val="single" w:sz="4" w:space="0" w:color="auto"/>
              <w:right w:val="single" w:sz="4" w:space="0" w:color="auto"/>
            </w:tcBorders>
            <w:shd w:val="clear" w:color="auto" w:fill="auto"/>
            <w:vAlign w:val="center"/>
            <w:hideMark/>
          </w:tcPr>
          <w:p w14:paraId="14F48702" w14:textId="77777777" w:rsidR="00DD2D60" w:rsidRPr="0071130E" w:rsidRDefault="00DD2D60"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 </w:t>
            </w:r>
          </w:p>
        </w:tc>
        <w:tc>
          <w:tcPr>
            <w:tcW w:w="415" w:type="pct"/>
            <w:tcBorders>
              <w:top w:val="single" w:sz="4" w:space="0" w:color="auto"/>
              <w:left w:val="nil"/>
              <w:bottom w:val="single" w:sz="4" w:space="0" w:color="auto"/>
              <w:right w:val="single" w:sz="4" w:space="0" w:color="auto"/>
            </w:tcBorders>
            <w:shd w:val="clear" w:color="auto" w:fill="auto"/>
            <w:vAlign w:val="center"/>
            <w:hideMark/>
          </w:tcPr>
          <w:p w14:paraId="03EC0177" w14:textId="77777777" w:rsidR="00DD2D60" w:rsidRPr="0071130E" w:rsidRDefault="00DD2D60"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w:t>
            </w:r>
          </w:p>
        </w:tc>
        <w:tc>
          <w:tcPr>
            <w:tcW w:w="525" w:type="pct"/>
            <w:tcBorders>
              <w:top w:val="single" w:sz="4" w:space="0" w:color="auto"/>
              <w:left w:val="nil"/>
              <w:bottom w:val="single" w:sz="4" w:space="0" w:color="auto"/>
              <w:right w:val="nil"/>
            </w:tcBorders>
            <w:shd w:val="clear" w:color="auto" w:fill="auto"/>
            <w:vAlign w:val="center"/>
            <w:hideMark/>
          </w:tcPr>
          <w:p w14:paraId="1000EC61" w14:textId="77777777" w:rsidR="00DD2D60" w:rsidRPr="0071130E" w:rsidRDefault="00DD2D60"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9,5</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8F6EB" w14:textId="77777777" w:rsidR="00DD2D60" w:rsidRPr="0071130E" w:rsidRDefault="00DD2D60"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9,3</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51A55941" w14:textId="77777777" w:rsidR="00DD2D60" w:rsidRPr="0071130E" w:rsidRDefault="00DD2D60"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 </w:t>
            </w:r>
          </w:p>
        </w:tc>
        <w:tc>
          <w:tcPr>
            <w:tcW w:w="627" w:type="pct"/>
            <w:tcBorders>
              <w:top w:val="single" w:sz="4" w:space="0" w:color="auto"/>
              <w:left w:val="nil"/>
              <w:bottom w:val="single" w:sz="4" w:space="0" w:color="auto"/>
              <w:right w:val="single" w:sz="4" w:space="0" w:color="auto"/>
            </w:tcBorders>
            <w:shd w:val="clear" w:color="auto" w:fill="auto"/>
            <w:noWrap/>
            <w:vAlign w:val="center"/>
            <w:hideMark/>
          </w:tcPr>
          <w:p w14:paraId="4F5E022E" w14:textId="77777777" w:rsidR="00DD2D60" w:rsidRPr="0071130E" w:rsidRDefault="00DD2D60"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97,9</w:t>
            </w:r>
          </w:p>
        </w:tc>
        <w:tc>
          <w:tcPr>
            <w:tcW w:w="736" w:type="pct"/>
            <w:tcBorders>
              <w:top w:val="single" w:sz="4" w:space="0" w:color="auto"/>
              <w:left w:val="nil"/>
              <w:bottom w:val="single" w:sz="4" w:space="0" w:color="auto"/>
              <w:right w:val="single" w:sz="4" w:space="0" w:color="auto"/>
            </w:tcBorders>
            <w:shd w:val="clear" w:color="auto" w:fill="auto"/>
            <w:noWrap/>
            <w:vAlign w:val="center"/>
            <w:hideMark/>
          </w:tcPr>
          <w:p w14:paraId="64868A4E" w14:textId="77777777" w:rsidR="00DD2D60" w:rsidRPr="0071130E" w:rsidRDefault="00DD2D60"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0,8</w:t>
            </w:r>
          </w:p>
        </w:tc>
      </w:tr>
      <w:tr w:rsidR="00DD2D60" w:rsidRPr="0071130E" w14:paraId="4C9AB64A" w14:textId="77777777" w:rsidTr="00651841">
        <w:trPr>
          <w:trHeight w:val="64"/>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bottom"/>
          </w:tcPr>
          <w:p w14:paraId="2D6D13BB" w14:textId="51FCE970" w:rsidR="00DD2D60" w:rsidRPr="0071130E" w:rsidRDefault="009845BA" w:rsidP="0071130E">
            <w:pPr>
              <w:spacing w:after="0" w:line="240" w:lineRule="auto"/>
              <w:ind w:firstLine="623"/>
              <w:jc w:val="both"/>
              <w:rPr>
                <w:rFonts w:ascii="Times New Roman" w:eastAsia="Times New Roman" w:hAnsi="Times New Roman" w:cs="Times New Roman"/>
                <w:sz w:val="24"/>
                <w:szCs w:val="24"/>
                <w:lang w:eastAsia="ru-RU"/>
              </w:rPr>
            </w:pPr>
            <w:r w:rsidRPr="0071130E">
              <w:rPr>
                <w:rFonts w:ascii="Times New Roman" w:eastAsia="Calibri" w:hAnsi="Times New Roman" w:cs="Times New Roman"/>
                <w:sz w:val="24"/>
                <w:szCs w:val="24"/>
              </w:rPr>
              <w:t>Ескерту –</w:t>
            </w:r>
            <w:r w:rsidRPr="0071130E">
              <w:rPr>
                <w:rFonts w:ascii="Times New Roman" w:eastAsia="Calibri" w:hAnsi="Times New Roman" w:cs="Times New Roman"/>
                <w:bCs/>
                <w:sz w:val="24"/>
                <w:szCs w:val="24"/>
                <w:lang w:val="kk-KZ"/>
              </w:rPr>
              <w:t xml:space="preserve"> Әдебиет негізінде құралған </w:t>
            </w:r>
            <w:r w:rsidR="00FF07D9" w:rsidRPr="0071130E">
              <w:rPr>
                <w:rFonts w:ascii="Times New Roman" w:eastAsia="Times New Roman" w:hAnsi="Times New Roman" w:cs="Times New Roman"/>
                <w:sz w:val="24"/>
                <w:szCs w:val="24"/>
                <w:lang w:eastAsia="ru-RU"/>
              </w:rPr>
              <w:t>[</w:t>
            </w:r>
            <w:r w:rsidR="00E95BD8" w:rsidRPr="0071130E">
              <w:rPr>
                <w:rFonts w:ascii="Times New Roman" w:eastAsia="Times New Roman" w:hAnsi="Times New Roman" w:cs="Times New Roman"/>
                <w:sz w:val="24"/>
                <w:szCs w:val="24"/>
                <w:lang w:val="kk-KZ" w:eastAsia="ru-RU"/>
              </w:rPr>
              <w:t>59</w:t>
            </w:r>
            <w:r w:rsidR="00FF07D9" w:rsidRPr="0071130E">
              <w:rPr>
                <w:rFonts w:ascii="Times New Roman" w:eastAsia="Times New Roman" w:hAnsi="Times New Roman" w:cs="Times New Roman"/>
                <w:sz w:val="24"/>
                <w:szCs w:val="24"/>
                <w:lang w:eastAsia="ru-RU"/>
              </w:rPr>
              <w:t>]</w:t>
            </w:r>
          </w:p>
        </w:tc>
      </w:tr>
    </w:tbl>
    <w:p w14:paraId="041BE0B2" w14:textId="77777777" w:rsidR="00F10C9B" w:rsidRPr="0071130E" w:rsidRDefault="00F10C9B" w:rsidP="00F10C9B">
      <w:pPr>
        <w:autoSpaceDE w:val="0"/>
        <w:autoSpaceDN w:val="0"/>
        <w:adjustRightInd w:val="0"/>
        <w:spacing w:after="0" w:line="240" w:lineRule="auto"/>
        <w:ind w:firstLine="709"/>
        <w:jc w:val="both"/>
        <w:rPr>
          <w:rFonts w:ascii="Times New Roman" w:hAnsi="Times New Roman" w:cs="Times New Roman"/>
          <w:sz w:val="28"/>
          <w:szCs w:val="28"/>
          <w:lang w:val="kk-KZ"/>
        </w:rPr>
      </w:pPr>
    </w:p>
    <w:p w14:paraId="71E30C5D" w14:textId="5A04F8AD" w:rsidR="000F7801" w:rsidRPr="005D59D0" w:rsidRDefault="00C05550" w:rsidP="00F10C9B">
      <w:pPr>
        <w:autoSpaceDE w:val="0"/>
        <w:autoSpaceDN w:val="0"/>
        <w:adjustRightInd w:val="0"/>
        <w:spacing w:after="0" w:line="240" w:lineRule="auto"/>
        <w:ind w:firstLine="709"/>
        <w:jc w:val="both"/>
        <w:rPr>
          <w:rFonts w:ascii="Times New Roman" w:hAnsi="Times New Roman" w:cs="Times New Roman"/>
          <w:sz w:val="28"/>
          <w:szCs w:val="28"/>
          <w:lang w:val="kk-KZ"/>
        </w:rPr>
      </w:pPr>
      <w:r w:rsidRPr="00F10C9B">
        <w:rPr>
          <w:rFonts w:ascii="Times New Roman" w:hAnsi="Times New Roman" w:cs="Times New Roman"/>
          <w:sz w:val="28"/>
          <w:szCs w:val="28"/>
          <w:lang w:val="kk-KZ"/>
        </w:rPr>
        <w:t>1</w:t>
      </w:r>
      <w:r w:rsidR="002743AB" w:rsidRPr="00F10C9B">
        <w:rPr>
          <w:rFonts w:ascii="Times New Roman" w:hAnsi="Times New Roman" w:cs="Times New Roman"/>
          <w:sz w:val="28"/>
          <w:szCs w:val="28"/>
          <w:lang w:val="kk-KZ"/>
        </w:rPr>
        <w:t>5</w:t>
      </w:r>
      <w:r w:rsidRPr="00F10C9B">
        <w:rPr>
          <w:rFonts w:ascii="Times New Roman" w:hAnsi="Times New Roman" w:cs="Times New Roman"/>
          <w:sz w:val="28"/>
          <w:szCs w:val="28"/>
          <w:lang w:val="kk-KZ"/>
        </w:rPr>
        <w:t>, 16, 17</w:t>
      </w:r>
      <w:r w:rsidR="002743AB" w:rsidRPr="00F10C9B">
        <w:rPr>
          <w:rFonts w:ascii="Times New Roman" w:hAnsi="Times New Roman" w:cs="Times New Roman"/>
          <w:sz w:val="28"/>
          <w:szCs w:val="28"/>
          <w:lang w:val="kk-KZ"/>
        </w:rPr>
        <w:t xml:space="preserve">-кестелерде Ақмола, Қостанай және Солтүстік Қазақстан облыстарында 2018-2022 ж.ж. арпа, қарақұмық және жүгерінің дәнді дақылдарын жалпы жинау динамикасы қаралды. </w:t>
      </w:r>
      <w:r w:rsidR="002743AB" w:rsidRPr="00742F57">
        <w:rPr>
          <w:rFonts w:ascii="Times New Roman" w:hAnsi="Times New Roman" w:cs="Times New Roman"/>
          <w:sz w:val="28"/>
          <w:szCs w:val="28"/>
          <w:lang w:val="kk-KZ"/>
        </w:rPr>
        <w:t>Арпа жинау 2018 жылдан 2022 жылға дейін, Ақмола облысында 868,1 мың гектардан 620,4 мың гектарға дейін, Қостанай облысында азаюда 578,8 мың гектардан 421,8 мың гектарға дейін, Солтүстік Қазақстанда 954.3 мың гектардан 645.5 мың гектарға дейін. Жүгеріні астыққа талдау көрсеткендей, Ақмола облысында 0,9 мың гектардан 0,5 мың гектарға дейін азайды, Қостанай облысында 0,2 мың гектардан 15 мың гектарға дейін, Солтүстік Қазақстанда 2020 жылы 1 мың гектардан 9.3 мың гектарға дейін өсті</w:t>
      </w:r>
      <w:r w:rsidR="00F10C9B">
        <w:rPr>
          <w:rFonts w:ascii="Times New Roman" w:hAnsi="Times New Roman" w:cs="Times New Roman"/>
          <w:sz w:val="28"/>
          <w:szCs w:val="28"/>
          <w:lang w:val="kk-KZ"/>
        </w:rPr>
        <w:t xml:space="preserve"> </w:t>
      </w:r>
      <w:r w:rsidR="002743AB" w:rsidRPr="00742F57">
        <w:rPr>
          <w:rFonts w:ascii="Times New Roman" w:hAnsi="Times New Roman" w:cs="Times New Roman"/>
          <w:sz w:val="28"/>
          <w:szCs w:val="28"/>
          <w:lang w:val="kk-KZ"/>
        </w:rPr>
        <w:t xml:space="preserve">1,2 мың гектарға дейін, Қостанай облысында 4,5 мың гектардан 10,9 мың гектарға дейін, Солтүстік Қазақстан облысында 2,4 мың гектардан 7,4 мың гектарға дейін </w:t>
      </w:r>
      <w:r w:rsidR="002743AB" w:rsidRPr="005D59D0">
        <w:rPr>
          <w:rFonts w:ascii="Times New Roman" w:hAnsi="Times New Roman" w:cs="Times New Roman"/>
          <w:sz w:val="28"/>
          <w:szCs w:val="28"/>
          <w:lang w:val="kk-KZ"/>
        </w:rPr>
        <w:t>ұлғайғанын көруге болады.</w:t>
      </w:r>
    </w:p>
    <w:p w14:paraId="2E5E42B3" w14:textId="30B02108" w:rsidR="000F7801" w:rsidRDefault="002743AB" w:rsidP="00F10C9B">
      <w:pPr>
        <w:spacing w:after="0" w:line="240" w:lineRule="auto"/>
        <w:ind w:firstLine="709"/>
        <w:jc w:val="both"/>
        <w:rPr>
          <w:rFonts w:ascii="Times New Roman" w:hAnsi="Times New Roman" w:cs="Times New Roman"/>
          <w:bCs/>
          <w:sz w:val="28"/>
          <w:szCs w:val="28"/>
          <w:lang w:val="kk-KZ"/>
        </w:rPr>
      </w:pPr>
      <w:r w:rsidRPr="005D59D0">
        <w:rPr>
          <w:rFonts w:ascii="Times New Roman" w:hAnsi="Times New Roman" w:cs="Times New Roman"/>
          <w:bCs/>
          <w:sz w:val="28"/>
          <w:szCs w:val="28"/>
          <w:lang w:val="kk-KZ"/>
        </w:rPr>
        <w:t>Келесі талдауды Қазақстан</w:t>
      </w:r>
      <w:r w:rsidR="00C05550" w:rsidRPr="005D59D0">
        <w:rPr>
          <w:rFonts w:ascii="Times New Roman" w:hAnsi="Times New Roman" w:cs="Times New Roman"/>
          <w:bCs/>
          <w:sz w:val="28"/>
          <w:szCs w:val="28"/>
          <w:lang w:val="kk-KZ"/>
        </w:rPr>
        <w:t>дағы</w:t>
      </w:r>
      <w:r w:rsidRPr="005D59D0">
        <w:rPr>
          <w:rFonts w:ascii="Times New Roman" w:hAnsi="Times New Roman" w:cs="Times New Roman"/>
          <w:bCs/>
          <w:sz w:val="28"/>
          <w:szCs w:val="28"/>
          <w:lang w:val="kk-KZ"/>
        </w:rPr>
        <w:t xml:space="preserve"> астық өнімі кластеріндегі өнімділік</w:t>
      </w:r>
      <w:r w:rsidR="00C05550" w:rsidRPr="005D59D0">
        <w:rPr>
          <w:rFonts w:ascii="Times New Roman" w:hAnsi="Times New Roman" w:cs="Times New Roman"/>
          <w:bCs/>
          <w:sz w:val="28"/>
          <w:szCs w:val="28"/>
          <w:lang w:val="kk-KZ"/>
        </w:rPr>
        <w:t xml:space="preserve"> динамикасы</w:t>
      </w:r>
      <w:r w:rsidRPr="005D59D0">
        <w:rPr>
          <w:rFonts w:ascii="Times New Roman" w:hAnsi="Times New Roman" w:cs="Times New Roman"/>
          <w:bCs/>
          <w:sz w:val="28"/>
          <w:szCs w:val="28"/>
          <w:lang w:val="kk-KZ"/>
        </w:rPr>
        <w:t xml:space="preserve"> бойынша қарастырылды</w:t>
      </w:r>
      <w:r w:rsidR="00651841">
        <w:rPr>
          <w:rFonts w:ascii="Times New Roman" w:hAnsi="Times New Roman" w:cs="Times New Roman"/>
          <w:bCs/>
          <w:sz w:val="28"/>
          <w:szCs w:val="28"/>
          <w:lang w:val="kk-KZ"/>
        </w:rPr>
        <w:t xml:space="preserve"> (18-кесте)</w:t>
      </w:r>
      <w:r w:rsidRPr="005D59D0">
        <w:rPr>
          <w:rFonts w:ascii="Times New Roman" w:hAnsi="Times New Roman" w:cs="Times New Roman"/>
          <w:bCs/>
          <w:sz w:val="28"/>
          <w:szCs w:val="28"/>
          <w:lang w:val="kk-KZ"/>
        </w:rPr>
        <w:t xml:space="preserve">. </w:t>
      </w:r>
    </w:p>
    <w:p w14:paraId="33AEA8A2" w14:textId="77777777" w:rsidR="00651841" w:rsidRPr="005D59D0" w:rsidRDefault="00651841" w:rsidP="00F10C9B">
      <w:pPr>
        <w:spacing w:after="0" w:line="240" w:lineRule="auto"/>
        <w:ind w:firstLine="709"/>
        <w:jc w:val="both"/>
        <w:rPr>
          <w:rFonts w:ascii="Times New Roman" w:hAnsi="Times New Roman" w:cs="Times New Roman"/>
          <w:bCs/>
          <w:sz w:val="28"/>
          <w:szCs w:val="28"/>
          <w:lang w:val="kk-KZ"/>
        </w:rPr>
      </w:pPr>
    </w:p>
    <w:p w14:paraId="64407243" w14:textId="15E9D132" w:rsidR="002743AB" w:rsidRDefault="002743AB" w:rsidP="00613C1B">
      <w:pPr>
        <w:autoSpaceDE w:val="0"/>
        <w:autoSpaceDN w:val="0"/>
        <w:adjustRightInd w:val="0"/>
        <w:spacing w:after="0" w:line="240" w:lineRule="auto"/>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Кесте</w:t>
      </w:r>
      <w:r w:rsidR="00C05550" w:rsidRPr="005D59D0">
        <w:rPr>
          <w:rFonts w:ascii="Times New Roman" w:hAnsi="Times New Roman" w:cs="Times New Roman"/>
          <w:sz w:val="28"/>
          <w:szCs w:val="28"/>
          <w:lang w:val="kk-KZ"/>
        </w:rPr>
        <w:t xml:space="preserve"> </w:t>
      </w:r>
      <w:r w:rsidR="00651841">
        <w:rPr>
          <w:rFonts w:ascii="Times New Roman" w:hAnsi="Times New Roman" w:cs="Times New Roman"/>
          <w:sz w:val="28"/>
          <w:szCs w:val="28"/>
          <w:lang w:val="kk-KZ"/>
        </w:rPr>
        <w:t xml:space="preserve">18 </w:t>
      </w:r>
      <w:r w:rsidR="00C05550" w:rsidRPr="005D59D0">
        <w:rPr>
          <w:rFonts w:ascii="Times New Roman" w:hAnsi="Times New Roman" w:cs="Times New Roman"/>
          <w:sz w:val="28"/>
          <w:szCs w:val="28"/>
          <w:lang w:val="kk-KZ"/>
        </w:rPr>
        <w:t>– 2018-2022</w:t>
      </w:r>
      <w:r w:rsidR="00651841">
        <w:rPr>
          <w:rFonts w:ascii="Times New Roman" w:hAnsi="Times New Roman" w:cs="Times New Roman"/>
          <w:sz w:val="28"/>
          <w:szCs w:val="28"/>
          <w:lang w:val="kk-KZ"/>
        </w:rPr>
        <w:t xml:space="preserve"> </w:t>
      </w:r>
      <w:r w:rsidR="00C05550" w:rsidRPr="005D59D0">
        <w:rPr>
          <w:rFonts w:ascii="Times New Roman" w:hAnsi="Times New Roman" w:cs="Times New Roman"/>
          <w:sz w:val="28"/>
          <w:szCs w:val="28"/>
          <w:lang w:val="kk-KZ"/>
        </w:rPr>
        <w:t xml:space="preserve">жж., </w:t>
      </w:r>
      <w:r w:rsidRPr="005D59D0">
        <w:rPr>
          <w:rFonts w:ascii="Times New Roman" w:hAnsi="Times New Roman" w:cs="Times New Roman"/>
          <w:sz w:val="28"/>
          <w:szCs w:val="28"/>
          <w:lang w:val="kk-KZ"/>
        </w:rPr>
        <w:t xml:space="preserve">Қазақстан Республикасының дәнді дақылдар өнімділігінің </w:t>
      </w:r>
      <w:r w:rsidR="00C05550" w:rsidRPr="005D59D0">
        <w:rPr>
          <w:rFonts w:ascii="Times New Roman" w:hAnsi="Times New Roman" w:cs="Times New Roman"/>
          <w:sz w:val="28"/>
          <w:szCs w:val="28"/>
          <w:lang w:val="kk-KZ"/>
        </w:rPr>
        <w:t>динамикасы</w:t>
      </w:r>
      <w:r w:rsidRPr="005D59D0">
        <w:rPr>
          <w:rFonts w:ascii="Times New Roman" w:hAnsi="Times New Roman" w:cs="Times New Roman"/>
          <w:sz w:val="28"/>
          <w:szCs w:val="28"/>
          <w:lang w:val="kk-KZ"/>
        </w:rPr>
        <w:t>, мың га</w:t>
      </w:r>
    </w:p>
    <w:p w14:paraId="3F5BC496" w14:textId="77777777" w:rsidR="00651841" w:rsidRPr="00651841" w:rsidRDefault="00651841" w:rsidP="00651841">
      <w:pPr>
        <w:autoSpaceDE w:val="0"/>
        <w:autoSpaceDN w:val="0"/>
        <w:adjustRightInd w:val="0"/>
        <w:spacing w:after="0" w:line="240" w:lineRule="auto"/>
        <w:jc w:val="right"/>
        <w:rPr>
          <w:rFonts w:ascii="Times New Roman" w:hAnsi="Times New Roman" w:cs="Times New Roman"/>
          <w:sz w:val="16"/>
          <w:szCs w:val="16"/>
          <w:lang w:val="kk-KZ"/>
        </w:rPr>
      </w:pPr>
    </w:p>
    <w:tbl>
      <w:tblPr>
        <w:tblW w:w="4880"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8"/>
        <w:gridCol w:w="767"/>
        <w:gridCol w:w="808"/>
        <w:gridCol w:w="806"/>
        <w:gridCol w:w="752"/>
        <w:gridCol w:w="752"/>
        <w:gridCol w:w="1370"/>
        <w:gridCol w:w="1284"/>
      </w:tblGrid>
      <w:tr w:rsidR="00651841" w:rsidRPr="00651841" w14:paraId="6A4414B9" w14:textId="77777777" w:rsidTr="00651841">
        <w:trPr>
          <w:trHeight w:val="714"/>
        </w:trPr>
        <w:tc>
          <w:tcPr>
            <w:tcW w:w="1521" w:type="pct"/>
            <w:shd w:val="clear" w:color="auto" w:fill="auto"/>
            <w:vAlign w:val="center"/>
            <w:hideMark/>
          </w:tcPr>
          <w:p w14:paraId="176C730C" w14:textId="77777777" w:rsidR="002743AB" w:rsidRPr="00651841" w:rsidRDefault="002743AB" w:rsidP="00613C1B">
            <w:pPr>
              <w:spacing w:after="0" w:line="240" w:lineRule="auto"/>
              <w:jc w:val="center"/>
              <w:rPr>
                <w:rFonts w:ascii="Times New Roman" w:eastAsia="Times New Roman" w:hAnsi="Times New Roman" w:cs="Times New Roman"/>
                <w:color w:val="000000"/>
                <w:sz w:val="24"/>
                <w:szCs w:val="24"/>
                <w:lang w:val="kk-KZ" w:eastAsia="ru-RU"/>
              </w:rPr>
            </w:pPr>
            <w:r w:rsidRPr="00651841">
              <w:rPr>
                <w:rFonts w:ascii="Times New Roman" w:eastAsia="Times New Roman" w:hAnsi="Times New Roman" w:cs="Times New Roman"/>
                <w:color w:val="000000"/>
                <w:sz w:val="24"/>
                <w:szCs w:val="24"/>
                <w:lang w:val="kk-KZ" w:eastAsia="ru-RU"/>
              </w:rPr>
              <w:t>Дақыл атауы</w:t>
            </w:r>
          </w:p>
        </w:tc>
        <w:tc>
          <w:tcPr>
            <w:tcW w:w="408" w:type="pct"/>
            <w:tcBorders>
              <w:top w:val="single" w:sz="4" w:space="0" w:color="auto"/>
              <w:left w:val="nil"/>
              <w:bottom w:val="single" w:sz="4" w:space="0" w:color="auto"/>
              <w:right w:val="single" w:sz="4" w:space="0" w:color="auto"/>
            </w:tcBorders>
            <w:shd w:val="clear" w:color="auto" w:fill="auto"/>
            <w:vAlign w:val="center"/>
            <w:hideMark/>
          </w:tcPr>
          <w:p w14:paraId="36864CC1" w14:textId="6C3BB260" w:rsidR="002743AB" w:rsidRPr="00651841" w:rsidRDefault="002743AB" w:rsidP="00651841">
            <w:pPr>
              <w:spacing w:after="0" w:line="240" w:lineRule="auto"/>
              <w:ind w:left="-125" w:right="-177"/>
              <w:jc w:val="center"/>
              <w:rPr>
                <w:rFonts w:ascii="Times New Roman" w:eastAsia="Times New Roman" w:hAnsi="Times New Roman" w:cs="Times New Roman"/>
                <w:color w:val="000000"/>
                <w:sz w:val="24"/>
                <w:szCs w:val="24"/>
                <w:lang w:eastAsia="ru-RU"/>
              </w:rPr>
            </w:pPr>
            <w:r w:rsidRPr="00651841">
              <w:rPr>
                <w:rFonts w:ascii="Times New Roman" w:eastAsia="Times New Roman" w:hAnsi="Times New Roman" w:cs="Times New Roman"/>
                <w:color w:val="000000"/>
                <w:sz w:val="24"/>
                <w:szCs w:val="24"/>
                <w:lang w:eastAsia="ru-RU"/>
              </w:rPr>
              <w:t>2018 ж</w:t>
            </w:r>
            <w:r w:rsidR="00651841" w:rsidRPr="00651841">
              <w:rPr>
                <w:rFonts w:ascii="Times New Roman" w:eastAsia="Times New Roman" w:hAnsi="Times New Roman" w:cs="Times New Roman"/>
                <w:color w:val="000000"/>
                <w:sz w:val="24"/>
                <w:szCs w:val="24"/>
                <w:lang w:val="kk-KZ" w:eastAsia="ru-RU"/>
              </w:rPr>
              <w:t>ыл</w:t>
            </w:r>
          </w:p>
        </w:tc>
        <w:tc>
          <w:tcPr>
            <w:tcW w:w="430" w:type="pct"/>
            <w:tcBorders>
              <w:top w:val="single" w:sz="4" w:space="0" w:color="auto"/>
              <w:left w:val="nil"/>
              <w:bottom w:val="single" w:sz="4" w:space="0" w:color="auto"/>
              <w:right w:val="single" w:sz="4" w:space="0" w:color="auto"/>
            </w:tcBorders>
            <w:shd w:val="clear" w:color="auto" w:fill="auto"/>
            <w:vAlign w:val="center"/>
            <w:hideMark/>
          </w:tcPr>
          <w:p w14:paraId="593B6732" w14:textId="5C4334F2" w:rsidR="002743AB" w:rsidRPr="00651841" w:rsidRDefault="002743AB" w:rsidP="00651841">
            <w:pPr>
              <w:spacing w:after="0" w:line="240" w:lineRule="auto"/>
              <w:ind w:left="-125" w:right="-177"/>
              <w:jc w:val="center"/>
              <w:rPr>
                <w:rFonts w:ascii="Times New Roman" w:eastAsia="Times New Roman" w:hAnsi="Times New Roman" w:cs="Times New Roman"/>
                <w:color w:val="000000"/>
                <w:sz w:val="24"/>
                <w:szCs w:val="24"/>
                <w:lang w:eastAsia="ru-RU"/>
              </w:rPr>
            </w:pPr>
            <w:r w:rsidRPr="00651841">
              <w:rPr>
                <w:rFonts w:ascii="Times New Roman" w:eastAsia="Times New Roman" w:hAnsi="Times New Roman" w:cs="Times New Roman"/>
                <w:color w:val="000000"/>
                <w:sz w:val="24"/>
                <w:szCs w:val="24"/>
                <w:lang w:eastAsia="ru-RU"/>
              </w:rPr>
              <w:t>2019 ж</w:t>
            </w:r>
            <w:r w:rsidR="00651841" w:rsidRPr="00651841">
              <w:rPr>
                <w:rFonts w:ascii="Times New Roman" w:eastAsia="Times New Roman" w:hAnsi="Times New Roman" w:cs="Times New Roman"/>
                <w:color w:val="000000"/>
                <w:sz w:val="24"/>
                <w:szCs w:val="24"/>
                <w:lang w:val="kk-KZ" w:eastAsia="ru-RU"/>
              </w:rPr>
              <w:t>ыл</w:t>
            </w:r>
          </w:p>
        </w:tc>
        <w:tc>
          <w:tcPr>
            <w:tcW w:w="429" w:type="pct"/>
            <w:tcBorders>
              <w:top w:val="single" w:sz="4" w:space="0" w:color="auto"/>
              <w:left w:val="nil"/>
              <w:bottom w:val="single" w:sz="4" w:space="0" w:color="auto"/>
              <w:right w:val="single" w:sz="4" w:space="0" w:color="auto"/>
            </w:tcBorders>
            <w:shd w:val="clear" w:color="auto" w:fill="auto"/>
            <w:vAlign w:val="center"/>
            <w:hideMark/>
          </w:tcPr>
          <w:p w14:paraId="56F2D642" w14:textId="25428391" w:rsidR="002743AB" w:rsidRPr="00651841" w:rsidRDefault="002743AB" w:rsidP="00651841">
            <w:pPr>
              <w:spacing w:after="0" w:line="240" w:lineRule="auto"/>
              <w:ind w:left="-125" w:right="-177"/>
              <w:jc w:val="center"/>
              <w:rPr>
                <w:rFonts w:ascii="Times New Roman" w:eastAsia="Times New Roman" w:hAnsi="Times New Roman" w:cs="Times New Roman"/>
                <w:color w:val="000000"/>
                <w:sz w:val="24"/>
                <w:szCs w:val="24"/>
                <w:lang w:eastAsia="ru-RU"/>
              </w:rPr>
            </w:pPr>
            <w:r w:rsidRPr="00651841">
              <w:rPr>
                <w:rFonts w:ascii="Times New Roman" w:eastAsia="Times New Roman" w:hAnsi="Times New Roman" w:cs="Times New Roman"/>
                <w:color w:val="000000"/>
                <w:sz w:val="24"/>
                <w:szCs w:val="24"/>
                <w:lang w:eastAsia="ru-RU"/>
              </w:rPr>
              <w:t>2020 ж</w:t>
            </w:r>
            <w:r w:rsidR="00651841" w:rsidRPr="00651841">
              <w:rPr>
                <w:rFonts w:ascii="Times New Roman" w:eastAsia="Times New Roman" w:hAnsi="Times New Roman" w:cs="Times New Roman"/>
                <w:color w:val="000000"/>
                <w:sz w:val="24"/>
                <w:szCs w:val="24"/>
                <w:lang w:val="kk-KZ" w:eastAsia="ru-RU"/>
              </w:rPr>
              <w:t>ыл</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3D128DCD" w14:textId="2C87D2F4" w:rsidR="002743AB" w:rsidRPr="00651841" w:rsidRDefault="002743AB" w:rsidP="00651841">
            <w:pPr>
              <w:spacing w:after="0" w:line="240" w:lineRule="auto"/>
              <w:ind w:left="-125" w:right="-177"/>
              <w:jc w:val="center"/>
              <w:rPr>
                <w:rFonts w:ascii="Times New Roman" w:eastAsia="Times New Roman" w:hAnsi="Times New Roman" w:cs="Times New Roman"/>
                <w:color w:val="000000"/>
                <w:sz w:val="24"/>
                <w:szCs w:val="24"/>
                <w:lang w:eastAsia="ru-RU"/>
              </w:rPr>
            </w:pPr>
            <w:r w:rsidRPr="00651841">
              <w:rPr>
                <w:rFonts w:ascii="Times New Roman" w:eastAsia="Times New Roman" w:hAnsi="Times New Roman" w:cs="Times New Roman"/>
                <w:color w:val="000000"/>
                <w:sz w:val="24"/>
                <w:szCs w:val="24"/>
                <w:lang w:eastAsia="ru-RU"/>
              </w:rPr>
              <w:t>2021 ж</w:t>
            </w:r>
            <w:r w:rsidR="00651841" w:rsidRPr="00651841">
              <w:rPr>
                <w:rFonts w:ascii="Times New Roman" w:eastAsia="Times New Roman" w:hAnsi="Times New Roman" w:cs="Times New Roman"/>
                <w:color w:val="000000"/>
                <w:sz w:val="24"/>
                <w:szCs w:val="24"/>
                <w:lang w:val="kk-KZ" w:eastAsia="ru-RU"/>
              </w:rPr>
              <w:t>ыл</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0BD6B390" w14:textId="393DE9BB" w:rsidR="002743AB" w:rsidRPr="00651841" w:rsidRDefault="002743AB" w:rsidP="00651841">
            <w:pPr>
              <w:spacing w:after="0" w:line="240" w:lineRule="auto"/>
              <w:ind w:left="-125" w:right="-177"/>
              <w:jc w:val="center"/>
              <w:rPr>
                <w:rFonts w:ascii="Times New Roman" w:eastAsia="Times New Roman" w:hAnsi="Times New Roman" w:cs="Times New Roman"/>
                <w:color w:val="000000"/>
                <w:sz w:val="24"/>
                <w:szCs w:val="24"/>
                <w:lang w:eastAsia="ru-RU"/>
              </w:rPr>
            </w:pPr>
            <w:r w:rsidRPr="00651841">
              <w:rPr>
                <w:rFonts w:ascii="Times New Roman" w:eastAsia="Times New Roman" w:hAnsi="Times New Roman" w:cs="Times New Roman"/>
                <w:color w:val="000000"/>
                <w:sz w:val="24"/>
                <w:szCs w:val="24"/>
                <w:lang w:eastAsia="ru-RU"/>
              </w:rPr>
              <w:t>2022 ж</w:t>
            </w:r>
            <w:r w:rsidR="00651841" w:rsidRPr="00651841">
              <w:rPr>
                <w:rFonts w:ascii="Times New Roman" w:eastAsia="Times New Roman" w:hAnsi="Times New Roman" w:cs="Times New Roman"/>
                <w:color w:val="000000"/>
                <w:sz w:val="24"/>
                <w:szCs w:val="24"/>
                <w:lang w:val="kk-KZ" w:eastAsia="ru-RU"/>
              </w:rPr>
              <w:t>ыл</w:t>
            </w:r>
          </w:p>
        </w:tc>
        <w:tc>
          <w:tcPr>
            <w:tcW w:w="729" w:type="pct"/>
            <w:tcBorders>
              <w:top w:val="single" w:sz="4" w:space="0" w:color="auto"/>
              <w:left w:val="nil"/>
              <w:bottom w:val="single" w:sz="4" w:space="0" w:color="auto"/>
              <w:right w:val="single" w:sz="4" w:space="0" w:color="auto"/>
            </w:tcBorders>
            <w:shd w:val="clear" w:color="auto" w:fill="auto"/>
            <w:vAlign w:val="center"/>
          </w:tcPr>
          <w:p w14:paraId="46B356BB" w14:textId="710C6C5D" w:rsidR="002743AB" w:rsidRPr="00651841" w:rsidRDefault="00651841" w:rsidP="00613C1B">
            <w:pPr>
              <w:spacing w:after="0" w:line="240" w:lineRule="auto"/>
              <w:jc w:val="center"/>
              <w:rPr>
                <w:rFonts w:ascii="Times New Roman" w:eastAsia="Times New Roman" w:hAnsi="Times New Roman" w:cs="Times New Roman"/>
                <w:sz w:val="24"/>
                <w:szCs w:val="24"/>
                <w:lang w:eastAsia="ru-RU"/>
              </w:rPr>
            </w:pPr>
            <w:r w:rsidRPr="00651841">
              <w:rPr>
                <w:rFonts w:ascii="Times New Roman" w:eastAsia="Times New Roman" w:hAnsi="Times New Roman" w:cs="Times New Roman"/>
                <w:sz w:val="24"/>
                <w:szCs w:val="24"/>
                <w:lang w:eastAsia="ru-RU"/>
              </w:rPr>
              <w:t>2022</w:t>
            </w:r>
            <w:r w:rsidR="002743AB" w:rsidRPr="00651841">
              <w:rPr>
                <w:rFonts w:ascii="Times New Roman" w:eastAsia="Times New Roman" w:hAnsi="Times New Roman" w:cs="Times New Roman"/>
                <w:sz w:val="24"/>
                <w:szCs w:val="24"/>
                <w:lang w:eastAsia="ru-RU"/>
              </w:rPr>
              <w:t>/</w:t>
            </w:r>
          </w:p>
          <w:p w14:paraId="69131F58" w14:textId="041BF391" w:rsidR="002743AB" w:rsidRPr="00651841" w:rsidRDefault="002743AB" w:rsidP="00651841">
            <w:pPr>
              <w:spacing w:after="0" w:line="240" w:lineRule="auto"/>
              <w:jc w:val="center"/>
              <w:rPr>
                <w:rFonts w:ascii="Times New Roman" w:eastAsia="Times New Roman" w:hAnsi="Times New Roman" w:cs="Times New Roman"/>
                <w:sz w:val="24"/>
                <w:szCs w:val="24"/>
                <w:lang w:eastAsia="ru-RU"/>
              </w:rPr>
            </w:pPr>
            <w:r w:rsidRPr="00651841">
              <w:rPr>
                <w:rFonts w:ascii="Times New Roman" w:eastAsia="Times New Roman" w:hAnsi="Times New Roman" w:cs="Times New Roman"/>
                <w:sz w:val="24"/>
                <w:szCs w:val="24"/>
                <w:lang w:eastAsia="ru-RU"/>
              </w:rPr>
              <w:t>2018</w:t>
            </w:r>
            <w:r w:rsidR="00651841" w:rsidRPr="00651841">
              <w:rPr>
                <w:rFonts w:ascii="Times New Roman" w:eastAsia="Times New Roman" w:hAnsi="Times New Roman" w:cs="Times New Roman"/>
                <w:sz w:val="24"/>
                <w:szCs w:val="24"/>
                <w:lang w:val="kk-KZ" w:eastAsia="ru-RU"/>
              </w:rPr>
              <w:t xml:space="preserve"> </w:t>
            </w:r>
            <w:r w:rsidRPr="00651841">
              <w:rPr>
                <w:rFonts w:ascii="Times New Roman" w:eastAsia="Times New Roman" w:hAnsi="Times New Roman" w:cs="Times New Roman"/>
                <w:sz w:val="24"/>
                <w:szCs w:val="24"/>
                <w:lang w:eastAsia="ru-RU"/>
              </w:rPr>
              <w:t>ж</w:t>
            </w:r>
            <w:r w:rsidR="00651841" w:rsidRPr="00651841">
              <w:rPr>
                <w:rFonts w:ascii="Times New Roman" w:eastAsia="Times New Roman" w:hAnsi="Times New Roman" w:cs="Times New Roman"/>
                <w:sz w:val="24"/>
                <w:szCs w:val="24"/>
                <w:lang w:val="kk-KZ" w:eastAsia="ru-RU"/>
              </w:rPr>
              <w:t>ылдар</w:t>
            </w:r>
            <w:r w:rsidRPr="00651841">
              <w:rPr>
                <w:rFonts w:ascii="Times New Roman" w:eastAsia="Times New Roman" w:hAnsi="Times New Roman" w:cs="Times New Roman"/>
                <w:sz w:val="24"/>
                <w:szCs w:val="24"/>
                <w:lang w:eastAsia="ru-RU"/>
              </w:rPr>
              <w:t>,</w:t>
            </w:r>
            <w:r w:rsidR="00651841" w:rsidRPr="00651841">
              <w:rPr>
                <w:rFonts w:ascii="Times New Roman" w:eastAsia="Times New Roman" w:hAnsi="Times New Roman" w:cs="Times New Roman"/>
                <w:sz w:val="24"/>
                <w:szCs w:val="24"/>
                <w:lang w:val="kk-KZ" w:eastAsia="ru-RU"/>
              </w:rPr>
              <w:t xml:space="preserve"> </w:t>
            </w:r>
            <w:r w:rsidRPr="00651841">
              <w:rPr>
                <w:rFonts w:ascii="Times New Roman" w:eastAsia="Times New Roman" w:hAnsi="Times New Roman" w:cs="Times New Roman"/>
                <w:sz w:val="24"/>
                <w:szCs w:val="24"/>
                <w:lang w:eastAsia="ru-RU"/>
              </w:rPr>
              <w:t>%</w:t>
            </w:r>
          </w:p>
        </w:tc>
        <w:tc>
          <w:tcPr>
            <w:tcW w:w="684" w:type="pct"/>
            <w:tcBorders>
              <w:top w:val="single" w:sz="4" w:space="0" w:color="auto"/>
              <w:left w:val="nil"/>
              <w:bottom w:val="single" w:sz="4" w:space="0" w:color="auto"/>
              <w:right w:val="single" w:sz="4" w:space="0" w:color="auto"/>
            </w:tcBorders>
            <w:shd w:val="clear" w:color="auto" w:fill="auto"/>
            <w:vAlign w:val="center"/>
          </w:tcPr>
          <w:p w14:paraId="1352CB0B" w14:textId="1DE4D037" w:rsidR="002743AB" w:rsidRPr="00651841" w:rsidRDefault="002743AB" w:rsidP="00651841">
            <w:pPr>
              <w:spacing w:after="0" w:line="240" w:lineRule="auto"/>
              <w:jc w:val="center"/>
              <w:rPr>
                <w:rFonts w:ascii="Times New Roman" w:eastAsia="Times New Roman" w:hAnsi="Times New Roman" w:cs="Times New Roman"/>
                <w:sz w:val="24"/>
                <w:szCs w:val="24"/>
                <w:lang w:eastAsia="ru-RU"/>
              </w:rPr>
            </w:pPr>
            <w:r w:rsidRPr="00651841">
              <w:rPr>
                <w:rFonts w:ascii="Times New Roman" w:eastAsia="Times New Roman" w:hAnsi="Times New Roman" w:cs="Times New Roman"/>
                <w:sz w:val="24"/>
                <w:szCs w:val="24"/>
                <w:lang w:eastAsia="ru-RU"/>
              </w:rPr>
              <w:t>2022/2021</w:t>
            </w:r>
            <w:r w:rsidR="00651841" w:rsidRPr="00651841">
              <w:rPr>
                <w:rFonts w:ascii="Times New Roman" w:eastAsia="Times New Roman" w:hAnsi="Times New Roman" w:cs="Times New Roman"/>
                <w:sz w:val="24"/>
                <w:szCs w:val="24"/>
                <w:lang w:val="kk-KZ" w:eastAsia="ru-RU"/>
              </w:rPr>
              <w:t xml:space="preserve"> </w:t>
            </w:r>
            <w:r w:rsidRPr="00651841">
              <w:rPr>
                <w:rFonts w:ascii="Times New Roman" w:eastAsia="Times New Roman" w:hAnsi="Times New Roman" w:cs="Times New Roman"/>
                <w:sz w:val="24"/>
                <w:szCs w:val="24"/>
                <w:lang w:eastAsia="ru-RU"/>
              </w:rPr>
              <w:t>ж</w:t>
            </w:r>
            <w:r w:rsidR="00651841" w:rsidRPr="00651841">
              <w:rPr>
                <w:rFonts w:ascii="Times New Roman" w:eastAsia="Times New Roman" w:hAnsi="Times New Roman" w:cs="Times New Roman"/>
                <w:sz w:val="24"/>
                <w:szCs w:val="24"/>
                <w:lang w:val="kk-KZ" w:eastAsia="ru-RU"/>
              </w:rPr>
              <w:t>ылдар</w:t>
            </w:r>
            <w:r w:rsidRPr="00651841">
              <w:rPr>
                <w:rFonts w:ascii="Times New Roman" w:eastAsia="Times New Roman" w:hAnsi="Times New Roman" w:cs="Times New Roman"/>
                <w:sz w:val="24"/>
                <w:szCs w:val="24"/>
                <w:lang w:eastAsia="ru-RU"/>
              </w:rPr>
              <w:t>,</w:t>
            </w:r>
            <w:r w:rsidR="00651841" w:rsidRPr="00651841">
              <w:rPr>
                <w:rFonts w:ascii="Times New Roman" w:eastAsia="Times New Roman" w:hAnsi="Times New Roman" w:cs="Times New Roman"/>
                <w:sz w:val="24"/>
                <w:szCs w:val="24"/>
                <w:lang w:val="kk-KZ" w:eastAsia="ru-RU"/>
              </w:rPr>
              <w:t xml:space="preserve"> </w:t>
            </w:r>
            <w:r w:rsidRPr="00651841">
              <w:rPr>
                <w:rFonts w:ascii="Times New Roman" w:eastAsia="Times New Roman" w:hAnsi="Times New Roman" w:cs="Times New Roman"/>
                <w:sz w:val="24"/>
                <w:szCs w:val="24"/>
                <w:lang w:eastAsia="ru-RU"/>
              </w:rPr>
              <w:t>%</w:t>
            </w:r>
          </w:p>
        </w:tc>
      </w:tr>
      <w:tr w:rsidR="00651841" w:rsidRPr="00651841" w14:paraId="463479C0" w14:textId="77777777" w:rsidTr="00651841">
        <w:trPr>
          <w:trHeight w:val="182"/>
        </w:trPr>
        <w:tc>
          <w:tcPr>
            <w:tcW w:w="1521" w:type="pct"/>
            <w:shd w:val="clear" w:color="auto" w:fill="auto"/>
            <w:vAlign w:val="center"/>
          </w:tcPr>
          <w:p w14:paraId="50DBF218" w14:textId="77777777" w:rsidR="002743AB" w:rsidRPr="00651841" w:rsidRDefault="002743AB" w:rsidP="00613C1B">
            <w:pPr>
              <w:spacing w:after="0" w:line="240" w:lineRule="auto"/>
              <w:rPr>
                <w:rFonts w:ascii="Times New Roman" w:eastAsia="Times New Roman" w:hAnsi="Times New Roman" w:cs="Times New Roman"/>
                <w:color w:val="000000"/>
                <w:sz w:val="24"/>
                <w:szCs w:val="24"/>
                <w:lang w:val="kk-KZ" w:eastAsia="ru-RU"/>
              </w:rPr>
            </w:pPr>
            <w:r w:rsidRPr="00651841">
              <w:rPr>
                <w:rFonts w:ascii="Times New Roman" w:eastAsia="Times New Roman" w:hAnsi="Times New Roman" w:cs="Times New Roman"/>
                <w:color w:val="000000"/>
                <w:sz w:val="24"/>
                <w:szCs w:val="24"/>
                <w:lang w:val="kk-KZ" w:eastAsia="ru-RU"/>
              </w:rPr>
              <w:t>Бидай</w:t>
            </w:r>
          </w:p>
        </w:tc>
        <w:tc>
          <w:tcPr>
            <w:tcW w:w="408" w:type="pct"/>
            <w:shd w:val="clear" w:color="auto" w:fill="auto"/>
            <w:vAlign w:val="bottom"/>
          </w:tcPr>
          <w:p w14:paraId="20E36A59" w14:textId="77777777" w:rsidR="002743AB" w:rsidRPr="00651841" w:rsidRDefault="002743AB" w:rsidP="00613C1B">
            <w:pPr>
              <w:spacing w:after="0" w:line="240" w:lineRule="auto"/>
              <w:jc w:val="center"/>
              <w:rPr>
                <w:rFonts w:ascii="Times New Roman" w:eastAsia="Times New Roman" w:hAnsi="Times New Roman" w:cs="Times New Roman"/>
                <w:color w:val="000000"/>
                <w:sz w:val="24"/>
                <w:szCs w:val="24"/>
                <w:lang w:eastAsia="ru-RU"/>
              </w:rPr>
            </w:pPr>
            <w:r w:rsidRPr="00651841">
              <w:rPr>
                <w:rFonts w:ascii="Times New Roman" w:eastAsia="Times New Roman" w:hAnsi="Times New Roman" w:cs="Times New Roman"/>
                <w:color w:val="000000"/>
                <w:sz w:val="24"/>
                <w:szCs w:val="24"/>
                <w:lang w:eastAsia="ru-RU"/>
              </w:rPr>
              <w:t>12,3</w:t>
            </w:r>
          </w:p>
        </w:tc>
        <w:tc>
          <w:tcPr>
            <w:tcW w:w="430" w:type="pct"/>
            <w:shd w:val="clear" w:color="auto" w:fill="auto"/>
            <w:vAlign w:val="bottom"/>
          </w:tcPr>
          <w:p w14:paraId="4F7393D3" w14:textId="77777777" w:rsidR="002743AB" w:rsidRPr="00651841" w:rsidRDefault="002743AB" w:rsidP="00613C1B">
            <w:pPr>
              <w:spacing w:after="0" w:line="240" w:lineRule="auto"/>
              <w:jc w:val="center"/>
              <w:rPr>
                <w:rFonts w:ascii="Times New Roman" w:eastAsia="Times New Roman" w:hAnsi="Times New Roman" w:cs="Times New Roman"/>
                <w:color w:val="000000"/>
                <w:sz w:val="24"/>
                <w:szCs w:val="24"/>
                <w:lang w:eastAsia="ru-RU"/>
              </w:rPr>
            </w:pPr>
            <w:r w:rsidRPr="00651841">
              <w:rPr>
                <w:rFonts w:ascii="Times New Roman" w:eastAsia="Times New Roman" w:hAnsi="Times New Roman" w:cs="Times New Roman"/>
                <w:color w:val="000000"/>
                <w:sz w:val="24"/>
                <w:szCs w:val="24"/>
                <w:lang w:eastAsia="ru-RU"/>
              </w:rPr>
              <w:t>10,1</w:t>
            </w:r>
          </w:p>
        </w:tc>
        <w:tc>
          <w:tcPr>
            <w:tcW w:w="429" w:type="pct"/>
            <w:shd w:val="clear" w:color="auto" w:fill="auto"/>
            <w:vAlign w:val="bottom"/>
          </w:tcPr>
          <w:p w14:paraId="1FFAE809" w14:textId="77777777" w:rsidR="002743AB" w:rsidRPr="00651841" w:rsidRDefault="002743AB" w:rsidP="00613C1B">
            <w:pPr>
              <w:spacing w:after="0" w:line="240" w:lineRule="auto"/>
              <w:jc w:val="center"/>
              <w:rPr>
                <w:rFonts w:ascii="Times New Roman" w:eastAsia="Times New Roman" w:hAnsi="Times New Roman" w:cs="Times New Roman"/>
                <w:color w:val="000000"/>
                <w:sz w:val="24"/>
                <w:szCs w:val="24"/>
                <w:lang w:eastAsia="ru-RU"/>
              </w:rPr>
            </w:pPr>
            <w:r w:rsidRPr="00651841">
              <w:rPr>
                <w:rFonts w:ascii="Times New Roman" w:eastAsia="Times New Roman" w:hAnsi="Times New Roman" w:cs="Times New Roman"/>
                <w:color w:val="000000"/>
                <w:sz w:val="24"/>
                <w:szCs w:val="24"/>
                <w:lang w:eastAsia="ru-RU"/>
              </w:rPr>
              <w:t>11,8</w:t>
            </w:r>
          </w:p>
        </w:tc>
        <w:tc>
          <w:tcPr>
            <w:tcW w:w="400" w:type="pct"/>
            <w:shd w:val="clear" w:color="auto" w:fill="auto"/>
            <w:vAlign w:val="bottom"/>
          </w:tcPr>
          <w:p w14:paraId="77A467B3" w14:textId="77777777" w:rsidR="002743AB" w:rsidRPr="00651841" w:rsidRDefault="002743AB" w:rsidP="00613C1B">
            <w:pPr>
              <w:spacing w:after="0" w:line="240" w:lineRule="auto"/>
              <w:jc w:val="center"/>
              <w:rPr>
                <w:rFonts w:ascii="Times New Roman" w:eastAsia="Times New Roman" w:hAnsi="Times New Roman" w:cs="Times New Roman"/>
                <w:color w:val="000000"/>
                <w:sz w:val="24"/>
                <w:szCs w:val="24"/>
                <w:lang w:eastAsia="ru-RU"/>
              </w:rPr>
            </w:pPr>
            <w:r w:rsidRPr="00651841">
              <w:rPr>
                <w:rFonts w:ascii="Times New Roman" w:eastAsia="Times New Roman" w:hAnsi="Times New Roman" w:cs="Times New Roman"/>
                <w:color w:val="000000"/>
                <w:sz w:val="24"/>
                <w:szCs w:val="24"/>
                <w:lang w:eastAsia="ru-RU"/>
              </w:rPr>
              <w:t>9,3</w:t>
            </w:r>
          </w:p>
        </w:tc>
        <w:tc>
          <w:tcPr>
            <w:tcW w:w="400" w:type="pct"/>
            <w:shd w:val="clear" w:color="auto" w:fill="auto"/>
            <w:vAlign w:val="bottom"/>
          </w:tcPr>
          <w:p w14:paraId="792B3456" w14:textId="77777777" w:rsidR="002743AB" w:rsidRPr="00651841" w:rsidRDefault="002743AB" w:rsidP="00613C1B">
            <w:pPr>
              <w:spacing w:after="0" w:line="240" w:lineRule="auto"/>
              <w:jc w:val="center"/>
              <w:rPr>
                <w:rFonts w:ascii="Times New Roman" w:eastAsia="Times New Roman" w:hAnsi="Times New Roman" w:cs="Times New Roman"/>
                <w:color w:val="000000"/>
                <w:sz w:val="24"/>
                <w:szCs w:val="24"/>
                <w:lang w:eastAsia="ru-RU"/>
              </w:rPr>
            </w:pPr>
            <w:r w:rsidRPr="00651841">
              <w:rPr>
                <w:rFonts w:ascii="Times New Roman" w:eastAsia="Times New Roman" w:hAnsi="Times New Roman" w:cs="Times New Roman"/>
                <w:color w:val="000000"/>
                <w:sz w:val="24"/>
                <w:szCs w:val="24"/>
                <w:lang w:eastAsia="ru-RU"/>
              </w:rPr>
              <w:t>12,8</w:t>
            </w:r>
          </w:p>
        </w:tc>
        <w:tc>
          <w:tcPr>
            <w:tcW w:w="729" w:type="pct"/>
            <w:vAlign w:val="center"/>
          </w:tcPr>
          <w:p w14:paraId="0983C041" w14:textId="77777777" w:rsidR="002743AB" w:rsidRPr="00651841" w:rsidRDefault="002743AB" w:rsidP="00613C1B">
            <w:pPr>
              <w:spacing w:after="0" w:line="240" w:lineRule="auto"/>
              <w:jc w:val="center"/>
              <w:rPr>
                <w:rFonts w:ascii="Times New Roman" w:eastAsia="Times New Roman" w:hAnsi="Times New Roman" w:cs="Times New Roman"/>
                <w:color w:val="000000"/>
                <w:sz w:val="24"/>
                <w:szCs w:val="24"/>
                <w:lang w:eastAsia="ru-RU"/>
              </w:rPr>
            </w:pPr>
            <w:r w:rsidRPr="00651841">
              <w:rPr>
                <w:rFonts w:ascii="Times New Roman" w:eastAsia="Times New Roman" w:hAnsi="Times New Roman" w:cs="Times New Roman"/>
                <w:color w:val="000000"/>
                <w:sz w:val="24"/>
                <w:szCs w:val="24"/>
                <w:lang w:eastAsia="ru-RU"/>
              </w:rPr>
              <w:t>104,1</w:t>
            </w:r>
          </w:p>
        </w:tc>
        <w:tc>
          <w:tcPr>
            <w:tcW w:w="684" w:type="pct"/>
            <w:vAlign w:val="center"/>
          </w:tcPr>
          <w:p w14:paraId="1E733E94" w14:textId="77777777" w:rsidR="002743AB" w:rsidRPr="00651841" w:rsidRDefault="002743AB" w:rsidP="00613C1B">
            <w:pPr>
              <w:spacing w:after="0" w:line="240" w:lineRule="auto"/>
              <w:jc w:val="center"/>
              <w:rPr>
                <w:rFonts w:ascii="Times New Roman" w:eastAsia="Times New Roman" w:hAnsi="Times New Roman" w:cs="Times New Roman"/>
                <w:color w:val="000000"/>
                <w:sz w:val="24"/>
                <w:szCs w:val="24"/>
                <w:lang w:eastAsia="ru-RU"/>
              </w:rPr>
            </w:pPr>
            <w:r w:rsidRPr="00651841">
              <w:rPr>
                <w:rFonts w:ascii="Times New Roman" w:eastAsia="Times New Roman" w:hAnsi="Times New Roman" w:cs="Times New Roman"/>
                <w:color w:val="000000"/>
                <w:sz w:val="24"/>
                <w:szCs w:val="24"/>
                <w:lang w:eastAsia="ru-RU"/>
              </w:rPr>
              <w:t>137,6</w:t>
            </w:r>
          </w:p>
        </w:tc>
      </w:tr>
      <w:tr w:rsidR="00651841" w:rsidRPr="00651841" w14:paraId="583DD760" w14:textId="77777777" w:rsidTr="00651841">
        <w:trPr>
          <w:trHeight w:val="274"/>
        </w:trPr>
        <w:tc>
          <w:tcPr>
            <w:tcW w:w="1521" w:type="pct"/>
            <w:shd w:val="clear" w:color="auto" w:fill="auto"/>
            <w:vAlign w:val="center"/>
          </w:tcPr>
          <w:p w14:paraId="662F8740" w14:textId="77777777" w:rsidR="002743AB" w:rsidRPr="00651841" w:rsidRDefault="002743AB" w:rsidP="00613C1B">
            <w:pPr>
              <w:spacing w:after="0" w:line="240" w:lineRule="auto"/>
              <w:rPr>
                <w:rFonts w:ascii="Times New Roman" w:eastAsia="Times New Roman" w:hAnsi="Times New Roman" w:cs="Times New Roman"/>
                <w:color w:val="000000"/>
                <w:sz w:val="24"/>
                <w:szCs w:val="24"/>
                <w:lang w:val="kk-KZ" w:eastAsia="ru-RU"/>
              </w:rPr>
            </w:pPr>
            <w:r w:rsidRPr="00651841">
              <w:rPr>
                <w:rFonts w:ascii="Times New Roman" w:eastAsia="Times New Roman" w:hAnsi="Times New Roman" w:cs="Times New Roman"/>
                <w:color w:val="000000"/>
                <w:sz w:val="24"/>
                <w:szCs w:val="24"/>
                <w:lang w:val="kk-KZ" w:eastAsia="ru-RU"/>
              </w:rPr>
              <w:t>Арпа</w:t>
            </w:r>
          </w:p>
        </w:tc>
        <w:tc>
          <w:tcPr>
            <w:tcW w:w="408" w:type="pct"/>
            <w:shd w:val="clear" w:color="auto" w:fill="auto"/>
          </w:tcPr>
          <w:p w14:paraId="48648D8C" w14:textId="77777777" w:rsidR="002743AB" w:rsidRPr="00651841" w:rsidRDefault="002743AB" w:rsidP="00613C1B">
            <w:pPr>
              <w:spacing w:after="0" w:line="240" w:lineRule="auto"/>
              <w:jc w:val="center"/>
              <w:rPr>
                <w:rFonts w:ascii="Times New Roman" w:hAnsi="Times New Roman" w:cs="Times New Roman"/>
                <w:sz w:val="24"/>
                <w:szCs w:val="24"/>
              </w:rPr>
            </w:pPr>
            <w:r w:rsidRPr="00651841">
              <w:rPr>
                <w:rFonts w:ascii="Times New Roman" w:hAnsi="Times New Roman" w:cs="Times New Roman"/>
                <w:sz w:val="24"/>
                <w:szCs w:val="24"/>
              </w:rPr>
              <w:t xml:space="preserve">15,8 </w:t>
            </w:r>
          </w:p>
        </w:tc>
        <w:tc>
          <w:tcPr>
            <w:tcW w:w="430" w:type="pct"/>
            <w:shd w:val="clear" w:color="auto" w:fill="auto"/>
          </w:tcPr>
          <w:p w14:paraId="549711E5" w14:textId="77777777" w:rsidR="002743AB" w:rsidRPr="00651841" w:rsidRDefault="002743AB" w:rsidP="00613C1B">
            <w:pPr>
              <w:spacing w:after="0" w:line="240" w:lineRule="auto"/>
              <w:jc w:val="center"/>
              <w:rPr>
                <w:rFonts w:ascii="Times New Roman" w:hAnsi="Times New Roman" w:cs="Times New Roman"/>
                <w:sz w:val="24"/>
                <w:szCs w:val="24"/>
              </w:rPr>
            </w:pPr>
            <w:r w:rsidRPr="00651841">
              <w:rPr>
                <w:rFonts w:ascii="Times New Roman" w:hAnsi="Times New Roman" w:cs="Times New Roman"/>
                <w:sz w:val="24"/>
                <w:szCs w:val="24"/>
              </w:rPr>
              <w:t>12,9</w:t>
            </w:r>
          </w:p>
        </w:tc>
        <w:tc>
          <w:tcPr>
            <w:tcW w:w="429" w:type="pct"/>
            <w:shd w:val="clear" w:color="auto" w:fill="auto"/>
          </w:tcPr>
          <w:p w14:paraId="42965675" w14:textId="77777777" w:rsidR="002743AB" w:rsidRPr="00651841" w:rsidRDefault="002743AB" w:rsidP="00613C1B">
            <w:pPr>
              <w:spacing w:after="0" w:line="240" w:lineRule="auto"/>
              <w:jc w:val="center"/>
              <w:rPr>
                <w:rFonts w:ascii="Times New Roman" w:hAnsi="Times New Roman" w:cs="Times New Roman"/>
                <w:sz w:val="24"/>
                <w:szCs w:val="24"/>
              </w:rPr>
            </w:pPr>
            <w:r w:rsidRPr="00651841">
              <w:rPr>
                <w:rFonts w:ascii="Times New Roman" w:hAnsi="Times New Roman" w:cs="Times New Roman"/>
                <w:sz w:val="24"/>
                <w:szCs w:val="24"/>
              </w:rPr>
              <w:t>13,4</w:t>
            </w:r>
          </w:p>
        </w:tc>
        <w:tc>
          <w:tcPr>
            <w:tcW w:w="400" w:type="pct"/>
            <w:shd w:val="clear" w:color="auto" w:fill="auto"/>
          </w:tcPr>
          <w:p w14:paraId="1C7F9F4C" w14:textId="77777777" w:rsidR="002743AB" w:rsidRPr="00651841" w:rsidRDefault="002743AB" w:rsidP="00613C1B">
            <w:pPr>
              <w:spacing w:after="0" w:line="240" w:lineRule="auto"/>
              <w:jc w:val="center"/>
              <w:rPr>
                <w:rFonts w:ascii="Times New Roman" w:hAnsi="Times New Roman" w:cs="Times New Roman"/>
                <w:sz w:val="24"/>
                <w:szCs w:val="24"/>
              </w:rPr>
            </w:pPr>
            <w:r w:rsidRPr="00651841">
              <w:rPr>
                <w:rFonts w:ascii="Times New Roman" w:hAnsi="Times New Roman" w:cs="Times New Roman"/>
                <w:sz w:val="24"/>
                <w:szCs w:val="24"/>
              </w:rPr>
              <w:t>11</w:t>
            </w:r>
          </w:p>
        </w:tc>
        <w:tc>
          <w:tcPr>
            <w:tcW w:w="400" w:type="pct"/>
            <w:shd w:val="clear" w:color="auto" w:fill="auto"/>
          </w:tcPr>
          <w:p w14:paraId="670EE373" w14:textId="77777777" w:rsidR="002743AB" w:rsidRPr="00651841" w:rsidRDefault="002743AB" w:rsidP="00613C1B">
            <w:pPr>
              <w:spacing w:after="0" w:line="240" w:lineRule="auto"/>
              <w:jc w:val="center"/>
              <w:rPr>
                <w:rFonts w:ascii="Times New Roman" w:hAnsi="Times New Roman" w:cs="Times New Roman"/>
                <w:sz w:val="24"/>
                <w:szCs w:val="24"/>
              </w:rPr>
            </w:pPr>
            <w:r w:rsidRPr="00651841">
              <w:rPr>
                <w:rFonts w:ascii="Times New Roman" w:hAnsi="Times New Roman" w:cs="Times New Roman"/>
                <w:sz w:val="24"/>
                <w:szCs w:val="24"/>
              </w:rPr>
              <w:t>15,1</w:t>
            </w:r>
          </w:p>
        </w:tc>
        <w:tc>
          <w:tcPr>
            <w:tcW w:w="729" w:type="pct"/>
            <w:vAlign w:val="center"/>
          </w:tcPr>
          <w:p w14:paraId="41389F80" w14:textId="77777777" w:rsidR="002743AB" w:rsidRPr="00651841" w:rsidRDefault="002743AB" w:rsidP="00613C1B">
            <w:pPr>
              <w:spacing w:after="0" w:line="240" w:lineRule="auto"/>
              <w:jc w:val="center"/>
              <w:rPr>
                <w:rFonts w:ascii="Times New Roman" w:eastAsia="Times New Roman" w:hAnsi="Times New Roman" w:cs="Times New Roman"/>
                <w:color w:val="000000"/>
                <w:sz w:val="24"/>
                <w:szCs w:val="24"/>
                <w:lang w:eastAsia="ru-RU"/>
              </w:rPr>
            </w:pPr>
            <w:r w:rsidRPr="00651841">
              <w:rPr>
                <w:rFonts w:ascii="Times New Roman" w:eastAsia="Times New Roman" w:hAnsi="Times New Roman" w:cs="Times New Roman"/>
                <w:color w:val="000000"/>
                <w:sz w:val="24"/>
                <w:szCs w:val="24"/>
                <w:lang w:eastAsia="ru-RU"/>
              </w:rPr>
              <w:t>95,6</w:t>
            </w:r>
          </w:p>
        </w:tc>
        <w:tc>
          <w:tcPr>
            <w:tcW w:w="684" w:type="pct"/>
            <w:vAlign w:val="center"/>
          </w:tcPr>
          <w:p w14:paraId="344BBA7B" w14:textId="77777777" w:rsidR="002743AB" w:rsidRPr="00651841" w:rsidRDefault="002743AB" w:rsidP="00613C1B">
            <w:pPr>
              <w:spacing w:after="0" w:line="240" w:lineRule="auto"/>
              <w:jc w:val="center"/>
              <w:rPr>
                <w:rFonts w:ascii="Times New Roman" w:eastAsia="Times New Roman" w:hAnsi="Times New Roman" w:cs="Times New Roman"/>
                <w:color w:val="000000"/>
                <w:sz w:val="24"/>
                <w:szCs w:val="24"/>
                <w:lang w:eastAsia="ru-RU"/>
              </w:rPr>
            </w:pPr>
            <w:r w:rsidRPr="00651841">
              <w:rPr>
                <w:rFonts w:ascii="Times New Roman" w:eastAsia="Times New Roman" w:hAnsi="Times New Roman" w:cs="Times New Roman"/>
                <w:color w:val="000000"/>
                <w:sz w:val="24"/>
                <w:szCs w:val="24"/>
                <w:lang w:eastAsia="ru-RU"/>
              </w:rPr>
              <w:t>137,3</w:t>
            </w:r>
          </w:p>
        </w:tc>
      </w:tr>
      <w:tr w:rsidR="00651841" w:rsidRPr="00651841" w14:paraId="3A440C24" w14:textId="77777777" w:rsidTr="00651841">
        <w:trPr>
          <w:trHeight w:val="274"/>
        </w:trPr>
        <w:tc>
          <w:tcPr>
            <w:tcW w:w="1521" w:type="pct"/>
            <w:shd w:val="clear" w:color="auto" w:fill="auto"/>
            <w:vAlign w:val="center"/>
          </w:tcPr>
          <w:p w14:paraId="577C5DC8" w14:textId="77777777" w:rsidR="002743AB" w:rsidRPr="00651841" w:rsidRDefault="002743AB" w:rsidP="00613C1B">
            <w:pPr>
              <w:spacing w:after="0" w:line="240" w:lineRule="auto"/>
              <w:rPr>
                <w:rFonts w:ascii="Times New Roman" w:eastAsia="Times New Roman" w:hAnsi="Times New Roman" w:cs="Times New Roman"/>
                <w:color w:val="000000"/>
                <w:sz w:val="24"/>
                <w:szCs w:val="24"/>
                <w:lang w:eastAsia="ru-RU"/>
              </w:rPr>
            </w:pPr>
            <w:r w:rsidRPr="00651841">
              <w:rPr>
                <w:rFonts w:ascii="Times New Roman" w:eastAsia="Times New Roman" w:hAnsi="Times New Roman" w:cs="Times New Roman"/>
                <w:color w:val="000000"/>
                <w:sz w:val="24"/>
                <w:szCs w:val="24"/>
                <w:lang w:val="kk-KZ" w:eastAsia="ru-RU"/>
              </w:rPr>
              <w:t>Қарақұмық</w:t>
            </w:r>
          </w:p>
        </w:tc>
        <w:tc>
          <w:tcPr>
            <w:tcW w:w="408" w:type="pct"/>
            <w:shd w:val="clear" w:color="auto" w:fill="auto"/>
            <w:vAlign w:val="bottom"/>
          </w:tcPr>
          <w:p w14:paraId="5926AEAD" w14:textId="77777777" w:rsidR="002743AB" w:rsidRPr="00651841" w:rsidRDefault="002743AB" w:rsidP="00613C1B">
            <w:pPr>
              <w:spacing w:after="0" w:line="240" w:lineRule="auto"/>
              <w:jc w:val="center"/>
              <w:rPr>
                <w:rFonts w:ascii="Times New Roman" w:hAnsi="Times New Roman" w:cs="Times New Roman"/>
                <w:sz w:val="24"/>
                <w:szCs w:val="24"/>
              </w:rPr>
            </w:pPr>
            <w:r w:rsidRPr="00651841">
              <w:rPr>
                <w:rFonts w:ascii="Times New Roman" w:hAnsi="Times New Roman" w:cs="Times New Roman"/>
                <w:sz w:val="24"/>
                <w:szCs w:val="24"/>
              </w:rPr>
              <w:t>8,6</w:t>
            </w:r>
          </w:p>
        </w:tc>
        <w:tc>
          <w:tcPr>
            <w:tcW w:w="430" w:type="pct"/>
            <w:shd w:val="clear" w:color="auto" w:fill="auto"/>
            <w:vAlign w:val="bottom"/>
          </w:tcPr>
          <w:p w14:paraId="3C0807B4" w14:textId="77777777" w:rsidR="002743AB" w:rsidRPr="00651841" w:rsidRDefault="002743AB" w:rsidP="00613C1B">
            <w:pPr>
              <w:spacing w:after="0" w:line="240" w:lineRule="auto"/>
              <w:jc w:val="center"/>
              <w:rPr>
                <w:rFonts w:ascii="Times New Roman" w:hAnsi="Times New Roman" w:cs="Times New Roman"/>
                <w:sz w:val="24"/>
                <w:szCs w:val="24"/>
              </w:rPr>
            </w:pPr>
            <w:r w:rsidRPr="00651841">
              <w:rPr>
                <w:rFonts w:ascii="Times New Roman" w:hAnsi="Times New Roman" w:cs="Times New Roman"/>
                <w:sz w:val="24"/>
                <w:szCs w:val="24"/>
              </w:rPr>
              <w:t>6,7</w:t>
            </w:r>
          </w:p>
        </w:tc>
        <w:tc>
          <w:tcPr>
            <w:tcW w:w="429" w:type="pct"/>
            <w:shd w:val="clear" w:color="auto" w:fill="auto"/>
            <w:vAlign w:val="bottom"/>
          </w:tcPr>
          <w:p w14:paraId="1B1C4A9A" w14:textId="77777777" w:rsidR="002743AB" w:rsidRPr="00651841" w:rsidRDefault="002743AB" w:rsidP="00613C1B">
            <w:pPr>
              <w:spacing w:after="0" w:line="240" w:lineRule="auto"/>
              <w:jc w:val="center"/>
              <w:rPr>
                <w:rFonts w:ascii="Times New Roman" w:hAnsi="Times New Roman" w:cs="Times New Roman"/>
                <w:sz w:val="24"/>
                <w:szCs w:val="24"/>
              </w:rPr>
            </w:pPr>
            <w:r w:rsidRPr="00651841">
              <w:rPr>
                <w:rFonts w:ascii="Times New Roman" w:hAnsi="Times New Roman" w:cs="Times New Roman"/>
                <w:sz w:val="24"/>
                <w:szCs w:val="24"/>
              </w:rPr>
              <w:t>7,3</w:t>
            </w:r>
          </w:p>
        </w:tc>
        <w:tc>
          <w:tcPr>
            <w:tcW w:w="400" w:type="pct"/>
            <w:shd w:val="clear" w:color="auto" w:fill="auto"/>
            <w:vAlign w:val="bottom"/>
          </w:tcPr>
          <w:p w14:paraId="2766B0FE" w14:textId="77777777" w:rsidR="002743AB" w:rsidRPr="00651841" w:rsidRDefault="002743AB" w:rsidP="00613C1B">
            <w:pPr>
              <w:spacing w:after="0" w:line="240" w:lineRule="auto"/>
              <w:jc w:val="center"/>
              <w:rPr>
                <w:rFonts w:ascii="Times New Roman" w:hAnsi="Times New Roman" w:cs="Times New Roman"/>
                <w:sz w:val="24"/>
                <w:szCs w:val="24"/>
              </w:rPr>
            </w:pPr>
            <w:r w:rsidRPr="00651841">
              <w:rPr>
                <w:rFonts w:ascii="Times New Roman" w:hAnsi="Times New Roman" w:cs="Times New Roman"/>
                <w:sz w:val="24"/>
                <w:szCs w:val="24"/>
              </w:rPr>
              <w:t>9,0</w:t>
            </w:r>
          </w:p>
        </w:tc>
        <w:tc>
          <w:tcPr>
            <w:tcW w:w="400" w:type="pct"/>
            <w:shd w:val="clear" w:color="auto" w:fill="auto"/>
            <w:vAlign w:val="bottom"/>
          </w:tcPr>
          <w:p w14:paraId="29A0B8D9" w14:textId="77777777" w:rsidR="002743AB" w:rsidRPr="00651841" w:rsidRDefault="002743AB" w:rsidP="00613C1B">
            <w:pPr>
              <w:spacing w:after="0" w:line="240" w:lineRule="auto"/>
              <w:jc w:val="center"/>
              <w:rPr>
                <w:rFonts w:ascii="Times New Roman" w:hAnsi="Times New Roman" w:cs="Times New Roman"/>
                <w:sz w:val="24"/>
                <w:szCs w:val="24"/>
              </w:rPr>
            </w:pPr>
            <w:r w:rsidRPr="00651841">
              <w:rPr>
                <w:rFonts w:ascii="Times New Roman" w:hAnsi="Times New Roman" w:cs="Times New Roman"/>
                <w:sz w:val="24"/>
                <w:szCs w:val="24"/>
              </w:rPr>
              <w:t>7,5</w:t>
            </w:r>
          </w:p>
        </w:tc>
        <w:tc>
          <w:tcPr>
            <w:tcW w:w="729" w:type="pct"/>
            <w:vAlign w:val="center"/>
          </w:tcPr>
          <w:p w14:paraId="15E015A1" w14:textId="77777777" w:rsidR="002743AB" w:rsidRPr="00651841" w:rsidRDefault="002743AB" w:rsidP="00613C1B">
            <w:pPr>
              <w:spacing w:after="0" w:line="240" w:lineRule="auto"/>
              <w:jc w:val="center"/>
              <w:rPr>
                <w:rFonts w:ascii="Times New Roman" w:eastAsia="Times New Roman" w:hAnsi="Times New Roman" w:cs="Times New Roman"/>
                <w:color w:val="000000"/>
                <w:sz w:val="24"/>
                <w:szCs w:val="24"/>
                <w:lang w:eastAsia="ru-RU"/>
              </w:rPr>
            </w:pPr>
            <w:r w:rsidRPr="00651841">
              <w:rPr>
                <w:rFonts w:ascii="Times New Roman" w:eastAsia="Times New Roman" w:hAnsi="Times New Roman" w:cs="Times New Roman"/>
                <w:color w:val="000000"/>
                <w:sz w:val="24"/>
                <w:szCs w:val="24"/>
                <w:lang w:eastAsia="ru-RU"/>
              </w:rPr>
              <w:t>87,2</w:t>
            </w:r>
          </w:p>
        </w:tc>
        <w:tc>
          <w:tcPr>
            <w:tcW w:w="684" w:type="pct"/>
            <w:vAlign w:val="center"/>
          </w:tcPr>
          <w:p w14:paraId="50AA8F30" w14:textId="77777777" w:rsidR="002743AB" w:rsidRPr="00651841" w:rsidRDefault="002743AB" w:rsidP="00613C1B">
            <w:pPr>
              <w:spacing w:after="0" w:line="240" w:lineRule="auto"/>
              <w:jc w:val="center"/>
              <w:rPr>
                <w:rFonts w:ascii="Times New Roman" w:eastAsia="Times New Roman" w:hAnsi="Times New Roman" w:cs="Times New Roman"/>
                <w:color w:val="000000"/>
                <w:sz w:val="24"/>
                <w:szCs w:val="24"/>
                <w:lang w:eastAsia="ru-RU"/>
              </w:rPr>
            </w:pPr>
            <w:r w:rsidRPr="00651841">
              <w:rPr>
                <w:rFonts w:ascii="Times New Roman" w:eastAsia="Times New Roman" w:hAnsi="Times New Roman" w:cs="Times New Roman"/>
                <w:color w:val="000000"/>
                <w:sz w:val="24"/>
                <w:szCs w:val="24"/>
                <w:lang w:eastAsia="ru-RU"/>
              </w:rPr>
              <w:t>83,3</w:t>
            </w:r>
          </w:p>
        </w:tc>
      </w:tr>
      <w:tr w:rsidR="00651841" w:rsidRPr="00651841" w14:paraId="5EBBB97F" w14:textId="77777777" w:rsidTr="00651841">
        <w:trPr>
          <w:trHeight w:val="274"/>
        </w:trPr>
        <w:tc>
          <w:tcPr>
            <w:tcW w:w="1521" w:type="pct"/>
            <w:shd w:val="clear" w:color="auto" w:fill="auto"/>
            <w:vAlign w:val="center"/>
          </w:tcPr>
          <w:p w14:paraId="5F92838A" w14:textId="77777777" w:rsidR="002743AB" w:rsidRPr="00651841" w:rsidRDefault="002743AB" w:rsidP="00613C1B">
            <w:pPr>
              <w:spacing w:after="0" w:line="240" w:lineRule="auto"/>
              <w:rPr>
                <w:rFonts w:ascii="Times New Roman" w:eastAsia="Times New Roman" w:hAnsi="Times New Roman" w:cs="Times New Roman"/>
                <w:color w:val="000000"/>
                <w:sz w:val="24"/>
                <w:szCs w:val="24"/>
                <w:lang w:eastAsia="ru-RU"/>
              </w:rPr>
            </w:pPr>
            <w:r w:rsidRPr="00651841">
              <w:rPr>
                <w:rFonts w:ascii="Times New Roman" w:eastAsia="Times New Roman" w:hAnsi="Times New Roman" w:cs="Times New Roman"/>
                <w:color w:val="000000"/>
                <w:sz w:val="24"/>
                <w:szCs w:val="24"/>
                <w:lang w:eastAsia="ru-RU"/>
              </w:rPr>
              <w:t>Дәнді жүгері</w:t>
            </w:r>
          </w:p>
        </w:tc>
        <w:tc>
          <w:tcPr>
            <w:tcW w:w="408" w:type="pct"/>
            <w:shd w:val="clear" w:color="auto" w:fill="auto"/>
            <w:vAlign w:val="bottom"/>
          </w:tcPr>
          <w:p w14:paraId="12CD2365" w14:textId="77777777" w:rsidR="002743AB" w:rsidRPr="00651841" w:rsidRDefault="002743AB" w:rsidP="00613C1B">
            <w:pPr>
              <w:spacing w:after="0" w:line="240" w:lineRule="auto"/>
              <w:jc w:val="center"/>
              <w:rPr>
                <w:rFonts w:ascii="Times New Roman" w:hAnsi="Times New Roman" w:cs="Times New Roman"/>
                <w:sz w:val="24"/>
                <w:szCs w:val="24"/>
              </w:rPr>
            </w:pPr>
            <w:r w:rsidRPr="00651841">
              <w:rPr>
                <w:rFonts w:ascii="Times New Roman" w:hAnsi="Times New Roman" w:cs="Times New Roman"/>
                <w:sz w:val="24"/>
                <w:szCs w:val="24"/>
              </w:rPr>
              <w:t>57,4</w:t>
            </w:r>
          </w:p>
        </w:tc>
        <w:tc>
          <w:tcPr>
            <w:tcW w:w="430" w:type="pct"/>
            <w:shd w:val="clear" w:color="auto" w:fill="auto"/>
            <w:vAlign w:val="bottom"/>
          </w:tcPr>
          <w:p w14:paraId="62D3A07F" w14:textId="77777777" w:rsidR="002743AB" w:rsidRPr="00651841" w:rsidRDefault="002743AB" w:rsidP="00613C1B">
            <w:pPr>
              <w:spacing w:after="0" w:line="240" w:lineRule="auto"/>
              <w:jc w:val="center"/>
              <w:rPr>
                <w:rFonts w:ascii="Times New Roman" w:hAnsi="Times New Roman" w:cs="Times New Roman"/>
                <w:sz w:val="24"/>
                <w:szCs w:val="24"/>
              </w:rPr>
            </w:pPr>
            <w:r w:rsidRPr="00651841">
              <w:rPr>
                <w:rFonts w:ascii="Times New Roman" w:hAnsi="Times New Roman" w:cs="Times New Roman"/>
                <w:sz w:val="24"/>
                <w:szCs w:val="24"/>
              </w:rPr>
              <w:t>57,3</w:t>
            </w:r>
          </w:p>
        </w:tc>
        <w:tc>
          <w:tcPr>
            <w:tcW w:w="429" w:type="pct"/>
            <w:shd w:val="clear" w:color="auto" w:fill="auto"/>
            <w:vAlign w:val="bottom"/>
          </w:tcPr>
          <w:p w14:paraId="6BC11AED" w14:textId="77777777" w:rsidR="002743AB" w:rsidRPr="00651841" w:rsidRDefault="002743AB" w:rsidP="00613C1B">
            <w:pPr>
              <w:spacing w:after="0" w:line="240" w:lineRule="auto"/>
              <w:jc w:val="center"/>
              <w:rPr>
                <w:rFonts w:ascii="Times New Roman" w:hAnsi="Times New Roman" w:cs="Times New Roman"/>
                <w:sz w:val="24"/>
                <w:szCs w:val="24"/>
              </w:rPr>
            </w:pPr>
            <w:r w:rsidRPr="00651841">
              <w:rPr>
                <w:rFonts w:ascii="Times New Roman" w:hAnsi="Times New Roman" w:cs="Times New Roman"/>
                <w:sz w:val="24"/>
                <w:szCs w:val="24"/>
              </w:rPr>
              <w:t>58,8</w:t>
            </w:r>
          </w:p>
        </w:tc>
        <w:tc>
          <w:tcPr>
            <w:tcW w:w="400" w:type="pct"/>
            <w:shd w:val="clear" w:color="auto" w:fill="auto"/>
            <w:vAlign w:val="bottom"/>
          </w:tcPr>
          <w:p w14:paraId="6A32DA6D" w14:textId="77777777" w:rsidR="002743AB" w:rsidRPr="00651841" w:rsidRDefault="002743AB" w:rsidP="00613C1B">
            <w:pPr>
              <w:spacing w:after="0" w:line="240" w:lineRule="auto"/>
              <w:jc w:val="center"/>
              <w:rPr>
                <w:rFonts w:ascii="Times New Roman" w:hAnsi="Times New Roman" w:cs="Times New Roman"/>
                <w:sz w:val="24"/>
                <w:szCs w:val="24"/>
              </w:rPr>
            </w:pPr>
            <w:r w:rsidRPr="00651841">
              <w:rPr>
                <w:rFonts w:ascii="Times New Roman" w:hAnsi="Times New Roman" w:cs="Times New Roman"/>
                <w:sz w:val="24"/>
                <w:szCs w:val="24"/>
              </w:rPr>
              <w:t>59,9</w:t>
            </w:r>
          </w:p>
        </w:tc>
        <w:tc>
          <w:tcPr>
            <w:tcW w:w="400" w:type="pct"/>
            <w:shd w:val="clear" w:color="auto" w:fill="auto"/>
            <w:vAlign w:val="bottom"/>
          </w:tcPr>
          <w:p w14:paraId="3BF269D4" w14:textId="77777777" w:rsidR="002743AB" w:rsidRPr="00651841" w:rsidRDefault="002743AB" w:rsidP="00613C1B">
            <w:pPr>
              <w:spacing w:after="0" w:line="240" w:lineRule="auto"/>
              <w:jc w:val="center"/>
              <w:rPr>
                <w:rFonts w:ascii="Times New Roman" w:hAnsi="Times New Roman" w:cs="Times New Roman"/>
                <w:sz w:val="24"/>
                <w:szCs w:val="24"/>
              </w:rPr>
            </w:pPr>
            <w:r w:rsidRPr="00651841">
              <w:rPr>
                <w:rFonts w:ascii="Times New Roman" w:hAnsi="Times New Roman" w:cs="Times New Roman"/>
                <w:sz w:val="24"/>
                <w:szCs w:val="24"/>
              </w:rPr>
              <w:t>58,3</w:t>
            </w:r>
          </w:p>
        </w:tc>
        <w:tc>
          <w:tcPr>
            <w:tcW w:w="729" w:type="pct"/>
            <w:vAlign w:val="center"/>
          </w:tcPr>
          <w:p w14:paraId="5DD2C8E0" w14:textId="77777777" w:rsidR="002743AB" w:rsidRPr="00651841" w:rsidRDefault="002743AB" w:rsidP="00613C1B">
            <w:pPr>
              <w:spacing w:after="0" w:line="240" w:lineRule="auto"/>
              <w:jc w:val="center"/>
              <w:rPr>
                <w:rFonts w:ascii="Times New Roman" w:eastAsia="Times New Roman" w:hAnsi="Times New Roman" w:cs="Times New Roman"/>
                <w:color w:val="000000"/>
                <w:sz w:val="24"/>
                <w:szCs w:val="24"/>
                <w:lang w:eastAsia="ru-RU"/>
              </w:rPr>
            </w:pPr>
            <w:r w:rsidRPr="00651841">
              <w:rPr>
                <w:rFonts w:ascii="Times New Roman" w:eastAsia="Times New Roman" w:hAnsi="Times New Roman" w:cs="Times New Roman"/>
                <w:color w:val="000000"/>
                <w:sz w:val="24"/>
                <w:szCs w:val="24"/>
                <w:lang w:eastAsia="ru-RU"/>
              </w:rPr>
              <w:t>101,6</w:t>
            </w:r>
          </w:p>
        </w:tc>
        <w:tc>
          <w:tcPr>
            <w:tcW w:w="684" w:type="pct"/>
            <w:vAlign w:val="center"/>
          </w:tcPr>
          <w:p w14:paraId="7A711190" w14:textId="77777777" w:rsidR="002743AB" w:rsidRPr="00651841" w:rsidRDefault="002743AB" w:rsidP="00613C1B">
            <w:pPr>
              <w:spacing w:after="0" w:line="240" w:lineRule="auto"/>
              <w:jc w:val="center"/>
              <w:rPr>
                <w:rFonts w:ascii="Times New Roman" w:eastAsia="Times New Roman" w:hAnsi="Times New Roman" w:cs="Times New Roman"/>
                <w:color w:val="000000"/>
                <w:sz w:val="24"/>
                <w:szCs w:val="24"/>
                <w:lang w:eastAsia="ru-RU"/>
              </w:rPr>
            </w:pPr>
            <w:r w:rsidRPr="00651841">
              <w:rPr>
                <w:rFonts w:ascii="Times New Roman" w:eastAsia="Times New Roman" w:hAnsi="Times New Roman" w:cs="Times New Roman"/>
                <w:color w:val="000000"/>
                <w:sz w:val="24"/>
                <w:szCs w:val="24"/>
                <w:lang w:eastAsia="ru-RU"/>
              </w:rPr>
              <w:t>97,3</w:t>
            </w:r>
          </w:p>
        </w:tc>
      </w:tr>
      <w:tr w:rsidR="00651841" w:rsidRPr="00651841" w14:paraId="457FBB43" w14:textId="77777777" w:rsidTr="00651841">
        <w:trPr>
          <w:trHeight w:val="274"/>
        </w:trPr>
        <w:tc>
          <w:tcPr>
            <w:tcW w:w="1521" w:type="pct"/>
            <w:shd w:val="clear" w:color="auto" w:fill="auto"/>
            <w:vAlign w:val="center"/>
          </w:tcPr>
          <w:p w14:paraId="62C82476" w14:textId="77777777" w:rsidR="002743AB" w:rsidRPr="00651841" w:rsidRDefault="002743AB" w:rsidP="00613C1B">
            <w:pPr>
              <w:spacing w:after="0" w:line="240" w:lineRule="auto"/>
              <w:rPr>
                <w:rFonts w:ascii="Times New Roman" w:eastAsia="Times New Roman" w:hAnsi="Times New Roman" w:cs="Times New Roman"/>
                <w:color w:val="000000"/>
                <w:sz w:val="24"/>
                <w:szCs w:val="24"/>
                <w:lang w:eastAsia="ru-RU"/>
              </w:rPr>
            </w:pPr>
            <w:r w:rsidRPr="00651841">
              <w:rPr>
                <w:rFonts w:ascii="Times New Roman" w:eastAsia="Times New Roman" w:hAnsi="Times New Roman" w:cs="Times New Roman"/>
                <w:sz w:val="24"/>
                <w:szCs w:val="24"/>
                <w:lang w:val="kk-KZ" w:eastAsia="ru-RU"/>
              </w:rPr>
              <w:t>Қара бидай</w:t>
            </w:r>
          </w:p>
        </w:tc>
        <w:tc>
          <w:tcPr>
            <w:tcW w:w="408" w:type="pct"/>
            <w:shd w:val="clear" w:color="auto" w:fill="auto"/>
            <w:vAlign w:val="center"/>
          </w:tcPr>
          <w:p w14:paraId="332BAF37" w14:textId="77777777" w:rsidR="002743AB" w:rsidRPr="00651841" w:rsidRDefault="002743AB" w:rsidP="00613C1B">
            <w:pPr>
              <w:spacing w:after="0" w:line="240" w:lineRule="auto"/>
              <w:jc w:val="center"/>
              <w:rPr>
                <w:rFonts w:ascii="Times New Roman" w:hAnsi="Times New Roman" w:cs="Times New Roman"/>
                <w:color w:val="000000"/>
                <w:sz w:val="24"/>
                <w:szCs w:val="24"/>
              </w:rPr>
            </w:pPr>
            <w:r w:rsidRPr="00651841">
              <w:rPr>
                <w:rFonts w:ascii="Times New Roman" w:hAnsi="Times New Roman" w:cs="Times New Roman"/>
                <w:color w:val="000000"/>
                <w:sz w:val="24"/>
                <w:szCs w:val="24"/>
              </w:rPr>
              <w:t>10,5</w:t>
            </w:r>
          </w:p>
        </w:tc>
        <w:tc>
          <w:tcPr>
            <w:tcW w:w="430" w:type="pct"/>
            <w:shd w:val="clear" w:color="auto" w:fill="auto"/>
            <w:vAlign w:val="center"/>
          </w:tcPr>
          <w:p w14:paraId="2DED9D7C" w14:textId="77777777" w:rsidR="002743AB" w:rsidRPr="00651841" w:rsidRDefault="002743AB" w:rsidP="00613C1B">
            <w:pPr>
              <w:spacing w:after="0" w:line="240" w:lineRule="auto"/>
              <w:jc w:val="center"/>
              <w:rPr>
                <w:rFonts w:ascii="Times New Roman" w:hAnsi="Times New Roman" w:cs="Times New Roman"/>
                <w:color w:val="000000"/>
                <w:sz w:val="24"/>
                <w:szCs w:val="24"/>
              </w:rPr>
            </w:pPr>
            <w:r w:rsidRPr="00651841">
              <w:rPr>
                <w:rFonts w:ascii="Times New Roman" w:hAnsi="Times New Roman" w:cs="Times New Roman"/>
                <w:color w:val="000000"/>
                <w:sz w:val="24"/>
                <w:szCs w:val="24"/>
              </w:rPr>
              <w:t>11,0</w:t>
            </w:r>
          </w:p>
        </w:tc>
        <w:tc>
          <w:tcPr>
            <w:tcW w:w="429" w:type="pct"/>
            <w:shd w:val="clear" w:color="auto" w:fill="auto"/>
            <w:vAlign w:val="center"/>
          </w:tcPr>
          <w:p w14:paraId="0FBF62FC" w14:textId="77777777" w:rsidR="002743AB" w:rsidRPr="00651841" w:rsidRDefault="002743AB" w:rsidP="00613C1B">
            <w:pPr>
              <w:spacing w:after="0" w:line="240" w:lineRule="auto"/>
              <w:jc w:val="center"/>
              <w:rPr>
                <w:rFonts w:ascii="Times New Roman" w:hAnsi="Times New Roman" w:cs="Times New Roman"/>
                <w:color w:val="000000"/>
                <w:sz w:val="24"/>
                <w:szCs w:val="24"/>
              </w:rPr>
            </w:pPr>
            <w:r w:rsidRPr="00651841">
              <w:rPr>
                <w:rFonts w:ascii="Times New Roman" w:hAnsi="Times New Roman" w:cs="Times New Roman"/>
                <w:color w:val="000000"/>
                <w:sz w:val="24"/>
                <w:szCs w:val="24"/>
              </w:rPr>
              <w:t>12,5</w:t>
            </w:r>
          </w:p>
        </w:tc>
        <w:tc>
          <w:tcPr>
            <w:tcW w:w="400" w:type="pct"/>
            <w:shd w:val="clear" w:color="auto" w:fill="auto"/>
            <w:vAlign w:val="center"/>
          </w:tcPr>
          <w:p w14:paraId="3C451538" w14:textId="77777777" w:rsidR="002743AB" w:rsidRPr="00651841" w:rsidRDefault="002743AB" w:rsidP="00613C1B">
            <w:pPr>
              <w:spacing w:after="0" w:line="240" w:lineRule="auto"/>
              <w:jc w:val="center"/>
              <w:rPr>
                <w:rFonts w:ascii="Times New Roman" w:hAnsi="Times New Roman" w:cs="Times New Roman"/>
                <w:color w:val="000000"/>
                <w:sz w:val="24"/>
                <w:szCs w:val="24"/>
              </w:rPr>
            </w:pPr>
            <w:r w:rsidRPr="00651841">
              <w:rPr>
                <w:rFonts w:ascii="Times New Roman" w:hAnsi="Times New Roman" w:cs="Times New Roman"/>
                <w:color w:val="000000"/>
                <w:sz w:val="24"/>
                <w:szCs w:val="24"/>
              </w:rPr>
              <w:t>9,1</w:t>
            </w:r>
          </w:p>
        </w:tc>
        <w:tc>
          <w:tcPr>
            <w:tcW w:w="400" w:type="pct"/>
            <w:shd w:val="clear" w:color="auto" w:fill="auto"/>
            <w:vAlign w:val="bottom"/>
          </w:tcPr>
          <w:p w14:paraId="414BDD9C" w14:textId="77777777" w:rsidR="002743AB" w:rsidRPr="00651841" w:rsidRDefault="002743AB" w:rsidP="00613C1B">
            <w:pPr>
              <w:spacing w:after="0" w:line="240" w:lineRule="auto"/>
              <w:jc w:val="center"/>
              <w:rPr>
                <w:rFonts w:ascii="Times New Roman" w:hAnsi="Times New Roman" w:cs="Times New Roman"/>
                <w:color w:val="000000"/>
                <w:sz w:val="24"/>
                <w:szCs w:val="24"/>
              </w:rPr>
            </w:pPr>
            <w:r w:rsidRPr="00651841">
              <w:rPr>
                <w:rFonts w:ascii="Times New Roman" w:hAnsi="Times New Roman" w:cs="Times New Roman"/>
                <w:color w:val="000000"/>
                <w:sz w:val="24"/>
                <w:szCs w:val="24"/>
              </w:rPr>
              <w:t>17,4</w:t>
            </w:r>
          </w:p>
        </w:tc>
        <w:tc>
          <w:tcPr>
            <w:tcW w:w="729" w:type="pct"/>
            <w:vAlign w:val="center"/>
          </w:tcPr>
          <w:p w14:paraId="16818277" w14:textId="77777777" w:rsidR="002743AB" w:rsidRPr="00651841" w:rsidRDefault="002743AB" w:rsidP="00613C1B">
            <w:pPr>
              <w:spacing w:after="0" w:line="240" w:lineRule="auto"/>
              <w:jc w:val="center"/>
              <w:rPr>
                <w:rFonts w:ascii="Times New Roman" w:eastAsia="Times New Roman" w:hAnsi="Times New Roman" w:cs="Times New Roman"/>
                <w:color w:val="000000"/>
                <w:sz w:val="24"/>
                <w:szCs w:val="24"/>
                <w:lang w:eastAsia="ru-RU"/>
              </w:rPr>
            </w:pPr>
            <w:r w:rsidRPr="00651841">
              <w:rPr>
                <w:rFonts w:ascii="Times New Roman" w:eastAsia="Times New Roman" w:hAnsi="Times New Roman" w:cs="Times New Roman"/>
                <w:color w:val="000000"/>
                <w:sz w:val="24"/>
                <w:szCs w:val="24"/>
                <w:lang w:eastAsia="ru-RU"/>
              </w:rPr>
              <w:t>165,7</w:t>
            </w:r>
          </w:p>
        </w:tc>
        <w:tc>
          <w:tcPr>
            <w:tcW w:w="684" w:type="pct"/>
            <w:vAlign w:val="center"/>
          </w:tcPr>
          <w:p w14:paraId="0176CC14" w14:textId="77777777" w:rsidR="002743AB" w:rsidRPr="00651841" w:rsidRDefault="002743AB" w:rsidP="00613C1B">
            <w:pPr>
              <w:spacing w:after="0" w:line="240" w:lineRule="auto"/>
              <w:jc w:val="center"/>
              <w:rPr>
                <w:rFonts w:ascii="Times New Roman" w:eastAsia="Times New Roman" w:hAnsi="Times New Roman" w:cs="Times New Roman"/>
                <w:color w:val="000000"/>
                <w:sz w:val="24"/>
                <w:szCs w:val="24"/>
                <w:lang w:eastAsia="ru-RU"/>
              </w:rPr>
            </w:pPr>
            <w:r w:rsidRPr="00651841">
              <w:rPr>
                <w:rFonts w:ascii="Times New Roman" w:eastAsia="Times New Roman" w:hAnsi="Times New Roman" w:cs="Times New Roman"/>
                <w:color w:val="000000"/>
                <w:sz w:val="24"/>
                <w:szCs w:val="24"/>
                <w:lang w:eastAsia="ru-RU"/>
              </w:rPr>
              <w:t>191,2</w:t>
            </w:r>
          </w:p>
        </w:tc>
      </w:tr>
      <w:tr w:rsidR="00651841" w:rsidRPr="00651841" w14:paraId="2497F354" w14:textId="77777777" w:rsidTr="00651841">
        <w:trPr>
          <w:trHeight w:val="274"/>
        </w:trPr>
        <w:tc>
          <w:tcPr>
            <w:tcW w:w="1521" w:type="pct"/>
            <w:shd w:val="clear" w:color="auto" w:fill="auto"/>
            <w:vAlign w:val="center"/>
          </w:tcPr>
          <w:p w14:paraId="503FC252" w14:textId="77777777" w:rsidR="002743AB" w:rsidRPr="00651841" w:rsidRDefault="002743AB" w:rsidP="00613C1B">
            <w:pPr>
              <w:spacing w:after="0" w:line="240" w:lineRule="auto"/>
              <w:rPr>
                <w:rFonts w:ascii="Times New Roman" w:eastAsia="Times New Roman" w:hAnsi="Times New Roman" w:cs="Times New Roman"/>
                <w:sz w:val="24"/>
                <w:szCs w:val="24"/>
                <w:lang w:val="kk-KZ" w:eastAsia="ru-RU"/>
              </w:rPr>
            </w:pPr>
            <w:r w:rsidRPr="00651841">
              <w:rPr>
                <w:rFonts w:ascii="Times New Roman" w:eastAsia="Times New Roman" w:hAnsi="Times New Roman" w:cs="Times New Roman"/>
                <w:sz w:val="24"/>
                <w:szCs w:val="24"/>
                <w:lang w:val="kk-KZ" w:eastAsia="ru-RU"/>
              </w:rPr>
              <w:t>Сұлы</w:t>
            </w:r>
          </w:p>
        </w:tc>
        <w:tc>
          <w:tcPr>
            <w:tcW w:w="408" w:type="pct"/>
            <w:shd w:val="clear" w:color="auto" w:fill="auto"/>
            <w:vAlign w:val="center"/>
          </w:tcPr>
          <w:p w14:paraId="390EA5F2" w14:textId="77777777" w:rsidR="002743AB" w:rsidRPr="00651841" w:rsidRDefault="002743AB" w:rsidP="00613C1B">
            <w:pPr>
              <w:spacing w:after="0" w:line="240" w:lineRule="auto"/>
              <w:jc w:val="center"/>
              <w:rPr>
                <w:rFonts w:ascii="Times New Roman" w:hAnsi="Times New Roman" w:cs="Times New Roman"/>
                <w:color w:val="000000"/>
                <w:sz w:val="24"/>
                <w:szCs w:val="24"/>
              </w:rPr>
            </w:pPr>
            <w:r w:rsidRPr="00651841">
              <w:rPr>
                <w:rFonts w:ascii="Times New Roman" w:hAnsi="Times New Roman" w:cs="Times New Roman"/>
                <w:color w:val="000000"/>
                <w:sz w:val="24"/>
                <w:szCs w:val="24"/>
              </w:rPr>
              <w:t>14,3</w:t>
            </w:r>
          </w:p>
        </w:tc>
        <w:tc>
          <w:tcPr>
            <w:tcW w:w="430" w:type="pct"/>
            <w:shd w:val="clear" w:color="auto" w:fill="auto"/>
            <w:vAlign w:val="center"/>
          </w:tcPr>
          <w:p w14:paraId="02010CCF" w14:textId="77777777" w:rsidR="002743AB" w:rsidRPr="00651841" w:rsidRDefault="002743AB" w:rsidP="00613C1B">
            <w:pPr>
              <w:spacing w:after="0" w:line="240" w:lineRule="auto"/>
              <w:jc w:val="center"/>
              <w:rPr>
                <w:rFonts w:ascii="Times New Roman" w:hAnsi="Times New Roman" w:cs="Times New Roman"/>
                <w:color w:val="000000"/>
                <w:sz w:val="24"/>
                <w:szCs w:val="24"/>
              </w:rPr>
            </w:pPr>
            <w:r w:rsidRPr="00651841">
              <w:rPr>
                <w:rFonts w:ascii="Times New Roman" w:hAnsi="Times New Roman" w:cs="Times New Roman"/>
                <w:color w:val="000000"/>
                <w:sz w:val="24"/>
                <w:szCs w:val="24"/>
              </w:rPr>
              <w:t>11,0</w:t>
            </w:r>
          </w:p>
        </w:tc>
        <w:tc>
          <w:tcPr>
            <w:tcW w:w="429" w:type="pct"/>
            <w:shd w:val="clear" w:color="auto" w:fill="auto"/>
            <w:vAlign w:val="center"/>
          </w:tcPr>
          <w:p w14:paraId="7D551725" w14:textId="77777777" w:rsidR="002743AB" w:rsidRPr="00651841" w:rsidRDefault="002743AB" w:rsidP="00613C1B">
            <w:pPr>
              <w:spacing w:after="0" w:line="240" w:lineRule="auto"/>
              <w:jc w:val="center"/>
              <w:rPr>
                <w:rFonts w:ascii="Times New Roman" w:hAnsi="Times New Roman" w:cs="Times New Roman"/>
                <w:color w:val="000000"/>
                <w:sz w:val="24"/>
                <w:szCs w:val="24"/>
              </w:rPr>
            </w:pPr>
            <w:r w:rsidRPr="00651841">
              <w:rPr>
                <w:rFonts w:ascii="Times New Roman" w:hAnsi="Times New Roman" w:cs="Times New Roman"/>
                <w:color w:val="000000"/>
                <w:sz w:val="24"/>
                <w:szCs w:val="24"/>
              </w:rPr>
              <w:t>10,5</w:t>
            </w:r>
          </w:p>
        </w:tc>
        <w:tc>
          <w:tcPr>
            <w:tcW w:w="400" w:type="pct"/>
            <w:shd w:val="clear" w:color="auto" w:fill="auto"/>
            <w:vAlign w:val="center"/>
          </w:tcPr>
          <w:p w14:paraId="4465DE41" w14:textId="77777777" w:rsidR="002743AB" w:rsidRPr="00651841" w:rsidRDefault="002743AB" w:rsidP="00613C1B">
            <w:pPr>
              <w:spacing w:after="0" w:line="240" w:lineRule="auto"/>
              <w:jc w:val="center"/>
              <w:rPr>
                <w:rFonts w:ascii="Times New Roman" w:hAnsi="Times New Roman" w:cs="Times New Roman"/>
                <w:color w:val="000000"/>
                <w:sz w:val="24"/>
                <w:szCs w:val="24"/>
              </w:rPr>
            </w:pPr>
            <w:r w:rsidRPr="00651841">
              <w:rPr>
                <w:rFonts w:ascii="Times New Roman" w:hAnsi="Times New Roman" w:cs="Times New Roman"/>
                <w:color w:val="000000"/>
                <w:sz w:val="24"/>
                <w:szCs w:val="24"/>
              </w:rPr>
              <w:t>9,0</w:t>
            </w:r>
          </w:p>
        </w:tc>
        <w:tc>
          <w:tcPr>
            <w:tcW w:w="400" w:type="pct"/>
            <w:shd w:val="clear" w:color="auto" w:fill="auto"/>
            <w:vAlign w:val="bottom"/>
          </w:tcPr>
          <w:p w14:paraId="130C3F1B" w14:textId="77777777" w:rsidR="002743AB" w:rsidRPr="00651841" w:rsidRDefault="002743AB" w:rsidP="00613C1B">
            <w:pPr>
              <w:spacing w:after="0" w:line="240" w:lineRule="auto"/>
              <w:jc w:val="center"/>
              <w:rPr>
                <w:rFonts w:ascii="Times New Roman" w:hAnsi="Times New Roman" w:cs="Times New Roman"/>
                <w:color w:val="000000"/>
                <w:sz w:val="24"/>
                <w:szCs w:val="24"/>
              </w:rPr>
            </w:pPr>
            <w:r w:rsidRPr="00651841">
              <w:rPr>
                <w:rFonts w:ascii="Times New Roman" w:hAnsi="Times New Roman" w:cs="Times New Roman"/>
                <w:color w:val="000000"/>
                <w:sz w:val="24"/>
                <w:szCs w:val="24"/>
              </w:rPr>
              <w:t>11,6</w:t>
            </w:r>
          </w:p>
        </w:tc>
        <w:tc>
          <w:tcPr>
            <w:tcW w:w="729" w:type="pct"/>
            <w:vAlign w:val="center"/>
          </w:tcPr>
          <w:p w14:paraId="57DD99F7" w14:textId="77777777" w:rsidR="002743AB" w:rsidRPr="00651841" w:rsidRDefault="002743AB" w:rsidP="00613C1B">
            <w:pPr>
              <w:spacing w:after="0" w:line="240" w:lineRule="auto"/>
              <w:jc w:val="center"/>
              <w:rPr>
                <w:rFonts w:ascii="Times New Roman" w:eastAsia="Times New Roman" w:hAnsi="Times New Roman" w:cs="Times New Roman"/>
                <w:color w:val="000000"/>
                <w:sz w:val="24"/>
                <w:szCs w:val="24"/>
                <w:lang w:eastAsia="ru-RU"/>
              </w:rPr>
            </w:pPr>
            <w:r w:rsidRPr="00651841">
              <w:rPr>
                <w:rFonts w:ascii="Times New Roman" w:eastAsia="Times New Roman" w:hAnsi="Times New Roman" w:cs="Times New Roman"/>
                <w:color w:val="000000"/>
                <w:sz w:val="24"/>
                <w:szCs w:val="24"/>
                <w:lang w:eastAsia="ru-RU"/>
              </w:rPr>
              <w:t>81,1</w:t>
            </w:r>
          </w:p>
        </w:tc>
        <w:tc>
          <w:tcPr>
            <w:tcW w:w="684" w:type="pct"/>
            <w:vAlign w:val="center"/>
          </w:tcPr>
          <w:p w14:paraId="6B688A8B" w14:textId="77777777" w:rsidR="002743AB" w:rsidRPr="00651841" w:rsidRDefault="002743AB" w:rsidP="00613C1B">
            <w:pPr>
              <w:spacing w:after="0" w:line="240" w:lineRule="auto"/>
              <w:jc w:val="center"/>
              <w:rPr>
                <w:rFonts w:ascii="Times New Roman" w:eastAsia="Times New Roman" w:hAnsi="Times New Roman" w:cs="Times New Roman"/>
                <w:color w:val="000000"/>
                <w:sz w:val="24"/>
                <w:szCs w:val="24"/>
                <w:lang w:eastAsia="ru-RU"/>
              </w:rPr>
            </w:pPr>
            <w:r w:rsidRPr="00651841">
              <w:rPr>
                <w:rFonts w:ascii="Times New Roman" w:eastAsia="Times New Roman" w:hAnsi="Times New Roman" w:cs="Times New Roman"/>
                <w:color w:val="000000"/>
                <w:sz w:val="24"/>
                <w:szCs w:val="24"/>
                <w:lang w:eastAsia="ru-RU"/>
              </w:rPr>
              <w:t>128,9</w:t>
            </w:r>
          </w:p>
        </w:tc>
      </w:tr>
      <w:tr w:rsidR="00651841" w:rsidRPr="00651841" w14:paraId="69FC4FE6" w14:textId="77777777" w:rsidTr="00651841">
        <w:trPr>
          <w:trHeight w:val="274"/>
        </w:trPr>
        <w:tc>
          <w:tcPr>
            <w:tcW w:w="1521" w:type="pct"/>
            <w:shd w:val="clear" w:color="auto" w:fill="auto"/>
            <w:vAlign w:val="center"/>
          </w:tcPr>
          <w:p w14:paraId="745EA8AA" w14:textId="77777777" w:rsidR="002743AB" w:rsidRPr="00651841" w:rsidRDefault="002743AB" w:rsidP="00613C1B">
            <w:pPr>
              <w:spacing w:after="0" w:line="240" w:lineRule="auto"/>
              <w:rPr>
                <w:rFonts w:ascii="Times New Roman" w:eastAsia="Times New Roman" w:hAnsi="Times New Roman" w:cs="Times New Roman"/>
                <w:sz w:val="24"/>
                <w:szCs w:val="24"/>
                <w:lang w:val="kk-KZ" w:eastAsia="ru-RU"/>
              </w:rPr>
            </w:pPr>
            <w:r w:rsidRPr="00651841">
              <w:rPr>
                <w:rFonts w:ascii="Times New Roman" w:eastAsia="Times New Roman" w:hAnsi="Times New Roman" w:cs="Times New Roman"/>
                <w:sz w:val="24"/>
                <w:szCs w:val="24"/>
                <w:lang w:val="kk-KZ" w:eastAsia="ru-RU"/>
              </w:rPr>
              <w:t>Тары</w:t>
            </w:r>
          </w:p>
        </w:tc>
        <w:tc>
          <w:tcPr>
            <w:tcW w:w="408" w:type="pct"/>
            <w:shd w:val="clear" w:color="auto" w:fill="auto"/>
            <w:vAlign w:val="center"/>
          </w:tcPr>
          <w:p w14:paraId="6E798913" w14:textId="77777777" w:rsidR="002743AB" w:rsidRPr="00651841" w:rsidRDefault="002743AB" w:rsidP="00613C1B">
            <w:pPr>
              <w:spacing w:after="0" w:line="240" w:lineRule="auto"/>
              <w:jc w:val="center"/>
              <w:rPr>
                <w:rFonts w:ascii="Times New Roman" w:hAnsi="Times New Roman" w:cs="Times New Roman"/>
                <w:color w:val="000000"/>
                <w:sz w:val="24"/>
                <w:szCs w:val="24"/>
              </w:rPr>
            </w:pPr>
            <w:r w:rsidRPr="00651841">
              <w:rPr>
                <w:rFonts w:ascii="Times New Roman" w:hAnsi="Times New Roman" w:cs="Times New Roman"/>
                <w:color w:val="000000"/>
                <w:sz w:val="24"/>
                <w:szCs w:val="24"/>
              </w:rPr>
              <w:t>9,3</w:t>
            </w:r>
          </w:p>
        </w:tc>
        <w:tc>
          <w:tcPr>
            <w:tcW w:w="430" w:type="pct"/>
            <w:shd w:val="clear" w:color="auto" w:fill="auto"/>
            <w:vAlign w:val="center"/>
          </w:tcPr>
          <w:p w14:paraId="478C9FE7" w14:textId="77777777" w:rsidR="002743AB" w:rsidRPr="00651841" w:rsidRDefault="002743AB" w:rsidP="00613C1B">
            <w:pPr>
              <w:spacing w:after="0" w:line="240" w:lineRule="auto"/>
              <w:jc w:val="center"/>
              <w:rPr>
                <w:rFonts w:ascii="Times New Roman" w:hAnsi="Times New Roman" w:cs="Times New Roman"/>
                <w:color w:val="000000"/>
                <w:sz w:val="24"/>
                <w:szCs w:val="24"/>
              </w:rPr>
            </w:pPr>
            <w:r w:rsidRPr="00651841">
              <w:rPr>
                <w:rFonts w:ascii="Times New Roman" w:hAnsi="Times New Roman" w:cs="Times New Roman"/>
                <w:color w:val="000000"/>
                <w:sz w:val="24"/>
                <w:szCs w:val="24"/>
              </w:rPr>
              <w:t>8,4</w:t>
            </w:r>
          </w:p>
        </w:tc>
        <w:tc>
          <w:tcPr>
            <w:tcW w:w="429" w:type="pct"/>
            <w:shd w:val="clear" w:color="auto" w:fill="auto"/>
            <w:vAlign w:val="center"/>
          </w:tcPr>
          <w:p w14:paraId="78DF4073" w14:textId="77777777" w:rsidR="002743AB" w:rsidRPr="00651841" w:rsidRDefault="002743AB" w:rsidP="00613C1B">
            <w:pPr>
              <w:spacing w:after="0" w:line="240" w:lineRule="auto"/>
              <w:jc w:val="center"/>
              <w:rPr>
                <w:rFonts w:ascii="Times New Roman" w:hAnsi="Times New Roman" w:cs="Times New Roman"/>
                <w:color w:val="000000"/>
                <w:sz w:val="24"/>
                <w:szCs w:val="24"/>
              </w:rPr>
            </w:pPr>
            <w:r w:rsidRPr="00651841">
              <w:rPr>
                <w:rFonts w:ascii="Times New Roman" w:hAnsi="Times New Roman" w:cs="Times New Roman"/>
                <w:color w:val="000000"/>
                <w:sz w:val="24"/>
                <w:szCs w:val="24"/>
              </w:rPr>
              <w:t>7,9</w:t>
            </w:r>
          </w:p>
        </w:tc>
        <w:tc>
          <w:tcPr>
            <w:tcW w:w="400" w:type="pct"/>
            <w:shd w:val="clear" w:color="auto" w:fill="auto"/>
            <w:vAlign w:val="center"/>
          </w:tcPr>
          <w:p w14:paraId="27B86C52" w14:textId="77777777" w:rsidR="002743AB" w:rsidRPr="00651841" w:rsidRDefault="002743AB" w:rsidP="00613C1B">
            <w:pPr>
              <w:spacing w:after="0" w:line="240" w:lineRule="auto"/>
              <w:jc w:val="center"/>
              <w:rPr>
                <w:rFonts w:ascii="Times New Roman" w:hAnsi="Times New Roman" w:cs="Times New Roman"/>
                <w:color w:val="000000"/>
                <w:sz w:val="24"/>
                <w:szCs w:val="24"/>
              </w:rPr>
            </w:pPr>
            <w:r w:rsidRPr="00651841">
              <w:rPr>
                <w:rFonts w:ascii="Times New Roman" w:hAnsi="Times New Roman" w:cs="Times New Roman"/>
                <w:color w:val="000000"/>
                <w:sz w:val="24"/>
                <w:szCs w:val="24"/>
              </w:rPr>
              <w:t>9,4</w:t>
            </w:r>
          </w:p>
        </w:tc>
        <w:tc>
          <w:tcPr>
            <w:tcW w:w="400" w:type="pct"/>
            <w:shd w:val="clear" w:color="auto" w:fill="auto"/>
            <w:vAlign w:val="bottom"/>
          </w:tcPr>
          <w:p w14:paraId="69205908" w14:textId="77777777" w:rsidR="002743AB" w:rsidRPr="00651841" w:rsidRDefault="002743AB" w:rsidP="00613C1B">
            <w:pPr>
              <w:spacing w:after="0" w:line="240" w:lineRule="auto"/>
              <w:jc w:val="center"/>
              <w:rPr>
                <w:rFonts w:ascii="Times New Roman" w:hAnsi="Times New Roman" w:cs="Times New Roman"/>
                <w:color w:val="000000"/>
                <w:sz w:val="24"/>
                <w:szCs w:val="24"/>
              </w:rPr>
            </w:pPr>
            <w:r w:rsidRPr="00651841">
              <w:rPr>
                <w:rFonts w:ascii="Times New Roman" w:hAnsi="Times New Roman" w:cs="Times New Roman"/>
                <w:color w:val="000000"/>
                <w:sz w:val="24"/>
                <w:szCs w:val="24"/>
              </w:rPr>
              <w:t>9,9</w:t>
            </w:r>
          </w:p>
        </w:tc>
        <w:tc>
          <w:tcPr>
            <w:tcW w:w="729" w:type="pct"/>
            <w:vAlign w:val="center"/>
          </w:tcPr>
          <w:p w14:paraId="1904808B" w14:textId="77777777" w:rsidR="002743AB" w:rsidRPr="00651841" w:rsidRDefault="002743AB" w:rsidP="00613C1B">
            <w:pPr>
              <w:spacing w:after="0" w:line="240" w:lineRule="auto"/>
              <w:jc w:val="center"/>
              <w:rPr>
                <w:rFonts w:ascii="Times New Roman" w:eastAsia="Times New Roman" w:hAnsi="Times New Roman" w:cs="Times New Roman"/>
                <w:color w:val="000000"/>
                <w:sz w:val="24"/>
                <w:szCs w:val="24"/>
                <w:lang w:eastAsia="ru-RU"/>
              </w:rPr>
            </w:pPr>
            <w:r w:rsidRPr="00651841">
              <w:rPr>
                <w:rFonts w:ascii="Times New Roman" w:eastAsia="Times New Roman" w:hAnsi="Times New Roman" w:cs="Times New Roman"/>
                <w:color w:val="000000"/>
                <w:sz w:val="24"/>
                <w:szCs w:val="24"/>
                <w:lang w:eastAsia="ru-RU"/>
              </w:rPr>
              <w:t>106,5</w:t>
            </w:r>
          </w:p>
        </w:tc>
        <w:tc>
          <w:tcPr>
            <w:tcW w:w="684" w:type="pct"/>
            <w:vAlign w:val="center"/>
          </w:tcPr>
          <w:p w14:paraId="5CC418E7" w14:textId="77777777" w:rsidR="002743AB" w:rsidRPr="00651841" w:rsidRDefault="002743AB" w:rsidP="00613C1B">
            <w:pPr>
              <w:spacing w:after="0" w:line="240" w:lineRule="auto"/>
              <w:jc w:val="center"/>
              <w:rPr>
                <w:rFonts w:ascii="Times New Roman" w:eastAsia="Times New Roman" w:hAnsi="Times New Roman" w:cs="Times New Roman"/>
                <w:color w:val="000000"/>
                <w:sz w:val="24"/>
                <w:szCs w:val="24"/>
                <w:lang w:eastAsia="ru-RU"/>
              </w:rPr>
            </w:pPr>
            <w:r w:rsidRPr="00651841">
              <w:rPr>
                <w:rFonts w:ascii="Times New Roman" w:eastAsia="Times New Roman" w:hAnsi="Times New Roman" w:cs="Times New Roman"/>
                <w:color w:val="000000"/>
                <w:sz w:val="24"/>
                <w:szCs w:val="24"/>
                <w:lang w:eastAsia="ru-RU"/>
              </w:rPr>
              <w:t>105,3</w:t>
            </w:r>
          </w:p>
        </w:tc>
      </w:tr>
      <w:tr w:rsidR="00651841" w:rsidRPr="00651841" w14:paraId="1B2EC143" w14:textId="77777777" w:rsidTr="00651841">
        <w:trPr>
          <w:trHeight w:val="274"/>
        </w:trPr>
        <w:tc>
          <w:tcPr>
            <w:tcW w:w="1521" w:type="pct"/>
            <w:shd w:val="clear" w:color="auto" w:fill="auto"/>
            <w:vAlign w:val="center"/>
          </w:tcPr>
          <w:p w14:paraId="0F921FAC" w14:textId="77777777" w:rsidR="002743AB" w:rsidRPr="00651841" w:rsidRDefault="002743AB" w:rsidP="00613C1B">
            <w:pPr>
              <w:spacing w:after="0" w:line="240" w:lineRule="auto"/>
              <w:rPr>
                <w:rFonts w:ascii="Times New Roman" w:eastAsia="Times New Roman" w:hAnsi="Times New Roman" w:cs="Times New Roman"/>
                <w:sz w:val="24"/>
                <w:szCs w:val="24"/>
                <w:lang w:val="kk-KZ" w:eastAsia="ru-RU"/>
              </w:rPr>
            </w:pPr>
            <w:r w:rsidRPr="00651841">
              <w:rPr>
                <w:rFonts w:ascii="Times New Roman" w:hAnsi="Times New Roman" w:cs="Times New Roman"/>
                <w:color w:val="000000"/>
                <w:sz w:val="24"/>
                <w:szCs w:val="24"/>
              </w:rPr>
              <w:t>Құмай (джугара)</w:t>
            </w:r>
          </w:p>
        </w:tc>
        <w:tc>
          <w:tcPr>
            <w:tcW w:w="408" w:type="pct"/>
            <w:shd w:val="clear" w:color="auto" w:fill="auto"/>
            <w:vAlign w:val="bottom"/>
          </w:tcPr>
          <w:p w14:paraId="73D5B949" w14:textId="77777777" w:rsidR="002743AB" w:rsidRPr="00651841" w:rsidRDefault="002743AB" w:rsidP="00613C1B">
            <w:pPr>
              <w:spacing w:after="0" w:line="240" w:lineRule="auto"/>
              <w:jc w:val="center"/>
              <w:rPr>
                <w:rFonts w:ascii="Times New Roman" w:hAnsi="Times New Roman" w:cs="Times New Roman"/>
                <w:color w:val="000000"/>
                <w:sz w:val="24"/>
                <w:szCs w:val="24"/>
              </w:rPr>
            </w:pPr>
            <w:r w:rsidRPr="00651841">
              <w:rPr>
                <w:rFonts w:ascii="Times New Roman" w:hAnsi="Times New Roman" w:cs="Times New Roman"/>
                <w:color w:val="000000"/>
                <w:sz w:val="24"/>
                <w:szCs w:val="24"/>
              </w:rPr>
              <w:t>7,8</w:t>
            </w:r>
          </w:p>
        </w:tc>
        <w:tc>
          <w:tcPr>
            <w:tcW w:w="430" w:type="pct"/>
            <w:shd w:val="clear" w:color="auto" w:fill="auto"/>
            <w:vAlign w:val="bottom"/>
          </w:tcPr>
          <w:p w14:paraId="69322160" w14:textId="77777777" w:rsidR="002743AB" w:rsidRPr="00651841" w:rsidRDefault="002743AB" w:rsidP="00613C1B">
            <w:pPr>
              <w:spacing w:after="0" w:line="240" w:lineRule="auto"/>
              <w:jc w:val="center"/>
              <w:rPr>
                <w:rFonts w:ascii="Times New Roman" w:hAnsi="Times New Roman" w:cs="Times New Roman"/>
                <w:color w:val="000000"/>
                <w:sz w:val="24"/>
                <w:szCs w:val="24"/>
              </w:rPr>
            </w:pPr>
            <w:r w:rsidRPr="00651841">
              <w:rPr>
                <w:rFonts w:ascii="Times New Roman" w:hAnsi="Times New Roman" w:cs="Times New Roman"/>
                <w:color w:val="000000"/>
                <w:sz w:val="24"/>
                <w:szCs w:val="24"/>
              </w:rPr>
              <w:t>8,0</w:t>
            </w:r>
          </w:p>
        </w:tc>
        <w:tc>
          <w:tcPr>
            <w:tcW w:w="429" w:type="pct"/>
            <w:shd w:val="clear" w:color="auto" w:fill="auto"/>
            <w:vAlign w:val="bottom"/>
          </w:tcPr>
          <w:p w14:paraId="43374374" w14:textId="77777777" w:rsidR="002743AB" w:rsidRPr="00651841" w:rsidRDefault="002743AB" w:rsidP="00613C1B">
            <w:pPr>
              <w:spacing w:after="0" w:line="240" w:lineRule="auto"/>
              <w:jc w:val="center"/>
              <w:rPr>
                <w:rFonts w:ascii="Times New Roman" w:hAnsi="Times New Roman" w:cs="Times New Roman"/>
                <w:color w:val="000000"/>
                <w:sz w:val="24"/>
                <w:szCs w:val="24"/>
              </w:rPr>
            </w:pPr>
            <w:r w:rsidRPr="00651841">
              <w:rPr>
                <w:rFonts w:ascii="Times New Roman" w:hAnsi="Times New Roman" w:cs="Times New Roman"/>
                <w:color w:val="000000"/>
                <w:sz w:val="24"/>
                <w:szCs w:val="24"/>
              </w:rPr>
              <w:t>5,3</w:t>
            </w:r>
          </w:p>
        </w:tc>
        <w:tc>
          <w:tcPr>
            <w:tcW w:w="400" w:type="pct"/>
            <w:shd w:val="clear" w:color="auto" w:fill="auto"/>
            <w:vAlign w:val="bottom"/>
          </w:tcPr>
          <w:p w14:paraId="3A23A257" w14:textId="77777777" w:rsidR="002743AB" w:rsidRPr="00651841" w:rsidRDefault="002743AB" w:rsidP="00613C1B">
            <w:pPr>
              <w:spacing w:after="0" w:line="240" w:lineRule="auto"/>
              <w:jc w:val="center"/>
              <w:rPr>
                <w:rFonts w:ascii="Times New Roman" w:hAnsi="Times New Roman" w:cs="Times New Roman"/>
                <w:color w:val="000000"/>
                <w:sz w:val="24"/>
                <w:szCs w:val="24"/>
              </w:rPr>
            </w:pPr>
            <w:r w:rsidRPr="00651841">
              <w:rPr>
                <w:rFonts w:ascii="Times New Roman" w:hAnsi="Times New Roman" w:cs="Times New Roman"/>
                <w:color w:val="000000"/>
                <w:sz w:val="24"/>
                <w:szCs w:val="24"/>
              </w:rPr>
              <w:t>5,0</w:t>
            </w:r>
          </w:p>
        </w:tc>
        <w:tc>
          <w:tcPr>
            <w:tcW w:w="400" w:type="pct"/>
            <w:shd w:val="clear" w:color="auto" w:fill="auto"/>
            <w:vAlign w:val="bottom"/>
          </w:tcPr>
          <w:p w14:paraId="0417BE59" w14:textId="77777777" w:rsidR="002743AB" w:rsidRPr="00651841" w:rsidRDefault="002743AB" w:rsidP="00613C1B">
            <w:pPr>
              <w:spacing w:after="0" w:line="240" w:lineRule="auto"/>
              <w:jc w:val="center"/>
              <w:rPr>
                <w:rFonts w:ascii="Times New Roman" w:hAnsi="Times New Roman" w:cs="Times New Roman"/>
                <w:color w:val="000000"/>
                <w:sz w:val="24"/>
                <w:szCs w:val="24"/>
              </w:rPr>
            </w:pPr>
            <w:r w:rsidRPr="00651841">
              <w:rPr>
                <w:rFonts w:ascii="Times New Roman" w:hAnsi="Times New Roman" w:cs="Times New Roman"/>
                <w:color w:val="000000"/>
                <w:sz w:val="24"/>
                <w:szCs w:val="24"/>
              </w:rPr>
              <w:t>10,6</w:t>
            </w:r>
          </w:p>
        </w:tc>
        <w:tc>
          <w:tcPr>
            <w:tcW w:w="729" w:type="pct"/>
            <w:vAlign w:val="center"/>
          </w:tcPr>
          <w:p w14:paraId="1DEE0E89" w14:textId="77777777" w:rsidR="002743AB" w:rsidRPr="00651841" w:rsidRDefault="002743AB" w:rsidP="00613C1B">
            <w:pPr>
              <w:spacing w:after="0" w:line="240" w:lineRule="auto"/>
              <w:jc w:val="center"/>
              <w:rPr>
                <w:rFonts w:ascii="Times New Roman" w:eastAsia="Times New Roman" w:hAnsi="Times New Roman" w:cs="Times New Roman"/>
                <w:color w:val="000000"/>
                <w:sz w:val="24"/>
                <w:szCs w:val="24"/>
                <w:lang w:eastAsia="ru-RU"/>
              </w:rPr>
            </w:pPr>
            <w:r w:rsidRPr="00651841">
              <w:rPr>
                <w:rFonts w:ascii="Times New Roman" w:eastAsia="Times New Roman" w:hAnsi="Times New Roman" w:cs="Times New Roman"/>
                <w:color w:val="000000"/>
                <w:sz w:val="24"/>
                <w:szCs w:val="24"/>
                <w:lang w:eastAsia="ru-RU"/>
              </w:rPr>
              <w:t>135,9</w:t>
            </w:r>
          </w:p>
        </w:tc>
        <w:tc>
          <w:tcPr>
            <w:tcW w:w="684" w:type="pct"/>
            <w:vAlign w:val="center"/>
          </w:tcPr>
          <w:p w14:paraId="50B06C12" w14:textId="77777777" w:rsidR="002743AB" w:rsidRPr="00651841" w:rsidRDefault="002743AB" w:rsidP="00613C1B">
            <w:pPr>
              <w:spacing w:after="0" w:line="240" w:lineRule="auto"/>
              <w:jc w:val="center"/>
              <w:rPr>
                <w:rFonts w:ascii="Times New Roman" w:eastAsia="Times New Roman" w:hAnsi="Times New Roman" w:cs="Times New Roman"/>
                <w:color w:val="000000"/>
                <w:sz w:val="24"/>
                <w:szCs w:val="24"/>
                <w:lang w:eastAsia="ru-RU"/>
              </w:rPr>
            </w:pPr>
            <w:r w:rsidRPr="00651841">
              <w:rPr>
                <w:rFonts w:ascii="Times New Roman" w:eastAsia="Times New Roman" w:hAnsi="Times New Roman" w:cs="Times New Roman"/>
                <w:color w:val="000000"/>
                <w:sz w:val="24"/>
                <w:szCs w:val="24"/>
                <w:lang w:eastAsia="ru-RU"/>
              </w:rPr>
              <w:t>212,0</w:t>
            </w:r>
          </w:p>
        </w:tc>
      </w:tr>
      <w:tr w:rsidR="00651841" w:rsidRPr="00651841" w14:paraId="1EE45FB2" w14:textId="77777777" w:rsidTr="00651841">
        <w:trPr>
          <w:trHeight w:val="274"/>
        </w:trPr>
        <w:tc>
          <w:tcPr>
            <w:tcW w:w="1521" w:type="pct"/>
            <w:shd w:val="clear" w:color="auto" w:fill="auto"/>
            <w:vAlign w:val="center"/>
          </w:tcPr>
          <w:p w14:paraId="6BB8EF32" w14:textId="77777777" w:rsidR="002743AB" w:rsidRPr="00651841" w:rsidRDefault="002743AB" w:rsidP="00613C1B">
            <w:pPr>
              <w:spacing w:after="0" w:line="240" w:lineRule="auto"/>
              <w:rPr>
                <w:rFonts w:ascii="Times New Roman" w:hAnsi="Times New Roman" w:cs="Times New Roman"/>
                <w:color w:val="000000"/>
                <w:sz w:val="24"/>
                <w:szCs w:val="24"/>
              </w:rPr>
            </w:pPr>
            <w:r w:rsidRPr="00651841">
              <w:rPr>
                <w:rFonts w:ascii="Times New Roman" w:hAnsi="Times New Roman" w:cs="Times New Roman"/>
                <w:color w:val="000000"/>
                <w:sz w:val="24"/>
                <w:szCs w:val="24"/>
              </w:rPr>
              <w:t>Масақ қоспасы</w:t>
            </w:r>
          </w:p>
        </w:tc>
        <w:tc>
          <w:tcPr>
            <w:tcW w:w="408" w:type="pct"/>
            <w:shd w:val="clear" w:color="auto" w:fill="auto"/>
            <w:vAlign w:val="bottom"/>
          </w:tcPr>
          <w:p w14:paraId="30BD326C" w14:textId="77777777" w:rsidR="002743AB" w:rsidRPr="00651841" w:rsidRDefault="002743AB" w:rsidP="00613C1B">
            <w:pPr>
              <w:spacing w:after="0" w:line="240" w:lineRule="auto"/>
              <w:jc w:val="center"/>
              <w:rPr>
                <w:rFonts w:ascii="Times New Roman" w:hAnsi="Times New Roman" w:cs="Times New Roman"/>
                <w:color w:val="000000"/>
                <w:sz w:val="24"/>
                <w:szCs w:val="24"/>
              </w:rPr>
            </w:pPr>
            <w:r w:rsidRPr="00651841">
              <w:rPr>
                <w:rFonts w:ascii="Times New Roman" w:hAnsi="Times New Roman" w:cs="Times New Roman"/>
                <w:color w:val="000000"/>
                <w:sz w:val="24"/>
                <w:szCs w:val="24"/>
              </w:rPr>
              <w:t>13,5</w:t>
            </w:r>
          </w:p>
        </w:tc>
        <w:tc>
          <w:tcPr>
            <w:tcW w:w="430" w:type="pct"/>
            <w:shd w:val="clear" w:color="auto" w:fill="auto"/>
            <w:vAlign w:val="bottom"/>
          </w:tcPr>
          <w:p w14:paraId="65442A61" w14:textId="77777777" w:rsidR="002743AB" w:rsidRPr="00651841" w:rsidRDefault="002743AB" w:rsidP="00613C1B">
            <w:pPr>
              <w:spacing w:after="0" w:line="240" w:lineRule="auto"/>
              <w:jc w:val="center"/>
              <w:rPr>
                <w:rFonts w:ascii="Times New Roman" w:hAnsi="Times New Roman" w:cs="Times New Roman"/>
                <w:color w:val="000000"/>
                <w:sz w:val="24"/>
                <w:szCs w:val="24"/>
              </w:rPr>
            </w:pPr>
            <w:r w:rsidRPr="00651841">
              <w:rPr>
                <w:rFonts w:ascii="Times New Roman" w:hAnsi="Times New Roman" w:cs="Times New Roman"/>
                <w:color w:val="000000"/>
                <w:sz w:val="24"/>
                <w:szCs w:val="24"/>
              </w:rPr>
              <w:t>11,7</w:t>
            </w:r>
          </w:p>
        </w:tc>
        <w:tc>
          <w:tcPr>
            <w:tcW w:w="429" w:type="pct"/>
            <w:shd w:val="clear" w:color="auto" w:fill="auto"/>
            <w:vAlign w:val="bottom"/>
          </w:tcPr>
          <w:p w14:paraId="031AC094" w14:textId="77777777" w:rsidR="002743AB" w:rsidRPr="00651841" w:rsidRDefault="002743AB" w:rsidP="00613C1B">
            <w:pPr>
              <w:spacing w:after="0" w:line="240" w:lineRule="auto"/>
              <w:jc w:val="center"/>
              <w:rPr>
                <w:rFonts w:ascii="Times New Roman" w:hAnsi="Times New Roman" w:cs="Times New Roman"/>
                <w:color w:val="000000"/>
                <w:sz w:val="24"/>
                <w:szCs w:val="24"/>
              </w:rPr>
            </w:pPr>
            <w:r w:rsidRPr="00651841">
              <w:rPr>
                <w:rFonts w:ascii="Times New Roman" w:hAnsi="Times New Roman" w:cs="Times New Roman"/>
                <w:color w:val="000000"/>
                <w:sz w:val="24"/>
                <w:szCs w:val="24"/>
              </w:rPr>
              <w:t>11,2</w:t>
            </w:r>
          </w:p>
        </w:tc>
        <w:tc>
          <w:tcPr>
            <w:tcW w:w="400" w:type="pct"/>
            <w:shd w:val="clear" w:color="auto" w:fill="auto"/>
            <w:vAlign w:val="bottom"/>
          </w:tcPr>
          <w:p w14:paraId="345AB27A" w14:textId="77777777" w:rsidR="002743AB" w:rsidRPr="00651841" w:rsidRDefault="002743AB" w:rsidP="00613C1B">
            <w:pPr>
              <w:spacing w:after="0" w:line="240" w:lineRule="auto"/>
              <w:jc w:val="center"/>
              <w:rPr>
                <w:rFonts w:ascii="Times New Roman" w:hAnsi="Times New Roman" w:cs="Times New Roman"/>
                <w:color w:val="000000"/>
                <w:sz w:val="24"/>
                <w:szCs w:val="24"/>
              </w:rPr>
            </w:pPr>
            <w:r w:rsidRPr="00651841">
              <w:rPr>
                <w:rFonts w:ascii="Times New Roman" w:hAnsi="Times New Roman" w:cs="Times New Roman"/>
                <w:color w:val="000000"/>
                <w:sz w:val="24"/>
                <w:szCs w:val="24"/>
              </w:rPr>
              <w:t>8,3</w:t>
            </w:r>
          </w:p>
        </w:tc>
        <w:tc>
          <w:tcPr>
            <w:tcW w:w="400" w:type="pct"/>
            <w:shd w:val="clear" w:color="auto" w:fill="auto"/>
            <w:vAlign w:val="bottom"/>
          </w:tcPr>
          <w:p w14:paraId="167DBB75" w14:textId="77777777" w:rsidR="002743AB" w:rsidRPr="00651841" w:rsidRDefault="002743AB" w:rsidP="00613C1B">
            <w:pPr>
              <w:spacing w:after="0" w:line="240" w:lineRule="auto"/>
              <w:jc w:val="center"/>
              <w:rPr>
                <w:rFonts w:ascii="Times New Roman" w:hAnsi="Times New Roman" w:cs="Times New Roman"/>
                <w:color w:val="000000"/>
                <w:sz w:val="24"/>
                <w:szCs w:val="24"/>
              </w:rPr>
            </w:pPr>
            <w:r w:rsidRPr="00651841">
              <w:rPr>
                <w:rFonts w:ascii="Times New Roman" w:hAnsi="Times New Roman" w:cs="Times New Roman"/>
                <w:color w:val="000000"/>
                <w:sz w:val="24"/>
                <w:szCs w:val="24"/>
              </w:rPr>
              <w:t>9,6</w:t>
            </w:r>
          </w:p>
        </w:tc>
        <w:tc>
          <w:tcPr>
            <w:tcW w:w="729" w:type="pct"/>
            <w:vAlign w:val="center"/>
          </w:tcPr>
          <w:p w14:paraId="708D2668" w14:textId="77777777" w:rsidR="002743AB" w:rsidRPr="00651841" w:rsidRDefault="002743AB" w:rsidP="00613C1B">
            <w:pPr>
              <w:spacing w:after="0" w:line="240" w:lineRule="auto"/>
              <w:jc w:val="center"/>
              <w:rPr>
                <w:rFonts w:ascii="Times New Roman" w:eastAsia="Times New Roman" w:hAnsi="Times New Roman" w:cs="Times New Roman"/>
                <w:color w:val="000000"/>
                <w:sz w:val="24"/>
                <w:szCs w:val="24"/>
                <w:lang w:eastAsia="ru-RU"/>
              </w:rPr>
            </w:pPr>
            <w:r w:rsidRPr="00651841">
              <w:rPr>
                <w:rFonts w:ascii="Times New Roman" w:eastAsia="Times New Roman" w:hAnsi="Times New Roman" w:cs="Times New Roman"/>
                <w:color w:val="000000"/>
                <w:sz w:val="24"/>
                <w:szCs w:val="24"/>
                <w:lang w:eastAsia="ru-RU"/>
              </w:rPr>
              <w:t>71,1</w:t>
            </w:r>
          </w:p>
        </w:tc>
        <w:tc>
          <w:tcPr>
            <w:tcW w:w="684" w:type="pct"/>
            <w:vAlign w:val="center"/>
          </w:tcPr>
          <w:p w14:paraId="720758BE" w14:textId="77777777" w:rsidR="002743AB" w:rsidRPr="00651841" w:rsidRDefault="002743AB" w:rsidP="00613C1B">
            <w:pPr>
              <w:spacing w:after="0" w:line="240" w:lineRule="auto"/>
              <w:jc w:val="center"/>
              <w:rPr>
                <w:rFonts w:ascii="Times New Roman" w:eastAsia="Times New Roman" w:hAnsi="Times New Roman" w:cs="Times New Roman"/>
                <w:color w:val="000000"/>
                <w:sz w:val="24"/>
                <w:szCs w:val="24"/>
                <w:lang w:eastAsia="ru-RU"/>
              </w:rPr>
            </w:pPr>
            <w:r w:rsidRPr="00651841">
              <w:rPr>
                <w:rFonts w:ascii="Times New Roman" w:eastAsia="Times New Roman" w:hAnsi="Times New Roman" w:cs="Times New Roman"/>
                <w:color w:val="000000"/>
                <w:sz w:val="24"/>
                <w:szCs w:val="24"/>
                <w:lang w:eastAsia="ru-RU"/>
              </w:rPr>
              <w:t>115,7</w:t>
            </w:r>
          </w:p>
        </w:tc>
      </w:tr>
      <w:tr w:rsidR="00651841" w:rsidRPr="00651841" w14:paraId="6EA25CC0" w14:textId="77777777" w:rsidTr="00651841">
        <w:trPr>
          <w:trHeight w:val="274"/>
        </w:trPr>
        <w:tc>
          <w:tcPr>
            <w:tcW w:w="1521" w:type="pct"/>
            <w:tcBorders>
              <w:bottom w:val="single" w:sz="4" w:space="0" w:color="auto"/>
            </w:tcBorders>
            <w:shd w:val="clear" w:color="auto" w:fill="auto"/>
            <w:vAlign w:val="center"/>
          </w:tcPr>
          <w:p w14:paraId="3A37EE14" w14:textId="77777777" w:rsidR="002743AB" w:rsidRPr="00651841" w:rsidRDefault="002743AB" w:rsidP="00613C1B">
            <w:pPr>
              <w:spacing w:after="0" w:line="240" w:lineRule="auto"/>
              <w:rPr>
                <w:rFonts w:ascii="Times New Roman" w:hAnsi="Times New Roman" w:cs="Times New Roman"/>
                <w:color w:val="000000"/>
                <w:sz w:val="24"/>
                <w:szCs w:val="24"/>
              </w:rPr>
            </w:pPr>
            <w:r w:rsidRPr="00651841">
              <w:rPr>
                <w:rFonts w:ascii="Times New Roman" w:hAnsi="Times New Roman" w:cs="Times New Roman"/>
                <w:color w:val="000000"/>
                <w:sz w:val="24"/>
                <w:szCs w:val="24"/>
              </w:rPr>
              <w:t>Тритикале</w:t>
            </w:r>
          </w:p>
        </w:tc>
        <w:tc>
          <w:tcPr>
            <w:tcW w:w="408" w:type="pct"/>
            <w:tcBorders>
              <w:bottom w:val="single" w:sz="4" w:space="0" w:color="auto"/>
            </w:tcBorders>
            <w:shd w:val="clear" w:color="auto" w:fill="auto"/>
            <w:vAlign w:val="bottom"/>
          </w:tcPr>
          <w:p w14:paraId="0EB55ADF" w14:textId="77777777" w:rsidR="002743AB" w:rsidRPr="00651841" w:rsidRDefault="002743AB" w:rsidP="00613C1B">
            <w:pPr>
              <w:spacing w:after="0" w:line="240" w:lineRule="auto"/>
              <w:jc w:val="center"/>
              <w:rPr>
                <w:rFonts w:ascii="Times New Roman" w:hAnsi="Times New Roman" w:cs="Times New Roman"/>
                <w:color w:val="000000"/>
                <w:sz w:val="24"/>
                <w:szCs w:val="24"/>
              </w:rPr>
            </w:pPr>
            <w:r w:rsidRPr="00651841">
              <w:rPr>
                <w:rFonts w:ascii="Times New Roman" w:hAnsi="Times New Roman" w:cs="Times New Roman"/>
                <w:color w:val="000000"/>
                <w:sz w:val="24"/>
                <w:szCs w:val="24"/>
              </w:rPr>
              <w:t>13,2</w:t>
            </w:r>
          </w:p>
        </w:tc>
        <w:tc>
          <w:tcPr>
            <w:tcW w:w="430" w:type="pct"/>
            <w:tcBorders>
              <w:bottom w:val="single" w:sz="4" w:space="0" w:color="auto"/>
            </w:tcBorders>
            <w:shd w:val="clear" w:color="auto" w:fill="auto"/>
            <w:vAlign w:val="bottom"/>
          </w:tcPr>
          <w:p w14:paraId="5E6BDC2D" w14:textId="77777777" w:rsidR="002743AB" w:rsidRPr="00651841" w:rsidRDefault="002743AB" w:rsidP="00613C1B">
            <w:pPr>
              <w:spacing w:after="0" w:line="240" w:lineRule="auto"/>
              <w:jc w:val="center"/>
              <w:rPr>
                <w:rFonts w:ascii="Times New Roman" w:hAnsi="Times New Roman" w:cs="Times New Roman"/>
                <w:color w:val="000000"/>
                <w:sz w:val="24"/>
                <w:szCs w:val="24"/>
              </w:rPr>
            </w:pPr>
            <w:r w:rsidRPr="00651841">
              <w:rPr>
                <w:rFonts w:ascii="Times New Roman" w:hAnsi="Times New Roman" w:cs="Times New Roman"/>
                <w:color w:val="000000"/>
                <w:sz w:val="24"/>
                <w:szCs w:val="24"/>
              </w:rPr>
              <w:t>20,0</w:t>
            </w:r>
          </w:p>
        </w:tc>
        <w:tc>
          <w:tcPr>
            <w:tcW w:w="429" w:type="pct"/>
            <w:tcBorders>
              <w:bottom w:val="single" w:sz="4" w:space="0" w:color="auto"/>
            </w:tcBorders>
            <w:shd w:val="clear" w:color="auto" w:fill="auto"/>
            <w:vAlign w:val="bottom"/>
          </w:tcPr>
          <w:p w14:paraId="6AEA88E8" w14:textId="77777777" w:rsidR="002743AB" w:rsidRPr="00651841" w:rsidRDefault="002743AB" w:rsidP="00613C1B">
            <w:pPr>
              <w:spacing w:after="0" w:line="240" w:lineRule="auto"/>
              <w:jc w:val="center"/>
              <w:rPr>
                <w:rFonts w:ascii="Times New Roman" w:hAnsi="Times New Roman" w:cs="Times New Roman"/>
                <w:color w:val="000000"/>
                <w:sz w:val="24"/>
                <w:szCs w:val="24"/>
              </w:rPr>
            </w:pPr>
            <w:r w:rsidRPr="00651841">
              <w:rPr>
                <w:rFonts w:ascii="Times New Roman" w:hAnsi="Times New Roman" w:cs="Times New Roman"/>
                <w:color w:val="000000"/>
                <w:sz w:val="24"/>
                <w:szCs w:val="24"/>
              </w:rPr>
              <w:t>16,8</w:t>
            </w:r>
          </w:p>
        </w:tc>
        <w:tc>
          <w:tcPr>
            <w:tcW w:w="400" w:type="pct"/>
            <w:tcBorders>
              <w:bottom w:val="single" w:sz="4" w:space="0" w:color="auto"/>
            </w:tcBorders>
            <w:shd w:val="clear" w:color="auto" w:fill="auto"/>
            <w:vAlign w:val="bottom"/>
          </w:tcPr>
          <w:p w14:paraId="42930EF6" w14:textId="77777777" w:rsidR="002743AB" w:rsidRPr="00651841" w:rsidRDefault="002743AB" w:rsidP="00613C1B">
            <w:pPr>
              <w:spacing w:after="0" w:line="240" w:lineRule="auto"/>
              <w:jc w:val="center"/>
              <w:rPr>
                <w:rFonts w:ascii="Times New Roman" w:hAnsi="Times New Roman" w:cs="Times New Roman"/>
                <w:color w:val="000000"/>
                <w:sz w:val="24"/>
                <w:szCs w:val="24"/>
              </w:rPr>
            </w:pPr>
            <w:r w:rsidRPr="00651841">
              <w:rPr>
                <w:rFonts w:ascii="Times New Roman" w:hAnsi="Times New Roman" w:cs="Times New Roman"/>
                <w:color w:val="000000"/>
                <w:sz w:val="24"/>
                <w:szCs w:val="24"/>
              </w:rPr>
              <w:t>7,0</w:t>
            </w:r>
          </w:p>
        </w:tc>
        <w:tc>
          <w:tcPr>
            <w:tcW w:w="400" w:type="pct"/>
            <w:tcBorders>
              <w:bottom w:val="single" w:sz="4" w:space="0" w:color="auto"/>
            </w:tcBorders>
            <w:shd w:val="clear" w:color="auto" w:fill="auto"/>
            <w:vAlign w:val="bottom"/>
          </w:tcPr>
          <w:p w14:paraId="1EB1D5C0" w14:textId="77777777" w:rsidR="002743AB" w:rsidRPr="00651841" w:rsidRDefault="002743AB" w:rsidP="00613C1B">
            <w:pPr>
              <w:spacing w:after="0" w:line="240" w:lineRule="auto"/>
              <w:jc w:val="center"/>
              <w:rPr>
                <w:rFonts w:ascii="Times New Roman" w:hAnsi="Times New Roman" w:cs="Times New Roman"/>
                <w:color w:val="000000"/>
                <w:sz w:val="24"/>
                <w:szCs w:val="24"/>
              </w:rPr>
            </w:pPr>
            <w:r w:rsidRPr="00651841">
              <w:rPr>
                <w:rFonts w:ascii="Times New Roman" w:hAnsi="Times New Roman" w:cs="Times New Roman"/>
                <w:color w:val="000000"/>
                <w:sz w:val="24"/>
                <w:szCs w:val="24"/>
              </w:rPr>
              <w:t>13,1</w:t>
            </w:r>
          </w:p>
        </w:tc>
        <w:tc>
          <w:tcPr>
            <w:tcW w:w="729" w:type="pct"/>
            <w:tcBorders>
              <w:bottom w:val="single" w:sz="4" w:space="0" w:color="auto"/>
            </w:tcBorders>
            <w:vAlign w:val="center"/>
          </w:tcPr>
          <w:p w14:paraId="2761ED2F" w14:textId="77777777" w:rsidR="002743AB" w:rsidRPr="00651841" w:rsidRDefault="002743AB" w:rsidP="00613C1B">
            <w:pPr>
              <w:spacing w:after="0" w:line="240" w:lineRule="auto"/>
              <w:jc w:val="center"/>
              <w:rPr>
                <w:rFonts w:ascii="Times New Roman" w:eastAsia="Times New Roman" w:hAnsi="Times New Roman" w:cs="Times New Roman"/>
                <w:color w:val="000000"/>
                <w:sz w:val="24"/>
                <w:szCs w:val="24"/>
                <w:lang w:eastAsia="ru-RU"/>
              </w:rPr>
            </w:pPr>
            <w:r w:rsidRPr="00651841">
              <w:rPr>
                <w:rFonts w:ascii="Times New Roman" w:eastAsia="Times New Roman" w:hAnsi="Times New Roman" w:cs="Times New Roman"/>
                <w:color w:val="000000"/>
                <w:sz w:val="24"/>
                <w:szCs w:val="24"/>
                <w:lang w:eastAsia="ru-RU"/>
              </w:rPr>
              <w:t>99,2</w:t>
            </w:r>
          </w:p>
        </w:tc>
        <w:tc>
          <w:tcPr>
            <w:tcW w:w="684" w:type="pct"/>
            <w:tcBorders>
              <w:bottom w:val="single" w:sz="4" w:space="0" w:color="auto"/>
            </w:tcBorders>
            <w:vAlign w:val="center"/>
          </w:tcPr>
          <w:p w14:paraId="72D4F405" w14:textId="77777777" w:rsidR="002743AB" w:rsidRPr="00651841" w:rsidRDefault="002743AB" w:rsidP="00613C1B">
            <w:pPr>
              <w:spacing w:after="0" w:line="240" w:lineRule="auto"/>
              <w:jc w:val="center"/>
              <w:rPr>
                <w:rFonts w:ascii="Times New Roman" w:eastAsia="Times New Roman" w:hAnsi="Times New Roman" w:cs="Times New Roman"/>
                <w:color w:val="000000"/>
                <w:sz w:val="24"/>
                <w:szCs w:val="24"/>
                <w:lang w:eastAsia="ru-RU"/>
              </w:rPr>
            </w:pPr>
            <w:r w:rsidRPr="00651841">
              <w:rPr>
                <w:rFonts w:ascii="Times New Roman" w:eastAsia="Times New Roman" w:hAnsi="Times New Roman" w:cs="Times New Roman"/>
                <w:color w:val="000000"/>
                <w:sz w:val="24"/>
                <w:szCs w:val="24"/>
                <w:lang w:eastAsia="ru-RU"/>
              </w:rPr>
              <w:t>187,1</w:t>
            </w:r>
          </w:p>
        </w:tc>
      </w:tr>
      <w:tr w:rsidR="00651841" w:rsidRPr="00651841" w14:paraId="5F8A8B69" w14:textId="77777777" w:rsidTr="00651841">
        <w:trPr>
          <w:trHeight w:val="274"/>
        </w:trPr>
        <w:tc>
          <w:tcPr>
            <w:tcW w:w="1521" w:type="pct"/>
            <w:shd w:val="clear" w:color="auto" w:fill="auto"/>
            <w:vAlign w:val="center"/>
          </w:tcPr>
          <w:p w14:paraId="65CD122E" w14:textId="77777777" w:rsidR="002743AB" w:rsidRPr="00651841" w:rsidRDefault="002743AB" w:rsidP="00613C1B">
            <w:pPr>
              <w:spacing w:after="0" w:line="240" w:lineRule="auto"/>
              <w:rPr>
                <w:rFonts w:ascii="Times New Roman" w:hAnsi="Times New Roman" w:cs="Times New Roman"/>
                <w:color w:val="000000"/>
                <w:sz w:val="24"/>
                <w:szCs w:val="24"/>
                <w:lang w:val="kk-KZ"/>
              </w:rPr>
            </w:pPr>
            <w:r w:rsidRPr="00651841">
              <w:rPr>
                <w:rFonts w:ascii="Times New Roman" w:hAnsi="Times New Roman" w:cs="Times New Roman"/>
                <w:color w:val="000000"/>
                <w:sz w:val="24"/>
                <w:szCs w:val="24"/>
              </w:rPr>
              <w:t xml:space="preserve">Күріш </w:t>
            </w:r>
          </w:p>
        </w:tc>
        <w:tc>
          <w:tcPr>
            <w:tcW w:w="408" w:type="pct"/>
            <w:shd w:val="clear" w:color="auto" w:fill="auto"/>
            <w:vAlign w:val="bottom"/>
          </w:tcPr>
          <w:p w14:paraId="073F663A" w14:textId="77777777" w:rsidR="002743AB" w:rsidRPr="00651841" w:rsidRDefault="002743AB" w:rsidP="00613C1B">
            <w:pPr>
              <w:spacing w:after="0" w:line="240" w:lineRule="auto"/>
              <w:jc w:val="center"/>
              <w:rPr>
                <w:rFonts w:ascii="Times New Roman" w:hAnsi="Times New Roman" w:cs="Times New Roman"/>
                <w:color w:val="000000"/>
                <w:sz w:val="24"/>
                <w:szCs w:val="24"/>
              </w:rPr>
            </w:pPr>
            <w:r w:rsidRPr="00651841">
              <w:rPr>
                <w:rFonts w:ascii="Times New Roman" w:hAnsi="Times New Roman" w:cs="Times New Roman"/>
                <w:color w:val="000000"/>
                <w:sz w:val="24"/>
                <w:szCs w:val="24"/>
              </w:rPr>
              <w:t>47,6</w:t>
            </w:r>
          </w:p>
        </w:tc>
        <w:tc>
          <w:tcPr>
            <w:tcW w:w="430" w:type="pct"/>
            <w:shd w:val="clear" w:color="auto" w:fill="auto"/>
            <w:vAlign w:val="bottom"/>
          </w:tcPr>
          <w:p w14:paraId="264167AF" w14:textId="77777777" w:rsidR="002743AB" w:rsidRPr="00651841" w:rsidRDefault="002743AB" w:rsidP="00613C1B">
            <w:pPr>
              <w:spacing w:after="0" w:line="240" w:lineRule="auto"/>
              <w:jc w:val="center"/>
              <w:rPr>
                <w:rFonts w:ascii="Times New Roman" w:hAnsi="Times New Roman" w:cs="Times New Roman"/>
                <w:color w:val="000000"/>
                <w:sz w:val="24"/>
                <w:szCs w:val="24"/>
              </w:rPr>
            </w:pPr>
            <w:r w:rsidRPr="00651841">
              <w:rPr>
                <w:rFonts w:ascii="Times New Roman" w:hAnsi="Times New Roman" w:cs="Times New Roman"/>
                <w:color w:val="000000"/>
                <w:sz w:val="24"/>
                <w:szCs w:val="24"/>
              </w:rPr>
              <w:t>55</w:t>
            </w:r>
          </w:p>
        </w:tc>
        <w:tc>
          <w:tcPr>
            <w:tcW w:w="429" w:type="pct"/>
            <w:shd w:val="clear" w:color="auto" w:fill="auto"/>
            <w:vAlign w:val="bottom"/>
          </w:tcPr>
          <w:p w14:paraId="36336949" w14:textId="77777777" w:rsidR="002743AB" w:rsidRPr="00651841" w:rsidRDefault="002743AB" w:rsidP="00613C1B">
            <w:pPr>
              <w:spacing w:after="0" w:line="240" w:lineRule="auto"/>
              <w:jc w:val="center"/>
              <w:rPr>
                <w:rFonts w:ascii="Times New Roman" w:hAnsi="Times New Roman" w:cs="Times New Roman"/>
                <w:color w:val="000000"/>
                <w:sz w:val="24"/>
                <w:szCs w:val="24"/>
              </w:rPr>
            </w:pPr>
            <w:r w:rsidRPr="00651841">
              <w:rPr>
                <w:rFonts w:ascii="Times New Roman" w:hAnsi="Times New Roman" w:cs="Times New Roman"/>
                <w:color w:val="000000"/>
                <w:sz w:val="24"/>
                <w:szCs w:val="24"/>
              </w:rPr>
              <w:t>54,4</w:t>
            </w:r>
          </w:p>
        </w:tc>
        <w:tc>
          <w:tcPr>
            <w:tcW w:w="400" w:type="pct"/>
            <w:shd w:val="clear" w:color="auto" w:fill="auto"/>
            <w:vAlign w:val="bottom"/>
          </w:tcPr>
          <w:p w14:paraId="6D5ADEA6" w14:textId="77777777" w:rsidR="002743AB" w:rsidRPr="00651841" w:rsidRDefault="002743AB" w:rsidP="00613C1B">
            <w:pPr>
              <w:spacing w:after="0" w:line="240" w:lineRule="auto"/>
              <w:jc w:val="center"/>
              <w:rPr>
                <w:rFonts w:ascii="Times New Roman" w:hAnsi="Times New Roman" w:cs="Times New Roman"/>
                <w:color w:val="000000"/>
                <w:sz w:val="24"/>
                <w:szCs w:val="24"/>
              </w:rPr>
            </w:pPr>
            <w:r w:rsidRPr="00651841">
              <w:rPr>
                <w:rFonts w:ascii="Times New Roman" w:hAnsi="Times New Roman" w:cs="Times New Roman"/>
                <w:color w:val="000000"/>
                <w:sz w:val="24"/>
                <w:szCs w:val="24"/>
              </w:rPr>
              <w:t>52,1</w:t>
            </w:r>
          </w:p>
        </w:tc>
        <w:tc>
          <w:tcPr>
            <w:tcW w:w="400" w:type="pct"/>
            <w:shd w:val="clear" w:color="auto" w:fill="auto"/>
            <w:vAlign w:val="bottom"/>
          </w:tcPr>
          <w:p w14:paraId="521C6AEF" w14:textId="77777777" w:rsidR="002743AB" w:rsidRPr="00651841" w:rsidRDefault="002743AB" w:rsidP="00613C1B">
            <w:pPr>
              <w:spacing w:after="0" w:line="240" w:lineRule="auto"/>
              <w:jc w:val="center"/>
              <w:rPr>
                <w:rFonts w:ascii="Times New Roman" w:hAnsi="Times New Roman" w:cs="Times New Roman"/>
                <w:color w:val="000000"/>
                <w:sz w:val="24"/>
                <w:szCs w:val="24"/>
              </w:rPr>
            </w:pPr>
            <w:r w:rsidRPr="00651841">
              <w:rPr>
                <w:rFonts w:ascii="Times New Roman" w:hAnsi="Times New Roman" w:cs="Times New Roman"/>
                <w:color w:val="000000"/>
                <w:sz w:val="24"/>
                <w:szCs w:val="24"/>
              </w:rPr>
              <w:t>49,1</w:t>
            </w:r>
          </w:p>
        </w:tc>
        <w:tc>
          <w:tcPr>
            <w:tcW w:w="729" w:type="pct"/>
            <w:vAlign w:val="center"/>
          </w:tcPr>
          <w:p w14:paraId="273F2A91" w14:textId="77777777" w:rsidR="002743AB" w:rsidRPr="00651841" w:rsidRDefault="002743AB" w:rsidP="00613C1B">
            <w:pPr>
              <w:spacing w:after="0" w:line="240" w:lineRule="auto"/>
              <w:jc w:val="center"/>
              <w:rPr>
                <w:rFonts w:ascii="Times New Roman" w:eastAsia="Times New Roman" w:hAnsi="Times New Roman" w:cs="Times New Roman"/>
                <w:color w:val="000000"/>
                <w:sz w:val="24"/>
                <w:szCs w:val="24"/>
                <w:lang w:eastAsia="ru-RU"/>
              </w:rPr>
            </w:pPr>
            <w:r w:rsidRPr="00651841">
              <w:rPr>
                <w:rFonts w:ascii="Times New Roman" w:eastAsia="Times New Roman" w:hAnsi="Times New Roman" w:cs="Times New Roman"/>
                <w:color w:val="000000"/>
                <w:sz w:val="24"/>
                <w:szCs w:val="24"/>
                <w:lang w:eastAsia="ru-RU"/>
              </w:rPr>
              <w:t>103,2</w:t>
            </w:r>
          </w:p>
        </w:tc>
        <w:tc>
          <w:tcPr>
            <w:tcW w:w="684" w:type="pct"/>
            <w:vAlign w:val="center"/>
          </w:tcPr>
          <w:p w14:paraId="3D50CB0D" w14:textId="77777777" w:rsidR="002743AB" w:rsidRPr="00651841" w:rsidRDefault="002743AB" w:rsidP="00613C1B">
            <w:pPr>
              <w:spacing w:after="0" w:line="240" w:lineRule="auto"/>
              <w:jc w:val="center"/>
              <w:rPr>
                <w:rFonts w:ascii="Times New Roman" w:eastAsia="Times New Roman" w:hAnsi="Times New Roman" w:cs="Times New Roman"/>
                <w:color w:val="000000"/>
                <w:sz w:val="24"/>
                <w:szCs w:val="24"/>
                <w:lang w:eastAsia="ru-RU"/>
              </w:rPr>
            </w:pPr>
            <w:r w:rsidRPr="00651841">
              <w:rPr>
                <w:rFonts w:ascii="Times New Roman" w:eastAsia="Times New Roman" w:hAnsi="Times New Roman" w:cs="Times New Roman"/>
                <w:color w:val="000000"/>
                <w:sz w:val="24"/>
                <w:szCs w:val="24"/>
                <w:lang w:eastAsia="ru-RU"/>
              </w:rPr>
              <w:t>94,2</w:t>
            </w:r>
          </w:p>
        </w:tc>
      </w:tr>
      <w:tr w:rsidR="00651841" w:rsidRPr="00651841" w14:paraId="0B1A610B" w14:textId="77777777" w:rsidTr="00651841">
        <w:trPr>
          <w:trHeight w:val="274"/>
        </w:trPr>
        <w:tc>
          <w:tcPr>
            <w:tcW w:w="1521" w:type="pct"/>
            <w:shd w:val="clear" w:color="auto" w:fill="auto"/>
            <w:vAlign w:val="center"/>
          </w:tcPr>
          <w:p w14:paraId="6113253E" w14:textId="77777777" w:rsidR="002743AB" w:rsidRPr="00651841" w:rsidRDefault="002743AB" w:rsidP="00613C1B">
            <w:pPr>
              <w:spacing w:after="0" w:line="240" w:lineRule="auto"/>
              <w:rPr>
                <w:rFonts w:ascii="Times New Roman" w:hAnsi="Times New Roman" w:cs="Times New Roman"/>
                <w:color w:val="000000"/>
                <w:sz w:val="24"/>
                <w:szCs w:val="24"/>
                <w:lang w:val="kk-KZ"/>
              </w:rPr>
            </w:pPr>
            <w:r w:rsidRPr="00651841">
              <w:rPr>
                <w:rFonts w:ascii="Times New Roman" w:hAnsi="Times New Roman" w:cs="Times New Roman"/>
                <w:color w:val="000000"/>
                <w:sz w:val="24"/>
                <w:szCs w:val="24"/>
              </w:rPr>
              <w:t>Жалпы дәнді дақылдар орташа</w:t>
            </w:r>
            <w:r w:rsidRPr="00651841">
              <w:rPr>
                <w:rFonts w:ascii="Times New Roman" w:hAnsi="Times New Roman" w:cs="Times New Roman"/>
                <w:color w:val="000000"/>
                <w:sz w:val="24"/>
                <w:szCs w:val="24"/>
                <w:lang w:val="kk-KZ"/>
              </w:rPr>
              <w:t>сы</w:t>
            </w:r>
          </w:p>
        </w:tc>
        <w:tc>
          <w:tcPr>
            <w:tcW w:w="408" w:type="pct"/>
            <w:shd w:val="clear" w:color="auto" w:fill="auto"/>
            <w:vAlign w:val="center"/>
          </w:tcPr>
          <w:p w14:paraId="36889D28" w14:textId="77777777" w:rsidR="002743AB" w:rsidRPr="00651841" w:rsidRDefault="002743AB" w:rsidP="00651841">
            <w:pPr>
              <w:spacing w:after="0" w:line="240" w:lineRule="auto"/>
              <w:jc w:val="center"/>
              <w:rPr>
                <w:rFonts w:ascii="Times New Roman" w:eastAsia="Times New Roman" w:hAnsi="Times New Roman" w:cs="Times New Roman"/>
                <w:color w:val="000000"/>
                <w:sz w:val="24"/>
                <w:szCs w:val="24"/>
                <w:lang w:eastAsia="ru-RU"/>
              </w:rPr>
            </w:pPr>
            <w:r w:rsidRPr="00651841">
              <w:rPr>
                <w:rFonts w:ascii="Times New Roman" w:eastAsia="Times New Roman" w:hAnsi="Times New Roman" w:cs="Times New Roman"/>
                <w:color w:val="000000"/>
                <w:sz w:val="24"/>
                <w:szCs w:val="24"/>
                <w:lang w:eastAsia="ru-RU"/>
              </w:rPr>
              <w:t>10,9</w:t>
            </w:r>
          </w:p>
        </w:tc>
        <w:tc>
          <w:tcPr>
            <w:tcW w:w="430" w:type="pct"/>
            <w:shd w:val="clear" w:color="auto" w:fill="auto"/>
            <w:vAlign w:val="center"/>
          </w:tcPr>
          <w:p w14:paraId="3201D502" w14:textId="77777777" w:rsidR="002743AB" w:rsidRPr="00651841" w:rsidRDefault="002743AB" w:rsidP="00651841">
            <w:pPr>
              <w:spacing w:after="0" w:line="240" w:lineRule="auto"/>
              <w:jc w:val="center"/>
              <w:rPr>
                <w:rFonts w:ascii="Times New Roman" w:eastAsia="Times New Roman" w:hAnsi="Times New Roman" w:cs="Times New Roman"/>
                <w:color w:val="000000"/>
                <w:sz w:val="24"/>
                <w:szCs w:val="24"/>
                <w:lang w:eastAsia="ru-RU"/>
              </w:rPr>
            </w:pPr>
            <w:r w:rsidRPr="00651841">
              <w:rPr>
                <w:rFonts w:ascii="Times New Roman" w:eastAsia="Times New Roman" w:hAnsi="Times New Roman" w:cs="Times New Roman"/>
                <w:color w:val="000000"/>
                <w:sz w:val="24"/>
                <w:szCs w:val="24"/>
                <w:lang w:eastAsia="ru-RU"/>
              </w:rPr>
              <w:t>8,9</w:t>
            </w:r>
          </w:p>
        </w:tc>
        <w:tc>
          <w:tcPr>
            <w:tcW w:w="429" w:type="pct"/>
            <w:shd w:val="clear" w:color="auto" w:fill="auto"/>
            <w:vAlign w:val="center"/>
          </w:tcPr>
          <w:p w14:paraId="0B558087" w14:textId="77777777" w:rsidR="002743AB" w:rsidRPr="00651841" w:rsidRDefault="002743AB" w:rsidP="00651841">
            <w:pPr>
              <w:spacing w:after="0" w:line="240" w:lineRule="auto"/>
              <w:jc w:val="center"/>
              <w:rPr>
                <w:rFonts w:ascii="Times New Roman" w:eastAsia="Times New Roman" w:hAnsi="Times New Roman" w:cs="Times New Roman"/>
                <w:color w:val="000000"/>
                <w:sz w:val="24"/>
                <w:szCs w:val="24"/>
                <w:lang w:eastAsia="ru-RU"/>
              </w:rPr>
            </w:pPr>
            <w:r w:rsidRPr="00651841">
              <w:rPr>
                <w:rFonts w:ascii="Times New Roman" w:eastAsia="Times New Roman" w:hAnsi="Times New Roman" w:cs="Times New Roman"/>
                <w:color w:val="000000"/>
                <w:sz w:val="24"/>
                <w:szCs w:val="24"/>
                <w:lang w:eastAsia="ru-RU"/>
              </w:rPr>
              <w:t>10,5</w:t>
            </w:r>
          </w:p>
        </w:tc>
        <w:tc>
          <w:tcPr>
            <w:tcW w:w="400" w:type="pct"/>
            <w:shd w:val="clear" w:color="auto" w:fill="auto"/>
            <w:vAlign w:val="center"/>
          </w:tcPr>
          <w:p w14:paraId="6A306381" w14:textId="77777777" w:rsidR="002743AB" w:rsidRPr="00651841" w:rsidRDefault="002743AB" w:rsidP="00651841">
            <w:pPr>
              <w:spacing w:after="0" w:line="240" w:lineRule="auto"/>
              <w:jc w:val="center"/>
              <w:rPr>
                <w:rFonts w:ascii="Times New Roman" w:eastAsia="Times New Roman" w:hAnsi="Times New Roman" w:cs="Times New Roman"/>
                <w:color w:val="000000"/>
                <w:sz w:val="24"/>
                <w:szCs w:val="24"/>
                <w:lang w:eastAsia="ru-RU"/>
              </w:rPr>
            </w:pPr>
            <w:r w:rsidRPr="00651841">
              <w:rPr>
                <w:rFonts w:ascii="Times New Roman" w:eastAsia="Times New Roman" w:hAnsi="Times New Roman" w:cs="Times New Roman"/>
                <w:color w:val="000000"/>
                <w:sz w:val="24"/>
                <w:szCs w:val="24"/>
                <w:lang w:eastAsia="ru-RU"/>
              </w:rPr>
              <w:t>8,1</w:t>
            </w:r>
          </w:p>
        </w:tc>
        <w:tc>
          <w:tcPr>
            <w:tcW w:w="400" w:type="pct"/>
            <w:shd w:val="clear" w:color="auto" w:fill="auto"/>
            <w:vAlign w:val="center"/>
          </w:tcPr>
          <w:p w14:paraId="5D6628FF" w14:textId="77777777" w:rsidR="002743AB" w:rsidRPr="00651841" w:rsidRDefault="002743AB" w:rsidP="00651841">
            <w:pPr>
              <w:spacing w:after="0" w:line="240" w:lineRule="auto"/>
              <w:jc w:val="center"/>
              <w:rPr>
                <w:rFonts w:ascii="Times New Roman" w:eastAsia="Times New Roman" w:hAnsi="Times New Roman" w:cs="Times New Roman"/>
                <w:color w:val="000000"/>
                <w:sz w:val="24"/>
                <w:szCs w:val="24"/>
                <w:lang w:eastAsia="ru-RU"/>
              </w:rPr>
            </w:pPr>
            <w:r w:rsidRPr="00651841">
              <w:rPr>
                <w:rFonts w:ascii="Times New Roman" w:eastAsia="Times New Roman" w:hAnsi="Times New Roman" w:cs="Times New Roman"/>
                <w:color w:val="000000"/>
                <w:sz w:val="24"/>
                <w:szCs w:val="24"/>
                <w:lang w:eastAsia="ru-RU"/>
              </w:rPr>
              <w:t>13,8</w:t>
            </w:r>
          </w:p>
        </w:tc>
        <w:tc>
          <w:tcPr>
            <w:tcW w:w="729" w:type="pct"/>
            <w:vAlign w:val="center"/>
          </w:tcPr>
          <w:p w14:paraId="333FB660" w14:textId="77777777" w:rsidR="002743AB" w:rsidRPr="00651841" w:rsidRDefault="002743AB" w:rsidP="00651841">
            <w:pPr>
              <w:spacing w:after="0" w:line="240" w:lineRule="auto"/>
              <w:jc w:val="center"/>
              <w:rPr>
                <w:rFonts w:ascii="Times New Roman" w:eastAsia="Times New Roman" w:hAnsi="Times New Roman" w:cs="Times New Roman"/>
                <w:color w:val="000000"/>
                <w:sz w:val="24"/>
                <w:szCs w:val="24"/>
                <w:lang w:eastAsia="ru-RU"/>
              </w:rPr>
            </w:pPr>
            <w:r w:rsidRPr="00651841">
              <w:rPr>
                <w:rFonts w:ascii="Times New Roman" w:eastAsia="Times New Roman" w:hAnsi="Times New Roman" w:cs="Times New Roman"/>
                <w:color w:val="000000"/>
                <w:sz w:val="24"/>
                <w:szCs w:val="24"/>
                <w:lang w:eastAsia="ru-RU"/>
              </w:rPr>
              <w:t>126,9</w:t>
            </w:r>
          </w:p>
        </w:tc>
        <w:tc>
          <w:tcPr>
            <w:tcW w:w="684" w:type="pct"/>
            <w:vAlign w:val="center"/>
          </w:tcPr>
          <w:p w14:paraId="2E443E64" w14:textId="77777777" w:rsidR="002743AB" w:rsidRPr="00651841" w:rsidRDefault="002743AB" w:rsidP="00651841">
            <w:pPr>
              <w:spacing w:after="0" w:line="240" w:lineRule="auto"/>
              <w:jc w:val="center"/>
              <w:rPr>
                <w:rFonts w:ascii="Times New Roman" w:eastAsia="Times New Roman" w:hAnsi="Times New Roman" w:cs="Times New Roman"/>
                <w:color w:val="000000"/>
                <w:sz w:val="24"/>
                <w:szCs w:val="24"/>
                <w:lang w:eastAsia="ru-RU"/>
              </w:rPr>
            </w:pPr>
            <w:r w:rsidRPr="00651841">
              <w:rPr>
                <w:rFonts w:ascii="Times New Roman" w:eastAsia="Times New Roman" w:hAnsi="Times New Roman" w:cs="Times New Roman"/>
                <w:color w:val="000000"/>
                <w:sz w:val="24"/>
                <w:szCs w:val="24"/>
                <w:lang w:eastAsia="ru-RU"/>
              </w:rPr>
              <w:t>169,5</w:t>
            </w:r>
          </w:p>
        </w:tc>
      </w:tr>
      <w:tr w:rsidR="002743AB" w:rsidRPr="00651841" w14:paraId="1E888C88" w14:textId="77777777" w:rsidTr="00651841">
        <w:trPr>
          <w:trHeight w:val="274"/>
        </w:trPr>
        <w:tc>
          <w:tcPr>
            <w:tcW w:w="5000" w:type="pct"/>
            <w:gridSpan w:val="8"/>
            <w:tcBorders>
              <w:bottom w:val="single" w:sz="4" w:space="0" w:color="auto"/>
            </w:tcBorders>
            <w:shd w:val="clear" w:color="auto" w:fill="auto"/>
            <w:vAlign w:val="center"/>
          </w:tcPr>
          <w:p w14:paraId="0E0986E4" w14:textId="281C682B" w:rsidR="002743AB" w:rsidRPr="00651841" w:rsidRDefault="009845BA" w:rsidP="00E95BD8">
            <w:pPr>
              <w:spacing w:after="0" w:line="240" w:lineRule="auto"/>
              <w:ind w:firstLine="709"/>
              <w:jc w:val="both"/>
              <w:rPr>
                <w:rFonts w:ascii="Times New Roman" w:eastAsia="Times New Roman" w:hAnsi="Times New Roman" w:cs="Times New Roman"/>
                <w:color w:val="000000"/>
                <w:sz w:val="24"/>
                <w:szCs w:val="24"/>
                <w:lang w:eastAsia="ru-RU"/>
              </w:rPr>
            </w:pPr>
            <w:r w:rsidRPr="00651841">
              <w:rPr>
                <w:rFonts w:ascii="Times New Roman" w:eastAsia="Calibri" w:hAnsi="Times New Roman" w:cs="Times New Roman"/>
                <w:sz w:val="24"/>
                <w:szCs w:val="24"/>
              </w:rPr>
              <w:t>Ескерту</w:t>
            </w:r>
            <w:r w:rsidRPr="00651841">
              <w:rPr>
                <w:rFonts w:ascii="Times New Roman" w:eastAsia="Calibri" w:hAnsi="Times New Roman" w:cs="Times New Roman"/>
                <w:sz w:val="24"/>
                <w:szCs w:val="24"/>
                <w:lang w:val="en-US"/>
              </w:rPr>
              <w:t xml:space="preserve"> –</w:t>
            </w:r>
            <w:r w:rsidRPr="00651841">
              <w:rPr>
                <w:rFonts w:ascii="Times New Roman" w:eastAsia="Calibri" w:hAnsi="Times New Roman" w:cs="Times New Roman"/>
                <w:bCs/>
                <w:sz w:val="24"/>
                <w:szCs w:val="24"/>
                <w:lang w:val="kk-KZ"/>
              </w:rPr>
              <w:t xml:space="preserve"> Әдебиет негізінде құралған</w:t>
            </w:r>
            <w:r w:rsidR="00FF07D9" w:rsidRPr="00651841">
              <w:rPr>
                <w:rFonts w:ascii="Times New Roman" w:eastAsia="Times New Roman" w:hAnsi="Times New Roman" w:cs="Times New Roman"/>
                <w:color w:val="000000"/>
                <w:sz w:val="24"/>
                <w:szCs w:val="24"/>
                <w:lang w:eastAsia="ru-RU"/>
              </w:rPr>
              <w:t xml:space="preserve"> </w:t>
            </w:r>
            <w:r w:rsidR="00FF07D9" w:rsidRPr="00651841">
              <w:rPr>
                <w:rFonts w:ascii="Times New Roman" w:eastAsia="Times New Roman" w:hAnsi="Times New Roman" w:cs="Times New Roman"/>
                <w:color w:val="000000"/>
                <w:sz w:val="24"/>
                <w:szCs w:val="24"/>
                <w:lang w:val="en-US" w:eastAsia="ru-RU"/>
              </w:rPr>
              <w:t>[6</w:t>
            </w:r>
            <w:r w:rsidR="00E95BD8">
              <w:rPr>
                <w:rFonts w:ascii="Times New Roman" w:eastAsia="Times New Roman" w:hAnsi="Times New Roman" w:cs="Times New Roman"/>
                <w:color w:val="000000"/>
                <w:sz w:val="24"/>
                <w:szCs w:val="24"/>
                <w:lang w:val="kk-KZ" w:eastAsia="ru-RU"/>
              </w:rPr>
              <w:t>0</w:t>
            </w:r>
            <w:r w:rsidR="00FF07D9" w:rsidRPr="00651841">
              <w:rPr>
                <w:rFonts w:ascii="Times New Roman" w:eastAsia="Times New Roman" w:hAnsi="Times New Roman" w:cs="Times New Roman"/>
                <w:color w:val="000000"/>
                <w:sz w:val="24"/>
                <w:szCs w:val="24"/>
                <w:lang w:val="en-US" w:eastAsia="ru-RU"/>
              </w:rPr>
              <w:t>]</w:t>
            </w:r>
          </w:p>
        </w:tc>
      </w:tr>
    </w:tbl>
    <w:p w14:paraId="7783FD9E" w14:textId="77777777" w:rsidR="002743AB" w:rsidRPr="005D59D0" w:rsidRDefault="002743AB" w:rsidP="00613C1B">
      <w:pPr>
        <w:spacing w:after="0" w:line="240" w:lineRule="auto"/>
        <w:ind w:firstLine="567"/>
        <w:jc w:val="both"/>
        <w:rPr>
          <w:rFonts w:ascii="Times New Roman" w:hAnsi="Times New Roman" w:cs="Times New Roman"/>
          <w:sz w:val="28"/>
          <w:szCs w:val="28"/>
        </w:rPr>
      </w:pPr>
    </w:p>
    <w:p w14:paraId="3432BD05" w14:textId="35791F7A" w:rsidR="000F7801" w:rsidRPr="005D59D0" w:rsidRDefault="002743AB" w:rsidP="00651841">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2022 жылы 2018 жылғы деңгеймен салыстырғанда дәнді дақылдардың (күрішті қоса алғанда) өнімділігі 26,9%-ға, 2021 жылға қарай 69,5%-ға ұлғайып, 13,8 ц/га құрады. Бидай 2018 жылы 12,3 мың га құрады, ал 2022 жылы 12,8 мың га-ға дейін өсті, сондай-ақ дәнді дақылдар астыққа, қара бидайға, тары, құмай (джугара), күріш өсті, ал арпа, қарақұмық, сұлы, масақ қоспасы, тритикале дақылдарының өнімділігі төмендеді.</w:t>
      </w:r>
    </w:p>
    <w:p w14:paraId="01A2EF8C" w14:textId="787DB978" w:rsidR="00333E34" w:rsidRDefault="00333E34" w:rsidP="00651841">
      <w:pPr>
        <w:spacing w:after="0" w:line="240" w:lineRule="auto"/>
        <w:ind w:firstLine="709"/>
        <w:jc w:val="both"/>
        <w:rPr>
          <w:rFonts w:ascii="Times New Roman" w:hAnsi="Times New Roman" w:cs="Times New Roman"/>
          <w:sz w:val="28"/>
          <w:szCs w:val="28"/>
          <w:lang w:val="kk-KZ"/>
        </w:rPr>
      </w:pPr>
      <w:r w:rsidRPr="00333E34">
        <w:rPr>
          <w:rFonts w:ascii="Times New Roman" w:hAnsi="Times New Roman" w:cs="Times New Roman"/>
          <w:sz w:val="28"/>
          <w:szCs w:val="28"/>
          <w:lang w:val="kk-KZ"/>
        </w:rPr>
        <w:t xml:space="preserve">Қазақстан Республикасының шаруашылықтарының санаттары бөлінісінде 2018-2022 жж арасындағы дәнді дақылдардың егіс алқаптарының, жалпы жинаудың және өнімділігінің динамикасы, мың га (Қосымша </w:t>
      </w:r>
      <w:r>
        <w:rPr>
          <w:rFonts w:ascii="Times New Roman" w:hAnsi="Times New Roman" w:cs="Times New Roman"/>
          <w:sz w:val="28"/>
          <w:szCs w:val="28"/>
          <w:lang w:val="kk-KZ"/>
        </w:rPr>
        <w:t>Ә</w:t>
      </w:r>
      <w:r w:rsidRPr="00333E34">
        <w:rPr>
          <w:rFonts w:ascii="Times New Roman" w:hAnsi="Times New Roman" w:cs="Times New Roman"/>
          <w:sz w:val="28"/>
          <w:szCs w:val="28"/>
          <w:lang w:val="kk-KZ"/>
        </w:rPr>
        <w:t>) көрсетілген.</w:t>
      </w:r>
    </w:p>
    <w:p w14:paraId="11D1D426" w14:textId="1FF610A4" w:rsidR="0059522D" w:rsidRPr="0071130E" w:rsidRDefault="002743AB" w:rsidP="00651841">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 xml:space="preserve">Дәнді дақылдар өнімділігінің өсу қарқынының төмендеуінің негізгі себептері ауыл шаруашылығы дақылдарын өндірудің техникалық-технологиялық деңгейі мен оларды өсіру қарқындылығының төмендеуінен; ауыл шаруашылығы дақылдарын өндіруге климаттық фактордың ықпалының өсуінен туындайды. </w:t>
      </w:r>
      <w:r w:rsidR="0059522D" w:rsidRPr="005D59D0">
        <w:rPr>
          <w:rFonts w:ascii="Times New Roman" w:hAnsi="Times New Roman" w:cs="Times New Roman"/>
          <w:sz w:val="28"/>
          <w:szCs w:val="28"/>
          <w:lang w:val="kk-KZ"/>
        </w:rPr>
        <w:t>Өнімділіктің жыл сайынғы өзгергіштігінің климаттық және ауа райы жағдайларына тәуелділігі арту салдарынан қолданылатын технологиялардың тиімділігі мен өсу қарқыны төмендеуі, топырақ, тыңайтқыштардың құнарлығының азаюы және т.б</w:t>
      </w:r>
      <w:r w:rsidR="00651841">
        <w:rPr>
          <w:rFonts w:ascii="Times New Roman" w:hAnsi="Times New Roman" w:cs="Times New Roman"/>
          <w:sz w:val="28"/>
          <w:szCs w:val="28"/>
          <w:lang w:val="kk-KZ"/>
        </w:rPr>
        <w:t>.</w:t>
      </w:r>
      <w:r w:rsidR="0059522D" w:rsidRPr="005D59D0">
        <w:rPr>
          <w:rFonts w:ascii="Times New Roman" w:hAnsi="Times New Roman" w:cs="Times New Roman"/>
          <w:sz w:val="28"/>
          <w:szCs w:val="28"/>
          <w:lang w:val="kk-KZ"/>
        </w:rPr>
        <w:t xml:space="preserve"> факторлары </w:t>
      </w:r>
      <w:r w:rsidR="0059522D" w:rsidRPr="0071130E">
        <w:rPr>
          <w:rFonts w:ascii="Times New Roman" w:hAnsi="Times New Roman" w:cs="Times New Roman"/>
          <w:sz w:val="28"/>
          <w:szCs w:val="28"/>
          <w:lang w:val="kk-KZ"/>
        </w:rPr>
        <w:t>себеп болады.</w:t>
      </w:r>
    </w:p>
    <w:p w14:paraId="5B2B8C3F" w14:textId="77777777" w:rsidR="00651841" w:rsidRPr="0071130E" w:rsidRDefault="00651841" w:rsidP="00613C1B">
      <w:pPr>
        <w:spacing w:after="0" w:line="240" w:lineRule="auto"/>
        <w:jc w:val="both"/>
        <w:rPr>
          <w:rFonts w:ascii="Times New Roman" w:hAnsi="Times New Roman" w:cs="Times New Roman"/>
          <w:sz w:val="28"/>
          <w:szCs w:val="28"/>
          <w:lang w:val="kk-KZ"/>
        </w:rPr>
      </w:pPr>
    </w:p>
    <w:p w14:paraId="5180664B" w14:textId="7625B74E" w:rsidR="000F7801" w:rsidRPr="0071130E" w:rsidRDefault="0059522D" w:rsidP="00613C1B">
      <w:pPr>
        <w:spacing w:after="0" w:line="240" w:lineRule="auto"/>
        <w:jc w:val="both"/>
        <w:rPr>
          <w:rFonts w:ascii="Times New Roman" w:hAnsi="Times New Roman" w:cs="Times New Roman"/>
          <w:sz w:val="28"/>
          <w:szCs w:val="28"/>
          <w:lang w:val="kk-KZ"/>
        </w:rPr>
      </w:pPr>
      <w:r w:rsidRPr="0071130E">
        <w:rPr>
          <w:rFonts w:ascii="Times New Roman" w:hAnsi="Times New Roman" w:cs="Times New Roman"/>
          <w:sz w:val="28"/>
          <w:szCs w:val="28"/>
          <w:lang w:val="kk-KZ"/>
        </w:rPr>
        <w:t>Кесте</w:t>
      </w:r>
      <w:r w:rsidR="00C05550" w:rsidRPr="0071130E">
        <w:rPr>
          <w:rFonts w:ascii="Times New Roman" w:hAnsi="Times New Roman" w:cs="Times New Roman"/>
          <w:sz w:val="28"/>
          <w:szCs w:val="28"/>
          <w:lang w:val="kk-KZ"/>
        </w:rPr>
        <w:t xml:space="preserve"> </w:t>
      </w:r>
      <w:r w:rsidR="00651841" w:rsidRPr="0071130E">
        <w:rPr>
          <w:rFonts w:ascii="Times New Roman" w:hAnsi="Times New Roman" w:cs="Times New Roman"/>
          <w:sz w:val="28"/>
          <w:szCs w:val="28"/>
          <w:lang w:val="kk-KZ"/>
        </w:rPr>
        <w:t xml:space="preserve">19 </w:t>
      </w:r>
      <w:r w:rsidR="00C05550" w:rsidRPr="0071130E">
        <w:rPr>
          <w:rFonts w:ascii="Times New Roman" w:hAnsi="Times New Roman" w:cs="Times New Roman"/>
          <w:sz w:val="28"/>
          <w:szCs w:val="28"/>
          <w:lang w:val="kk-KZ"/>
        </w:rPr>
        <w:t xml:space="preserve">– </w:t>
      </w:r>
      <w:r w:rsidRPr="0071130E">
        <w:rPr>
          <w:rFonts w:ascii="Times New Roman" w:hAnsi="Times New Roman" w:cs="Times New Roman"/>
          <w:sz w:val="28"/>
          <w:szCs w:val="28"/>
          <w:lang w:val="kk-KZ"/>
        </w:rPr>
        <w:t>2018-2022 жж. Қазақстан Республикасының өңірлері мен облыстары бөлінісіндегі шаруашылықтардың барлық санаттарындағы бидай өнімділігінің серпіні, ц/га</w:t>
      </w:r>
    </w:p>
    <w:p w14:paraId="0131224E" w14:textId="77777777" w:rsidR="00651841" w:rsidRPr="0071130E" w:rsidRDefault="00651841" w:rsidP="00651841">
      <w:pPr>
        <w:spacing w:after="0" w:line="240" w:lineRule="auto"/>
        <w:jc w:val="right"/>
        <w:rPr>
          <w:rFonts w:ascii="Times New Roman" w:eastAsia="Times New Roman" w:hAnsi="Times New Roman" w:cs="Times New Roman"/>
          <w:sz w:val="16"/>
          <w:szCs w:val="16"/>
          <w:lang w:val="kk-KZ" w:eastAsia="ru-RU"/>
        </w:rPr>
      </w:pPr>
    </w:p>
    <w:tbl>
      <w:tblPr>
        <w:tblW w:w="9547"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4"/>
        <w:gridCol w:w="922"/>
        <w:gridCol w:w="922"/>
        <w:gridCol w:w="922"/>
        <w:gridCol w:w="763"/>
        <w:gridCol w:w="896"/>
        <w:gridCol w:w="1400"/>
        <w:gridCol w:w="1358"/>
      </w:tblGrid>
      <w:tr w:rsidR="00657192" w:rsidRPr="0071130E" w14:paraId="09811D57" w14:textId="77777777" w:rsidTr="00333E34">
        <w:trPr>
          <w:trHeight w:val="394"/>
        </w:trPr>
        <w:tc>
          <w:tcPr>
            <w:tcW w:w="2364" w:type="dxa"/>
            <w:shd w:val="clear" w:color="auto" w:fill="auto"/>
            <w:vAlign w:val="center"/>
            <w:hideMark/>
          </w:tcPr>
          <w:p w14:paraId="45E124A3" w14:textId="39A0BCB9" w:rsidR="00657192" w:rsidRPr="0071130E" w:rsidRDefault="00657192"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Аймақ, облыс</w:t>
            </w:r>
          </w:p>
        </w:tc>
        <w:tc>
          <w:tcPr>
            <w:tcW w:w="922" w:type="dxa"/>
            <w:tcBorders>
              <w:top w:val="single" w:sz="4" w:space="0" w:color="auto"/>
              <w:left w:val="nil"/>
              <w:bottom w:val="single" w:sz="4" w:space="0" w:color="auto"/>
              <w:right w:val="single" w:sz="4" w:space="0" w:color="auto"/>
            </w:tcBorders>
            <w:shd w:val="clear" w:color="auto" w:fill="auto"/>
            <w:vAlign w:val="center"/>
            <w:hideMark/>
          </w:tcPr>
          <w:p w14:paraId="69474F70" w14:textId="5FF2ABA8" w:rsidR="00657192" w:rsidRPr="0071130E" w:rsidRDefault="00657192" w:rsidP="00651841">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2018</w:t>
            </w:r>
            <w:r w:rsidR="00651841" w:rsidRPr="0071130E">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eastAsia="ru-RU"/>
              </w:rPr>
              <w:t>ж</w:t>
            </w:r>
            <w:r w:rsidR="00651841" w:rsidRPr="0071130E">
              <w:rPr>
                <w:rFonts w:ascii="Times New Roman" w:eastAsia="Times New Roman" w:hAnsi="Times New Roman" w:cs="Times New Roman"/>
                <w:sz w:val="24"/>
                <w:szCs w:val="24"/>
                <w:lang w:val="kk-KZ" w:eastAsia="ru-RU"/>
              </w:rPr>
              <w:t>ыл</w:t>
            </w:r>
          </w:p>
        </w:tc>
        <w:tc>
          <w:tcPr>
            <w:tcW w:w="922" w:type="dxa"/>
            <w:tcBorders>
              <w:top w:val="single" w:sz="4" w:space="0" w:color="auto"/>
              <w:left w:val="nil"/>
              <w:bottom w:val="single" w:sz="4" w:space="0" w:color="auto"/>
              <w:right w:val="single" w:sz="4" w:space="0" w:color="auto"/>
            </w:tcBorders>
            <w:shd w:val="clear" w:color="auto" w:fill="auto"/>
            <w:vAlign w:val="center"/>
            <w:hideMark/>
          </w:tcPr>
          <w:p w14:paraId="6FBF6DCD" w14:textId="702BF546" w:rsidR="00657192" w:rsidRPr="0071130E" w:rsidRDefault="00657192" w:rsidP="00651841">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2019</w:t>
            </w:r>
            <w:r w:rsidR="00651841" w:rsidRPr="0071130E">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eastAsia="ru-RU"/>
              </w:rPr>
              <w:t>ж</w:t>
            </w:r>
            <w:r w:rsidR="00651841" w:rsidRPr="0071130E">
              <w:rPr>
                <w:rFonts w:ascii="Times New Roman" w:eastAsia="Times New Roman" w:hAnsi="Times New Roman" w:cs="Times New Roman"/>
                <w:sz w:val="24"/>
                <w:szCs w:val="24"/>
                <w:lang w:val="kk-KZ" w:eastAsia="ru-RU"/>
              </w:rPr>
              <w:t>ыл</w:t>
            </w:r>
          </w:p>
        </w:tc>
        <w:tc>
          <w:tcPr>
            <w:tcW w:w="922" w:type="dxa"/>
            <w:tcBorders>
              <w:top w:val="single" w:sz="4" w:space="0" w:color="auto"/>
              <w:left w:val="nil"/>
              <w:bottom w:val="single" w:sz="4" w:space="0" w:color="auto"/>
              <w:right w:val="single" w:sz="4" w:space="0" w:color="auto"/>
            </w:tcBorders>
            <w:shd w:val="clear" w:color="auto" w:fill="auto"/>
            <w:vAlign w:val="center"/>
            <w:hideMark/>
          </w:tcPr>
          <w:p w14:paraId="1DE443D1" w14:textId="3305A594" w:rsidR="00657192" w:rsidRPr="0071130E" w:rsidRDefault="00657192" w:rsidP="00651841">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2020</w:t>
            </w:r>
            <w:r w:rsidR="00651841" w:rsidRPr="0071130E">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eastAsia="ru-RU"/>
              </w:rPr>
              <w:t>ж</w:t>
            </w:r>
            <w:r w:rsidR="00651841" w:rsidRPr="0071130E">
              <w:rPr>
                <w:rFonts w:ascii="Times New Roman" w:eastAsia="Times New Roman" w:hAnsi="Times New Roman" w:cs="Times New Roman"/>
                <w:sz w:val="24"/>
                <w:szCs w:val="24"/>
                <w:lang w:val="kk-KZ" w:eastAsia="ru-RU"/>
              </w:rPr>
              <w:t>ыл</w:t>
            </w:r>
          </w:p>
        </w:tc>
        <w:tc>
          <w:tcPr>
            <w:tcW w:w="763" w:type="dxa"/>
            <w:tcBorders>
              <w:top w:val="single" w:sz="4" w:space="0" w:color="auto"/>
              <w:left w:val="nil"/>
              <w:bottom w:val="single" w:sz="4" w:space="0" w:color="auto"/>
              <w:right w:val="single" w:sz="4" w:space="0" w:color="auto"/>
            </w:tcBorders>
            <w:shd w:val="clear" w:color="auto" w:fill="auto"/>
            <w:vAlign w:val="center"/>
            <w:hideMark/>
          </w:tcPr>
          <w:p w14:paraId="590A6398" w14:textId="5EF2F818" w:rsidR="00657192" w:rsidRPr="0071130E" w:rsidRDefault="00657192" w:rsidP="00651841">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2021</w:t>
            </w:r>
            <w:r w:rsidR="00651841" w:rsidRPr="0071130E">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eastAsia="ru-RU"/>
              </w:rPr>
              <w:t>ж</w:t>
            </w:r>
            <w:r w:rsidR="00651841" w:rsidRPr="0071130E">
              <w:rPr>
                <w:rFonts w:ascii="Times New Roman" w:eastAsia="Times New Roman" w:hAnsi="Times New Roman" w:cs="Times New Roman"/>
                <w:sz w:val="24"/>
                <w:szCs w:val="24"/>
                <w:lang w:val="kk-KZ" w:eastAsia="ru-RU"/>
              </w:rPr>
              <w:t>ыл</w:t>
            </w:r>
          </w:p>
        </w:tc>
        <w:tc>
          <w:tcPr>
            <w:tcW w:w="896" w:type="dxa"/>
            <w:tcBorders>
              <w:top w:val="single" w:sz="4" w:space="0" w:color="auto"/>
              <w:left w:val="nil"/>
              <w:bottom w:val="single" w:sz="4" w:space="0" w:color="auto"/>
              <w:right w:val="single" w:sz="4" w:space="0" w:color="auto"/>
            </w:tcBorders>
            <w:shd w:val="clear" w:color="auto" w:fill="auto"/>
            <w:vAlign w:val="center"/>
            <w:hideMark/>
          </w:tcPr>
          <w:p w14:paraId="7E9BA0AC" w14:textId="335383AA" w:rsidR="00657192" w:rsidRPr="0071130E" w:rsidRDefault="00657192" w:rsidP="00651841">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2022</w:t>
            </w:r>
            <w:r w:rsidR="00651841" w:rsidRPr="0071130E">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eastAsia="ru-RU"/>
              </w:rPr>
              <w:t>ж</w:t>
            </w:r>
            <w:r w:rsidR="00651841" w:rsidRPr="0071130E">
              <w:rPr>
                <w:rFonts w:ascii="Times New Roman" w:eastAsia="Times New Roman" w:hAnsi="Times New Roman" w:cs="Times New Roman"/>
                <w:sz w:val="24"/>
                <w:szCs w:val="24"/>
                <w:lang w:val="kk-KZ" w:eastAsia="ru-RU"/>
              </w:rPr>
              <w:t>ыл</w:t>
            </w:r>
          </w:p>
        </w:tc>
        <w:tc>
          <w:tcPr>
            <w:tcW w:w="1400" w:type="dxa"/>
            <w:shd w:val="clear" w:color="auto" w:fill="auto"/>
            <w:vAlign w:val="center"/>
            <w:hideMark/>
          </w:tcPr>
          <w:p w14:paraId="65149527" w14:textId="026143FE" w:rsidR="00657192" w:rsidRPr="0071130E" w:rsidRDefault="00657192" w:rsidP="006D7E77">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2022/2018</w:t>
            </w:r>
            <w:r w:rsidR="00651841" w:rsidRPr="0071130E">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eastAsia="ru-RU"/>
              </w:rPr>
              <w:t>ж</w:t>
            </w:r>
            <w:r w:rsidR="00651841" w:rsidRPr="0071130E">
              <w:rPr>
                <w:rFonts w:ascii="Times New Roman" w:eastAsia="Times New Roman" w:hAnsi="Times New Roman" w:cs="Times New Roman"/>
                <w:sz w:val="24"/>
                <w:szCs w:val="24"/>
                <w:lang w:val="kk-KZ" w:eastAsia="ru-RU"/>
              </w:rPr>
              <w:t>ылдар</w:t>
            </w:r>
            <w:r w:rsidRPr="0071130E">
              <w:rPr>
                <w:rFonts w:ascii="Times New Roman" w:eastAsia="Times New Roman" w:hAnsi="Times New Roman" w:cs="Times New Roman"/>
                <w:sz w:val="24"/>
                <w:szCs w:val="24"/>
                <w:lang w:eastAsia="ru-RU"/>
              </w:rPr>
              <w:t>,</w:t>
            </w:r>
            <w:r w:rsidR="00651841" w:rsidRPr="0071130E">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eastAsia="ru-RU"/>
              </w:rPr>
              <w:t>%</w:t>
            </w:r>
          </w:p>
        </w:tc>
        <w:tc>
          <w:tcPr>
            <w:tcW w:w="1358" w:type="dxa"/>
            <w:shd w:val="clear" w:color="auto" w:fill="auto"/>
            <w:vAlign w:val="center"/>
            <w:hideMark/>
          </w:tcPr>
          <w:p w14:paraId="7170A544" w14:textId="687A0A43" w:rsidR="00657192" w:rsidRPr="0071130E" w:rsidRDefault="00657192" w:rsidP="006D7E77">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2022/2021</w:t>
            </w:r>
            <w:r w:rsidR="00651841" w:rsidRPr="0071130E">
              <w:rPr>
                <w:rFonts w:ascii="Times New Roman" w:eastAsia="Times New Roman" w:hAnsi="Times New Roman" w:cs="Times New Roman"/>
                <w:sz w:val="24"/>
                <w:szCs w:val="24"/>
                <w:lang w:val="kk-KZ" w:eastAsia="ru-RU"/>
              </w:rPr>
              <w:t xml:space="preserve"> жылдар</w:t>
            </w:r>
            <w:r w:rsidRPr="0071130E">
              <w:rPr>
                <w:rFonts w:ascii="Times New Roman" w:eastAsia="Times New Roman" w:hAnsi="Times New Roman" w:cs="Times New Roman"/>
                <w:sz w:val="24"/>
                <w:szCs w:val="24"/>
                <w:lang w:eastAsia="ru-RU"/>
              </w:rPr>
              <w:t>,</w:t>
            </w:r>
            <w:r w:rsidR="00651841" w:rsidRPr="0071130E">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eastAsia="ru-RU"/>
              </w:rPr>
              <w:t>%</w:t>
            </w:r>
          </w:p>
        </w:tc>
      </w:tr>
      <w:tr w:rsidR="000F7801" w:rsidRPr="0071130E" w14:paraId="2F96F871" w14:textId="77777777" w:rsidTr="006D7E77">
        <w:trPr>
          <w:trHeight w:val="300"/>
        </w:trPr>
        <w:tc>
          <w:tcPr>
            <w:tcW w:w="9547" w:type="dxa"/>
            <w:gridSpan w:val="8"/>
            <w:shd w:val="clear" w:color="auto" w:fill="auto"/>
            <w:vAlign w:val="center"/>
            <w:hideMark/>
          </w:tcPr>
          <w:p w14:paraId="394F3AFE" w14:textId="652AC071" w:rsidR="000F7801" w:rsidRPr="0071130E" w:rsidRDefault="0059522D" w:rsidP="00613C1B">
            <w:pPr>
              <w:spacing w:after="0" w:line="240" w:lineRule="auto"/>
              <w:jc w:val="center"/>
              <w:rPr>
                <w:rFonts w:ascii="Times New Roman" w:eastAsia="Times New Roman" w:hAnsi="Times New Roman" w:cs="Times New Roman"/>
                <w:sz w:val="24"/>
                <w:szCs w:val="24"/>
                <w:lang w:val="kk-KZ" w:eastAsia="ru-RU"/>
              </w:rPr>
            </w:pPr>
            <w:r w:rsidRPr="0071130E">
              <w:rPr>
                <w:rFonts w:ascii="Times New Roman" w:eastAsia="Times New Roman" w:hAnsi="Times New Roman" w:cs="Times New Roman"/>
                <w:sz w:val="24"/>
                <w:szCs w:val="24"/>
                <w:lang w:val="kk-KZ" w:eastAsia="ru-RU"/>
              </w:rPr>
              <w:t>Шаруашылықтың барлық санаттарында</w:t>
            </w:r>
          </w:p>
        </w:tc>
      </w:tr>
      <w:tr w:rsidR="0059522D" w:rsidRPr="0071130E" w14:paraId="1375838B" w14:textId="77777777" w:rsidTr="00333E34">
        <w:trPr>
          <w:trHeight w:val="300"/>
        </w:trPr>
        <w:tc>
          <w:tcPr>
            <w:tcW w:w="2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5DC8B" w14:textId="38E8CF38" w:rsidR="0059522D" w:rsidRPr="0071130E" w:rsidRDefault="0059522D" w:rsidP="00613C1B">
            <w:pPr>
              <w:spacing w:after="0" w:line="240" w:lineRule="auto"/>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А</w:t>
            </w:r>
            <w:r w:rsidRPr="0071130E">
              <w:rPr>
                <w:rFonts w:ascii="Times New Roman" w:eastAsia="Times New Roman" w:hAnsi="Times New Roman" w:cs="Times New Roman"/>
                <w:sz w:val="24"/>
                <w:szCs w:val="24"/>
                <w:lang w:val="kk-KZ" w:eastAsia="ru-RU"/>
              </w:rPr>
              <w:t>қмола</w:t>
            </w:r>
          </w:p>
        </w:tc>
        <w:tc>
          <w:tcPr>
            <w:tcW w:w="922" w:type="dxa"/>
            <w:shd w:val="clear" w:color="auto" w:fill="auto"/>
            <w:vAlign w:val="center"/>
            <w:hideMark/>
          </w:tcPr>
          <w:p w14:paraId="3AAAA400" w14:textId="77777777" w:rsidR="0059522D" w:rsidRPr="0071130E" w:rsidRDefault="0059522D"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11,1</w:t>
            </w:r>
          </w:p>
        </w:tc>
        <w:tc>
          <w:tcPr>
            <w:tcW w:w="922" w:type="dxa"/>
            <w:shd w:val="clear" w:color="auto" w:fill="auto"/>
            <w:vAlign w:val="center"/>
            <w:hideMark/>
          </w:tcPr>
          <w:p w14:paraId="3F62763B" w14:textId="77777777" w:rsidR="0059522D" w:rsidRPr="0071130E" w:rsidRDefault="0059522D"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9,2</w:t>
            </w:r>
          </w:p>
        </w:tc>
        <w:tc>
          <w:tcPr>
            <w:tcW w:w="922" w:type="dxa"/>
            <w:shd w:val="clear" w:color="auto" w:fill="auto"/>
            <w:vAlign w:val="center"/>
            <w:hideMark/>
          </w:tcPr>
          <w:p w14:paraId="3F5E944B" w14:textId="77777777" w:rsidR="0059522D" w:rsidRPr="0071130E" w:rsidRDefault="0059522D"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11,3</w:t>
            </w:r>
          </w:p>
        </w:tc>
        <w:tc>
          <w:tcPr>
            <w:tcW w:w="763" w:type="dxa"/>
            <w:shd w:val="clear" w:color="auto" w:fill="auto"/>
            <w:vAlign w:val="center"/>
            <w:hideMark/>
          </w:tcPr>
          <w:p w14:paraId="2A6BD970" w14:textId="77777777" w:rsidR="0059522D" w:rsidRPr="0071130E" w:rsidRDefault="0059522D"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8,7</w:t>
            </w:r>
          </w:p>
        </w:tc>
        <w:tc>
          <w:tcPr>
            <w:tcW w:w="896" w:type="dxa"/>
            <w:shd w:val="clear" w:color="auto" w:fill="auto"/>
            <w:noWrap/>
            <w:vAlign w:val="center"/>
            <w:hideMark/>
          </w:tcPr>
          <w:p w14:paraId="06816F83" w14:textId="77777777" w:rsidR="0059522D" w:rsidRPr="0071130E" w:rsidRDefault="0059522D"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11,5</w:t>
            </w:r>
          </w:p>
        </w:tc>
        <w:tc>
          <w:tcPr>
            <w:tcW w:w="1400" w:type="dxa"/>
            <w:shd w:val="clear" w:color="auto" w:fill="auto"/>
            <w:noWrap/>
            <w:vAlign w:val="center"/>
            <w:hideMark/>
          </w:tcPr>
          <w:p w14:paraId="2E9FB58E" w14:textId="77777777" w:rsidR="0059522D" w:rsidRPr="0071130E" w:rsidRDefault="0059522D"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103,6</w:t>
            </w:r>
          </w:p>
        </w:tc>
        <w:tc>
          <w:tcPr>
            <w:tcW w:w="1358" w:type="dxa"/>
            <w:shd w:val="clear" w:color="auto" w:fill="auto"/>
            <w:noWrap/>
            <w:vAlign w:val="center"/>
            <w:hideMark/>
          </w:tcPr>
          <w:p w14:paraId="4004CE92" w14:textId="77777777" w:rsidR="0059522D" w:rsidRPr="0071130E" w:rsidRDefault="0059522D"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132,2</w:t>
            </w:r>
          </w:p>
        </w:tc>
      </w:tr>
      <w:tr w:rsidR="0059522D" w:rsidRPr="0071130E" w14:paraId="7768E7CE" w14:textId="77777777" w:rsidTr="00333E34">
        <w:trPr>
          <w:trHeight w:val="64"/>
        </w:trPr>
        <w:tc>
          <w:tcPr>
            <w:tcW w:w="2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4306F" w14:textId="17D0FE71" w:rsidR="0059522D" w:rsidRPr="0071130E" w:rsidRDefault="0059522D" w:rsidP="00613C1B">
            <w:pPr>
              <w:spacing w:after="0" w:line="240" w:lineRule="auto"/>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val="kk-KZ" w:eastAsia="ru-RU"/>
              </w:rPr>
              <w:t>Қостанай</w:t>
            </w:r>
          </w:p>
        </w:tc>
        <w:tc>
          <w:tcPr>
            <w:tcW w:w="922" w:type="dxa"/>
            <w:shd w:val="clear" w:color="auto" w:fill="auto"/>
            <w:vAlign w:val="center"/>
            <w:hideMark/>
          </w:tcPr>
          <w:p w14:paraId="3902C9FF" w14:textId="77777777" w:rsidR="0059522D" w:rsidRPr="0071130E" w:rsidRDefault="0059522D"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11,3</w:t>
            </w:r>
          </w:p>
        </w:tc>
        <w:tc>
          <w:tcPr>
            <w:tcW w:w="922" w:type="dxa"/>
            <w:shd w:val="clear" w:color="auto" w:fill="auto"/>
            <w:vAlign w:val="center"/>
            <w:hideMark/>
          </w:tcPr>
          <w:p w14:paraId="3B0C13E7" w14:textId="77777777" w:rsidR="0059522D" w:rsidRPr="0071130E" w:rsidRDefault="0059522D"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7,3</w:t>
            </w:r>
          </w:p>
        </w:tc>
        <w:tc>
          <w:tcPr>
            <w:tcW w:w="922" w:type="dxa"/>
            <w:shd w:val="clear" w:color="auto" w:fill="auto"/>
            <w:vAlign w:val="center"/>
            <w:hideMark/>
          </w:tcPr>
          <w:p w14:paraId="59645DB5" w14:textId="77777777" w:rsidR="0059522D" w:rsidRPr="0071130E" w:rsidRDefault="0059522D"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10,2</w:t>
            </w:r>
          </w:p>
        </w:tc>
        <w:tc>
          <w:tcPr>
            <w:tcW w:w="763" w:type="dxa"/>
            <w:shd w:val="clear" w:color="auto" w:fill="auto"/>
            <w:vAlign w:val="center"/>
            <w:hideMark/>
          </w:tcPr>
          <w:p w14:paraId="7A6BCBF5" w14:textId="77777777" w:rsidR="0059522D" w:rsidRPr="0071130E" w:rsidRDefault="0059522D"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7,2</w:t>
            </w:r>
          </w:p>
        </w:tc>
        <w:tc>
          <w:tcPr>
            <w:tcW w:w="896" w:type="dxa"/>
            <w:shd w:val="clear" w:color="auto" w:fill="auto"/>
            <w:noWrap/>
            <w:vAlign w:val="center"/>
            <w:hideMark/>
          </w:tcPr>
          <w:p w14:paraId="147C62BA" w14:textId="77777777" w:rsidR="0059522D" w:rsidRPr="0071130E" w:rsidRDefault="0059522D"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13,7</w:t>
            </w:r>
          </w:p>
        </w:tc>
        <w:tc>
          <w:tcPr>
            <w:tcW w:w="1400" w:type="dxa"/>
            <w:shd w:val="clear" w:color="auto" w:fill="auto"/>
            <w:noWrap/>
            <w:vAlign w:val="center"/>
            <w:hideMark/>
          </w:tcPr>
          <w:p w14:paraId="02E442A1" w14:textId="77777777" w:rsidR="0059522D" w:rsidRPr="0071130E" w:rsidRDefault="0059522D"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121,2</w:t>
            </w:r>
          </w:p>
        </w:tc>
        <w:tc>
          <w:tcPr>
            <w:tcW w:w="1358" w:type="dxa"/>
            <w:shd w:val="clear" w:color="auto" w:fill="auto"/>
            <w:noWrap/>
            <w:vAlign w:val="center"/>
            <w:hideMark/>
          </w:tcPr>
          <w:p w14:paraId="09DCD1CA" w14:textId="77777777" w:rsidR="0059522D" w:rsidRPr="0071130E" w:rsidRDefault="0059522D"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190,3</w:t>
            </w:r>
          </w:p>
        </w:tc>
      </w:tr>
      <w:tr w:rsidR="0059522D" w:rsidRPr="0071130E" w14:paraId="1DDDB8BF" w14:textId="77777777" w:rsidTr="00333E34">
        <w:trPr>
          <w:trHeight w:val="300"/>
        </w:trPr>
        <w:tc>
          <w:tcPr>
            <w:tcW w:w="2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91CE3A" w14:textId="5C910913" w:rsidR="0059522D" w:rsidRPr="0071130E" w:rsidRDefault="0059522D" w:rsidP="00613C1B">
            <w:pPr>
              <w:spacing w:after="0" w:line="240" w:lineRule="auto"/>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Солтүстік-Қазақстан</w:t>
            </w:r>
          </w:p>
        </w:tc>
        <w:tc>
          <w:tcPr>
            <w:tcW w:w="922" w:type="dxa"/>
            <w:shd w:val="clear" w:color="auto" w:fill="auto"/>
            <w:vAlign w:val="center"/>
            <w:hideMark/>
          </w:tcPr>
          <w:p w14:paraId="0AA15021" w14:textId="77777777" w:rsidR="0059522D" w:rsidRPr="0071130E" w:rsidRDefault="0059522D"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15,4</w:t>
            </w:r>
          </w:p>
        </w:tc>
        <w:tc>
          <w:tcPr>
            <w:tcW w:w="922" w:type="dxa"/>
            <w:shd w:val="clear" w:color="auto" w:fill="auto"/>
            <w:vAlign w:val="center"/>
            <w:hideMark/>
          </w:tcPr>
          <w:p w14:paraId="698BB948" w14:textId="77777777" w:rsidR="0059522D" w:rsidRPr="0071130E" w:rsidRDefault="0059522D"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14,2</w:t>
            </w:r>
          </w:p>
        </w:tc>
        <w:tc>
          <w:tcPr>
            <w:tcW w:w="922" w:type="dxa"/>
            <w:shd w:val="clear" w:color="auto" w:fill="auto"/>
            <w:vAlign w:val="center"/>
            <w:hideMark/>
          </w:tcPr>
          <w:p w14:paraId="3050014F" w14:textId="77777777" w:rsidR="0059522D" w:rsidRPr="0071130E" w:rsidRDefault="0059522D"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14,4</w:t>
            </w:r>
          </w:p>
        </w:tc>
        <w:tc>
          <w:tcPr>
            <w:tcW w:w="763" w:type="dxa"/>
            <w:shd w:val="clear" w:color="auto" w:fill="auto"/>
            <w:vAlign w:val="center"/>
            <w:hideMark/>
          </w:tcPr>
          <w:p w14:paraId="084EFABC" w14:textId="77777777" w:rsidR="0059522D" w:rsidRPr="0071130E" w:rsidRDefault="0059522D"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11,5</w:t>
            </w:r>
          </w:p>
        </w:tc>
        <w:tc>
          <w:tcPr>
            <w:tcW w:w="896" w:type="dxa"/>
            <w:shd w:val="clear" w:color="auto" w:fill="auto"/>
            <w:noWrap/>
            <w:vAlign w:val="center"/>
            <w:hideMark/>
          </w:tcPr>
          <w:p w14:paraId="58F5B944" w14:textId="77777777" w:rsidR="0059522D" w:rsidRPr="0071130E" w:rsidRDefault="0059522D"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14,6</w:t>
            </w:r>
          </w:p>
        </w:tc>
        <w:tc>
          <w:tcPr>
            <w:tcW w:w="1400" w:type="dxa"/>
            <w:shd w:val="clear" w:color="auto" w:fill="auto"/>
            <w:noWrap/>
            <w:vAlign w:val="center"/>
            <w:hideMark/>
          </w:tcPr>
          <w:p w14:paraId="65D13DAB" w14:textId="77777777" w:rsidR="0059522D" w:rsidRPr="0071130E" w:rsidRDefault="0059522D"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94,8</w:t>
            </w:r>
          </w:p>
        </w:tc>
        <w:tc>
          <w:tcPr>
            <w:tcW w:w="1358" w:type="dxa"/>
            <w:shd w:val="clear" w:color="auto" w:fill="auto"/>
            <w:noWrap/>
            <w:vAlign w:val="center"/>
            <w:hideMark/>
          </w:tcPr>
          <w:p w14:paraId="2737AC67" w14:textId="77777777" w:rsidR="0059522D" w:rsidRPr="0071130E" w:rsidRDefault="0059522D"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127,0</w:t>
            </w:r>
          </w:p>
        </w:tc>
      </w:tr>
      <w:tr w:rsidR="0059522D" w:rsidRPr="0071130E" w14:paraId="6C90A551" w14:textId="77777777" w:rsidTr="006D7E77">
        <w:trPr>
          <w:trHeight w:val="352"/>
        </w:trPr>
        <w:tc>
          <w:tcPr>
            <w:tcW w:w="9547" w:type="dxa"/>
            <w:gridSpan w:val="8"/>
            <w:tcBorders>
              <w:top w:val="single" w:sz="4" w:space="0" w:color="auto"/>
              <w:left w:val="single" w:sz="4" w:space="0" w:color="auto"/>
              <w:bottom w:val="single" w:sz="4" w:space="0" w:color="auto"/>
            </w:tcBorders>
            <w:shd w:val="clear" w:color="auto" w:fill="auto"/>
            <w:noWrap/>
            <w:vAlign w:val="center"/>
          </w:tcPr>
          <w:p w14:paraId="4DEBDD2B" w14:textId="253FFC71" w:rsidR="0059522D" w:rsidRPr="0071130E" w:rsidRDefault="009845BA" w:rsidP="0071130E">
            <w:pPr>
              <w:spacing w:after="0" w:line="240" w:lineRule="auto"/>
              <w:ind w:firstLine="578"/>
              <w:rPr>
                <w:rFonts w:ascii="Times New Roman" w:eastAsia="Times New Roman" w:hAnsi="Times New Roman" w:cs="Times New Roman"/>
                <w:sz w:val="24"/>
                <w:szCs w:val="24"/>
                <w:lang w:eastAsia="ru-RU"/>
              </w:rPr>
            </w:pPr>
            <w:r w:rsidRPr="0071130E">
              <w:rPr>
                <w:rFonts w:ascii="Times New Roman" w:eastAsia="Calibri" w:hAnsi="Times New Roman" w:cs="Times New Roman"/>
                <w:sz w:val="24"/>
                <w:szCs w:val="24"/>
              </w:rPr>
              <w:t>Ескерту –</w:t>
            </w:r>
            <w:r w:rsidRPr="0071130E">
              <w:rPr>
                <w:rFonts w:ascii="Times New Roman" w:eastAsia="Calibri" w:hAnsi="Times New Roman" w:cs="Times New Roman"/>
                <w:bCs/>
                <w:sz w:val="24"/>
                <w:szCs w:val="24"/>
                <w:lang w:val="kk-KZ"/>
              </w:rPr>
              <w:t xml:space="preserve"> Әдебиет негізінде құралған </w:t>
            </w:r>
            <w:r w:rsidR="00FF07D9" w:rsidRPr="0071130E">
              <w:rPr>
                <w:rFonts w:ascii="Times New Roman" w:eastAsia="Times New Roman" w:hAnsi="Times New Roman" w:cs="Times New Roman"/>
                <w:sz w:val="24"/>
                <w:szCs w:val="24"/>
                <w:lang w:eastAsia="ru-RU"/>
              </w:rPr>
              <w:t>[6</w:t>
            </w:r>
            <w:r w:rsidR="00E95BD8" w:rsidRPr="0071130E">
              <w:rPr>
                <w:rFonts w:ascii="Times New Roman" w:eastAsia="Times New Roman" w:hAnsi="Times New Roman" w:cs="Times New Roman"/>
                <w:sz w:val="24"/>
                <w:szCs w:val="24"/>
                <w:lang w:val="kk-KZ" w:eastAsia="ru-RU"/>
              </w:rPr>
              <w:t>0</w:t>
            </w:r>
            <w:r w:rsidR="00FF07D9" w:rsidRPr="0071130E">
              <w:rPr>
                <w:rFonts w:ascii="Times New Roman" w:eastAsia="Times New Roman" w:hAnsi="Times New Roman" w:cs="Times New Roman"/>
                <w:sz w:val="24"/>
                <w:szCs w:val="24"/>
                <w:lang w:eastAsia="ru-RU"/>
              </w:rPr>
              <w:t>]</w:t>
            </w:r>
          </w:p>
        </w:tc>
      </w:tr>
    </w:tbl>
    <w:p w14:paraId="0C2A0EDD" w14:textId="77777777" w:rsidR="00651841" w:rsidRPr="0071130E" w:rsidRDefault="00651841" w:rsidP="00613C1B">
      <w:pPr>
        <w:spacing w:after="0" w:line="240" w:lineRule="auto"/>
        <w:ind w:firstLine="567"/>
        <w:jc w:val="both"/>
        <w:rPr>
          <w:rFonts w:ascii="Times New Roman" w:hAnsi="Times New Roman" w:cs="Times New Roman"/>
          <w:sz w:val="28"/>
          <w:szCs w:val="28"/>
          <w:lang w:val="kk-KZ"/>
        </w:rPr>
      </w:pPr>
    </w:p>
    <w:p w14:paraId="62C22F44" w14:textId="5A8025A5" w:rsidR="0059522D" w:rsidRPr="0071130E" w:rsidRDefault="00651841" w:rsidP="00651841">
      <w:pPr>
        <w:spacing w:after="0" w:line="240" w:lineRule="auto"/>
        <w:ind w:firstLine="709"/>
        <w:jc w:val="both"/>
        <w:rPr>
          <w:rFonts w:ascii="Times New Roman" w:hAnsi="Times New Roman" w:cs="Times New Roman"/>
          <w:sz w:val="28"/>
          <w:szCs w:val="28"/>
          <w:lang w:val="kk-KZ"/>
        </w:rPr>
      </w:pPr>
      <w:r w:rsidRPr="0071130E">
        <w:rPr>
          <w:rFonts w:ascii="Times New Roman" w:hAnsi="Times New Roman" w:cs="Times New Roman"/>
          <w:sz w:val="28"/>
          <w:szCs w:val="28"/>
          <w:lang w:val="kk-KZ"/>
        </w:rPr>
        <w:t>19-кестеде</w:t>
      </w:r>
      <w:r w:rsidR="0059522D" w:rsidRPr="0071130E">
        <w:rPr>
          <w:rFonts w:ascii="Times New Roman" w:hAnsi="Times New Roman" w:cs="Times New Roman"/>
          <w:sz w:val="28"/>
          <w:szCs w:val="28"/>
          <w:lang w:val="kk-KZ"/>
        </w:rPr>
        <w:t xml:space="preserve"> Ақмола, Қостанай және Солтүстік Қазақстан облыстары бөлінісінде бидай өнімділігінің динамикасы көрсетілген. 2018 жылы Ақмола облысында 2022 жылы 11,1 ц/га-дан 11,5 ц/га-ға дейін, Қостанай облысында 11,3 ц/га-дан 421,8 ц/га-ға дейін, Солтүстік Қазақстан облысында өнімділікті төмендетуге 15,4 ц/га-дан 14,6 ц/га-ға дейін ұлғайтуға.</w:t>
      </w:r>
    </w:p>
    <w:p w14:paraId="4FEF0E92" w14:textId="77777777" w:rsidR="0059522D" w:rsidRPr="0071130E" w:rsidRDefault="0059522D" w:rsidP="00651841">
      <w:pPr>
        <w:spacing w:after="0" w:line="240" w:lineRule="auto"/>
        <w:ind w:firstLine="709"/>
        <w:jc w:val="both"/>
        <w:rPr>
          <w:rFonts w:ascii="Times New Roman" w:hAnsi="Times New Roman" w:cs="Times New Roman"/>
          <w:sz w:val="28"/>
          <w:szCs w:val="28"/>
          <w:lang w:val="kk-KZ"/>
        </w:rPr>
      </w:pPr>
    </w:p>
    <w:p w14:paraId="78C6EBCF" w14:textId="4867754D" w:rsidR="000F7801" w:rsidRPr="0071130E" w:rsidRDefault="0059522D" w:rsidP="00613C1B">
      <w:pPr>
        <w:spacing w:after="0" w:line="240" w:lineRule="auto"/>
        <w:jc w:val="both"/>
        <w:rPr>
          <w:rFonts w:ascii="Times New Roman" w:hAnsi="Times New Roman" w:cs="Times New Roman"/>
          <w:sz w:val="28"/>
          <w:szCs w:val="28"/>
          <w:lang w:val="kk-KZ"/>
        </w:rPr>
      </w:pPr>
      <w:r w:rsidRPr="0071130E">
        <w:rPr>
          <w:rFonts w:ascii="Times New Roman" w:hAnsi="Times New Roman" w:cs="Times New Roman"/>
          <w:sz w:val="28"/>
          <w:szCs w:val="28"/>
          <w:lang w:val="kk-KZ"/>
        </w:rPr>
        <w:t>Кесте</w:t>
      </w:r>
      <w:r w:rsidR="006D7E77" w:rsidRPr="0071130E">
        <w:rPr>
          <w:rFonts w:ascii="Times New Roman" w:hAnsi="Times New Roman" w:cs="Times New Roman"/>
          <w:sz w:val="28"/>
          <w:szCs w:val="28"/>
          <w:lang w:val="kk-KZ"/>
        </w:rPr>
        <w:t xml:space="preserve"> 20 </w:t>
      </w:r>
      <w:r w:rsidRPr="0071130E">
        <w:rPr>
          <w:rFonts w:ascii="Times New Roman" w:hAnsi="Times New Roman" w:cs="Times New Roman"/>
          <w:sz w:val="28"/>
          <w:szCs w:val="28"/>
          <w:lang w:val="kk-KZ"/>
        </w:rPr>
        <w:t>– 2018-2022 жж. Қазақстан Республикасының өңірлері мен облыстары бойынша шаруашылықтардың барлық санаттарындағы арпа өнімділігінің серпіні., ц/га</w:t>
      </w:r>
    </w:p>
    <w:p w14:paraId="440BD3E1" w14:textId="77777777" w:rsidR="006D7E77" w:rsidRPr="0071130E" w:rsidRDefault="006D7E77" w:rsidP="006D7E77">
      <w:pPr>
        <w:spacing w:after="0" w:line="240" w:lineRule="auto"/>
        <w:jc w:val="right"/>
        <w:rPr>
          <w:rFonts w:ascii="Times New Roman" w:eastAsia="Times New Roman" w:hAnsi="Times New Roman" w:cs="Times New Roman"/>
          <w:sz w:val="16"/>
          <w:szCs w:val="16"/>
          <w:lang w:val="kk-KZ" w:eastAsia="ru-RU"/>
        </w:rPr>
      </w:pPr>
    </w:p>
    <w:tbl>
      <w:tblPr>
        <w:tblW w:w="9561" w:type="dxa"/>
        <w:tblInd w:w="164" w:type="dxa"/>
        <w:tblLook w:val="04A0" w:firstRow="1" w:lastRow="0" w:firstColumn="1" w:lastColumn="0" w:noHBand="0" w:noVBand="1"/>
      </w:tblPr>
      <w:tblGrid>
        <w:gridCol w:w="2350"/>
        <w:gridCol w:w="953"/>
        <w:gridCol w:w="907"/>
        <w:gridCol w:w="853"/>
        <w:gridCol w:w="817"/>
        <w:gridCol w:w="953"/>
        <w:gridCol w:w="1328"/>
        <w:gridCol w:w="1400"/>
      </w:tblGrid>
      <w:tr w:rsidR="0059522D" w:rsidRPr="0071130E" w14:paraId="56CB1ACE" w14:textId="77777777" w:rsidTr="006D7E77">
        <w:trPr>
          <w:trHeight w:val="676"/>
        </w:trPr>
        <w:tc>
          <w:tcPr>
            <w:tcW w:w="2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515A71" w14:textId="02D4AF6B" w:rsidR="0059522D" w:rsidRPr="0071130E" w:rsidRDefault="0059522D"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Аймақ, облыс</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06074672" w14:textId="72A3BDA6" w:rsidR="0059522D" w:rsidRPr="0071130E" w:rsidRDefault="0059522D" w:rsidP="006D7E77">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2018 ж</w:t>
            </w:r>
            <w:r w:rsidR="006D7E77" w:rsidRPr="0071130E">
              <w:rPr>
                <w:rFonts w:ascii="Times New Roman" w:eastAsia="Times New Roman" w:hAnsi="Times New Roman" w:cs="Times New Roman"/>
                <w:sz w:val="24"/>
                <w:szCs w:val="24"/>
                <w:lang w:val="kk-KZ" w:eastAsia="ru-RU"/>
              </w:rPr>
              <w:t>ыл</w:t>
            </w: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60262907" w14:textId="7CE24CED" w:rsidR="0059522D" w:rsidRPr="0071130E" w:rsidRDefault="0059522D" w:rsidP="006D7E77">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2019 ж</w:t>
            </w:r>
            <w:r w:rsidR="006D7E77" w:rsidRPr="0071130E">
              <w:rPr>
                <w:rFonts w:ascii="Times New Roman" w:eastAsia="Times New Roman" w:hAnsi="Times New Roman" w:cs="Times New Roman"/>
                <w:sz w:val="24"/>
                <w:szCs w:val="24"/>
                <w:lang w:val="kk-KZ" w:eastAsia="ru-RU"/>
              </w:rPr>
              <w:t>ыл</w:t>
            </w:r>
          </w:p>
        </w:tc>
        <w:tc>
          <w:tcPr>
            <w:tcW w:w="853" w:type="dxa"/>
            <w:tcBorders>
              <w:top w:val="single" w:sz="4" w:space="0" w:color="auto"/>
              <w:left w:val="nil"/>
              <w:bottom w:val="single" w:sz="4" w:space="0" w:color="auto"/>
              <w:right w:val="single" w:sz="4" w:space="0" w:color="auto"/>
            </w:tcBorders>
            <w:shd w:val="clear" w:color="auto" w:fill="auto"/>
            <w:vAlign w:val="center"/>
            <w:hideMark/>
          </w:tcPr>
          <w:p w14:paraId="3300E96C" w14:textId="7FE100C2" w:rsidR="0059522D" w:rsidRPr="0071130E" w:rsidRDefault="0059522D" w:rsidP="006D7E77">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2020 ж</w:t>
            </w:r>
            <w:r w:rsidR="006D7E77" w:rsidRPr="0071130E">
              <w:rPr>
                <w:rFonts w:ascii="Times New Roman" w:eastAsia="Times New Roman" w:hAnsi="Times New Roman" w:cs="Times New Roman"/>
                <w:sz w:val="24"/>
                <w:szCs w:val="24"/>
                <w:lang w:val="kk-KZ" w:eastAsia="ru-RU"/>
              </w:rPr>
              <w:t>ыл</w:t>
            </w:r>
          </w:p>
        </w:tc>
        <w:tc>
          <w:tcPr>
            <w:tcW w:w="817" w:type="dxa"/>
            <w:tcBorders>
              <w:top w:val="single" w:sz="4" w:space="0" w:color="auto"/>
              <w:left w:val="nil"/>
              <w:bottom w:val="single" w:sz="4" w:space="0" w:color="auto"/>
              <w:right w:val="single" w:sz="4" w:space="0" w:color="auto"/>
            </w:tcBorders>
            <w:shd w:val="clear" w:color="auto" w:fill="auto"/>
            <w:vAlign w:val="center"/>
            <w:hideMark/>
          </w:tcPr>
          <w:p w14:paraId="45079067" w14:textId="3BB91AE9" w:rsidR="0059522D" w:rsidRPr="0071130E" w:rsidRDefault="0059522D" w:rsidP="006D7E77">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2021 ж</w:t>
            </w:r>
            <w:r w:rsidR="006D7E77" w:rsidRPr="0071130E">
              <w:rPr>
                <w:rFonts w:ascii="Times New Roman" w:eastAsia="Times New Roman" w:hAnsi="Times New Roman" w:cs="Times New Roman"/>
                <w:sz w:val="24"/>
                <w:szCs w:val="24"/>
                <w:lang w:val="kk-KZ" w:eastAsia="ru-RU"/>
              </w:rPr>
              <w:t>ыл</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4E3B93C9" w14:textId="04FC4604" w:rsidR="0059522D" w:rsidRPr="0071130E" w:rsidRDefault="0059522D" w:rsidP="006D7E77">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2022 ж</w:t>
            </w:r>
            <w:r w:rsidR="006D7E77" w:rsidRPr="0071130E">
              <w:rPr>
                <w:rFonts w:ascii="Times New Roman" w:eastAsia="Times New Roman" w:hAnsi="Times New Roman" w:cs="Times New Roman"/>
                <w:sz w:val="24"/>
                <w:szCs w:val="24"/>
                <w:lang w:val="kk-KZ" w:eastAsia="ru-RU"/>
              </w:rPr>
              <w:t>ыл</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14:paraId="72EF69AC" w14:textId="1E072DA8" w:rsidR="0059522D" w:rsidRPr="0071130E" w:rsidRDefault="0059522D" w:rsidP="006D7E77">
            <w:pPr>
              <w:spacing w:after="0" w:line="240" w:lineRule="auto"/>
              <w:ind w:left="-82"/>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2022/2018</w:t>
            </w:r>
            <w:r w:rsidR="006D7E77" w:rsidRPr="0071130E">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eastAsia="ru-RU"/>
              </w:rPr>
              <w:t>ж</w:t>
            </w:r>
            <w:r w:rsidR="006D7E77" w:rsidRPr="0071130E">
              <w:rPr>
                <w:rFonts w:ascii="Times New Roman" w:eastAsia="Times New Roman" w:hAnsi="Times New Roman" w:cs="Times New Roman"/>
                <w:sz w:val="24"/>
                <w:szCs w:val="24"/>
                <w:lang w:val="kk-KZ" w:eastAsia="ru-RU"/>
              </w:rPr>
              <w:t>ылдар</w:t>
            </w:r>
            <w:r w:rsidRPr="0071130E">
              <w:rPr>
                <w:rFonts w:ascii="Times New Roman" w:eastAsia="Times New Roman" w:hAnsi="Times New Roman" w:cs="Times New Roman"/>
                <w:sz w:val="24"/>
                <w:szCs w:val="24"/>
                <w:lang w:eastAsia="ru-RU"/>
              </w:rPr>
              <w:t>,</w:t>
            </w:r>
            <w:r w:rsidR="006D7E77" w:rsidRPr="0071130E">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eastAsia="ru-RU"/>
              </w:rPr>
              <w:t>%</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0F0891B9" w14:textId="53F94CE1" w:rsidR="0059522D" w:rsidRPr="0071130E" w:rsidRDefault="0059522D" w:rsidP="006D7E77">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2022/2021</w:t>
            </w:r>
            <w:r w:rsidR="006D7E77" w:rsidRPr="0071130E">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eastAsia="ru-RU"/>
              </w:rPr>
              <w:t>ж</w:t>
            </w:r>
            <w:r w:rsidR="006D7E77" w:rsidRPr="0071130E">
              <w:rPr>
                <w:rFonts w:ascii="Times New Roman" w:eastAsia="Times New Roman" w:hAnsi="Times New Roman" w:cs="Times New Roman"/>
                <w:sz w:val="24"/>
                <w:szCs w:val="24"/>
                <w:lang w:val="kk-KZ" w:eastAsia="ru-RU"/>
              </w:rPr>
              <w:t>ылдар</w:t>
            </w:r>
            <w:r w:rsidRPr="0071130E">
              <w:rPr>
                <w:rFonts w:ascii="Times New Roman" w:eastAsia="Times New Roman" w:hAnsi="Times New Roman" w:cs="Times New Roman"/>
                <w:sz w:val="24"/>
                <w:szCs w:val="24"/>
                <w:lang w:eastAsia="ru-RU"/>
              </w:rPr>
              <w:t>,</w:t>
            </w:r>
            <w:r w:rsidR="006D7E77" w:rsidRPr="0071130E">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eastAsia="ru-RU"/>
              </w:rPr>
              <w:t>%</w:t>
            </w:r>
          </w:p>
        </w:tc>
      </w:tr>
      <w:tr w:rsidR="005743B8" w:rsidRPr="0071130E" w14:paraId="5FBDEC68" w14:textId="77777777" w:rsidTr="006D7E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
        </w:trPr>
        <w:tc>
          <w:tcPr>
            <w:tcW w:w="2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D03E4E" w14:textId="5BE52CF1" w:rsidR="005743B8" w:rsidRPr="0071130E" w:rsidRDefault="005743B8" w:rsidP="00613C1B">
            <w:pPr>
              <w:spacing w:after="0" w:line="240" w:lineRule="auto"/>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А</w:t>
            </w:r>
            <w:r w:rsidRPr="0071130E">
              <w:rPr>
                <w:rFonts w:ascii="Times New Roman" w:eastAsia="Times New Roman" w:hAnsi="Times New Roman" w:cs="Times New Roman"/>
                <w:sz w:val="24"/>
                <w:szCs w:val="24"/>
                <w:lang w:val="kk-KZ" w:eastAsia="ru-RU"/>
              </w:rPr>
              <w:t>қмола</w:t>
            </w:r>
          </w:p>
        </w:tc>
        <w:tc>
          <w:tcPr>
            <w:tcW w:w="953" w:type="dxa"/>
            <w:shd w:val="clear" w:color="auto" w:fill="auto"/>
            <w:noWrap/>
            <w:vAlign w:val="bottom"/>
            <w:hideMark/>
          </w:tcPr>
          <w:p w14:paraId="77F31EA2" w14:textId="77777777" w:rsidR="005743B8" w:rsidRPr="0071130E" w:rsidRDefault="005743B8"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15,4</w:t>
            </w:r>
          </w:p>
        </w:tc>
        <w:tc>
          <w:tcPr>
            <w:tcW w:w="907" w:type="dxa"/>
            <w:shd w:val="clear" w:color="auto" w:fill="auto"/>
            <w:vAlign w:val="bottom"/>
            <w:hideMark/>
          </w:tcPr>
          <w:p w14:paraId="44EB270F" w14:textId="77777777" w:rsidR="005743B8" w:rsidRPr="0071130E" w:rsidRDefault="005743B8"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11,2</w:t>
            </w:r>
          </w:p>
        </w:tc>
        <w:tc>
          <w:tcPr>
            <w:tcW w:w="853" w:type="dxa"/>
            <w:shd w:val="clear" w:color="auto" w:fill="auto"/>
            <w:vAlign w:val="bottom"/>
            <w:hideMark/>
          </w:tcPr>
          <w:p w14:paraId="0C464E2F" w14:textId="77777777" w:rsidR="005743B8" w:rsidRPr="0071130E" w:rsidRDefault="005743B8"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13,3</w:t>
            </w:r>
          </w:p>
        </w:tc>
        <w:tc>
          <w:tcPr>
            <w:tcW w:w="817" w:type="dxa"/>
            <w:shd w:val="clear" w:color="auto" w:fill="auto"/>
            <w:vAlign w:val="bottom"/>
            <w:hideMark/>
          </w:tcPr>
          <w:p w14:paraId="00320B7D" w14:textId="77777777" w:rsidR="005743B8" w:rsidRPr="0071130E" w:rsidRDefault="005743B8"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9,2</w:t>
            </w:r>
          </w:p>
        </w:tc>
        <w:tc>
          <w:tcPr>
            <w:tcW w:w="953" w:type="dxa"/>
            <w:shd w:val="clear" w:color="auto" w:fill="auto"/>
            <w:noWrap/>
            <w:vAlign w:val="bottom"/>
            <w:hideMark/>
          </w:tcPr>
          <w:p w14:paraId="1AEF668C" w14:textId="77777777" w:rsidR="005743B8" w:rsidRPr="0071130E" w:rsidRDefault="005743B8"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12,8</w:t>
            </w:r>
          </w:p>
        </w:tc>
        <w:tc>
          <w:tcPr>
            <w:tcW w:w="1328" w:type="dxa"/>
            <w:shd w:val="clear" w:color="auto" w:fill="auto"/>
            <w:noWrap/>
            <w:vAlign w:val="bottom"/>
            <w:hideMark/>
          </w:tcPr>
          <w:p w14:paraId="6D3DBBCF" w14:textId="77777777" w:rsidR="005743B8" w:rsidRPr="0071130E" w:rsidRDefault="005743B8"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83,1</w:t>
            </w:r>
          </w:p>
        </w:tc>
        <w:tc>
          <w:tcPr>
            <w:tcW w:w="1400" w:type="dxa"/>
            <w:shd w:val="clear" w:color="auto" w:fill="auto"/>
            <w:noWrap/>
            <w:vAlign w:val="bottom"/>
            <w:hideMark/>
          </w:tcPr>
          <w:p w14:paraId="745AF034" w14:textId="77777777" w:rsidR="005743B8" w:rsidRPr="0071130E" w:rsidRDefault="005743B8"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139,1</w:t>
            </w:r>
          </w:p>
        </w:tc>
      </w:tr>
      <w:tr w:rsidR="005743B8" w:rsidRPr="0071130E" w14:paraId="5314937A" w14:textId="77777777" w:rsidTr="006D7E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
        </w:trPr>
        <w:tc>
          <w:tcPr>
            <w:tcW w:w="2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332D1" w14:textId="6D543C74" w:rsidR="005743B8" w:rsidRPr="0071130E" w:rsidRDefault="005743B8" w:rsidP="00613C1B">
            <w:pPr>
              <w:spacing w:after="0" w:line="240" w:lineRule="auto"/>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val="kk-KZ" w:eastAsia="ru-RU"/>
              </w:rPr>
              <w:t>Қостанай</w:t>
            </w:r>
          </w:p>
        </w:tc>
        <w:tc>
          <w:tcPr>
            <w:tcW w:w="953" w:type="dxa"/>
            <w:shd w:val="clear" w:color="auto" w:fill="auto"/>
            <w:noWrap/>
            <w:vAlign w:val="bottom"/>
            <w:hideMark/>
          </w:tcPr>
          <w:p w14:paraId="25613805" w14:textId="77777777" w:rsidR="005743B8" w:rsidRPr="0071130E" w:rsidRDefault="005743B8"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13,8</w:t>
            </w:r>
          </w:p>
        </w:tc>
        <w:tc>
          <w:tcPr>
            <w:tcW w:w="907" w:type="dxa"/>
            <w:shd w:val="clear" w:color="auto" w:fill="auto"/>
            <w:vAlign w:val="bottom"/>
            <w:hideMark/>
          </w:tcPr>
          <w:p w14:paraId="1DAEE538" w14:textId="77777777" w:rsidR="005743B8" w:rsidRPr="0071130E" w:rsidRDefault="005743B8"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8,4</w:t>
            </w:r>
          </w:p>
        </w:tc>
        <w:tc>
          <w:tcPr>
            <w:tcW w:w="853" w:type="dxa"/>
            <w:shd w:val="clear" w:color="auto" w:fill="auto"/>
            <w:vAlign w:val="bottom"/>
            <w:hideMark/>
          </w:tcPr>
          <w:p w14:paraId="599C612C" w14:textId="77777777" w:rsidR="005743B8" w:rsidRPr="0071130E" w:rsidRDefault="005743B8"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9,7</w:t>
            </w:r>
          </w:p>
        </w:tc>
        <w:tc>
          <w:tcPr>
            <w:tcW w:w="817" w:type="dxa"/>
            <w:shd w:val="clear" w:color="auto" w:fill="auto"/>
            <w:vAlign w:val="bottom"/>
            <w:hideMark/>
          </w:tcPr>
          <w:p w14:paraId="5F48A7EE" w14:textId="77777777" w:rsidR="005743B8" w:rsidRPr="0071130E" w:rsidRDefault="005743B8"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5,8</w:t>
            </w:r>
          </w:p>
        </w:tc>
        <w:tc>
          <w:tcPr>
            <w:tcW w:w="953" w:type="dxa"/>
            <w:shd w:val="clear" w:color="auto" w:fill="auto"/>
            <w:noWrap/>
            <w:vAlign w:val="bottom"/>
            <w:hideMark/>
          </w:tcPr>
          <w:p w14:paraId="015F323A" w14:textId="77777777" w:rsidR="005743B8" w:rsidRPr="0071130E" w:rsidRDefault="005743B8"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15,0</w:t>
            </w:r>
          </w:p>
        </w:tc>
        <w:tc>
          <w:tcPr>
            <w:tcW w:w="1328" w:type="dxa"/>
            <w:shd w:val="clear" w:color="auto" w:fill="auto"/>
            <w:noWrap/>
            <w:vAlign w:val="bottom"/>
            <w:hideMark/>
          </w:tcPr>
          <w:p w14:paraId="3C16899A" w14:textId="77777777" w:rsidR="005743B8" w:rsidRPr="0071130E" w:rsidRDefault="005743B8"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108,9</w:t>
            </w:r>
          </w:p>
        </w:tc>
        <w:tc>
          <w:tcPr>
            <w:tcW w:w="1400" w:type="dxa"/>
            <w:shd w:val="clear" w:color="auto" w:fill="auto"/>
            <w:noWrap/>
            <w:vAlign w:val="bottom"/>
            <w:hideMark/>
          </w:tcPr>
          <w:p w14:paraId="47A9AB11" w14:textId="77777777" w:rsidR="005743B8" w:rsidRPr="0071130E" w:rsidRDefault="005743B8"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258,6</w:t>
            </w:r>
          </w:p>
        </w:tc>
      </w:tr>
      <w:tr w:rsidR="005743B8" w:rsidRPr="0071130E" w14:paraId="54FECF62" w14:textId="77777777" w:rsidTr="006D7E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A832A" w14:textId="3FF4331D" w:rsidR="005743B8" w:rsidRPr="0071130E" w:rsidRDefault="005743B8" w:rsidP="00613C1B">
            <w:pPr>
              <w:spacing w:after="0" w:line="240" w:lineRule="auto"/>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Солтүстік-Қазақстан</w:t>
            </w:r>
          </w:p>
        </w:tc>
        <w:tc>
          <w:tcPr>
            <w:tcW w:w="953" w:type="dxa"/>
            <w:shd w:val="clear" w:color="auto" w:fill="auto"/>
            <w:noWrap/>
            <w:vAlign w:val="bottom"/>
            <w:hideMark/>
          </w:tcPr>
          <w:p w14:paraId="2C36C5EA" w14:textId="77777777" w:rsidR="005743B8" w:rsidRPr="0071130E" w:rsidRDefault="005743B8"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17,5</w:t>
            </w:r>
          </w:p>
        </w:tc>
        <w:tc>
          <w:tcPr>
            <w:tcW w:w="907" w:type="dxa"/>
            <w:shd w:val="clear" w:color="auto" w:fill="auto"/>
            <w:vAlign w:val="bottom"/>
            <w:hideMark/>
          </w:tcPr>
          <w:p w14:paraId="4C536BD0" w14:textId="77777777" w:rsidR="005743B8" w:rsidRPr="0071130E" w:rsidRDefault="005743B8"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15,1</w:t>
            </w:r>
          </w:p>
        </w:tc>
        <w:tc>
          <w:tcPr>
            <w:tcW w:w="853" w:type="dxa"/>
            <w:shd w:val="clear" w:color="auto" w:fill="auto"/>
            <w:vAlign w:val="bottom"/>
            <w:hideMark/>
          </w:tcPr>
          <w:p w14:paraId="375BE12E" w14:textId="77777777" w:rsidR="005743B8" w:rsidRPr="0071130E" w:rsidRDefault="005743B8"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14,2</w:t>
            </w:r>
          </w:p>
        </w:tc>
        <w:tc>
          <w:tcPr>
            <w:tcW w:w="817" w:type="dxa"/>
            <w:shd w:val="clear" w:color="auto" w:fill="auto"/>
            <w:vAlign w:val="bottom"/>
            <w:hideMark/>
          </w:tcPr>
          <w:p w14:paraId="5ADA7AA6" w14:textId="77777777" w:rsidR="005743B8" w:rsidRPr="0071130E" w:rsidRDefault="005743B8"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11,8</w:t>
            </w:r>
          </w:p>
        </w:tc>
        <w:tc>
          <w:tcPr>
            <w:tcW w:w="953" w:type="dxa"/>
            <w:shd w:val="clear" w:color="auto" w:fill="auto"/>
            <w:noWrap/>
            <w:vAlign w:val="bottom"/>
            <w:hideMark/>
          </w:tcPr>
          <w:p w14:paraId="0AA02373" w14:textId="77777777" w:rsidR="005743B8" w:rsidRPr="0071130E" w:rsidRDefault="005743B8"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16,1</w:t>
            </w:r>
          </w:p>
        </w:tc>
        <w:tc>
          <w:tcPr>
            <w:tcW w:w="1328" w:type="dxa"/>
            <w:shd w:val="clear" w:color="auto" w:fill="auto"/>
            <w:noWrap/>
            <w:vAlign w:val="bottom"/>
            <w:hideMark/>
          </w:tcPr>
          <w:p w14:paraId="3C7CB0E5" w14:textId="77777777" w:rsidR="005743B8" w:rsidRPr="0071130E" w:rsidRDefault="005743B8"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92,0</w:t>
            </w:r>
          </w:p>
        </w:tc>
        <w:tc>
          <w:tcPr>
            <w:tcW w:w="1400" w:type="dxa"/>
            <w:shd w:val="clear" w:color="auto" w:fill="auto"/>
            <w:noWrap/>
            <w:vAlign w:val="bottom"/>
            <w:hideMark/>
          </w:tcPr>
          <w:p w14:paraId="169B0AEC" w14:textId="77777777" w:rsidR="005743B8" w:rsidRPr="0071130E" w:rsidRDefault="005743B8"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136,4</w:t>
            </w:r>
          </w:p>
        </w:tc>
      </w:tr>
      <w:tr w:rsidR="005743B8" w:rsidRPr="0071130E" w14:paraId="7071D609" w14:textId="77777777" w:rsidTr="006D7E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7"/>
        </w:trPr>
        <w:tc>
          <w:tcPr>
            <w:tcW w:w="9561" w:type="dxa"/>
            <w:gridSpan w:val="8"/>
            <w:tcBorders>
              <w:top w:val="single" w:sz="4" w:space="0" w:color="auto"/>
              <w:left w:val="single" w:sz="4" w:space="0" w:color="auto"/>
              <w:bottom w:val="single" w:sz="4" w:space="0" w:color="auto"/>
            </w:tcBorders>
            <w:shd w:val="clear" w:color="auto" w:fill="auto"/>
            <w:noWrap/>
            <w:vAlign w:val="center"/>
          </w:tcPr>
          <w:p w14:paraId="35C20CCD" w14:textId="21229D79" w:rsidR="005743B8" w:rsidRPr="0071130E" w:rsidRDefault="009845BA" w:rsidP="0071130E">
            <w:pPr>
              <w:spacing w:after="0" w:line="240" w:lineRule="auto"/>
              <w:ind w:firstLine="480"/>
              <w:rPr>
                <w:rFonts w:ascii="Times New Roman" w:eastAsia="Times New Roman" w:hAnsi="Times New Roman" w:cs="Times New Roman"/>
                <w:sz w:val="24"/>
                <w:szCs w:val="24"/>
                <w:lang w:eastAsia="ru-RU"/>
              </w:rPr>
            </w:pPr>
            <w:r w:rsidRPr="0071130E">
              <w:rPr>
                <w:rFonts w:ascii="Times New Roman" w:eastAsia="Calibri" w:hAnsi="Times New Roman" w:cs="Times New Roman"/>
                <w:sz w:val="24"/>
                <w:szCs w:val="24"/>
              </w:rPr>
              <w:t>Ескерту –</w:t>
            </w:r>
            <w:r w:rsidRPr="0071130E">
              <w:rPr>
                <w:rFonts w:ascii="Times New Roman" w:eastAsia="Calibri" w:hAnsi="Times New Roman" w:cs="Times New Roman"/>
                <w:bCs/>
                <w:sz w:val="24"/>
                <w:szCs w:val="24"/>
                <w:lang w:val="kk-KZ"/>
              </w:rPr>
              <w:t xml:space="preserve"> Әдебиет негізінде құралған </w:t>
            </w:r>
            <w:r w:rsidR="00FF07D9" w:rsidRPr="0071130E">
              <w:rPr>
                <w:rFonts w:ascii="Times New Roman" w:eastAsia="Times New Roman" w:hAnsi="Times New Roman" w:cs="Times New Roman"/>
                <w:sz w:val="24"/>
                <w:szCs w:val="24"/>
                <w:lang w:eastAsia="ru-RU"/>
              </w:rPr>
              <w:t>[6</w:t>
            </w:r>
            <w:r w:rsidR="00E95BD8" w:rsidRPr="0071130E">
              <w:rPr>
                <w:rFonts w:ascii="Times New Roman" w:eastAsia="Times New Roman" w:hAnsi="Times New Roman" w:cs="Times New Roman"/>
                <w:sz w:val="24"/>
                <w:szCs w:val="24"/>
                <w:lang w:val="kk-KZ" w:eastAsia="ru-RU"/>
              </w:rPr>
              <w:t>0</w:t>
            </w:r>
            <w:r w:rsidR="00FF07D9" w:rsidRPr="0071130E">
              <w:rPr>
                <w:rFonts w:ascii="Times New Roman" w:eastAsia="Times New Roman" w:hAnsi="Times New Roman" w:cs="Times New Roman"/>
                <w:sz w:val="24"/>
                <w:szCs w:val="24"/>
                <w:lang w:eastAsia="ru-RU"/>
              </w:rPr>
              <w:t>]</w:t>
            </w:r>
          </w:p>
        </w:tc>
      </w:tr>
    </w:tbl>
    <w:p w14:paraId="4F2BA453" w14:textId="727688B5" w:rsidR="005743B8" w:rsidRPr="0071130E" w:rsidRDefault="006D7E77" w:rsidP="006D7E77">
      <w:pPr>
        <w:spacing w:after="0" w:line="240" w:lineRule="auto"/>
        <w:ind w:firstLine="709"/>
        <w:jc w:val="both"/>
        <w:rPr>
          <w:rFonts w:ascii="Times New Roman" w:hAnsi="Times New Roman" w:cs="Times New Roman"/>
          <w:sz w:val="28"/>
          <w:szCs w:val="28"/>
          <w:lang w:val="kk-KZ"/>
        </w:rPr>
      </w:pPr>
      <w:r w:rsidRPr="0071130E">
        <w:rPr>
          <w:rFonts w:ascii="Times New Roman" w:hAnsi="Times New Roman" w:cs="Times New Roman"/>
          <w:sz w:val="28"/>
          <w:szCs w:val="28"/>
          <w:lang w:val="kk-KZ"/>
        </w:rPr>
        <w:t>20-кестеде</w:t>
      </w:r>
      <w:r w:rsidR="005743B8" w:rsidRPr="0071130E">
        <w:rPr>
          <w:rFonts w:ascii="Times New Roman" w:hAnsi="Times New Roman" w:cs="Times New Roman"/>
          <w:sz w:val="28"/>
          <w:szCs w:val="28"/>
          <w:lang w:val="kk-KZ"/>
        </w:rPr>
        <w:t xml:space="preserve"> арпаның өнімділігін аймақтар бойынша талдау көрсетілген. 2018 жылы Ақмола облысында 2022 жылы 15,4 ц/га-дан 12,8 ц/га-ға дейін, Солтүстік Қазақстан облысында 17,5 ц/га-дан 16,1 ц/га-ға дейін төмендетуге, ал Қостанай облысында 13,8 ц/га-дан 15,0 ц/га-ға дейін ұлғайтуға жұмсалды.</w:t>
      </w:r>
    </w:p>
    <w:p w14:paraId="1D939C45" w14:textId="77777777" w:rsidR="006D7E77" w:rsidRPr="0071130E" w:rsidRDefault="006D7E77" w:rsidP="006D7E77">
      <w:pPr>
        <w:spacing w:after="0" w:line="240" w:lineRule="auto"/>
        <w:ind w:firstLine="709"/>
        <w:jc w:val="both"/>
        <w:rPr>
          <w:rFonts w:ascii="Times New Roman" w:hAnsi="Times New Roman" w:cs="Times New Roman"/>
          <w:sz w:val="28"/>
          <w:szCs w:val="28"/>
          <w:lang w:val="kk-KZ"/>
        </w:rPr>
      </w:pPr>
      <w:r w:rsidRPr="0071130E">
        <w:rPr>
          <w:rFonts w:ascii="Times New Roman" w:hAnsi="Times New Roman" w:cs="Times New Roman"/>
          <w:sz w:val="28"/>
          <w:szCs w:val="28"/>
          <w:lang w:val="kk-KZ"/>
        </w:rPr>
        <w:t>Қарақұмықтың жалпы өндірісі 2019 және 2020 жылдары егіс алқаптарын қысқарту есебінен азайды. Аудандардың азаюы мен жалпы жинаудың факторлары-көп уақытты қажет ететін тазалау процесі, төмен рентабельділік, төмен баға, нарықтағы төмен сұраныс.</w:t>
      </w:r>
    </w:p>
    <w:p w14:paraId="42DEB2A5" w14:textId="74784AE4" w:rsidR="006D7E77" w:rsidRPr="0071130E" w:rsidRDefault="006D7E77" w:rsidP="006D7E77">
      <w:pPr>
        <w:spacing w:after="0" w:line="240" w:lineRule="auto"/>
        <w:ind w:firstLine="709"/>
        <w:jc w:val="both"/>
        <w:rPr>
          <w:rFonts w:ascii="Times New Roman" w:hAnsi="Times New Roman" w:cs="Times New Roman"/>
          <w:sz w:val="28"/>
          <w:szCs w:val="28"/>
          <w:lang w:val="kk-KZ"/>
        </w:rPr>
      </w:pPr>
      <w:r w:rsidRPr="0071130E">
        <w:rPr>
          <w:rFonts w:ascii="Times New Roman" w:hAnsi="Times New Roman" w:cs="Times New Roman"/>
          <w:sz w:val="28"/>
          <w:szCs w:val="28"/>
          <w:lang w:val="kk-KZ"/>
        </w:rPr>
        <w:t>Қарақұмықтың өнімділігі шаруашылықтардың барлық санаттарында ең жоғары 2021 жылы - 9,2 ц/га және ең төмені 2019 жылы - 4,1 ц/га, 2022 жылы - 6,9 ц/га төмен 2018 жылға қарай - 4,4 ц/га (-12,8%), (21-кесте).</w:t>
      </w:r>
    </w:p>
    <w:p w14:paraId="05804DA6" w14:textId="77777777" w:rsidR="005743B8" w:rsidRPr="0071130E" w:rsidRDefault="005743B8" w:rsidP="00613C1B">
      <w:pPr>
        <w:spacing w:after="0" w:line="240" w:lineRule="auto"/>
        <w:jc w:val="both"/>
        <w:rPr>
          <w:rFonts w:ascii="Times New Roman" w:hAnsi="Times New Roman" w:cs="Times New Roman"/>
          <w:sz w:val="28"/>
          <w:szCs w:val="28"/>
          <w:lang w:val="kk-KZ"/>
        </w:rPr>
      </w:pPr>
    </w:p>
    <w:p w14:paraId="73A9CAD1" w14:textId="7191DE4E" w:rsidR="000F7801" w:rsidRPr="0071130E" w:rsidRDefault="005743B8" w:rsidP="00613C1B">
      <w:pPr>
        <w:spacing w:after="0" w:line="240" w:lineRule="auto"/>
        <w:jc w:val="both"/>
        <w:rPr>
          <w:rFonts w:ascii="Times New Roman" w:hAnsi="Times New Roman" w:cs="Times New Roman"/>
          <w:sz w:val="28"/>
          <w:szCs w:val="28"/>
          <w:lang w:val="kk-KZ"/>
        </w:rPr>
      </w:pPr>
      <w:r w:rsidRPr="0071130E">
        <w:rPr>
          <w:rFonts w:ascii="Times New Roman" w:hAnsi="Times New Roman" w:cs="Times New Roman"/>
          <w:sz w:val="28"/>
          <w:szCs w:val="28"/>
          <w:lang w:val="kk-KZ"/>
        </w:rPr>
        <w:t>Кесте</w:t>
      </w:r>
      <w:r w:rsidR="00C05550" w:rsidRPr="0071130E">
        <w:rPr>
          <w:rFonts w:ascii="Times New Roman" w:hAnsi="Times New Roman" w:cs="Times New Roman"/>
          <w:sz w:val="28"/>
          <w:szCs w:val="28"/>
          <w:lang w:val="kk-KZ"/>
        </w:rPr>
        <w:t xml:space="preserve"> 21</w:t>
      </w:r>
      <w:r w:rsidRPr="0071130E">
        <w:rPr>
          <w:rFonts w:ascii="Times New Roman" w:hAnsi="Times New Roman" w:cs="Times New Roman"/>
          <w:sz w:val="28"/>
          <w:szCs w:val="28"/>
          <w:lang w:val="kk-KZ"/>
        </w:rPr>
        <w:t xml:space="preserve"> </w:t>
      </w:r>
      <w:r w:rsidR="006D7E77" w:rsidRPr="0071130E">
        <w:rPr>
          <w:rFonts w:ascii="Times New Roman" w:hAnsi="Times New Roman" w:cs="Times New Roman"/>
          <w:sz w:val="28"/>
          <w:szCs w:val="28"/>
          <w:lang w:val="kk-KZ"/>
        </w:rPr>
        <w:t xml:space="preserve">– </w:t>
      </w:r>
      <w:r w:rsidRPr="0071130E">
        <w:rPr>
          <w:rFonts w:ascii="Times New Roman" w:hAnsi="Times New Roman" w:cs="Times New Roman"/>
          <w:sz w:val="28"/>
          <w:szCs w:val="28"/>
          <w:lang w:val="kk-KZ"/>
        </w:rPr>
        <w:t>2018-2022</w:t>
      </w:r>
      <w:r w:rsidR="006D7E77" w:rsidRPr="0071130E">
        <w:rPr>
          <w:rFonts w:ascii="Times New Roman" w:hAnsi="Times New Roman" w:cs="Times New Roman"/>
          <w:sz w:val="28"/>
          <w:szCs w:val="28"/>
          <w:lang w:val="kk-KZ"/>
        </w:rPr>
        <w:t xml:space="preserve"> </w:t>
      </w:r>
      <w:r w:rsidRPr="0071130E">
        <w:rPr>
          <w:rFonts w:ascii="Times New Roman" w:hAnsi="Times New Roman" w:cs="Times New Roman"/>
          <w:sz w:val="28"/>
          <w:szCs w:val="28"/>
          <w:lang w:val="kk-KZ"/>
        </w:rPr>
        <w:t>жж., Қазақстан Республиканың өңірлері мен облыстары бойынша шаруашылықтардың барлық санаттарындағы қарақұмық өнімділігінің динамикасы, ц/га</w:t>
      </w:r>
    </w:p>
    <w:p w14:paraId="040A3B7E" w14:textId="77777777" w:rsidR="006D7E77" w:rsidRPr="0071130E" w:rsidRDefault="006D7E77" w:rsidP="006D7E77">
      <w:pPr>
        <w:spacing w:after="0" w:line="240" w:lineRule="auto"/>
        <w:jc w:val="right"/>
        <w:rPr>
          <w:rFonts w:ascii="Times New Roman" w:eastAsia="Times New Roman" w:hAnsi="Times New Roman" w:cs="Times New Roman"/>
          <w:sz w:val="16"/>
          <w:szCs w:val="16"/>
          <w:lang w:val="kk-KZ" w:eastAsia="ru-RU"/>
        </w:rPr>
      </w:pPr>
    </w:p>
    <w:tbl>
      <w:tblPr>
        <w:tblW w:w="9578" w:type="dxa"/>
        <w:jc w:val="center"/>
        <w:tblLook w:val="04A0" w:firstRow="1" w:lastRow="0" w:firstColumn="1" w:lastColumn="0" w:noHBand="0" w:noVBand="1"/>
      </w:tblPr>
      <w:tblGrid>
        <w:gridCol w:w="2392"/>
        <w:gridCol w:w="938"/>
        <w:gridCol w:w="770"/>
        <w:gridCol w:w="910"/>
        <w:gridCol w:w="797"/>
        <w:gridCol w:w="910"/>
        <w:gridCol w:w="1442"/>
        <w:gridCol w:w="1419"/>
      </w:tblGrid>
      <w:tr w:rsidR="005743B8" w:rsidRPr="0071130E" w14:paraId="54795A73" w14:textId="77777777" w:rsidTr="006D7E77">
        <w:trPr>
          <w:trHeight w:val="365"/>
          <w:jc w:val="center"/>
        </w:trPr>
        <w:tc>
          <w:tcPr>
            <w:tcW w:w="23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D6A298" w14:textId="60253123" w:rsidR="005743B8" w:rsidRPr="0071130E" w:rsidRDefault="005743B8"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Аймақ, облыс</w:t>
            </w:r>
          </w:p>
        </w:tc>
        <w:tc>
          <w:tcPr>
            <w:tcW w:w="938" w:type="dxa"/>
            <w:tcBorders>
              <w:top w:val="single" w:sz="4" w:space="0" w:color="auto"/>
              <w:left w:val="nil"/>
              <w:bottom w:val="single" w:sz="4" w:space="0" w:color="auto"/>
              <w:right w:val="single" w:sz="4" w:space="0" w:color="auto"/>
            </w:tcBorders>
            <w:shd w:val="clear" w:color="auto" w:fill="auto"/>
            <w:vAlign w:val="center"/>
            <w:hideMark/>
          </w:tcPr>
          <w:p w14:paraId="6C2885FF" w14:textId="6563037C" w:rsidR="005743B8" w:rsidRPr="0071130E" w:rsidRDefault="005743B8" w:rsidP="006D7E77">
            <w:pPr>
              <w:spacing w:after="0" w:line="240" w:lineRule="auto"/>
              <w:jc w:val="center"/>
              <w:rPr>
                <w:rFonts w:ascii="Times New Roman" w:hAnsi="Times New Roman" w:cs="Times New Roman"/>
                <w:sz w:val="24"/>
                <w:szCs w:val="24"/>
              </w:rPr>
            </w:pPr>
            <w:r w:rsidRPr="0071130E">
              <w:rPr>
                <w:rFonts w:ascii="Times New Roman" w:eastAsia="Times New Roman" w:hAnsi="Times New Roman" w:cs="Times New Roman"/>
                <w:sz w:val="24"/>
                <w:szCs w:val="24"/>
                <w:lang w:eastAsia="ru-RU"/>
              </w:rPr>
              <w:t>2018 ж</w:t>
            </w:r>
            <w:r w:rsidR="006D7E77" w:rsidRPr="0071130E">
              <w:rPr>
                <w:rFonts w:ascii="Times New Roman" w:eastAsia="Times New Roman" w:hAnsi="Times New Roman" w:cs="Times New Roman"/>
                <w:sz w:val="24"/>
                <w:szCs w:val="24"/>
                <w:lang w:val="kk-KZ" w:eastAsia="ru-RU"/>
              </w:rPr>
              <w:t>ыл</w:t>
            </w:r>
          </w:p>
        </w:tc>
        <w:tc>
          <w:tcPr>
            <w:tcW w:w="770" w:type="dxa"/>
            <w:tcBorders>
              <w:top w:val="single" w:sz="4" w:space="0" w:color="auto"/>
              <w:left w:val="nil"/>
              <w:bottom w:val="single" w:sz="4" w:space="0" w:color="auto"/>
              <w:right w:val="single" w:sz="4" w:space="0" w:color="auto"/>
            </w:tcBorders>
            <w:shd w:val="clear" w:color="auto" w:fill="auto"/>
            <w:vAlign w:val="center"/>
            <w:hideMark/>
          </w:tcPr>
          <w:p w14:paraId="69A96D3D" w14:textId="13072E70" w:rsidR="005743B8" w:rsidRPr="0071130E" w:rsidRDefault="005743B8" w:rsidP="006D7E77">
            <w:pPr>
              <w:spacing w:after="0" w:line="240" w:lineRule="auto"/>
              <w:jc w:val="center"/>
              <w:rPr>
                <w:rFonts w:ascii="Times New Roman" w:hAnsi="Times New Roman" w:cs="Times New Roman"/>
                <w:sz w:val="24"/>
                <w:szCs w:val="24"/>
              </w:rPr>
            </w:pPr>
            <w:r w:rsidRPr="0071130E">
              <w:rPr>
                <w:rFonts w:ascii="Times New Roman" w:eastAsia="Times New Roman" w:hAnsi="Times New Roman" w:cs="Times New Roman"/>
                <w:sz w:val="24"/>
                <w:szCs w:val="24"/>
                <w:lang w:eastAsia="ru-RU"/>
              </w:rPr>
              <w:t>2019 ж</w:t>
            </w:r>
            <w:r w:rsidR="006D7E77" w:rsidRPr="0071130E">
              <w:rPr>
                <w:rFonts w:ascii="Times New Roman" w:eastAsia="Times New Roman" w:hAnsi="Times New Roman" w:cs="Times New Roman"/>
                <w:sz w:val="24"/>
                <w:szCs w:val="24"/>
                <w:lang w:val="kk-KZ" w:eastAsia="ru-RU"/>
              </w:rPr>
              <w:t>ыл</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23D0A2B1" w14:textId="677F07C3" w:rsidR="005743B8" w:rsidRPr="0071130E" w:rsidRDefault="005743B8" w:rsidP="006D7E77">
            <w:pPr>
              <w:spacing w:after="0" w:line="240" w:lineRule="auto"/>
              <w:jc w:val="center"/>
              <w:rPr>
                <w:rFonts w:ascii="Times New Roman" w:hAnsi="Times New Roman" w:cs="Times New Roman"/>
                <w:sz w:val="24"/>
                <w:szCs w:val="24"/>
              </w:rPr>
            </w:pPr>
            <w:r w:rsidRPr="0071130E">
              <w:rPr>
                <w:rFonts w:ascii="Times New Roman" w:eastAsia="Times New Roman" w:hAnsi="Times New Roman" w:cs="Times New Roman"/>
                <w:sz w:val="24"/>
                <w:szCs w:val="24"/>
                <w:lang w:eastAsia="ru-RU"/>
              </w:rPr>
              <w:t>2020 ж</w:t>
            </w:r>
            <w:r w:rsidR="006D7E77" w:rsidRPr="0071130E">
              <w:rPr>
                <w:rFonts w:ascii="Times New Roman" w:eastAsia="Times New Roman" w:hAnsi="Times New Roman" w:cs="Times New Roman"/>
                <w:sz w:val="24"/>
                <w:szCs w:val="24"/>
                <w:lang w:val="kk-KZ" w:eastAsia="ru-RU"/>
              </w:rPr>
              <w:t>ыл</w:t>
            </w:r>
          </w:p>
        </w:tc>
        <w:tc>
          <w:tcPr>
            <w:tcW w:w="797" w:type="dxa"/>
            <w:tcBorders>
              <w:top w:val="single" w:sz="4" w:space="0" w:color="auto"/>
              <w:left w:val="nil"/>
              <w:bottom w:val="single" w:sz="4" w:space="0" w:color="auto"/>
              <w:right w:val="single" w:sz="4" w:space="0" w:color="auto"/>
            </w:tcBorders>
            <w:shd w:val="clear" w:color="auto" w:fill="auto"/>
            <w:vAlign w:val="center"/>
            <w:hideMark/>
          </w:tcPr>
          <w:p w14:paraId="15FE1880" w14:textId="7C958749" w:rsidR="005743B8" w:rsidRPr="0071130E" w:rsidRDefault="005743B8" w:rsidP="006D7E77">
            <w:pPr>
              <w:spacing w:after="0" w:line="240" w:lineRule="auto"/>
              <w:jc w:val="center"/>
              <w:rPr>
                <w:rFonts w:ascii="Times New Roman" w:hAnsi="Times New Roman" w:cs="Times New Roman"/>
                <w:sz w:val="24"/>
                <w:szCs w:val="24"/>
              </w:rPr>
            </w:pPr>
            <w:r w:rsidRPr="0071130E">
              <w:rPr>
                <w:rFonts w:ascii="Times New Roman" w:eastAsia="Times New Roman" w:hAnsi="Times New Roman" w:cs="Times New Roman"/>
                <w:sz w:val="24"/>
                <w:szCs w:val="24"/>
                <w:lang w:eastAsia="ru-RU"/>
              </w:rPr>
              <w:t>2021 ж</w:t>
            </w:r>
            <w:r w:rsidR="006D7E77" w:rsidRPr="0071130E">
              <w:rPr>
                <w:rFonts w:ascii="Times New Roman" w:eastAsia="Times New Roman" w:hAnsi="Times New Roman" w:cs="Times New Roman"/>
                <w:sz w:val="24"/>
                <w:szCs w:val="24"/>
                <w:lang w:val="kk-KZ" w:eastAsia="ru-RU"/>
              </w:rPr>
              <w:t>ыл</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4FFEA2D1" w14:textId="6CBB3A56" w:rsidR="005743B8" w:rsidRPr="0071130E" w:rsidRDefault="005743B8" w:rsidP="006D7E77">
            <w:pPr>
              <w:spacing w:after="0" w:line="240" w:lineRule="auto"/>
              <w:jc w:val="center"/>
              <w:rPr>
                <w:rFonts w:ascii="Times New Roman" w:hAnsi="Times New Roman" w:cs="Times New Roman"/>
                <w:sz w:val="24"/>
                <w:szCs w:val="24"/>
              </w:rPr>
            </w:pPr>
            <w:r w:rsidRPr="0071130E">
              <w:rPr>
                <w:rFonts w:ascii="Times New Roman" w:eastAsia="Times New Roman" w:hAnsi="Times New Roman" w:cs="Times New Roman"/>
                <w:sz w:val="24"/>
                <w:szCs w:val="24"/>
                <w:lang w:eastAsia="ru-RU"/>
              </w:rPr>
              <w:t>2022 ж</w:t>
            </w:r>
            <w:r w:rsidR="006D7E77" w:rsidRPr="0071130E">
              <w:rPr>
                <w:rFonts w:ascii="Times New Roman" w:eastAsia="Times New Roman" w:hAnsi="Times New Roman" w:cs="Times New Roman"/>
                <w:sz w:val="24"/>
                <w:szCs w:val="24"/>
                <w:lang w:val="kk-KZ" w:eastAsia="ru-RU"/>
              </w:rPr>
              <w:t>ыл</w:t>
            </w:r>
          </w:p>
        </w:tc>
        <w:tc>
          <w:tcPr>
            <w:tcW w:w="1442" w:type="dxa"/>
            <w:tcBorders>
              <w:top w:val="single" w:sz="4" w:space="0" w:color="auto"/>
              <w:left w:val="nil"/>
              <w:bottom w:val="single" w:sz="4" w:space="0" w:color="auto"/>
              <w:right w:val="single" w:sz="4" w:space="0" w:color="auto"/>
            </w:tcBorders>
            <w:shd w:val="clear" w:color="auto" w:fill="auto"/>
            <w:vAlign w:val="center"/>
            <w:hideMark/>
          </w:tcPr>
          <w:p w14:paraId="3463D343" w14:textId="0CA76ACC" w:rsidR="005743B8" w:rsidRPr="0071130E" w:rsidRDefault="005743B8" w:rsidP="006D7E77">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2022/2018</w:t>
            </w:r>
            <w:r w:rsidR="006D7E77" w:rsidRPr="0071130E">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eastAsia="ru-RU"/>
              </w:rPr>
              <w:t>ж</w:t>
            </w:r>
            <w:r w:rsidR="006D7E77" w:rsidRPr="0071130E">
              <w:rPr>
                <w:rFonts w:ascii="Times New Roman" w:eastAsia="Times New Roman" w:hAnsi="Times New Roman" w:cs="Times New Roman"/>
                <w:sz w:val="24"/>
                <w:szCs w:val="24"/>
                <w:lang w:val="kk-KZ" w:eastAsia="ru-RU"/>
              </w:rPr>
              <w:t>ылдар</w:t>
            </w:r>
            <w:r w:rsidRPr="0071130E">
              <w:rPr>
                <w:rFonts w:ascii="Times New Roman" w:eastAsia="Times New Roman" w:hAnsi="Times New Roman" w:cs="Times New Roman"/>
                <w:sz w:val="24"/>
                <w:szCs w:val="24"/>
                <w:lang w:eastAsia="ru-RU"/>
              </w:rPr>
              <w:t>,</w:t>
            </w:r>
            <w:r w:rsidR="006D7E77" w:rsidRPr="0071130E">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eastAsia="ru-RU"/>
              </w:rPr>
              <w:t>%</w:t>
            </w:r>
          </w:p>
        </w:tc>
        <w:tc>
          <w:tcPr>
            <w:tcW w:w="1419" w:type="dxa"/>
            <w:tcBorders>
              <w:top w:val="single" w:sz="4" w:space="0" w:color="auto"/>
              <w:left w:val="nil"/>
              <w:bottom w:val="single" w:sz="4" w:space="0" w:color="auto"/>
              <w:right w:val="single" w:sz="4" w:space="0" w:color="auto"/>
            </w:tcBorders>
            <w:shd w:val="clear" w:color="auto" w:fill="auto"/>
            <w:vAlign w:val="center"/>
            <w:hideMark/>
          </w:tcPr>
          <w:p w14:paraId="1989BF37" w14:textId="1D9588A2" w:rsidR="005743B8" w:rsidRPr="0071130E" w:rsidRDefault="005743B8" w:rsidP="006D7E77">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2022/2021</w:t>
            </w:r>
            <w:r w:rsidR="006D7E77" w:rsidRPr="0071130E">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eastAsia="ru-RU"/>
              </w:rPr>
              <w:t>ж</w:t>
            </w:r>
            <w:r w:rsidR="006D7E77" w:rsidRPr="0071130E">
              <w:rPr>
                <w:rFonts w:ascii="Times New Roman" w:eastAsia="Times New Roman" w:hAnsi="Times New Roman" w:cs="Times New Roman"/>
                <w:sz w:val="24"/>
                <w:szCs w:val="24"/>
                <w:lang w:val="kk-KZ" w:eastAsia="ru-RU"/>
              </w:rPr>
              <w:t>ылдар</w:t>
            </w:r>
            <w:r w:rsidRPr="0071130E">
              <w:rPr>
                <w:rFonts w:ascii="Times New Roman" w:eastAsia="Times New Roman" w:hAnsi="Times New Roman" w:cs="Times New Roman"/>
                <w:sz w:val="24"/>
                <w:szCs w:val="24"/>
                <w:lang w:eastAsia="ru-RU"/>
              </w:rPr>
              <w:t>,</w:t>
            </w:r>
            <w:r w:rsidR="006D7E77" w:rsidRPr="0071130E">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eastAsia="ru-RU"/>
              </w:rPr>
              <w:t>%</w:t>
            </w:r>
          </w:p>
        </w:tc>
      </w:tr>
      <w:tr w:rsidR="005743B8" w:rsidRPr="0071130E" w14:paraId="31F8EFD7" w14:textId="77777777" w:rsidTr="006D7E77">
        <w:trPr>
          <w:trHeight w:val="283"/>
          <w:jc w:val="center"/>
        </w:trPr>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8FD3D4" w14:textId="7745FF93" w:rsidR="005743B8" w:rsidRPr="0071130E" w:rsidRDefault="005743B8" w:rsidP="00613C1B">
            <w:pPr>
              <w:spacing w:after="0" w:line="240" w:lineRule="auto"/>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А</w:t>
            </w:r>
            <w:r w:rsidRPr="0071130E">
              <w:rPr>
                <w:rFonts w:ascii="Times New Roman" w:eastAsia="Times New Roman" w:hAnsi="Times New Roman" w:cs="Times New Roman"/>
                <w:sz w:val="24"/>
                <w:szCs w:val="24"/>
                <w:lang w:val="kk-KZ" w:eastAsia="ru-RU"/>
              </w:rPr>
              <w:t>қмола</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E54FD" w14:textId="77777777" w:rsidR="005743B8" w:rsidRPr="0071130E" w:rsidRDefault="005743B8"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4,4</w:t>
            </w:r>
          </w:p>
        </w:tc>
        <w:tc>
          <w:tcPr>
            <w:tcW w:w="7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CF5A1B" w14:textId="77777777" w:rsidR="005743B8" w:rsidRPr="0071130E" w:rsidRDefault="005743B8"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4,1</w:t>
            </w:r>
          </w:p>
        </w:tc>
        <w:tc>
          <w:tcPr>
            <w:tcW w:w="9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0A2BD" w14:textId="77777777" w:rsidR="005743B8" w:rsidRPr="0071130E" w:rsidRDefault="005743B8" w:rsidP="00613C1B">
            <w:pPr>
              <w:spacing w:after="0" w:line="240" w:lineRule="auto"/>
              <w:jc w:val="center"/>
              <w:rPr>
                <w:rFonts w:ascii="Times New Roman" w:eastAsia="Times New Roman" w:hAnsi="Times New Roman" w:cs="Times New Roman"/>
                <w:sz w:val="24"/>
                <w:szCs w:val="24"/>
                <w:lang w:eastAsia="ru-RU"/>
              </w:rPr>
            </w:pPr>
          </w:p>
        </w:tc>
        <w:tc>
          <w:tcPr>
            <w:tcW w:w="7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2FF9D6" w14:textId="77777777" w:rsidR="005743B8" w:rsidRPr="0071130E" w:rsidRDefault="005743B8"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4,9</w:t>
            </w:r>
          </w:p>
        </w:tc>
        <w:tc>
          <w:tcPr>
            <w:tcW w:w="9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06408" w14:textId="77777777" w:rsidR="005743B8" w:rsidRPr="0071130E" w:rsidRDefault="005743B8"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9,2</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5A3FDB" w14:textId="77777777" w:rsidR="005743B8" w:rsidRPr="0071130E" w:rsidRDefault="005743B8"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209,1</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5069D6" w14:textId="77777777" w:rsidR="005743B8" w:rsidRPr="0071130E" w:rsidRDefault="005743B8"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187,8</w:t>
            </w:r>
          </w:p>
        </w:tc>
      </w:tr>
      <w:tr w:rsidR="005743B8" w:rsidRPr="0071130E" w14:paraId="5BED1C95" w14:textId="77777777" w:rsidTr="006D7E77">
        <w:trPr>
          <w:trHeight w:val="283"/>
          <w:jc w:val="center"/>
        </w:trPr>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5CE51" w14:textId="3F5BFFD4" w:rsidR="005743B8" w:rsidRPr="0071130E" w:rsidRDefault="005743B8" w:rsidP="00613C1B">
            <w:pPr>
              <w:spacing w:after="0" w:line="240" w:lineRule="auto"/>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val="kk-KZ" w:eastAsia="ru-RU"/>
              </w:rPr>
              <w:t>Қостанай</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8D0A4" w14:textId="77777777" w:rsidR="005743B8" w:rsidRPr="0071130E" w:rsidRDefault="005743B8"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7,5</w:t>
            </w:r>
          </w:p>
        </w:tc>
        <w:tc>
          <w:tcPr>
            <w:tcW w:w="7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890DE6" w14:textId="77777777" w:rsidR="005743B8" w:rsidRPr="0071130E" w:rsidRDefault="005743B8"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5,9</w:t>
            </w:r>
          </w:p>
        </w:tc>
        <w:tc>
          <w:tcPr>
            <w:tcW w:w="9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7272B" w14:textId="77777777" w:rsidR="005743B8" w:rsidRPr="0071130E" w:rsidRDefault="005743B8"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9,2</w:t>
            </w:r>
          </w:p>
        </w:tc>
        <w:tc>
          <w:tcPr>
            <w:tcW w:w="7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D664B5" w14:textId="77777777" w:rsidR="005743B8" w:rsidRPr="0071130E" w:rsidRDefault="005743B8"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3,5</w:t>
            </w:r>
          </w:p>
        </w:tc>
        <w:tc>
          <w:tcPr>
            <w:tcW w:w="9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21D31" w14:textId="77777777" w:rsidR="005743B8" w:rsidRPr="0071130E" w:rsidRDefault="005743B8"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6,9</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86A56F" w14:textId="77777777" w:rsidR="005743B8" w:rsidRPr="0071130E" w:rsidRDefault="005743B8"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92,0</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57BD9" w14:textId="77777777" w:rsidR="005743B8" w:rsidRPr="0071130E" w:rsidRDefault="005743B8"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197,1</w:t>
            </w:r>
          </w:p>
        </w:tc>
      </w:tr>
      <w:tr w:rsidR="005743B8" w:rsidRPr="0071130E" w14:paraId="543C1444" w14:textId="77777777" w:rsidTr="006D7E77">
        <w:trPr>
          <w:trHeight w:val="283"/>
          <w:jc w:val="center"/>
        </w:trPr>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E576C" w14:textId="075D88D4" w:rsidR="005743B8" w:rsidRPr="0071130E" w:rsidRDefault="005743B8" w:rsidP="00613C1B">
            <w:pPr>
              <w:spacing w:after="0" w:line="240" w:lineRule="auto"/>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Солтүстік-Қазақстан</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C952A" w14:textId="77777777" w:rsidR="005743B8" w:rsidRPr="0071130E" w:rsidRDefault="005743B8"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10,3</w:t>
            </w:r>
          </w:p>
        </w:tc>
        <w:tc>
          <w:tcPr>
            <w:tcW w:w="7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933850" w14:textId="77777777" w:rsidR="005743B8" w:rsidRPr="0071130E" w:rsidRDefault="005743B8"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8,7</w:t>
            </w:r>
          </w:p>
        </w:tc>
        <w:tc>
          <w:tcPr>
            <w:tcW w:w="9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4168C" w14:textId="77777777" w:rsidR="005743B8" w:rsidRPr="0071130E" w:rsidRDefault="005743B8"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6,3</w:t>
            </w:r>
          </w:p>
        </w:tc>
        <w:tc>
          <w:tcPr>
            <w:tcW w:w="7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41EF9F" w14:textId="77777777" w:rsidR="005743B8" w:rsidRPr="0071130E" w:rsidRDefault="005743B8"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7,2</w:t>
            </w:r>
          </w:p>
        </w:tc>
        <w:tc>
          <w:tcPr>
            <w:tcW w:w="9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27CC8" w14:textId="77777777" w:rsidR="005743B8" w:rsidRPr="0071130E" w:rsidRDefault="005743B8"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8,6</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C9CC36" w14:textId="77777777" w:rsidR="005743B8" w:rsidRPr="0071130E" w:rsidRDefault="005743B8"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83,5</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C1F5D" w14:textId="77777777" w:rsidR="005743B8" w:rsidRPr="0071130E" w:rsidRDefault="005743B8" w:rsidP="00613C1B">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119,4</w:t>
            </w:r>
          </w:p>
        </w:tc>
      </w:tr>
      <w:tr w:rsidR="005743B8" w:rsidRPr="0071130E" w14:paraId="24AA5C48" w14:textId="77777777" w:rsidTr="006D7E77">
        <w:trPr>
          <w:trHeight w:val="283"/>
          <w:jc w:val="center"/>
        </w:trPr>
        <w:tc>
          <w:tcPr>
            <w:tcW w:w="9578" w:type="dxa"/>
            <w:gridSpan w:val="8"/>
            <w:tcBorders>
              <w:top w:val="single" w:sz="4" w:space="0" w:color="auto"/>
              <w:left w:val="single" w:sz="4" w:space="0" w:color="auto"/>
              <w:bottom w:val="single" w:sz="4" w:space="0" w:color="auto"/>
              <w:right w:val="single" w:sz="4" w:space="0" w:color="auto"/>
            </w:tcBorders>
            <w:shd w:val="clear" w:color="auto" w:fill="auto"/>
            <w:noWrap/>
            <w:vAlign w:val="bottom"/>
          </w:tcPr>
          <w:p w14:paraId="75D9193E" w14:textId="311CF721" w:rsidR="005743B8" w:rsidRPr="0071130E" w:rsidRDefault="009845BA" w:rsidP="0071130E">
            <w:pPr>
              <w:spacing w:after="0" w:line="240" w:lineRule="auto"/>
              <w:ind w:firstLine="571"/>
              <w:jc w:val="both"/>
              <w:rPr>
                <w:rFonts w:ascii="Times New Roman" w:hAnsi="Times New Roman" w:cs="Times New Roman"/>
                <w:sz w:val="24"/>
                <w:szCs w:val="24"/>
              </w:rPr>
            </w:pPr>
            <w:r w:rsidRPr="0071130E">
              <w:rPr>
                <w:rFonts w:ascii="Times New Roman" w:eastAsia="Calibri" w:hAnsi="Times New Roman" w:cs="Times New Roman"/>
                <w:sz w:val="24"/>
                <w:szCs w:val="24"/>
              </w:rPr>
              <w:t>Ескерту –</w:t>
            </w:r>
            <w:r w:rsidRPr="0071130E">
              <w:rPr>
                <w:rFonts w:ascii="Times New Roman" w:eastAsia="Calibri" w:hAnsi="Times New Roman" w:cs="Times New Roman"/>
                <w:bCs/>
                <w:sz w:val="24"/>
                <w:szCs w:val="24"/>
                <w:lang w:val="kk-KZ"/>
              </w:rPr>
              <w:t xml:space="preserve"> Әдебиет негізінде құралған </w:t>
            </w:r>
            <w:r w:rsidR="00FF07D9" w:rsidRPr="0071130E">
              <w:rPr>
                <w:rFonts w:ascii="Times New Roman" w:eastAsia="Times New Roman" w:hAnsi="Times New Roman" w:cs="Times New Roman"/>
                <w:sz w:val="24"/>
                <w:szCs w:val="24"/>
                <w:lang w:eastAsia="ru-RU"/>
              </w:rPr>
              <w:t>[6</w:t>
            </w:r>
            <w:r w:rsidR="00E95BD8" w:rsidRPr="0071130E">
              <w:rPr>
                <w:rFonts w:ascii="Times New Roman" w:eastAsia="Times New Roman" w:hAnsi="Times New Roman" w:cs="Times New Roman"/>
                <w:sz w:val="24"/>
                <w:szCs w:val="24"/>
                <w:lang w:val="kk-KZ" w:eastAsia="ru-RU"/>
              </w:rPr>
              <w:t>0</w:t>
            </w:r>
            <w:r w:rsidR="00FF07D9" w:rsidRPr="0071130E">
              <w:rPr>
                <w:rFonts w:ascii="Times New Roman" w:eastAsia="Times New Roman" w:hAnsi="Times New Roman" w:cs="Times New Roman"/>
                <w:sz w:val="24"/>
                <w:szCs w:val="24"/>
                <w:lang w:eastAsia="ru-RU"/>
              </w:rPr>
              <w:t>]</w:t>
            </w:r>
          </w:p>
        </w:tc>
      </w:tr>
    </w:tbl>
    <w:p w14:paraId="0961C901" w14:textId="77777777" w:rsidR="005743B8" w:rsidRPr="0071130E" w:rsidRDefault="005743B8" w:rsidP="00613C1B">
      <w:pPr>
        <w:spacing w:after="0" w:line="240" w:lineRule="auto"/>
        <w:ind w:firstLine="567"/>
        <w:jc w:val="both"/>
        <w:rPr>
          <w:rFonts w:ascii="Times New Roman" w:hAnsi="Times New Roman" w:cs="Times New Roman"/>
          <w:sz w:val="28"/>
          <w:szCs w:val="28"/>
          <w:lang w:val="kk-KZ"/>
        </w:rPr>
      </w:pPr>
    </w:p>
    <w:p w14:paraId="6A021F4A" w14:textId="3A4D40CB" w:rsidR="000F7801" w:rsidRPr="0071130E" w:rsidRDefault="00C05550" w:rsidP="00613C1B">
      <w:pPr>
        <w:spacing w:after="0" w:line="240" w:lineRule="auto"/>
        <w:jc w:val="both"/>
        <w:rPr>
          <w:rFonts w:ascii="Times New Roman" w:eastAsia="Times New Roman" w:hAnsi="Times New Roman" w:cs="Times New Roman"/>
          <w:sz w:val="28"/>
          <w:szCs w:val="28"/>
          <w:lang w:val="kk-KZ" w:eastAsia="ru-RU"/>
        </w:rPr>
      </w:pPr>
      <w:r w:rsidRPr="0071130E">
        <w:rPr>
          <w:rFonts w:ascii="Times New Roman" w:eastAsia="Times New Roman" w:hAnsi="Times New Roman" w:cs="Times New Roman"/>
          <w:sz w:val="28"/>
          <w:szCs w:val="28"/>
          <w:lang w:val="kk-KZ" w:eastAsia="ru-RU"/>
        </w:rPr>
        <w:t>К</w:t>
      </w:r>
      <w:r w:rsidR="005743B8" w:rsidRPr="0071130E">
        <w:rPr>
          <w:rFonts w:ascii="Times New Roman" w:eastAsia="Times New Roman" w:hAnsi="Times New Roman" w:cs="Times New Roman"/>
          <w:sz w:val="28"/>
          <w:szCs w:val="28"/>
          <w:lang w:val="kk-KZ" w:eastAsia="ru-RU"/>
        </w:rPr>
        <w:t>есте</w:t>
      </w:r>
      <w:r w:rsidRPr="0071130E">
        <w:rPr>
          <w:rFonts w:ascii="Times New Roman" w:eastAsia="Times New Roman" w:hAnsi="Times New Roman" w:cs="Times New Roman"/>
          <w:sz w:val="28"/>
          <w:szCs w:val="28"/>
          <w:lang w:val="kk-KZ" w:eastAsia="ru-RU"/>
        </w:rPr>
        <w:t xml:space="preserve"> </w:t>
      </w:r>
      <w:r w:rsidR="006D7E77" w:rsidRPr="0071130E">
        <w:rPr>
          <w:rFonts w:ascii="Times New Roman" w:eastAsia="Times New Roman" w:hAnsi="Times New Roman" w:cs="Times New Roman"/>
          <w:sz w:val="28"/>
          <w:szCs w:val="28"/>
          <w:lang w:val="kk-KZ" w:eastAsia="ru-RU"/>
        </w:rPr>
        <w:t>22 –</w:t>
      </w:r>
      <w:r w:rsidRPr="0071130E">
        <w:rPr>
          <w:rFonts w:ascii="Times New Roman" w:eastAsia="Times New Roman" w:hAnsi="Times New Roman" w:cs="Times New Roman"/>
          <w:sz w:val="28"/>
          <w:szCs w:val="28"/>
          <w:lang w:val="kk-KZ" w:eastAsia="ru-RU"/>
        </w:rPr>
        <w:t xml:space="preserve"> </w:t>
      </w:r>
      <w:r w:rsidR="005743B8" w:rsidRPr="0071130E">
        <w:rPr>
          <w:rFonts w:ascii="Times New Roman" w:eastAsia="Times New Roman" w:hAnsi="Times New Roman" w:cs="Times New Roman"/>
          <w:sz w:val="28"/>
          <w:szCs w:val="28"/>
          <w:lang w:val="kk-KZ" w:eastAsia="ru-RU"/>
        </w:rPr>
        <w:t>2018-2022</w:t>
      </w:r>
      <w:r w:rsidR="006D7E77" w:rsidRPr="0071130E">
        <w:rPr>
          <w:rFonts w:ascii="Times New Roman" w:eastAsia="Times New Roman" w:hAnsi="Times New Roman" w:cs="Times New Roman"/>
          <w:sz w:val="28"/>
          <w:szCs w:val="28"/>
          <w:lang w:val="kk-KZ" w:eastAsia="ru-RU"/>
        </w:rPr>
        <w:t xml:space="preserve"> </w:t>
      </w:r>
      <w:r w:rsidR="005743B8" w:rsidRPr="0071130E">
        <w:rPr>
          <w:rFonts w:ascii="Times New Roman" w:eastAsia="Times New Roman" w:hAnsi="Times New Roman" w:cs="Times New Roman"/>
          <w:sz w:val="28"/>
          <w:szCs w:val="28"/>
          <w:lang w:val="kk-KZ" w:eastAsia="ru-RU"/>
        </w:rPr>
        <w:t>жж., Қазақстан Республикасының өңірлері мен облыстары бойынша шаруашылықтардың барлық санаттарындағы астыққа жүгері өнімділігінің динамикасы, ц/га</w:t>
      </w:r>
    </w:p>
    <w:p w14:paraId="231DA319" w14:textId="77777777" w:rsidR="006D7E77" w:rsidRPr="0071130E" w:rsidRDefault="006D7E77" w:rsidP="00613C1B">
      <w:pPr>
        <w:spacing w:after="0" w:line="240" w:lineRule="auto"/>
        <w:jc w:val="both"/>
        <w:rPr>
          <w:rFonts w:ascii="Times New Roman" w:eastAsia="Times New Roman" w:hAnsi="Times New Roman" w:cs="Times New Roman"/>
          <w:sz w:val="16"/>
          <w:szCs w:val="16"/>
          <w:lang w:val="kk-KZ" w:eastAsia="ru-RU"/>
        </w:rPr>
      </w:pPr>
    </w:p>
    <w:tbl>
      <w:tblPr>
        <w:tblW w:w="4830" w:type="pct"/>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4"/>
        <w:gridCol w:w="949"/>
        <w:gridCol w:w="811"/>
        <w:gridCol w:w="917"/>
        <w:gridCol w:w="711"/>
        <w:gridCol w:w="807"/>
        <w:gridCol w:w="1423"/>
        <w:gridCol w:w="1339"/>
      </w:tblGrid>
      <w:tr w:rsidR="00F07EBD" w:rsidRPr="0071130E" w14:paraId="6A95A40C" w14:textId="77777777" w:rsidTr="00333E34">
        <w:trPr>
          <w:trHeight w:val="282"/>
        </w:trPr>
        <w:tc>
          <w:tcPr>
            <w:tcW w:w="1260" w:type="pct"/>
            <w:shd w:val="clear" w:color="auto" w:fill="auto"/>
            <w:vAlign w:val="center"/>
            <w:hideMark/>
          </w:tcPr>
          <w:p w14:paraId="6E774434" w14:textId="7DB7521A" w:rsidR="00657192" w:rsidRPr="0071130E" w:rsidRDefault="00657192"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Аймақ, облыс</w:t>
            </w:r>
          </w:p>
        </w:tc>
        <w:tc>
          <w:tcPr>
            <w:tcW w:w="510" w:type="pct"/>
            <w:tcBorders>
              <w:top w:val="single" w:sz="4" w:space="0" w:color="auto"/>
              <w:left w:val="nil"/>
              <w:bottom w:val="single" w:sz="4" w:space="0" w:color="auto"/>
              <w:right w:val="single" w:sz="4" w:space="0" w:color="auto"/>
            </w:tcBorders>
            <w:shd w:val="clear" w:color="auto" w:fill="auto"/>
            <w:vAlign w:val="center"/>
            <w:hideMark/>
          </w:tcPr>
          <w:p w14:paraId="7080756D" w14:textId="453013FE" w:rsidR="00657192" w:rsidRPr="0071130E" w:rsidRDefault="00657192" w:rsidP="006D7E77">
            <w:pPr>
              <w:spacing w:after="0" w:line="240" w:lineRule="auto"/>
              <w:jc w:val="center"/>
              <w:rPr>
                <w:rFonts w:ascii="Times New Roman" w:hAnsi="Times New Roman" w:cs="Times New Roman"/>
                <w:sz w:val="24"/>
                <w:szCs w:val="24"/>
              </w:rPr>
            </w:pPr>
            <w:r w:rsidRPr="0071130E">
              <w:rPr>
                <w:rFonts w:ascii="Times New Roman" w:eastAsia="Times New Roman" w:hAnsi="Times New Roman" w:cs="Times New Roman"/>
                <w:sz w:val="24"/>
                <w:szCs w:val="24"/>
                <w:lang w:eastAsia="ru-RU"/>
              </w:rPr>
              <w:t>2018</w:t>
            </w:r>
            <w:r w:rsidR="006D7E77" w:rsidRPr="0071130E">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eastAsia="ru-RU"/>
              </w:rPr>
              <w:t>ж</w:t>
            </w:r>
            <w:r w:rsidR="006D7E77" w:rsidRPr="0071130E">
              <w:rPr>
                <w:rFonts w:ascii="Times New Roman" w:eastAsia="Times New Roman" w:hAnsi="Times New Roman" w:cs="Times New Roman"/>
                <w:sz w:val="24"/>
                <w:szCs w:val="24"/>
                <w:lang w:val="kk-KZ" w:eastAsia="ru-RU"/>
              </w:rPr>
              <w:t>ыл</w:t>
            </w:r>
          </w:p>
        </w:tc>
        <w:tc>
          <w:tcPr>
            <w:tcW w:w="436" w:type="pct"/>
            <w:tcBorders>
              <w:top w:val="single" w:sz="4" w:space="0" w:color="auto"/>
              <w:left w:val="nil"/>
              <w:bottom w:val="single" w:sz="4" w:space="0" w:color="auto"/>
              <w:right w:val="single" w:sz="4" w:space="0" w:color="auto"/>
            </w:tcBorders>
            <w:shd w:val="clear" w:color="auto" w:fill="auto"/>
            <w:vAlign w:val="center"/>
            <w:hideMark/>
          </w:tcPr>
          <w:p w14:paraId="0B25BE3A" w14:textId="76E835FA" w:rsidR="00657192" w:rsidRPr="0071130E" w:rsidRDefault="00657192" w:rsidP="006D7E77">
            <w:pPr>
              <w:spacing w:after="0" w:line="240" w:lineRule="auto"/>
              <w:jc w:val="center"/>
              <w:rPr>
                <w:rFonts w:ascii="Times New Roman" w:hAnsi="Times New Roman" w:cs="Times New Roman"/>
                <w:sz w:val="24"/>
                <w:szCs w:val="24"/>
              </w:rPr>
            </w:pPr>
            <w:r w:rsidRPr="0071130E">
              <w:rPr>
                <w:rFonts w:ascii="Times New Roman" w:eastAsia="Times New Roman" w:hAnsi="Times New Roman" w:cs="Times New Roman"/>
                <w:sz w:val="24"/>
                <w:szCs w:val="24"/>
                <w:lang w:eastAsia="ru-RU"/>
              </w:rPr>
              <w:t>2019</w:t>
            </w:r>
            <w:r w:rsidR="006D7E77" w:rsidRPr="0071130E">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eastAsia="ru-RU"/>
              </w:rPr>
              <w:t>ж</w:t>
            </w:r>
            <w:r w:rsidR="006D7E77" w:rsidRPr="0071130E">
              <w:rPr>
                <w:rFonts w:ascii="Times New Roman" w:eastAsia="Times New Roman" w:hAnsi="Times New Roman" w:cs="Times New Roman"/>
                <w:sz w:val="24"/>
                <w:szCs w:val="24"/>
                <w:lang w:val="kk-KZ" w:eastAsia="ru-RU"/>
              </w:rPr>
              <w:t>ыл</w:t>
            </w:r>
          </w:p>
        </w:tc>
        <w:tc>
          <w:tcPr>
            <w:tcW w:w="493" w:type="pct"/>
            <w:tcBorders>
              <w:top w:val="single" w:sz="4" w:space="0" w:color="auto"/>
              <w:left w:val="nil"/>
              <w:bottom w:val="single" w:sz="4" w:space="0" w:color="auto"/>
              <w:right w:val="single" w:sz="4" w:space="0" w:color="auto"/>
            </w:tcBorders>
            <w:shd w:val="clear" w:color="auto" w:fill="auto"/>
            <w:vAlign w:val="center"/>
            <w:hideMark/>
          </w:tcPr>
          <w:p w14:paraId="41FF72A3" w14:textId="01F73C42" w:rsidR="00657192" w:rsidRPr="0071130E" w:rsidRDefault="00657192" w:rsidP="006D7E77">
            <w:pPr>
              <w:spacing w:after="0" w:line="240" w:lineRule="auto"/>
              <w:jc w:val="center"/>
              <w:rPr>
                <w:rFonts w:ascii="Times New Roman" w:hAnsi="Times New Roman" w:cs="Times New Roman"/>
                <w:sz w:val="24"/>
                <w:szCs w:val="24"/>
              </w:rPr>
            </w:pPr>
            <w:r w:rsidRPr="0071130E">
              <w:rPr>
                <w:rFonts w:ascii="Times New Roman" w:eastAsia="Times New Roman" w:hAnsi="Times New Roman" w:cs="Times New Roman"/>
                <w:sz w:val="24"/>
                <w:szCs w:val="24"/>
                <w:lang w:eastAsia="ru-RU"/>
              </w:rPr>
              <w:t>2020</w:t>
            </w:r>
            <w:r w:rsidR="006D7E77" w:rsidRPr="0071130E">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eastAsia="ru-RU"/>
              </w:rPr>
              <w:t>ж</w:t>
            </w:r>
            <w:r w:rsidR="006D7E77" w:rsidRPr="0071130E">
              <w:rPr>
                <w:rFonts w:ascii="Times New Roman" w:eastAsia="Times New Roman" w:hAnsi="Times New Roman" w:cs="Times New Roman"/>
                <w:sz w:val="24"/>
                <w:szCs w:val="24"/>
                <w:lang w:val="kk-KZ" w:eastAsia="ru-RU"/>
              </w:rPr>
              <w:t>ыл</w:t>
            </w:r>
          </w:p>
        </w:tc>
        <w:tc>
          <w:tcPr>
            <w:tcW w:w="382" w:type="pct"/>
            <w:tcBorders>
              <w:top w:val="single" w:sz="4" w:space="0" w:color="auto"/>
              <w:left w:val="nil"/>
              <w:bottom w:val="single" w:sz="4" w:space="0" w:color="auto"/>
              <w:right w:val="single" w:sz="4" w:space="0" w:color="auto"/>
            </w:tcBorders>
            <w:shd w:val="clear" w:color="auto" w:fill="auto"/>
            <w:vAlign w:val="center"/>
            <w:hideMark/>
          </w:tcPr>
          <w:p w14:paraId="7FDDC08F" w14:textId="16EFE044" w:rsidR="00657192" w:rsidRPr="0071130E" w:rsidRDefault="00657192" w:rsidP="006D7E77">
            <w:pPr>
              <w:spacing w:after="0" w:line="240" w:lineRule="auto"/>
              <w:jc w:val="center"/>
              <w:rPr>
                <w:rFonts w:ascii="Times New Roman" w:hAnsi="Times New Roman" w:cs="Times New Roman"/>
                <w:sz w:val="24"/>
                <w:szCs w:val="24"/>
              </w:rPr>
            </w:pPr>
            <w:r w:rsidRPr="0071130E">
              <w:rPr>
                <w:rFonts w:ascii="Times New Roman" w:eastAsia="Times New Roman" w:hAnsi="Times New Roman" w:cs="Times New Roman"/>
                <w:sz w:val="24"/>
                <w:szCs w:val="24"/>
                <w:lang w:eastAsia="ru-RU"/>
              </w:rPr>
              <w:t>2021</w:t>
            </w:r>
            <w:r w:rsidR="006D7E77" w:rsidRPr="0071130E">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eastAsia="ru-RU"/>
              </w:rPr>
              <w:t>ж</w:t>
            </w:r>
            <w:r w:rsidR="006D7E77" w:rsidRPr="0071130E">
              <w:rPr>
                <w:rFonts w:ascii="Times New Roman" w:eastAsia="Times New Roman" w:hAnsi="Times New Roman" w:cs="Times New Roman"/>
                <w:sz w:val="24"/>
                <w:szCs w:val="24"/>
                <w:lang w:val="kk-KZ" w:eastAsia="ru-RU"/>
              </w:rPr>
              <w:t>ыл</w:t>
            </w:r>
          </w:p>
        </w:tc>
        <w:tc>
          <w:tcPr>
            <w:tcW w:w="434" w:type="pct"/>
            <w:tcBorders>
              <w:top w:val="single" w:sz="4" w:space="0" w:color="auto"/>
              <w:left w:val="nil"/>
              <w:bottom w:val="single" w:sz="4" w:space="0" w:color="auto"/>
              <w:right w:val="single" w:sz="4" w:space="0" w:color="auto"/>
            </w:tcBorders>
            <w:shd w:val="clear" w:color="auto" w:fill="auto"/>
            <w:vAlign w:val="center"/>
            <w:hideMark/>
          </w:tcPr>
          <w:p w14:paraId="79313CFC" w14:textId="57A403E9" w:rsidR="00657192" w:rsidRPr="0071130E" w:rsidRDefault="00657192" w:rsidP="006D7E77">
            <w:pPr>
              <w:spacing w:after="0" w:line="240" w:lineRule="auto"/>
              <w:jc w:val="center"/>
              <w:rPr>
                <w:rFonts w:ascii="Times New Roman" w:hAnsi="Times New Roman" w:cs="Times New Roman"/>
                <w:sz w:val="24"/>
                <w:szCs w:val="24"/>
              </w:rPr>
            </w:pPr>
            <w:r w:rsidRPr="0071130E">
              <w:rPr>
                <w:rFonts w:ascii="Times New Roman" w:eastAsia="Times New Roman" w:hAnsi="Times New Roman" w:cs="Times New Roman"/>
                <w:sz w:val="24"/>
                <w:szCs w:val="24"/>
                <w:lang w:eastAsia="ru-RU"/>
              </w:rPr>
              <w:t>2022</w:t>
            </w:r>
            <w:r w:rsidR="006D7E77" w:rsidRPr="0071130E">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eastAsia="ru-RU"/>
              </w:rPr>
              <w:t>ж</w:t>
            </w:r>
            <w:r w:rsidR="006D7E77" w:rsidRPr="0071130E">
              <w:rPr>
                <w:rFonts w:ascii="Times New Roman" w:eastAsia="Times New Roman" w:hAnsi="Times New Roman" w:cs="Times New Roman"/>
                <w:sz w:val="24"/>
                <w:szCs w:val="24"/>
                <w:lang w:val="kk-KZ" w:eastAsia="ru-RU"/>
              </w:rPr>
              <w:t>ыл</w:t>
            </w:r>
          </w:p>
        </w:tc>
        <w:tc>
          <w:tcPr>
            <w:tcW w:w="765" w:type="pct"/>
            <w:shd w:val="clear" w:color="auto" w:fill="auto"/>
            <w:vAlign w:val="center"/>
            <w:hideMark/>
          </w:tcPr>
          <w:p w14:paraId="49165ACB" w14:textId="0A411CB8" w:rsidR="00657192" w:rsidRPr="0071130E" w:rsidRDefault="00657192" w:rsidP="00333E34">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2022/2018</w:t>
            </w:r>
            <w:r w:rsidR="006D7E77" w:rsidRPr="0071130E">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eastAsia="ru-RU"/>
              </w:rPr>
              <w:t>ж</w:t>
            </w:r>
            <w:r w:rsidR="006D7E77" w:rsidRPr="0071130E">
              <w:rPr>
                <w:rFonts w:ascii="Times New Roman" w:eastAsia="Times New Roman" w:hAnsi="Times New Roman" w:cs="Times New Roman"/>
                <w:sz w:val="24"/>
                <w:szCs w:val="24"/>
                <w:lang w:val="kk-KZ" w:eastAsia="ru-RU"/>
              </w:rPr>
              <w:t>ылдар</w:t>
            </w:r>
            <w:r w:rsidRPr="0071130E">
              <w:rPr>
                <w:rFonts w:ascii="Times New Roman" w:eastAsia="Times New Roman" w:hAnsi="Times New Roman" w:cs="Times New Roman"/>
                <w:sz w:val="24"/>
                <w:szCs w:val="24"/>
                <w:lang w:eastAsia="ru-RU"/>
              </w:rPr>
              <w:t>,</w:t>
            </w:r>
            <w:r w:rsidR="006D7E77" w:rsidRPr="0071130E">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eastAsia="ru-RU"/>
              </w:rPr>
              <w:t>%</w:t>
            </w:r>
          </w:p>
        </w:tc>
        <w:tc>
          <w:tcPr>
            <w:tcW w:w="721" w:type="pct"/>
            <w:shd w:val="clear" w:color="auto" w:fill="auto"/>
            <w:vAlign w:val="center"/>
            <w:hideMark/>
          </w:tcPr>
          <w:p w14:paraId="6D68DA8F" w14:textId="7EF77683" w:rsidR="00657192" w:rsidRPr="0071130E" w:rsidRDefault="00657192" w:rsidP="00333E34">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2022/2021</w:t>
            </w:r>
            <w:r w:rsidR="006D7E77" w:rsidRPr="0071130E">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eastAsia="ru-RU"/>
              </w:rPr>
              <w:t>ж</w:t>
            </w:r>
            <w:r w:rsidR="006D7E77" w:rsidRPr="0071130E">
              <w:rPr>
                <w:rFonts w:ascii="Times New Roman" w:eastAsia="Times New Roman" w:hAnsi="Times New Roman" w:cs="Times New Roman"/>
                <w:sz w:val="24"/>
                <w:szCs w:val="24"/>
                <w:lang w:val="kk-KZ" w:eastAsia="ru-RU"/>
              </w:rPr>
              <w:t>ылдар</w:t>
            </w:r>
            <w:r w:rsidRPr="0071130E">
              <w:rPr>
                <w:rFonts w:ascii="Times New Roman" w:eastAsia="Times New Roman" w:hAnsi="Times New Roman" w:cs="Times New Roman"/>
                <w:sz w:val="24"/>
                <w:szCs w:val="24"/>
                <w:lang w:eastAsia="ru-RU"/>
              </w:rPr>
              <w:t>,</w:t>
            </w:r>
            <w:r w:rsidR="006D7E77" w:rsidRPr="0071130E">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eastAsia="ru-RU"/>
              </w:rPr>
              <w:t>%</w:t>
            </w:r>
          </w:p>
        </w:tc>
      </w:tr>
      <w:tr w:rsidR="00F07EBD" w:rsidRPr="0071130E" w14:paraId="22806E71" w14:textId="77777777" w:rsidTr="00333E34">
        <w:trPr>
          <w:trHeight w:val="300"/>
        </w:trPr>
        <w:tc>
          <w:tcPr>
            <w:tcW w:w="12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34332" w14:textId="4C2FA109" w:rsidR="005743B8" w:rsidRPr="0071130E" w:rsidRDefault="005743B8" w:rsidP="00613C1B">
            <w:pPr>
              <w:spacing w:after="0" w:line="240" w:lineRule="auto"/>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А</w:t>
            </w:r>
            <w:r w:rsidRPr="0071130E">
              <w:rPr>
                <w:rFonts w:ascii="Times New Roman" w:eastAsia="Times New Roman" w:hAnsi="Times New Roman" w:cs="Times New Roman"/>
                <w:sz w:val="24"/>
                <w:szCs w:val="24"/>
                <w:lang w:val="kk-KZ" w:eastAsia="ru-RU"/>
              </w:rPr>
              <w:t>қмола</w:t>
            </w:r>
          </w:p>
        </w:tc>
        <w:tc>
          <w:tcPr>
            <w:tcW w:w="510" w:type="pct"/>
            <w:shd w:val="clear" w:color="auto" w:fill="auto"/>
            <w:vAlign w:val="bottom"/>
            <w:hideMark/>
          </w:tcPr>
          <w:p w14:paraId="22F578AF" w14:textId="77777777" w:rsidR="005743B8" w:rsidRPr="0071130E" w:rsidRDefault="005743B8"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5,6</w:t>
            </w:r>
          </w:p>
        </w:tc>
        <w:tc>
          <w:tcPr>
            <w:tcW w:w="436" w:type="pct"/>
            <w:shd w:val="clear" w:color="auto" w:fill="auto"/>
            <w:vAlign w:val="bottom"/>
            <w:hideMark/>
          </w:tcPr>
          <w:p w14:paraId="3E2388CC" w14:textId="77777777" w:rsidR="005743B8" w:rsidRPr="0071130E" w:rsidRDefault="005743B8"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13</w:t>
            </w:r>
          </w:p>
        </w:tc>
        <w:tc>
          <w:tcPr>
            <w:tcW w:w="493" w:type="pct"/>
            <w:shd w:val="clear" w:color="auto" w:fill="auto"/>
            <w:vAlign w:val="bottom"/>
            <w:hideMark/>
          </w:tcPr>
          <w:p w14:paraId="7443CEED" w14:textId="77777777" w:rsidR="005743B8" w:rsidRPr="0071130E" w:rsidRDefault="005743B8"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14,1</w:t>
            </w:r>
          </w:p>
        </w:tc>
        <w:tc>
          <w:tcPr>
            <w:tcW w:w="382" w:type="pct"/>
            <w:shd w:val="clear" w:color="auto" w:fill="auto"/>
            <w:vAlign w:val="bottom"/>
            <w:hideMark/>
          </w:tcPr>
          <w:p w14:paraId="68664B9D" w14:textId="77777777" w:rsidR="005743B8" w:rsidRPr="0071130E" w:rsidRDefault="005743B8"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14,6</w:t>
            </w:r>
          </w:p>
        </w:tc>
        <w:tc>
          <w:tcPr>
            <w:tcW w:w="434" w:type="pct"/>
            <w:shd w:val="clear" w:color="auto" w:fill="auto"/>
            <w:vAlign w:val="bottom"/>
            <w:hideMark/>
          </w:tcPr>
          <w:p w14:paraId="376FA711" w14:textId="77777777" w:rsidR="005743B8" w:rsidRPr="0071130E" w:rsidRDefault="005743B8"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5,9</w:t>
            </w:r>
          </w:p>
        </w:tc>
        <w:tc>
          <w:tcPr>
            <w:tcW w:w="765" w:type="pct"/>
            <w:shd w:val="clear" w:color="auto" w:fill="auto"/>
            <w:noWrap/>
            <w:vAlign w:val="bottom"/>
            <w:hideMark/>
          </w:tcPr>
          <w:p w14:paraId="516919A1" w14:textId="77777777" w:rsidR="005743B8" w:rsidRPr="0071130E" w:rsidRDefault="005743B8"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105,4</w:t>
            </w:r>
          </w:p>
        </w:tc>
        <w:tc>
          <w:tcPr>
            <w:tcW w:w="721" w:type="pct"/>
            <w:shd w:val="clear" w:color="auto" w:fill="auto"/>
            <w:noWrap/>
            <w:vAlign w:val="bottom"/>
            <w:hideMark/>
          </w:tcPr>
          <w:p w14:paraId="48092941" w14:textId="77777777" w:rsidR="005743B8" w:rsidRPr="0071130E" w:rsidRDefault="005743B8"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40,4</w:t>
            </w:r>
          </w:p>
        </w:tc>
      </w:tr>
      <w:tr w:rsidR="00F07EBD" w:rsidRPr="0071130E" w14:paraId="232D9C6B" w14:textId="77777777" w:rsidTr="00333E34">
        <w:trPr>
          <w:trHeight w:val="300"/>
        </w:trPr>
        <w:tc>
          <w:tcPr>
            <w:tcW w:w="12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9B7FF" w14:textId="24223E73" w:rsidR="005743B8" w:rsidRPr="0071130E" w:rsidRDefault="005743B8" w:rsidP="00613C1B">
            <w:pPr>
              <w:spacing w:after="0" w:line="240" w:lineRule="auto"/>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val="kk-KZ" w:eastAsia="ru-RU"/>
              </w:rPr>
              <w:t>Қостанай</w:t>
            </w:r>
          </w:p>
        </w:tc>
        <w:tc>
          <w:tcPr>
            <w:tcW w:w="510" w:type="pct"/>
            <w:shd w:val="clear" w:color="auto" w:fill="auto"/>
            <w:vAlign w:val="bottom"/>
            <w:hideMark/>
          </w:tcPr>
          <w:p w14:paraId="59B48E66" w14:textId="77777777" w:rsidR="005743B8" w:rsidRPr="0071130E" w:rsidRDefault="005743B8"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11,3</w:t>
            </w:r>
          </w:p>
        </w:tc>
        <w:tc>
          <w:tcPr>
            <w:tcW w:w="436" w:type="pct"/>
            <w:shd w:val="clear" w:color="auto" w:fill="auto"/>
            <w:vAlign w:val="bottom"/>
            <w:hideMark/>
          </w:tcPr>
          <w:p w14:paraId="7EC7B3F2" w14:textId="77777777" w:rsidR="005743B8" w:rsidRPr="0071130E" w:rsidRDefault="005743B8"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13,5</w:t>
            </w:r>
          </w:p>
        </w:tc>
        <w:tc>
          <w:tcPr>
            <w:tcW w:w="493" w:type="pct"/>
            <w:shd w:val="clear" w:color="auto" w:fill="auto"/>
            <w:vAlign w:val="bottom"/>
            <w:hideMark/>
          </w:tcPr>
          <w:p w14:paraId="4E4F4366" w14:textId="77777777" w:rsidR="005743B8" w:rsidRPr="0071130E" w:rsidRDefault="005743B8"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20,7</w:t>
            </w:r>
          </w:p>
        </w:tc>
        <w:tc>
          <w:tcPr>
            <w:tcW w:w="382" w:type="pct"/>
            <w:shd w:val="clear" w:color="auto" w:fill="auto"/>
            <w:vAlign w:val="bottom"/>
            <w:hideMark/>
          </w:tcPr>
          <w:p w14:paraId="51D97CE4" w14:textId="77777777" w:rsidR="005743B8" w:rsidRPr="0071130E" w:rsidRDefault="005743B8"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12,9</w:t>
            </w:r>
          </w:p>
        </w:tc>
        <w:tc>
          <w:tcPr>
            <w:tcW w:w="434" w:type="pct"/>
            <w:shd w:val="clear" w:color="auto" w:fill="auto"/>
            <w:vAlign w:val="bottom"/>
            <w:hideMark/>
          </w:tcPr>
          <w:p w14:paraId="1F9912B1" w14:textId="77777777" w:rsidR="005743B8" w:rsidRPr="0071130E" w:rsidRDefault="005743B8"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13</w:t>
            </w:r>
          </w:p>
        </w:tc>
        <w:tc>
          <w:tcPr>
            <w:tcW w:w="765" w:type="pct"/>
            <w:shd w:val="clear" w:color="auto" w:fill="auto"/>
            <w:noWrap/>
            <w:vAlign w:val="bottom"/>
            <w:hideMark/>
          </w:tcPr>
          <w:p w14:paraId="4E6EDE4D" w14:textId="77777777" w:rsidR="005743B8" w:rsidRPr="0071130E" w:rsidRDefault="005743B8"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115,0</w:t>
            </w:r>
          </w:p>
        </w:tc>
        <w:tc>
          <w:tcPr>
            <w:tcW w:w="721" w:type="pct"/>
            <w:shd w:val="clear" w:color="auto" w:fill="auto"/>
            <w:noWrap/>
            <w:vAlign w:val="bottom"/>
            <w:hideMark/>
          </w:tcPr>
          <w:p w14:paraId="0E530D30" w14:textId="77777777" w:rsidR="005743B8" w:rsidRPr="0071130E" w:rsidRDefault="005743B8"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100,8</w:t>
            </w:r>
          </w:p>
        </w:tc>
      </w:tr>
      <w:tr w:rsidR="00F07EBD" w:rsidRPr="0071130E" w14:paraId="7689666C" w14:textId="77777777" w:rsidTr="00333E34">
        <w:trPr>
          <w:trHeight w:val="300"/>
        </w:trPr>
        <w:tc>
          <w:tcPr>
            <w:tcW w:w="12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66E45" w14:textId="53ADDB85" w:rsidR="005743B8" w:rsidRPr="0071130E" w:rsidRDefault="005743B8" w:rsidP="00613C1B">
            <w:pPr>
              <w:spacing w:after="0" w:line="240" w:lineRule="auto"/>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Солтүстік-Қазақстан</w:t>
            </w:r>
          </w:p>
        </w:tc>
        <w:tc>
          <w:tcPr>
            <w:tcW w:w="510" w:type="pct"/>
            <w:shd w:val="clear" w:color="auto" w:fill="auto"/>
            <w:vAlign w:val="bottom"/>
            <w:hideMark/>
          </w:tcPr>
          <w:p w14:paraId="685105C9" w14:textId="77777777" w:rsidR="005743B8" w:rsidRPr="0071130E" w:rsidRDefault="005743B8" w:rsidP="00613C1B">
            <w:pPr>
              <w:spacing w:after="0" w:line="240" w:lineRule="auto"/>
              <w:jc w:val="center"/>
              <w:rPr>
                <w:rFonts w:ascii="Times New Roman" w:eastAsia="Times New Roman" w:hAnsi="Times New Roman" w:cs="Times New Roman"/>
                <w:sz w:val="24"/>
                <w:szCs w:val="24"/>
                <w:lang w:eastAsia="ru-RU"/>
              </w:rPr>
            </w:pPr>
          </w:p>
        </w:tc>
        <w:tc>
          <w:tcPr>
            <w:tcW w:w="436" w:type="pct"/>
            <w:shd w:val="clear" w:color="auto" w:fill="auto"/>
            <w:vAlign w:val="bottom"/>
            <w:hideMark/>
          </w:tcPr>
          <w:p w14:paraId="0757DD1E" w14:textId="77777777" w:rsidR="005743B8" w:rsidRPr="0071130E" w:rsidRDefault="005743B8"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21,1</w:t>
            </w:r>
          </w:p>
        </w:tc>
        <w:tc>
          <w:tcPr>
            <w:tcW w:w="493" w:type="pct"/>
            <w:shd w:val="clear" w:color="auto" w:fill="auto"/>
            <w:vAlign w:val="bottom"/>
            <w:hideMark/>
          </w:tcPr>
          <w:p w14:paraId="50CA8D5B" w14:textId="77777777" w:rsidR="005743B8" w:rsidRPr="0071130E" w:rsidRDefault="005743B8"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7,5</w:t>
            </w:r>
          </w:p>
        </w:tc>
        <w:tc>
          <w:tcPr>
            <w:tcW w:w="382" w:type="pct"/>
            <w:shd w:val="clear" w:color="auto" w:fill="auto"/>
            <w:vAlign w:val="bottom"/>
            <w:hideMark/>
          </w:tcPr>
          <w:p w14:paraId="059DC483" w14:textId="77777777" w:rsidR="005743B8" w:rsidRPr="0071130E" w:rsidRDefault="005743B8"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18,3</w:t>
            </w:r>
          </w:p>
        </w:tc>
        <w:tc>
          <w:tcPr>
            <w:tcW w:w="434" w:type="pct"/>
            <w:shd w:val="clear" w:color="auto" w:fill="auto"/>
            <w:vAlign w:val="bottom"/>
            <w:hideMark/>
          </w:tcPr>
          <w:p w14:paraId="10889103" w14:textId="77777777" w:rsidR="005743B8" w:rsidRPr="0071130E" w:rsidRDefault="005743B8"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18,7</w:t>
            </w:r>
          </w:p>
        </w:tc>
        <w:tc>
          <w:tcPr>
            <w:tcW w:w="765" w:type="pct"/>
            <w:shd w:val="clear" w:color="auto" w:fill="auto"/>
            <w:noWrap/>
            <w:vAlign w:val="bottom"/>
            <w:hideMark/>
          </w:tcPr>
          <w:p w14:paraId="622FD523" w14:textId="77777777" w:rsidR="005743B8" w:rsidRPr="0071130E" w:rsidRDefault="005743B8" w:rsidP="00613C1B">
            <w:pPr>
              <w:spacing w:after="0" w:line="240" w:lineRule="auto"/>
              <w:jc w:val="center"/>
              <w:rPr>
                <w:rFonts w:ascii="Times New Roman" w:eastAsia="Times New Roman" w:hAnsi="Times New Roman" w:cs="Times New Roman"/>
                <w:sz w:val="24"/>
                <w:szCs w:val="24"/>
                <w:lang w:eastAsia="ru-RU"/>
              </w:rPr>
            </w:pPr>
          </w:p>
        </w:tc>
        <w:tc>
          <w:tcPr>
            <w:tcW w:w="721" w:type="pct"/>
            <w:shd w:val="clear" w:color="auto" w:fill="auto"/>
            <w:noWrap/>
            <w:vAlign w:val="bottom"/>
            <w:hideMark/>
          </w:tcPr>
          <w:p w14:paraId="601090A1" w14:textId="77777777" w:rsidR="005743B8" w:rsidRPr="0071130E" w:rsidRDefault="005743B8" w:rsidP="00613C1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102,2</w:t>
            </w:r>
          </w:p>
        </w:tc>
      </w:tr>
      <w:tr w:rsidR="005743B8" w:rsidRPr="0071130E" w14:paraId="2077641D" w14:textId="77777777" w:rsidTr="00F07EBD">
        <w:trPr>
          <w:trHeight w:val="300"/>
        </w:trPr>
        <w:tc>
          <w:tcPr>
            <w:tcW w:w="5000" w:type="pct"/>
            <w:gridSpan w:val="8"/>
            <w:tcBorders>
              <w:top w:val="single" w:sz="4" w:space="0" w:color="auto"/>
              <w:left w:val="single" w:sz="4" w:space="0" w:color="auto"/>
              <w:bottom w:val="single" w:sz="4" w:space="0" w:color="auto"/>
            </w:tcBorders>
            <w:shd w:val="clear" w:color="auto" w:fill="auto"/>
            <w:noWrap/>
            <w:vAlign w:val="bottom"/>
          </w:tcPr>
          <w:p w14:paraId="35051EB2" w14:textId="1C99A88E" w:rsidR="005743B8" w:rsidRPr="0071130E" w:rsidRDefault="009845BA" w:rsidP="0071130E">
            <w:pPr>
              <w:spacing w:after="0" w:line="240" w:lineRule="auto"/>
              <w:ind w:firstLine="550"/>
              <w:jc w:val="both"/>
              <w:rPr>
                <w:rFonts w:ascii="Times New Roman" w:eastAsia="Times New Roman" w:hAnsi="Times New Roman" w:cs="Times New Roman"/>
                <w:sz w:val="24"/>
                <w:szCs w:val="24"/>
                <w:lang w:eastAsia="ru-RU"/>
              </w:rPr>
            </w:pPr>
            <w:r w:rsidRPr="0071130E">
              <w:rPr>
                <w:rFonts w:ascii="Times New Roman" w:eastAsia="Calibri" w:hAnsi="Times New Roman" w:cs="Times New Roman"/>
                <w:sz w:val="24"/>
                <w:szCs w:val="24"/>
              </w:rPr>
              <w:t>Ескерту –</w:t>
            </w:r>
            <w:r w:rsidRPr="0071130E">
              <w:rPr>
                <w:rFonts w:ascii="Times New Roman" w:eastAsia="Calibri" w:hAnsi="Times New Roman" w:cs="Times New Roman"/>
                <w:bCs/>
                <w:sz w:val="24"/>
                <w:szCs w:val="24"/>
                <w:lang w:val="kk-KZ"/>
              </w:rPr>
              <w:t xml:space="preserve"> Әдебиет негізінде құралған </w:t>
            </w:r>
            <w:r w:rsidR="00FF07D9" w:rsidRPr="0071130E">
              <w:rPr>
                <w:rFonts w:ascii="Times New Roman" w:eastAsia="Times New Roman" w:hAnsi="Times New Roman" w:cs="Times New Roman"/>
                <w:sz w:val="24"/>
                <w:szCs w:val="24"/>
                <w:lang w:eastAsia="ru-RU"/>
              </w:rPr>
              <w:t>[6</w:t>
            </w:r>
            <w:r w:rsidR="00E95BD8" w:rsidRPr="0071130E">
              <w:rPr>
                <w:rFonts w:ascii="Times New Roman" w:eastAsia="Times New Roman" w:hAnsi="Times New Roman" w:cs="Times New Roman"/>
                <w:sz w:val="24"/>
                <w:szCs w:val="24"/>
                <w:lang w:val="kk-KZ" w:eastAsia="ru-RU"/>
              </w:rPr>
              <w:t>0</w:t>
            </w:r>
            <w:r w:rsidR="00FF07D9" w:rsidRPr="0071130E">
              <w:rPr>
                <w:rFonts w:ascii="Times New Roman" w:eastAsia="Times New Roman" w:hAnsi="Times New Roman" w:cs="Times New Roman"/>
                <w:sz w:val="24"/>
                <w:szCs w:val="24"/>
                <w:lang w:eastAsia="ru-RU"/>
              </w:rPr>
              <w:t>]</w:t>
            </w:r>
          </w:p>
        </w:tc>
      </w:tr>
    </w:tbl>
    <w:p w14:paraId="655109E6" w14:textId="77777777" w:rsidR="000F7801" w:rsidRPr="0071130E" w:rsidRDefault="000F7801" w:rsidP="00613C1B">
      <w:pPr>
        <w:spacing w:after="0" w:line="240" w:lineRule="auto"/>
        <w:jc w:val="both"/>
        <w:rPr>
          <w:rFonts w:ascii="Times New Roman" w:eastAsia="Times New Roman" w:hAnsi="Times New Roman" w:cs="Times New Roman"/>
          <w:sz w:val="28"/>
          <w:szCs w:val="28"/>
          <w:lang w:eastAsia="ru-RU"/>
        </w:rPr>
      </w:pPr>
    </w:p>
    <w:p w14:paraId="546648FB" w14:textId="73FF6A75" w:rsidR="005743B8" w:rsidRPr="005D59D0" w:rsidRDefault="00F07EBD" w:rsidP="00613C1B">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22-кестеде, </w:t>
      </w:r>
      <w:r w:rsidR="005743B8" w:rsidRPr="005D59D0">
        <w:rPr>
          <w:rFonts w:ascii="Times New Roman" w:eastAsia="Times New Roman" w:hAnsi="Times New Roman" w:cs="Times New Roman"/>
          <w:sz w:val="28"/>
          <w:szCs w:val="28"/>
          <w:lang w:val="kk-KZ" w:eastAsia="ru-RU"/>
        </w:rPr>
        <w:t>2022 жылы жалпы республика бойынша жүгерінің астық өнімділігінің 2018 жылға қарағанда, 2021 жылға қарай төмендеуі байқалады.</w:t>
      </w:r>
    </w:p>
    <w:p w14:paraId="0F7A9FE6" w14:textId="56CC1D96" w:rsidR="005743B8" w:rsidRPr="005D59D0" w:rsidRDefault="005743B8" w:rsidP="00613C1B">
      <w:pPr>
        <w:pStyle w:val="af1"/>
        <w:ind w:firstLine="709"/>
        <w:jc w:val="both"/>
        <w:rPr>
          <w:rFonts w:cs="Times New Roman"/>
          <w:sz w:val="28"/>
          <w:szCs w:val="28"/>
          <w:lang w:val="kk-KZ"/>
        </w:rPr>
      </w:pPr>
      <w:r w:rsidRPr="005D59D0">
        <w:rPr>
          <w:rFonts w:cs="Times New Roman"/>
          <w:sz w:val="28"/>
          <w:szCs w:val="28"/>
          <w:lang w:val="kk-KZ"/>
        </w:rPr>
        <w:t>Дәнді дақылдарды жалпы жинау елдің ішкі қажеттіліктерін қамтамасыз етуге және экспорттық әлеуетке ие болуға мүмкіндік береді. Елдің астық өнімі кластерін дамытудың қазіргі кезеңінде астықты өндіру, өңдеу және өткізу процесінде бірыңғай технологиялық процестің бұзылуына жол бермеу, өнімнің елеулі шығындарын болдырмау және сайып келгенде тұтынушылардың сұраныстарын қанағаттандыру үшін ұйымдастырушылық-экономикалық сипаттағы әртүрлі факторларды ескеру маңызды.</w:t>
      </w:r>
      <w:r w:rsidR="00ED6D0F" w:rsidRPr="005D59D0">
        <w:rPr>
          <w:rFonts w:cs="Times New Roman"/>
          <w:lang w:val="kk-KZ"/>
        </w:rPr>
        <w:t xml:space="preserve"> </w:t>
      </w:r>
      <w:r w:rsidR="00ED6D0F" w:rsidRPr="005D59D0">
        <w:rPr>
          <w:rFonts w:cs="Times New Roman"/>
          <w:sz w:val="28"/>
          <w:szCs w:val="28"/>
          <w:lang w:val="kk-KZ"/>
        </w:rPr>
        <w:t>Өсімдік шаруашылығында өндіріс тиімділігін қамтамасыз етудің маңызды шарты өндірілетін өнімнің жоғары өнімділік көрсеткіштерін алу, яғни жер өнімділігі мен өсімдіктердің биологиялық әлеуетін толық пайдалану болып табылады [</w:t>
      </w:r>
      <w:r w:rsidR="00E95BD8">
        <w:rPr>
          <w:rFonts w:cs="Times New Roman"/>
          <w:sz w:val="28"/>
          <w:szCs w:val="28"/>
          <w:lang w:val="kk-KZ"/>
        </w:rPr>
        <w:t>61</w:t>
      </w:r>
      <w:r w:rsidR="00ED6D0F" w:rsidRPr="005D59D0">
        <w:rPr>
          <w:rFonts w:cs="Times New Roman"/>
          <w:sz w:val="28"/>
          <w:szCs w:val="28"/>
          <w:lang w:val="kk-KZ"/>
        </w:rPr>
        <w:t>]</w:t>
      </w:r>
      <w:r w:rsidRPr="005D59D0">
        <w:rPr>
          <w:rFonts w:cs="Times New Roman"/>
          <w:lang w:val="kk-KZ"/>
        </w:rPr>
        <w:t xml:space="preserve"> </w:t>
      </w:r>
      <w:r w:rsidRPr="005D59D0">
        <w:rPr>
          <w:rFonts w:cs="Times New Roman"/>
          <w:sz w:val="28"/>
          <w:szCs w:val="28"/>
          <w:lang w:val="kk-KZ"/>
        </w:rPr>
        <w:t>Бұл ретте кәсіпорындардың экономикалық өзара қарым-қатынасы мемлекет тарапынан да, ауыл шаруашылығы өнімін тұтынатын және материалдық-техникалық ресурстарды өндіретін монополистер кәсіпорындары тарапынан да диктаттың барлық элементтерін алып тастайтын өзара тиімді шарттарға ғана негізделуге тиіс. Астық сапасын және, тиісінше, оны сатудан түсетін кірістерді арттыру мүдделері тауар өндірушілерден технологиялық операциялардың барлық кешенін қысқа мерзімде жүргізуді талап етеді: тазалау, кептіру, дұрыс, сапалық сипаттамалары мен сорттық құрамына сәйкес астықтың тауарлық партияларын қалыптастыру және оны кейіннен өткізу үшін сақтауға қою.</w:t>
      </w:r>
    </w:p>
    <w:bookmarkEnd w:id="26"/>
    <w:p w14:paraId="2B4CBB9D" w14:textId="54A5B3F6" w:rsidR="000F7801" w:rsidRPr="005D59D0" w:rsidRDefault="005743B8" w:rsidP="00613C1B">
      <w:pPr>
        <w:pStyle w:val="af1"/>
        <w:ind w:firstLine="709"/>
        <w:jc w:val="both"/>
        <w:rPr>
          <w:rFonts w:cs="Times New Roman"/>
          <w:sz w:val="28"/>
          <w:szCs w:val="28"/>
          <w:lang w:val="kk-KZ"/>
        </w:rPr>
      </w:pPr>
      <w:r w:rsidRPr="005D59D0">
        <w:rPr>
          <w:rFonts w:cs="Times New Roman"/>
          <w:sz w:val="28"/>
          <w:szCs w:val="28"/>
          <w:lang w:val="kk-KZ"/>
        </w:rPr>
        <w:t xml:space="preserve">Келесі бөлімде астық өнімі кластерінің тиімді жұмыс істеуін бағалау </w:t>
      </w:r>
      <w:r w:rsidR="004A347B" w:rsidRPr="005D59D0">
        <w:rPr>
          <w:rFonts w:cs="Times New Roman"/>
          <w:sz w:val="28"/>
          <w:szCs w:val="28"/>
          <w:lang w:val="kk-KZ"/>
        </w:rPr>
        <w:t>жолдары қарастырылады.</w:t>
      </w:r>
    </w:p>
    <w:p w14:paraId="387FE70B" w14:textId="77777777" w:rsidR="00C05550" w:rsidRPr="005D59D0" w:rsidRDefault="00C05550" w:rsidP="00613C1B">
      <w:pPr>
        <w:pStyle w:val="af1"/>
        <w:ind w:firstLine="709"/>
        <w:jc w:val="both"/>
        <w:rPr>
          <w:rFonts w:cs="Times New Roman"/>
          <w:sz w:val="28"/>
          <w:szCs w:val="28"/>
          <w:lang w:val="kk-KZ"/>
        </w:rPr>
      </w:pPr>
    </w:p>
    <w:p w14:paraId="53C4F1B8" w14:textId="310746A2" w:rsidR="00B25810" w:rsidRPr="005D59D0" w:rsidRDefault="000F7801" w:rsidP="006D7E77">
      <w:pPr>
        <w:spacing w:after="0" w:line="240" w:lineRule="auto"/>
        <w:ind w:firstLine="709"/>
        <w:jc w:val="both"/>
        <w:rPr>
          <w:rFonts w:ascii="Times New Roman" w:eastAsia="Calibri" w:hAnsi="Times New Roman" w:cs="Times New Roman"/>
          <w:b/>
          <w:bCs/>
          <w:sz w:val="28"/>
          <w:szCs w:val="28"/>
          <w:lang w:val="kk-KZ"/>
        </w:rPr>
      </w:pPr>
      <w:bookmarkStart w:id="28" w:name="_Hlk183220875"/>
      <w:r w:rsidRPr="005D59D0">
        <w:rPr>
          <w:rFonts w:ascii="Times New Roman" w:eastAsia="Calibri" w:hAnsi="Times New Roman" w:cs="Times New Roman"/>
          <w:b/>
          <w:bCs/>
          <w:sz w:val="28"/>
          <w:szCs w:val="28"/>
          <w:lang w:val="kk-KZ"/>
        </w:rPr>
        <w:t xml:space="preserve">2.2 </w:t>
      </w:r>
      <w:r w:rsidR="00B25810" w:rsidRPr="005D59D0">
        <w:rPr>
          <w:rFonts w:ascii="Times New Roman" w:eastAsia="Calibri" w:hAnsi="Times New Roman" w:cs="Times New Roman"/>
          <w:b/>
          <w:bCs/>
          <w:sz w:val="28"/>
          <w:szCs w:val="28"/>
          <w:lang w:val="kk-KZ"/>
        </w:rPr>
        <w:t>Астық өнімі кластерінің тиімді жұмыс істеуін бағалау</w:t>
      </w:r>
    </w:p>
    <w:p w14:paraId="741338BE" w14:textId="3B8C1BC2" w:rsidR="00B25810" w:rsidRPr="005D59D0" w:rsidRDefault="00B25810" w:rsidP="006D7E77">
      <w:pPr>
        <w:suppressAutoHyphens/>
        <w:autoSpaceDN w:val="0"/>
        <w:spacing w:after="0" w:line="240" w:lineRule="auto"/>
        <w:ind w:firstLine="709"/>
        <w:jc w:val="both"/>
        <w:textAlignment w:val="baseline"/>
        <w:rPr>
          <w:rFonts w:ascii="Times New Roman" w:eastAsia="Calibri" w:hAnsi="Times New Roman" w:cs="Times New Roman"/>
          <w:color w:val="000000"/>
          <w:sz w:val="28"/>
          <w:szCs w:val="28"/>
          <w:lang w:val="kk-KZ"/>
        </w:rPr>
      </w:pPr>
      <w:r w:rsidRPr="005D59D0">
        <w:rPr>
          <w:rFonts w:ascii="Times New Roman" w:eastAsia="Calibri" w:hAnsi="Times New Roman" w:cs="Times New Roman"/>
          <w:color w:val="000000"/>
          <w:sz w:val="28"/>
          <w:szCs w:val="28"/>
          <w:lang w:val="kk-KZ"/>
        </w:rPr>
        <w:t>АӨК астық өнімі кластерінің құрылымын бес құрамдас элементке бөлінеді: материалдық-техникалық ресурстар мен астық өндіру, астықты қайта өңдеу (азық-түлік және техникалық қажеттіліктерге, құрама жем өндіру), сақтау және тасымалдау, астықты және оны қайта өңдеу өнімдерін өткізу (көтерме және бөлшек сату)</w:t>
      </w:r>
      <w:r w:rsidR="00A56E7D" w:rsidRPr="005D59D0">
        <w:rPr>
          <w:rFonts w:ascii="Times New Roman" w:eastAsia="Calibri" w:hAnsi="Times New Roman" w:cs="Times New Roman"/>
          <w:color w:val="000000"/>
          <w:sz w:val="28"/>
          <w:szCs w:val="28"/>
          <w:lang w:val="kk-KZ"/>
        </w:rPr>
        <w:t xml:space="preserve"> </w:t>
      </w:r>
      <w:r w:rsidR="00ED6D0F" w:rsidRPr="005D59D0">
        <w:rPr>
          <w:rFonts w:ascii="Times New Roman" w:eastAsia="Calibri" w:hAnsi="Times New Roman" w:cs="Times New Roman"/>
          <w:color w:val="000000"/>
          <w:sz w:val="28"/>
          <w:szCs w:val="28"/>
          <w:lang w:val="kk-KZ"/>
        </w:rPr>
        <w:t>[</w:t>
      </w:r>
      <w:r w:rsidR="00E95BD8">
        <w:rPr>
          <w:rFonts w:ascii="Times New Roman" w:eastAsia="Calibri" w:hAnsi="Times New Roman" w:cs="Times New Roman"/>
          <w:color w:val="000000"/>
          <w:sz w:val="28"/>
          <w:szCs w:val="28"/>
          <w:lang w:val="kk-KZ"/>
        </w:rPr>
        <w:t>62</w:t>
      </w:r>
      <w:r w:rsidR="00ED6D0F" w:rsidRPr="005D59D0">
        <w:rPr>
          <w:rFonts w:ascii="Times New Roman" w:eastAsia="Calibri" w:hAnsi="Times New Roman" w:cs="Times New Roman"/>
          <w:color w:val="000000"/>
          <w:sz w:val="28"/>
          <w:szCs w:val="28"/>
          <w:lang w:val="kk-KZ"/>
        </w:rPr>
        <w:t xml:space="preserve">]. </w:t>
      </w:r>
      <w:r w:rsidRPr="005D59D0">
        <w:rPr>
          <w:rFonts w:ascii="Times New Roman" w:eastAsia="Calibri" w:hAnsi="Times New Roman" w:cs="Times New Roman"/>
          <w:color w:val="000000"/>
          <w:sz w:val="28"/>
          <w:szCs w:val="28"/>
          <w:lang w:val="kk-KZ"/>
        </w:rPr>
        <w:t>Олардың әрқайсысы дәйекті түрде қарастырылд</w:t>
      </w:r>
      <w:r w:rsidR="00C31790" w:rsidRPr="005D59D0">
        <w:rPr>
          <w:rFonts w:ascii="Times New Roman" w:eastAsia="Calibri" w:hAnsi="Times New Roman" w:cs="Times New Roman"/>
          <w:color w:val="000000"/>
          <w:sz w:val="28"/>
          <w:szCs w:val="28"/>
          <w:lang w:val="kk-KZ"/>
        </w:rPr>
        <w:t xml:space="preserve">ы </w:t>
      </w:r>
      <w:r w:rsidRPr="005D59D0">
        <w:rPr>
          <w:rFonts w:ascii="Times New Roman" w:eastAsia="Calibri" w:hAnsi="Times New Roman" w:cs="Times New Roman"/>
          <w:color w:val="000000"/>
          <w:sz w:val="28"/>
          <w:szCs w:val="28"/>
          <w:lang w:val="kk-KZ"/>
        </w:rPr>
        <w:t>(</w:t>
      </w:r>
      <w:r w:rsidR="00C05550" w:rsidRPr="005D59D0">
        <w:rPr>
          <w:rFonts w:ascii="Times New Roman" w:eastAsia="Calibri" w:hAnsi="Times New Roman" w:cs="Times New Roman"/>
          <w:color w:val="000000"/>
          <w:sz w:val="28"/>
          <w:szCs w:val="28"/>
          <w:lang w:val="kk-KZ"/>
        </w:rPr>
        <w:t>23</w:t>
      </w:r>
      <w:r w:rsidR="00F07EBD">
        <w:rPr>
          <w:rFonts w:ascii="Times New Roman" w:eastAsia="Calibri" w:hAnsi="Times New Roman" w:cs="Times New Roman"/>
          <w:color w:val="000000"/>
          <w:sz w:val="28"/>
          <w:szCs w:val="28"/>
          <w:lang w:val="kk-KZ"/>
        </w:rPr>
        <w:t xml:space="preserve">, 24, 25, 26, 27, </w:t>
      </w:r>
      <w:r w:rsidR="00C05550" w:rsidRPr="005D59D0">
        <w:rPr>
          <w:rFonts w:ascii="Times New Roman" w:eastAsia="Calibri" w:hAnsi="Times New Roman" w:cs="Times New Roman"/>
          <w:color w:val="000000"/>
          <w:sz w:val="28"/>
          <w:szCs w:val="28"/>
          <w:lang w:val="kk-KZ"/>
        </w:rPr>
        <w:t>2</w:t>
      </w:r>
      <w:r w:rsidR="003C3299" w:rsidRPr="005D59D0">
        <w:rPr>
          <w:rFonts w:ascii="Times New Roman" w:eastAsia="Calibri" w:hAnsi="Times New Roman" w:cs="Times New Roman"/>
          <w:color w:val="000000"/>
          <w:sz w:val="28"/>
          <w:szCs w:val="28"/>
          <w:lang w:val="kk-KZ"/>
        </w:rPr>
        <w:t>8</w:t>
      </w:r>
      <w:r w:rsidR="00F07EBD">
        <w:rPr>
          <w:rFonts w:ascii="Times New Roman" w:eastAsia="Calibri" w:hAnsi="Times New Roman" w:cs="Times New Roman"/>
          <w:color w:val="000000"/>
          <w:sz w:val="28"/>
          <w:szCs w:val="28"/>
          <w:lang w:val="kk-KZ"/>
        </w:rPr>
        <w:t>-</w:t>
      </w:r>
      <w:r w:rsidRPr="005D59D0">
        <w:rPr>
          <w:rFonts w:ascii="Times New Roman" w:eastAsia="Calibri" w:hAnsi="Times New Roman" w:cs="Times New Roman"/>
          <w:color w:val="000000"/>
          <w:sz w:val="28"/>
          <w:szCs w:val="28"/>
          <w:lang w:val="kk-KZ"/>
        </w:rPr>
        <w:t>кестелер). Қазақстандағы материалдық-техникалық ресурстардың өндірісін бағалау үшін неғұрлым маңызды көрсеткіштердің үлгісі қалыптастырылды.</w:t>
      </w:r>
    </w:p>
    <w:p w14:paraId="6B523893" w14:textId="77777777" w:rsidR="00B25810" w:rsidRPr="005D59D0" w:rsidRDefault="00B25810" w:rsidP="00613C1B">
      <w:pPr>
        <w:suppressAutoHyphens/>
        <w:autoSpaceDN w:val="0"/>
        <w:spacing w:after="0" w:line="240" w:lineRule="auto"/>
        <w:ind w:firstLine="567"/>
        <w:jc w:val="both"/>
        <w:textAlignment w:val="baseline"/>
        <w:rPr>
          <w:rFonts w:ascii="Times New Roman" w:eastAsia="Calibri" w:hAnsi="Times New Roman" w:cs="Times New Roman"/>
          <w:color w:val="000000"/>
          <w:sz w:val="28"/>
          <w:szCs w:val="28"/>
          <w:lang w:val="kk-KZ"/>
        </w:rPr>
      </w:pPr>
    </w:p>
    <w:p w14:paraId="35F4A90D" w14:textId="351A3761" w:rsidR="00C31790" w:rsidRDefault="00B25810" w:rsidP="00613C1B">
      <w:pPr>
        <w:tabs>
          <w:tab w:val="left" w:pos="993"/>
        </w:tabs>
        <w:suppressAutoHyphens/>
        <w:autoSpaceDN w:val="0"/>
        <w:spacing w:after="0" w:line="240" w:lineRule="auto"/>
        <w:jc w:val="both"/>
        <w:textAlignment w:val="baseline"/>
        <w:rPr>
          <w:rFonts w:ascii="Times New Roman" w:eastAsia="Times New Roman" w:hAnsi="Times New Roman" w:cs="Times New Roman"/>
          <w:color w:val="000000"/>
          <w:sz w:val="28"/>
          <w:szCs w:val="28"/>
          <w:lang w:val="kk-KZ" w:eastAsia="zh-CN" w:bidi="hi-IN"/>
        </w:rPr>
      </w:pPr>
      <w:r w:rsidRPr="005D59D0">
        <w:rPr>
          <w:rFonts w:ascii="Times New Roman" w:eastAsia="Times New Roman" w:hAnsi="Times New Roman" w:cs="Times New Roman"/>
          <w:sz w:val="28"/>
          <w:szCs w:val="28"/>
          <w:lang w:val="kk-KZ" w:eastAsia="zh-CN" w:bidi="hi-IN"/>
        </w:rPr>
        <w:t>Кесте</w:t>
      </w:r>
      <w:r w:rsidR="00F07EBD">
        <w:rPr>
          <w:rFonts w:ascii="Times New Roman" w:eastAsia="Times New Roman" w:hAnsi="Times New Roman" w:cs="Times New Roman"/>
          <w:sz w:val="28"/>
          <w:szCs w:val="28"/>
          <w:lang w:val="kk-KZ" w:eastAsia="zh-CN" w:bidi="hi-IN"/>
        </w:rPr>
        <w:t xml:space="preserve"> </w:t>
      </w:r>
      <w:r w:rsidR="00C05550" w:rsidRPr="005D59D0">
        <w:rPr>
          <w:rFonts w:ascii="Times New Roman" w:eastAsia="Times New Roman" w:hAnsi="Times New Roman" w:cs="Times New Roman"/>
          <w:sz w:val="28"/>
          <w:szCs w:val="28"/>
          <w:lang w:val="kk-KZ" w:eastAsia="zh-CN" w:bidi="hi-IN"/>
        </w:rPr>
        <w:t>23</w:t>
      </w:r>
      <w:r w:rsidRPr="005D59D0">
        <w:rPr>
          <w:rFonts w:ascii="Times New Roman" w:eastAsia="Calibri" w:hAnsi="Times New Roman" w:cs="Times New Roman"/>
          <w:sz w:val="28"/>
          <w:szCs w:val="28"/>
          <w:lang w:val="kk-KZ" w:eastAsia="zh-CN" w:bidi="hi-IN"/>
        </w:rPr>
        <w:t xml:space="preserve"> </w:t>
      </w:r>
      <w:r w:rsidR="00F07EBD">
        <w:rPr>
          <w:rFonts w:ascii="Times New Roman" w:eastAsia="Calibri" w:hAnsi="Times New Roman" w:cs="Times New Roman"/>
          <w:sz w:val="28"/>
          <w:szCs w:val="28"/>
          <w:lang w:val="kk-KZ" w:eastAsia="zh-CN" w:bidi="hi-IN"/>
        </w:rPr>
        <w:t xml:space="preserve">– </w:t>
      </w:r>
      <w:r w:rsidRPr="005D59D0">
        <w:rPr>
          <w:rFonts w:ascii="Times New Roman" w:eastAsia="Times New Roman" w:hAnsi="Times New Roman" w:cs="Times New Roman"/>
          <w:color w:val="000000"/>
          <w:sz w:val="28"/>
          <w:szCs w:val="28"/>
          <w:lang w:val="kk-KZ" w:eastAsia="zh-CN" w:bidi="hi-IN"/>
        </w:rPr>
        <w:t>2012-202</w:t>
      </w:r>
      <w:r w:rsidR="00C31790" w:rsidRPr="005D59D0">
        <w:rPr>
          <w:rFonts w:ascii="Times New Roman" w:eastAsia="Times New Roman" w:hAnsi="Times New Roman" w:cs="Times New Roman"/>
          <w:color w:val="000000"/>
          <w:sz w:val="28"/>
          <w:szCs w:val="28"/>
          <w:lang w:val="kk-KZ" w:eastAsia="zh-CN" w:bidi="hi-IN"/>
        </w:rPr>
        <w:t>2</w:t>
      </w:r>
      <w:r w:rsidRPr="005D59D0">
        <w:rPr>
          <w:rFonts w:ascii="Times New Roman" w:eastAsia="Times New Roman" w:hAnsi="Times New Roman" w:cs="Times New Roman"/>
          <w:color w:val="000000"/>
          <w:sz w:val="28"/>
          <w:szCs w:val="28"/>
          <w:lang w:val="kk-KZ" w:eastAsia="zh-CN" w:bidi="hi-IN"/>
        </w:rPr>
        <w:t xml:space="preserve"> жылдары Қазақстан Республикасының астық өнімдерінің </w:t>
      </w:r>
      <w:r w:rsidR="00C05550" w:rsidRPr="005D59D0">
        <w:rPr>
          <w:rFonts w:ascii="Times New Roman" w:eastAsia="Times New Roman" w:hAnsi="Times New Roman" w:cs="Times New Roman"/>
          <w:color w:val="000000"/>
          <w:sz w:val="28"/>
          <w:szCs w:val="28"/>
          <w:lang w:val="kk-KZ" w:eastAsia="zh-CN" w:bidi="hi-IN"/>
        </w:rPr>
        <w:t>кластертері</w:t>
      </w:r>
      <w:r w:rsidRPr="005D59D0">
        <w:rPr>
          <w:rFonts w:ascii="Times New Roman" w:eastAsia="Times New Roman" w:hAnsi="Times New Roman" w:cs="Times New Roman"/>
          <w:color w:val="000000"/>
          <w:sz w:val="28"/>
          <w:szCs w:val="28"/>
          <w:lang w:val="kk-KZ" w:eastAsia="zh-CN" w:bidi="hi-IN"/>
        </w:rPr>
        <w:t xml:space="preserve"> үшін материалдық-техникалық ресурстар өндіру</w:t>
      </w:r>
    </w:p>
    <w:p w14:paraId="49CB4F17" w14:textId="77777777" w:rsidR="00F07EBD" w:rsidRPr="00F07EBD" w:rsidRDefault="00F07EBD" w:rsidP="00F07EBD">
      <w:pPr>
        <w:tabs>
          <w:tab w:val="left" w:pos="993"/>
        </w:tabs>
        <w:suppressAutoHyphens/>
        <w:autoSpaceDN w:val="0"/>
        <w:spacing w:after="0" w:line="240" w:lineRule="auto"/>
        <w:jc w:val="right"/>
        <w:textAlignment w:val="baseline"/>
        <w:rPr>
          <w:rFonts w:ascii="Times New Roman" w:eastAsia="Times New Roman" w:hAnsi="Times New Roman" w:cs="Times New Roman"/>
          <w:color w:val="000000"/>
          <w:sz w:val="16"/>
          <w:szCs w:val="16"/>
          <w:lang w:val="kk-KZ" w:eastAsia="zh-CN" w:bidi="hi-IN"/>
        </w:rPr>
      </w:pPr>
    </w:p>
    <w:tbl>
      <w:tblPr>
        <w:tblStyle w:val="ad"/>
        <w:tblW w:w="9573" w:type="dxa"/>
        <w:jc w:val="center"/>
        <w:tblLayout w:type="fixed"/>
        <w:tblLook w:val="04A0" w:firstRow="1" w:lastRow="0" w:firstColumn="1" w:lastColumn="0" w:noHBand="0" w:noVBand="1"/>
      </w:tblPr>
      <w:tblGrid>
        <w:gridCol w:w="1998"/>
        <w:gridCol w:w="658"/>
        <w:gridCol w:w="616"/>
        <w:gridCol w:w="686"/>
        <w:gridCol w:w="714"/>
        <w:gridCol w:w="714"/>
        <w:gridCol w:w="699"/>
        <w:gridCol w:w="742"/>
        <w:gridCol w:w="672"/>
        <w:gridCol w:w="728"/>
        <w:gridCol w:w="742"/>
        <w:gridCol w:w="604"/>
      </w:tblGrid>
      <w:tr w:rsidR="00C31790" w:rsidRPr="00F07EBD" w14:paraId="40DFFC9D" w14:textId="77777777" w:rsidTr="00717FB6">
        <w:trPr>
          <w:trHeight w:val="649"/>
          <w:jc w:val="center"/>
        </w:trPr>
        <w:tc>
          <w:tcPr>
            <w:tcW w:w="1998" w:type="dxa"/>
            <w:tcBorders>
              <w:top w:val="single" w:sz="4" w:space="0" w:color="auto"/>
              <w:left w:val="single" w:sz="4" w:space="0" w:color="auto"/>
              <w:bottom w:val="single" w:sz="4" w:space="0" w:color="auto"/>
              <w:right w:val="single" w:sz="4" w:space="0" w:color="auto"/>
            </w:tcBorders>
            <w:vAlign w:val="center"/>
            <w:hideMark/>
          </w:tcPr>
          <w:p w14:paraId="06063384" w14:textId="5F46CFC2" w:rsidR="00C31790" w:rsidRPr="00F07EBD" w:rsidRDefault="00C31790" w:rsidP="00F07EBD">
            <w:pPr>
              <w:jc w:val="center"/>
              <w:rPr>
                <w:rFonts w:ascii="Times New Roman" w:hAnsi="Times New Roman" w:cs="Times New Roman"/>
                <w:sz w:val="24"/>
                <w:szCs w:val="24"/>
                <w:lang w:val="kk-KZ"/>
              </w:rPr>
            </w:pPr>
            <w:r w:rsidRPr="00F07EBD">
              <w:rPr>
                <w:rFonts w:ascii="Times New Roman" w:hAnsi="Times New Roman" w:cs="Times New Roman"/>
                <w:sz w:val="24"/>
                <w:szCs w:val="24"/>
                <w:lang w:val="kk-KZ"/>
              </w:rPr>
              <w:t>Көрсеткіш</w:t>
            </w:r>
          </w:p>
        </w:tc>
        <w:tc>
          <w:tcPr>
            <w:tcW w:w="658" w:type="dxa"/>
            <w:tcBorders>
              <w:top w:val="single" w:sz="4" w:space="0" w:color="auto"/>
              <w:left w:val="single" w:sz="4" w:space="0" w:color="auto"/>
              <w:bottom w:val="single" w:sz="4" w:space="0" w:color="auto"/>
              <w:right w:val="single" w:sz="4" w:space="0" w:color="auto"/>
            </w:tcBorders>
            <w:vAlign w:val="center"/>
            <w:hideMark/>
          </w:tcPr>
          <w:p w14:paraId="36F2EF9F" w14:textId="454D594F" w:rsidR="00C31790" w:rsidRPr="00F07EBD" w:rsidRDefault="00C31790" w:rsidP="00717FB6">
            <w:pPr>
              <w:ind w:left="-18" w:right="-75"/>
              <w:jc w:val="center"/>
              <w:rPr>
                <w:rFonts w:ascii="Times New Roman" w:hAnsi="Times New Roman" w:cs="Times New Roman"/>
                <w:sz w:val="24"/>
                <w:szCs w:val="24"/>
                <w:lang w:val="kk-KZ"/>
              </w:rPr>
            </w:pPr>
            <w:r w:rsidRPr="00F07EBD">
              <w:rPr>
                <w:rFonts w:ascii="Times New Roman" w:hAnsi="Times New Roman" w:cs="Times New Roman"/>
                <w:sz w:val="24"/>
                <w:szCs w:val="24"/>
              </w:rPr>
              <w:t>201</w:t>
            </w:r>
            <w:r w:rsidR="00327CBF" w:rsidRPr="00F07EBD">
              <w:rPr>
                <w:rFonts w:ascii="Times New Roman" w:hAnsi="Times New Roman" w:cs="Times New Roman"/>
                <w:sz w:val="24"/>
                <w:szCs w:val="24"/>
                <w:lang w:val="kk-KZ"/>
              </w:rPr>
              <w:t>2</w:t>
            </w:r>
            <w:r w:rsidR="00F07EBD" w:rsidRPr="00F07EBD">
              <w:rPr>
                <w:rFonts w:ascii="Times New Roman" w:hAnsi="Times New Roman" w:cs="Times New Roman"/>
                <w:sz w:val="24"/>
                <w:szCs w:val="24"/>
                <w:lang w:val="kk-KZ"/>
              </w:rPr>
              <w:t xml:space="preserve"> жыл</w:t>
            </w:r>
          </w:p>
        </w:tc>
        <w:tc>
          <w:tcPr>
            <w:tcW w:w="616" w:type="dxa"/>
            <w:tcBorders>
              <w:top w:val="single" w:sz="4" w:space="0" w:color="auto"/>
              <w:left w:val="single" w:sz="4" w:space="0" w:color="auto"/>
              <w:bottom w:val="single" w:sz="4" w:space="0" w:color="auto"/>
              <w:right w:val="single" w:sz="4" w:space="0" w:color="auto"/>
            </w:tcBorders>
            <w:vAlign w:val="center"/>
            <w:hideMark/>
          </w:tcPr>
          <w:p w14:paraId="20DF8819" w14:textId="4367F880" w:rsidR="00C31790" w:rsidRPr="00F07EBD" w:rsidRDefault="00C31790" w:rsidP="00717FB6">
            <w:pPr>
              <w:ind w:left="-18" w:right="-75"/>
              <w:jc w:val="center"/>
              <w:rPr>
                <w:rFonts w:ascii="Times New Roman" w:hAnsi="Times New Roman" w:cs="Times New Roman"/>
                <w:sz w:val="24"/>
                <w:szCs w:val="24"/>
                <w:lang w:val="kk-KZ"/>
              </w:rPr>
            </w:pPr>
            <w:r w:rsidRPr="00F07EBD">
              <w:rPr>
                <w:rFonts w:ascii="Times New Roman" w:hAnsi="Times New Roman" w:cs="Times New Roman"/>
                <w:sz w:val="24"/>
                <w:szCs w:val="24"/>
              </w:rPr>
              <w:t>201</w:t>
            </w:r>
            <w:r w:rsidR="00327CBF" w:rsidRPr="00F07EBD">
              <w:rPr>
                <w:rFonts w:ascii="Times New Roman" w:hAnsi="Times New Roman" w:cs="Times New Roman"/>
                <w:sz w:val="24"/>
                <w:szCs w:val="24"/>
              </w:rPr>
              <w:t>3</w:t>
            </w:r>
            <w:r w:rsidR="00F07EBD" w:rsidRPr="00F07EBD">
              <w:rPr>
                <w:rFonts w:ascii="Times New Roman" w:hAnsi="Times New Roman" w:cs="Times New Roman"/>
                <w:sz w:val="24"/>
                <w:szCs w:val="24"/>
                <w:lang w:val="kk-KZ"/>
              </w:rPr>
              <w:t xml:space="preserve"> жыл</w:t>
            </w:r>
          </w:p>
        </w:tc>
        <w:tc>
          <w:tcPr>
            <w:tcW w:w="686" w:type="dxa"/>
            <w:tcBorders>
              <w:top w:val="single" w:sz="4" w:space="0" w:color="auto"/>
              <w:left w:val="single" w:sz="4" w:space="0" w:color="auto"/>
              <w:bottom w:val="single" w:sz="4" w:space="0" w:color="auto"/>
              <w:right w:val="single" w:sz="4" w:space="0" w:color="auto"/>
            </w:tcBorders>
            <w:vAlign w:val="center"/>
            <w:hideMark/>
          </w:tcPr>
          <w:p w14:paraId="3A74D8AF" w14:textId="06B52750" w:rsidR="00C31790" w:rsidRPr="00F07EBD" w:rsidRDefault="00C31790" w:rsidP="00717FB6">
            <w:pPr>
              <w:ind w:left="-18" w:right="-75"/>
              <w:jc w:val="center"/>
              <w:rPr>
                <w:rFonts w:ascii="Times New Roman" w:hAnsi="Times New Roman" w:cs="Times New Roman"/>
                <w:sz w:val="24"/>
                <w:szCs w:val="24"/>
                <w:lang w:val="kk-KZ"/>
              </w:rPr>
            </w:pPr>
            <w:r w:rsidRPr="00F07EBD">
              <w:rPr>
                <w:rFonts w:ascii="Times New Roman" w:hAnsi="Times New Roman" w:cs="Times New Roman"/>
                <w:sz w:val="24"/>
                <w:szCs w:val="24"/>
              </w:rPr>
              <w:t>201</w:t>
            </w:r>
            <w:r w:rsidR="00327CBF" w:rsidRPr="00F07EBD">
              <w:rPr>
                <w:rFonts w:ascii="Times New Roman" w:hAnsi="Times New Roman" w:cs="Times New Roman"/>
                <w:sz w:val="24"/>
                <w:szCs w:val="24"/>
              </w:rPr>
              <w:t>4</w:t>
            </w:r>
            <w:r w:rsidR="00F07EBD" w:rsidRPr="00F07EBD">
              <w:rPr>
                <w:rFonts w:ascii="Times New Roman" w:hAnsi="Times New Roman" w:cs="Times New Roman"/>
                <w:sz w:val="24"/>
                <w:szCs w:val="24"/>
                <w:lang w:val="kk-KZ"/>
              </w:rPr>
              <w:t xml:space="preserve"> жыл</w:t>
            </w:r>
          </w:p>
        </w:tc>
        <w:tc>
          <w:tcPr>
            <w:tcW w:w="714" w:type="dxa"/>
            <w:tcBorders>
              <w:top w:val="single" w:sz="4" w:space="0" w:color="auto"/>
              <w:left w:val="single" w:sz="4" w:space="0" w:color="auto"/>
              <w:bottom w:val="single" w:sz="4" w:space="0" w:color="auto"/>
              <w:right w:val="single" w:sz="4" w:space="0" w:color="auto"/>
            </w:tcBorders>
            <w:vAlign w:val="center"/>
            <w:hideMark/>
          </w:tcPr>
          <w:p w14:paraId="2FA994DB" w14:textId="6EB1CF3F" w:rsidR="00C31790" w:rsidRPr="00F07EBD" w:rsidRDefault="00C31790" w:rsidP="00717FB6">
            <w:pPr>
              <w:ind w:left="-18" w:right="-75"/>
              <w:jc w:val="center"/>
              <w:rPr>
                <w:rFonts w:ascii="Times New Roman" w:hAnsi="Times New Roman" w:cs="Times New Roman"/>
                <w:sz w:val="24"/>
                <w:szCs w:val="24"/>
                <w:lang w:val="kk-KZ"/>
              </w:rPr>
            </w:pPr>
            <w:r w:rsidRPr="00F07EBD">
              <w:rPr>
                <w:rFonts w:ascii="Times New Roman" w:hAnsi="Times New Roman" w:cs="Times New Roman"/>
                <w:sz w:val="24"/>
                <w:szCs w:val="24"/>
              </w:rPr>
              <w:t>201</w:t>
            </w:r>
            <w:r w:rsidR="00327CBF" w:rsidRPr="00F07EBD">
              <w:rPr>
                <w:rFonts w:ascii="Times New Roman" w:hAnsi="Times New Roman" w:cs="Times New Roman"/>
                <w:sz w:val="24"/>
                <w:szCs w:val="24"/>
              </w:rPr>
              <w:t>5</w:t>
            </w:r>
            <w:r w:rsidR="00F07EBD" w:rsidRPr="00F07EBD">
              <w:rPr>
                <w:rFonts w:ascii="Times New Roman" w:hAnsi="Times New Roman" w:cs="Times New Roman"/>
                <w:sz w:val="24"/>
                <w:szCs w:val="24"/>
                <w:lang w:val="kk-KZ"/>
              </w:rPr>
              <w:t xml:space="preserve"> жыл</w:t>
            </w:r>
          </w:p>
        </w:tc>
        <w:tc>
          <w:tcPr>
            <w:tcW w:w="714" w:type="dxa"/>
            <w:tcBorders>
              <w:top w:val="single" w:sz="4" w:space="0" w:color="auto"/>
              <w:left w:val="single" w:sz="4" w:space="0" w:color="auto"/>
              <w:bottom w:val="single" w:sz="4" w:space="0" w:color="auto"/>
              <w:right w:val="single" w:sz="4" w:space="0" w:color="auto"/>
            </w:tcBorders>
            <w:vAlign w:val="center"/>
            <w:hideMark/>
          </w:tcPr>
          <w:p w14:paraId="17C062E3" w14:textId="3668A404" w:rsidR="00C31790" w:rsidRPr="00F07EBD" w:rsidRDefault="00C31790" w:rsidP="00717FB6">
            <w:pPr>
              <w:ind w:left="-18" w:right="-75"/>
              <w:jc w:val="center"/>
              <w:rPr>
                <w:rFonts w:ascii="Times New Roman" w:hAnsi="Times New Roman" w:cs="Times New Roman"/>
                <w:sz w:val="24"/>
                <w:szCs w:val="24"/>
                <w:lang w:val="kk-KZ"/>
              </w:rPr>
            </w:pPr>
            <w:r w:rsidRPr="00F07EBD">
              <w:rPr>
                <w:rFonts w:ascii="Times New Roman" w:hAnsi="Times New Roman" w:cs="Times New Roman"/>
                <w:sz w:val="24"/>
                <w:szCs w:val="24"/>
              </w:rPr>
              <w:t>201</w:t>
            </w:r>
            <w:r w:rsidR="00327CBF" w:rsidRPr="00F07EBD">
              <w:rPr>
                <w:rFonts w:ascii="Times New Roman" w:hAnsi="Times New Roman" w:cs="Times New Roman"/>
                <w:sz w:val="24"/>
                <w:szCs w:val="24"/>
              </w:rPr>
              <w:t>6</w:t>
            </w:r>
            <w:r w:rsidR="00F07EBD" w:rsidRPr="00F07EBD">
              <w:rPr>
                <w:rFonts w:ascii="Times New Roman" w:hAnsi="Times New Roman" w:cs="Times New Roman"/>
                <w:sz w:val="24"/>
                <w:szCs w:val="24"/>
                <w:lang w:val="kk-KZ"/>
              </w:rPr>
              <w:t xml:space="preserve"> жыл</w:t>
            </w:r>
          </w:p>
        </w:tc>
        <w:tc>
          <w:tcPr>
            <w:tcW w:w="699" w:type="dxa"/>
            <w:tcBorders>
              <w:top w:val="single" w:sz="4" w:space="0" w:color="auto"/>
              <w:left w:val="single" w:sz="4" w:space="0" w:color="auto"/>
              <w:bottom w:val="single" w:sz="4" w:space="0" w:color="auto"/>
              <w:right w:val="single" w:sz="4" w:space="0" w:color="auto"/>
            </w:tcBorders>
            <w:vAlign w:val="center"/>
            <w:hideMark/>
          </w:tcPr>
          <w:p w14:paraId="4A9E6353" w14:textId="6768F828" w:rsidR="00C31790" w:rsidRPr="00F07EBD" w:rsidRDefault="00C31790" w:rsidP="00717FB6">
            <w:pPr>
              <w:ind w:left="-18" w:right="-75"/>
              <w:jc w:val="center"/>
              <w:rPr>
                <w:rFonts w:ascii="Times New Roman" w:hAnsi="Times New Roman" w:cs="Times New Roman"/>
                <w:sz w:val="24"/>
                <w:szCs w:val="24"/>
                <w:lang w:val="kk-KZ"/>
              </w:rPr>
            </w:pPr>
            <w:r w:rsidRPr="00F07EBD">
              <w:rPr>
                <w:rFonts w:ascii="Times New Roman" w:hAnsi="Times New Roman" w:cs="Times New Roman"/>
                <w:sz w:val="24"/>
                <w:szCs w:val="24"/>
              </w:rPr>
              <w:t>201</w:t>
            </w:r>
            <w:r w:rsidR="00327CBF" w:rsidRPr="00F07EBD">
              <w:rPr>
                <w:rFonts w:ascii="Times New Roman" w:hAnsi="Times New Roman" w:cs="Times New Roman"/>
                <w:sz w:val="24"/>
                <w:szCs w:val="24"/>
              </w:rPr>
              <w:t>7</w:t>
            </w:r>
            <w:r w:rsidR="00F07EBD" w:rsidRPr="00F07EBD">
              <w:rPr>
                <w:rFonts w:ascii="Times New Roman" w:hAnsi="Times New Roman" w:cs="Times New Roman"/>
                <w:sz w:val="24"/>
                <w:szCs w:val="24"/>
                <w:lang w:val="kk-KZ"/>
              </w:rPr>
              <w:t xml:space="preserve"> жыл</w:t>
            </w:r>
          </w:p>
        </w:tc>
        <w:tc>
          <w:tcPr>
            <w:tcW w:w="742" w:type="dxa"/>
            <w:tcBorders>
              <w:top w:val="single" w:sz="4" w:space="0" w:color="auto"/>
              <w:left w:val="single" w:sz="4" w:space="0" w:color="auto"/>
              <w:bottom w:val="single" w:sz="4" w:space="0" w:color="auto"/>
              <w:right w:val="single" w:sz="4" w:space="0" w:color="auto"/>
            </w:tcBorders>
            <w:vAlign w:val="center"/>
            <w:hideMark/>
          </w:tcPr>
          <w:p w14:paraId="39553E38" w14:textId="4104F40B" w:rsidR="00C31790" w:rsidRPr="00F07EBD" w:rsidRDefault="00C31790" w:rsidP="00717FB6">
            <w:pPr>
              <w:ind w:left="-18" w:right="-75"/>
              <w:jc w:val="center"/>
              <w:rPr>
                <w:rFonts w:ascii="Times New Roman" w:hAnsi="Times New Roman" w:cs="Times New Roman"/>
                <w:sz w:val="24"/>
                <w:szCs w:val="24"/>
                <w:lang w:val="kk-KZ"/>
              </w:rPr>
            </w:pPr>
            <w:r w:rsidRPr="00F07EBD">
              <w:rPr>
                <w:rFonts w:ascii="Times New Roman" w:hAnsi="Times New Roman" w:cs="Times New Roman"/>
                <w:sz w:val="24"/>
                <w:szCs w:val="24"/>
              </w:rPr>
              <w:t>201</w:t>
            </w:r>
            <w:r w:rsidR="00327CBF" w:rsidRPr="00F07EBD">
              <w:rPr>
                <w:rFonts w:ascii="Times New Roman" w:hAnsi="Times New Roman" w:cs="Times New Roman"/>
                <w:sz w:val="24"/>
                <w:szCs w:val="24"/>
              </w:rPr>
              <w:t>8</w:t>
            </w:r>
            <w:r w:rsidR="00F07EBD" w:rsidRPr="00F07EBD">
              <w:rPr>
                <w:rFonts w:ascii="Times New Roman" w:hAnsi="Times New Roman" w:cs="Times New Roman"/>
                <w:sz w:val="24"/>
                <w:szCs w:val="24"/>
                <w:lang w:val="kk-KZ"/>
              </w:rPr>
              <w:t xml:space="preserve"> жыл</w:t>
            </w:r>
          </w:p>
        </w:tc>
        <w:tc>
          <w:tcPr>
            <w:tcW w:w="672" w:type="dxa"/>
            <w:tcBorders>
              <w:top w:val="single" w:sz="4" w:space="0" w:color="auto"/>
              <w:left w:val="single" w:sz="4" w:space="0" w:color="auto"/>
              <w:bottom w:val="single" w:sz="4" w:space="0" w:color="auto"/>
              <w:right w:val="single" w:sz="4" w:space="0" w:color="auto"/>
            </w:tcBorders>
            <w:vAlign w:val="center"/>
            <w:hideMark/>
          </w:tcPr>
          <w:p w14:paraId="1640C6BC" w14:textId="761317D8" w:rsidR="00C31790" w:rsidRPr="00F07EBD" w:rsidRDefault="00C31790" w:rsidP="00717FB6">
            <w:pPr>
              <w:ind w:left="-18" w:right="-75"/>
              <w:jc w:val="center"/>
              <w:rPr>
                <w:rFonts w:ascii="Times New Roman" w:hAnsi="Times New Roman" w:cs="Times New Roman"/>
                <w:sz w:val="24"/>
                <w:szCs w:val="24"/>
                <w:lang w:val="kk-KZ"/>
              </w:rPr>
            </w:pPr>
            <w:r w:rsidRPr="00F07EBD">
              <w:rPr>
                <w:rFonts w:ascii="Times New Roman" w:hAnsi="Times New Roman" w:cs="Times New Roman"/>
                <w:sz w:val="24"/>
                <w:szCs w:val="24"/>
              </w:rPr>
              <w:t>201</w:t>
            </w:r>
            <w:r w:rsidR="00327CBF" w:rsidRPr="00F07EBD">
              <w:rPr>
                <w:rFonts w:ascii="Times New Roman" w:hAnsi="Times New Roman" w:cs="Times New Roman"/>
                <w:sz w:val="24"/>
                <w:szCs w:val="24"/>
              </w:rPr>
              <w:t>9</w:t>
            </w:r>
            <w:r w:rsidR="00F07EBD" w:rsidRPr="00F07EBD">
              <w:rPr>
                <w:rFonts w:ascii="Times New Roman" w:hAnsi="Times New Roman" w:cs="Times New Roman"/>
                <w:sz w:val="24"/>
                <w:szCs w:val="24"/>
                <w:lang w:val="kk-KZ"/>
              </w:rPr>
              <w:t xml:space="preserve"> жыл</w:t>
            </w:r>
          </w:p>
        </w:tc>
        <w:tc>
          <w:tcPr>
            <w:tcW w:w="728" w:type="dxa"/>
            <w:tcBorders>
              <w:top w:val="single" w:sz="4" w:space="0" w:color="auto"/>
              <w:left w:val="single" w:sz="4" w:space="0" w:color="auto"/>
              <w:bottom w:val="single" w:sz="4" w:space="0" w:color="auto"/>
              <w:right w:val="single" w:sz="4" w:space="0" w:color="auto"/>
            </w:tcBorders>
            <w:vAlign w:val="center"/>
            <w:hideMark/>
          </w:tcPr>
          <w:p w14:paraId="4E14CC59" w14:textId="5586AF1B" w:rsidR="00C31790" w:rsidRPr="00F07EBD" w:rsidRDefault="00C31790" w:rsidP="00717FB6">
            <w:pPr>
              <w:ind w:left="-18" w:right="-75"/>
              <w:jc w:val="center"/>
              <w:rPr>
                <w:rFonts w:ascii="Times New Roman" w:hAnsi="Times New Roman" w:cs="Times New Roman"/>
                <w:sz w:val="24"/>
                <w:szCs w:val="24"/>
                <w:lang w:val="kk-KZ"/>
              </w:rPr>
            </w:pPr>
            <w:r w:rsidRPr="00F07EBD">
              <w:rPr>
                <w:rFonts w:ascii="Times New Roman" w:hAnsi="Times New Roman" w:cs="Times New Roman"/>
                <w:sz w:val="24"/>
                <w:szCs w:val="24"/>
              </w:rPr>
              <w:t>20</w:t>
            </w:r>
            <w:r w:rsidR="00327CBF" w:rsidRPr="00F07EBD">
              <w:rPr>
                <w:rFonts w:ascii="Times New Roman" w:hAnsi="Times New Roman" w:cs="Times New Roman"/>
                <w:sz w:val="24"/>
                <w:szCs w:val="24"/>
              </w:rPr>
              <w:t>20</w:t>
            </w:r>
            <w:r w:rsidR="00F07EBD" w:rsidRPr="00F07EBD">
              <w:rPr>
                <w:rFonts w:ascii="Times New Roman" w:hAnsi="Times New Roman" w:cs="Times New Roman"/>
                <w:sz w:val="24"/>
                <w:szCs w:val="24"/>
                <w:lang w:val="kk-KZ"/>
              </w:rPr>
              <w:t xml:space="preserve"> жыл</w:t>
            </w:r>
          </w:p>
        </w:tc>
        <w:tc>
          <w:tcPr>
            <w:tcW w:w="742" w:type="dxa"/>
            <w:tcBorders>
              <w:top w:val="single" w:sz="4" w:space="0" w:color="auto"/>
              <w:left w:val="single" w:sz="4" w:space="0" w:color="auto"/>
              <w:bottom w:val="single" w:sz="4" w:space="0" w:color="auto"/>
              <w:right w:val="single" w:sz="4" w:space="0" w:color="auto"/>
            </w:tcBorders>
            <w:vAlign w:val="center"/>
            <w:hideMark/>
          </w:tcPr>
          <w:p w14:paraId="0EF05910" w14:textId="2AF87F65" w:rsidR="00C31790" w:rsidRPr="00F07EBD" w:rsidRDefault="00C31790" w:rsidP="00717FB6">
            <w:pPr>
              <w:ind w:left="-18" w:right="-75"/>
              <w:jc w:val="center"/>
              <w:rPr>
                <w:rFonts w:ascii="Times New Roman" w:hAnsi="Times New Roman" w:cs="Times New Roman"/>
                <w:sz w:val="24"/>
                <w:szCs w:val="24"/>
                <w:lang w:val="kk-KZ"/>
              </w:rPr>
            </w:pPr>
            <w:r w:rsidRPr="00F07EBD">
              <w:rPr>
                <w:rFonts w:ascii="Times New Roman" w:hAnsi="Times New Roman" w:cs="Times New Roman"/>
                <w:sz w:val="24"/>
                <w:szCs w:val="24"/>
              </w:rPr>
              <w:t>202</w:t>
            </w:r>
            <w:r w:rsidR="00327CBF" w:rsidRPr="00F07EBD">
              <w:rPr>
                <w:rFonts w:ascii="Times New Roman" w:hAnsi="Times New Roman" w:cs="Times New Roman"/>
                <w:sz w:val="24"/>
                <w:szCs w:val="24"/>
              </w:rPr>
              <w:t>1</w:t>
            </w:r>
            <w:r w:rsidR="00F07EBD" w:rsidRPr="00F07EBD">
              <w:rPr>
                <w:rFonts w:ascii="Times New Roman" w:hAnsi="Times New Roman" w:cs="Times New Roman"/>
                <w:sz w:val="24"/>
                <w:szCs w:val="24"/>
                <w:lang w:val="kk-KZ"/>
              </w:rPr>
              <w:t xml:space="preserve"> жыл</w:t>
            </w:r>
          </w:p>
        </w:tc>
        <w:tc>
          <w:tcPr>
            <w:tcW w:w="604" w:type="dxa"/>
            <w:tcBorders>
              <w:top w:val="single" w:sz="4" w:space="0" w:color="auto"/>
              <w:left w:val="single" w:sz="4" w:space="0" w:color="auto"/>
              <w:bottom w:val="single" w:sz="4" w:space="0" w:color="auto"/>
              <w:right w:val="single" w:sz="4" w:space="0" w:color="auto"/>
            </w:tcBorders>
            <w:vAlign w:val="center"/>
            <w:hideMark/>
          </w:tcPr>
          <w:p w14:paraId="35956F6A" w14:textId="1658E318" w:rsidR="00C31790" w:rsidRPr="00F07EBD" w:rsidRDefault="00C31790" w:rsidP="00717FB6">
            <w:pPr>
              <w:ind w:left="-18" w:right="-107"/>
              <w:jc w:val="center"/>
              <w:rPr>
                <w:rFonts w:ascii="Times New Roman" w:hAnsi="Times New Roman" w:cs="Times New Roman"/>
                <w:sz w:val="24"/>
                <w:szCs w:val="24"/>
                <w:lang w:val="kk-KZ"/>
              </w:rPr>
            </w:pPr>
            <w:r w:rsidRPr="00F07EBD">
              <w:rPr>
                <w:rFonts w:ascii="Times New Roman" w:hAnsi="Times New Roman" w:cs="Times New Roman"/>
                <w:sz w:val="24"/>
                <w:szCs w:val="24"/>
              </w:rPr>
              <w:t>202</w:t>
            </w:r>
            <w:r w:rsidR="00327CBF" w:rsidRPr="00F07EBD">
              <w:rPr>
                <w:rFonts w:ascii="Times New Roman" w:hAnsi="Times New Roman" w:cs="Times New Roman"/>
                <w:sz w:val="24"/>
                <w:szCs w:val="24"/>
              </w:rPr>
              <w:t>2</w:t>
            </w:r>
            <w:r w:rsidR="00F07EBD" w:rsidRPr="00F07EBD">
              <w:rPr>
                <w:rFonts w:ascii="Times New Roman" w:hAnsi="Times New Roman" w:cs="Times New Roman"/>
                <w:sz w:val="24"/>
                <w:szCs w:val="24"/>
                <w:lang w:val="kk-KZ"/>
              </w:rPr>
              <w:t xml:space="preserve"> жыл</w:t>
            </w:r>
          </w:p>
        </w:tc>
      </w:tr>
      <w:tr w:rsidR="00F07EBD" w:rsidRPr="00F07EBD" w14:paraId="3A8835E9" w14:textId="77777777" w:rsidTr="00F07EBD">
        <w:trPr>
          <w:jc w:val="center"/>
        </w:trPr>
        <w:tc>
          <w:tcPr>
            <w:tcW w:w="1998" w:type="dxa"/>
            <w:tcBorders>
              <w:top w:val="single" w:sz="4" w:space="0" w:color="auto"/>
              <w:left w:val="single" w:sz="4" w:space="0" w:color="auto"/>
              <w:bottom w:val="single" w:sz="4" w:space="0" w:color="auto"/>
              <w:right w:val="single" w:sz="4" w:space="0" w:color="auto"/>
            </w:tcBorders>
            <w:vAlign w:val="center"/>
          </w:tcPr>
          <w:p w14:paraId="662BD1F6" w14:textId="1688FD52" w:rsidR="00F07EBD" w:rsidRPr="00F07EBD" w:rsidRDefault="00F07EBD" w:rsidP="00F07EBD">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658" w:type="dxa"/>
            <w:tcBorders>
              <w:top w:val="single" w:sz="4" w:space="0" w:color="auto"/>
              <w:left w:val="single" w:sz="4" w:space="0" w:color="auto"/>
              <w:bottom w:val="single" w:sz="4" w:space="0" w:color="auto"/>
              <w:right w:val="single" w:sz="4" w:space="0" w:color="auto"/>
            </w:tcBorders>
          </w:tcPr>
          <w:p w14:paraId="3A22B9F0" w14:textId="206AE5D1" w:rsidR="00F07EBD" w:rsidRPr="00F07EBD" w:rsidRDefault="00F07EBD" w:rsidP="00613C1B">
            <w:pPr>
              <w:ind w:left="-18" w:right="-75"/>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616" w:type="dxa"/>
            <w:tcBorders>
              <w:top w:val="single" w:sz="4" w:space="0" w:color="auto"/>
              <w:left w:val="single" w:sz="4" w:space="0" w:color="auto"/>
              <w:bottom w:val="single" w:sz="4" w:space="0" w:color="auto"/>
              <w:right w:val="single" w:sz="4" w:space="0" w:color="auto"/>
            </w:tcBorders>
          </w:tcPr>
          <w:p w14:paraId="6143F16B" w14:textId="3FFF5127" w:rsidR="00F07EBD" w:rsidRPr="00F07EBD" w:rsidRDefault="00F07EBD" w:rsidP="00613C1B">
            <w:pPr>
              <w:ind w:left="-18" w:right="-75"/>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686" w:type="dxa"/>
            <w:tcBorders>
              <w:top w:val="single" w:sz="4" w:space="0" w:color="auto"/>
              <w:left w:val="single" w:sz="4" w:space="0" w:color="auto"/>
              <w:bottom w:val="single" w:sz="4" w:space="0" w:color="auto"/>
              <w:right w:val="single" w:sz="4" w:space="0" w:color="auto"/>
            </w:tcBorders>
          </w:tcPr>
          <w:p w14:paraId="06918FC9" w14:textId="40D910EC" w:rsidR="00F07EBD" w:rsidRPr="00F07EBD" w:rsidRDefault="00F07EBD" w:rsidP="00613C1B">
            <w:pPr>
              <w:ind w:left="-18" w:right="-75"/>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714" w:type="dxa"/>
            <w:tcBorders>
              <w:top w:val="single" w:sz="4" w:space="0" w:color="auto"/>
              <w:left w:val="single" w:sz="4" w:space="0" w:color="auto"/>
              <w:bottom w:val="single" w:sz="4" w:space="0" w:color="auto"/>
              <w:right w:val="single" w:sz="4" w:space="0" w:color="auto"/>
            </w:tcBorders>
          </w:tcPr>
          <w:p w14:paraId="1945B371" w14:textId="626AF9B6" w:rsidR="00F07EBD" w:rsidRPr="00F07EBD" w:rsidRDefault="00F07EBD" w:rsidP="00613C1B">
            <w:pPr>
              <w:ind w:left="-18" w:right="-75"/>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714" w:type="dxa"/>
            <w:tcBorders>
              <w:top w:val="single" w:sz="4" w:space="0" w:color="auto"/>
              <w:left w:val="single" w:sz="4" w:space="0" w:color="auto"/>
              <w:bottom w:val="single" w:sz="4" w:space="0" w:color="auto"/>
              <w:right w:val="single" w:sz="4" w:space="0" w:color="auto"/>
            </w:tcBorders>
          </w:tcPr>
          <w:p w14:paraId="2201A9FA" w14:textId="3CFA9C00" w:rsidR="00F07EBD" w:rsidRPr="00F07EBD" w:rsidRDefault="00F07EBD" w:rsidP="00613C1B">
            <w:pPr>
              <w:ind w:left="-18" w:right="-75"/>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699" w:type="dxa"/>
            <w:tcBorders>
              <w:top w:val="single" w:sz="4" w:space="0" w:color="auto"/>
              <w:left w:val="single" w:sz="4" w:space="0" w:color="auto"/>
              <w:bottom w:val="single" w:sz="4" w:space="0" w:color="auto"/>
              <w:right w:val="single" w:sz="4" w:space="0" w:color="auto"/>
            </w:tcBorders>
          </w:tcPr>
          <w:p w14:paraId="34E2B0F1" w14:textId="753F8084" w:rsidR="00F07EBD" w:rsidRPr="00F07EBD" w:rsidRDefault="00F07EBD" w:rsidP="00613C1B">
            <w:pPr>
              <w:ind w:left="-18" w:right="-75"/>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742" w:type="dxa"/>
            <w:tcBorders>
              <w:top w:val="single" w:sz="4" w:space="0" w:color="auto"/>
              <w:left w:val="single" w:sz="4" w:space="0" w:color="auto"/>
              <w:bottom w:val="single" w:sz="4" w:space="0" w:color="auto"/>
              <w:right w:val="single" w:sz="4" w:space="0" w:color="auto"/>
            </w:tcBorders>
          </w:tcPr>
          <w:p w14:paraId="77AACE36" w14:textId="203243F6" w:rsidR="00F07EBD" w:rsidRPr="00F07EBD" w:rsidRDefault="00F07EBD" w:rsidP="00613C1B">
            <w:pPr>
              <w:ind w:left="-18" w:right="-75"/>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672" w:type="dxa"/>
            <w:tcBorders>
              <w:top w:val="single" w:sz="4" w:space="0" w:color="auto"/>
              <w:left w:val="single" w:sz="4" w:space="0" w:color="auto"/>
              <w:bottom w:val="single" w:sz="4" w:space="0" w:color="auto"/>
              <w:right w:val="single" w:sz="4" w:space="0" w:color="auto"/>
            </w:tcBorders>
          </w:tcPr>
          <w:p w14:paraId="6EB5E473" w14:textId="4365FF85" w:rsidR="00F07EBD" w:rsidRPr="00F07EBD" w:rsidRDefault="00F07EBD" w:rsidP="00613C1B">
            <w:pPr>
              <w:ind w:left="-18" w:right="-75"/>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728" w:type="dxa"/>
            <w:tcBorders>
              <w:top w:val="single" w:sz="4" w:space="0" w:color="auto"/>
              <w:left w:val="single" w:sz="4" w:space="0" w:color="auto"/>
              <w:bottom w:val="single" w:sz="4" w:space="0" w:color="auto"/>
              <w:right w:val="single" w:sz="4" w:space="0" w:color="auto"/>
            </w:tcBorders>
          </w:tcPr>
          <w:p w14:paraId="530A1320" w14:textId="3B087246" w:rsidR="00F07EBD" w:rsidRPr="00F07EBD" w:rsidRDefault="00F07EBD" w:rsidP="00613C1B">
            <w:pPr>
              <w:ind w:left="-18" w:right="-75"/>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742" w:type="dxa"/>
            <w:tcBorders>
              <w:top w:val="single" w:sz="4" w:space="0" w:color="auto"/>
              <w:left w:val="single" w:sz="4" w:space="0" w:color="auto"/>
              <w:bottom w:val="single" w:sz="4" w:space="0" w:color="auto"/>
              <w:right w:val="single" w:sz="4" w:space="0" w:color="auto"/>
            </w:tcBorders>
          </w:tcPr>
          <w:p w14:paraId="448C9C80" w14:textId="4E14C2EB" w:rsidR="00F07EBD" w:rsidRPr="00F07EBD" w:rsidRDefault="00F07EBD" w:rsidP="00613C1B">
            <w:pPr>
              <w:ind w:left="-18" w:right="-75"/>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604" w:type="dxa"/>
            <w:tcBorders>
              <w:top w:val="single" w:sz="4" w:space="0" w:color="auto"/>
              <w:left w:val="single" w:sz="4" w:space="0" w:color="auto"/>
              <w:bottom w:val="single" w:sz="4" w:space="0" w:color="auto"/>
              <w:right w:val="single" w:sz="4" w:space="0" w:color="auto"/>
            </w:tcBorders>
          </w:tcPr>
          <w:p w14:paraId="615CA73A" w14:textId="0D8682E5" w:rsidR="00F07EBD" w:rsidRPr="00F07EBD" w:rsidRDefault="00F07EBD" w:rsidP="00613C1B">
            <w:pPr>
              <w:ind w:left="-18" w:right="-107"/>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r>
      <w:tr w:rsidR="00C31790" w:rsidRPr="00F07EBD" w14:paraId="68CACFBF" w14:textId="77777777" w:rsidTr="00F07EBD">
        <w:trPr>
          <w:jc w:val="center"/>
        </w:trPr>
        <w:tc>
          <w:tcPr>
            <w:tcW w:w="1998" w:type="dxa"/>
            <w:tcBorders>
              <w:top w:val="single" w:sz="4" w:space="0" w:color="000000"/>
              <w:left w:val="single" w:sz="4" w:space="0" w:color="000000"/>
              <w:bottom w:val="single" w:sz="4" w:space="0" w:color="000000"/>
              <w:right w:val="single" w:sz="4" w:space="0" w:color="000000"/>
            </w:tcBorders>
            <w:vAlign w:val="bottom"/>
            <w:hideMark/>
          </w:tcPr>
          <w:p w14:paraId="6BEAFB55" w14:textId="2E24FE49" w:rsidR="00C31790" w:rsidRPr="00F07EBD" w:rsidRDefault="00C31790" w:rsidP="00613C1B">
            <w:pPr>
              <w:ind w:right="-120"/>
              <w:rPr>
                <w:rFonts w:ascii="Times New Roman" w:hAnsi="Times New Roman" w:cs="Times New Roman"/>
                <w:sz w:val="24"/>
                <w:szCs w:val="24"/>
                <w:lang w:val="kk-KZ"/>
              </w:rPr>
            </w:pPr>
            <w:r w:rsidRPr="00F07EBD">
              <w:rPr>
                <w:rFonts w:ascii="Times New Roman" w:eastAsia="Times New Roman" w:hAnsi="Times New Roman" w:cs="Times New Roman"/>
                <w:color w:val="000000"/>
                <w:sz w:val="24"/>
                <w:szCs w:val="24"/>
                <w:lang w:eastAsia="zh-CN" w:bidi="hi-IN"/>
              </w:rPr>
              <w:t>Ауыл және орман шаруашылығына арналған тракторлар, дана</w:t>
            </w:r>
          </w:p>
        </w:tc>
        <w:tc>
          <w:tcPr>
            <w:tcW w:w="658" w:type="dxa"/>
            <w:tcBorders>
              <w:top w:val="single" w:sz="4" w:space="0" w:color="auto"/>
              <w:left w:val="single" w:sz="4" w:space="0" w:color="auto"/>
              <w:bottom w:val="single" w:sz="4" w:space="0" w:color="auto"/>
              <w:right w:val="single" w:sz="4" w:space="0" w:color="auto"/>
            </w:tcBorders>
            <w:vAlign w:val="center"/>
            <w:hideMark/>
          </w:tcPr>
          <w:p w14:paraId="30B8E617"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1256</w:t>
            </w:r>
          </w:p>
        </w:tc>
        <w:tc>
          <w:tcPr>
            <w:tcW w:w="616" w:type="dxa"/>
            <w:tcBorders>
              <w:top w:val="single" w:sz="4" w:space="0" w:color="auto"/>
              <w:left w:val="single" w:sz="4" w:space="0" w:color="auto"/>
              <w:bottom w:val="single" w:sz="4" w:space="0" w:color="auto"/>
              <w:right w:val="single" w:sz="4" w:space="0" w:color="auto"/>
            </w:tcBorders>
            <w:vAlign w:val="center"/>
            <w:hideMark/>
          </w:tcPr>
          <w:p w14:paraId="405FBDB9"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1448</w:t>
            </w:r>
          </w:p>
        </w:tc>
        <w:tc>
          <w:tcPr>
            <w:tcW w:w="686" w:type="dxa"/>
            <w:tcBorders>
              <w:top w:val="single" w:sz="4" w:space="0" w:color="auto"/>
              <w:left w:val="single" w:sz="4" w:space="0" w:color="auto"/>
              <w:bottom w:val="single" w:sz="4" w:space="0" w:color="auto"/>
              <w:right w:val="single" w:sz="4" w:space="0" w:color="auto"/>
            </w:tcBorders>
            <w:vAlign w:val="center"/>
            <w:hideMark/>
          </w:tcPr>
          <w:p w14:paraId="33FE32FB"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1362</w:t>
            </w:r>
          </w:p>
        </w:tc>
        <w:tc>
          <w:tcPr>
            <w:tcW w:w="714" w:type="dxa"/>
            <w:tcBorders>
              <w:top w:val="single" w:sz="4" w:space="0" w:color="auto"/>
              <w:left w:val="single" w:sz="4" w:space="0" w:color="auto"/>
              <w:bottom w:val="single" w:sz="4" w:space="0" w:color="auto"/>
              <w:right w:val="single" w:sz="4" w:space="0" w:color="auto"/>
            </w:tcBorders>
            <w:vAlign w:val="center"/>
            <w:hideMark/>
          </w:tcPr>
          <w:p w14:paraId="39F699AE"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1209</w:t>
            </w:r>
          </w:p>
        </w:tc>
        <w:tc>
          <w:tcPr>
            <w:tcW w:w="714" w:type="dxa"/>
            <w:tcBorders>
              <w:top w:val="single" w:sz="4" w:space="0" w:color="auto"/>
              <w:left w:val="single" w:sz="4" w:space="0" w:color="auto"/>
              <w:bottom w:val="single" w:sz="4" w:space="0" w:color="auto"/>
              <w:right w:val="single" w:sz="4" w:space="0" w:color="auto"/>
            </w:tcBorders>
            <w:vAlign w:val="center"/>
            <w:hideMark/>
          </w:tcPr>
          <w:p w14:paraId="44728187"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1227</w:t>
            </w:r>
          </w:p>
        </w:tc>
        <w:tc>
          <w:tcPr>
            <w:tcW w:w="699" w:type="dxa"/>
            <w:tcBorders>
              <w:top w:val="single" w:sz="4" w:space="0" w:color="auto"/>
              <w:left w:val="single" w:sz="4" w:space="0" w:color="auto"/>
              <w:bottom w:val="single" w:sz="4" w:space="0" w:color="auto"/>
              <w:right w:val="single" w:sz="4" w:space="0" w:color="auto"/>
            </w:tcBorders>
            <w:vAlign w:val="center"/>
            <w:hideMark/>
          </w:tcPr>
          <w:p w14:paraId="77DFDF4C"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941</w:t>
            </w:r>
          </w:p>
        </w:tc>
        <w:tc>
          <w:tcPr>
            <w:tcW w:w="742" w:type="dxa"/>
            <w:tcBorders>
              <w:top w:val="single" w:sz="4" w:space="0" w:color="auto"/>
              <w:left w:val="single" w:sz="4" w:space="0" w:color="auto"/>
              <w:bottom w:val="single" w:sz="4" w:space="0" w:color="auto"/>
              <w:right w:val="single" w:sz="4" w:space="0" w:color="auto"/>
            </w:tcBorders>
            <w:vAlign w:val="center"/>
            <w:hideMark/>
          </w:tcPr>
          <w:p w14:paraId="62865CD8"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292</w:t>
            </w:r>
          </w:p>
        </w:tc>
        <w:tc>
          <w:tcPr>
            <w:tcW w:w="672" w:type="dxa"/>
            <w:tcBorders>
              <w:top w:val="single" w:sz="4" w:space="0" w:color="auto"/>
              <w:left w:val="single" w:sz="4" w:space="0" w:color="auto"/>
              <w:bottom w:val="single" w:sz="4" w:space="0" w:color="auto"/>
              <w:right w:val="single" w:sz="4" w:space="0" w:color="auto"/>
            </w:tcBorders>
            <w:vAlign w:val="center"/>
            <w:hideMark/>
          </w:tcPr>
          <w:p w14:paraId="57A4BC95"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350</w:t>
            </w:r>
          </w:p>
        </w:tc>
        <w:tc>
          <w:tcPr>
            <w:tcW w:w="728" w:type="dxa"/>
            <w:tcBorders>
              <w:top w:val="single" w:sz="4" w:space="0" w:color="auto"/>
              <w:left w:val="single" w:sz="4" w:space="0" w:color="auto"/>
              <w:bottom w:val="single" w:sz="4" w:space="0" w:color="auto"/>
              <w:right w:val="single" w:sz="4" w:space="0" w:color="auto"/>
            </w:tcBorders>
            <w:vAlign w:val="center"/>
            <w:hideMark/>
          </w:tcPr>
          <w:p w14:paraId="65E39278"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1047</w:t>
            </w:r>
          </w:p>
        </w:tc>
        <w:tc>
          <w:tcPr>
            <w:tcW w:w="742" w:type="dxa"/>
            <w:tcBorders>
              <w:top w:val="single" w:sz="4" w:space="0" w:color="auto"/>
              <w:left w:val="single" w:sz="4" w:space="0" w:color="auto"/>
              <w:bottom w:val="single" w:sz="4" w:space="0" w:color="auto"/>
              <w:right w:val="single" w:sz="4" w:space="0" w:color="auto"/>
            </w:tcBorders>
            <w:vAlign w:val="center"/>
            <w:hideMark/>
          </w:tcPr>
          <w:p w14:paraId="6676E679"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2398</w:t>
            </w:r>
          </w:p>
        </w:tc>
        <w:tc>
          <w:tcPr>
            <w:tcW w:w="604" w:type="dxa"/>
            <w:tcBorders>
              <w:top w:val="single" w:sz="4" w:space="0" w:color="auto"/>
              <w:left w:val="single" w:sz="4" w:space="0" w:color="auto"/>
              <w:bottom w:val="single" w:sz="4" w:space="0" w:color="auto"/>
              <w:right w:val="single" w:sz="4" w:space="0" w:color="auto"/>
            </w:tcBorders>
            <w:vAlign w:val="center"/>
            <w:hideMark/>
          </w:tcPr>
          <w:p w14:paraId="7A74AAD6"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1723</w:t>
            </w:r>
          </w:p>
        </w:tc>
      </w:tr>
      <w:tr w:rsidR="00C31790" w:rsidRPr="00F07EBD" w14:paraId="2BA07239" w14:textId="77777777" w:rsidTr="00F07EBD">
        <w:trPr>
          <w:jc w:val="center"/>
        </w:trPr>
        <w:tc>
          <w:tcPr>
            <w:tcW w:w="1998" w:type="dxa"/>
            <w:tcBorders>
              <w:top w:val="single" w:sz="4" w:space="0" w:color="000000"/>
              <w:left w:val="single" w:sz="4" w:space="0" w:color="000000"/>
              <w:bottom w:val="single" w:sz="4" w:space="0" w:color="000000"/>
              <w:right w:val="single" w:sz="4" w:space="0" w:color="000000"/>
            </w:tcBorders>
            <w:vAlign w:val="bottom"/>
            <w:hideMark/>
          </w:tcPr>
          <w:p w14:paraId="17B855E1" w14:textId="18312EB8" w:rsidR="00C31790" w:rsidRPr="00F07EBD" w:rsidRDefault="00C31790" w:rsidP="00613C1B">
            <w:pPr>
              <w:ind w:right="-120"/>
              <w:rPr>
                <w:rFonts w:ascii="Times New Roman" w:hAnsi="Times New Roman" w:cs="Times New Roman"/>
                <w:sz w:val="24"/>
                <w:szCs w:val="24"/>
                <w:lang w:val="kk-KZ"/>
              </w:rPr>
            </w:pPr>
            <w:r w:rsidRPr="00F07EBD">
              <w:rPr>
                <w:rFonts w:ascii="Times New Roman" w:eastAsia="Times New Roman" w:hAnsi="Times New Roman" w:cs="Times New Roman"/>
                <w:color w:val="000000"/>
                <w:sz w:val="24"/>
                <w:szCs w:val="24"/>
                <w:lang w:eastAsia="zh-CN" w:bidi="hi-IN"/>
              </w:rPr>
              <w:t>Сепкіштер, отырғызғыштар және көшет отырғызатын машиналар, дана</w:t>
            </w:r>
          </w:p>
        </w:tc>
        <w:tc>
          <w:tcPr>
            <w:tcW w:w="658" w:type="dxa"/>
            <w:tcBorders>
              <w:top w:val="single" w:sz="4" w:space="0" w:color="auto"/>
              <w:left w:val="single" w:sz="4" w:space="0" w:color="auto"/>
              <w:bottom w:val="single" w:sz="4" w:space="0" w:color="auto"/>
              <w:right w:val="single" w:sz="4" w:space="0" w:color="auto"/>
            </w:tcBorders>
            <w:vAlign w:val="center"/>
            <w:hideMark/>
          </w:tcPr>
          <w:p w14:paraId="15C34DDE"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152</w:t>
            </w:r>
          </w:p>
        </w:tc>
        <w:tc>
          <w:tcPr>
            <w:tcW w:w="616" w:type="dxa"/>
            <w:tcBorders>
              <w:top w:val="single" w:sz="4" w:space="0" w:color="auto"/>
              <w:left w:val="single" w:sz="4" w:space="0" w:color="auto"/>
              <w:bottom w:val="single" w:sz="4" w:space="0" w:color="auto"/>
              <w:right w:val="single" w:sz="4" w:space="0" w:color="auto"/>
            </w:tcBorders>
            <w:vAlign w:val="center"/>
            <w:hideMark/>
          </w:tcPr>
          <w:p w14:paraId="008EE8D0"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170</w:t>
            </w:r>
          </w:p>
        </w:tc>
        <w:tc>
          <w:tcPr>
            <w:tcW w:w="686" w:type="dxa"/>
            <w:tcBorders>
              <w:top w:val="single" w:sz="4" w:space="0" w:color="auto"/>
              <w:left w:val="single" w:sz="4" w:space="0" w:color="auto"/>
              <w:bottom w:val="single" w:sz="4" w:space="0" w:color="auto"/>
              <w:right w:val="single" w:sz="4" w:space="0" w:color="auto"/>
            </w:tcBorders>
            <w:vAlign w:val="center"/>
            <w:hideMark/>
          </w:tcPr>
          <w:p w14:paraId="058618A8"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206</w:t>
            </w:r>
          </w:p>
        </w:tc>
        <w:tc>
          <w:tcPr>
            <w:tcW w:w="714" w:type="dxa"/>
            <w:tcBorders>
              <w:top w:val="single" w:sz="4" w:space="0" w:color="auto"/>
              <w:left w:val="single" w:sz="4" w:space="0" w:color="auto"/>
              <w:bottom w:val="single" w:sz="4" w:space="0" w:color="auto"/>
              <w:right w:val="single" w:sz="4" w:space="0" w:color="auto"/>
            </w:tcBorders>
            <w:vAlign w:val="center"/>
            <w:hideMark/>
          </w:tcPr>
          <w:p w14:paraId="046C9524"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206</w:t>
            </w:r>
          </w:p>
        </w:tc>
        <w:tc>
          <w:tcPr>
            <w:tcW w:w="714" w:type="dxa"/>
            <w:tcBorders>
              <w:top w:val="single" w:sz="4" w:space="0" w:color="auto"/>
              <w:left w:val="single" w:sz="4" w:space="0" w:color="auto"/>
              <w:bottom w:val="single" w:sz="4" w:space="0" w:color="auto"/>
              <w:right w:val="single" w:sz="4" w:space="0" w:color="auto"/>
            </w:tcBorders>
            <w:vAlign w:val="center"/>
            <w:hideMark/>
          </w:tcPr>
          <w:p w14:paraId="54A23637"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6</w:t>
            </w:r>
          </w:p>
        </w:tc>
        <w:tc>
          <w:tcPr>
            <w:tcW w:w="699" w:type="dxa"/>
            <w:tcBorders>
              <w:top w:val="single" w:sz="4" w:space="0" w:color="auto"/>
              <w:left w:val="single" w:sz="4" w:space="0" w:color="auto"/>
              <w:bottom w:val="single" w:sz="4" w:space="0" w:color="auto"/>
              <w:right w:val="single" w:sz="4" w:space="0" w:color="auto"/>
            </w:tcBorders>
            <w:vAlign w:val="center"/>
            <w:hideMark/>
          </w:tcPr>
          <w:p w14:paraId="6E06B605"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19</w:t>
            </w:r>
          </w:p>
        </w:tc>
        <w:tc>
          <w:tcPr>
            <w:tcW w:w="742" w:type="dxa"/>
            <w:tcBorders>
              <w:top w:val="single" w:sz="4" w:space="0" w:color="auto"/>
              <w:left w:val="single" w:sz="4" w:space="0" w:color="auto"/>
              <w:bottom w:val="single" w:sz="4" w:space="0" w:color="auto"/>
              <w:right w:val="single" w:sz="4" w:space="0" w:color="auto"/>
            </w:tcBorders>
            <w:vAlign w:val="center"/>
            <w:hideMark/>
          </w:tcPr>
          <w:p w14:paraId="1281C49F"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185</w:t>
            </w:r>
          </w:p>
        </w:tc>
        <w:tc>
          <w:tcPr>
            <w:tcW w:w="672" w:type="dxa"/>
            <w:tcBorders>
              <w:top w:val="single" w:sz="4" w:space="0" w:color="auto"/>
              <w:left w:val="single" w:sz="4" w:space="0" w:color="auto"/>
              <w:bottom w:val="single" w:sz="4" w:space="0" w:color="auto"/>
              <w:right w:val="single" w:sz="4" w:space="0" w:color="auto"/>
            </w:tcBorders>
            <w:vAlign w:val="center"/>
            <w:hideMark/>
          </w:tcPr>
          <w:p w14:paraId="1760C355"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236</w:t>
            </w:r>
          </w:p>
        </w:tc>
        <w:tc>
          <w:tcPr>
            <w:tcW w:w="728" w:type="dxa"/>
            <w:tcBorders>
              <w:top w:val="single" w:sz="4" w:space="0" w:color="auto"/>
              <w:left w:val="single" w:sz="4" w:space="0" w:color="auto"/>
              <w:bottom w:val="single" w:sz="4" w:space="0" w:color="auto"/>
              <w:right w:val="single" w:sz="4" w:space="0" w:color="auto"/>
            </w:tcBorders>
            <w:vAlign w:val="center"/>
            <w:hideMark/>
          </w:tcPr>
          <w:p w14:paraId="763256DD"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223</w:t>
            </w:r>
          </w:p>
        </w:tc>
        <w:tc>
          <w:tcPr>
            <w:tcW w:w="742" w:type="dxa"/>
            <w:tcBorders>
              <w:top w:val="single" w:sz="4" w:space="0" w:color="auto"/>
              <w:left w:val="single" w:sz="4" w:space="0" w:color="auto"/>
              <w:bottom w:val="single" w:sz="4" w:space="0" w:color="auto"/>
              <w:right w:val="single" w:sz="4" w:space="0" w:color="auto"/>
            </w:tcBorders>
            <w:vAlign w:val="center"/>
            <w:hideMark/>
          </w:tcPr>
          <w:p w14:paraId="043B44F7"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197</w:t>
            </w:r>
          </w:p>
        </w:tc>
        <w:tc>
          <w:tcPr>
            <w:tcW w:w="604" w:type="dxa"/>
            <w:tcBorders>
              <w:top w:val="single" w:sz="4" w:space="0" w:color="auto"/>
              <w:left w:val="single" w:sz="4" w:space="0" w:color="auto"/>
              <w:bottom w:val="single" w:sz="4" w:space="0" w:color="auto"/>
              <w:right w:val="single" w:sz="4" w:space="0" w:color="auto"/>
            </w:tcBorders>
            <w:vAlign w:val="center"/>
            <w:hideMark/>
          </w:tcPr>
          <w:p w14:paraId="70D161C3"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210</w:t>
            </w:r>
          </w:p>
        </w:tc>
      </w:tr>
      <w:tr w:rsidR="00C31790" w:rsidRPr="00F07EBD" w14:paraId="3641FED4" w14:textId="77777777" w:rsidTr="00F07EBD">
        <w:trPr>
          <w:jc w:val="center"/>
        </w:trPr>
        <w:tc>
          <w:tcPr>
            <w:tcW w:w="1998" w:type="dxa"/>
            <w:tcBorders>
              <w:top w:val="single" w:sz="4" w:space="0" w:color="auto"/>
              <w:left w:val="single" w:sz="4" w:space="0" w:color="auto"/>
              <w:bottom w:val="nil"/>
              <w:right w:val="single" w:sz="4" w:space="0" w:color="auto"/>
            </w:tcBorders>
            <w:vAlign w:val="bottom"/>
            <w:hideMark/>
          </w:tcPr>
          <w:p w14:paraId="454ABC43" w14:textId="3BC334F9" w:rsidR="00C31790" w:rsidRPr="00F07EBD" w:rsidRDefault="00C31790" w:rsidP="00613C1B">
            <w:pPr>
              <w:ind w:right="-120"/>
              <w:rPr>
                <w:rFonts w:ascii="Times New Roman" w:hAnsi="Times New Roman" w:cs="Times New Roman"/>
                <w:sz w:val="24"/>
                <w:szCs w:val="24"/>
              </w:rPr>
            </w:pPr>
            <w:r w:rsidRPr="00F07EBD">
              <w:rPr>
                <w:rFonts w:ascii="Times New Roman" w:hAnsi="Times New Roman" w:cs="Times New Roman"/>
                <w:sz w:val="24"/>
                <w:szCs w:val="24"/>
              </w:rPr>
              <w:t>Тракторға орна</w:t>
            </w:r>
            <w:r w:rsidR="00F07EBD">
              <w:rPr>
                <w:rFonts w:ascii="Times New Roman" w:hAnsi="Times New Roman" w:cs="Times New Roman"/>
                <w:sz w:val="24"/>
                <w:szCs w:val="24"/>
                <w:lang w:val="kk-KZ"/>
              </w:rPr>
              <w:t xml:space="preserve"> </w:t>
            </w:r>
            <w:r w:rsidRPr="00F07EBD">
              <w:rPr>
                <w:rFonts w:ascii="Times New Roman" w:hAnsi="Times New Roman" w:cs="Times New Roman"/>
                <w:sz w:val="24"/>
                <w:szCs w:val="24"/>
              </w:rPr>
              <w:t>тылған, басқа топтамаларға енгізілмеген шөп шабатын машина</w:t>
            </w:r>
            <w:r w:rsidR="00F07EBD">
              <w:rPr>
                <w:rFonts w:ascii="Times New Roman" w:hAnsi="Times New Roman" w:cs="Times New Roman"/>
                <w:sz w:val="24"/>
                <w:szCs w:val="24"/>
                <w:lang w:val="kk-KZ"/>
              </w:rPr>
              <w:t xml:space="preserve"> </w:t>
            </w:r>
            <w:r w:rsidRPr="00F07EBD">
              <w:rPr>
                <w:rFonts w:ascii="Times New Roman" w:hAnsi="Times New Roman" w:cs="Times New Roman"/>
                <w:sz w:val="24"/>
                <w:szCs w:val="24"/>
              </w:rPr>
              <w:t>ларды қоса алған</w:t>
            </w:r>
            <w:r w:rsidR="00F07EBD">
              <w:rPr>
                <w:rFonts w:ascii="Times New Roman" w:hAnsi="Times New Roman" w:cs="Times New Roman"/>
                <w:sz w:val="24"/>
                <w:szCs w:val="24"/>
                <w:lang w:val="kk-KZ"/>
              </w:rPr>
              <w:t xml:space="preserve"> </w:t>
            </w:r>
            <w:r w:rsidRPr="00F07EBD">
              <w:rPr>
                <w:rFonts w:ascii="Times New Roman" w:hAnsi="Times New Roman" w:cs="Times New Roman"/>
                <w:sz w:val="24"/>
                <w:szCs w:val="24"/>
              </w:rPr>
              <w:t>да, шөп шабатын машиналар, дана</w:t>
            </w:r>
          </w:p>
        </w:tc>
        <w:tc>
          <w:tcPr>
            <w:tcW w:w="658" w:type="dxa"/>
            <w:tcBorders>
              <w:top w:val="single" w:sz="4" w:space="0" w:color="auto"/>
              <w:left w:val="single" w:sz="4" w:space="0" w:color="auto"/>
              <w:bottom w:val="nil"/>
              <w:right w:val="single" w:sz="4" w:space="0" w:color="auto"/>
            </w:tcBorders>
            <w:vAlign w:val="center"/>
            <w:hideMark/>
          </w:tcPr>
          <w:p w14:paraId="5F254216"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w:t>
            </w:r>
          </w:p>
        </w:tc>
        <w:tc>
          <w:tcPr>
            <w:tcW w:w="616" w:type="dxa"/>
            <w:tcBorders>
              <w:top w:val="single" w:sz="4" w:space="0" w:color="auto"/>
              <w:left w:val="single" w:sz="4" w:space="0" w:color="auto"/>
              <w:bottom w:val="nil"/>
              <w:right w:val="single" w:sz="4" w:space="0" w:color="auto"/>
            </w:tcBorders>
            <w:vAlign w:val="center"/>
            <w:hideMark/>
          </w:tcPr>
          <w:p w14:paraId="3365277A"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15</w:t>
            </w:r>
          </w:p>
        </w:tc>
        <w:tc>
          <w:tcPr>
            <w:tcW w:w="686" w:type="dxa"/>
            <w:tcBorders>
              <w:top w:val="single" w:sz="4" w:space="0" w:color="auto"/>
              <w:left w:val="single" w:sz="4" w:space="0" w:color="auto"/>
              <w:bottom w:val="nil"/>
              <w:right w:val="single" w:sz="4" w:space="0" w:color="auto"/>
            </w:tcBorders>
            <w:vAlign w:val="center"/>
            <w:hideMark/>
          </w:tcPr>
          <w:p w14:paraId="4AA832DC"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w:t>
            </w:r>
          </w:p>
        </w:tc>
        <w:tc>
          <w:tcPr>
            <w:tcW w:w="714" w:type="dxa"/>
            <w:tcBorders>
              <w:top w:val="single" w:sz="4" w:space="0" w:color="auto"/>
              <w:left w:val="single" w:sz="4" w:space="0" w:color="auto"/>
              <w:bottom w:val="nil"/>
              <w:right w:val="single" w:sz="4" w:space="0" w:color="auto"/>
            </w:tcBorders>
            <w:vAlign w:val="center"/>
            <w:hideMark/>
          </w:tcPr>
          <w:p w14:paraId="31B3FCF6"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1</w:t>
            </w:r>
          </w:p>
        </w:tc>
        <w:tc>
          <w:tcPr>
            <w:tcW w:w="714" w:type="dxa"/>
            <w:tcBorders>
              <w:top w:val="single" w:sz="4" w:space="0" w:color="auto"/>
              <w:left w:val="single" w:sz="4" w:space="0" w:color="auto"/>
              <w:bottom w:val="nil"/>
              <w:right w:val="single" w:sz="4" w:space="0" w:color="auto"/>
            </w:tcBorders>
            <w:vAlign w:val="center"/>
            <w:hideMark/>
          </w:tcPr>
          <w:p w14:paraId="60FC3771"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24</w:t>
            </w:r>
          </w:p>
        </w:tc>
        <w:tc>
          <w:tcPr>
            <w:tcW w:w="699" w:type="dxa"/>
            <w:tcBorders>
              <w:top w:val="single" w:sz="4" w:space="0" w:color="auto"/>
              <w:left w:val="single" w:sz="4" w:space="0" w:color="auto"/>
              <w:bottom w:val="nil"/>
              <w:right w:val="single" w:sz="4" w:space="0" w:color="auto"/>
            </w:tcBorders>
            <w:vAlign w:val="center"/>
            <w:hideMark/>
          </w:tcPr>
          <w:p w14:paraId="46E7CE3B"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93</w:t>
            </w:r>
          </w:p>
        </w:tc>
        <w:tc>
          <w:tcPr>
            <w:tcW w:w="742" w:type="dxa"/>
            <w:tcBorders>
              <w:top w:val="single" w:sz="4" w:space="0" w:color="auto"/>
              <w:left w:val="single" w:sz="4" w:space="0" w:color="auto"/>
              <w:bottom w:val="nil"/>
              <w:right w:val="single" w:sz="4" w:space="0" w:color="auto"/>
            </w:tcBorders>
            <w:vAlign w:val="center"/>
            <w:hideMark/>
          </w:tcPr>
          <w:p w14:paraId="45DF81A7"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69</w:t>
            </w:r>
          </w:p>
        </w:tc>
        <w:tc>
          <w:tcPr>
            <w:tcW w:w="672" w:type="dxa"/>
            <w:tcBorders>
              <w:top w:val="single" w:sz="4" w:space="0" w:color="auto"/>
              <w:left w:val="single" w:sz="4" w:space="0" w:color="auto"/>
              <w:bottom w:val="nil"/>
              <w:right w:val="single" w:sz="4" w:space="0" w:color="auto"/>
            </w:tcBorders>
            <w:vAlign w:val="center"/>
            <w:hideMark/>
          </w:tcPr>
          <w:p w14:paraId="2A7DC3CD"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155</w:t>
            </w:r>
          </w:p>
        </w:tc>
        <w:tc>
          <w:tcPr>
            <w:tcW w:w="728" w:type="dxa"/>
            <w:tcBorders>
              <w:top w:val="single" w:sz="4" w:space="0" w:color="auto"/>
              <w:left w:val="single" w:sz="4" w:space="0" w:color="auto"/>
              <w:bottom w:val="nil"/>
              <w:right w:val="single" w:sz="4" w:space="0" w:color="auto"/>
            </w:tcBorders>
            <w:vAlign w:val="center"/>
            <w:hideMark/>
          </w:tcPr>
          <w:p w14:paraId="35CD6B09"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238</w:t>
            </w:r>
          </w:p>
        </w:tc>
        <w:tc>
          <w:tcPr>
            <w:tcW w:w="742" w:type="dxa"/>
            <w:tcBorders>
              <w:top w:val="single" w:sz="4" w:space="0" w:color="auto"/>
              <w:left w:val="single" w:sz="4" w:space="0" w:color="auto"/>
              <w:bottom w:val="nil"/>
              <w:right w:val="single" w:sz="4" w:space="0" w:color="auto"/>
            </w:tcBorders>
            <w:vAlign w:val="center"/>
            <w:hideMark/>
          </w:tcPr>
          <w:p w14:paraId="249010C3"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383</w:t>
            </w:r>
          </w:p>
        </w:tc>
        <w:tc>
          <w:tcPr>
            <w:tcW w:w="604" w:type="dxa"/>
            <w:tcBorders>
              <w:top w:val="single" w:sz="4" w:space="0" w:color="auto"/>
              <w:left w:val="single" w:sz="4" w:space="0" w:color="auto"/>
              <w:bottom w:val="nil"/>
              <w:right w:val="single" w:sz="4" w:space="0" w:color="auto"/>
            </w:tcBorders>
            <w:vAlign w:val="center"/>
            <w:hideMark/>
          </w:tcPr>
          <w:p w14:paraId="45DFD02C"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311</w:t>
            </w:r>
          </w:p>
        </w:tc>
      </w:tr>
      <w:tr w:rsidR="00F07EBD" w:rsidRPr="00F07EBD" w14:paraId="5FEE3BE6" w14:textId="77777777" w:rsidTr="00F07EBD">
        <w:trPr>
          <w:jc w:val="center"/>
        </w:trPr>
        <w:tc>
          <w:tcPr>
            <w:tcW w:w="9573" w:type="dxa"/>
            <w:gridSpan w:val="12"/>
            <w:tcBorders>
              <w:top w:val="nil"/>
              <w:left w:val="nil"/>
              <w:bottom w:val="single" w:sz="4" w:space="0" w:color="auto"/>
              <w:right w:val="nil"/>
            </w:tcBorders>
            <w:vAlign w:val="bottom"/>
          </w:tcPr>
          <w:p w14:paraId="322F3F3D" w14:textId="77777777" w:rsidR="00200FBA" w:rsidRDefault="00200FBA" w:rsidP="00F07EBD">
            <w:pPr>
              <w:ind w:left="-97" w:right="-105"/>
              <w:jc w:val="both"/>
              <w:rPr>
                <w:rFonts w:ascii="Times New Roman" w:hAnsi="Times New Roman" w:cs="Times New Roman"/>
                <w:sz w:val="28"/>
                <w:szCs w:val="28"/>
                <w:lang w:val="kk-KZ"/>
              </w:rPr>
            </w:pPr>
          </w:p>
          <w:p w14:paraId="1B7D25E1" w14:textId="6F97EB6A" w:rsidR="00F07EBD" w:rsidRDefault="00F07EBD" w:rsidP="00F07EBD">
            <w:pPr>
              <w:ind w:left="-97" w:right="-105"/>
              <w:jc w:val="both"/>
              <w:rPr>
                <w:rFonts w:ascii="Times New Roman" w:hAnsi="Times New Roman" w:cs="Times New Roman"/>
                <w:sz w:val="28"/>
                <w:szCs w:val="28"/>
                <w:lang w:val="kk-KZ"/>
              </w:rPr>
            </w:pPr>
            <w:r>
              <w:rPr>
                <w:rFonts w:ascii="Times New Roman" w:hAnsi="Times New Roman" w:cs="Times New Roman"/>
                <w:sz w:val="28"/>
                <w:szCs w:val="28"/>
                <w:lang w:val="kk-KZ"/>
              </w:rPr>
              <w:t>23-кестенің жалғасы</w:t>
            </w:r>
          </w:p>
          <w:p w14:paraId="0D53B909" w14:textId="77777777" w:rsidR="00F07EBD" w:rsidRPr="00F07EBD" w:rsidRDefault="00F07EBD" w:rsidP="00F07EBD">
            <w:pPr>
              <w:ind w:left="-97" w:right="-105"/>
              <w:jc w:val="both"/>
              <w:rPr>
                <w:rFonts w:ascii="Times New Roman" w:hAnsi="Times New Roman" w:cs="Times New Roman"/>
                <w:sz w:val="16"/>
                <w:szCs w:val="16"/>
                <w:lang w:val="kk-KZ"/>
              </w:rPr>
            </w:pPr>
          </w:p>
        </w:tc>
      </w:tr>
      <w:tr w:rsidR="00F07EBD" w:rsidRPr="00F07EBD" w14:paraId="4886CBB8" w14:textId="77777777" w:rsidTr="00F07EBD">
        <w:trPr>
          <w:jc w:val="center"/>
        </w:trPr>
        <w:tc>
          <w:tcPr>
            <w:tcW w:w="1998" w:type="dxa"/>
            <w:tcBorders>
              <w:top w:val="single" w:sz="4" w:space="0" w:color="auto"/>
              <w:left w:val="single" w:sz="4" w:space="0" w:color="auto"/>
              <w:bottom w:val="single" w:sz="4" w:space="0" w:color="auto"/>
              <w:right w:val="single" w:sz="4" w:space="0" w:color="auto"/>
            </w:tcBorders>
            <w:vAlign w:val="bottom"/>
          </w:tcPr>
          <w:p w14:paraId="78A8871B" w14:textId="764220AA" w:rsidR="00F07EBD" w:rsidRPr="00F07EBD" w:rsidRDefault="00F07EBD" w:rsidP="00F07EBD">
            <w:pPr>
              <w:ind w:right="-120"/>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658" w:type="dxa"/>
            <w:tcBorders>
              <w:top w:val="single" w:sz="4" w:space="0" w:color="auto"/>
              <w:left w:val="single" w:sz="4" w:space="0" w:color="auto"/>
              <w:bottom w:val="single" w:sz="4" w:space="0" w:color="auto"/>
              <w:right w:val="single" w:sz="4" w:space="0" w:color="auto"/>
            </w:tcBorders>
            <w:vAlign w:val="center"/>
          </w:tcPr>
          <w:p w14:paraId="74540613" w14:textId="61EC1D41" w:rsidR="00F07EBD" w:rsidRPr="00F07EBD" w:rsidRDefault="00F07EBD" w:rsidP="00F07EBD">
            <w:pPr>
              <w:ind w:left="-97" w:right="-105"/>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616" w:type="dxa"/>
            <w:tcBorders>
              <w:top w:val="single" w:sz="4" w:space="0" w:color="auto"/>
              <w:left w:val="single" w:sz="4" w:space="0" w:color="auto"/>
              <w:bottom w:val="single" w:sz="4" w:space="0" w:color="auto"/>
              <w:right w:val="single" w:sz="4" w:space="0" w:color="auto"/>
            </w:tcBorders>
            <w:vAlign w:val="center"/>
          </w:tcPr>
          <w:p w14:paraId="5679FD10" w14:textId="3A2B3E6D" w:rsidR="00F07EBD" w:rsidRPr="00F07EBD" w:rsidRDefault="00F07EBD" w:rsidP="00F07EBD">
            <w:pPr>
              <w:ind w:left="-97" w:right="-105"/>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686" w:type="dxa"/>
            <w:tcBorders>
              <w:top w:val="single" w:sz="4" w:space="0" w:color="auto"/>
              <w:left w:val="single" w:sz="4" w:space="0" w:color="auto"/>
              <w:bottom w:val="single" w:sz="4" w:space="0" w:color="auto"/>
              <w:right w:val="single" w:sz="4" w:space="0" w:color="auto"/>
            </w:tcBorders>
            <w:vAlign w:val="center"/>
          </w:tcPr>
          <w:p w14:paraId="20EE39E3" w14:textId="2806A015" w:rsidR="00F07EBD" w:rsidRPr="00F07EBD" w:rsidRDefault="00F07EBD" w:rsidP="00F07EBD">
            <w:pPr>
              <w:ind w:left="-97" w:right="-105"/>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714" w:type="dxa"/>
            <w:tcBorders>
              <w:top w:val="single" w:sz="4" w:space="0" w:color="auto"/>
              <w:left w:val="single" w:sz="4" w:space="0" w:color="auto"/>
              <w:bottom w:val="single" w:sz="4" w:space="0" w:color="auto"/>
              <w:right w:val="single" w:sz="4" w:space="0" w:color="auto"/>
            </w:tcBorders>
            <w:vAlign w:val="center"/>
          </w:tcPr>
          <w:p w14:paraId="6E2F8298" w14:textId="21382038" w:rsidR="00F07EBD" w:rsidRPr="00F07EBD" w:rsidRDefault="00F07EBD" w:rsidP="00F07EBD">
            <w:pPr>
              <w:ind w:left="-97" w:right="-105"/>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714" w:type="dxa"/>
            <w:tcBorders>
              <w:top w:val="single" w:sz="4" w:space="0" w:color="auto"/>
              <w:left w:val="single" w:sz="4" w:space="0" w:color="auto"/>
              <w:bottom w:val="single" w:sz="4" w:space="0" w:color="auto"/>
              <w:right w:val="single" w:sz="4" w:space="0" w:color="auto"/>
            </w:tcBorders>
            <w:vAlign w:val="center"/>
          </w:tcPr>
          <w:p w14:paraId="2FB1E5D9" w14:textId="0138CEFA" w:rsidR="00F07EBD" w:rsidRPr="00F07EBD" w:rsidRDefault="00F07EBD" w:rsidP="00F07EBD">
            <w:pPr>
              <w:ind w:left="-97" w:right="-105"/>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699" w:type="dxa"/>
            <w:tcBorders>
              <w:top w:val="single" w:sz="4" w:space="0" w:color="auto"/>
              <w:left w:val="single" w:sz="4" w:space="0" w:color="auto"/>
              <w:bottom w:val="single" w:sz="4" w:space="0" w:color="auto"/>
              <w:right w:val="single" w:sz="4" w:space="0" w:color="auto"/>
            </w:tcBorders>
            <w:vAlign w:val="center"/>
          </w:tcPr>
          <w:p w14:paraId="56CB8D92" w14:textId="7B68FCFF" w:rsidR="00F07EBD" w:rsidRPr="00F07EBD" w:rsidRDefault="00F07EBD" w:rsidP="00F07EBD">
            <w:pPr>
              <w:ind w:left="-97" w:right="-105"/>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742" w:type="dxa"/>
            <w:tcBorders>
              <w:top w:val="single" w:sz="4" w:space="0" w:color="auto"/>
              <w:left w:val="single" w:sz="4" w:space="0" w:color="auto"/>
              <w:bottom w:val="single" w:sz="4" w:space="0" w:color="auto"/>
              <w:right w:val="single" w:sz="4" w:space="0" w:color="auto"/>
            </w:tcBorders>
            <w:vAlign w:val="center"/>
          </w:tcPr>
          <w:p w14:paraId="5A030EC7" w14:textId="05BEBAFA" w:rsidR="00F07EBD" w:rsidRPr="00F07EBD" w:rsidRDefault="00F07EBD" w:rsidP="00F07EBD">
            <w:pPr>
              <w:ind w:left="-97" w:right="-105"/>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672" w:type="dxa"/>
            <w:tcBorders>
              <w:top w:val="single" w:sz="4" w:space="0" w:color="auto"/>
              <w:left w:val="single" w:sz="4" w:space="0" w:color="auto"/>
              <w:bottom w:val="single" w:sz="4" w:space="0" w:color="auto"/>
              <w:right w:val="single" w:sz="4" w:space="0" w:color="auto"/>
            </w:tcBorders>
            <w:vAlign w:val="center"/>
          </w:tcPr>
          <w:p w14:paraId="425AC1FB" w14:textId="0117BCE6" w:rsidR="00F07EBD" w:rsidRPr="00F07EBD" w:rsidRDefault="00F07EBD" w:rsidP="00F07EBD">
            <w:pPr>
              <w:ind w:left="-97" w:right="-105"/>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728" w:type="dxa"/>
            <w:tcBorders>
              <w:top w:val="single" w:sz="4" w:space="0" w:color="auto"/>
              <w:left w:val="single" w:sz="4" w:space="0" w:color="auto"/>
              <w:bottom w:val="single" w:sz="4" w:space="0" w:color="auto"/>
              <w:right w:val="single" w:sz="4" w:space="0" w:color="auto"/>
            </w:tcBorders>
            <w:vAlign w:val="center"/>
          </w:tcPr>
          <w:p w14:paraId="2ED0A449" w14:textId="06B68040" w:rsidR="00F07EBD" w:rsidRPr="00F07EBD" w:rsidRDefault="00F07EBD" w:rsidP="00F07EBD">
            <w:pPr>
              <w:ind w:left="-97" w:right="-105"/>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742" w:type="dxa"/>
            <w:tcBorders>
              <w:top w:val="single" w:sz="4" w:space="0" w:color="auto"/>
              <w:left w:val="single" w:sz="4" w:space="0" w:color="auto"/>
              <w:bottom w:val="single" w:sz="4" w:space="0" w:color="auto"/>
              <w:right w:val="single" w:sz="4" w:space="0" w:color="auto"/>
            </w:tcBorders>
            <w:vAlign w:val="center"/>
          </w:tcPr>
          <w:p w14:paraId="153B3FCA" w14:textId="2262CFAD" w:rsidR="00F07EBD" w:rsidRPr="00F07EBD" w:rsidRDefault="00F07EBD" w:rsidP="00F07EBD">
            <w:pPr>
              <w:ind w:left="-97" w:right="-105"/>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604" w:type="dxa"/>
            <w:tcBorders>
              <w:top w:val="single" w:sz="4" w:space="0" w:color="auto"/>
              <w:left w:val="single" w:sz="4" w:space="0" w:color="auto"/>
              <w:bottom w:val="single" w:sz="4" w:space="0" w:color="auto"/>
              <w:right w:val="single" w:sz="4" w:space="0" w:color="auto"/>
            </w:tcBorders>
            <w:vAlign w:val="center"/>
          </w:tcPr>
          <w:p w14:paraId="1D0AF5DC" w14:textId="43C5D635" w:rsidR="00F07EBD" w:rsidRPr="00F07EBD" w:rsidRDefault="00F07EBD" w:rsidP="00F07EBD">
            <w:pPr>
              <w:ind w:left="-97" w:right="-105"/>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r>
      <w:tr w:rsidR="00C31790" w:rsidRPr="00F07EBD" w14:paraId="73F6FCE0" w14:textId="77777777" w:rsidTr="00F07EBD">
        <w:trPr>
          <w:jc w:val="center"/>
        </w:trPr>
        <w:tc>
          <w:tcPr>
            <w:tcW w:w="1998" w:type="dxa"/>
            <w:tcBorders>
              <w:top w:val="single" w:sz="4" w:space="0" w:color="auto"/>
              <w:left w:val="single" w:sz="4" w:space="0" w:color="auto"/>
              <w:bottom w:val="single" w:sz="4" w:space="0" w:color="auto"/>
              <w:right w:val="single" w:sz="4" w:space="0" w:color="auto"/>
            </w:tcBorders>
            <w:vAlign w:val="bottom"/>
            <w:hideMark/>
          </w:tcPr>
          <w:p w14:paraId="1CD9D280" w14:textId="6CF5F924" w:rsidR="00C31790" w:rsidRPr="00F07EBD" w:rsidRDefault="00C31790" w:rsidP="00613C1B">
            <w:pPr>
              <w:ind w:right="-120"/>
              <w:rPr>
                <w:rFonts w:ascii="Times New Roman" w:hAnsi="Times New Roman" w:cs="Times New Roman"/>
                <w:sz w:val="24"/>
                <w:szCs w:val="24"/>
                <w:lang w:val="kk-KZ"/>
              </w:rPr>
            </w:pPr>
            <w:r w:rsidRPr="00F07EBD">
              <w:rPr>
                <w:rFonts w:ascii="Times New Roman" w:hAnsi="Times New Roman" w:cs="Times New Roman"/>
                <w:sz w:val="24"/>
                <w:szCs w:val="24"/>
                <w:lang w:val="kk-KZ"/>
              </w:rPr>
              <w:t>Қатарлы орақтар</w:t>
            </w:r>
            <w:r w:rsidRPr="00F07EBD">
              <w:rPr>
                <w:rFonts w:ascii="Times New Roman" w:hAnsi="Times New Roman" w:cs="Times New Roman"/>
                <w:sz w:val="24"/>
                <w:szCs w:val="24"/>
              </w:rPr>
              <w:t xml:space="preserve">, </w:t>
            </w:r>
            <w:r w:rsidRPr="00F07EBD">
              <w:rPr>
                <w:rFonts w:ascii="Times New Roman" w:hAnsi="Times New Roman" w:cs="Times New Roman"/>
                <w:sz w:val="24"/>
                <w:szCs w:val="24"/>
                <w:lang w:val="kk-KZ"/>
              </w:rPr>
              <w:t>дана</w:t>
            </w:r>
          </w:p>
        </w:tc>
        <w:tc>
          <w:tcPr>
            <w:tcW w:w="658" w:type="dxa"/>
            <w:tcBorders>
              <w:top w:val="single" w:sz="4" w:space="0" w:color="auto"/>
              <w:left w:val="single" w:sz="4" w:space="0" w:color="auto"/>
              <w:bottom w:val="single" w:sz="4" w:space="0" w:color="auto"/>
              <w:right w:val="single" w:sz="4" w:space="0" w:color="auto"/>
            </w:tcBorders>
            <w:vAlign w:val="center"/>
            <w:hideMark/>
          </w:tcPr>
          <w:p w14:paraId="6B6D36EA"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278</w:t>
            </w:r>
          </w:p>
        </w:tc>
        <w:tc>
          <w:tcPr>
            <w:tcW w:w="616" w:type="dxa"/>
            <w:tcBorders>
              <w:top w:val="single" w:sz="4" w:space="0" w:color="auto"/>
              <w:left w:val="single" w:sz="4" w:space="0" w:color="auto"/>
              <w:bottom w:val="single" w:sz="4" w:space="0" w:color="auto"/>
              <w:right w:val="single" w:sz="4" w:space="0" w:color="auto"/>
            </w:tcBorders>
            <w:vAlign w:val="center"/>
            <w:hideMark/>
          </w:tcPr>
          <w:p w14:paraId="57E0949C"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342</w:t>
            </w:r>
          </w:p>
        </w:tc>
        <w:tc>
          <w:tcPr>
            <w:tcW w:w="686" w:type="dxa"/>
            <w:tcBorders>
              <w:top w:val="single" w:sz="4" w:space="0" w:color="auto"/>
              <w:left w:val="single" w:sz="4" w:space="0" w:color="auto"/>
              <w:bottom w:val="single" w:sz="4" w:space="0" w:color="auto"/>
              <w:right w:val="single" w:sz="4" w:space="0" w:color="auto"/>
            </w:tcBorders>
            <w:vAlign w:val="center"/>
            <w:hideMark/>
          </w:tcPr>
          <w:p w14:paraId="5DB20A33"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221</w:t>
            </w:r>
          </w:p>
        </w:tc>
        <w:tc>
          <w:tcPr>
            <w:tcW w:w="714" w:type="dxa"/>
            <w:tcBorders>
              <w:top w:val="single" w:sz="4" w:space="0" w:color="auto"/>
              <w:left w:val="single" w:sz="4" w:space="0" w:color="auto"/>
              <w:bottom w:val="single" w:sz="4" w:space="0" w:color="auto"/>
              <w:right w:val="single" w:sz="4" w:space="0" w:color="auto"/>
            </w:tcBorders>
            <w:vAlign w:val="center"/>
            <w:hideMark/>
          </w:tcPr>
          <w:p w14:paraId="123E2517"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286</w:t>
            </w:r>
          </w:p>
        </w:tc>
        <w:tc>
          <w:tcPr>
            <w:tcW w:w="714" w:type="dxa"/>
            <w:tcBorders>
              <w:top w:val="single" w:sz="4" w:space="0" w:color="auto"/>
              <w:left w:val="single" w:sz="4" w:space="0" w:color="auto"/>
              <w:bottom w:val="single" w:sz="4" w:space="0" w:color="auto"/>
              <w:right w:val="single" w:sz="4" w:space="0" w:color="auto"/>
            </w:tcBorders>
            <w:vAlign w:val="center"/>
            <w:hideMark/>
          </w:tcPr>
          <w:p w14:paraId="75219FAB"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356</w:t>
            </w:r>
          </w:p>
        </w:tc>
        <w:tc>
          <w:tcPr>
            <w:tcW w:w="699" w:type="dxa"/>
            <w:tcBorders>
              <w:top w:val="single" w:sz="4" w:space="0" w:color="auto"/>
              <w:left w:val="single" w:sz="4" w:space="0" w:color="auto"/>
              <w:bottom w:val="single" w:sz="4" w:space="0" w:color="auto"/>
              <w:right w:val="single" w:sz="4" w:space="0" w:color="auto"/>
            </w:tcBorders>
            <w:vAlign w:val="center"/>
            <w:hideMark/>
          </w:tcPr>
          <w:p w14:paraId="25F76BCB"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297</w:t>
            </w:r>
          </w:p>
        </w:tc>
        <w:tc>
          <w:tcPr>
            <w:tcW w:w="742" w:type="dxa"/>
            <w:tcBorders>
              <w:top w:val="single" w:sz="4" w:space="0" w:color="auto"/>
              <w:left w:val="single" w:sz="4" w:space="0" w:color="auto"/>
              <w:bottom w:val="single" w:sz="4" w:space="0" w:color="auto"/>
              <w:right w:val="single" w:sz="4" w:space="0" w:color="auto"/>
            </w:tcBorders>
            <w:vAlign w:val="center"/>
            <w:hideMark/>
          </w:tcPr>
          <w:p w14:paraId="1FEF0A36"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401</w:t>
            </w:r>
          </w:p>
        </w:tc>
        <w:tc>
          <w:tcPr>
            <w:tcW w:w="672" w:type="dxa"/>
            <w:tcBorders>
              <w:top w:val="single" w:sz="4" w:space="0" w:color="auto"/>
              <w:left w:val="single" w:sz="4" w:space="0" w:color="auto"/>
              <w:bottom w:val="single" w:sz="4" w:space="0" w:color="auto"/>
              <w:right w:val="single" w:sz="4" w:space="0" w:color="auto"/>
            </w:tcBorders>
            <w:vAlign w:val="center"/>
            <w:hideMark/>
          </w:tcPr>
          <w:p w14:paraId="30678DB0"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457</w:t>
            </w:r>
          </w:p>
        </w:tc>
        <w:tc>
          <w:tcPr>
            <w:tcW w:w="728" w:type="dxa"/>
            <w:tcBorders>
              <w:top w:val="single" w:sz="4" w:space="0" w:color="auto"/>
              <w:left w:val="single" w:sz="4" w:space="0" w:color="auto"/>
              <w:bottom w:val="single" w:sz="4" w:space="0" w:color="auto"/>
              <w:right w:val="single" w:sz="4" w:space="0" w:color="auto"/>
            </w:tcBorders>
            <w:vAlign w:val="center"/>
            <w:hideMark/>
          </w:tcPr>
          <w:p w14:paraId="0FB36B23"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512</w:t>
            </w:r>
          </w:p>
        </w:tc>
        <w:tc>
          <w:tcPr>
            <w:tcW w:w="742" w:type="dxa"/>
            <w:tcBorders>
              <w:top w:val="single" w:sz="4" w:space="0" w:color="auto"/>
              <w:left w:val="single" w:sz="4" w:space="0" w:color="auto"/>
              <w:bottom w:val="single" w:sz="4" w:space="0" w:color="auto"/>
              <w:right w:val="single" w:sz="4" w:space="0" w:color="auto"/>
            </w:tcBorders>
            <w:vAlign w:val="center"/>
            <w:hideMark/>
          </w:tcPr>
          <w:p w14:paraId="7121DB27"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1078</w:t>
            </w:r>
          </w:p>
        </w:tc>
        <w:tc>
          <w:tcPr>
            <w:tcW w:w="604" w:type="dxa"/>
            <w:tcBorders>
              <w:top w:val="single" w:sz="4" w:space="0" w:color="auto"/>
              <w:left w:val="single" w:sz="4" w:space="0" w:color="auto"/>
              <w:bottom w:val="single" w:sz="4" w:space="0" w:color="auto"/>
              <w:right w:val="single" w:sz="4" w:space="0" w:color="auto"/>
            </w:tcBorders>
            <w:vAlign w:val="center"/>
            <w:hideMark/>
          </w:tcPr>
          <w:p w14:paraId="3AE16546"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795</w:t>
            </w:r>
          </w:p>
        </w:tc>
      </w:tr>
      <w:tr w:rsidR="00C31790" w:rsidRPr="00F07EBD" w14:paraId="4AF16CDA" w14:textId="77777777" w:rsidTr="00F07EBD">
        <w:trPr>
          <w:jc w:val="center"/>
        </w:trPr>
        <w:tc>
          <w:tcPr>
            <w:tcW w:w="1998" w:type="dxa"/>
            <w:tcBorders>
              <w:top w:val="single" w:sz="4" w:space="0" w:color="auto"/>
              <w:left w:val="single" w:sz="4" w:space="0" w:color="auto"/>
              <w:bottom w:val="single" w:sz="4" w:space="0" w:color="auto"/>
              <w:right w:val="single" w:sz="4" w:space="0" w:color="auto"/>
            </w:tcBorders>
            <w:vAlign w:val="bottom"/>
            <w:hideMark/>
          </w:tcPr>
          <w:p w14:paraId="65502465" w14:textId="3F24757E" w:rsidR="00C31790" w:rsidRPr="00F07EBD" w:rsidRDefault="00327CBF" w:rsidP="00613C1B">
            <w:pPr>
              <w:ind w:right="-120"/>
              <w:rPr>
                <w:rFonts w:ascii="Times New Roman" w:hAnsi="Times New Roman" w:cs="Times New Roman"/>
                <w:sz w:val="24"/>
                <w:szCs w:val="24"/>
              </w:rPr>
            </w:pPr>
            <w:r w:rsidRPr="00F07EBD">
              <w:rPr>
                <w:rFonts w:ascii="Times New Roman" w:eastAsia="MS Mincho" w:hAnsi="Times New Roman" w:cs="Times New Roman"/>
                <w:sz w:val="24"/>
                <w:szCs w:val="24"/>
                <w:lang w:val="kk-KZ"/>
              </w:rPr>
              <w:t>Астық жинайтын комбайндар, дана</w:t>
            </w:r>
          </w:p>
        </w:tc>
        <w:tc>
          <w:tcPr>
            <w:tcW w:w="658" w:type="dxa"/>
            <w:tcBorders>
              <w:top w:val="single" w:sz="4" w:space="0" w:color="auto"/>
              <w:left w:val="single" w:sz="4" w:space="0" w:color="auto"/>
              <w:bottom w:val="single" w:sz="4" w:space="0" w:color="auto"/>
              <w:right w:val="single" w:sz="4" w:space="0" w:color="auto"/>
            </w:tcBorders>
            <w:vAlign w:val="center"/>
            <w:hideMark/>
          </w:tcPr>
          <w:p w14:paraId="4E911CD1"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napToGrid w:val="0"/>
                <w:sz w:val="24"/>
                <w:szCs w:val="24"/>
                <w:lang w:val="kk-KZ"/>
              </w:rPr>
              <w:t>258</w:t>
            </w:r>
          </w:p>
        </w:tc>
        <w:tc>
          <w:tcPr>
            <w:tcW w:w="616" w:type="dxa"/>
            <w:tcBorders>
              <w:top w:val="single" w:sz="4" w:space="0" w:color="auto"/>
              <w:left w:val="single" w:sz="4" w:space="0" w:color="auto"/>
              <w:bottom w:val="single" w:sz="4" w:space="0" w:color="auto"/>
              <w:right w:val="single" w:sz="4" w:space="0" w:color="auto"/>
            </w:tcBorders>
            <w:vAlign w:val="center"/>
            <w:hideMark/>
          </w:tcPr>
          <w:p w14:paraId="300B6DDF"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565</w:t>
            </w:r>
          </w:p>
        </w:tc>
        <w:tc>
          <w:tcPr>
            <w:tcW w:w="686" w:type="dxa"/>
            <w:tcBorders>
              <w:top w:val="single" w:sz="4" w:space="0" w:color="auto"/>
              <w:left w:val="single" w:sz="4" w:space="0" w:color="auto"/>
              <w:bottom w:val="single" w:sz="4" w:space="0" w:color="auto"/>
              <w:right w:val="single" w:sz="4" w:space="0" w:color="auto"/>
            </w:tcBorders>
            <w:vAlign w:val="center"/>
            <w:hideMark/>
          </w:tcPr>
          <w:p w14:paraId="4182C5B9"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524</w:t>
            </w:r>
          </w:p>
        </w:tc>
        <w:tc>
          <w:tcPr>
            <w:tcW w:w="714" w:type="dxa"/>
            <w:tcBorders>
              <w:top w:val="single" w:sz="4" w:space="0" w:color="auto"/>
              <w:left w:val="single" w:sz="4" w:space="0" w:color="auto"/>
              <w:bottom w:val="single" w:sz="4" w:space="0" w:color="auto"/>
              <w:right w:val="single" w:sz="4" w:space="0" w:color="auto"/>
            </w:tcBorders>
            <w:vAlign w:val="center"/>
            <w:hideMark/>
          </w:tcPr>
          <w:p w14:paraId="50E82F82"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lang w:val="kk-KZ"/>
              </w:rPr>
              <w:t>491</w:t>
            </w:r>
          </w:p>
        </w:tc>
        <w:tc>
          <w:tcPr>
            <w:tcW w:w="714" w:type="dxa"/>
            <w:tcBorders>
              <w:top w:val="single" w:sz="4" w:space="0" w:color="auto"/>
              <w:left w:val="single" w:sz="4" w:space="0" w:color="auto"/>
              <w:bottom w:val="single" w:sz="4" w:space="0" w:color="auto"/>
              <w:right w:val="single" w:sz="4" w:space="0" w:color="auto"/>
            </w:tcBorders>
            <w:vAlign w:val="center"/>
            <w:hideMark/>
          </w:tcPr>
          <w:p w14:paraId="76737E3E"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48</w:t>
            </w:r>
            <w:r w:rsidRPr="00F07EBD">
              <w:rPr>
                <w:rFonts w:ascii="Times New Roman" w:hAnsi="Times New Roman" w:cs="Times New Roman"/>
                <w:sz w:val="24"/>
                <w:szCs w:val="24"/>
                <w:lang w:val="kk-KZ"/>
              </w:rPr>
              <w:t>9</w:t>
            </w:r>
          </w:p>
        </w:tc>
        <w:tc>
          <w:tcPr>
            <w:tcW w:w="699" w:type="dxa"/>
            <w:tcBorders>
              <w:top w:val="single" w:sz="4" w:space="0" w:color="auto"/>
              <w:left w:val="single" w:sz="4" w:space="0" w:color="auto"/>
              <w:bottom w:val="single" w:sz="4" w:space="0" w:color="auto"/>
              <w:right w:val="single" w:sz="4" w:space="0" w:color="auto"/>
            </w:tcBorders>
            <w:vAlign w:val="center"/>
            <w:hideMark/>
          </w:tcPr>
          <w:p w14:paraId="47BEFF91"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544</w:t>
            </w:r>
          </w:p>
        </w:tc>
        <w:tc>
          <w:tcPr>
            <w:tcW w:w="742" w:type="dxa"/>
            <w:tcBorders>
              <w:top w:val="single" w:sz="4" w:space="0" w:color="auto"/>
              <w:left w:val="single" w:sz="4" w:space="0" w:color="auto"/>
              <w:bottom w:val="single" w:sz="4" w:space="0" w:color="auto"/>
              <w:right w:val="single" w:sz="4" w:space="0" w:color="auto"/>
            </w:tcBorders>
            <w:vAlign w:val="center"/>
            <w:hideMark/>
          </w:tcPr>
          <w:p w14:paraId="055F3F03"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210</w:t>
            </w:r>
          </w:p>
        </w:tc>
        <w:tc>
          <w:tcPr>
            <w:tcW w:w="672" w:type="dxa"/>
            <w:tcBorders>
              <w:top w:val="single" w:sz="4" w:space="0" w:color="auto"/>
              <w:left w:val="single" w:sz="4" w:space="0" w:color="auto"/>
              <w:bottom w:val="single" w:sz="4" w:space="0" w:color="auto"/>
              <w:right w:val="single" w:sz="4" w:space="0" w:color="auto"/>
            </w:tcBorders>
            <w:vAlign w:val="center"/>
            <w:hideMark/>
          </w:tcPr>
          <w:p w14:paraId="320107B2"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303</w:t>
            </w:r>
          </w:p>
        </w:tc>
        <w:tc>
          <w:tcPr>
            <w:tcW w:w="728" w:type="dxa"/>
            <w:tcBorders>
              <w:top w:val="single" w:sz="4" w:space="0" w:color="auto"/>
              <w:left w:val="single" w:sz="4" w:space="0" w:color="auto"/>
              <w:bottom w:val="single" w:sz="4" w:space="0" w:color="auto"/>
              <w:right w:val="single" w:sz="4" w:space="0" w:color="auto"/>
            </w:tcBorders>
            <w:vAlign w:val="center"/>
            <w:hideMark/>
          </w:tcPr>
          <w:p w14:paraId="6C90F494"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395</w:t>
            </w:r>
          </w:p>
        </w:tc>
        <w:tc>
          <w:tcPr>
            <w:tcW w:w="742" w:type="dxa"/>
            <w:tcBorders>
              <w:top w:val="single" w:sz="4" w:space="0" w:color="auto"/>
              <w:left w:val="single" w:sz="4" w:space="0" w:color="auto"/>
              <w:bottom w:val="single" w:sz="4" w:space="0" w:color="auto"/>
              <w:right w:val="single" w:sz="4" w:space="0" w:color="auto"/>
            </w:tcBorders>
            <w:vAlign w:val="center"/>
            <w:hideMark/>
          </w:tcPr>
          <w:p w14:paraId="1003C575"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924</w:t>
            </w:r>
          </w:p>
        </w:tc>
        <w:tc>
          <w:tcPr>
            <w:tcW w:w="604" w:type="dxa"/>
            <w:tcBorders>
              <w:top w:val="single" w:sz="4" w:space="0" w:color="auto"/>
              <w:left w:val="single" w:sz="4" w:space="0" w:color="auto"/>
              <w:bottom w:val="single" w:sz="4" w:space="0" w:color="auto"/>
              <w:right w:val="single" w:sz="4" w:space="0" w:color="auto"/>
            </w:tcBorders>
            <w:vAlign w:val="center"/>
            <w:hideMark/>
          </w:tcPr>
          <w:p w14:paraId="7BBADE5C"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660</w:t>
            </w:r>
          </w:p>
        </w:tc>
      </w:tr>
      <w:tr w:rsidR="00C31790" w:rsidRPr="00F07EBD" w14:paraId="04395EAE" w14:textId="77777777" w:rsidTr="00F07EBD">
        <w:trPr>
          <w:jc w:val="center"/>
        </w:trPr>
        <w:tc>
          <w:tcPr>
            <w:tcW w:w="1998" w:type="dxa"/>
            <w:tcBorders>
              <w:top w:val="single" w:sz="4" w:space="0" w:color="auto"/>
              <w:left w:val="single" w:sz="4" w:space="0" w:color="auto"/>
              <w:bottom w:val="single" w:sz="4" w:space="0" w:color="auto"/>
              <w:right w:val="single" w:sz="4" w:space="0" w:color="auto"/>
            </w:tcBorders>
            <w:vAlign w:val="bottom"/>
            <w:hideMark/>
          </w:tcPr>
          <w:p w14:paraId="2AE9C3BC" w14:textId="4AD40275" w:rsidR="00C31790" w:rsidRPr="00F07EBD" w:rsidRDefault="00327CBF" w:rsidP="00613C1B">
            <w:pPr>
              <w:ind w:right="-120"/>
              <w:rPr>
                <w:rFonts w:ascii="Times New Roman" w:hAnsi="Times New Roman" w:cs="Times New Roman"/>
                <w:sz w:val="24"/>
                <w:szCs w:val="24"/>
              </w:rPr>
            </w:pPr>
            <w:r w:rsidRPr="00F07EBD">
              <w:rPr>
                <w:rFonts w:ascii="Times New Roman" w:eastAsia="Times New Roman" w:hAnsi="Times New Roman" w:cs="Times New Roman"/>
                <w:color w:val="000000"/>
                <w:sz w:val="24"/>
                <w:szCs w:val="24"/>
                <w:lang w:val="kk-KZ" w:eastAsia="zh-CN" w:bidi="hi-IN"/>
              </w:rPr>
              <w:t>Ш</w:t>
            </w:r>
            <w:r w:rsidRPr="00F07EBD">
              <w:rPr>
                <w:rFonts w:ascii="Times New Roman" w:eastAsia="Times New Roman" w:hAnsi="Times New Roman" w:cs="Times New Roman"/>
                <w:color w:val="000000"/>
                <w:sz w:val="24"/>
                <w:szCs w:val="24"/>
                <w:lang w:eastAsia="zh-CN" w:bidi="hi-IN"/>
              </w:rPr>
              <w:t>ынжыр табан</w:t>
            </w:r>
            <w:r w:rsidR="00F07EBD">
              <w:rPr>
                <w:rFonts w:ascii="Times New Roman" w:eastAsia="Times New Roman" w:hAnsi="Times New Roman" w:cs="Times New Roman"/>
                <w:color w:val="000000"/>
                <w:sz w:val="24"/>
                <w:szCs w:val="24"/>
                <w:lang w:val="kk-KZ" w:eastAsia="zh-CN" w:bidi="hi-IN"/>
              </w:rPr>
              <w:t xml:space="preserve"> </w:t>
            </w:r>
            <w:r w:rsidRPr="00F07EBD">
              <w:rPr>
                <w:rFonts w:ascii="Times New Roman" w:eastAsia="Times New Roman" w:hAnsi="Times New Roman" w:cs="Times New Roman"/>
                <w:color w:val="000000"/>
                <w:sz w:val="24"/>
                <w:szCs w:val="24"/>
                <w:lang w:eastAsia="zh-CN" w:bidi="hi-IN"/>
              </w:rPr>
              <w:t>ды-тракторлы тартқыштар, дана</w:t>
            </w:r>
          </w:p>
        </w:tc>
        <w:tc>
          <w:tcPr>
            <w:tcW w:w="658" w:type="dxa"/>
            <w:tcBorders>
              <w:top w:val="single" w:sz="4" w:space="0" w:color="auto"/>
              <w:left w:val="single" w:sz="4" w:space="0" w:color="auto"/>
              <w:bottom w:val="single" w:sz="4" w:space="0" w:color="auto"/>
              <w:right w:val="single" w:sz="4" w:space="0" w:color="auto"/>
            </w:tcBorders>
            <w:vAlign w:val="center"/>
            <w:hideMark/>
          </w:tcPr>
          <w:p w14:paraId="6506C349"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3</w:t>
            </w:r>
          </w:p>
        </w:tc>
        <w:tc>
          <w:tcPr>
            <w:tcW w:w="616" w:type="dxa"/>
            <w:tcBorders>
              <w:top w:val="single" w:sz="4" w:space="0" w:color="auto"/>
              <w:left w:val="single" w:sz="4" w:space="0" w:color="auto"/>
              <w:bottom w:val="single" w:sz="4" w:space="0" w:color="auto"/>
              <w:right w:val="single" w:sz="4" w:space="0" w:color="auto"/>
            </w:tcBorders>
            <w:vAlign w:val="center"/>
            <w:hideMark/>
          </w:tcPr>
          <w:p w14:paraId="4F7EA601"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4</w:t>
            </w:r>
          </w:p>
        </w:tc>
        <w:tc>
          <w:tcPr>
            <w:tcW w:w="686" w:type="dxa"/>
            <w:tcBorders>
              <w:top w:val="single" w:sz="4" w:space="0" w:color="auto"/>
              <w:left w:val="single" w:sz="4" w:space="0" w:color="auto"/>
              <w:bottom w:val="single" w:sz="4" w:space="0" w:color="auto"/>
              <w:right w:val="single" w:sz="4" w:space="0" w:color="auto"/>
            </w:tcBorders>
            <w:vAlign w:val="center"/>
            <w:hideMark/>
          </w:tcPr>
          <w:p w14:paraId="48B35013"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6</w:t>
            </w:r>
          </w:p>
        </w:tc>
        <w:tc>
          <w:tcPr>
            <w:tcW w:w="714" w:type="dxa"/>
            <w:tcBorders>
              <w:top w:val="single" w:sz="4" w:space="0" w:color="auto"/>
              <w:left w:val="single" w:sz="4" w:space="0" w:color="auto"/>
              <w:bottom w:val="single" w:sz="4" w:space="0" w:color="auto"/>
              <w:right w:val="single" w:sz="4" w:space="0" w:color="auto"/>
            </w:tcBorders>
            <w:vAlign w:val="center"/>
            <w:hideMark/>
          </w:tcPr>
          <w:p w14:paraId="2213CF55"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lang w:val="en-US"/>
              </w:rPr>
              <w:t>-</w:t>
            </w:r>
          </w:p>
        </w:tc>
        <w:tc>
          <w:tcPr>
            <w:tcW w:w="714" w:type="dxa"/>
            <w:tcBorders>
              <w:top w:val="single" w:sz="4" w:space="0" w:color="auto"/>
              <w:left w:val="single" w:sz="4" w:space="0" w:color="auto"/>
              <w:bottom w:val="single" w:sz="4" w:space="0" w:color="auto"/>
              <w:right w:val="single" w:sz="4" w:space="0" w:color="auto"/>
            </w:tcBorders>
            <w:vAlign w:val="center"/>
            <w:hideMark/>
          </w:tcPr>
          <w:p w14:paraId="6D05AEF7"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1</w:t>
            </w:r>
          </w:p>
        </w:tc>
        <w:tc>
          <w:tcPr>
            <w:tcW w:w="699" w:type="dxa"/>
            <w:tcBorders>
              <w:top w:val="single" w:sz="4" w:space="0" w:color="auto"/>
              <w:left w:val="single" w:sz="4" w:space="0" w:color="auto"/>
              <w:bottom w:val="single" w:sz="4" w:space="0" w:color="auto"/>
              <w:right w:val="single" w:sz="4" w:space="0" w:color="auto"/>
            </w:tcBorders>
            <w:vAlign w:val="center"/>
            <w:hideMark/>
          </w:tcPr>
          <w:p w14:paraId="0E1637B0"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w:t>
            </w:r>
          </w:p>
        </w:tc>
        <w:tc>
          <w:tcPr>
            <w:tcW w:w="742" w:type="dxa"/>
            <w:tcBorders>
              <w:top w:val="single" w:sz="4" w:space="0" w:color="auto"/>
              <w:left w:val="single" w:sz="4" w:space="0" w:color="auto"/>
              <w:bottom w:val="single" w:sz="4" w:space="0" w:color="auto"/>
              <w:right w:val="single" w:sz="4" w:space="0" w:color="auto"/>
            </w:tcBorders>
            <w:vAlign w:val="center"/>
            <w:hideMark/>
          </w:tcPr>
          <w:p w14:paraId="05631B74"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w:t>
            </w:r>
          </w:p>
        </w:tc>
        <w:tc>
          <w:tcPr>
            <w:tcW w:w="672" w:type="dxa"/>
            <w:tcBorders>
              <w:top w:val="single" w:sz="4" w:space="0" w:color="auto"/>
              <w:left w:val="single" w:sz="4" w:space="0" w:color="auto"/>
              <w:bottom w:val="single" w:sz="4" w:space="0" w:color="auto"/>
              <w:right w:val="single" w:sz="4" w:space="0" w:color="auto"/>
            </w:tcBorders>
            <w:vAlign w:val="center"/>
            <w:hideMark/>
          </w:tcPr>
          <w:p w14:paraId="4620F3AD"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w:t>
            </w:r>
          </w:p>
        </w:tc>
        <w:tc>
          <w:tcPr>
            <w:tcW w:w="728" w:type="dxa"/>
            <w:tcBorders>
              <w:top w:val="single" w:sz="4" w:space="0" w:color="auto"/>
              <w:left w:val="single" w:sz="4" w:space="0" w:color="auto"/>
              <w:bottom w:val="single" w:sz="4" w:space="0" w:color="auto"/>
              <w:right w:val="single" w:sz="4" w:space="0" w:color="auto"/>
            </w:tcBorders>
            <w:vAlign w:val="center"/>
            <w:hideMark/>
          </w:tcPr>
          <w:p w14:paraId="79311913"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w:t>
            </w:r>
          </w:p>
        </w:tc>
        <w:tc>
          <w:tcPr>
            <w:tcW w:w="742" w:type="dxa"/>
            <w:tcBorders>
              <w:top w:val="single" w:sz="4" w:space="0" w:color="auto"/>
              <w:left w:val="single" w:sz="4" w:space="0" w:color="auto"/>
              <w:bottom w:val="single" w:sz="4" w:space="0" w:color="auto"/>
              <w:right w:val="single" w:sz="4" w:space="0" w:color="auto"/>
            </w:tcBorders>
            <w:vAlign w:val="center"/>
            <w:hideMark/>
          </w:tcPr>
          <w:p w14:paraId="6B9BD6F3"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lang w:val="en-US"/>
              </w:rPr>
              <w:t>-</w:t>
            </w:r>
          </w:p>
        </w:tc>
        <w:tc>
          <w:tcPr>
            <w:tcW w:w="604" w:type="dxa"/>
            <w:tcBorders>
              <w:top w:val="single" w:sz="4" w:space="0" w:color="auto"/>
              <w:left w:val="single" w:sz="4" w:space="0" w:color="auto"/>
              <w:bottom w:val="single" w:sz="4" w:space="0" w:color="auto"/>
              <w:right w:val="single" w:sz="4" w:space="0" w:color="auto"/>
            </w:tcBorders>
            <w:vAlign w:val="center"/>
            <w:hideMark/>
          </w:tcPr>
          <w:p w14:paraId="54921B97" w14:textId="77777777" w:rsidR="00C31790" w:rsidRPr="00F07EBD" w:rsidRDefault="00C31790" w:rsidP="00F07EBD">
            <w:pPr>
              <w:ind w:left="-97" w:right="-105"/>
              <w:jc w:val="center"/>
              <w:rPr>
                <w:rFonts w:ascii="Times New Roman" w:hAnsi="Times New Roman" w:cs="Times New Roman"/>
                <w:sz w:val="24"/>
                <w:szCs w:val="24"/>
              </w:rPr>
            </w:pPr>
            <w:r w:rsidRPr="00F07EBD">
              <w:rPr>
                <w:rFonts w:ascii="Times New Roman" w:hAnsi="Times New Roman" w:cs="Times New Roman"/>
                <w:sz w:val="24"/>
                <w:szCs w:val="24"/>
              </w:rPr>
              <w:t>-</w:t>
            </w:r>
          </w:p>
        </w:tc>
      </w:tr>
      <w:tr w:rsidR="00327CBF" w:rsidRPr="00F07EBD" w14:paraId="35A914C3" w14:textId="77777777" w:rsidTr="002A0A2F">
        <w:trPr>
          <w:trHeight w:val="353"/>
          <w:jc w:val="center"/>
        </w:trPr>
        <w:tc>
          <w:tcPr>
            <w:tcW w:w="9573" w:type="dxa"/>
            <w:gridSpan w:val="12"/>
            <w:tcBorders>
              <w:top w:val="single" w:sz="4" w:space="0" w:color="auto"/>
              <w:left w:val="single" w:sz="4" w:space="0" w:color="auto"/>
              <w:bottom w:val="single" w:sz="4" w:space="0" w:color="auto"/>
              <w:right w:val="single" w:sz="4" w:space="0" w:color="auto"/>
            </w:tcBorders>
            <w:vAlign w:val="center"/>
          </w:tcPr>
          <w:p w14:paraId="1852A5A3" w14:textId="41433357" w:rsidR="00327CBF" w:rsidRPr="002A0A2F" w:rsidRDefault="00F07EBD" w:rsidP="002A0A2F">
            <w:pPr>
              <w:ind w:left="-97" w:right="-105" w:firstLine="666"/>
              <w:rPr>
                <w:rFonts w:ascii="Times New Roman" w:hAnsi="Times New Roman" w:cs="Times New Roman"/>
                <w:sz w:val="24"/>
                <w:szCs w:val="24"/>
                <w:lang w:val="kk-KZ"/>
              </w:rPr>
            </w:pPr>
            <w:r w:rsidRPr="002A0A2F">
              <w:rPr>
                <w:rFonts w:ascii="Times New Roman" w:eastAsia="Calibri" w:hAnsi="Times New Roman" w:cs="Times New Roman"/>
                <w:sz w:val="24"/>
                <w:szCs w:val="24"/>
              </w:rPr>
              <w:t>Ескерту –</w:t>
            </w:r>
            <w:r w:rsidRPr="002A0A2F">
              <w:rPr>
                <w:rFonts w:ascii="Times New Roman" w:eastAsia="Calibri" w:hAnsi="Times New Roman" w:cs="Times New Roman"/>
                <w:bCs/>
                <w:sz w:val="24"/>
                <w:szCs w:val="24"/>
                <w:lang w:val="kk-KZ"/>
              </w:rPr>
              <w:t xml:space="preserve"> Әдебиет негізінде құралған [</w:t>
            </w:r>
            <w:r w:rsidR="002A0A2F" w:rsidRPr="002A0A2F">
              <w:rPr>
                <w:rFonts w:ascii="Times New Roman" w:eastAsia="Calibri" w:hAnsi="Times New Roman" w:cs="Times New Roman"/>
                <w:bCs/>
                <w:sz w:val="24"/>
                <w:szCs w:val="24"/>
                <w:lang w:val="kk-KZ"/>
              </w:rPr>
              <w:t>62</w:t>
            </w:r>
            <w:r w:rsidRPr="002A0A2F">
              <w:rPr>
                <w:rFonts w:ascii="Times New Roman" w:eastAsia="Calibri" w:hAnsi="Times New Roman" w:cs="Times New Roman"/>
                <w:bCs/>
                <w:sz w:val="24"/>
                <w:szCs w:val="24"/>
                <w:lang w:val="kk-KZ"/>
              </w:rPr>
              <w:t xml:space="preserve">] </w:t>
            </w:r>
          </w:p>
        </w:tc>
      </w:tr>
    </w:tbl>
    <w:p w14:paraId="004D7D2A" w14:textId="77777777" w:rsidR="00C31790" w:rsidRPr="005D59D0" w:rsidRDefault="00C31790" w:rsidP="00613C1B">
      <w:pPr>
        <w:tabs>
          <w:tab w:val="left" w:pos="993"/>
        </w:tabs>
        <w:suppressAutoHyphens/>
        <w:autoSpaceDN w:val="0"/>
        <w:spacing w:after="0" w:line="240" w:lineRule="auto"/>
        <w:jc w:val="both"/>
        <w:textAlignment w:val="baseline"/>
        <w:rPr>
          <w:rFonts w:ascii="Times New Roman" w:eastAsia="Times New Roman" w:hAnsi="Times New Roman" w:cs="Times New Roman"/>
          <w:color w:val="000000"/>
          <w:sz w:val="28"/>
          <w:szCs w:val="28"/>
          <w:lang w:val="kk-KZ" w:eastAsia="zh-CN" w:bidi="hi-IN"/>
        </w:rPr>
      </w:pPr>
    </w:p>
    <w:p w14:paraId="6ACFF8CB" w14:textId="56AF6FEA" w:rsidR="00B25810" w:rsidRPr="005D59D0" w:rsidRDefault="00F07EBD" w:rsidP="00F07EBD">
      <w:pPr>
        <w:tabs>
          <w:tab w:val="left" w:pos="567"/>
        </w:tabs>
        <w:spacing w:after="0" w:line="240" w:lineRule="auto"/>
        <w:ind w:firstLine="709"/>
        <w:jc w:val="both"/>
        <w:rPr>
          <w:rFonts w:ascii="Times New Roman" w:hAnsi="Times New Roman" w:cs="Times New Roman"/>
          <w:lang w:val="kk-KZ"/>
        </w:rPr>
      </w:pPr>
      <w:r>
        <w:rPr>
          <w:rFonts w:ascii="Times New Roman" w:eastAsia="Times New Roman" w:hAnsi="Times New Roman" w:cs="Times New Roman"/>
          <w:color w:val="000000"/>
          <w:sz w:val="28"/>
          <w:szCs w:val="28"/>
          <w:lang w:val="kk-KZ" w:eastAsia="zh-CN" w:bidi="hi-IN"/>
        </w:rPr>
        <w:t>23-</w:t>
      </w:r>
      <w:r w:rsidRPr="005D59D0">
        <w:rPr>
          <w:rFonts w:ascii="Times New Roman" w:eastAsia="Times New Roman" w:hAnsi="Times New Roman" w:cs="Times New Roman"/>
          <w:color w:val="000000"/>
          <w:sz w:val="28"/>
          <w:szCs w:val="28"/>
          <w:lang w:val="kk-KZ" w:eastAsia="zh-CN" w:bidi="hi-IN"/>
        </w:rPr>
        <w:t>кесте</w:t>
      </w:r>
      <w:r>
        <w:rPr>
          <w:rFonts w:ascii="Times New Roman" w:eastAsia="Times New Roman" w:hAnsi="Times New Roman" w:cs="Times New Roman"/>
          <w:color w:val="000000"/>
          <w:sz w:val="28"/>
          <w:szCs w:val="28"/>
          <w:lang w:val="kk-KZ" w:eastAsia="zh-CN" w:bidi="hi-IN"/>
        </w:rPr>
        <w:t>де</w:t>
      </w:r>
      <w:r w:rsidR="00B25810" w:rsidRPr="005D59D0">
        <w:rPr>
          <w:rFonts w:ascii="Times New Roman" w:eastAsia="Times New Roman" w:hAnsi="Times New Roman" w:cs="Times New Roman"/>
          <w:color w:val="000000"/>
          <w:sz w:val="28"/>
          <w:szCs w:val="28"/>
          <w:lang w:val="kk-KZ" w:eastAsia="zh-CN" w:bidi="hi-IN"/>
        </w:rPr>
        <w:t>, талданатын кезеңдегі ең жоғары өзгерістер басқа топтамаларға енгізілмеген тракторға орнатылған шөп шапқыштарды қоса алғанда, шөп шапқыш өндірісімен болды. Олардың саны 202</w:t>
      </w:r>
      <w:r w:rsidR="00327CBF" w:rsidRPr="005D59D0">
        <w:rPr>
          <w:rFonts w:ascii="Times New Roman" w:eastAsia="Times New Roman" w:hAnsi="Times New Roman" w:cs="Times New Roman"/>
          <w:color w:val="000000"/>
          <w:sz w:val="28"/>
          <w:szCs w:val="28"/>
          <w:lang w:val="kk-KZ" w:eastAsia="zh-CN" w:bidi="hi-IN"/>
        </w:rPr>
        <w:t>2</w:t>
      </w:r>
      <w:r w:rsidR="00B25810" w:rsidRPr="005D59D0">
        <w:rPr>
          <w:rFonts w:ascii="Times New Roman" w:eastAsia="Times New Roman" w:hAnsi="Times New Roman" w:cs="Times New Roman"/>
          <w:color w:val="000000"/>
          <w:sz w:val="28"/>
          <w:szCs w:val="28"/>
          <w:lang w:val="kk-KZ" w:eastAsia="zh-CN" w:bidi="hi-IN"/>
        </w:rPr>
        <w:t xml:space="preserve"> жылы 2012 жылмен салыстырғанда 311 есе өсті, бірақ бұл көрсеткіш, шынжыр табанды трактор тракторларының саны сияқты, одан әрі есептеулерде пайдаланылмады, өйткені кейбір кезеңдерде олар бойынша деректер жоқ және бұл сапалы болжамды модельдер құруға мүмкіндік бермеді. Барлық басқа көрсеткіштер бойынша да өсім байқалады. Мысалы, ауыл шаруашылығы мен орман шаруашылығына арналған тракторлардың саны 467 данаға немесе 1,37 есеге, ал астық жинайтын комбайндардың саны 402 данаға немесе 2,56 есеге артты.</w:t>
      </w:r>
      <w:r w:rsidR="00B25810" w:rsidRPr="005D59D0">
        <w:rPr>
          <w:rFonts w:ascii="Times New Roman" w:hAnsi="Times New Roman" w:cs="Times New Roman"/>
          <w:lang w:val="kk-KZ"/>
        </w:rPr>
        <w:t xml:space="preserve"> </w:t>
      </w:r>
    </w:p>
    <w:p w14:paraId="57C85AA7" w14:textId="77777777" w:rsidR="00B25810" w:rsidRPr="005D59D0" w:rsidRDefault="00B25810" w:rsidP="00613C1B">
      <w:pPr>
        <w:tabs>
          <w:tab w:val="left" w:pos="993"/>
        </w:tabs>
        <w:spacing w:after="0" w:line="240" w:lineRule="auto"/>
        <w:rPr>
          <w:rFonts w:ascii="Times New Roman" w:eastAsia="Calibri" w:hAnsi="Times New Roman" w:cs="Times New Roman"/>
          <w:color w:val="000000"/>
          <w:sz w:val="28"/>
          <w:szCs w:val="28"/>
          <w:lang w:val="kk-KZ"/>
        </w:rPr>
      </w:pPr>
    </w:p>
    <w:p w14:paraId="3C4A913C" w14:textId="1A8FA205" w:rsidR="00B25810" w:rsidRDefault="00B25810" w:rsidP="00F07EBD">
      <w:pPr>
        <w:tabs>
          <w:tab w:val="left" w:pos="993"/>
        </w:tabs>
        <w:spacing w:after="0" w:line="240" w:lineRule="auto"/>
        <w:jc w:val="both"/>
        <w:rPr>
          <w:rFonts w:ascii="Times New Roman" w:eastAsia="Times New Roman" w:hAnsi="Times New Roman" w:cs="Times New Roman"/>
          <w:bCs/>
          <w:iCs/>
          <w:color w:val="000000"/>
          <w:sz w:val="28"/>
          <w:szCs w:val="28"/>
          <w:lang w:val="kk-KZ" w:eastAsia="ru-RU"/>
        </w:rPr>
      </w:pPr>
      <w:r w:rsidRPr="005D59D0">
        <w:rPr>
          <w:rFonts w:ascii="Times New Roman" w:eastAsia="Calibri" w:hAnsi="Times New Roman" w:cs="Times New Roman"/>
          <w:color w:val="000000"/>
          <w:sz w:val="28"/>
          <w:szCs w:val="28"/>
          <w:lang w:val="kk-KZ"/>
        </w:rPr>
        <w:t>Кесте</w:t>
      </w:r>
      <w:r w:rsidR="00F07EBD">
        <w:rPr>
          <w:rFonts w:ascii="Times New Roman" w:eastAsia="Calibri" w:hAnsi="Times New Roman" w:cs="Times New Roman"/>
          <w:color w:val="000000"/>
          <w:sz w:val="28"/>
          <w:szCs w:val="28"/>
          <w:lang w:val="kk-KZ"/>
        </w:rPr>
        <w:t xml:space="preserve"> 24 –</w:t>
      </w:r>
      <w:r w:rsidR="00C05550" w:rsidRPr="005D59D0">
        <w:rPr>
          <w:rFonts w:ascii="Times New Roman" w:eastAsia="Calibri" w:hAnsi="Times New Roman" w:cs="Times New Roman"/>
          <w:color w:val="000000"/>
          <w:sz w:val="28"/>
          <w:szCs w:val="28"/>
          <w:lang w:val="kk-KZ"/>
        </w:rPr>
        <w:t xml:space="preserve"> </w:t>
      </w:r>
      <w:r w:rsidRPr="005D59D0">
        <w:rPr>
          <w:rFonts w:ascii="Times New Roman" w:eastAsia="Times New Roman" w:hAnsi="Times New Roman" w:cs="Times New Roman"/>
          <w:bCs/>
          <w:iCs/>
          <w:color w:val="000000"/>
          <w:sz w:val="28"/>
          <w:szCs w:val="28"/>
          <w:lang w:val="kk-KZ" w:eastAsia="ru-RU"/>
        </w:rPr>
        <w:t>201</w:t>
      </w:r>
      <w:r w:rsidR="00327CBF" w:rsidRPr="005D59D0">
        <w:rPr>
          <w:rFonts w:ascii="Times New Roman" w:eastAsia="Times New Roman" w:hAnsi="Times New Roman" w:cs="Times New Roman"/>
          <w:bCs/>
          <w:iCs/>
          <w:color w:val="000000"/>
          <w:sz w:val="28"/>
          <w:szCs w:val="28"/>
          <w:lang w:val="kk-KZ" w:eastAsia="ru-RU"/>
        </w:rPr>
        <w:t>2</w:t>
      </w:r>
      <w:r w:rsidRPr="005D59D0">
        <w:rPr>
          <w:rFonts w:ascii="Times New Roman" w:eastAsia="Times New Roman" w:hAnsi="Times New Roman" w:cs="Times New Roman"/>
          <w:bCs/>
          <w:iCs/>
          <w:color w:val="000000"/>
          <w:sz w:val="28"/>
          <w:szCs w:val="28"/>
          <w:lang w:val="kk-KZ" w:eastAsia="ru-RU"/>
        </w:rPr>
        <w:t>-202</w:t>
      </w:r>
      <w:r w:rsidR="00327CBF" w:rsidRPr="005D59D0">
        <w:rPr>
          <w:rFonts w:ascii="Times New Roman" w:eastAsia="Times New Roman" w:hAnsi="Times New Roman" w:cs="Times New Roman"/>
          <w:bCs/>
          <w:iCs/>
          <w:color w:val="000000"/>
          <w:sz w:val="28"/>
          <w:szCs w:val="28"/>
          <w:lang w:val="kk-KZ" w:eastAsia="ru-RU"/>
        </w:rPr>
        <w:t>2</w:t>
      </w:r>
      <w:r w:rsidRPr="005D59D0">
        <w:rPr>
          <w:rFonts w:ascii="Times New Roman" w:eastAsia="Times New Roman" w:hAnsi="Times New Roman" w:cs="Times New Roman"/>
          <w:bCs/>
          <w:iCs/>
          <w:color w:val="000000"/>
          <w:sz w:val="28"/>
          <w:szCs w:val="28"/>
          <w:lang w:val="kk-KZ" w:eastAsia="ru-RU"/>
        </w:rPr>
        <w:t xml:space="preserve"> жылдары Қазақстанда астық және оны қайта өңдеу өнімін өндіру, мың тонна</w:t>
      </w:r>
    </w:p>
    <w:p w14:paraId="725C9B2F" w14:textId="77777777" w:rsidR="00F07EBD" w:rsidRPr="00F07EBD" w:rsidRDefault="00F07EBD" w:rsidP="00F07EBD">
      <w:pPr>
        <w:tabs>
          <w:tab w:val="left" w:pos="993"/>
        </w:tabs>
        <w:spacing w:after="0" w:line="240" w:lineRule="auto"/>
        <w:jc w:val="both"/>
        <w:rPr>
          <w:rFonts w:ascii="Times New Roman" w:eastAsia="Calibri" w:hAnsi="Times New Roman" w:cs="Times New Roman"/>
          <w:color w:val="000000"/>
          <w:sz w:val="16"/>
          <w:szCs w:val="16"/>
          <w:lang w:val="kk-KZ"/>
        </w:rPr>
      </w:pPr>
    </w:p>
    <w:tbl>
      <w:tblPr>
        <w:tblStyle w:val="51"/>
        <w:tblW w:w="9634" w:type="dxa"/>
        <w:jc w:val="center"/>
        <w:tblLayout w:type="fixed"/>
        <w:tblLook w:val="04A0" w:firstRow="1" w:lastRow="0" w:firstColumn="1" w:lastColumn="0" w:noHBand="0" w:noVBand="1"/>
      </w:tblPr>
      <w:tblGrid>
        <w:gridCol w:w="1271"/>
        <w:gridCol w:w="851"/>
        <w:gridCol w:w="850"/>
        <w:gridCol w:w="709"/>
        <w:gridCol w:w="709"/>
        <w:gridCol w:w="708"/>
        <w:gridCol w:w="709"/>
        <w:gridCol w:w="709"/>
        <w:gridCol w:w="709"/>
        <w:gridCol w:w="708"/>
        <w:gridCol w:w="851"/>
        <w:gridCol w:w="850"/>
      </w:tblGrid>
      <w:tr w:rsidR="00327CBF" w:rsidRPr="00F07EBD" w14:paraId="30AB7536" w14:textId="77777777" w:rsidTr="00F07EBD">
        <w:trPr>
          <w:jc w:val="center"/>
        </w:trPr>
        <w:tc>
          <w:tcPr>
            <w:tcW w:w="1271" w:type="dxa"/>
          </w:tcPr>
          <w:p w14:paraId="13B2791A" w14:textId="77777777" w:rsidR="00327CBF" w:rsidRPr="00F07EBD" w:rsidRDefault="00327CBF" w:rsidP="00613C1B">
            <w:pPr>
              <w:jc w:val="center"/>
              <w:rPr>
                <w:rFonts w:ascii="Times New Roman" w:hAnsi="Times New Roman" w:cs="Times New Roman"/>
                <w:color w:val="000000"/>
                <w:sz w:val="24"/>
                <w:szCs w:val="24"/>
              </w:rPr>
            </w:pPr>
            <w:r w:rsidRPr="00F07EBD">
              <w:rPr>
                <w:rFonts w:ascii="Times New Roman" w:hAnsi="Times New Roman" w:cs="Times New Roman"/>
                <w:color w:val="000000"/>
                <w:sz w:val="24"/>
                <w:szCs w:val="24"/>
              </w:rPr>
              <w:t>Көрсет</w:t>
            </w:r>
          </w:p>
          <w:p w14:paraId="40DC86CE" w14:textId="5FD78524" w:rsidR="00327CBF" w:rsidRPr="00F07EBD" w:rsidRDefault="00327CBF" w:rsidP="00613C1B">
            <w:pPr>
              <w:jc w:val="center"/>
              <w:rPr>
                <w:rFonts w:ascii="Times New Roman" w:hAnsi="Times New Roman" w:cs="Times New Roman"/>
                <w:color w:val="000000"/>
                <w:sz w:val="24"/>
                <w:szCs w:val="24"/>
              </w:rPr>
            </w:pPr>
            <w:r w:rsidRPr="00F07EBD">
              <w:rPr>
                <w:rFonts w:ascii="Times New Roman" w:hAnsi="Times New Roman" w:cs="Times New Roman"/>
                <w:color w:val="000000"/>
                <w:sz w:val="24"/>
                <w:szCs w:val="24"/>
              </w:rPr>
              <w:t xml:space="preserve">кіштер </w:t>
            </w:r>
          </w:p>
        </w:tc>
        <w:tc>
          <w:tcPr>
            <w:tcW w:w="851" w:type="dxa"/>
            <w:tcBorders>
              <w:top w:val="single" w:sz="4" w:space="0" w:color="auto"/>
              <w:left w:val="single" w:sz="4" w:space="0" w:color="auto"/>
              <w:bottom w:val="single" w:sz="4" w:space="0" w:color="auto"/>
              <w:right w:val="single" w:sz="4" w:space="0" w:color="auto"/>
            </w:tcBorders>
          </w:tcPr>
          <w:p w14:paraId="672C54B1" w14:textId="134754F0" w:rsidR="00327CBF" w:rsidRPr="00F07EBD" w:rsidRDefault="00327CBF" w:rsidP="00613C1B">
            <w:pPr>
              <w:ind w:left="-18" w:right="-75"/>
              <w:jc w:val="center"/>
              <w:rPr>
                <w:rFonts w:ascii="Times New Roman" w:hAnsi="Times New Roman" w:cs="Times New Roman"/>
                <w:color w:val="000000"/>
                <w:sz w:val="24"/>
                <w:szCs w:val="24"/>
              </w:rPr>
            </w:pPr>
            <w:r w:rsidRPr="00F07EBD">
              <w:rPr>
                <w:rFonts w:ascii="Times New Roman" w:hAnsi="Times New Roman" w:cs="Times New Roman"/>
                <w:sz w:val="24"/>
                <w:szCs w:val="24"/>
              </w:rPr>
              <w:t>201</w:t>
            </w:r>
            <w:r w:rsidRPr="00F07EBD">
              <w:rPr>
                <w:rFonts w:ascii="Times New Roman" w:hAnsi="Times New Roman" w:cs="Times New Roman"/>
                <w:sz w:val="24"/>
                <w:szCs w:val="24"/>
                <w:lang w:val="kk-KZ"/>
              </w:rPr>
              <w:t>2</w:t>
            </w:r>
            <w:r w:rsidR="00F07EBD" w:rsidRPr="00F07EBD">
              <w:rPr>
                <w:rFonts w:ascii="Times New Roman" w:hAnsi="Times New Roman" w:cs="Times New Roman"/>
                <w:sz w:val="24"/>
                <w:szCs w:val="24"/>
                <w:lang w:val="kk-KZ"/>
              </w:rPr>
              <w:t xml:space="preserve"> жыл</w:t>
            </w:r>
          </w:p>
        </w:tc>
        <w:tc>
          <w:tcPr>
            <w:tcW w:w="850" w:type="dxa"/>
            <w:tcBorders>
              <w:top w:val="single" w:sz="4" w:space="0" w:color="auto"/>
              <w:left w:val="single" w:sz="4" w:space="0" w:color="auto"/>
              <w:bottom w:val="single" w:sz="4" w:space="0" w:color="auto"/>
              <w:right w:val="single" w:sz="4" w:space="0" w:color="auto"/>
            </w:tcBorders>
          </w:tcPr>
          <w:p w14:paraId="2AB9EB8F" w14:textId="32923ABA" w:rsidR="00327CBF" w:rsidRPr="00F07EBD" w:rsidRDefault="00327CBF" w:rsidP="00613C1B">
            <w:pPr>
              <w:ind w:left="-18" w:right="-75"/>
              <w:jc w:val="center"/>
              <w:rPr>
                <w:rFonts w:ascii="Times New Roman" w:hAnsi="Times New Roman" w:cs="Times New Roman"/>
                <w:color w:val="000000"/>
                <w:sz w:val="24"/>
                <w:szCs w:val="24"/>
                <w:lang w:val="kk-KZ"/>
              </w:rPr>
            </w:pPr>
            <w:r w:rsidRPr="00F07EBD">
              <w:rPr>
                <w:rFonts w:ascii="Times New Roman" w:hAnsi="Times New Roman" w:cs="Times New Roman"/>
                <w:sz w:val="24"/>
                <w:szCs w:val="24"/>
              </w:rPr>
              <w:t>2013</w:t>
            </w:r>
            <w:r w:rsidR="00F07EBD" w:rsidRPr="00F07EBD">
              <w:rPr>
                <w:rFonts w:ascii="Times New Roman" w:hAnsi="Times New Roman" w:cs="Times New Roman"/>
                <w:sz w:val="24"/>
                <w:szCs w:val="24"/>
                <w:lang w:val="kk-KZ"/>
              </w:rPr>
              <w:t xml:space="preserve"> жыл</w:t>
            </w:r>
          </w:p>
        </w:tc>
        <w:tc>
          <w:tcPr>
            <w:tcW w:w="709" w:type="dxa"/>
            <w:tcBorders>
              <w:top w:val="single" w:sz="4" w:space="0" w:color="auto"/>
              <w:left w:val="single" w:sz="4" w:space="0" w:color="auto"/>
              <w:bottom w:val="single" w:sz="4" w:space="0" w:color="auto"/>
              <w:right w:val="single" w:sz="4" w:space="0" w:color="auto"/>
            </w:tcBorders>
          </w:tcPr>
          <w:p w14:paraId="398E9DF3" w14:textId="2EE3CC9C" w:rsidR="00327CBF" w:rsidRPr="00F07EBD" w:rsidRDefault="00327CBF" w:rsidP="00613C1B">
            <w:pPr>
              <w:ind w:left="-18" w:right="-75"/>
              <w:jc w:val="center"/>
              <w:rPr>
                <w:rFonts w:ascii="Times New Roman" w:hAnsi="Times New Roman" w:cs="Times New Roman"/>
                <w:color w:val="000000"/>
                <w:sz w:val="24"/>
                <w:szCs w:val="24"/>
                <w:lang w:val="kk-KZ"/>
              </w:rPr>
            </w:pPr>
            <w:r w:rsidRPr="00F07EBD">
              <w:rPr>
                <w:rFonts w:ascii="Times New Roman" w:hAnsi="Times New Roman" w:cs="Times New Roman"/>
                <w:sz w:val="24"/>
                <w:szCs w:val="24"/>
              </w:rPr>
              <w:t>2014</w:t>
            </w:r>
            <w:r w:rsidR="00F07EBD" w:rsidRPr="00F07EBD">
              <w:rPr>
                <w:rFonts w:ascii="Times New Roman" w:hAnsi="Times New Roman" w:cs="Times New Roman"/>
                <w:sz w:val="24"/>
                <w:szCs w:val="24"/>
                <w:lang w:val="kk-KZ"/>
              </w:rPr>
              <w:t xml:space="preserve"> жыл</w:t>
            </w:r>
          </w:p>
        </w:tc>
        <w:tc>
          <w:tcPr>
            <w:tcW w:w="709" w:type="dxa"/>
            <w:tcBorders>
              <w:top w:val="single" w:sz="4" w:space="0" w:color="auto"/>
              <w:left w:val="single" w:sz="4" w:space="0" w:color="auto"/>
              <w:bottom w:val="single" w:sz="4" w:space="0" w:color="auto"/>
              <w:right w:val="single" w:sz="4" w:space="0" w:color="auto"/>
            </w:tcBorders>
          </w:tcPr>
          <w:p w14:paraId="2F4E3451" w14:textId="742D4ABF" w:rsidR="00327CBF" w:rsidRPr="00F07EBD" w:rsidRDefault="00327CBF" w:rsidP="00613C1B">
            <w:pPr>
              <w:ind w:left="-18" w:right="-75"/>
              <w:jc w:val="center"/>
              <w:rPr>
                <w:rFonts w:ascii="Times New Roman" w:hAnsi="Times New Roman" w:cs="Times New Roman"/>
                <w:color w:val="000000"/>
                <w:sz w:val="24"/>
                <w:szCs w:val="24"/>
                <w:lang w:val="kk-KZ"/>
              </w:rPr>
            </w:pPr>
            <w:r w:rsidRPr="00F07EBD">
              <w:rPr>
                <w:rFonts w:ascii="Times New Roman" w:hAnsi="Times New Roman" w:cs="Times New Roman"/>
                <w:sz w:val="24"/>
                <w:szCs w:val="24"/>
              </w:rPr>
              <w:t>2015</w:t>
            </w:r>
            <w:r w:rsidR="00F07EBD" w:rsidRPr="00F07EBD">
              <w:rPr>
                <w:rFonts w:ascii="Times New Roman" w:hAnsi="Times New Roman" w:cs="Times New Roman"/>
                <w:sz w:val="24"/>
                <w:szCs w:val="24"/>
                <w:lang w:val="kk-KZ"/>
              </w:rPr>
              <w:t xml:space="preserve"> жыл</w:t>
            </w:r>
          </w:p>
        </w:tc>
        <w:tc>
          <w:tcPr>
            <w:tcW w:w="708" w:type="dxa"/>
            <w:tcBorders>
              <w:top w:val="single" w:sz="4" w:space="0" w:color="auto"/>
              <w:left w:val="single" w:sz="4" w:space="0" w:color="auto"/>
              <w:bottom w:val="single" w:sz="4" w:space="0" w:color="auto"/>
              <w:right w:val="single" w:sz="4" w:space="0" w:color="auto"/>
            </w:tcBorders>
          </w:tcPr>
          <w:p w14:paraId="6639D460" w14:textId="08996592" w:rsidR="00327CBF" w:rsidRPr="00F07EBD" w:rsidRDefault="00327CBF" w:rsidP="00613C1B">
            <w:pPr>
              <w:ind w:left="-18" w:right="-75"/>
              <w:jc w:val="center"/>
              <w:rPr>
                <w:rFonts w:ascii="Times New Roman" w:hAnsi="Times New Roman" w:cs="Times New Roman"/>
                <w:color w:val="000000"/>
                <w:sz w:val="24"/>
                <w:szCs w:val="24"/>
                <w:lang w:val="kk-KZ"/>
              </w:rPr>
            </w:pPr>
            <w:r w:rsidRPr="00F07EBD">
              <w:rPr>
                <w:rFonts w:ascii="Times New Roman" w:hAnsi="Times New Roman" w:cs="Times New Roman"/>
                <w:sz w:val="24"/>
                <w:szCs w:val="24"/>
              </w:rPr>
              <w:t>2016</w:t>
            </w:r>
            <w:r w:rsidR="00F07EBD" w:rsidRPr="00F07EBD">
              <w:rPr>
                <w:rFonts w:ascii="Times New Roman" w:hAnsi="Times New Roman" w:cs="Times New Roman"/>
                <w:sz w:val="24"/>
                <w:szCs w:val="24"/>
                <w:lang w:val="kk-KZ"/>
              </w:rPr>
              <w:t xml:space="preserve"> жыл</w:t>
            </w:r>
          </w:p>
        </w:tc>
        <w:tc>
          <w:tcPr>
            <w:tcW w:w="709" w:type="dxa"/>
            <w:tcBorders>
              <w:top w:val="single" w:sz="4" w:space="0" w:color="auto"/>
              <w:left w:val="single" w:sz="4" w:space="0" w:color="auto"/>
              <w:bottom w:val="single" w:sz="4" w:space="0" w:color="auto"/>
              <w:right w:val="single" w:sz="4" w:space="0" w:color="auto"/>
            </w:tcBorders>
          </w:tcPr>
          <w:p w14:paraId="5395559E" w14:textId="7FDA3FF7" w:rsidR="00327CBF" w:rsidRPr="00F07EBD" w:rsidRDefault="00327CBF" w:rsidP="00613C1B">
            <w:pPr>
              <w:ind w:left="-18" w:right="-75"/>
              <w:jc w:val="center"/>
              <w:rPr>
                <w:rFonts w:ascii="Times New Roman" w:hAnsi="Times New Roman" w:cs="Times New Roman"/>
                <w:color w:val="000000"/>
                <w:sz w:val="24"/>
                <w:szCs w:val="24"/>
                <w:lang w:val="kk-KZ"/>
              </w:rPr>
            </w:pPr>
            <w:r w:rsidRPr="00F07EBD">
              <w:rPr>
                <w:rFonts w:ascii="Times New Roman" w:hAnsi="Times New Roman" w:cs="Times New Roman"/>
                <w:sz w:val="24"/>
                <w:szCs w:val="24"/>
              </w:rPr>
              <w:t>2017</w:t>
            </w:r>
            <w:r w:rsidR="00F07EBD" w:rsidRPr="00F07EBD">
              <w:rPr>
                <w:rFonts w:ascii="Times New Roman" w:hAnsi="Times New Roman" w:cs="Times New Roman"/>
                <w:sz w:val="24"/>
                <w:szCs w:val="24"/>
                <w:lang w:val="kk-KZ"/>
              </w:rPr>
              <w:t xml:space="preserve"> жыл</w:t>
            </w:r>
          </w:p>
        </w:tc>
        <w:tc>
          <w:tcPr>
            <w:tcW w:w="709" w:type="dxa"/>
            <w:tcBorders>
              <w:top w:val="single" w:sz="4" w:space="0" w:color="auto"/>
              <w:left w:val="single" w:sz="4" w:space="0" w:color="auto"/>
              <w:bottom w:val="single" w:sz="4" w:space="0" w:color="auto"/>
              <w:right w:val="single" w:sz="4" w:space="0" w:color="auto"/>
            </w:tcBorders>
          </w:tcPr>
          <w:p w14:paraId="23027A13" w14:textId="72D4F431" w:rsidR="00327CBF" w:rsidRPr="00F07EBD" w:rsidRDefault="00327CBF" w:rsidP="00613C1B">
            <w:pPr>
              <w:ind w:left="-18" w:right="-75"/>
              <w:jc w:val="center"/>
              <w:rPr>
                <w:rFonts w:ascii="Times New Roman" w:hAnsi="Times New Roman" w:cs="Times New Roman"/>
                <w:color w:val="000000"/>
                <w:sz w:val="24"/>
                <w:szCs w:val="24"/>
                <w:lang w:val="kk-KZ"/>
              </w:rPr>
            </w:pPr>
            <w:r w:rsidRPr="00F07EBD">
              <w:rPr>
                <w:rFonts w:ascii="Times New Roman" w:hAnsi="Times New Roman" w:cs="Times New Roman"/>
                <w:sz w:val="24"/>
                <w:szCs w:val="24"/>
              </w:rPr>
              <w:t>2018</w:t>
            </w:r>
            <w:r w:rsidR="00F07EBD" w:rsidRPr="00F07EBD">
              <w:rPr>
                <w:rFonts w:ascii="Times New Roman" w:hAnsi="Times New Roman" w:cs="Times New Roman"/>
                <w:sz w:val="24"/>
                <w:szCs w:val="24"/>
                <w:lang w:val="kk-KZ"/>
              </w:rPr>
              <w:t xml:space="preserve"> жыл</w:t>
            </w:r>
          </w:p>
        </w:tc>
        <w:tc>
          <w:tcPr>
            <w:tcW w:w="709" w:type="dxa"/>
            <w:tcBorders>
              <w:top w:val="single" w:sz="4" w:space="0" w:color="auto"/>
              <w:left w:val="single" w:sz="4" w:space="0" w:color="auto"/>
              <w:bottom w:val="single" w:sz="4" w:space="0" w:color="auto"/>
              <w:right w:val="single" w:sz="4" w:space="0" w:color="auto"/>
            </w:tcBorders>
          </w:tcPr>
          <w:p w14:paraId="3111DF0E" w14:textId="6EA8F99A" w:rsidR="00327CBF" w:rsidRPr="00F07EBD" w:rsidRDefault="00327CBF" w:rsidP="00613C1B">
            <w:pPr>
              <w:ind w:left="-18" w:right="-75"/>
              <w:jc w:val="center"/>
              <w:rPr>
                <w:rFonts w:ascii="Times New Roman" w:hAnsi="Times New Roman" w:cs="Times New Roman"/>
                <w:color w:val="000000"/>
                <w:sz w:val="24"/>
                <w:szCs w:val="24"/>
                <w:lang w:val="kk-KZ"/>
              </w:rPr>
            </w:pPr>
            <w:r w:rsidRPr="00F07EBD">
              <w:rPr>
                <w:rFonts w:ascii="Times New Roman" w:hAnsi="Times New Roman" w:cs="Times New Roman"/>
                <w:sz w:val="24"/>
                <w:szCs w:val="24"/>
              </w:rPr>
              <w:t>2019</w:t>
            </w:r>
            <w:r w:rsidR="00F07EBD" w:rsidRPr="00F07EBD">
              <w:rPr>
                <w:rFonts w:ascii="Times New Roman" w:hAnsi="Times New Roman" w:cs="Times New Roman"/>
                <w:sz w:val="24"/>
                <w:szCs w:val="24"/>
                <w:lang w:val="kk-KZ"/>
              </w:rPr>
              <w:t xml:space="preserve"> жыл</w:t>
            </w:r>
          </w:p>
        </w:tc>
        <w:tc>
          <w:tcPr>
            <w:tcW w:w="708" w:type="dxa"/>
            <w:tcBorders>
              <w:top w:val="single" w:sz="4" w:space="0" w:color="auto"/>
              <w:left w:val="single" w:sz="4" w:space="0" w:color="auto"/>
              <w:bottom w:val="single" w:sz="4" w:space="0" w:color="auto"/>
              <w:right w:val="single" w:sz="4" w:space="0" w:color="auto"/>
            </w:tcBorders>
          </w:tcPr>
          <w:p w14:paraId="15A6DFC0" w14:textId="637C883F" w:rsidR="00327CBF" w:rsidRPr="00F07EBD" w:rsidRDefault="00327CBF" w:rsidP="00613C1B">
            <w:pPr>
              <w:ind w:left="-18" w:right="-75"/>
              <w:jc w:val="center"/>
              <w:rPr>
                <w:rFonts w:ascii="Times New Roman" w:hAnsi="Times New Roman" w:cs="Times New Roman"/>
                <w:color w:val="000000"/>
                <w:sz w:val="24"/>
                <w:szCs w:val="24"/>
                <w:lang w:val="kk-KZ"/>
              </w:rPr>
            </w:pPr>
            <w:r w:rsidRPr="00F07EBD">
              <w:rPr>
                <w:rFonts w:ascii="Times New Roman" w:hAnsi="Times New Roman" w:cs="Times New Roman"/>
                <w:sz w:val="24"/>
                <w:szCs w:val="24"/>
              </w:rPr>
              <w:t>2020</w:t>
            </w:r>
            <w:r w:rsidR="00F07EBD" w:rsidRPr="00F07EBD">
              <w:rPr>
                <w:rFonts w:ascii="Times New Roman" w:hAnsi="Times New Roman" w:cs="Times New Roman"/>
                <w:sz w:val="24"/>
                <w:szCs w:val="24"/>
                <w:lang w:val="kk-KZ"/>
              </w:rPr>
              <w:t xml:space="preserve"> жыл</w:t>
            </w:r>
          </w:p>
        </w:tc>
        <w:tc>
          <w:tcPr>
            <w:tcW w:w="851" w:type="dxa"/>
            <w:tcBorders>
              <w:top w:val="single" w:sz="4" w:space="0" w:color="auto"/>
              <w:left w:val="single" w:sz="4" w:space="0" w:color="auto"/>
              <w:bottom w:val="single" w:sz="4" w:space="0" w:color="auto"/>
              <w:right w:val="single" w:sz="4" w:space="0" w:color="auto"/>
            </w:tcBorders>
          </w:tcPr>
          <w:p w14:paraId="3DE27D0D" w14:textId="3B83CA1B" w:rsidR="00327CBF" w:rsidRPr="00F07EBD" w:rsidRDefault="00327CBF" w:rsidP="00613C1B">
            <w:pPr>
              <w:ind w:left="-18" w:right="-75"/>
              <w:jc w:val="center"/>
              <w:rPr>
                <w:rFonts w:ascii="Times New Roman" w:hAnsi="Times New Roman" w:cs="Times New Roman"/>
                <w:color w:val="000000"/>
                <w:sz w:val="24"/>
                <w:szCs w:val="24"/>
                <w:lang w:val="kk-KZ"/>
              </w:rPr>
            </w:pPr>
            <w:r w:rsidRPr="00F07EBD">
              <w:rPr>
                <w:rFonts w:ascii="Times New Roman" w:hAnsi="Times New Roman" w:cs="Times New Roman"/>
                <w:sz w:val="24"/>
                <w:szCs w:val="24"/>
              </w:rPr>
              <w:t>2021</w:t>
            </w:r>
            <w:r w:rsidR="00F07EBD" w:rsidRPr="00F07EBD">
              <w:rPr>
                <w:rFonts w:ascii="Times New Roman" w:hAnsi="Times New Roman" w:cs="Times New Roman"/>
                <w:sz w:val="24"/>
                <w:szCs w:val="24"/>
                <w:lang w:val="kk-KZ"/>
              </w:rPr>
              <w:t xml:space="preserve"> жыл</w:t>
            </w:r>
          </w:p>
        </w:tc>
        <w:tc>
          <w:tcPr>
            <w:tcW w:w="850" w:type="dxa"/>
            <w:tcBorders>
              <w:top w:val="single" w:sz="4" w:space="0" w:color="auto"/>
              <w:left w:val="single" w:sz="4" w:space="0" w:color="auto"/>
              <w:bottom w:val="single" w:sz="4" w:space="0" w:color="auto"/>
              <w:right w:val="single" w:sz="4" w:space="0" w:color="auto"/>
            </w:tcBorders>
          </w:tcPr>
          <w:p w14:paraId="34E42D52" w14:textId="49ED32E4" w:rsidR="00327CBF" w:rsidRPr="00F07EBD" w:rsidRDefault="00327CBF" w:rsidP="00613C1B">
            <w:pPr>
              <w:ind w:left="-18" w:right="-107"/>
              <w:jc w:val="center"/>
              <w:rPr>
                <w:rFonts w:ascii="Times New Roman" w:hAnsi="Times New Roman" w:cs="Times New Roman"/>
                <w:color w:val="000000"/>
                <w:sz w:val="24"/>
                <w:szCs w:val="24"/>
                <w:lang w:val="kk-KZ"/>
              </w:rPr>
            </w:pPr>
            <w:r w:rsidRPr="00F07EBD">
              <w:rPr>
                <w:rFonts w:ascii="Times New Roman" w:hAnsi="Times New Roman" w:cs="Times New Roman"/>
                <w:sz w:val="24"/>
                <w:szCs w:val="24"/>
              </w:rPr>
              <w:t>2022</w:t>
            </w:r>
            <w:r w:rsidR="00F07EBD" w:rsidRPr="00F07EBD">
              <w:rPr>
                <w:rFonts w:ascii="Times New Roman" w:hAnsi="Times New Roman" w:cs="Times New Roman"/>
                <w:sz w:val="24"/>
                <w:szCs w:val="24"/>
                <w:lang w:val="kk-KZ"/>
              </w:rPr>
              <w:t xml:space="preserve"> жыл</w:t>
            </w:r>
          </w:p>
        </w:tc>
      </w:tr>
      <w:tr w:rsidR="00327CBF" w:rsidRPr="00F07EBD" w14:paraId="502A4BAD" w14:textId="77777777" w:rsidTr="00F07EBD">
        <w:trPr>
          <w:jc w:val="center"/>
        </w:trPr>
        <w:tc>
          <w:tcPr>
            <w:tcW w:w="1271" w:type="dxa"/>
            <w:tcBorders>
              <w:top w:val="single" w:sz="4" w:space="0" w:color="auto"/>
              <w:left w:val="single" w:sz="4" w:space="0" w:color="auto"/>
              <w:bottom w:val="single" w:sz="4" w:space="0" w:color="auto"/>
              <w:right w:val="single" w:sz="4" w:space="0" w:color="auto"/>
            </w:tcBorders>
            <w:vAlign w:val="bottom"/>
          </w:tcPr>
          <w:p w14:paraId="3CBC6AF7" w14:textId="77777777" w:rsidR="00327CBF" w:rsidRPr="00F07EBD" w:rsidRDefault="00327CBF" w:rsidP="00613C1B">
            <w:pPr>
              <w:jc w:val="both"/>
              <w:rPr>
                <w:rFonts w:ascii="Times New Roman" w:hAnsi="Times New Roman" w:cs="Times New Roman"/>
                <w:color w:val="000000"/>
                <w:sz w:val="24"/>
                <w:szCs w:val="24"/>
                <w:lang w:val="kk-KZ"/>
              </w:rPr>
            </w:pPr>
            <w:r w:rsidRPr="00F07EBD">
              <w:rPr>
                <w:rFonts w:ascii="Times New Roman" w:hAnsi="Times New Roman" w:cs="Times New Roman"/>
                <w:snapToGrid w:val="0"/>
                <w:color w:val="000000"/>
                <w:sz w:val="24"/>
                <w:szCs w:val="24"/>
                <w:lang w:val="kk-KZ"/>
              </w:rPr>
              <w:t>Астық өндірісі</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360511C" w14:textId="736BAFE3" w:rsidR="00327CBF" w:rsidRPr="00F07EBD" w:rsidRDefault="00327CBF" w:rsidP="00F07EBD">
            <w:pPr>
              <w:ind w:left="-97" w:right="-105"/>
              <w:jc w:val="center"/>
              <w:rPr>
                <w:rFonts w:ascii="Times New Roman" w:hAnsi="Times New Roman" w:cs="Times New Roman"/>
                <w:color w:val="000000"/>
                <w:sz w:val="24"/>
                <w:szCs w:val="24"/>
              </w:rPr>
            </w:pPr>
            <w:r w:rsidRPr="00F07EBD">
              <w:rPr>
                <w:rFonts w:ascii="Times New Roman" w:hAnsi="Times New Roman" w:cs="Times New Roman"/>
                <w:sz w:val="24"/>
                <w:szCs w:val="24"/>
              </w:rPr>
              <w:t>26960,5</w:t>
            </w:r>
          </w:p>
        </w:tc>
        <w:tc>
          <w:tcPr>
            <w:tcW w:w="850" w:type="dxa"/>
            <w:vAlign w:val="center"/>
          </w:tcPr>
          <w:p w14:paraId="41146EAC" w14:textId="26F12887" w:rsidR="00327CBF" w:rsidRPr="00F07EBD" w:rsidRDefault="00327CBF" w:rsidP="00F07EBD">
            <w:pPr>
              <w:ind w:left="-97" w:right="-105"/>
              <w:jc w:val="center"/>
              <w:rPr>
                <w:rFonts w:ascii="Times New Roman" w:hAnsi="Times New Roman" w:cs="Times New Roman"/>
                <w:color w:val="000000"/>
                <w:sz w:val="24"/>
                <w:szCs w:val="24"/>
              </w:rPr>
            </w:pPr>
            <w:r w:rsidRPr="00F07EBD">
              <w:rPr>
                <w:rFonts w:ascii="Times New Roman" w:hAnsi="Times New Roman" w:cs="Times New Roman"/>
                <w:sz w:val="24"/>
                <w:szCs w:val="24"/>
              </w:rPr>
              <w:t>12864,8</w:t>
            </w:r>
          </w:p>
        </w:tc>
        <w:tc>
          <w:tcPr>
            <w:tcW w:w="709" w:type="dxa"/>
            <w:vAlign w:val="center"/>
          </w:tcPr>
          <w:p w14:paraId="47E68B9C" w14:textId="51D820A1" w:rsidR="00327CBF" w:rsidRPr="00F07EBD" w:rsidRDefault="00327CBF" w:rsidP="00F07EBD">
            <w:pPr>
              <w:ind w:left="-97" w:right="-105"/>
              <w:jc w:val="center"/>
              <w:rPr>
                <w:rFonts w:ascii="Times New Roman" w:hAnsi="Times New Roman" w:cs="Times New Roman"/>
                <w:color w:val="000000"/>
                <w:sz w:val="24"/>
                <w:szCs w:val="24"/>
              </w:rPr>
            </w:pPr>
            <w:r w:rsidRPr="00F07EBD">
              <w:rPr>
                <w:rFonts w:ascii="Times New Roman" w:hAnsi="Times New Roman" w:cs="Times New Roman"/>
                <w:sz w:val="24"/>
                <w:szCs w:val="24"/>
              </w:rPr>
              <w:t>18231,1</w:t>
            </w:r>
          </w:p>
        </w:tc>
        <w:tc>
          <w:tcPr>
            <w:tcW w:w="709" w:type="dxa"/>
            <w:vAlign w:val="center"/>
          </w:tcPr>
          <w:p w14:paraId="7286B251" w14:textId="2A6D923A" w:rsidR="00327CBF" w:rsidRPr="00F07EBD" w:rsidRDefault="00327CBF" w:rsidP="00F07EBD">
            <w:pPr>
              <w:ind w:left="-97" w:right="-105"/>
              <w:jc w:val="center"/>
              <w:rPr>
                <w:rFonts w:ascii="Times New Roman" w:hAnsi="Times New Roman" w:cs="Times New Roman"/>
                <w:color w:val="000000"/>
                <w:sz w:val="24"/>
                <w:szCs w:val="24"/>
              </w:rPr>
            </w:pPr>
            <w:r w:rsidRPr="00F07EBD">
              <w:rPr>
                <w:rFonts w:ascii="Times New Roman" w:hAnsi="Times New Roman" w:cs="Times New Roman"/>
                <w:sz w:val="24"/>
                <w:szCs w:val="24"/>
              </w:rPr>
              <w:t>17162,2</w:t>
            </w:r>
          </w:p>
        </w:tc>
        <w:tc>
          <w:tcPr>
            <w:tcW w:w="708" w:type="dxa"/>
            <w:vAlign w:val="center"/>
          </w:tcPr>
          <w:p w14:paraId="3473B4AE" w14:textId="46258DC4" w:rsidR="00327CBF" w:rsidRPr="00F07EBD" w:rsidRDefault="00327CBF" w:rsidP="00F07EBD">
            <w:pPr>
              <w:ind w:left="-97" w:right="-105"/>
              <w:jc w:val="center"/>
              <w:rPr>
                <w:rFonts w:ascii="Times New Roman" w:hAnsi="Times New Roman" w:cs="Times New Roman"/>
                <w:color w:val="000000"/>
                <w:sz w:val="24"/>
                <w:szCs w:val="24"/>
              </w:rPr>
            </w:pPr>
            <w:r w:rsidRPr="00F07EBD">
              <w:rPr>
                <w:rFonts w:ascii="Times New Roman" w:hAnsi="Times New Roman" w:cs="Times New Roman"/>
                <w:sz w:val="24"/>
                <w:szCs w:val="24"/>
              </w:rPr>
              <w:t>18673,7</w:t>
            </w:r>
          </w:p>
        </w:tc>
        <w:tc>
          <w:tcPr>
            <w:tcW w:w="709" w:type="dxa"/>
            <w:tcBorders>
              <w:top w:val="single" w:sz="4" w:space="0" w:color="auto"/>
              <w:left w:val="single" w:sz="4" w:space="0" w:color="auto"/>
              <w:bottom w:val="single" w:sz="4" w:space="0" w:color="auto"/>
              <w:right w:val="single" w:sz="4" w:space="0" w:color="auto"/>
            </w:tcBorders>
            <w:vAlign w:val="center"/>
          </w:tcPr>
          <w:p w14:paraId="55E73660" w14:textId="3E5B9710" w:rsidR="00327CBF" w:rsidRPr="00F07EBD" w:rsidRDefault="00327CBF" w:rsidP="00F07EBD">
            <w:pPr>
              <w:ind w:left="-97" w:right="-105"/>
              <w:jc w:val="center"/>
              <w:rPr>
                <w:rFonts w:ascii="Times New Roman" w:hAnsi="Times New Roman" w:cs="Times New Roman"/>
                <w:color w:val="000000"/>
                <w:sz w:val="24"/>
                <w:szCs w:val="24"/>
              </w:rPr>
            </w:pPr>
            <w:r w:rsidRPr="00F07EBD">
              <w:rPr>
                <w:rFonts w:ascii="Times New Roman" w:hAnsi="Times New Roman" w:cs="Times New Roman"/>
                <w:sz w:val="24"/>
                <w:szCs w:val="24"/>
              </w:rPr>
              <w:t>20634,4</w:t>
            </w:r>
          </w:p>
        </w:tc>
        <w:tc>
          <w:tcPr>
            <w:tcW w:w="709" w:type="dxa"/>
            <w:tcBorders>
              <w:top w:val="single" w:sz="4" w:space="0" w:color="auto"/>
              <w:left w:val="single" w:sz="4" w:space="0" w:color="auto"/>
              <w:bottom w:val="single" w:sz="4" w:space="0" w:color="auto"/>
              <w:right w:val="single" w:sz="4" w:space="0" w:color="auto"/>
            </w:tcBorders>
            <w:vAlign w:val="center"/>
          </w:tcPr>
          <w:p w14:paraId="221DDF70" w14:textId="7176BE70" w:rsidR="00327CBF" w:rsidRPr="00F07EBD" w:rsidRDefault="00327CBF" w:rsidP="00F07EBD">
            <w:pPr>
              <w:ind w:left="-97" w:right="-105"/>
              <w:jc w:val="center"/>
              <w:rPr>
                <w:rFonts w:ascii="Times New Roman" w:hAnsi="Times New Roman" w:cs="Times New Roman"/>
                <w:color w:val="000000"/>
                <w:sz w:val="24"/>
                <w:szCs w:val="24"/>
              </w:rPr>
            </w:pPr>
            <w:r w:rsidRPr="00F07EBD">
              <w:rPr>
                <w:rFonts w:ascii="Times New Roman" w:hAnsi="Times New Roman" w:cs="Times New Roman"/>
                <w:sz w:val="24"/>
                <w:szCs w:val="24"/>
              </w:rPr>
              <w:t>20585,1</w:t>
            </w:r>
          </w:p>
        </w:tc>
        <w:tc>
          <w:tcPr>
            <w:tcW w:w="709" w:type="dxa"/>
            <w:tcBorders>
              <w:top w:val="single" w:sz="4" w:space="0" w:color="auto"/>
              <w:left w:val="single" w:sz="4" w:space="0" w:color="auto"/>
              <w:bottom w:val="single" w:sz="4" w:space="0" w:color="auto"/>
              <w:right w:val="single" w:sz="4" w:space="0" w:color="auto"/>
            </w:tcBorders>
            <w:vAlign w:val="center"/>
          </w:tcPr>
          <w:p w14:paraId="6F118801" w14:textId="63CD0B97" w:rsidR="00327CBF" w:rsidRPr="00F07EBD" w:rsidRDefault="00327CBF" w:rsidP="00F07EBD">
            <w:pPr>
              <w:ind w:left="-97" w:right="-105"/>
              <w:jc w:val="center"/>
              <w:rPr>
                <w:rFonts w:ascii="Times New Roman" w:hAnsi="Times New Roman" w:cs="Times New Roman"/>
                <w:color w:val="000000"/>
                <w:sz w:val="24"/>
                <w:szCs w:val="24"/>
              </w:rPr>
            </w:pPr>
            <w:r w:rsidRPr="00F07EBD">
              <w:rPr>
                <w:rFonts w:ascii="Times New Roman" w:hAnsi="Times New Roman" w:cs="Times New Roman"/>
                <w:sz w:val="24"/>
                <w:szCs w:val="24"/>
              </w:rPr>
              <w:t>20273,7</w:t>
            </w:r>
          </w:p>
        </w:tc>
        <w:tc>
          <w:tcPr>
            <w:tcW w:w="708" w:type="dxa"/>
            <w:tcBorders>
              <w:top w:val="single" w:sz="4" w:space="0" w:color="auto"/>
              <w:left w:val="single" w:sz="4" w:space="0" w:color="auto"/>
              <w:bottom w:val="single" w:sz="4" w:space="0" w:color="auto"/>
              <w:right w:val="single" w:sz="4" w:space="0" w:color="auto"/>
            </w:tcBorders>
            <w:vAlign w:val="center"/>
          </w:tcPr>
          <w:p w14:paraId="0E9B70AC" w14:textId="2F659AC4" w:rsidR="00327CBF" w:rsidRPr="00F07EBD" w:rsidRDefault="00327CBF" w:rsidP="00F07EBD">
            <w:pPr>
              <w:ind w:left="-97" w:right="-105"/>
              <w:jc w:val="center"/>
              <w:rPr>
                <w:rFonts w:ascii="Times New Roman" w:hAnsi="Times New Roman" w:cs="Times New Roman"/>
                <w:color w:val="000000"/>
                <w:sz w:val="24"/>
                <w:szCs w:val="24"/>
              </w:rPr>
            </w:pPr>
            <w:r w:rsidRPr="00F07EBD">
              <w:rPr>
                <w:rFonts w:ascii="Times New Roman" w:hAnsi="Times New Roman" w:cs="Times New Roman"/>
                <w:sz w:val="24"/>
                <w:szCs w:val="24"/>
              </w:rPr>
              <w:t>17428,6</w:t>
            </w:r>
          </w:p>
        </w:tc>
        <w:tc>
          <w:tcPr>
            <w:tcW w:w="851" w:type="dxa"/>
            <w:tcBorders>
              <w:top w:val="single" w:sz="4" w:space="0" w:color="auto"/>
              <w:left w:val="single" w:sz="4" w:space="0" w:color="auto"/>
              <w:bottom w:val="single" w:sz="4" w:space="0" w:color="auto"/>
              <w:right w:val="single" w:sz="4" w:space="0" w:color="auto"/>
            </w:tcBorders>
            <w:vAlign w:val="center"/>
          </w:tcPr>
          <w:p w14:paraId="7C3E35F2" w14:textId="5AE6329A" w:rsidR="00327CBF" w:rsidRPr="00F07EBD" w:rsidRDefault="00327CBF" w:rsidP="00F07EBD">
            <w:pPr>
              <w:ind w:left="-97" w:right="-105"/>
              <w:jc w:val="center"/>
              <w:rPr>
                <w:rFonts w:ascii="Times New Roman" w:hAnsi="Times New Roman" w:cs="Times New Roman"/>
                <w:color w:val="000000"/>
                <w:sz w:val="24"/>
                <w:szCs w:val="24"/>
              </w:rPr>
            </w:pPr>
            <w:r w:rsidRPr="00F07EBD">
              <w:rPr>
                <w:rFonts w:ascii="Times New Roman" w:hAnsi="Times New Roman" w:cs="Times New Roman"/>
                <w:sz w:val="24"/>
                <w:szCs w:val="24"/>
              </w:rPr>
              <w:t>20065,3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9A87F58" w14:textId="6D26FF04" w:rsidR="00327CBF" w:rsidRPr="00F07EBD" w:rsidRDefault="00327CBF" w:rsidP="00F07EBD">
            <w:pPr>
              <w:ind w:left="-97" w:right="-105"/>
              <w:jc w:val="center"/>
              <w:rPr>
                <w:rFonts w:ascii="Times New Roman" w:hAnsi="Times New Roman" w:cs="Times New Roman"/>
                <w:color w:val="000000"/>
                <w:sz w:val="24"/>
                <w:szCs w:val="24"/>
              </w:rPr>
            </w:pPr>
            <w:r w:rsidRPr="00F07EBD">
              <w:rPr>
                <w:rFonts w:ascii="Times New Roman" w:hAnsi="Times New Roman" w:cs="Times New Roman"/>
                <w:sz w:val="24"/>
                <w:szCs w:val="24"/>
              </w:rPr>
              <w:t>16375,9</w:t>
            </w:r>
          </w:p>
        </w:tc>
      </w:tr>
      <w:tr w:rsidR="00B25810" w:rsidRPr="00F07EBD" w14:paraId="437929ED" w14:textId="77777777" w:rsidTr="00F07EBD">
        <w:trPr>
          <w:jc w:val="center"/>
        </w:trPr>
        <w:tc>
          <w:tcPr>
            <w:tcW w:w="1271" w:type="dxa"/>
            <w:tcBorders>
              <w:top w:val="single" w:sz="4" w:space="0" w:color="auto"/>
              <w:bottom w:val="single" w:sz="4" w:space="0" w:color="auto"/>
            </w:tcBorders>
          </w:tcPr>
          <w:p w14:paraId="01A61DAB" w14:textId="77777777" w:rsidR="00B25810" w:rsidRPr="00F07EBD" w:rsidRDefault="00B25810" w:rsidP="00613C1B">
            <w:pPr>
              <w:jc w:val="both"/>
              <w:rPr>
                <w:rFonts w:ascii="Times New Roman" w:hAnsi="Times New Roman" w:cs="Times New Roman"/>
                <w:color w:val="000000"/>
                <w:sz w:val="24"/>
                <w:szCs w:val="24"/>
              </w:rPr>
            </w:pPr>
            <w:r w:rsidRPr="00F07EBD">
              <w:rPr>
                <w:rFonts w:ascii="Times New Roman" w:hAnsi="Times New Roman" w:cs="Times New Roman"/>
                <w:bCs/>
                <w:iCs/>
                <w:color w:val="000000"/>
                <w:sz w:val="24"/>
                <w:szCs w:val="24"/>
                <w:lang w:val="kk-KZ"/>
              </w:rPr>
              <w:t xml:space="preserve">Қайта өңделген өнім өндірісі </w:t>
            </w:r>
          </w:p>
        </w:tc>
        <w:tc>
          <w:tcPr>
            <w:tcW w:w="851" w:type="dxa"/>
            <w:shd w:val="clear" w:color="auto" w:fill="auto"/>
            <w:vAlign w:val="center"/>
          </w:tcPr>
          <w:p w14:paraId="5CCCD939" w14:textId="77777777" w:rsidR="00B25810" w:rsidRPr="00F07EBD" w:rsidRDefault="00B25810" w:rsidP="00F07EBD">
            <w:pPr>
              <w:ind w:left="-97" w:right="-105"/>
              <w:jc w:val="center"/>
              <w:rPr>
                <w:rFonts w:ascii="Times New Roman" w:hAnsi="Times New Roman" w:cs="Times New Roman"/>
                <w:color w:val="000000"/>
                <w:sz w:val="24"/>
                <w:szCs w:val="24"/>
              </w:rPr>
            </w:pPr>
            <w:r w:rsidRPr="00F07EBD">
              <w:rPr>
                <w:rFonts w:ascii="Times New Roman" w:hAnsi="Times New Roman" w:cs="Times New Roman"/>
                <w:color w:val="000000"/>
                <w:sz w:val="24"/>
                <w:szCs w:val="24"/>
              </w:rPr>
              <w:t>4171,9</w:t>
            </w:r>
          </w:p>
        </w:tc>
        <w:tc>
          <w:tcPr>
            <w:tcW w:w="850" w:type="dxa"/>
            <w:vAlign w:val="center"/>
          </w:tcPr>
          <w:p w14:paraId="39B65113" w14:textId="77777777" w:rsidR="00B25810" w:rsidRPr="00F07EBD" w:rsidRDefault="00B25810" w:rsidP="00F07EBD">
            <w:pPr>
              <w:ind w:left="-97" w:right="-105"/>
              <w:jc w:val="center"/>
              <w:rPr>
                <w:rFonts w:ascii="Times New Roman" w:hAnsi="Times New Roman" w:cs="Times New Roman"/>
                <w:color w:val="000000"/>
                <w:sz w:val="24"/>
                <w:szCs w:val="24"/>
              </w:rPr>
            </w:pPr>
            <w:r w:rsidRPr="00F07EBD">
              <w:rPr>
                <w:rFonts w:ascii="Times New Roman" w:hAnsi="Times New Roman" w:cs="Times New Roman"/>
                <w:color w:val="000000"/>
                <w:sz w:val="24"/>
                <w:szCs w:val="24"/>
              </w:rPr>
              <w:t>4163,1</w:t>
            </w:r>
          </w:p>
        </w:tc>
        <w:tc>
          <w:tcPr>
            <w:tcW w:w="709" w:type="dxa"/>
            <w:vAlign w:val="center"/>
          </w:tcPr>
          <w:p w14:paraId="22512464" w14:textId="77777777" w:rsidR="00B25810" w:rsidRPr="00F07EBD" w:rsidRDefault="00B25810" w:rsidP="00F07EBD">
            <w:pPr>
              <w:ind w:left="-97" w:right="-105"/>
              <w:jc w:val="center"/>
              <w:rPr>
                <w:rFonts w:ascii="Times New Roman" w:hAnsi="Times New Roman" w:cs="Times New Roman"/>
                <w:color w:val="000000"/>
                <w:sz w:val="24"/>
                <w:szCs w:val="24"/>
              </w:rPr>
            </w:pPr>
            <w:r w:rsidRPr="00F07EBD">
              <w:rPr>
                <w:rFonts w:ascii="Times New Roman" w:hAnsi="Times New Roman" w:cs="Times New Roman"/>
                <w:color w:val="000000"/>
                <w:sz w:val="24"/>
                <w:szCs w:val="24"/>
              </w:rPr>
              <w:t>4073,9</w:t>
            </w:r>
          </w:p>
        </w:tc>
        <w:tc>
          <w:tcPr>
            <w:tcW w:w="709" w:type="dxa"/>
            <w:vAlign w:val="center"/>
          </w:tcPr>
          <w:p w14:paraId="1DEDC5AE" w14:textId="77777777" w:rsidR="00B25810" w:rsidRPr="00F07EBD" w:rsidRDefault="00B25810" w:rsidP="00F07EBD">
            <w:pPr>
              <w:ind w:left="-97" w:right="-105"/>
              <w:jc w:val="center"/>
              <w:rPr>
                <w:rFonts w:ascii="Times New Roman" w:hAnsi="Times New Roman" w:cs="Times New Roman"/>
                <w:color w:val="000000"/>
                <w:sz w:val="24"/>
                <w:szCs w:val="24"/>
              </w:rPr>
            </w:pPr>
            <w:r w:rsidRPr="00F07EBD">
              <w:rPr>
                <w:rFonts w:ascii="Times New Roman" w:hAnsi="Times New Roman" w:cs="Times New Roman"/>
                <w:color w:val="000000"/>
                <w:sz w:val="24"/>
                <w:szCs w:val="24"/>
              </w:rPr>
              <w:t>4093,7</w:t>
            </w:r>
          </w:p>
        </w:tc>
        <w:tc>
          <w:tcPr>
            <w:tcW w:w="708" w:type="dxa"/>
            <w:vAlign w:val="center"/>
          </w:tcPr>
          <w:p w14:paraId="45C56446" w14:textId="77777777" w:rsidR="00B25810" w:rsidRPr="00F07EBD" w:rsidRDefault="00B25810" w:rsidP="00F07EBD">
            <w:pPr>
              <w:ind w:left="-97" w:right="-105"/>
              <w:jc w:val="center"/>
              <w:rPr>
                <w:rFonts w:ascii="Times New Roman" w:hAnsi="Times New Roman" w:cs="Times New Roman"/>
                <w:color w:val="000000"/>
                <w:sz w:val="24"/>
                <w:szCs w:val="24"/>
              </w:rPr>
            </w:pPr>
            <w:r w:rsidRPr="00F07EBD">
              <w:rPr>
                <w:rFonts w:ascii="Times New Roman" w:hAnsi="Times New Roman" w:cs="Times New Roman"/>
                <w:color w:val="000000"/>
                <w:sz w:val="24"/>
                <w:szCs w:val="24"/>
              </w:rPr>
              <w:t>3955,9</w:t>
            </w:r>
          </w:p>
        </w:tc>
        <w:tc>
          <w:tcPr>
            <w:tcW w:w="709" w:type="dxa"/>
            <w:vAlign w:val="center"/>
          </w:tcPr>
          <w:p w14:paraId="40A4B6E2" w14:textId="77777777" w:rsidR="00B25810" w:rsidRPr="00F07EBD" w:rsidRDefault="00B25810" w:rsidP="00F07EBD">
            <w:pPr>
              <w:ind w:left="-97" w:right="-105"/>
              <w:jc w:val="center"/>
              <w:rPr>
                <w:rFonts w:ascii="Times New Roman" w:hAnsi="Times New Roman" w:cs="Times New Roman"/>
                <w:color w:val="000000"/>
                <w:sz w:val="24"/>
                <w:szCs w:val="24"/>
              </w:rPr>
            </w:pPr>
            <w:r w:rsidRPr="00F07EBD">
              <w:rPr>
                <w:rFonts w:ascii="Times New Roman" w:hAnsi="Times New Roman" w:cs="Times New Roman"/>
                <w:color w:val="000000"/>
                <w:sz w:val="24"/>
                <w:szCs w:val="24"/>
              </w:rPr>
              <w:t>4205,5</w:t>
            </w:r>
          </w:p>
        </w:tc>
        <w:tc>
          <w:tcPr>
            <w:tcW w:w="709" w:type="dxa"/>
            <w:vAlign w:val="center"/>
          </w:tcPr>
          <w:p w14:paraId="0A08D3B2" w14:textId="77777777" w:rsidR="00B25810" w:rsidRPr="00F07EBD" w:rsidRDefault="00B25810" w:rsidP="00F07EBD">
            <w:pPr>
              <w:ind w:left="-97" w:right="-105"/>
              <w:jc w:val="center"/>
              <w:rPr>
                <w:rFonts w:ascii="Times New Roman" w:hAnsi="Times New Roman" w:cs="Times New Roman"/>
                <w:color w:val="000000"/>
                <w:sz w:val="24"/>
                <w:szCs w:val="24"/>
              </w:rPr>
            </w:pPr>
            <w:r w:rsidRPr="00F07EBD">
              <w:rPr>
                <w:rFonts w:ascii="Times New Roman" w:hAnsi="Times New Roman" w:cs="Times New Roman"/>
                <w:color w:val="000000"/>
                <w:sz w:val="24"/>
                <w:szCs w:val="24"/>
              </w:rPr>
              <w:t>4129,2</w:t>
            </w:r>
          </w:p>
        </w:tc>
        <w:tc>
          <w:tcPr>
            <w:tcW w:w="709" w:type="dxa"/>
            <w:vAlign w:val="center"/>
          </w:tcPr>
          <w:p w14:paraId="0FAE141B" w14:textId="77777777" w:rsidR="00B25810" w:rsidRPr="00F07EBD" w:rsidRDefault="00B25810" w:rsidP="00F07EBD">
            <w:pPr>
              <w:ind w:left="-97" w:right="-105"/>
              <w:jc w:val="center"/>
              <w:rPr>
                <w:rFonts w:ascii="Times New Roman" w:hAnsi="Times New Roman" w:cs="Times New Roman"/>
                <w:color w:val="000000"/>
                <w:sz w:val="24"/>
                <w:szCs w:val="24"/>
              </w:rPr>
            </w:pPr>
            <w:r w:rsidRPr="00F07EBD">
              <w:rPr>
                <w:rFonts w:ascii="Times New Roman" w:hAnsi="Times New Roman" w:cs="Times New Roman"/>
                <w:color w:val="000000"/>
                <w:sz w:val="24"/>
                <w:szCs w:val="24"/>
              </w:rPr>
              <w:t>4032,1</w:t>
            </w:r>
          </w:p>
        </w:tc>
        <w:tc>
          <w:tcPr>
            <w:tcW w:w="708" w:type="dxa"/>
            <w:vAlign w:val="center"/>
          </w:tcPr>
          <w:p w14:paraId="24460B61" w14:textId="77777777" w:rsidR="00B25810" w:rsidRPr="00F07EBD" w:rsidRDefault="00B25810" w:rsidP="00F07EBD">
            <w:pPr>
              <w:ind w:left="-97" w:right="-105"/>
              <w:jc w:val="center"/>
              <w:rPr>
                <w:rFonts w:ascii="Times New Roman" w:hAnsi="Times New Roman" w:cs="Times New Roman"/>
                <w:color w:val="000000"/>
                <w:sz w:val="24"/>
                <w:szCs w:val="24"/>
              </w:rPr>
            </w:pPr>
            <w:r w:rsidRPr="00F07EBD">
              <w:rPr>
                <w:rFonts w:ascii="Times New Roman" w:hAnsi="Times New Roman" w:cs="Times New Roman"/>
                <w:color w:val="000000"/>
                <w:sz w:val="24"/>
                <w:szCs w:val="24"/>
              </w:rPr>
              <w:t>3533,9</w:t>
            </w:r>
          </w:p>
        </w:tc>
        <w:tc>
          <w:tcPr>
            <w:tcW w:w="851" w:type="dxa"/>
            <w:vAlign w:val="center"/>
          </w:tcPr>
          <w:p w14:paraId="2E2F4B3A" w14:textId="77777777" w:rsidR="00B25810" w:rsidRPr="00F07EBD" w:rsidRDefault="00B25810" w:rsidP="00F07EBD">
            <w:pPr>
              <w:ind w:left="-97" w:right="-105"/>
              <w:jc w:val="center"/>
              <w:rPr>
                <w:rFonts w:ascii="Times New Roman" w:hAnsi="Times New Roman" w:cs="Times New Roman"/>
                <w:color w:val="000000"/>
                <w:sz w:val="24"/>
                <w:szCs w:val="24"/>
              </w:rPr>
            </w:pPr>
            <w:r w:rsidRPr="00F07EBD">
              <w:rPr>
                <w:rFonts w:ascii="Times New Roman" w:hAnsi="Times New Roman" w:cs="Times New Roman"/>
                <w:color w:val="000000"/>
                <w:sz w:val="24"/>
                <w:szCs w:val="24"/>
              </w:rPr>
              <w:t>3642,0</w:t>
            </w:r>
          </w:p>
        </w:tc>
        <w:tc>
          <w:tcPr>
            <w:tcW w:w="850" w:type="dxa"/>
            <w:shd w:val="clear" w:color="auto" w:fill="auto"/>
            <w:vAlign w:val="center"/>
          </w:tcPr>
          <w:p w14:paraId="6765B261" w14:textId="77777777" w:rsidR="00B25810" w:rsidRPr="00F07EBD" w:rsidRDefault="00B25810" w:rsidP="00F07EBD">
            <w:pPr>
              <w:ind w:left="-97" w:right="-105"/>
              <w:jc w:val="center"/>
              <w:rPr>
                <w:rFonts w:ascii="Times New Roman" w:hAnsi="Times New Roman" w:cs="Times New Roman"/>
                <w:color w:val="000000"/>
                <w:sz w:val="24"/>
                <w:szCs w:val="24"/>
              </w:rPr>
            </w:pPr>
            <w:r w:rsidRPr="00F07EBD">
              <w:rPr>
                <w:rFonts w:ascii="Times New Roman" w:hAnsi="Times New Roman" w:cs="Times New Roman"/>
                <w:color w:val="000000"/>
                <w:sz w:val="24"/>
                <w:szCs w:val="24"/>
              </w:rPr>
              <w:t>3588,0</w:t>
            </w:r>
          </w:p>
        </w:tc>
      </w:tr>
      <w:tr w:rsidR="00B25810" w:rsidRPr="00F07EBD" w14:paraId="2C58D57C" w14:textId="77777777" w:rsidTr="00F07EBD">
        <w:trPr>
          <w:jc w:val="center"/>
        </w:trPr>
        <w:tc>
          <w:tcPr>
            <w:tcW w:w="9634" w:type="dxa"/>
            <w:gridSpan w:val="12"/>
            <w:tcBorders>
              <w:top w:val="single" w:sz="4" w:space="0" w:color="auto"/>
              <w:bottom w:val="single" w:sz="4" w:space="0" w:color="auto"/>
            </w:tcBorders>
          </w:tcPr>
          <w:p w14:paraId="1A4A3826" w14:textId="6CF321D3" w:rsidR="00B25810" w:rsidRPr="00F07EBD" w:rsidRDefault="002A0A2F" w:rsidP="00F07EBD">
            <w:pPr>
              <w:ind w:left="-97" w:right="-105" w:firstLine="715"/>
              <w:rPr>
                <w:rFonts w:ascii="Times New Roman" w:hAnsi="Times New Roman" w:cs="Times New Roman"/>
                <w:color w:val="000000"/>
                <w:sz w:val="24"/>
                <w:szCs w:val="24"/>
              </w:rPr>
            </w:pPr>
            <w:r w:rsidRPr="002A0A2F">
              <w:rPr>
                <w:rFonts w:ascii="Times New Roman" w:eastAsia="Calibri" w:hAnsi="Times New Roman" w:cs="Times New Roman"/>
                <w:sz w:val="24"/>
                <w:szCs w:val="24"/>
              </w:rPr>
              <w:t>Ескерту –</w:t>
            </w:r>
            <w:r w:rsidRPr="002A0A2F">
              <w:rPr>
                <w:rFonts w:ascii="Times New Roman" w:eastAsia="Calibri" w:hAnsi="Times New Roman" w:cs="Times New Roman"/>
                <w:bCs/>
                <w:sz w:val="24"/>
                <w:szCs w:val="24"/>
                <w:lang w:val="kk-KZ"/>
              </w:rPr>
              <w:t xml:space="preserve"> Әдебиет негізінде құралған [62]</w:t>
            </w:r>
          </w:p>
        </w:tc>
      </w:tr>
    </w:tbl>
    <w:p w14:paraId="6702BB0E" w14:textId="77777777" w:rsidR="00B25810" w:rsidRPr="005D59D0" w:rsidRDefault="00B25810" w:rsidP="003C3791">
      <w:pPr>
        <w:tabs>
          <w:tab w:val="left" w:pos="993"/>
        </w:tabs>
        <w:spacing w:after="0" w:line="240" w:lineRule="auto"/>
        <w:ind w:firstLine="709"/>
        <w:jc w:val="both"/>
        <w:rPr>
          <w:rFonts w:ascii="Times New Roman" w:eastAsia="Times New Roman" w:hAnsi="Times New Roman" w:cs="Times New Roman"/>
          <w:bCs/>
          <w:color w:val="000000"/>
          <w:sz w:val="28"/>
          <w:szCs w:val="28"/>
        </w:rPr>
      </w:pPr>
    </w:p>
    <w:p w14:paraId="6ECEED16" w14:textId="7B5DD4B0" w:rsidR="00B25810" w:rsidRPr="005D59D0" w:rsidRDefault="00F07EBD" w:rsidP="003C3791">
      <w:pPr>
        <w:tabs>
          <w:tab w:val="left" w:pos="993"/>
        </w:tabs>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kk-KZ"/>
        </w:rPr>
        <w:t>24-</w:t>
      </w:r>
      <w:r w:rsidRPr="005D59D0">
        <w:rPr>
          <w:rFonts w:ascii="Times New Roman" w:eastAsia="Calibri" w:hAnsi="Times New Roman" w:cs="Times New Roman"/>
          <w:color w:val="000000"/>
          <w:sz w:val="28"/>
          <w:szCs w:val="28"/>
        </w:rPr>
        <w:t>кесте</w:t>
      </w:r>
      <w:r>
        <w:rPr>
          <w:rFonts w:ascii="Times New Roman" w:eastAsia="Calibri" w:hAnsi="Times New Roman" w:cs="Times New Roman"/>
          <w:color w:val="000000"/>
          <w:sz w:val="28"/>
          <w:szCs w:val="28"/>
          <w:lang w:val="kk-KZ"/>
        </w:rPr>
        <w:t>де</w:t>
      </w:r>
      <w:r w:rsidR="00B25810" w:rsidRPr="005D59D0">
        <w:rPr>
          <w:rFonts w:ascii="Times New Roman" w:eastAsia="Calibri" w:hAnsi="Times New Roman" w:cs="Times New Roman"/>
          <w:color w:val="000000"/>
          <w:sz w:val="28"/>
          <w:szCs w:val="28"/>
        </w:rPr>
        <w:t xml:space="preserve"> мәліметтері бойынша Қазақстанда астық өндірісінің айтарлықтай ауытқығанын айғақтайды. Мәселен, 201</w:t>
      </w:r>
      <w:r w:rsidR="00327CBF" w:rsidRPr="005D59D0">
        <w:rPr>
          <w:rFonts w:ascii="Times New Roman" w:eastAsia="Calibri" w:hAnsi="Times New Roman" w:cs="Times New Roman"/>
          <w:color w:val="000000"/>
          <w:sz w:val="28"/>
          <w:szCs w:val="28"/>
        </w:rPr>
        <w:t>2</w:t>
      </w:r>
      <w:r w:rsidR="00B25810" w:rsidRPr="005D59D0">
        <w:rPr>
          <w:rFonts w:ascii="Times New Roman" w:eastAsia="Calibri" w:hAnsi="Times New Roman" w:cs="Times New Roman"/>
          <w:color w:val="000000"/>
          <w:sz w:val="28"/>
          <w:szCs w:val="28"/>
        </w:rPr>
        <w:t xml:space="preserve"> жылы оның көлемі 26960,5 мың тоннаны құрады, ал 201</w:t>
      </w:r>
      <w:r w:rsidR="00327CBF" w:rsidRPr="005D59D0">
        <w:rPr>
          <w:rFonts w:ascii="Times New Roman" w:eastAsia="Calibri" w:hAnsi="Times New Roman" w:cs="Times New Roman"/>
          <w:color w:val="000000"/>
          <w:sz w:val="28"/>
          <w:szCs w:val="28"/>
        </w:rPr>
        <w:t>3</w:t>
      </w:r>
      <w:r w:rsidR="00B25810" w:rsidRPr="005D59D0">
        <w:rPr>
          <w:rFonts w:ascii="Times New Roman" w:eastAsia="Calibri" w:hAnsi="Times New Roman" w:cs="Times New Roman"/>
          <w:color w:val="000000"/>
          <w:sz w:val="28"/>
          <w:szCs w:val="28"/>
        </w:rPr>
        <w:t xml:space="preserve"> жылы олар 2,1 есеге</w:t>
      </w:r>
      <w:r w:rsidR="000A31E6">
        <w:rPr>
          <w:rFonts w:ascii="Times New Roman" w:eastAsia="Calibri" w:hAnsi="Times New Roman" w:cs="Times New Roman"/>
          <w:color w:val="000000"/>
          <w:sz w:val="28"/>
          <w:szCs w:val="28"/>
        </w:rPr>
        <w:t xml:space="preserve"> (12864,8 мың тонна) қысқарды. </w:t>
      </w:r>
      <w:r w:rsidR="00B25810" w:rsidRPr="005D59D0">
        <w:rPr>
          <w:rFonts w:ascii="Times New Roman" w:eastAsia="Calibri" w:hAnsi="Times New Roman" w:cs="Times New Roman"/>
          <w:color w:val="000000"/>
          <w:sz w:val="28"/>
          <w:szCs w:val="28"/>
        </w:rPr>
        <w:t>201</w:t>
      </w:r>
      <w:r w:rsidR="00327CBF" w:rsidRPr="005D59D0">
        <w:rPr>
          <w:rFonts w:ascii="Times New Roman" w:eastAsia="Calibri" w:hAnsi="Times New Roman" w:cs="Times New Roman"/>
          <w:color w:val="000000"/>
          <w:sz w:val="28"/>
          <w:szCs w:val="28"/>
        </w:rPr>
        <w:t>4</w:t>
      </w:r>
      <w:r w:rsidR="00B25810" w:rsidRPr="005D59D0">
        <w:rPr>
          <w:rFonts w:ascii="Times New Roman" w:eastAsia="Calibri" w:hAnsi="Times New Roman" w:cs="Times New Roman"/>
          <w:color w:val="000000"/>
          <w:sz w:val="28"/>
          <w:szCs w:val="28"/>
        </w:rPr>
        <w:t xml:space="preserve"> жылы тағы да 5366,3 мың тоннаға немесе 1,42 есе өсім байқалды. 201</w:t>
      </w:r>
      <w:r w:rsidR="00327CBF" w:rsidRPr="005D59D0">
        <w:rPr>
          <w:rFonts w:ascii="Times New Roman" w:eastAsia="Calibri" w:hAnsi="Times New Roman" w:cs="Times New Roman"/>
          <w:color w:val="000000"/>
          <w:sz w:val="28"/>
          <w:szCs w:val="28"/>
        </w:rPr>
        <w:t>5</w:t>
      </w:r>
      <w:r w:rsidR="00B25810" w:rsidRPr="005D59D0">
        <w:rPr>
          <w:rFonts w:ascii="Times New Roman" w:eastAsia="Calibri" w:hAnsi="Times New Roman" w:cs="Times New Roman"/>
          <w:color w:val="000000"/>
          <w:sz w:val="28"/>
          <w:szCs w:val="28"/>
        </w:rPr>
        <w:t xml:space="preserve"> жылы-төмендеу, 201</w:t>
      </w:r>
      <w:r w:rsidR="00327CBF" w:rsidRPr="005D59D0">
        <w:rPr>
          <w:rFonts w:ascii="Times New Roman" w:eastAsia="Calibri" w:hAnsi="Times New Roman" w:cs="Times New Roman"/>
          <w:color w:val="000000"/>
          <w:sz w:val="28"/>
          <w:szCs w:val="28"/>
        </w:rPr>
        <w:t>6</w:t>
      </w:r>
      <w:r w:rsidR="00B25810" w:rsidRPr="005D59D0">
        <w:rPr>
          <w:rFonts w:ascii="Times New Roman" w:eastAsia="Calibri" w:hAnsi="Times New Roman" w:cs="Times New Roman"/>
          <w:color w:val="000000"/>
          <w:sz w:val="28"/>
          <w:szCs w:val="28"/>
        </w:rPr>
        <w:t xml:space="preserve"> жылы – келесі екі жылға созылған өсу, содан кейін қайтадан төмендеу және т. б. егер 202</w:t>
      </w:r>
      <w:r w:rsidR="00327CBF" w:rsidRPr="005D59D0">
        <w:rPr>
          <w:rFonts w:ascii="Times New Roman" w:eastAsia="Calibri" w:hAnsi="Times New Roman" w:cs="Times New Roman"/>
          <w:color w:val="000000"/>
          <w:sz w:val="28"/>
          <w:szCs w:val="28"/>
        </w:rPr>
        <w:t>2</w:t>
      </w:r>
      <w:r w:rsidR="00B25810" w:rsidRPr="005D59D0">
        <w:rPr>
          <w:rFonts w:ascii="Times New Roman" w:eastAsia="Calibri" w:hAnsi="Times New Roman" w:cs="Times New Roman"/>
          <w:color w:val="000000"/>
          <w:sz w:val="28"/>
          <w:szCs w:val="28"/>
        </w:rPr>
        <w:t xml:space="preserve"> жылы астық өндірісін салыстыратын болсақ, оның көлемі 16375,9 мың тоннаны құрады, бұл 201</w:t>
      </w:r>
      <w:r w:rsidR="00327CBF" w:rsidRPr="005D59D0">
        <w:rPr>
          <w:rFonts w:ascii="Times New Roman" w:eastAsia="Calibri" w:hAnsi="Times New Roman" w:cs="Times New Roman"/>
          <w:color w:val="000000"/>
          <w:sz w:val="28"/>
          <w:szCs w:val="28"/>
        </w:rPr>
        <w:t>2</w:t>
      </w:r>
      <w:r w:rsidR="00B25810" w:rsidRPr="005D59D0">
        <w:rPr>
          <w:rFonts w:ascii="Times New Roman" w:eastAsia="Calibri" w:hAnsi="Times New Roman" w:cs="Times New Roman"/>
          <w:color w:val="000000"/>
          <w:sz w:val="28"/>
          <w:szCs w:val="28"/>
        </w:rPr>
        <w:t xml:space="preserve"> жылмен салыстырғанда 10584,6-ға аз немесе 1,65 есе. 202</w:t>
      </w:r>
      <w:r w:rsidR="00327CBF" w:rsidRPr="005D59D0">
        <w:rPr>
          <w:rFonts w:ascii="Times New Roman" w:eastAsia="Calibri" w:hAnsi="Times New Roman" w:cs="Times New Roman"/>
          <w:color w:val="000000"/>
          <w:sz w:val="28"/>
          <w:szCs w:val="28"/>
        </w:rPr>
        <w:t>2</w:t>
      </w:r>
      <w:r w:rsidR="00B25810" w:rsidRPr="005D59D0">
        <w:rPr>
          <w:rFonts w:ascii="Times New Roman" w:eastAsia="Calibri" w:hAnsi="Times New Roman" w:cs="Times New Roman"/>
          <w:color w:val="000000"/>
          <w:sz w:val="28"/>
          <w:szCs w:val="28"/>
        </w:rPr>
        <w:t xml:space="preserve"> жылғы көрсеткіш 201</w:t>
      </w:r>
      <w:r w:rsidR="00327CBF" w:rsidRPr="005D59D0">
        <w:rPr>
          <w:rFonts w:ascii="Times New Roman" w:eastAsia="Calibri" w:hAnsi="Times New Roman" w:cs="Times New Roman"/>
          <w:color w:val="000000"/>
          <w:sz w:val="28"/>
          <w:szCs w:val="28"/>
        </w:rPr>
        <w:t>3</w:t>
      </w:r>
      <w:r w:rsidR="00B25810" w:rsidRPr="005D59D0">
        <w:rPr>
          <w:rFonts w:ascii="Times New Roman" w:eastAsia="Calibri" w:hAnsi="Times New Roman" w:cs="Times New Roman"/>
          <w:color w:val="000000"/>
          <w:sz w:val="28"/>
          <w:szCs w:val="28"/>
        </w:rPr>
        <w:t xml:space="preserve"> жылдан кейін төменнен екінші орында тұр. 201</w:t>
      </w:r>
      <w:r w:rsidR="00327CBF" w:rsidRPr="005D59D0">
        <w:rPr>
          <w:rFonts w:ascii="Times New Roman" w:eastAsia="Calibri" w:hAnsi="Times New Roman" w:cs="Times New Roman"/>
          <w:color w:val="000000"/>
          <w:sz w:val="28"/>
          <w:szCs w:val="28"/>
        </w:rPr>
        <w:t>2</w:t>
      </w:r>
      <w:r w:rsidR="00B25810" w:rsidRPr="005D59D0">
        <w:rPr>
          <w:rFonts w:ascii="Times New Roman" w:eastAsia="Calibri" w:hAnsi="Times New Roman" w:cs="Times New Roman"/>
          <w:color w:val="000000"/>
          <w:sz w:val="28"/>
          <w:szCs w:val="28"/>
        </w:rPr>
        <w:t>-202</w:t>
      </w:r>
      <w:r w:rsidR="00327CBF" w:rsidRPr="005D59D0">
        <w:rPr>
          <w:rFonts w:ascii="Times New Roman" w:eastAsia="Calibri" w:hAnsi="Times New Roman" w:cs="Times New Roman"/>
          <w:color w:val="000000"/>
          <w:sz w:val="28"/>
          <w:szCs w:val="28"/>
        </w:rPr>
        <w:t>2</w:t>
      </w:r>
      <w:r w:rsidR="00B25810" w:rsidRPr="005D59D0">
        <w:rPr>
          <w:rFonts w:ascii="Times New Roman" w:eastAsia="Calibri" w:hAnsi="Times New Roman" w:cs="Times New Roman"/>
          <w:color w:val="000000"/>
          <w:sz w:val="28"/>
          <w:szCs w:val="28"/>
        </w:rPr>
        <w:t xml:space="preserve"> жж.</w:t>
      </w:r>
      <w:r w:rsidR="00327CBF" w:rsidRPr="005D59D0">
        <w:rPr>
          <w:rFonts w:ascii="Times New Roman" w:eastAsia="Calibri" w:hAnsi="Times New Roman" w:cs="Times New Roman"/>
          <w:color w:val="000000"/>
          <w:sz w:val="28"/>
          <w:szCs w:val="28"/>
        </w:rPr>
        <w:t xml:space="preserve"> </w:t>
      </w:r>
      <w:r w:rsidR="00B25810" w:rsidRPr="005D59D0">
        <w:rPr>
          <w:rFonts w:ascii="Times New Roman" w:eastAsia="Calibri" w:hAnsi="Times New Roman" w:cs="Times New Roman"/>
          <w:color w:val="000000"/>
          <w:sz w:val="28"/>
          <w:szCs w:val="28"/>
        </w:rPr>
        <w:t>Қазақстандағы астық өндірісінің ең төмен көлемі бойынша астықты қайта өңдеу өнімін өндіру көрсеткіші талданатын кезеңде де ауытқиды, бірақ онша маңызды емес. Оның ең төменгі көлемі 20</w:t>
      </w:r>
      <w:r w:rsidR="00327CBF" w:rsidRPr="005D59D0">
        <w:rPr>
          <w:rFonts w:ascii="Times New Roman" w:eastAsia="Calibri" w:hAnsi="Times New Roman" w:cs="Times New Roman"/>
          <w:color w:val="000000"/>
          <w:sz w:val="28"/>
          <w:szCs w:val="28"/>
        </w:rPr>
        <w:t>20</w:t>
      </w:r>
      <w:r w:rsidR="00B25810" w:rsidRPr="005D59D0">
        <w:rPr>
          <w:rFonts w:ascii="Times New Roman" w:eastAsia="Calibri" w:hAnsi="Times New Roman" w:cs="Times New Roman"/>
          <w:color w:val="000000"/>
          <w:sz w:val="28"/>
          <w:szCs w:val="28"/>
        </w:rPr>
        <w:t xml:space="preserve"> жылы - 3533,9 мың тонна, ал ең жоғары көлемі 201</w:t>
      </w:r>
      <w:r w:rsidR="00327CBF" w:rsidRPr="005D59D0">
        <w:rPr>
          <w:rFonts w:ascii="Times New Roman" w:eastAsia="Calibri" w:hAnsi="Times New Roman" w:cs="Times New Roman"/>
          <w:color w:val="000000"/>
          <w:sz w:val="28"/>
          <w:szCs w:val="28"/>
        </w:rPr>
        <w:t>7</w:t>
      </w:r>
      <w:r w:rsidR="00B25810" w:rsidRPr="005D59D0">
        <w:rPr>
          <w:rFonts w:ascii="Times New Roman" w:eastAsia="Calibri" w:hAnsi="Times New Roman" w:cs="Times New Roman"/>
          <w:color w:val="000000"/>
          <w:sz w:val="28"/>
          <w:szCs w:val="28"/>
        </w:rPr>
        <w:t xml:space="preserve"> жылы - 4205,5, бұл 671,6 мың тоннаға немесе 1,19 есе аз.</w:t>
      </w:r>
    </w:p>
    <w:p w14:paraId="72DE8ABD" w14:textId="20E64257" w:rsidR="00B25810" w:rsidRDefault="00B25810" w:rsidP="003C3791">
      <w:pPr>
        <w:tabs>
          <w:tab w:val="left" w:pos="993"/>
        </w:tabs>
        <w:spacing w:after="0" w:line="240" w:lineRule="auto"/>
        <w:ind w:firstLine="709"/>
        <w:jc w:val="both"/>
        <w:rPr>
          <w:rFonts w:ascii="Times New Roman" w:eastAsia="Calibri" w:hAnsi="Times New Roman" w:cs="Times New Roman"/>
          <w:bCs/>
          <w:color w:val="000000"/>
          <w:sz w:val="28"/>
          <w:szCs w:val="28"/>
          <w:lang w:val="kk-KZ"/>
        </w:rPr>
      </w:pPr>
      <w:r w:rsidRPr="005D59D0">
        <w:rPr>
          <w:rFonts w:ascii="Times New Roman" w:eastAsia="Calibri" w:hAnsi="Times New Roman" w:cs="Times New Roman"/>
          <w:bCs/>
          <w:color w:val="000000"/>
          <w:sz w:val="28"/>
          <w:szCs w:val="28"/>
        </w:rPr>
        <w:t>Қазақстанда астықты қайта өңдеу көлемін (азық-түлік және техникалық қажеттіліктер үшін, жем өндіру үшін) бағалау үшін неғұрлым маңызды көрсеткіштердің іріктемесі көрсетілді.</w:t>
      </w:r>
    </w:p>
    <w:p w14:paraId="3C8BC3E5" w14:textId="77777777" w:rsidR="003C3791" w:rsidRPr="003C3791" w:rsidRDefault="003C3791" w:rsidP="003C3791">
      <w:pPr>
        <w:tabs>
          <w:tab w:val="left" w:pos="993"/>
        </w:tabs>
        <w:spacing w:after="0" w:line="240" w:lineRule="auto"/>
        <w:ind w:firstLine="709"/>
        <w:jc w:val="both"/>
        <w:rPr>
          <w:rFonts w:ascii="Times New Roman" w:eastAsia="Calibri" w:hAnsi="Times New Roman" w:cs="Times New Roman"/>
          <w:bCs/>
          <w:color w:val="000000"/>
          <w:sz w:val="28"/>
          <w:szCs w:val="28"/>
          <w:lang w:val="kk-KZ"/>
        </w:rPr>
      </w:pPr>
    </w:p>
    <w:p w14:paraId="5E7D5B4F" w14:textId="5BF1FB39" w:rsidR="00B25810" w:rsidRDefault="00B25810" w:rsidP="003C3791">
      <w:pPr>
        <w:tabs>
          <w:tab w:val="left" w:pos="993"/>
        </w:tabs>
        <w:spacing w:after="0" w:line="240" w:lineRule="auto"/>
        <w:jc w:val="both"/>
        <w:rPr>
          <w:rFonts w:ascii="Times New Roman" w:eastAsia="Calibri" w:hAnsi="Times New Roman" w:cs="Times New Roman"/>
          <w:color w:val="000000"/>
          <w:sz w:val="28"/>
          <w:szCs w:val="28"/>
          <w:lang w:val="kk-KZ"/>
        </w:rPr>
      </w:pPr>
      <w:r w:rsidRPr="003C3791">
        <w:rPr>
          <w:rFonts w:ascii="Times New Roman" w:eastAsia="Calibri" w:hAnsi="Times New Roman" w:cs="Times New Roman"/>
          <w:color w:val="000000"/>
          <w:sz w:val="28"/>
          <w:szCs w:val="28"/>
          <w:lang w:val="kk-KZ"/>
        </w:rPr>
        <w:t xml:space="preserve">Кесте </w:t>
      </w:r>
      <w:r w:rsidR="003C3299" w:rsidRPr="003C3791">
        <w:rPr>
          <w:rFonts w:ascii="Times New Roman" w:eastAsia="Calibri" w:hAnsi="Times New Roman" w:cs="Times New Roman"/>
          <w:color w:val="000000"/>
          <w:sz w:val="28"/>
          <w:szCs w:val="28"/>
          <w:lang w:val="kk-KZ"/>
        </w:rPr>
        <w:t>25</w:t>
      </w:r>
      <w:r w:rsidRPr="005D59D0">
        <w:rPr>
          <w:rFonts w:ascii="Times New Roman" w:eastAsia="Calibri" w:hAnsi="Times New Roman" w:cs="Times New Roman"/>
          <w:color w:val="000000"/>
          <w:sz w:val="28"/>
          <w:szCs w:val="28"/>
          <w:lang w:val="kk-KZ"/>
        </w:rPr>
        <w:t xml:space="preserve"> </w:t>
      </w:r>
      <w:r w:rsidR="003C3791">
        <w:rPr>
          <w:rFonts w:ascii="Times New Roman" w:eastAsia="Calibri" w:hAnsi="Times New Roman" w:cs="Times New Roman"/>
          <w:color w:val="000000"/>
          <w:sz w:val="28"/>
          <w:szCs w:val="28"/>
          <w:lang w:val="kk-KZ"/>
        </w:rPr>
        <w:t xml:space="preserve">– </w:t>
      </w:r>
      <w:r w:rsidRPr="005D59D0">
        <w:rPr>
          <w:rFonts w:ascii="Times New Roman" w:eastAsia="Calibri" w:hAnsi="Times New Roman" w:cs="Times New Roman"/>
          <w:color w:val="000000"/>
          <w:sz w:val="28"/>
          <w:szCs w:val="28"/>
          <w:lang w:val="kk-KZ"/>
        </w:rPr>
        <w:t>201</w:t>
      </w:r>
      <w:r w:rsidR="00327CBF" w:rsidRPr="005D59D0">
        <w:rPr>
          <w:rFonts w:ascii="Times New Roman" w:eastAsia="Calibri" w:hAnsi="Times New Roman" w:cs="Times New Roman"/>
          <w:color w:val="000000"/>
          <w:sz w:val="28"/>
          <w:szCs w:val="28"/>
          <w:lang w:val="kk-KZ"/>
        </w:rPr>
        <w:t>2</w:t>
      </w:r>
      <w:r w:rsidRPr="005D59D0">
        <w:rPr>
          <w:rFonts w:ascii="Times New Roman" w:eastAsia="Calibri" w:hAnsi="Times New Roman" w:cs="Times New Roman"/>
          <w:color w:val="000000"/>
          <w:sz w:val="28"/>
          <w:szCs w:val="28"/>
          <w:lang w:val="kk-KZ"/>
        </w:rPr>
        <w:t>-202</w:t>
      </w:r>
      <w:r w:rsidR="00327CBF" w:rsidRPr="005D59D0">
        <w:rPr>
          <w:rFonts w:ascii="Times New Roman" w:eastAsia="Calibri" w:hAnsi="Times New Roman" w:cs="Times New Roman"/>
          <w:color w:val="000000"/>
          <w:sz w:val="28"/>
          <w:szCs w:val="28"/>
          <w:lang w:val="kk-KZ"/>
        </w:rPr>
        <w:t>2</w:t>
      </w:r>
      <w:r w:rsidRPr="005D59D0">
        <w:rPr>
          <w:rFonts w:ascii="Times New Roman" w:eastAsia="Calibri" w:hAnsi="Times New Roman" w:cs="Times New Roman"/>
          <w:color w:val="000000"/>
          <w:sz w:val="28"/>
          <w:szCs w:val="28"/>
          <w:lang w:val="kk-KZ"/>
        </w:rPr>
        <w:t xml:space="preserve"> жылдары Қазақстанда астықты қайта өңдеу (тамақ және техникалық қажеттіліктер үшін, жем өндіру), мың тонна</w:t>
      </w:r>
    </w:p>
    <w:p w14:paraId="26BC9073" w14:textId="77777777" w:rsidR="003C3791" w:rsidRPr="003C3791" w:rsidRDefault="003C3791" w:rsidP="003C3791">
      <w:pPr>
        <w:tabs>
          <w:tab w:val="left" w:pos="993"/>
        </w:tabs>
        <w:spacing w:after="0" w:line="240" w:lineRule="auto"/>
        <w:jc w:val="right"/>
        <w:rPr>
          <w:rFonts w:ascii="Times New Roman" w:eastAsia="Calibri" w:hAnsi="Times New Roman" w:cs="Times New Roman"/>
          <w:color w:val="000000"/>
          <w:sz w:val="16"/>
          <w:szCs w:val="16"/>
          <w:lang w:val="kk-KZ"/>
        </w:rPr>
      </w:pPr>
    </w:p>
    <w:tbl>
      <w:tblPr>
        <w:tblStyle w:val="51"/>
        <w:tblW w:w="9629" w:type="dxa"/>
        <w:jc w:val="center"/>
        <w:tblLayout w:type="fixed"/>
        <w:tblLook w:val="04A0" w:firstRow="1" w:lastRow="0" w:firstColumn="1" w:lastColumn="0" w:noHBand="0" w:noVBand="1"/>
      </w:tblPr>
      <w:tblGrid>
        <w:gridCol w:w="2432"/>
        <w:gridCol w:w="616"/>
        <w:gridCol w:w="644"/>
        <w:gridCol w:w="644"/>
        <w:gridCol w:w="672"/>
        <w:gridCol w:w="685"/>
        <w:gridCol w:w="658"/>
        <w:gridCol w:w="658"/>
        <w:gridCol w:w="672"/>
        <w:gridCol w:w="714"/>
        <w:gridCol w:w="616"/>
        <w:gridCol w:w="618"/>
      </w:tblGrid>
      <w:tr w:rsidR="003C3791" w:rsidRPr="003C3791" w14:paraId="3ACA39F7" w14:textId="77777777" w:rsidTr="00B23233">
        <w:trPr>
          <w:trHeight w:val="778"/>
          <w:jc w:val="center"/>
        </w:trPr>
        <w:tc>
          <w:tcPr>
            <w:tcW w:w="2432" w:type="dxa"/>
            <w:vAlign w:val="center"/>
          </w:tcPr>
          <w:p w14:paraId="0A24E036" w14:textId="457A85F0" w:rsidR="00327CBF" w:rsidRPr="003C3791" w:rsidRDefault="00327CBF" w:rsidP="003C3791">
            <w:pPr>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Көрсеткіштер</w:t>
            </w:r>
          </w:p>
        </w:tc>
        <w:tc>
          <w:tcPr>
            <w:tcW w:w="616" w:type="dxa"/>
            <w:tcBorders>
              <w:top w:val="single" w:sz="4" w:space="0" w:color="auto"/>
              <w:left w:val="single" w:sz="4" w:space="0" w:color="auto"/>
              <w:bottom w:val="single" w:sz="4" w:space="0" w:color="auto"/>
              <w:right w:val="single" w:sz="4" w:space="0" w:color="auto"/>
            </w:tcBorders>
            <w:vAlign w:val="center"/>
          </w:tcPr>
          <w:p w14:paraId="43BA2A6B" w14:textId="795DCC4C" w:rsidR="00327CBF" w:rsidRPr="003C3791" w:rsidRDefault="00327CBF" w:rsidP="00B23233">
            <w:pPr>
              <w:ind w:left="-18" w:right="-75"/>
              <w:jc w:val="center"/>
              <w:rPr>
                <w:rFonts w:ascii="Times New Roman" w:hAnsi="Times New Roman" w:cs="Times New Roman"/>
                <w:color w:val="000000"/>
                <w:sz w:val="24"/>
                <w:szCs w:val="24"/>
              </w:rPr>
            </w:pPr>
            <w:r w:rsidRPr="003C3791">
              <w:rPr>
                <w:rFonts w:ascii="Times New Roman" w:hAnsi="Times New Roman" w:cs="Times New Roman"/>
                <w:sz w:val="24"/>
                <w:szCs w:val="24"/>
              </w:rPr>
              <w:t>201</w:t>
            </w:r>
            <w:r w:rsidRPr="003C3791">
              <w:rPr>
                <w:rFonts w:ascii="Times New Roman" w:hAnsi="Times New Roman" w:cs="Times New Roman"/>
                <w:sz w:val="24"/>
                <w:szCs w:val="24"/>
                <w:lang w:val="kk-KZ"/>
              </w:rPr>
              <w:t>2</w:t>
            </w:r>
            <w:r w:rsidR="003C3791">
              <w:rPr>
                <w:rFonts w:ascii="Times New Roman" w:hAnsi="Times New Roman" w:cs="Times New Roman"/>
                <w:sz w:val="24"/>
                <w:szCs w:val="24"/>
                <w:lang w:val="kk-KZ"/>
              </w:rPr>
              <w:t xml:space="preserve"> жыл</w:t>
            </w:r>
          </w:p>
        </w:tc>
        <w:tc>
          <w:tcPr>
            <w:tcW w:w="644" w:type="dxa"/>
            <w:tcBorders>
              <w:top w:val="single" w:sz="4" w:space="0" w:color="auto"/>
              <w:left w:val="single" w:sz="4" w:space="0" w:color="auto"/>
              <w:bottom w:val="single" w:sz="4" w:space="0" w:color="auto"/>
              <w:right w:val="single" w:sz="4" w:space="0" w:color="auto"/>
            </w:tcBorders>
            <w:vAlign w:val="center"/>
          </w:tcPr>
          <w:p w14:paraId="57FA2A8E" w14:textId="1E737181" w:rsidR="00327CBF" w:rsidRPr="003C3791" w:rsidRDefault="00327CBF" w:rsidP="00B23233">
            <w:pPr>
              <w:ind w:left="-18" w:right="-75"/>
              <w:jc w:val="center"/>
              <w:rPr>
                <w:rFonts w:ascii="Times New Roman" w:hAnsi="Times New Roman" w:cs="Times New Roman"/>
                <w:color w:val="000000"/>
                <w:sz w:val="24"/>
                <w:szCs w:val="24"/>
                <w:lang w:val="kk-KZ"/>
              </w:rPr>
            </w:pPr>
            <w:r w:rsidRPr="003C3791">
              <w:rPr>
                <w:rFonts w:ascii="Times New Roman" w:hAnsi="Times New Roman" w:cs="Times New Roman"/>
                <w:sz w:val="24"/>
                <w:szCs w:val="24"/>
              </w:rPr>
              <w:t>2013</w:t>
            </w:r>
            <w:r w:rsidR="003C3791">
              <w:rPr>
                <w:rFonts w:ascii="Times New Roman" w:hAnsi="Times New Roman" w:cs="Times New Roman"/>
                <w:sz w:val="24"/>
                <w:szCs w:val="24"/>
                <w:lang w:val="kk-KZ"/>
              </w:rPr>
              <w:t xml:space="preserve"> жыл</w:t>
            </w:r>
          </w:p>
        </w:tc>
        <w:tc>
          <w:tcPr>
            <w:tcW w:w="644" w:type="dxa"/>
            <w:tcBorders>
              <w:top w:val="single" w:sz="4" w:space="0" w:color="auto"/>
              <w:left w:val="single" w:sz="4" w:space="0" w:color="auto"/>
              <w:bottom w:val="single" w:sz="4" w:space="0" w:color="auto"/>
              <w:right w:val="single" w:sz="4" w:space="0" w:color="auto"/>
            </w:tcBorders>
            <w:vAlign w:val="center"/>
          </w:tcPr>
          <w:p w14:paraId="333F61B4" w14:textId="4DD618EF" w:rsidR="00327CBF" w:rsidRPr="003C3791" w:rsidRDefault="00327CBF" w:rsidP="00B23233">
            <w:pPr>
              <w:ind w:left="-18" w:right="-75"/>
              <w:jc w:val="center"/>
              <w:rPr>
                <w:rFonts w:ascii="Times New Roman" w:hAnsi="Times New Roman" w:cs="Times New Roman"/>
                <w:color w:val="000000"/>
                <w:sz w:val="24"/>
                <w:szCs w:val="24"/>
                <w:lang w:val="kk-KZ"/>
              </w:rPr>
            </w:pPr>
            <w:r w:rsidRPr="003C3791">
              <w:rPr>
                <w:rFonts w:ascii="Times New Roman" w:hAnsi="Times New Roman" w:cs="Times New Roman"/>
                <w:sz w:val="24"/>
                <w:szCs w:val="24"/>
              </w:rPr>
              <w:t>2014</w:t>
            </w:r>
            <w:r w:rsidR="003C3791">
              <w:rPr>
                <w:rFonts w:ascii="Times New Roman" w:hAnsi="Times New Roman" w:cs="Times New Roman"/>
                <w:sz w:val="24"/>
                <w:szCs w:val="24"/>
                <w:lang w:val="kk-KZ"/>
              </w:rPr>
              <w:t xml:space="preserve"> жыл</w:t>
            </w:r>
          </w:p>
        </w:tc>
        <w:tc>
          <w:tcPr>
            <w:tcW w:w="672" w:type="dxa"/>
            <w:tcBorders>
              <w:top w:val="single" w:sz="4" w:space="0" w:color="auto"/>
              <w:left w:val="single" w:sz="4" w:space="0" w:color="auto"/>
              <w:bottom w:val="single" w:sz="4" w:space="0" w:color="auto"/>
              <w:right w:val="single" w:sz="4" w:space="0" w:color="auto"/>
            </w:tcBorders>
            <w:vAlign w:val="center"/>
          </w:tcPr>
          <w:p w14:paraId="2194013F" w14:textId="29877612" w:rsidR="00327CBF" w:rsidRPr="003C3791" w:rsidRDefault="00327CBF" w:rsidP="00B23233">
            <w:pPr>
              <w:ind w:left="-18" w:right="-75"/>
              <w:jc w:val="center"/>
              <w:rPr>
                <w:rFonts w:ascii="Times New Roman" w:hAnsi="Times New Roman" w:cs="Times New Roman"/>
                <w:color w:val="000000"/>
                <w:sz w:val="24"/>
                <w:szCs w:val="24"/>
                <w:lang w:val="kk-KZ"/>
              </w:rPr>
            </w:pPr>
            <w:r w:rsidRPr="003C3791">
              <w:rPr>
                <w:rFonts w:ascii="Times New Roman" w:hAnsi="Times New Roman" w:cs="Times New Roman"/>
                <w:sz w:val="24"/>
                <w:szCs w:val="24"/>
              </w:rPr>
              <w:t>2015</w:t>
            </w:r>
            <w:r w:rsidR="003C3791">
              <w:rPr>
                <w:rFonts w:ascii="Times New Roman" w:hAnsi="Times New Roman" w:cs="Times New Roman"/>
                <w:sz w:val="24"/>
                <w:szCs w:val="24"/>
                <w:lang w:val="kk-KZ"/>
              </w:rPr>
              <w:t xml:space="preserve"> жыл</w:t>
            </w:r>
          </w:p>
        </w:tc>
        <w:tc>
          <w:tcPr>
            <w:tcW w:w="685" w:type="dxa"/>
            <w:tcBorders>
              <w:top w:val="single" w:sz="4" w:space="0" w:color="auto"/>
              <w:left w:val="single" w:sz="4" w:space="0" w:color="auto"/>
              <w:bottom w:val="single" w:sz="4" w:space="0" w:color="auto"/>
              <w:right w:val="single" w:sz="4" w:space="0" w:color="auto"/>
            </w:tcBorders>
            <w:vAlign w:val="center"/>
          </w:tcPr>
          <w:p w14:paraId="460092F8" w14:textId="4CC963EF" w:rsidR="00327CBF" w:rsidRPr="003C3791" w:rsidRDefault="00327CBF" w:rsidP="00B23233">
            <w:pPr>
              <w:ind w:left="-18" w:right="-75"/>
              <w:jc w:val="center"/>
              <w:rPr>
                <w:rFonts w:ascii="Times New Roman" w:hAnsi="Times New Roman" w:cs="Times New Roman"/>
                <w:color w:val="000000"/>
                <w:sz w:val="24"/>
                <w:szCs w:val="24"/>
                <w:lang w:val="kk-KZ"/>
              </w:rPr>
            </w:pPr>
            <w:r w:rsidRPr="003C3791">
              <w:rPr>
                <w:rFonts w:ascii="Times New Roman" w:hAnsi="Times New Roman" w:cs="Times New Roman"/>
                <w:sz w:val="24"/>
                <w:szCs w:val="24"/>
              </w:rPr>
              <w:t>2016</w:t>
            </w:r>
            <w:r w:rsidR="003C3791">
              <w:rPr>
                <w:rFonts w:ascii="Times New Roman" w:hAnsi="Times New Roman" w:cs="Times New Roman"/>
                <w:sz w:val="24"/>
                <w:szCs w:val="24"/>
                <w:lang w:val="kk-KZ"/>
              </w:rPr>
              <w:t xml:space="preserve"> жыл</w:t>
            </w:r>
          </w:p>
        </w:tc>
        <w:tc>
          <w:tcPr>
            <w:tcW w:w="658" w:type="dxa"/>
            <w:tcBorders>
              <w:top w:val="single" w:sz="4" w:space="0" w:color="auto"/>
              <w:left w:val="single" w:sz="4" w:space="0" w:color="auto"/>
              <w:bottom w:val="single" w:sz="4" w:space="0" w:color="auto"/>
              <w:right w:val="single" w:sz="4" w:space="0" w:color="auto"/>
            </w:tcBorders>
            <w:vAlign w:val="center"/>
          </w:tcPr>
          <w:p w14:paraId="1F132011" w14:textId="650BA808" w:rsidR="00327CBF" w:rsidRPr="003C3791" w:rsidRDefault="00327CBF" w:rsidP="00B23233">
            <w:pPr>
              <w:ind w:left="-18" w:right="-75"/>
              <w:jc w:val="center"/>
              <w:rPr>
                <w:rFonts w:ascii="Times New Roman" w:hAnsi="Times New Roman" w:cs="Times New Roman"/>
                <w:color w:val="000000"/>
                <w:sz w:val="24"/>
                <w:szCs w:val="24"/>
                <w:lang w:val="kk-KZ"/>
              </w:rPr>
            </w:pPr>
            <w:r w:rsidRPr="003C3791">
              <w:rPr>
                <w:rFonts w:ascii="Times New Roman" w:hAnsi="Times New Roman" w:cs="Times New Roman"/>
                <w:sz w:val="24"/>
                <w:szCs w:val="24"/>
              </w:rPr>
              <w:t>2017</w:t>
            </w:r>
            <w:r w:rsidR="003C3791">
              <w:rPr>
                <w:rFonts w:ascii="Times New Roman" w:hAnsi="Times New Roman" w:cs="Times New Roman"/>
                <w:sz w:val="24"/>
                <w:szCs w:val="24"/>
                <w:lang w:val="kk-KZ"/>
              </w:rPr>
              <w:t xml:space="preserve"> жыл</w:t>
            </w:r>
          </w:p>
        </w:tc>
        <w:tc>
          <w:tcPr>
            <w:tcW w:w="658" w:type="dxa"/>
            <w:tcBorders>
              <w:top w:val="single" w:sz="4" w:space="0" w:color="auto"/>
              <w:left w:val="single" w:sz="4" w:space="0" w:color="auto"/>
              <w:bottom w:val="single" w:sz="4" w:space="0" w:color="auto"/>
              <w:right w:val="single" w:sz="4" w:space="0" w:color="auto"/>
            </w:tcBorders>
            <w:vAlign w:val="center"/>
          </w:tcPr>
          <w:p w14:paraId="3BC1FC33" w14:textId="0B3A1D71" w:rsidR="00327CBF" w:rsidRPr="003C3791" w:rsidRDefault="00327CBF" w:rsidP="00B23233">
            <w:pPr>
              <w:ind w:left="-18" w:right="-75"/>
              <w:jc w:val="center"/>
              <w:rPr>
                <w:rFonts w:ascii="Times New Roman" w:hAnsi="Times New Roman" w:cs="Times New Roman"/>
                <w:color w:val="000000"/>
                <w:sz w:val="24"/>
                <w:szCs w:val="24"/>
                <w:lang w:val="kk-KZ"/>
              </w:rPr>
            </w:pPr>
            <w:r w:rsidRPr="003C3791">
              <w:rPr>
                <w:rFonts w:ascii="Times New Roman" w:hAnsi="Times New Roman" w:cs="Times New Roman"/>
                <w:sz w:val="24"/>
                <w:szCs w:val="24"/>
              </w:rPr>
              <w:t>2018</w:t>
            </w:r>
            <w:r w:rsidR="003C3791">
              <w:rPr>
                <w:rFonts w:ascii="Times New Roman" w:hAnsi="Times New Roman" w:cs="Times New Roman"/>
                <w:sz w:val="24"/>
                <w:szCs w:val="24"/>
                <w:lang w:val="kk-KZ"/>
              </w:rPr>
              <w:t xml:space="preserve"> жыл</w:t>
            </w:r>
          </w:p>
        </w:tc>
        <w:tc>
          <w:tcPr>
            <w:tcW w:w="672" w:type="dxa"/>
            <w:tcBorders>
              <w:top w:val="single" w:sz="4" w:space="0" w:color="auto"/>
              <w:left w:val="single" w:sz="4" w:space="0" w:color="auto"/>
              <w:bottom w:val="single" w:sz="4" w:space="0" w:color="auto"/>
              <w:right w:val="single" w:sz="4" w:space="0" w:color="auto"/>
            </w:tcBorders>
            <w:vAlign w:val="center"/>
          </w:tcPr>
          <w:p w14:paraId="1BF50A12" w14:textId="4F88260E" w:rsidR="00327CBF" w:rsidRPr="003C3791" w:rsidRDefault="00327CBF" w:rsidP="00B23233">
            <w:pPr>
              <w:ind w:left="-18" w:right="-75"/>
              <w:jc w:val="center"/>
              <w:rPr>
                <w:rFonts w:ascii="Times New Roman" w:hAnsi="Times New Roman" w:cs="Times New Roman"/>
                <w:color w:val="000000"/>
                <w:sz w:val="24"/>
                <w:szCs w:val="24"/>
                <w:lang w:val="kk-KZ"/>
              </w:rPr>
            </w:pPr>
            <w:r w:rsidRPr="003C3791">
              <w:rPr>
                <w:rFonts w:ascii="Times New Roman" w:hAnsi="Times New Roman" w:cs="Times New Roman"/>
                <w:sz w:val="24"/>
                <w:szCs w:val="24"/>
              </w:rPr>
              <w:t>2019</w:t>
            </w:r>
            <w:r w:rsidR="003C3791">
              <w:rPr>
                <w:rFonts w:ascii="Times New Roman" w:hAnsi="Times New Roman" w:cs="Times New Roman"/>
                <w:sz w:val="24"/>
                <w:szCs w:val="24"/>
                <w:lang w:val="kk-KZ"/>
              </w:rPr>
              <w:t xml:space="preserve"> жыл</w:t>
            </w:r>
          </w:p>
        </w:tc>
        <w:tc>
          <w:tcPr>
            <w:tcW w:w="714" w:type="dxa"/>
            <w:tcBorders>
              <w:top w:val="single" w:sz="4" w:space="0" w:color="auto"/>
              <w:left w:val="single" w:sz="4" w:space="0" w:color="auto"/>
              <w:bottom w:val="single" w:sz="4" w:space="0" w:color="auto"/>
              <w:right w:val="single" w:sz="4" w:space="0" w:color="auto"/>
            </w:tcBorders>
            <w:vAlign w:val="center"/>
          </w:tcPr>
          <w:p w14:paraId="22900A57" w14:textId="3528D528" w:rsidR="00327CBF" w:rsidRPr="003C3791" w:rsidRDefault="00327CBF" w:rsidP="00B23233">
            <w:pPr>
              <w:ind w:left="-18" w:right="-75"/>
              <w:jc w:val="center"/>
              <w:rPr>
                <w:rFonts w:ascii="Times New Roman" w:hAnsi="Times New Roman" w:cs="Times New Roman"/>
                <w:color w:val="000000"/>
                <w:sz w:val="24"/>
                <w:szCs w:val="24"/>
                <w:lang w:val="kk-KZ"/>
              </w:rPr>
            </w:pPr>
            <w:r w:rsidRPr="003C3791">
              <w:rPr>
                <w:rFonts w:ascii="Times New Roman" w:hAnsi="Times New Roman" w:cs="Times New Roman"/>
                <w:sz w:val="24"/>
                <w:szCs w:val="24"/>
              </w:rPr>
              <w:t>2020</w:t>
            </w:r>
            <w:r w:rsidR="003C3791">
              <w:rPr>
                <w:rFonts w:ascii="Times New Roman" w:hAnsi="Times New Roman" w:cs="Times New Roman"/>
                <w:sz w:val="24"/>
                <w:szCs w:val="24"/>
                <w:lang w:val="kk-KZ"/>
              </w:rPr>
              <w:t xml:space="preserve"> жыл</w:t>
            </w:r>
          </w:p>
        </w:tc>
        <w:tc>
          <w:tcPr>
            <w:tcW w:w="616" w:type="dxa"/>
            <w:tcBorders>
              <w:top w:val="single" w:sz="4" w:space="0" w:color="auto"/>
              <w:left w:val="single" w:sz="4" w:space="0" w:color="auto"/>
              <w:bottom w:val="single" w:sz="4" w:space="0" w:color="auto"/>
              <w:right w:val="single" w:sz="4" w:space="0" w:color="auto"/>
            </w:tcBorders>
            <w:vAlign w:val="center"/>
          </w:tcPr>
          <w:p w14:paraId="0AE96F1F" w14:textId="7A8632D9" w:rsidR="00327CBF" w:rsidRPr="003C3791" w:rsidRDefault="00327CBF" w:rsidP="00B23233">
            <w:pPr>
              <w:ind w:left="-18" w:right="-75"/>
              <w:jc w:val="center"/>
              <w:rPr>
                <w:rFonts w:ascii="Times New Roman" w:hAnsi="Times New Roman" w:cs="Times New Roman"/>
                <w:color w:val="000000"/>
                <w:sz w:val="24"/>
                <w:szCs w:val="24"/>
                <w:lang w:val="kk-KZ"/>
              </w:rPr>
            </w:pPr>
            <w:r w:rsidRPr="003C3791">
              <w:rPr>
                <w:rFonts w:ascii="Times New Roman" w:hAnsi="Times New Roman" w:cs="Times New Roman"/>
                <w:sz w:val="24"/>
                <w:szCs w:val="24"/>
              </w:rPr>
              <w:t>2021</w:t>
            </w:r>
            <w:r w:rsidR="003C3791">
              <w:rPr>
                <w:rFonts w:ascii="Times New Roman" w:hAnsi="Times New Roman" w:cs="Times New Roman"/>
                <w:sz w:val="24"/>
                <w:szCs w:val="24"/>
                <w:lang w:val="kk-KZ"/>
              </w:rPr>
              <w:t xml:space="preserve"> жыл</w:t>
            </w:r>
          </w:p>
        </w:tc>
        <w:tc>
          <w:tcPr>
            <w:tcW w:w="618" w:type="dxa"/>
            <w:tcBorders>
              <w:top w:val="single" w:sz="4" w:space="0" w:color="auto"/>
              <w:left w:val="single" w:sz="4" w:space="0" w:color="auto"/>
              <w:bottom w:val="single" w:sz="4" w:space="0" w:color="auto"/>
              <w:right w:val="single" w:sz="4" w:space="0" w:color="auto"/>
            </w:tcBorders>
            <w:vAlign w:val="center"/>
          </w:tcPr>
          <w:p w14:paraId="38589EA0" w14:textId="0959AE70" w:rsidR="00327CBF" w:rsidRPr="003C3791" w:rsidRDefault="00327CBF" w:rsidP="00B23233">
            <w:pPr>
              <w:ind w:left="-18" w:right="-107"/>
              <w:jc w:val="center"/>
              <w:rPr>
                <w:rFonts w:ascii="Times New Roman" w:hAnsi="Times New Roman" w:cs="Times New Roman"/>
                <w:color w:val="000000"/>
                <w:sz w:val="24"/>
                <w:szCs w:val="24"/>
                <w:lang w:val="kk-KZ"/>
              </w:rPr>
            </w:pPr>
            <w:r w:rsidRPr="003C3791">
              <w:rPr>
                <w:rFonts w:ascii="Times New Roman" w:hAnsi="Times New Roman" w:cs="Times New Roman"/>
                <w:sz w:val="24"/>
                <w:szCs w:val="24"/>
              </w:rPr>
              <w:t>2022</w:t>
            </w:r>
            <w:r w:rsidR="003C3791">
              <w:rPr>
                <w:rFonts w:ascii="Times New Roman" w:hAnsi="Times New Roman" w:cs="Times New Roman"/>
                <w:sz w:val="24"/>
                <w:szCs w:val="24"/>
                <w:lang w:val="kk-KZ"/>
              </w:rPr>
              <w:t xml:space="preserve"> жыл</w:t>
            </w:r>
          </w:p>
        </w:tc>
      </w:tr>
      <w:tr w:rsidR="003C3791" w:rsidRPr="003C3791" w14:paraId="75220AFD" w14:textId="77777777" w:rsidTr="003C3791">
        <w:trPr>
          <w:cantSplit/>
          <w:trHeight w:val="966"/>
          <w:jc w:val="center"/>
        </w:trPr>
        <w:tc>
          <w:tcPr>
            <w:tcW w:w="2432" w:type="dxa"/>
            <w:tcBorders>
              <w:top w:val="single" w:sz="4" w:space="0" w:color="auto"/>
              <w:left w:val="single" w:sz="4" w:space="0" w:color="auto"/>
              <w:bottom w:val="single" w:sz="4" w:space="0" w:color="auto"/>
              <w:right w:val="single" w:sz="4" w:space="0" w:color="auto"/>
            </w:tcBorders>
            <w:vAlign w:val="center"/>
          </w:tcPr>
          <w:p w14:paraId="7B1E8A66" w14:textId="77777777" w:rsidR="00B25810" w:rsidRPr="003C3791" w:rsidRDefault="00B25810" w:rsidP="003C3791">
            <w:pPr>
              <w:rPr>
                <w:rFonts w:ascii="Times New Roman" w:hAnsi="Times New Roman" w:cs="Times New Roman"/>
                <w:color w:val="000000"/>
                <w:sz w:val="24"/>
                <w:szCs w:val="24"/>
              </w:rPr>
            </w:pPr>
            <w:r w:rsidRPr="003C3791">
              <w:rPr>
                <w:rFonts w:ascii="Times New Roman" w:hAnsi="Times New Roman" w:cs="Times New Roman"/>
                <w:snapToGrid w:val="0"/>
                <w:color w:val="000000"/>
                <w:sz w:val="24"/>
                <w:szCs w:val="24"/>
              </w:rPr>
              <w:t>Астықты өндірістік тұтыну, оның ішінде:</w:t>
            </w:r>
          </w:p>
        </w:tc>
        <w:tc>
          <w:tcPr>
            <w:tcW w:w="61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DB06ACE"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5655,1</w:t>
            </w:r>
          </w:p>
        </w:tc>
        <w:tc>
          <w:tcPr>
            <w:tcW w:w="644" w:type="dxa"/>
            <w:textDirection w:val="btLr"/>
            <w:vAlign w:val="center"/>
          </w:tcPr>
          <w:p w14:paraId="53FE5580"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5695,7</w:t>
            </w:r>
          </w:p>
        </w:tc>
        <w:tc>
          <w:tcPr>
            <w:tcW w:w="644" w:type="dxa"/>
            <w:textDirection w:val="btLr"/>
            <w:vAlign w:val="center"/>
          </w:tcPr>
          <w:p w14:paraId="5F22E238"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5784,9</w:t>
            </w:r>
          </w:p>
        </w:tc>
        <w:tc>
          <w:tcPr>
            <w:tcW w:w="672" w:type="dxa"/>
            <w:textDirection w:val="btLr"/>
            <w:vAlign w:val="center"/>
          </w:tcPr>
          <w:p w14:paraId="584D6C90"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5789,2</w:t>
            </w:r>
          </w:p>
        </w:tc>
        <w:tc>
          <w:tcPr>
            <w:tcW w:w="685" w:type="dxa"/>
            <w:textDirection w:val="btLr"/>
            <w:vAlign w:val="center"/>
          </w:tcPr>
          <w:p w14:paraId="2D4AB192"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6456,8</w:t>
            </w:r>
          </w:p>
        </w:tc>
        <w:tc>
          <w:tcPr>
            <w:tcW w:w="658" w:type="dxa"/>
            <w:tcBorders>
              <w:top w:val="single" w:sz="4" w:space="0" w:color="auto"/>
              <w:left w:val="single" w:sz="4" w:space="0" w:color="auto"/>
              <w:bottom w:val="single" w:sz="4" w:space="0" w:color="auto"/>
              <w:right w:val="single" w:sz="4" w:space="0" w:color="auto"/>
            </w:tcBorders>
            <w:textDirection w:val="btLr"/>
            <w:vAlign w:val="center"/>
          </w:tcPr>
          <w:p w14:paraId="258AFF0A"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6549,2</w:t>
            </w:r>
          </w:p>
        </w:tc>
        <w:tc>
          <w:tcPr>
            <w:tcW w:w="658" w:type="dxa"/>
            <w:tcBorders>
              <w:top w:val="single" w:sz="4" w:space="0" w:color="auto"/>
              <w:left w:val="single" w:sz="4" w:space="0" w:color="auto"/>
              <w:bottom w:val="single" w:sz="4" w:space="0" w:color="auto"/>
              <w:right w:val="single" w:sz="4" w:space="0" w:color="auto"/>
            </w:tcBorders>
            <w:textDirection w:val="btLr"/>
            <w:vAlign w:val="center"/>
          </w:tcPr>
          <w:p w14:paraId="6066E3AB"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6515,5</w:t>
            </w:r>
          </w:p>
        </w:tc>
        <w:tc>
          <w:tcPr>
            <w:tcW w:w="672" w:type="dxa"/>
            <w:tcBorders>
              <w:top w:val="single" w:sz="4" w:space="0" w:color="auto"/>
              <w:left w:val="single" w:sz="4" w:space="0" w:color="auto"/>
              <w:bottom w:val="single" w:sz="4" w:space="0" w:color="auto"/>
              <w:right w:val="single" w:sz="4" w:space="0" w:color="auto"/>
            </w:tcBorders>
            <w:textDirection w:val="btLr"/>
            <w:vAlign w:val="center"/>
          </w:tcPr>
          <w:p w14:paraId="66390A6F"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6078,0</w:t>
            </w:r>
          </w:p>
        </w:tc>
        <w:tc>
          <w:tcPr>
            <w:tcW w:w="714" w:type="dxa"/>
            <w:tcBorders>
              <w:top w:val="single" w:sz="4" w:space="0" w:color="auto"/>
              <w:left w:val="single" w:sz="4" w:space="0" w:color="auto"/>
              <w:bottom w:val="single" w:sz="4" w:space="0" w:color="auto"/>
              <w:right w:val="single" w:sz="4" w:space="0" w:color="auto"/>
            </w:tcBorders>
            <w:textDirection w:val="btLr"/>
            <w:vAlign w:val="center"/>
          </w:tcPr>
          <w:p w14:paraId="35523312"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6036,8</w:t>
            </w:r>
          </w:p>
        </w:tc>
        <w:tc>
          <w:tcPr>
            <w:tcW w:w="616" w:type="dxa"/>
            <w:tcBorders>
              <w:top w:val="single" w:sz="4" w:space="0" w:color="auto"/>
              <w:left w:val="single" w:sz="4" w:space="0" w:color="auto"/>
              <w:bottom w:val="single" w:sz="4" w:space="0" w:color="auto"/>
              <w:right w:val="single" w:sz="4" w:space="0" w:color="auto"/>
            </w:tcBorders>
            <w:textDirection w:val="btLr"/>
            <w:vAlign w:val="center"/>
          </w:tcPr>
          <w:p w14:paraId="2D7DFED9"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5936,4</w:t>
            </w:r>
          </w:p>
        </w:tc>
        <w:tc>
          <w:tcPr>
            <w:tcW w:w="6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5A6A558"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5986,6</w:t>
            </w:r>
          </w:p>
        </w:tc>
      </w:tr>
      <w:tr w:rsidR="003C3791" w:rsidRPr="003C3791" w14:paraId="57829C19" w14:textId="77777777" w:rsidTr="003C3791">
        <w:trPr>
          <w:cantSplit/>
          <w:trHeight w:val="925"/>
          <w:jc w:val="center"/>
        </w:trPr>
        <w:tc>
          <w:tcPr>
            <w:tcW w:w="2432" w:type="dxa"/>
            <w:tcBorders>
              <w:top w:val="single" w:sz="4" w:space="0" w:color="auto"/>
              <w:left w:val="single" w:sz="4" w:space="0" w:color="auto"/>
              <w:bottom w:val="single" w:sz="4" w:space="0" w:color="auto"/>
              <w:right w:val="single" w:sz="4" w:space="0" w:color="auto"/>
            </w:tcBorders>
            <w:vAlign w:val="center"/>
          </w:tcPr>
          <w:p w14:paraId="360C8CF0" w14:textId="77777777" w:rsidR="00B25810" w:rsidRPr="003C3791" w:rsidRDefault="00B25810" w:rsidP="003C3791">
            <w:pPr>
              <w:rPr>
                <w:rFonts w:ascii="Times New Roman" w:hAnsi="Times New Roman" w:cs="Times New Roman"/>
                <w:color w:val="000000"/>
                <w:sz w:val="24"/>
                <w:szCs w:val="24"/>
              </w:rPr>
            </w:pPr>
            <w:r w:rsidRPr="003C3791">
              <w:rPr>
                <w:rFonts w:ascii="Times New Roman" w:hAnsi="Times New Roman" w:cs="Times New Roman"/>
                <w:snapToGrid w:val="0"/>
                <w:color w:val="000000"/>
                <w:sz w:val="24"/>
                <w:szCs w:val="24"/>
              </w:rPr>
              <w:t>- мал мен құс азығына</w:t>
            </w:r>
          </w:p>
        </w:tc>
        <w:tc>
          <w:tcPr>
            <w:tcW w:w="616" w:type="dxa"/>
            <w:tcBorders>
              <w:top w:val="single" w:sz="4" w:space="0" w:color="auto"/>
              <w:left w:val="single" w:sz="4" w:space="0" w:color="auto"/>
              <w:bottom w:val="single" w:sz="4" w:space="0" w:color="auto"/>
              <w:right w:val="single" w:sz="4" w:space="0" w:color="auto"/>
            </w:tcBorders>
            <w:textDirection w:val="btLr"/>
            <w:vAlign w:val="center"/>
          </w:tcPr>
          <w:p w14:paraId="1A87A4F0"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3124,5</w:t>
            </w:r>
          </w:p>
        </w:tc>
        <w:tc>
          <w:tcPr>
            <w:tcW w:w="644" w:type="dxa"/>
            <w:textDirection w:val="btLr"/>
            <w:vAlign w:val="center"/>
          </w:tcPr>
          <w:p w14:paraId="60CF452E"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3147,1</w:t>
            </w:r>
          </w:p>
        </w:tc>
        <w:tc>
          <w:tcPr>
            <w:tcW w:w="644" w:type="dxa"/>
            <w:textDirection w:val="btLr"/>
            <w:vAlign w:val="center"/>
          </w:tcPr>
          <w:p w14:paraId="0A9DE62F"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3266,8</w:t>
            </w:r>
          </w:p>
        </w:tc>
        <w:tc>
          <w:tcPr>
            <w:tcW w:w="672" w:type="dxa"/>
            <w:textDirection w:val="btLr"/>
            <w:vAlign w:val="center"/>
          </w:tcPr>
          <w:p w14:paraId="66943ED6"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3370,9</w:t>
            </w:r>
          </w:p>
        </w:tc>
        <w:tc>
          <w:tcPr>
            <w:tcW w:w="685" w:type="dxa"/>
            <w:textDirection w:val="btLr"/>
            <w:vAlign w:val="center"/>
          </w:tcPr>
          <w:p w14:paraId="603B868F"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3975,2</w:t>
            </w:r>
          </w:p>
        </w:tc>
        <w:tc>
          <w:tcPr>
            <w:tcW w:w="658" w:type="dxa"/>
            <w:tcBorders>
              <w:top w:val="single" w:sz="4" w:space="0" w:color="auto"/>
              <w:left w:val="single" w:sz="4" w:space="0" w:color="auto"/>
              <w:bottom w:val="single" w:sz="4" w:space="0" w:color="auto"/>
              <w:right w:val="single" w:sz="4" w:space="0" w:color="auto"/>
            </w:tcBorders>
            <w:textDirection w:val="btLr"/>
            <w:vAlign w:val="center"/>
          </w:tcPr>
          <w:p w14:paraId="66A60E96"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4083,5</w:t>
            </w:r>
          </w:p>
        </w:tc>
        <w:tc>
          <w:tcPr>
            <w:tcW w:w="658" w:type="dxa"/>
            <w:tcBorders>
              <w:top w:val="single" w:sz="4" w:space="0" w:color="auto"/>
              <w:left w:val="single" w:sz="4" w:space="0" w:color="auto"/>
              <w:bottom w:val="single" w:sz="4" w:space="0" w:color="auto"/>
              <w:right w:val="single" w:sz="4" w:space="0" w:color="auto"/>
            </w:tcBorders>
            <w:textDirection w:val="btLr"/>
            <w:vAlign w:val="center"/>
          </w:tcPr>
          <w:p w14:paraId="0B8A8D40"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4351,3</w:t>
            </w:r>
          </w:p>
        </w:tc>
        <w:tc>
          <w:tcPr>
            <w:tcW w:w="672" w:type="dxa"/>
            <w:tcBorders>
              <w:top w:val="single" w:sz="4" w:space="0" w:color="auto"/>
              <w:left w:val="single" w:sz="4" w:space="0" w:color="auto"/>
              <w:bottom w:val="single" w:sz="4" w:space="0" w:color="auto"/>
              <w:right w:val="single" w:sz="4" w:space="0" w:color="auto"/>
            </w:tcBorders>
            <w:textDirection w:val="btLr"/>
            <w:vAlign w:val="center"/>
          </w:tcPr>
          <w:p w14:paraId="5D599449"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3971,8</w:t>
            </w:r>
          </w:p>
        </w:tc>
        <w:tc>
          <w:tcPr>
            <w:tcW w:w="714" w:type="dxa"/>
            <w:tcBorders>
              <w:top w:val="single" w:sz="4" w:space="0" w:color="auto"/>
              <w:left w:val="single" w:sz="4" w:space="0" w:color="auto"/>
              <w:bottom w:val="single" w:sz="4" w:space="0" w:color="auto"/>
              <w:right w:val="single" w:sz="4" w:space="0" w:color="auto"/>
            </w:tcBorders>
            <w:textDirection w:val="btLr"/>
            <w:vAlign w:val="center"/>
          </w:tcPr>
          <w:p w14:paraId="509A8BA9"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3896,9</w:t>
            </w:r>
          </w:p>
        </w:tc>
        <w:tc>
          <w:tcPr>
            <w:tcW w:w="616" w:type="dxa"/>
            <w:tcBorders>
              <w:top w:val="single" w:sz="4" w:space="0" w:color="auto"/>
              <w:left w:val="single" w:sz="4" w:space="0" w:color="auto"/>
              <w:bottom w:val="single" w:sz="4" w:space="0" w:color="auto"/>
              <w:right w:val="single" w:sz="4" w:space="0" w:color="auto"/>
            </w:tcBorders>
            <w:textDirection w:val="btLr"/>
            <w:vAlign w:val="center"/>
          </w:tcPr>
          <w:p w14:paraId="53ECB5C0"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3727,0</w:t>
            </w:r>
          </w:p>
        </w:tc>
        <w:tc>
          <w:tcPr>
            <w:tcW w:w="6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B055B0C"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3812,0</w:t>
            </w:r>
          </w:p>
        </w:tc>
      </w:tr>
      <w:tr w:rsidR="003C3791" w:rsidRPr="003C3791" w14:paraId="4F1B404B" w14:textId="77777777" w:rsidTr="003C3791">
        <w:trPr>
          <w:cantSplit/>
          <w:trHeight w:val="910"/>
          <w:jc w:val="center"/>
        </w:trPr>
        <w:tc>
          <w:tcPr>
            <w:tcW w:w="2432" w:type="dxa"/>
            <w:tcBorders>
              <w:top w:val="single" w:sz="4" w:space="0" w:color="auto"/>
              <w:left w:val="single" w:sz="4" w:space="0" w:color="auto"/>
              <w:bottom w:val="single" w:sz="4" w:space="0" w:color="auto"/>
              <w:right w:val="single" w:sz="4" w:space="0" w:color="auto"/>
            </w:tcBorders>
            <w:vAlign w:val="center"/>
          </w:tcPr>
          <w:p w14:paraId="48AB4286" w14:textId="77777777" w:rsidR="00B25810" w:rsidRPr="003C3791" w:rsidRDefault="00B25810" w:rsidP="003C3791">
            <w:pPr>
              <w:rPr>
                <w:rFonts w:ascii="Times New Roman" w:hAnsi="Times New Roman" w:cs="Times New Roman"/>
                <w:color w:val="000000"/>
                <w:sz w:val="24"/>
                <w:szCs w:val="24"/>
              </w:rPr>
            </w:pPr>
            <w:r w:rsidRPr="003C3791">
              <w:rPr>
                <w:rFonts w:ascii="Times New Roman" w:hAnsi="Times New Roman" w:cs="Times New Roman"/>
                <w:snapToGrid w:val="0"/>
                <w:color w:val="000000"/>
                <w:sz w:val="24"/>
                <w:szCs w:val="24"/>
              </w:rPr>
              <w:t>- егіс мақсаттары үшін</w:t>
            </w:r>
          </w:p>
        </w:tc>
        <w:tc>
          <w:tcPr>
            <w:tcW w:w="616" w:type="dxa"/>
            <w:tcBorders>
              <w:top w:val="single" w:sz="4" w:space="0" w:color="auto"/>
              <w:left w:val="single" w:sz="4" w:space="0" w:color="auto"/>
              <w:bottom w:val="single" w:sz="4" w:space="0" w:color="auto"/>
              <w:right w:val="single" w:sz="4" w:space="0" w:color="auto"/>
            </w:tcBorders>
            <w:textDirection w:val="btLr"/>
            <w:vAlign w:val="center"/>
          </w:tcPr>
          <w:p w14:paraId="6D23E78B"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2530,6</w:t>
            </w:r>
          </w:p>
        </w:tc>
        <w:tc>
          <w:tcPr>
            <w:tcW w:w="644" w:type="dxa"/>
            <w:textDirection w:val="btLr"/>
            <w:vAlign w:val="center"/>
          </w:tcPr>
          <w:p w14:paraId="1576A9AC"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2548,6</w:t>
            </w:r>
          </w:p>
        </w:tc>
        <w:tc>
          <w:tcPr>
            <w:tcW w:w="644" w:type="dxa"/>
            <w:textDirection w:val="btLr"/>
            <w:vAlign w:val="center"/>
          </w:tcPr>
          <w:p w14:paraId="0457EDCD"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2518,1</w:t>
            </w:r>
          </w:p>
        </w:tc>
        <w:tc>
          <w:tcPr>
            <w:tcW w:w="672" w:type="dxa"/>
            <w:textDirection w:val="btLr"/>
            <w:vAlign w:val="center"/>
          </w:tcPr>
          <w:p w14:paraId="3C4A7B6F"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2418,3</w:t>
            </w:r>
          </w:p>
        </w:tc>
        <w:tc>
          <w:tcPr>
            <w:tcW w:w="685" w:type="dxa"/>
            <w:textDirection w:val="btLr"/>
            <w:vAlign w:val="center"/>
          </w:tcPr>
          <w:p w14:paraId="106E2060"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2481,6</w:t>
            </w:r>
          </w:p>
        </w:tc>
        <w:tc>
          <w:tcPr>
            <w:tcW w:w="658" w:type="dxa"/>
            <w:tcBorders>
              <w:top w:val="single" w:sz="4" w:space="0" w:color="auto"/>
              <w:left w:val="single" w:sz="4" w:space="0" w:color="auto"/>
              <w:bottom w:val="single" w:sz="4" w:space="0" w:color="auto"/>
              <w:right w:val="single" w:sz="4" w:space="0" w:color="auto"/>
            </w:tcBorders>
            <w:textDirection w:val="btLr"/>
            <w:vAlign w:val="center"/>
          </w:tcPr>
          <w:p w14:paraId="6BDCCE8D"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2465,7</w:t>
            </w:r>
          </w:p>
        </w:tc>
        <w:tc>
          <w:tcPr>
            <w:tcW w:w="658" w:type="dxa"/>
            <w:tcBorders>
              <w:top w:val="single" w:sz="4" w:space="0" w:color="auto"/>
              <w:left w:val="single" w:sz="4" w:space="0" w:color="auto"/>
              <w:bottom w:val="single" w:sz="4" w:space="0" w:color="auto"/>
              <w:right w:val="single" w:sz="4" w:space="0" w:color="auto"/>
            </w:tcBorders>
            <w:textDirection w:val="btLr"/>
            <w:vAlign w:val="center"/>
          </w:tcPr>
          <w:p w14:paraId="10ECE299"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2164,3</w:t>
            </w:r>
          </w:p>
        </w:tc>
        <w:tc>
          <w:tcPr>
            <w:tcW w:w="672" w:type="dxa"/>
            <w:tcBorders>
              <w:top w:val="single" w:sz="4" w:space="0" w:color="auto"/>
              <w:left w:val="single" w:sz="4" w:space="0" w:color="auto"/>
              <w:bottom w:val="single" w:sz="4" w:space="0" w:color="auto"/>
              <w:right w:val="single" w:sz="4" w:space="0" w:color="auto"/>
            </w:tcBorders>
            <w:textDirection w:val="btLr"/>
            <w:vAlign w:val="center"/>
          </w:tcPr>
          <w:p w14:paraId="6ABDC64B"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2106,2</w:t>
            </w:r>
          </w:p>
        </w:tc>
        <w:tc>
          <w:tcPr>
            <w:tcW w:w="714" w:type="dxa"/>
            <w:tcBorders>
              <w:top w:val="single" w:sz="4" w:space="0" w:color="auto"/>
              <w:left w:val="single" w:sz="4" w:space="0" w:color="auto"/>
              <w:bottom w:val="single" w:sz="4" w:space="0" w:color="auto"/>
              <w:right w:val="single" w:sz="4" w:space="0" w:color="auto"/>
            </w:tcBorders>
            <w:textDirection w:val="btLr"/>
            <w:vAlign w:val="center"/>
          </w:tcPr>
          <w:p w14:paraId="0D6D2CBA"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2139,9</w:t>
            </w:r>
          </w:p>
        </w:tc>
        <w:tc>
          <w:tcPr>
            <w:tcW w:w="616" w:type="dxa"/>
            <w:tcBorders>
              <w:top w:val="single" w:sz="4" w:space="0" w:color="auto"/>
              <w:left w:val="single" w:sz="4" w:space="0" w:color="auto"/>
              <w:bottom w:val="single" w:sz="4" w:space="0" w:color="auto"/>
              <w:right w:val="single" w:sz="4" w:space="0" w:color="auto"/>
            </w:tcBorders>
            <w:textDirection w:val="btLr"/>
            <w:vAlign w:val="center"/>
          </w:tcPr>
          <w:p w14:paraId="30598A40"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2209,4</w:t>
            </w:r>
          </w:p>
        </w:tc>
        <w:tc>
          <w:tcPr>
            <w:tcW w:w="6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619994E"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2174,6</w:t>
            </w:r>
          </w:p>
        </w:tc>
      </w:tr>
      <w:tr w:rsidR="003C3791" w:rsidRPr="003C3791" w14:paraId="793AF07B" w14:textId="77777777" w:rsidTr="00B23233">
        <w:trPr>
          <w:cantSplit/>
          <w:trHeight w:val="1054"/>
          <w:jc w:val="center"/>
        </w:trPr>
        <w:tc>
          <w:tcPr>
            <w:tcW w:w="2432" w:type="dxa"/>
            <w:tcBorders>
              <w:top w:val="single" w:sz="4" w:space="0" w:color="auto"/>
              <w:left w:val="single" w:sz="4" w:space="0" w:color="auto"/>
              <w:bottom w:val="single" w:sz="4" w:space="0" w:color="auto"/>
              <w:right w:val="single" w:sz="4" w:space="0" w:color="auto"/>
            </w:tcBorders>
            <w:vAlign w:val="center"/>
          </w:tcPr>
          <w:p w14:paraId="637E59EE" w14:textId="77777777" w:rsidR="00B25810" w:rsidRPr="003C3791" w:rsidRDefault="00B25810" w:rsidP="003C3791">
            <w:pPr>
              <w:rPr>
                <w:rFonts w:ascii="Times New Roman" w:hAnsi="Times New Roman" w:cs="Times New Roman"/>
                <w:color w:val="000000"/>
                <w:sz w:val="24"/>
                <w:szCs w:val="24"/>
              </w:rPr>
            </w:pPr>
            <w:r w:rsidRPr="003C3791">
              <w:rPr>
                <w:rFonts w:ascii="Times New Roman" w:hAnsi="Times New Roman" w:cs="Times New Roman"/>
                <w:snapToGrid w:val="0"/>
                <w:color w:val="000000"/>
                <w:sz w:val="24"/>
                <w:szCs w:val="24"/>
              </w:rPr>
              <w:t>Астықты азық-түлік мақсаттарына қайта өңдеу</w:t>
            </w:r>
          </w:p>
        </w:tc>
        <w:tc>
          <w:tcPr>
            <w:tcW w:w="616" w:type="dxa"/>
            <w:tcBorders>
              <w:top w:val="single" w:sz="4" w:space="0" w:color="auto"/>
              <w:left w:val="single" w:sz="4" w:space="0" w:color="auto"/>
              <w:bottom w:val="single" w:sz="4" w:space="0" w:color="auto"/>
              <w:right w:val="single" w:sz="4" w:space="0" w:color="auto"/>
            </w:tcBorders>
            <w:textDirection w:val="btLr"/>
            <w:vAlign w:val="center"/>
          </w:tcPr>
          <w:p w14:paraId="014CF3C1"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4913,0</w:t>
            </w:r>
          </w:p>
        </w:tc>
        <w:tc>
          <w:tcPr>
            <w:tcW w:w="644" w:type="dxa"/>
            <w:textDirection w:val="btLr"/>
            <w:vAlign w:val="center"/>
          </w:tcPr>
          <w:p w14:paraId="002FE2FF"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5031,2</w:t>
            </w:r>
          </w:p>
        </w:tc>
        <w:tc>
          <w:tcPr>
            <w:tcW w:w="644" w:type="dxa"/>
            <w:textDirection w:val="btLr"/>
            <w:vAlign w:val="center"/>
          </w:tcPr>
          <w:p w14:paraId="482406BC"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5005,3</w:t>
            </w:r>
          </w:p>
        </w:tc>
        <w:tc>
          <w:tcPr>
            <w:tcW w:w="672" w:type="dxa"/>
            <w:textDirection w:val="btLr"/>
            <w:vAlign w:val="center"/>
          </w:tcPr>
          <w:p w14:paraId="2923452F"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5025,6</w:t>
            </w:r>
          </w:p>
        </w:tc>
        <w:tc>
          <w:tcPr>
            <w:tcW w:w="685" w:type="dxa"/>
            <w:textDirection w:val="btLr"/>
            <w:vAlign w:val="center"/>
          </w:tcPr>
          <w:p w14:paraId="4921D2D9"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4953,8</w:t>
            </w:r>
          </w:p>
        </w:tc>
        <w:tc>
          <w:tcPr>
            <w:tcW w:w="658" w:type="dxa"/>
            <w:tcBorders>
              <w:top w:val="single" w:sz="4" w:space="0" w:color="auto"/>
              <w:left w:val="single" w:sz="4" w:space="0" w:color="auto"/>
              <w:bottom w:val="single" w:sz="4" w:space="0" w:color="auto"/>
              <w:right w:val="single" w:sz="4" w:space="0" w:color="auto"/>
            </w:tcBorders>
            <w:textDirection w:val="btLr"/>
            <w:vAlign w:val="center"/>
          </w:tcPr>
          <w:p w14:paraId="31A2A035"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5209,3</w:t>
            </w:r>
          </w:p>
        </w:tc>
        <w:tc>
          <w:tcPr>
            <w:tcW w:w="658" w:type="dxa"/>
            <w:tcBorders>
              <w:top w:val="single" w:sz="4" w:space="0" w:color="auto"/>
              <w:left w:val="single" w:sz="4" w:space="0" w:color="auto"/>
              <w:bottom w:val="single" w:sz="4" w:space="0" w:color="auto"/>
              <w:right w:val="single" w:sz="4" w:space="0" w:color="auto"/>
            </w:tcBorders>
            <w:textDirection w:val="btLr"/>
            <w:vAlign w:val="center"/>
          </w:tcPr>
          <w:p w14:paraId="46E8CEC5"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5117,6</w:t>
            </w:r>
          </w:p>
        </w:tc>
        <w:tc>
          <w:tcPr>
            <w:tcW w:w="672" w:type="dxa"/>
            <w:tcBorders>
              <w:top w:val="single" w:sz="4" w:space="0" w:color="auto"/>
              <w:left w:val="single" w:sz="4" w:space="0" w:color="auto"/>
              <w:bottom w:val="single" w:sz="4" w:space="0" w:color="auto"/>
              <w:right w:val="single" w:sz="4" w:space="0" w:color="auto"/>
            </w:tcBorders>
            <w:textDirection w:val="btLr"/>
            <w:vAlign w:val="center"/>
          </w:tcPr>
          <w:p w14:paraId="6C513A46"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4944,9</w:t>
            </w:r>
          </w:p>
        </w:tc>
        <w:tc>
          <w:tcPr>
            <w:tcW w:w="714" w:type="dxa"/>
            <w:tcBorders>
              <w:top w:val="single" w:sz="4" w:space="0" w:color="auto"/>
              <w:left w:val="single" w:sz="4" w:space="0" w:color="auto"/>
              <w:bottom w:val="single" w:sz="4" w:space="0" w:color="auto"/>
              <w:right w:val="single" w:sz="4" w:space="0" w:color="auto"/>
            </w:tcBorders>
            <w:textDirection w:val="btLr"/>
            <w:vAlign w:val="center"/>
          </w:tcPr>
          <w:p w14:paraId="0335800D"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4319,1</w:t>
            </w:r>
          </w:p>
        </w:tc>
        <w:tc>
          <w:tcPr>
            <w:tcW w:w="616" w:type="dxa"/>
            <w:tcBorders>
              <w:top w:val="single" w:sz="4" w:space="0" w:color="auto"/>
              <w:left w:val="single" w:sz="4" w:space="0" w:color="auto"/>
              <w:bottom w:val="single" w:sz="4" w:space="0" w:color="auto"/>
              <w:right w:val="single" w:sz="4" w:space="0" w:color="auto"/>
            </w:tcBorders>
            <w:textDirection w:val="btLr"/>
            <w:vAlign w:val="center"/>
          </w:tcPr>
          <w:p w14:paraId="367E2680"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4447,3</w:t>
            </w:r>
          </w:p>
        </w:tc>
        <w:tc>
          <w:tcPr>
            <w:tcW w:w="6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097C3B0"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4383,2</w:t>
            </w:r>
          </w:p>
        </w:tc>
      </w:tr>
      <w:tr w:rsidR="003C3791" w:rsidRPr="003C3791" w14:paraId="53C41BEB" w14:textId="77777777" w:rsidTr="003C3791">
        <w:trPr>
          <w:cantSplit/>
          <w:trHeight w:val="757"/>
          <w:jc w:val="center"/>
        </w:trPr>
        <w:tc>
          <w:tcPr>
            <w:tcW w:w="2432" w:type="dxa"/>
            <w:tcBorders>
              <w:top w:val="single" w:sz="4" w:space="0" w:color="auto"/>
              <w:left w:val="single" w:sz="4" w:space="0" w:color="auto"/>
              <w:bottom w:val="single" w:sz="4" w:space="0" w:color="auto"/>
              <w:right w:val="single" w:sz="4" w:space="0" w:color="auto"/>
            </w:tcBorders>
            <w:vAlign w:val="center"/>
          </w:tcPr>
          <w:p w14:paraId="65288BB4" w14:textId="77777777" w:rsidR="00B25810" w:rsidRPr="003C3791" w:rsidRDefault="00B25810" w:rsidP="003C3791">
            <w:pPr>
              <w:rPr>
                <w:rFonts w:ascii="Times New Roman" w:hAnsi="Times New Roman" w:cs="Times New Roman"/>
                <w:color w:val="000000"/>
                <w:sz w:val="24"/>
                <w:szCs w:val="24"/>
              </w:rPr>
            </w:pPr>
            <w:r w:rsidRPr="003C3791">
              <w:rPr>
                <w:rFonts w:ascii="Times New Roman" w:hAnsi="Times New Roman" w:cs="Times New Roman"/>
                <w:snapToGrid w:val="0"/>
                <w:color w:val="000000"/>
                <w:sz w:val="24"/>
                <w:szCs w:val="24"/>
              </w:rPr>
              <w:t>Астықты өзге де өнеркәсіптік пайдалану</w:t>
            </w:r>
          </w:p>
        </w:tc>
        <w:tc>
          <w:tcPr>
            <w:tcW w:w="616" w:type="dxa"/>
            <w:tcBorders>
              <w:top w:val="single" w:sz="4" w:space="0" w:color="auto"/>
              <w:left w:val="single" w:sz="4" w:space="0" w:color="auto"/>
              <w:bottom w:val="single" w:sz="4" w:space="0" w:color="auto"/>
              <w:right w:val="single" w:sz="4" w:space="0" w:color="auto"/>
            </w:tcBorders>
            <w:textDirection w:val="btLr"/>
            <w:vAlign w:val="center"/>
          </w:tcPr>
          <w:p w14:paraId="5F845D51"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693,7</w:t>
            </w:r>
          </w:p>
        </w:tc>
        <w:tc>
          <w:tcPr>
            <w:tcW w:w="644" w:type="dxa"/>
            <w:textDirection w:val="btLr"/>
            <w:vAlign w:val="center"/>
          </w:tcPr>
          <w:p w14:paraId="73FCDFF6"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781,9</w:t>
            </w:r>
          </w:p>
        </w:tc>
        <w:tc>
          <w:tcPr>
            <w:tcW w:w="644" w:type="dxa"/>
            <w:textDirection w:val="btLr"/>
            <w:vAlign w:val="center"/>
          </w:tcPr>
          <w:p w14:paraId="4728E404"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1039,0</w:t>
            </w:r>
          </w:p>
        </w:tc>
        <w:tc>
          <w:tcPr>
            <w:tcW w:w="672" w:type="dxa"/>
            <w:textDirection w:val="btLr"/>
            <w:vAlign w:val="center"/>
          </w:tcPr>
          <w:p w14:paraId="06C04CD7"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1141,3</w:t>
            </w:r>
          </w:p>
        </w:tc>
        <w:tc>
          <w:tcPr>
            <w:tcW w:w="685" w:type="dxa"/>
            <w:textDirection w:val="btLr"/>
            <w:vAlign w:val="center"/>
          </w:tcPr>
          <w:p w14:paraId="1A50905A"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1197,7</w:t>
            </w:r>
          </w:p>
        </w:tc>
        <w:tc>
          <w:tcPr>
            <w:tcW w:w="658" w:type="dxa"/>
            <w:tcBorders>
              <w:top w:val="single" w:sz="4" w:space="0" w:color="auto"/>
              <w:left w:val="single" w:sz="4" w:space="0" w:color="auto"/>
              <w:bottom w:val="single" w:sz="4" w:space="0" w:color="auto"/>
              <w:right w:val="single" w:sz="4" w:space="0" w:color="auto"/>
            </w:tcBorders>
            <w:textDirection w:val="btLr"/>
            <w:vAlign w:val="center"/>
          </w:tcPr>
          <w:p w14:paraId="1FBE81AC"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1201,8</w:t>
            </w:r>
          </w:p>
        </w:tc>
        <w:tc>
          <w:tcPr>
            <w:tcW w:w="658" w:type="dxa"/>
            <w:tcBorders>
              <w:top w:val="single" w:sz="4" w:space="0" w:color="auto"/>
              <w:left w:val="single" w:sz="4" w:space="0" w:color="auto"/>
              <w:bottom w:val="single" w:sz="4" w:space="0" w:color="auto"/>
              <w:right w:val="single" w:sz="4" w:space="0" w:color="auto"/>
            </w:tcBorders>
            <w:textDirection w:val="btLr"/>
            <w:vAlign w:val="center"/>
          </w:tcPr>
          <w:p w14:paraId="6A816711"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956,6</w:t>
            </w:r>
          </w:p>
        </w:tc>
        <w:tc>
          <w:tcPr>
            <w:tcW w:w="672" w:type="dxa"/>
            <w:tcBorders>
              <w:top w:val="single" w:sz="4" w:space="0" w:color="auto"/>
              <w:left w:val="single" w:sz="4" w:space="0" w:color="auto"/>
              <w:bottom w:val="single" w:sz="4" w:space="0" w:color="auto"/>
              <w:right w:val="single" w:sz="4" w:space="0" w:color="auto"/>
            </w:tcBorders>
            <w:textDirection w:val="btLr"/>
            <w:vAlign w:val="center"/>
          </w:tcPr>
          <w:p w14:paraId="015BF13D"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1757,5</w:t>
            </w:r>
          </w:p>
        </w:tc>
        <w:tc>
          <w:tcPr>
            <w:tcW w:w="714" w:type="dxa"/>
            <w:tcBorders>
              <w:top w:val="single" w:sz="4" w:space="0" w:color="auto"/>
              <w:left w:val="single" w:sz="4" w:space="0" w:color="auto"/>
              <w:bottom w:val="single" w:sz="4" w:space="0" w:color="auto"/>
              <w:right w:val="single" w:sz="4" w:space="0" w:color="auto"/>
            </w:tcBorders>
            <w:textDirection w:val="btLr"/>
            <w:vAlign w:val="center"/>
          </w:tcPr>
          <w:p w14:paraId="3F426084"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1925,2</w:t>
            </w:r>
          </w:p>
        </w:tc>
        <w:tc>
          <w:tcPr>
            <w:tcW w:w="616" w:type="dxa"/>
            <w:tcBorders>
              <w:top w:val="single" w:sz="4" w:space="0" w:color="auto"/>
              <w:left w:val="single" w:sz="4" w:space="0" w:color="auto"/>
              <w:bottom w:val="single" w:sz="4" w:space="0" w:color="auto"/>
              <w:right w:val="single" w:sz="4" w:space="0" w:color="auto"/>
            </w:tcBorders>
            <w:textDirection w:val="btLr"/>
            <w:vAlign w:val="center"/>
          </w:tcPr>
          <w:p w14:paraId="707D7A00"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2182,3</w:t>
            </w:r>
          </w:p>
        </w:tc>
        <w:tc>
          <w:tcPr>
            <w:tcW w:w="6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8BE3356"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2053,8</w:t>
            </w:r>
          </w:p>
        </w:tc>
      </w:tr>
      <w:tr w:rsidR="003C3791" w:rsidRPr="003C3791" w14:paraId="3AB2DA2D" w14:textId="77777777" w:rsidTr="00B23233">
        <w:trPr>
          <w:cantSplit/>
          <w:trHeight w:val="869"/>
          <w:jc w:val="center"/>
        </w:trPr>
        <w:tc>
          <w:tcPr>
            <w:tcW w:w="2432" w:type="dxa"/>
            <w:vAlign w:val="center"/>
          </w:tcPr>
          <w:p w14:paraId="256FF09F" w14:textId="3C968B5C" w:rsidR="00B25810" w:rsidRPr="003C3791" w:rsidRDefault="00B25810" w:rsidP="003C3791">
            <w:pPr>
              <w:rPr>
                <w:rFonts w:ascii="Times New Roman" w:hAnsi="Times New Roman" w:cs="Times New Roman"/>
                <w:color w:val="000000"/>
                <w:sz w:val="24"/>
                <w:szCs w:val="24"/>
              </w:rPr>
            </w:pPr>
            <w:r w:rsidRPr="003C3791">
              <w:rPr>
                <w:rFonts w:ascii="Times New Roman" w:hAnsi="Times New Roman" w:cs="Times New Roman"/>
                <w:snapToGrid w:val="0"/>
                <w:color w:val="000000"/>
                <w:sz w:val="24"/>
                <w:szCs w:val="24"/>
              </w:rPr>
              <w:t>Астық өңдеу өнімде</w:t>
            </w:r>
            <w:r w:rsidR="003C3791">
              <w:rPr>
                <w:rFonts w:ascii="Times New Roman" w:hAnsi="Times New Roman" w:cs="Times New Roman"/>
                <w:snapToGrid w:val="0"/>
                <w:color w:val="000000"/>
                <w:sz w:val="24"/>
                <w:szCs w:val="24"/>
                <w:lang w:val="kk-KZ"/>
              </w:rPr>
              <w:t xml:space="preserve"> </w:t>
            </w:r>
            <w:r w:rsidRPr="003C3791">
              <w:rPr>
                <w:rFonts w:ascii="Times New Roman" w:hAnsi="Times New Roman" w:cs="Times New Roman"/>
                <w:snapToGrid w:val="0"/>
                <w:color w:val="000000"/>
                <w:sz w:val="24"/>
                <w:szCs w:val="24"/>
              </w:rPr>
              <w:t>рін өндірістік тұтыну</w:t>
            </w:r>
          </w:p>
        </w:tc>
        <w:tc>
          <w:tcPr>
            <w:tcW w:w="616" w:type="dxa"/>
            <w:textDirection w:val="btLr"/>
            <w:vAlign w:val="center"/>
          </w:tcPr>
          <w:p w14:paraId="526ECCF7"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376,5</w:t>
            </w:r>
          </w:p>
        </w:tc>
        <w:tc>
          <w:tcPr>
            <w:tcW w:w="644" w:type="dxa"/>
            <w:textDirection w:val="btLr"/>
            <w:vAlign w:val="center"/>
          </w:tcPr>
          <w:p w14:paraId="7FBA0B53"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375,9</w:t>
            </w:r>
          </w:p>
        </w:tc>
        <w:tc>
          <w:tcPr>
            <w:tcW w:w="644" w:type="dxa"/>
            <w:textDirection w:val="btLr"/>
            <w:vAlign w:val="center"/>
          </w:tcPr>
          <w:p w14:paraId="1F516910"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377,3</w:t>
            </w:r>
          </w:p>
        </w:tc>
        <w:tc>
          <w:tcPr>
            <w:tcW w:w="672" w:type="dxa"/>
            <w:textDirection w:val="btLr"/>
            <w:vAlign w:val="center"/>
          </w:tcPr>
          <w:p w14:paraId="113852AC"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389,3</w:t>
            </w:r>
          </w:p>
        </w:tc>
        <w:tc>
          <w:tcPr>
            <w:tcW w:w="685" w:type="dxa"/>
            <w:textDirection w:val="btLr"/>
            <w:vAlign w:val="center"/>
          </w:tcPr>
          <w:p w14:paraId="38C84B61"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403,5</w:t>
            </w:r>
          </w:p>
        </w:tc>
        <w:tc>
          <w:tcPr>
            <w:tcW w:w="658" w:type="dxa"/>
            <w:textDirection w:val="btLr"/>
            <w:vAlign w:val="center"/>
          </w:tcPr>
          <w:p w14:paraId="7700993C"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419,7</w:t>
            </w:r>
          </w:p>
        </w:tc>
        <w:tc>
          <w:tcPr>
            <w:tcW w:w="658" w:type="dxa"/>
            <w:textDirection w:val="btLr"/>
            <w:vAlign w:val="center"/>
          </w:tcPr>
          <w:p w14:paraId="6D037A32"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375,5</w:t>
            </w:r>
          </w:p>
        </w:tc>
        <w:tc>
          <w:tcPr>
            <w:tcW w:w="672" w:type="dxa"/>
            <w:textDirection w:val="btLr"/>
            <w:vAlign w:val="center"/>
          </w:tcPr>
          <w:p w14:paraId="3973C37B"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363,1</w:t>
            </w:r>
          </w:p>
        </w:tc>
        <w:tc>
          <w:tcPr>
            <w:tcW w:w="714" w:type="dxa"/>
            <w:textDirection w:val="btLr"/>
            <w:vAlign w:val="center"/>
          </w:tcPr>
          <w:p w14:paraId="291F0E24"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383,1</w:t>
            </w:r>
          </w:p>
        </w:tc>
        <w:tc>
          <w:tcPr>
            <w:tcW w:w="616" w:type="dxa"/>
            <w:textDirection w:val="btLr"/>
            <w:vAlign w:val="center"/>
          </w:tcPr>
          <w:p w14:paraId="276E475B"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403,4</w:t>
            </w:r>
          </w:p>
        </w:tc>
        <w:tc>
          <w:tcPr>
            <w:tcW w:w="618" w:type="dxa"/>
            <w:textDirection w:val="btLr"/>
            <w:vAlign w:val="center"/>
          </w:tcPr>
          <w:p w14:paraId="4CB44473" w14:textId="77777777" w:rsidR="00B25810" w:rsidRPr="003C3791" w:rsidRDefault="00B25810" w:rsidP="003C3791">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393,3</w:t>
            </w:r>
          </w:p>
        </w:tc>
      </w:tr>
      <w:tr w:rsidR="00FF07D9" w:rsidRPr="003C3791" w14:paraId="1749D8A6" w14:textId="77777777" w:rsidTr="003C3791">
        <w:trPr>
          <w:jc w:val="center"/>
        </w:trPr>
        <w:tc>
          <w:tcPr>
            <w:tcW w:w="9629" w:type="dxa"/>
            <w:gridSpan w:val="12"/>
          </w:tcPr>
          <w:p w14:paraId="20B9E9C4" w14:textId="4391ACE0" w:rsidR="00FF07D9" w:rsidRPr="003C3791" w:rsidRDefault="002A0A2F" w:rsidP="003C3791">
            <w:pPr>
              <w:ind w:left="-117" w:right="-64" w:firstLine="733"/>
              <w:jc w:val="both"/>
              <w:rPr>
                <w:rFonts w:ascii="Times New Roman" w:hAnsi="Times New Roman" w:cs="Times New Roman"/>
                <w:color w:val="000000"/>
                <w:sz w:val="24"/>
                <w:szCs w:val="24"/>
              </w:rPr>
            </w:pPr>
            <w:r w:rsidRPr="002A0A2F">
              <w:rPr>
                <w:rFonts w:ascii="Times New Roman" w:eastAsia="Calibri" w:hAnsi="Times New Roman" w:cs="Times New Roman"/>
                <w:sz w:val="24"/>
                <w:szCs w:val="24"/>
              </w:rPr>
              <w:t>Ескерту –</w:t>
            </w:r>
            <w:r w:rsidRPr="002A0A2F">
              <w:rPr>
                <w:rFonts w:ascii="Times New Roman" w:eastAsia="Calibri" w:hAnsi="Times New Roman" w:cs="Times New Roman"/>
                <w:bCs/>
                <w:sz w:val="24"/>
                <w:szCs w:val="24"/>
                <w:lang w:val="kk-KZ"/>
              </w:rPr>
              <w:t xml:space="preserve"> Әдебиет негізінде құралған [62]</w:t>
            </w:r>
          </w:p>
        </w:tc>
      </w:tr>
    </w:tbl>
    <w:p w14:paraId="070926FC" w14:textId="77777777" w:rsidR="00B25810" w:rsidRPr="005D59D0" w:rsidRDefault="00B25810" w:rsidP="00613C1B">
      <w:pPr>
        <w:spacing w:after="0" w:line="240" w:lineRule="auto"/>
        <w:ind w:firstLine="709"/>
        <w:jc w:val="both"/>
        <w:rPr>
          <w:rFonts w:ascii="Times New Roman" w:eastAsia="Calibri" w:hAnsi="Times New Roman" w:cs="Times New Roman"/>
          <w:color w:val="000000"/>
          <w:sz w:val="28"/>
          <w:szCs w:val="28"/>
        </w:rPr>
      </w:pPr>
    </w:p>
    <w:p w14:paraId="05293A63" w14:textId="6CF7EEB1" w:rsidR="00B25810" w:rsidRDefault="003C3299" w:rsidP="003C3791">
      <w:pPr>
        <w:tabs>
          <w:tab w:val="left" w:pos="993"/>
        </w:tabs>
        <w:spacing w:after="0" w:line="240" w:lineRule="auto"/>
        <w:ind w:firstLine="709"/>
        <w:jc w:val="both"/>
        <w:rPr>
          <w:rFonts w:ascii="Times New Roman" w:eastAsia="Times New Roman" w:hAnsi="Times New Roman" w:cs="Times New Roman"/>
          <w:bCs/>
          <w:iCs/>
          <w:color w:val="000000"/>
          <w:sz w:val="28"/>
          <w:szCs w:val="28"/>
          <w:lang w:val="kk-KZ" w:eastAsia="ru-RU"/>
        </w:rPr>
      </w:pPr>
      <w:r w:rsidRPr="005D59D0">
        <w:rPr>
          <w:rFonts w:ascii="Times New Roman" w:eastAsia="Times New Roman" w:hAnsi="Times New Roman" w:cs="Times New Roman"/>
          <w:bCs/>
          <w:iCs/>
          <w:color w:val="000000"/>
          <w:sz w:val="28"/>
          <w:szCs w:val="28"/>
          <w:lang w:eastAsia="ru-RU"/>
        </w:rPr>
        <w:t>25</w:t>
      </w:r>
      <w:r w:rsidR="00B25810" w:rsidRPr="005D59D0">
        <w:rPr>
          <w:rFonts w:ascii="Times New Roman" w:eastAsia="Times New Roman" w:hAnsi="Times New Roman" w:cs="Times New Roman"/>
          <w:bCs/>
          <w:iCs/>
          <w:color w:val="000000"/>
          <w:sz w:val="28"/>
          <w:szCs w:val="28"/>
          <w:lang w:eastAsia="ru-RU"/>
        </w:rPr>
        <w:t>-кестенің деректері алтаудың төрт көрсеткіші бойынша өсуді көрсетеді. Сонымен қатар, астықты басқа өнеркәсіптік пайдалануда максималды өсім байқалады – 202</w:t>
      </w:r>
      <w:r w:rsidR="00327CBF" w:rsidRPr="005D59D0">
        <w:rPr>
          <w:rFonts w:ascii="Times New Roman" w:eastAsia="Times New Roman" w:hAnsi="Times New Roman" w:cs="Times New Roman"/>
          <w:bCs/>
          <w:iCs/>
          <w:color w:val="000000"/>
          <w:sz w:val="28"/>
          <w:szCs w:val="28"/>
          <w:lang w:eastAsia="ru-RU"/>
        </w:rPr>
        <w:t>2</w:t>
      </w:r>
      <w:r w:rsidR="00B25810" w:rsidRPr="005D59D0">
        <w:rPr>
          <w:rFonts w:ascii="Times New Roman" w:eastAsia="Times New Roman" w:hAnsi="Times New Roman" w:cs="Times New Roman"/>
          <w:bCs/>
          <w:iCs/>
          <w:color w:val="000000"/>
          <w:sz w:val="28"/>
          <w:szCs w:val="28"/>
          <w:lang w:eastAsia="ru-RU"/>
        </w:rPr>
        <w:t xml:space="preserve"> жылы 2,96 есе, 201</w:t>
      </w:r>
      <w:r w:rsidR="00327CBF" w:rsidRPr="005D59D0">
        <w:rPr>
          <w:rFonts w:ascii="Times New Roman" w:eastAsia="Times New Roman" w:hAnsi="Times New Roman" w:cs="Times New Roman"/>
          <w:bCs/>
          <w:iCs/>
          <w:color w:val="000000"/>
          <w:sz w:val="28"/>
          <w:szCs w:val="28"/>
          <w:lang w:eastAsia="ru-RU"/>
        </w:rPr>
        <w:t>2</w:t>
      </w:r>
      <w:r w:rsidR="00B25810" w:rsidRPr="005D59D0">
        <w:rPr>
          <w:rFonts w:ascii="Times New Roman" w:eastAsia="Times New Roman" w:hAnsi="Times New Roman" w:cs="Times New Roman"/>
          <w:bCs/>
          <w:iCs/>
          <w:color w:val="000000"/>
          <w:sz w:val="28"/>
          <w:szCs w:val="28"/>
          <w:lang w:eastAsia="ru-RU"/>
        </w:rPr>
        <w:t xml:space="preserve"> жылмен салыстырғанда, астықты қайта өңдеу өнімдерін өндірістік тұтыну көрсеткіші – 16,</w:t>
      </w:r>
      <w:r w:rsidR="003C3791">
        <w:rPr>
          <w:rFonts w:ascii="Times New Roman" w:eastAsia="Times New Roman" w:hAnsi="Times New Roman" w:cs="Times New Roman"/>
          <w:bCs/>
          <w:iCs/>
          <w:color w:val="000000"/>
          <w:sz w:val="28"/>
          <w:szCs w:val="28"/>
          <w:lang w:eastAsia="ru-RU"/>
        </w:rPr>
        <w:t xml:space="preserve">8 мың тоннаға немесе 1,04 есе. </w:t>
      </w:r>
      <w:r w:rsidR="00B25810" w:rsidRPr="005D59D0">
        <w:rPr>
          <w:rFonts w:ascii="Times New Roman" w:eastAsia="Times New Roman" w:hAnsi="Times New Roman" w:cs="Times New Roman"/>
          <w:bCs/>
          <w:iCs/>
          <w:color w:val="000000"/>
          <w:sz w:val="28"/>
          <w:szCs w:val="28"/>
          <w:lang w:eastAsia="ru-RU"/>
        </w:rPr>
        <w:t>Астықты өндірістік тұтынуда егістік мақсаттарға – 356 мың тоннаға немесе 1,16 есеге, сондай</w:t>
      </w:r>
      <w:r w:rsidR="003C3791">
        <w:rPr>
          <w:rFonts w:ascii="Times New Roman" w:eastAsia="Times New Roman" w:hAnsi="Times New Roman" w:cs="Times New Roman"/>
          <w:bCs/>
          <w:iCs/>
          <w:color w:val="000000"/>
          <w:sz w:val="28"/>
          <w:szCs w:val="28"/>
          <w:lang w:val="kk-KZ" w:eastAsia="ru-RU"/>
        </w:rPr>
        <w:t>-</w:t>
      </w:r>
      <w:r w:rsidR="00B25810" w:rsidRPr="005D59D0">
        <w:rPr>
          <w:rFonts w:ascii="Times New Roman" w:eastAsia="Times New Roman" w:hAnsi="Times New Roman" w:cs="Times New Roman"/>
          <w:bCs/>
          <w:iCs/>
          <w:color w:val="000000"/>
          <w:sz w:val="28"/>
          <w:szCs w:val="28"/>
          <w:lang w:eastAsia="ru-RU"/>
        </w:rPr>
        <w:t>ақ астықты азық-түлік мақсаттарына қайта өңдеу көрсеткішінде</w:t>
      </w:r>
      <w:r w:rsidR="003C3791">
        <w:rPr>
          <w:rFonts w:ascii="Times New Roman" w:eastAsia="Times New Roman" w:hAnsi="Times New Roman" w:cs="Times New Roman"/>
          <w:bCs/>
          <w:iCs/>
          <w:color w:val="000000"/>
          <w:sz w:val="28"/>
          <w:szCs w:val="28"/>
          <w:lang w:val="kk-KZ" w:eastAsia="ru-RU"/>
        </w:rPr>
        <w:t xml:space="preserve"> </w:t>
      </w:r>
      <w:r w:rsidR="00B25810" w:rsidRPr="005D59D0">
        <w:rPr>
          <w:rFonts w:ascii="Times New Roman" w:eastAsia="Times New Roman" w:hAnsi="Times New Roman" w:cs="Times New Roman"/>
          <w:bCs/>
          <w:iCs/>
          <w:color w:val="000000"/>
          <w:sz w:val="28"/>
          <w:szCs w:val="28"/>
          <w:lang w:eastAsia="ru-RU"/>
        </w:rPr>
        <w:t>-</w:t>
      </w:r>
      <w:r w:rsidR="003C3791">
        <w:rPr>
          <w:rFonts w:ascii="Times New Roman" w:eastAsia="Times New Roman" w:hAnsi="Times New Roman" w:cs="Times New Roman"/>
          <w:bCs/>
          <w:iCs/>
          <w:color w:val="000000"/>
          <w:sz w:val="28"/>
          <w:szCs w:val="28"/>
          <w:lang w:val="kk-KZ" w:eastAsia="ru-RU"/>
        </w:rPr>
        <w:t xml:space="preserve"> </w:t>
      </w:r>
      <w:r w:rsidR="00B25810" w:rsidRPr="005D59D0">
        <w:rPr>
          <w:rFonts w:ascii="Times New Roman" w:eastAsia="Times New Roman" w:hAnsi="Times New Roman" w:cs="Times New Roman"/>
          <w:bCs/>
          <w:iCs/>
          <w:color w:val="000000"/>
          <w:sz w:val="28"/>
          <w:szCs w:val="28"/>
          <w:lang w:eastAsia="ru-RU"/>
        </w:rPr>
        <w:t>529,8 мың тоннаға немесе 1,12 есеге төмендеу байқалады.</w:t>
      </w:r>
    </w:p>
    <w:p w14:paraId="0BB59A16" w14:textId="77777777" w:rsidR="003C3791" w:rsidRPr="003C3791" w:rsidRDefault="003C3791" w:rsidP="003C3791">
      <w:pPr>
        <w:tabs>
          <w:tab w:val="left" w:pos="993"/>
        </w:tabs>
        <w:spacing w:after="0" w:line="240" w:lineRule="auto"/>
        <w:ind w:firstLine="709"/>
        <w:jc w:val="both"/>
        <w:rPr>
          <w:rFonts w:ascii="Times New Roman" w:eastAsia="Calibri" w:hAnsi="Times New Roman" w:cs="Times New Roman"/>
          <w:color w:val="000000"/>
          <w:sz w:val="28"/>
          <w:szCs w:val="28"/>
          <w:lang w:val="kk-KZ"/>
        </w:rPr>
      </w:pPr>
      <w:r w:rsidRPr="003C3791">
        <w:rPr>
          <w:rFonts w:ascii="Times New Roman" w:eastAsia="Calibri" w:hAnsi="Times New Roman" w:cs="Times New Roman"/>
          <w:color w:val="000000"/>
          <w:sz w:val="28"/>
          <w:szCs w:val="28"/>
          <w:lang w:val="kk-KZ"/>
        </w:rPr>
        <w:t>26-кестеден көріп отырғанымыздай, талданып отырған кезеңдегі елеулі өсім астық – жем қоймаларының саны</w:t>
      </w:r>
      <w:r w:rsidRPr="005D59D0">
        <w:rPr>
          <w:rFonts w:ascii="Times New Roman" w:eastAsia="Calibri" w:hAnsi="Times New Roman" w:cs="Times New Roman"/>
          <w:color w:val="000000"/>
          <w:sz w:val="28"/>
          <w:szCs w:val="28"/>
          <w:lang w:val="kk-KZ"/>
        </w:rPr>
        <w:t xml:space="preserve"> </w:t>
      </w:r>
      <w:r w:rsidRPr="003C3791">
        <w:rPr>
          <w:rFonts w:ascii="Times New Roman" w:eastAsia="Calibri" w:hAnsi="Times New Roman" w:cs="Times New Roman"/>
          <w:color w:val="000000"/>
          <w:sz w:val="28"/>
          <w:szCs w:val="28"/>
          <w:lang w:val="kk-KZ"/>
        </w:rPr>
        <w:t>-</w:t>
      </w:r>
      <w:r w:rsidRPr="005D59D0">
        <w:rPr>
          <w:rFonts w:ascii="Times New Roman" w:eastAsia="Calibri" w:hAnsi="Times New Roman" w:cs="Times New Roman"/>
          <w:color w:val="000000"/>
          <w:sz w:val="28"/>
          <w:szCs w:val="28"/>
          <w:lang w:val="kk-KZ"/>
        </w:rPr>
        <w:t xml:space="preserve"> </w:t>
      </w:r>
      <w:r w:rsidRPr="003C3791">
        <w:rPr>
          <w:rFonts w:ascii="Times New Roman" w:eastAsia="Calibri" w:hAnsi="Times New Roman" w:cs="Times New Roman"/>
          <w:color w:val="000000"/>
          <w:sz w:val="28"/>
          <w:szCs w:val="28"/>
          <w:lang w:val="kk-KZ"/>
        </w:rPr>
        <w:t xml:space="preserve">135 бірлікке немесе 1,43 есе көрсеткішіне ие. Астық қоймаларының саны 2021 жылы 437 бірлікке немесе 2011 жылмен салыстырғанда 1,12 есеге өсті, ал тұқым қоймалары 11 бірлікке қысқарды. </w:t>
      </w:r>
    </w:p>
    <w:p w14:paraId="468C340C" w14:textId="77777777" w:rsidR="003C3791" w:rsidRPr="003C3791" w:rsidRDefault="003C3791" w:rsidP="003C3791">
      <w:pPr>
        <w:tabs>
          <w:tab w:val="left" w:pos="993"/>
        </w:tabs>
        <w:spacing w:after="0" w:line="240" w:lineRule="auto"/>
        <w:ind w:firstLine="709"/>
        <w:jc w:val="both"/>
        <w:rPr>
          <w:rFonts w:ascii="Times New Roman" w:eastAsia="Times New Roman" w:hAnsi="Times New Roman" w:cs="Times New Roman"/>
          <w:bCs/>
          <w:iCs/>
          <w:color w:val="000000"/>
          <w:sz w:val="28"/>
          <w:szCs w:val="28"/>
          <w:lang w:val="kk-KZ" w:eastAsia="ru-RU"/>
        </w:rPr>
      </w:pPr>
    </w:p>
    <w:p w14:paraId="19B19B38" w14:textId="7D30A8D2" w:rsidR="00B25810" w:rsidRPr="003C3791" w:rsidRDefault="00B25810" w:rsidP="00613C1B">
      <w:pPr>
        <w:tabs>
          <w:tab w:val="left" w:pos="993"/>
        </w:tabs>
        <w:spacing w:after="0" w:line="240" w:lineRule="auto"/>
        <w:jc w:val="both"/>
        <w:rPr>
          <w:rFonts w:ascii="Times New Roman" w:eastAsia="Calibri" w:hAnsi="Times New Roman" w:cs="Times New Roman"/>
          <w:color w:val="000000"/>
          <w:sz w:val="28"/>
          <w:szCs w:val="28"/>
          <w:lang w:val="kk-KZ"/>
        </w:rPr>
      </w:pPr>
      <w:r w:rsidRPr="003C3791">
        <w:rPr>
          <w:rFonts w:ascii="Times New Roman" w:eastAsia="Calibri" w:hAnsi="Times New Roman" w:cs="Times New Roman"/>
          <w:bCs/>
          <w:color w:val="000000"/>
          <w:sz w:val="28"/>
          <w:szCs w:val="28"/>
          <w:lang w:val="kk-KZ"/>
        </w:rPr>
        <w:tab/>
      </w:r>
    </w:p>
    <w:p w14:paraId="0585C7EE" w14:textId="3E7B5AF7" w:rsidR="00B25810" w:rsidRDefault="003C3299" w:rsidP="00613C1B">
      <w:pPr>
        <w:tabs>
          <w:tab w:val="left" w:pos="993"/>
        </w:tabs>
        <w:spacing w:after="0" w:line="240" w:lineRule="auto"/>
        <w:jc w:val="both"/>
        <w:rPr>
          <w:rFonts w:ascii="Times New Roman" w:eastAsia="Calibri" w:hAnsi="Times New Roman" w:cs="Times New Roman"/>
          <w:color w:val="000000"/>
          <w:sz w:val="28"/>
          <w:szCs w:val="28"/>
          <w:lang w:val="kk-KZ"/>
        </w:rPr>
      </w:pPr>
      <w:r w:rsidRPr="003C3791">
        <w:rPr>
          <w:rFonts w:ascii="Times New Roman" w:eastAsia="Calibri" w:hAnsi="Times New Roman" w:cs="Times New Roman"/>
          <w:color w:val="000000"/>
          <w:sz w:val="28"/>
          <w:szCs w:val="28"/>
          <w:lang w:val="kk-KZ"/>
        </w:rPr>
        <w:t>Кесте</w:t>
      </w:r>
      <w:r w:rsidR="003C3791">
        <w:rPr>
          <w:rFonts w:ascii="Times New Roman" w:eastAsia="Calibri" w:hAnsi="Times New Roman" w:cs="Times New Roman"/>
          <w:color w:val="000000"/>
          <w:sz w:val="28"/>
          <w:szCs w:val="28"/>
          <w:lang w:val="kk-KZ"/>
        </w:rPr>
        <w:t xml:space="preserve"> </w:t>
      </w:r>
      <w:r w:rsidRPr="003C3791">
        <w:rPr>
          <w:rFonts w:ascii="Times New Roman" w:eastAsia="Calibri" w:hAnsi="Times New Roman" w:cs="Times New Roman"/>
          <w:color w:val="000000"/>
          <w:sz w:val="28"/>
          <w:szCs w:val="28"/>
          <w:lang w:val="kk-KZ"/>
        </w:rPr>
        <w:t xml:space="preserve">26 </w:t>
      </w:r>
      <w:r w:rsidR="003C3791">
        <w:rPr>
          <w:rFonts w:ascii="Times New Roman" w:eastAsia="Calibri" w:hAnsi="Times New Roman" w:cs="Times New Roman"/>
          <w:color w:val="000000"/>
          <w:sz w:val="28"/>
          <w:szCs w:val="28"/>
          <w:lang w:val="kk-KZ"/>
        </w:rPr>
        <w:t xml:space="preserve">– </w:t>
      </w:r>
      <w:r w:rsidR="00B25810" w:rsidRPr="003C3791">
        <w:rPr>
          <w:rFonts w:ascii="Times New Roman" w:eastAsia="Calibri" w:hAnsi="Times New Roman" w:cs="Times New Roman"/>
          <w:color w:val="000000"/>
          <w:sz w:val="28"/>
          <w:szCs w:val="28"/>
          <w:lang w:val="kk-KZ"/>
        </w:rPr>
        <w:t>201</w:t>
      </w:r>
      <w:r w:rsidR="00327CBF" w:rsidRPr="003C3791">
        <w:rPr>
          <w:rFonts w:ascii="Times New Roman" w:eastAsia="Calibri" w:hAnsi="Times New Roman" w:cs="Times New Roman"/>
          <w:color w:val="000000"/>
          <w:sz w:val="28"/>
          <w:szCs w:val="28"/>
          <w:lang w:val="kk-KZ"/>
        </w:rPr>
        <w:t>2</w:t>
      </w:r>
      <w:r w:rsidR="00B25810" w:rsidRPr="003C3791">
        <w:rPr>
          <w:rFonts w:ascii="Times New Roman" w:eastAsia="Calibri" w:hAnsi="Times New Roman" w:cs="Times New Roman"/>
          <w:color w:val="000000"/>
          <w:sz w:val="28"/>
          <w:szCs w:val="28"/>
          <w:lang w:val="kk-KZ"/>
        </w:rPr>
        <w:t>-202</w:t>
      </w:r>
      <w:r w:rsidR="00327CBF" w:rsidRPr="003C3791">
        <w:rPr>
          <w:rFonts w:ascii="Times New Roman" w:eastAsia="Calibri" w:hAnsi="Times New Roman" w:cs="Times New Roman"/>
          <w:color w:val="000000"/>
          <w:sz w:val="28"/>
          <w:szCs w:val="28"/>
          <w:lang w:val="kk-KZ"/>
        </w:rPr>
        <w:t>2</w:t>
      </w:r>
      <w:r w:rsidR="00B25810" w:rsidRPr="003C3791">
        <w:rPr>
          <w:rFonts w:ascii="Times New Roman" w:eastAsia="Calibri" w:hAnsi="Times New Roman" w:cs="Times New Roman"/>
          <w:color w:val="000000"/>
          <w:sz w:val="28"/>
          <w:szCs w:val="28"/>
          <w:lang w:val="kk-KZ"/>
        </w:rPr>
        <w:t xml:space="preserve"> жылдары Қазақстанда </w:t>
      </w:r>
      <w:r w:rsidR="00327CBF" w:rsidRPr="003C3791">
        <w:rPr>
          <w:rFonts w:ascii="Times New Roman" w:eastAsia="Calibri" w:hAnsi="Times New Roman" w:cs="Times New Roman"/>
          <w:bCs/>
          <w:color w:val="000000"/>
          <w:sz w:val="28"/>
          <w:szCs w:val="28"/>
          <w:lang w:val="kk-KZ"/>
        </w:rPr>
        <w:t>астық өнім</w:t>
      </w:r>
      <w:r w:rsidR="00327CBF" w:rsidRPr="005D59D0">
        <w:rPr>
          <w:rFonts w:ascii="Times New Roman" w:eastAsia="Calibri" w:hAnsi="Times New Roman" w:cs="Times New Roman"/>
          <w:bCs/>
          <w:color w:val="000000"/>
          <w:sz w:val="28"/>
          <w:szCs w:val="28"/>
          <w:lang w:val="kk-KZ"/>
        </w:rPr>
        <w:t xml:space="preserve">і кластерінің </w:t>
      </w:r>
      <w:r w:rsidR="00B25810" w:rsidRPr="003C3791">
        <w:rPr>
          <w:rFonts w:ascii="Times New Roman" w:eastAsia="Calibri" w:hAnsi="Times New Roman" w:cs="Times New Roman"/>
          <w:color w:val="000000"/>
          <w:sz w:val="28"/>
          <w:szCs w:val="28"/>
          <w:lang w:val="kk-KZ"/>
        </w:rPr>
        <w:t>ресурстарын сақтауға арналған құр</w:t>
      </w:r>
      <w:r w:rsidR="003C3791">
        <w:rPr>
          <w:rFonts w:ascii="Times New Roman" w:eastAsia="Calibri" w:hAnsi="Times New Roman" w:cs="Times New Roman"/>
          <w:color w:val="000000"/>
          <w:sz w:val="28"/>
          <w:szCs w:val="28"/>
          <w:lang w:val="kk-KZ"/>
        </w:rPr>
        <w:t>ылыстар мен құрылыстардың болуы</w:t>
      </w:r>
    </w:p>
    <w:p w14:paraId="1D5D7D24" w14:textId="77777777" w:rsidR="003C3791" w:rsidRPr="003C3791" w:rsidRDefault="003C3791" w:rsidP="00613C1B">
      <w:pPr>
        <w:tabs>
          <w:tab w:val="left" w:pos="993"/>
        </w:tabs>
        <w:spacing w:after="0" w:line="240" w:lineRule="auto"/>
        <w:jc w:val="both"/>
        <w:rPr>
          <w:rFonts w:ascii="Times New Roman" w:eastAsia="Calibri" w:hAnsi="Times New Roman" w:cs="Times New Roman"/>
          <w:color w:val="000000"/>
          <w:sz w:val="16"/>
          <w:szCs w:val="16"/>
          <w:lang w:val="kk-KZ"/>
        </w:rPr>
      </w:pPr>
    </w:p>
    <w:tbl>
      <w:tblPr>
        <w:tblStyle w:val="51"/>
        <w:tblW w:w="9634" w:type="dxa"/>
        <w:jc w:val="center"/>
        <w:tblLayout w:type="fixed"/>
        <w:tblLook w:val="04A0" w:firstRow="1" w:lastRow="0" w:firstColumn="1" w:lastColumn="0" w:noHBand="0" w:noVBand="1"/>
      </w:tblPr>
      <w:tblGrid>
        <w:gridCol w:w="1555"/>
        <w:gridCol w:w="708"/>
        <w:gridCol w:w="709"/>
        <w:gridCol w:w="709"/>
        <w:gridCol w:w="709"/>
        <w:gridCol w:w="708"/>
        <w:gridCol w:w="709"/>
        <w:gridCol w:w="709"/>
        <w:gridCol w:w="709"/>
        <w:gridCol w:w="708"/>
        <w:gridCol w:w="851"/>
        <w:gridCol w:w="850"/>
      </w:tblGrid>
      <w:tr w:rsidR="00327CBF" w:rsidRPr="005D59D0" w14:paraId="293A5F2D" w14:textId="77777777" w:rsidTr="003C3791">
        <w:trPr>
          <w:jc w:val="center"/>
        </w:trPr>
        <w:tc>
          <w:tcPr>
            <w:tcW w:w="1555" w:type="dxa"/>
          </w:tcPr>
          <w:p w14:paraId="78539C32" w14:textId="4D224196" w:rsidR="00327CBF" w:rsidRPr="005D59D0" w:rsidRDefault="00327CBF" w:rsidP="003C3791">
            <w:pPr>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rPr>
              <w:t>Көрсеткіш</w:t>
            </w:r>
            <w:r w:rsidR="003C3791">
              <w:rPr>
                <w:rFonts w:ascii="Times New Roman" w:hAnsi="Times New Roman" w:cs="Times New Roman"/>
                <w:color w:val="000000"/>
                <w:sz w:val="24"/>
                <w:szCs w:val="24"/>
                <w:lang w:val="kk-KZ"/>
              </w:rPr>
              <w:t xml:space="preserve"> </w:t>
            </w:r>
            <w:r w:rsidRPr="005D59D0">
              <w:rPr>
                <w:rFonts w:ascii="Times New Roman" w:hAnsi="Times New Roman" w:cs="Times New Roman"/>
                <w:color w:val="000000"/>
                <w:sz w:val="24"/>
                <w:szCs w:val="24"/>
              </w:rPr>
              <w:t xml:space="preserve">тер </w:t>
            </w:r>
          </w:p>
        </w:tc>
        <w:tc>
          <w:tcPr>
            <w:tcW w:w="708" w:type="dxa"/>
            <w:tcBorders>
              <w:top w:val="single" w:sz="4" w:space="0" w:color="auto"/>
              <w:left w:val="single" w:sz="4" w:space="0" w:color="auto"/>
              <w:bottom w:val="single" w:sz="4" w:space="0" w:color="auto"/>
              <w:right w:val="single" w:sz="4" w:space="0" w:color="auto"/>
            </w:tcBorders>
          </w:tcPr>
          <w:p w14:paraId="3A9C26D8" w14:textId="032C0793" w:rsidR="00327CBF" w:rsidRPr="005D59D0" w:rsidRDefault="00327CBF" w:rsidP="00613C1B">
            <w:pPr>
              <w:ind w:left="-18" w:right="-75"/>
              <w:jc w:val="center"/>
              <w:rPr>
                <w:rFonts w:ascii="Times New Roman" w:hAnsi="Times New Roman" w:cs="Times New Roman"/>
                <w:color w:val="000000"/>
                <w:sz w:val="24"/>
                <w:szCs w:val="24"/>
              </w:rPr>
            </w:pPr>
            <w:r w:rsidRPr="005D59D0">
              <w:rPr>
                <w:rFonts w:ascii="Times New Roman" w:hAnsi="Times New Roman" w:cs="Times New Roman"/>
                <w:sz w:val="24"/>
                <w:szCs w:val="24"/>
              </w:rPr>
              <w:t>201</w:t>
            </w:r>
            <w:r w:rsidRPr="005D59D0">
              <w:rPr>
                <w:rFonts w:ascii="Times New Roman" w:hAnsi="Times New Roman" w:cs="Times New Roman"/>
                <w:sz w:val="24"/>
                <w:szCs w:val="24"/>
                <w:lang w:val="kk-KZ"/>
              </w:rPr>
              <w:t>2</w:t>
            </w:r>
            <w:r w:rsidR="003C3791">
              <w:rPr>
                <w:rFonts w:ascii="Times New Roman" w:hAnsi="Times New Roman" w:cs="Times New Roman"/>
                <w:sz w:val="24"/>
                <w:szCs w:val="24"/>
                <w:lang w:val="kk-KZ"/>
              </w:rPr>
              <w:t xml:space="preserve"> жыл</w:t>
            </w:r>
          </w:p>
        </w:tc>
        <w:tc>
          <w:tcPr>
            <w:tcW w:w="709" w:type="dxa"/>
            <w:tcBorders>
              <w:top w:val="single" w:sz="4" w:space="0" w:color="auto"/>
              <w:left w:val="single" w:sz="4" w:space="0" w:color="auto"/>
              <w:bottom w:val="single" w:sz="4" w:space="0" w:color="auto"/>
              <w:right w:val="single" w:sz="4" w:space="0" w:color="auto"/>
            </w:tcBorders>
          </w:tcPr>
          <w:p w14:paraId="138B0FE7" w14:textId="4B2B4E1F" w:rsidR="00327CBF" w:rsidRPr="003C3791" w:rsidRDefault="00327CBF" w:rsidP="00613C1B">
            <w:pPr>
              <w:ind w:left="-18" w:right="-75"/>
              <w:jc w:val="center"/>
              <w:rPr>
                <w:rFonts w:ascii="Times New Roman" w:hAnsi="Times New Roman" w:cs="Times New Roman"/>
                <w:color w:val="000000"/>
                <w:sz w:val="24"/>
                <w:szCs w:val="24"/>
                <w:lang w:val="kk-KZ"/>
              </w:rPr>
            </w:pPr>
            <w:r w:rsidRPr="005D59D0">
              <w:rPr>
                <w:rFonts w:ascii="Times New Roman" w:hAnsi="Times New Roman" w:cs="Times New Roman"/>
                <w:sz w:val="24"/>
                <w:szCs w:val="24"/>
              </w:rPr>
              <w:t>2013</w:t>
            </w:r>
            <w:r w:rsidR="003C3791">
              <w:rPr>
                <w:rFonts w:ascii="Times New Roman" w:hAnsi="Times New Roman" w:cs="Times New Roman"/>
                <w:sz w:val="24"/>
                <w:szCs w:val="24"/>
                <w:lang w:val="kk-KZ"/>
              </w:rPr>
              <w:t xml:space="preserve"> жыл</w:t>
            </w:r>
          </w:p>
        </w:tc>
        <w:tc>
          <w:tcPr>
            <w:tcW w:w="709" w:type="dxa"/>
            <w:tcBorders>
              <w:top w:val="single" w:sz="4" w:space="0" w:color="auto"/>
              <w:left w:val="single" w:sz="4" w:space="0" w:color="auto"/>
              <w:bottom w:val="single" w:sz="4" w:space="0" w:color="auto"/>
              <w:right w:val="single" w:sz="4" w:space="0" w:color="auto"/>
            </w:tcBorders>
          </w:tcPr>
          <w:p w14:paraId="58EDC5D1" w14:textId="5760CC2F" w:rsidR="00327CBF" w:rsidRPr="003C3791" w:rsidRDefault="00327CBF" w:rsidP="00613C1B">
            <w:pPr>
              <w:ind w:left="-18" w:right="-75"/>
              <w:jc w:val="center"/>
              <w:rPr>
                <w:rFonts w:ascii="Times New Roman" w:hAnsi="Times New Roman" w:cs="Times New Roman"/>
                <w:color w:val="000000"/>
                <w:sz w:val="24"/>
                <w:szCs w:val="24"/>
                <w:lang w:val="kk-KZ"/>
              </w:rPr>
            </w:pPr>
            <w:r w:rsidRPr="005D59D0">
              <w:rPr>
                <w:rFonts w:ascii="Times New Roman" w:hAnsi="Times New Roman" w:cs="Times New Roman"/>
                <w:sz w:val="24"/>
                <w:szCs w:val="24"/>
              </w:rPr>
              <w:t>2014</w:t>
            </w:r>
            <w:r w:rsidR="003C3791">
              <w:rPr>
                <w:rFonts w:ascii="Times New Roman" w:hAnsi="Times New Roman" w:cs="Times New Roman"/>
                <w:sz w:val="24"/>
                <w:szCs w:val="24"/>
                <w:lang w:val="kk-KZ"/>
              </w:rPr>
              <w:t xml:space="preserve"> жыл</w:t>
            </w:r>
          </w:p>
        </w:tc>
        <w:tc>
          <w:tcPr>
            <w:tcW w:w="709" w:type="dxa"/>
            <w:tcBorders>
              <w:top w:val="single" w:sz="4" w:space="0" w:color="auto"/>
              <w:left w:val="single" w:sz="4" w:space="0" w:color="auto"/>
              <w:bottom w:val="single" w:sz="4" w:space="0" w:color="auto"/>
              <w:right w:val="single" w:sz="4" w:space="0" w:color="auto"/>
            </w:tcBorders>
          </w:tcPr>
          <w:p w14:paraId="34CAC5E8" w14:textId="37861E83" w:rsidR="00327CBF" w:rsidRPr="003C3791" w:rsidRDefault="00327CBF" w:rsidP="00613C1B">
            <w:pPr>
              <w:ind w:left="-18" w:right="-75"/>
              <w:jc w:val="center"/>
              <w:rPr>
                <w:rFonts w:ascii="Times New Roman" w:hAnsi="Times New Roman" w:cs="Times New Roman"/>
                <w:color w:val="000000"/>
                <w:sz w:val="24"/>
                <w:szCs w:val="24"/>
                <w:lang w:val="kk-KZ"/>
              </w:rPr>
            </w:pPr>
            <w:r w:rsidRPr="005D59D0">
              <w:rPr>
                <w:rFonts w:ascii="Times New Roman" w:hAnsi="Times New Roman" w:cs="Times New Roman"/>
                <w:sz w:val="24"/>
                <w:szCs w:val="24"/>
              </w:rPr>
              <w:t>2015</w:t>
            </w:r>
            <w:r w:rsidR="003C3791">
              <w:rPr>
                <w:rFonts w:ascii="Times New Roman" w:hAnsi="Times New Roman" w:cs="Times New Roman"/>
                <w:sz w:val="24"/>
                <w:szCs w:val="24"/>
                <w:lang w:val="kk-KZ"/>
              </w:rPr>
              <w:t xml:space="preserve"> жыл</w:t>
            </w:r>
          </w:p>
        </w:tc>
        <w:tc>
          <w:tcPr>
            <w:tcW w:w="708" w:type="dxa"/>
            <w:tcBorders>
              <w:top w:val="single" w:sz="4" w:space="0" w:color="auto"/>
              <w:left w:val="single" w:sz="4" w:space="0" w:color="auto"/>
              <w:bottom w:val="single" w:sz="4" w:space="0" w:color="auto"/>
              <w:right w:val="single" w:sz="4" w:space="0" w:color="auto"/>
            </w:tcBorders>
          </w:tcPr>
          <w:p w14:paraId="62172D18" w14:textId="2F4D4F99" w:rsidR="00327CBF" w:rsidRPr="003C3791" w:rsidRDefault="00327CBF" w:rsidP="00613C1B">
            <w:pPr>
              <w:ind w:left="-18" w:right="-75"/>
              <w:jc w:val="center"/>
              <w:rPr>
                <w:rFonts w:ascii="Times New Roman" w:hAnsi="Times New Roman" w:cs="Times New Roman"/>
                <w:color w:val="000000"/>
                <w:sz w:val="24"/>
                <w:szCs w:val="24"/>
                <w:lang w:val="kk-KZ"/>
              </w:rPr>
            </w:pPr>
            <w:r w:rsidRPr="005D59D0">
              <w:rPr>
                <w:rFonts w:ascii="Times New Roman" w:hAnsi="Times New Roman" w:cs="Times New Roman"/>
                <w:sz w:val="24"/>
                <w:szCs w:val="24"/>
              </w:rPr>
              <w:t>2016</w:t>
            </w:r>
            <w:r w:rsidR="003C3791">
              <w:rPr>
                <w:rFonts w:ascii="Times New Roman" w:hAnsi="Times New Roman" w:cs="Times New Roman"/>
                <w:sz w:val="24"/>
                <w:szCs w:val="24"/>
                <w:lang w:val="kk-KZ"/>
              </w:rPr>
              <w:t xml:space="preserve"> жыл</w:t>
            </w:r>
          </w:p>
        </w:tc>
        <w:tc>
          <w:tcPr>
            <w:tcW w:w="709" w:type="dxa"/>
            <w:tcBorders>
              <w:top w:val="single" w:sz="4" w:space="0" w:color="auto"/>
              <w:left w:val="single" w:sz="4" w:space="0" w:color="auto"/>
              <w:bottom w:val="single" w:sz="4" w:space="0" w:color="auto"/>
              <w:right w:val="single" w:sz="4" w:space="0" w:color="auto"/>
            </w:tcBorders>
          </w:tcPr>
          <w:p w14:paraId="2E29ED6D" w14:textId="43F3696A" w:rsidR="00327CBF" w:rsidRPr="003C3791" w:rsidRDefault="00327CBF" w:rsidP="00613C1B">
            <w:pPr>
              <w:ind w:left="-18" w:right="-75"/>
              <w:jc w:val="center"/>
              <w:rPr>
                <w:rFonts w:ascii="Times New Roman" w:hAnsi="Times New Roman" w:cs="Times New Roman"/>
                <w:color w:val="000000"/>
                <w:sz w:val="24"/>
                <w:szCs w:val="24"/>
                <w:lang w:val="kk-KZ"/>
              </w:rPr>
            </w:pPr>
            <w:r w:rsidRPr="005D59D0">
              <w:rPr>
                <w:rFonts w:ascii="Times New Roman" w:hAnsi="Times New Roman" w:cs="Times New Roman"/>
                <w:sz w:val="24"/>
                <w:szCs w:val="24"/>
              </w:rPr>
              <w:t>2017</w:t>
            </w:r>
            <w:r w:rsidR="003C3791">
              <w:rPr>
                <w:rFonts w:ascii="Times New Roman" w:hAnsi="Times New Roman" w:cs="Times New Roman"/>
                <w:sz w:val="24"/>
                <w:szCs w:val="24"/>
                <w:lang w:val="kk-KZ"/>
              </w:rPr>
              <w:t xml:space="preserve"> жыл</w:t>
            </w:r>
          </w:p>
        </w:tc>
        <w:tc>
          <w:tcPr>
            <w:tcW w:w="709" w:type="dxa"/>
            <w:tcBorders>
              <w:top w:val="single" w:sz="4" w:space="0" w:color="auto"/>
              <w:left w:val="single" w:sz="4" w:space="0" w:color="auto"/>
              <w:bottom w:val="single" w:sz="4" w:space="0" w:color="auto"/>
              <w:right w:val="single" w:sz="4" w:space="0" w:color="auto"/>
            </w:tcBorders>
          </w:tcPr>
          <w:p w14:paraId="1986442B" w14:textId="6C1FD043" w:rsidR="00327CBF" w:rsidRPr="003C3791" w:rsidRDefault="00327CBF" w:rsidP="00613C1B">
            <w:pPr>
              <w:ind w:left="-18" w:right="-75"/>
              <w:jc w:val="center"/>
              <w:rPr>
                <w:rFonts w:ascii="Times New Roman" w:hAnsi="Times New Roman" w:cs="Times New Roman"/>
                <w:color w:val="000000"/>
                <w:sz w:val="24"/>
                <w:szCs w:val="24"/>
                <w:lang w:val="kk-KZ"/>
              </w:rPr>
            </w:pPr>
            <w:r w:rsidRPr="005D59D0">
              <w:rPr>
                <w:rFonts w:ascii="Times New Roman" w:hAnsi="Times New Roman" w:cs="Times New Roman"/>
                <w:sz w:val="24"/>
                <w:szCs w:val="24"/>
              </w:rPr>
              <w:t>2018</w:t>
            </w:r>
            <w:r w:rsidR="003C3791">
              <w:rPr>
                <w:rFonts w:ascii="Times New Roman" w:hAnsi="Times New Roman" w:cs="Times New Roman"/>
                <w:sz w:val="24"/>
                <w:szCs w:val="24"/>
                <w:lang w:val="kk-KZ"/>
              </w:rPr>
              <w:t xml:space="preserve"> жыл</w:t>
            </w:r>
          </w:p>
        </w:tc>
        <w:tc>
          <w:tcPr>
            <w:tcW w:w="709" w:type="dxa"/>
            <w:tcBorders>
              <w:top w:val="single" w:sz="4" w:space="0" w:color="auto"/>
              <w:left w:val="single" w:sz="4" w:space="0" w:color="auto"/>
              <w:bottom w:val="single" w:sz="4" w:space="0" w:color="auto"/>
              <w:right w:val="single" w:sz="4" w:space="0" w:color="auto"/>
            </w:tcBorders>
          </w:tcPr>
          <w:p w14:paraId="4EF1E9BB" w14:textId="1B85827E" w:rsidR="00327CBF" w:rsidRPr="003C3791" w:rsidRDefault="00327CBF" w:rsidP="00613C1B">
            <w:pPr>
              <w:ind w:left="-18" w:right="-75"/>
              <w:jc w:val="center"/>
              <w:rPr>
                <w:rFonts w:ascii="Times New Roman" w:hAnsi="Times New Roman" w:cs="Times New Roman"/>
                <w:color w:val="000000"/>
                <w:sz w:val="24"/>
                <w:szCs w:val="24"/>
                <w:lang w:val="kk-KZ"/>
              </w:rPr>
            </w:pPr>
            <w:r w:rsidRPr="005D59D0">
              <w:rPr>
                <w:rFonts w:ascii="Times New Roman" w:hAnsi="Times New Roman" w:cs="Times New Roman"/>
                <w:sz w:val="24"/>
                <w:szCs w:val="24"/>
              </w:rPr>
              <w:t>2019</w:t>
            </w:r>
            <w:r w:rsidR="003C3791">
              <w:rPr>
                <w:rFonts w:ascii="Times New Roman" w:hAnsi="Times New Roman" w:cs="Times New Roman"/>
                <w:sz w:val="24"/>
                <w:szCs w:val="24"/>
                <w:lang w:val="kk-KZ"/>
              </w:rPr>
              <w:t xml:space="preserve"> жыл</w:t>
            </w:r>
          </w:p>
        </w:tc>
        <w:tc>
          <w:tcPr>
            <w:tcW w:w="708" w:type="dxa"/>
            <w:tcBorders>
              <w:top w:val="single" w:sz="4" w:space="0" w:color="auto"/>
              <w:left w:val="single" w:sz="4" w:space="0" w:color="auto"/>
              <w:bottom w:val="single" w:sz="4" w:space="0" w:color="auto"/>
              <w:right w:val="single" w:sz="4" w:space="0" w:color="auto"/>
            </w:tcBorders>
          </w:tcPr>
          <w:p w14:paraId="31A0890B" w14:textId="6BEBE1AE" w:rsidR="00327CBF" w:rsidRPr="003C3791" w:rsidRDefault="00327CBF" w:rsidP="00613C1B">
            <w:pPr>
              <w:ind w:left="-18" w:right="-75"/>
              <w:jc w:val="center"/>
              <w:rPr>
                <w:rFonts w:ascii="Times New Roman" w:hAnsi="Times New Roman" w:cs="Times New Roman"/>
                <w:color w:val="000000"/>
                <w:sz w:val="24"/>
                <w:szCs w:val="24"/>
                <w:lang w:val="kk-KZ"/>
              </w:rPr>
            </w:pPr>
            <w:r w:rsidRPr="005D59D0">
              <w:rPr>
                <w:rFonts w:ascii="Times New Roman" w:hAnsi="Times New Roman" w:cs="Times New Roman"/>
                <w:sz w:val="24"/>
                <w:szCs w:val="24"/>
              </w:rPr>
              <w:t>2020</w:t>
            </w:r>
            <w:r w:rsidR="003C3791">
              <w:rPr>
                <w:rFonts w:ascii="Times New Roman" w:hAnsi="Times New Roman" w:cs="Times New Roman"/>
                <w:sz w:val="24"/>
                <w:szCs w:val="24"/>
                <w:lang w:val="kk-KZ"/>
              </w:rPr>
              <w:t xml:space="preserve"> жыл</w:t>
            </w:r>
          </w:p>
        </w:tc>
        <w:tc>
          <w:tcPr>
            <w:tcW w:w="851" w:type="dxa"/>
            <w:tcBorders>
              <w:top w:val="single" w:sz="4" w:space="0" w:color="auto"/>
              <w:left w:val="single" w:sz="4" w:space="0" w:color="auto"/>
              <w:bottom w:val="single" w:sz="4" w:space="0" w:color="auto"/>
              <w:right w:val="single" w:sz="4" w:space="0" w:color="auto"/>
            </w:tcBorders>
          </w:tcPr>
          <w:p w14:paraId="76B64A3A" w14:textId="533DBC1B" w:rsidR="00327CBF" w:rsidRPr="003C3791" w:rsidRDefault="00327CBF" w:rsidP="00613C1B">
            <w:pPr>
              <w:ind w:left="-18" w:right="-75"/>
              <w:jc w:val="center"/>
              <w:rPr>
                <w:rFonts w:ascii="Times New Roman" w:hAnsi="Times New Roman" w:cs="Times New Roman"/>
                <w:color w:val="000000"/>
                <w:sz w:val="24"/>
                <w:szCs w:val="24"/>
                <w:lang w:val="kk-KZ"/>
              </w:rPr>
            </w:pPr>
            <w:r w:rsidRPr="005D59D0">
              <w:rPr>
                <w:rFonts w:ascii="Times New Roman" w:hAnsi="Times New Roman" w:cs="Times New Roman"/>
                <w:sz w:val="24"/>
                <w:szCs w:val="24"/>
              </w:rPr>
              <w:t>2021</w:t>
            </w:r>
            <w:r w:rsidR="003C3791">
              <w:rPr>
                <w:rFonts w:ascii="Times New Roman" w:hAnsi="Times New Roman" w:cs="Times New Roman"/>
                <w:sz w:val="24"/>
                <w:szCs w:val="24"/>
                <w:lang w:val="kk-KZ"/>
              </w:rPr>
              <w:t xml:space="preserve"> жыл</w:t>
            </w:r>
          </w:p>
        </w:tc>
        <w:tc>
          <w:tcPr>
            <w:tcW w:w="850" w:type="dxa"/>
            <w:tcBorders>
              <w:top w:val="single" w:sz="4" w:space="0" w:color="auto"/>
              <w:left w:val="single" w:sz="4" w:space="0" w:color="auto"/>
              <w:bottom w:val="single" w:sz="4" w:space="0" w:color="auto"/>
              <w:right w:val="single" w:sz="4" w:space="0" w:color="auto"/>
            </w:tcBorders>
          </w:tcPr>
          <w:p w14:paraId="4A4A8E1A" w14:textId="0266473B" w:rsidR="00327CBF" w:rsidRPr="003C3791" w:rsidRDefault="00327CBF" w:rsidP="00613C1B">
            <w:pPr>
              <w:ind w:left="-18" w:right="-107"/>
              <w:jc w:val="center"/>
              <w:rPr>
                <w:rFonts w:ascii="Times New Roman" w:hAnsi="Times New Roman" w:cs="Times New Roman"/>
                <w:color w:val="000000"/>
                <w:sz w:val="24"/>
                <w:szCs w:val="24"/>
                <w:lang w:val="kk-KZ"/>
              </w:rPr>
            </w:pPr>
            <w:r w:rsidRPr="005D59D0">
              <w:rPr>
                <w:rFonts w:ascii="Times New Roman" w:hAnsi="Times New Roman" w:cs="Times New Roman"/>
                <w:sz w:val="24"/>
                <w:szCs w:val="24"/>
              </w:rPr>
              <w:t>2022</w:t>
            </w:r>
            <w:r w:rsidR="003C3791">
              <w:rPr>
                <w:rFonts w:ascii="Times New Roman" w:hAnsi="Times New Roman" w:cs="Times New Roman"/>
                <w:sz w:val="24"/>
                <w:szCs w:val="24"/>
                <w:lang w:val="kk-KZ"/>
              </w:rPr>
              <w:t xml:space="preserve"> жыл</w:t>
            </w:r>
          </w:p>
        </w:tc>
      </w:tr>
      <w:tr w:rsidR="00B25810" w:rsidRPr="005D59D0" w14:paraId="3A6FD104" w14:textId="77777777" w:rsidTr="003C3791">
        <w:trPr>
          <w:jc w:val="center"/>
        </w:trPr>
        <w:tc>
          <w:tcPr>
            <w:tcW w:w="1555" w:type="dxa"/>
            <w:tcBorders>
              <w:top w:val="single" w:sz="4" w:space="0" w:color="auto"/>
              <w:bottom w:val="single" w:sz="4" w:space="0" w:color="auto"/>
            </w:tcBorders>
          </w:tcPr>
          <w:p w14:paraId="3F62121F" w14:textId="5621E9B0" w:rsidR="00B25810" w:rsidRPr="005D59D0" w:rsidRDefault="00B25810" w:rsidP="003C3791">
            <w:pPr>
              <w:ind w:right="-63"/>
              <w:jc w:val="both"/>
              <w:rPr>
                <w:rFonts w:ascii="Times New Roman" w:hAnsi="Times New Roman" w:cs="Times New Roman"/>
                <w:color w:val="000000"/>
                <w:sz w:val="24"/>
                <w:szCs w:val="24"/>
              </w:rPr>
            </w:pPr>
            <w:r w:rsidRPr="005D59D0">
              <w:rPr>
                <w:rFonts w:ascii="Times New Roman" w:hAnsi="Times New Roman" w:cs="Times New Roman"/>
                <w:color w:val="000000"/>
                <w:sz w:val="24"/>
                <w:szCs w:val="24"/>
              </w:rPr>
              <w:t>Астық қойма</w:t>
            </w:r>
            <w:r w:rsidR="003C3791">
              <w:rPr>
                <w:rFonts w:ascii="Times New Roman" w:hAnsi="Times New Roman" w:cs="Times New Roman"/>
                <w:color w:val="000000"/>
                <w:sz w:val="24"/>
                <w:szCs w:val="24"/>
                <w:lang w:val="kk-KZ"/>
              </w:rPr>
              <w:t xml:space="preserve"> </w:t>
            </w:r>
            <w:r w:rsidRPr="005D59D0">
              <w:rPr>
                <w:rFonts w:ascii="Times New Roman" w:hAnsi="Times New Roman" w:cs="Times New Roman"/>
                <w:color w:val="000000"/>
                <w:sz w:val="24"/>
                <w:szCs w:val="24"/>
              </w:rPr>
              <w:t>лары</w:t>
            </w:r>
            <w:r w:rsidR="00327CBF" w:rsidRPr="005D59D0">
              <w:rPr>
                <w:rFonts w:ascii="Times New Roman" w:hAnsi="Times New Roman" w:cs="Times New Roman"/>
                <w:color w:val="000000"/>
                <w:sz w:val="24"/>
                <w:szCs w:val="24"/>
              </w:rPr>
              <w:t>,</w:t>
            </w:r>
            <w:r w:rsidR="003C3791">
              <w:rPr>
                <w:rFonts w:ascii="Times New Roman" w:hAnsi="Times New Roman" w:cs="Times New Roman"/>
                <w:color w:val="000000"/>
                <w:sz w:val="24"/>
                <w:szCs w:val="24"/>
                <w:lang w:val="kk-KZ"/>
              </w:rPr>
              <w:t xml:space="preserve"> </w:t>
            </w:r>
            <w:r w:rsidRPr="005D59D0">
              <w:rPr>
                <w:rFonts w:ascii="Times New Roman" w:hAnsi="Times New Roman" w:cs="Times New Roman"/>
                <w:color w:val="000000"/>
                <w:sz w:val="24"/>
                <w:szCs w:val="24"/>
              </w:rPr>
              <w:t>бірлік</w:t>
            </w:r>
          </w:p>
        </w:tc>
        <w:tc>
          <w:tcPr>
            <w:tcW w:w="708" w:type="dxa"/>
            <w:tcBorders>
              <w:top w:val="single" w:sz="4" w:space="0" w:color="auto"/>
              <w:bottom w:val="single" w:sz="4" w:space="0" w:color="auto"/>
            </w:tcBorders>
            <w:vAlign w:val="center"/>
          </w:tcPr>
          <w:p w14:paraId="305E01C2" w14:textId="77777777" w:rsidR="00B25810" w:rsidRPr="005D59D0" w:rsidRDefault="00B25810" w:rsidP="003C3791">
            <w:pPr>
              <w:ind w:left="-97" w:right="-105"/>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rPr>
              <w:t>3782</w:t>
            </w:r>
          </w:p>
        </w:tc>
        <w:tc>
          <w:tcPr>
            <w:tcW w:w="709" w:type="dxa"/>
            <w:tcBorders>
              <w:top w:val="single" w:sz="4" w:space="0" w:color="auto"/>
              <w:bottom w:val="single" w:sz="4" w:space="0" w:color="auto"/>
            </w:tcBorders>
            <w:vAlign w:val="center"/>
          </w:tcPr>
          <w:p w14:paraId="217648CB" w14:textId="77777777" w:rsidR="00B25810" w:rsidRPr="005D59D0" w:rsidRDefault="00B25810" w:rsidP="003C3791">
            <w:pPr>
              <w:ind w:left="-97" w:right="-105"/>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rPr>
              <w:t>3801</w:t>
            </w:r>
          </w:p>
        </w:tc>
        <w:tc>
          <w:tcPr>
            <w:tcW w:w="709" w:type="dxa"/>
            <w:tcBorders>
              <w:top w:val="single" w:sz="4" w:space="0" w:color="auto"/>
              <w:bottom w:val="single" w:sz="4" w:space="0" w:color="auto"/>
            </w:tcBorders>
            <w:vAlign w:val="center"/>
          </w:tcPr>
          <w:p w14:paraId="51D35B01" w14:textId="77777777" w:rsidR="00B25810" w:rsidRPr="005D59D0" w:rsidRDefault="00B25810" w:rsidP="003C3791">
            <w:pPr>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rPr>
              <w:t>3820</w:t>
            </w:r>
          </w:p>
        </w:tc>
        <w:tc>
          <w:tcPr>
            <w:tcW w:w="709" w:type="dxa"/>
            <w:tcBorders>
              <w:top w:val="single" w:sz="4" w:space="0" w:color="auto"/>
              <w:bottom w:val="single" w:sz="4" w:space="0" w:color="auto"/>
            </w:tcBorders>
            <w:vAlign w:val="center"/>
          </w:tcPr>
          <w:p w14:paraId="3457053D" w14:textId="77777777" w:rsidR="00B25810" w:rsidRPr="005D59D0" w:rsidRDefault="00B25810" w:rsidP="003C3791">
            <w:pPr>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rPr>
              <w:t>3861</w:t>
            </w:r>
          </w:p>
        </w:tc>
        <w:tc>
          <w:tcPr>
            <w:tcW w:w="708" w:type="dxa"/>
            <w:tcBorders>
              <w:top w:val="single" w:sz="4" w:space="0" w:color="auto"/>
              <w:bottom w:val="single" w:sz="4" w:space="0" w:color="auto"/>
            </w:tcBorders>
            <w:vAlign w:val="center"/>
          </w:tcPr>
          <w:p w14:paraId="0970C0C4" w14:textId="77777777" w:rsidR="00B25810" w:rsidRPr="005D59D0" w:rsidRDefault="00B25810" w:rsidP="003C3791">
            <w:pPr>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rPr>
              <w:t>3884</w:t>
            </w:r>
          </w:p>
        </w:tc>
        <w:tc>
          <w:tcPr>
            <w:tcW w:w="709" w:type="dxa"/>
            <w:tcBorders>
              <w:top w:val="single" w:sz="4" w:space="0" w:color="auto"/>
              <w:bottom w:val="single" w:sz="4" w:space="0" w:color="auto"/>
            </w:tcBorders>
            <w:vAlign w:val="center"/>
          </w:tcPr>
          <w:p w14:paraId="459FDD3E" w14:textId="77777777" w:rsidR="00B25810" w:rsidRPr="005D59D0" w:rsidRDefault="00B25810" w:rsidP="003C3791">
            <w:pPr>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rPr>
              <w:t>3955</w:t>
            </w:r>
          </w:p>
        </w:tc>
        <w:tc>
          <w:tcPr>
            <w:tcW w:w="709" w:type="dxa"/>
            <w:tcBorders>
              <w:top w:val="single" w:sz="4" w:space="0" w:color="auto"/>
              <w:bottom w:val="single" w:sz="4" w:space="0" w:color="auto"/>
            </w:tcBorders>
            <w:vAlign w:val="center"/>
          </w:tcPr>
          <w:p w14:paraId="20F77CA6" w14:textId="77777777" w:rsidR="00B25810" w:rsidRPr="005D59D0" w:rsidRDefault="00B25810" w:rsidP="003C3791">
            <w:pPr>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rPr>
              <w:t>4012</w:t>
            </w:r>
          </w:p>
        </w:tc>
        <w:tc>
          <w:tcPr>
            <w:tcW w:w="709" w:type="dxa"/>
            <w:tcBorders>
              <w:top w:val="single" w:sz="4" w:space="0" w:color="auto"/>
              <w:bottom w:val="single" w:sz="4" w:space="0" w:color="auto"/>
            </w:tcBorders>
            <w:vAlign w:val="center"/>
          </w:tcPr>
          <w:p w14:paraId="5175C013" w14:textId="77777777" w:rsidR="00B25810" w:rsidRPr="005D59D0" w:rsidRDefault="00B25810" w:rsidP="003C3791">
            <w:pPr>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rPr>
              <w:t>4117</w:t>
            </w:r>
          </w:p>
        </w:tc>
        <w:tc>
          <w:tcPr>
            <w:tcW w:w="708" w:type="dxa"/>
            <w:tcBorders>
              <w:top w:val="single" w:sz="4" w:space="0" w:color="auto"/>
              <w:bottom w:val="single" w:sz="4" w:space="0" w:color="auto"/>
            </w:tcBorders>
            <w:vAlign w:val="center"/>
          </w:tcPr>
          <w:p w14:paraId="2D567597" w14:textId="77777777" w:rsidR="00B25810" w:rsidRPr="005D59D0" w:rsidRDefault="00B25810" w:rsidP="003C3791">
            <w:pPr>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rPr>
              <w:t>4145</w:t>
            </w:r>
          </w:p>
        </w:tc>
        <w:tc>
          <w:tcPr>
            <w:tcW w:w="851" w:type="dxa"/>
            <w:tcBorders>
              <w:top w:val="single" w:sz="4" w:space="0" w:color="auto"/>
              <w:bottom w:val="single" w:sz="4" w:space="0" w:color="auto"/>
            </w:tcBorders>
            <w:vAlign w:val="center"/>
          </w:tcPr>
          <w:p w14:paraId="68E9EFC7" w14:textId="77777777" w:rsidR="00B25810" w:rsidRPr="005D59D0" w:rsidRDefault="00B25810" w:rsidP="003C3791">
            <w:pPr>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rPr>
              <w:t>4118</w:t>
            </w:r>
          </w:p>
        </w:tc>
        <w:tc>
          <w:tcPr>
            <w:tcW w:w="850" w:type="dxa"/>
            <w:tcBorders>
              <w:top w:val="single" w:sz="4" w:space="0" w:color="auto"/>
              <w:left w:val="nil"/>
              <w:bottom w:val="single" w:sz="4" w:space="0" w:color="auto"/>
              <w:right w:val="single" w:sz="4" w:space="0" w:color="auto"/>
            </w:tcBorders>
            <w:shd w:val="clear" w:color="auto" w:fill="auto"/>
            <w:vAlign w:val="center"/>
          </w:tcPr>
          <w:p w14:paraId="71A0A1E5" w14:textId="77777777" w:rsidR="00B25810" w:rsidRPr="005D59D0" w:rsidRDefault="00B25810" w:rsidP="003C3791">
            <w:pPr>
              <w:ind w:left="-97" w:right="-105"/>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rPr>
              <w:t>4219</w:t>
            </w:r>
          </w:p>
        </w:tc>
      </w:tr>
      <w:tr w:rsidR="00B25810" w:rsidRPr="005D59D0" w14:paraId="38F2C9D5" w14:textId="77777777" w:rsidTr="003C3791">
        <w:trPr>
          <w:jc w:val="center"/>
        </w:trPr>
        <w:tc>
          <w:tcPr>
            <w:tcW w:w="1555" w:type="dxa"/>
            <w:tcBorders>
              <w:top w:val="single" w:sz="4" w:space="0" w:color="auto"/>
              <w:bottom w:val="single" w:sz="4" w:space="0" w:color="auto"/>
            </w:tcBorders>
          </w:tcPr>
          <w:p w14:paraId="6EB265FC" w14:textId="363AFCF2" w:rsidR="00B25810" w:rsidRPr="005D59D0" w:rsidRDefault="00B25810" w:rsidP="003C3791">
            <w:pPr>
              <w:ind w:right="-91"/>
              <w:jc w:val="both"/>
              <w:rPr>
                <w:rFonts w:ascii="Times New Roman" w:hAnsi="Times New Roman" w:cs="Times New Roman"/>
                <w:color w:val="000000"/>
                <w:sz w:val="24"/>
                <w:szCs w:val="24"/>
              </w:rPr>
            </w:pPr>
            <w:r w:rsidRPr="005D59D0">
              <w:rPr>
                <w:rFonts w:ascii="Times New Roman" w:hAnsi="Times New Roman" w:cs="Times New Roman"/>
                <w:color w:val="000000"/>
                <w:sz w:val="24"/>
                <w:szCs w:val="24"/>
              </w:rPr>
              <w:t>Тұқым қойма</w:t>
            </w:r>
            <w:r w:rsidR="003C3791">
              <w:rPr>
                <w:rFonts w:ascii="Times New Roman" w:hAnsi="Times New Roman" w:cs="Times New Roman"/>
                <w:color w:val="000000"/>
                <w:sz w:val="24"/>
                <w:szCs w:val="24"/>
                <w:lang w:val="kk-KZ"/>
              </w:rPr>
              <w:t xml:space="preserve"> </w:t>
            </w:r>
            <w:r w:rsidRPr="005D59D0">
              <w:rPr>
                <w:rFonts w:ascii="Times New Roman" w:hAnsi="Times New Roman" w:cs="Times New Roman"/>
                <w:color w:val="000000"/>
                <w:sz w:val="24"/>
                <w:szCs w:val="24"/>
              </w:rPr>
              <w:t>лары</w:t>
            </w:r>
            <w:r w:rsidR="00327CBF" w:rsidRPr="005D59D0">
              <w:rPr>
                <w:rFonts w:ascii="Times New Roman" w:hAnsi="Times New Roman" w:cs="Times New Roman"/>
                <w:color w:val="000000"/>
                <w:sz w:val="24"/>
                <w:szCs w:val="24"/>
              </w:rPr>
              <w:t xml:space="preserve">, </w:t>
            </w:r>
            <w:r w:rsidRPr="005D59D0">
              <w:rPr>
                <w:rFonts w:ascii="Times New Roman" w:hAnsi="Times New Roman" w:cs="Times New Roman"/>
                <w:color w:val="000000"/>
                <w:sz w:val="24"/>
                <w:szCs w:val="24"/>
              </w:rPr>
              <w:t>бірлік</w:t>
            </w:r>
          </w:p>
        </w:tc>
        <w:tc>
          <w:tcPr>
            <w:tcW w:w="708" w:type="dxa"/>
            <w:tcBorders>
              <w:top w:val="single" w:sz="4" w:space="0" w:color="auto"/>
              <w:bottom w:val="single" w:sz="4" w:space="0" w:color="auto"/>
            </w:tcBorders>
            <w:vAlign w:val="center"/>
          </w:tcPr>
          <w:p w14:paraId="4CFF6517" w14:textId="77777777" w:rsidR="00B25810" w:rsidRPr="005D59D0" w:rsidRDefault="00B25810" w:rsidP="003C3791">
            <w:pPr>
              <w:ind w:left="-97" w:right="-105"/>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rPr>
              <w:t>620</w:t>
            </w:r>
          </w:p>
        </w:tc>
        <w:tc>
          <w:tcPr>
            <w:tcW w:w="709" w:type="dxa"/>
            <w:tcBorders>
              <w:top w:val="single" w:sz="4" w:space="0" w:color="auto"/>
              <w:bottom w:val="single" w:sz="4" w:space="0" w:color="auto"/>
            </w:tcBorders>
            <w:vAlign w:val="center"/>
          </w:tcPr>
          <w:p w14:paraId="7CD5F699" w14:textId="77777777" w:rsidR="00B25810" w:rsidRPr="005D59D0" w:rsidRDefault="00B25810" w:rsidP="003C3791">
            <w:pPr>
              <w:ind w:left="-97" w:right="-105"/>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rPr>
              <w:t>633</w:t>
            </w:r>
          </w:p>
        </w:tc>
        <w:tc>
          <w:tcPr>
            <w:tcW w:w="709" w:type="dxa"/>
            <w:tcBorders>
              <w:top w:val="single" w:sz="4" w:space="0" w:color="auto"/>
              <w:bottom w:val="single" w:sz="4" w:space="0" w:color="auto"/>
            </w:tcBorders>
            <w:vAlign w:val="center"/>
          </w:tcPr>
          <w:p w14:paraId="37624438" w14:textId="77777777" w:rsidR="00B25810" w:rsidRPr="005D59D0" w:rsidRDefault="00B25810" w:rsidP="003C3791">
            <w:pPr>
              <w:ind w:left="-97" w:right="-105"/>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rPr>
              <w:t>612</w:t>
            </w:r>
          </w:p>
        </w:tc>
        <w:tc>
          <w:tcPr>
            <w:tcW w:w="709" w:type="dxa"/>
            <w:tcBorders>
              <w:top w:val="single" w:sz="4" w:space="0" w:color="auto"/>
              <w:bottom w:val="single" w:sz="4" w:space="0" w:color="auto"/>
            </w:tcBorders>
            <w:vAlign w:val="center"/>
          </w:tcPr>
          <w:p w14:paraId="4FDFDCE7" w14:textId="77777777" w:rsidR="00B25810" w:rsidRPr="005D59D0" w:rsidRDefault="00B25810" w:rsidP="003C3791">
            <w:pPr>
              <w:ind w:left="-97" w:right="-105"/>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rPr>
              <w:t>643</w:t>
            </w:r>
          </w:p>
        </w:tc>
        <w:tc>
          <w:tcPr>
            <w:tcW w:w="708" w:type="dxa"/>
            <w:tcBorders>
              <w:top w:val="single" w:sz="4" w:space="0" w:color="auto"/>
              <w:bottom w:val="single" w:sz="4" w:space="0" w:color="auto"/>
            </w:tcBorders>
            <w:vAlign w:val="center"/>
          </w:tcPr>
          <w:p w14:paraId="5A2A6B79" w14:textId="77777777" w:rsidR="00B25810" w:rsidRPr="005D59D0" w:rsidRDefault="00B25810" w:rsidP="003C3791">
            <w:pPr>
              <w:ind w:left="-97" w:right="-105"/>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rPr>
              <w:t>635</w:t>
            </w:r>
          </w:p>
        </w:tc>
        <w:tc>
          <w:tcPr>
            <w:tcW w:w="709" w:type="dxa"/>
            <w:tcBorders>
              <w:top w:val="single" w:sz="4" w:space="0" w:color="auto"/>
              <w:bottom w:val="single" w:sz="4" w:space="0" w:color="auto"/>
            </w:tcBorders>
            <w:vAlign w:val="center"/>
          </w:tcPr>
          <w:p w14:paraId="2869EDD4" w14:textId="77777777" w:rsidR="00B25810" w:rsidRPr="005D59D0" w:rsidRDefault="00B25810" w:rsidP="003C3791">
            <w:pPr>
              <w:ind w:left="-97" w:right="-105"/>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rPr>
              <w:t>610</w:t>
            </w:r>
          </w:p>
        </w:tc>
        <w:tc>
          <w:tcPr>
            <w:tcW w:w="709" w:type="dxa"/>
            <w:tcBorders>
              <w:top w:val="single" w:sz="4" w:space="0" w:color="auto"/>
              <w:bottom w:val="single" w:sz="4" w:space="0" w:color="auto"/>
            </w:tcBorders>
            <w:vAlign w:val="center"/>
          </w:tcPr>
          <w:p w14:paraId="02D5B4F0" w14:textId="77777777" w:rsidR="00B25810" w:rsidRPr="005D59D0" w:rsidRDefault="00B25810" w:rsidP="003C3791">
            <w:pPr>
              <w:ind w:left="-97" w:right="-105"/>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rPr>
              <w:t>614</w:t>
            </w:r>
          </w:p>
        </w:tc>
        <w:tc>
          <w:tcPr>
            <w:tcW w:w="709" w:type="dxa"/>
            <w:tcBorders>
              <w:top w:val="single" w:sz="4" w:space="0" w:color="auto"/>
              <w:bottom w:val="single" w:sz="4" w:space="0" w:color="auto"/>
            </w:tcBorders>
            <w:vAlign w:val="center"/>
          </w:tcPr>
          <w:p w14:paraId="5B8B0346" w14:textId="77777777" w:rsidR="00B25810" w:rsidRPr="005D59D0" w:rsidRDefault="00B25810" w:rsidP="003C3791">
            <w:pPr>
              <w:ind w:left="-97" w:right="-105"/>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rPr>
              <w:t>620</w:t>
            </w:r>
          </w:p>
        </w:tc>
        <w:tc>
          <w:tcPr>
            <w:tcW w:w="708" w:type="dxa"/>
            <w:tcBorders>
              <w:top w:val="single" w:sz="4" w:space="0" w:color="auto"/>
              <w:bottom w:val="single" w:sz="4" w:space="0" w:color="auto"/>
            </w:tcBorders>
            <w:vAlign w:val="center"/>
          </w:tcPr>
          <w:p w14:paraId="7F097516" w14:textId="77777777" w:rsidR="00B25810" w:rsidRPr="005D59D0" w:rsidRDefault="00B25810" w:rsidP="003C3791">
            <w:pPr>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rPr>
              <w:t>620</w:t>
            </w:r>
          </w:p>
        </w:tc>
        <w:tc>
          <w:tcPr>
            <w:tcW w:w="851" w:type="dxa"/>
            <w:tcBorders>
              <w:top w:val="single" w:sz="4" w:space="0" w:color="auto"/>
              <w:bottom w:val="single" w:sz="4" w:space="0" w:color="auto"/>
            </w:tcBorders>
            <w:vAlign w:val="center"/>
          </w:tcPr>
          <w:p w14:paraId="28DDC9F9" w14:textId="77777777" w:rsidR="00B25810" w:rsidRPr="005D59D0" w:rsidRDefault="00B25810" w:rsidP="003C3791">
            <w:pPr>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rPr>
              <w:t>610</w:t>
            </w:r>
          </w:p>
        </w:tc>
        <w:tc>
          <w:tcPr>
            <w:tcW w:w="850" w:type="dxa"/>
            <w:tcBorders>
              <w:top w:val="single" w:sz="4" w:space="0" w:color="auto"/>
              <w:left w:val="nil"/>
              <w:bottom w:val="single" w:sz="4" w:space="0" w:color="auto"/>
              <w:right w:val="single" w:sz="4" w:space="0" w:color="auto"/>
            </w:tcBorders>
            <w:shd w:val="clear" w:color="auto" w:fill="auto"/>
            <w:vAlign w:val="center"/>
          </w:tcPr>
          <w:p w14:paraId="5F9A2E65" w14:textId="77777777" w:rsidR="00B25810" w:rsidRPr="005D59D0" w:rsidRDefault="00B25810" w:rsidP="003C3791">
            <w:pPr>
              <w:ind w:left="-97" w:right="-105"/>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rPr>
              <w:t>609</w:t>
            </w:r>
          </w:p>
        </w:tc>
      </w:tr>
      <w:tr w:rsidR="00B25810" w:rsidRPr="005D59D0" w14:paraId="5AB88246" w14:textId="77777777" w:rsidTr="003C3791">
        <w:trPr>
          <w:jc w:val="center"/>
        </w:trPr>
        <w:tc>
          <w:tcPr>
            <w:tcW w:w="1555" w:type="dxa"/>
          </w:tcPr>
          <w:p w14:paraId="5535D4DB" w14:textId="77777777" w:rsidR="00B25810" w:rsidRPr="005D59D0" w:rsidRDefault="00B25810" w:rsidP="00613C1B">
            <w:pPr>
              <w:jc w:val="both"/>
              <w:rPr>
                <w:rFonts w:ascii="Times New Roman" w:hAnsi="Times New Roman" w:cs="Times New Roman"/>
                <w:color w:val="000000"/>
                <w:sz w:val="24"/>
                <w:szCs w:val="24"/>
              </w:rPr>
            </w:pPr>
            <w:r w:rsidRPr="005D59D0">
              <w:rPr>
                <w:rFonts w:ascii="Times New Roman" w:hAnsi="Times New Roman" w:cs="Times New Roman"/>
                <w:color w:val="000000"/>
                <w:sz w:val="24"/>
                <w:szCs w:val="24"/>
              </w:rPr>
              <w:t>Астық жем қоймалары, бірлік</w:t>
            </w:r>
          </w:p>
        </w:tc>
        <w:tc>
          <w:tcPr>
            <w:tcW w:w="708" w:type="dxa"/>
            <w:vAlign w:val="center"/>
          </w:tcPr>
          <w:p w14:paraId="0D33C5A8" w14:textId="77777777" w:rsidR="00B25810" w:rsidRPr="005D59D0" w:rsidRDefault="00B25810" w:rsidP="003C3791">
            <w:pPr>
              <w:ind w:left="-97" w:right="-105"/>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rPr>
              <w:t>315</w:t>
            </w:r>
          </w:p>
        </w:tc>
        <w:tc>
          <w:tcPr>
            <w:tcW w:w="709" w:type="dxa"/>
            <w:vAlign w:val="center"/>
          </w:tcPr>
          <w:p w14:paraId="16326752" w14:textId="77777777" w:rsidR="00B25810" w:rsidRPr="005D59D0" w:rsidRDefault="00B25810" w:rsidP="003C3791">
            <w:pPr>
              <w:ind w:left="-97" w:right="-105"/>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rPr>
              <w:t>333</w:t>
            </w:r>
          </w:p>
        </w:tc>
        <w:tc>
          <w:tcPr>
            <w:tcW w:w="709" w:type="dxa"/>
            <w:vAlign w:val="center"/>
          </w:tcPr>
          <w:p w14:paraId="26B26B7D" w14:textId="77777777" w:rsidR="00B25810" w:rsidRPr="005D59D0" w:rsidRDefault="00B25810" w:rsidP="003C3791">
            <w:pPr>
              <w:ind w:left="-97" w:right="-105"/>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rPr>
              <w:t>350</w:t>
            </w:r>
          </w:p>
        </w:tc>
        <w:tc>
          <w:tcPr>
            <w:tcW w:w="709" w:type="dxa"/>
            <w:vAlign w:val="center"/>
          </w:tcPr>
          <w:p w14:paraId="25D264D1" w14:textId="77777777" w:rsidR="00B25810" w:rsidRPr="005D59D0" w:rsidRDefault="00B25810" w:rsidP="003C3791">
            <w:pPr>
              <w:ind w:left="-97" w:right="-105"/>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rPr>
              <w:t>388</w:t>
            </w:r>
          </w:p>
        </w:tc>
        <w:tc>
          <w:tcPr>
            <w:tcW w:w="708" w:type="dxa"/>
            <w:vAlign w:val="center"/>
          </w:tcPr>
          <w:p w14:paraId="13726791" w14:textId="77777777" w:rsidR="00B25810" w:rsidRPr="005D59D0" w:rsidRDefault="00B25810" w:rsidP="003C3791">
            <w:pPr>
              <w:ind w:left="-97" w:right="-105"/>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rPr>
              <w:t>404</w:t>
            </w:r>
          </w:p>
        </w:tc>
        <w:tc>
          <w:tcPr>
            <w:tcW w:w="709" w:type="dxa"/>
            <w:vAlign w:val="center"/>
          </w:tcPr>
          <w:p w14:paraId="26FBDDA6" w14:textId="77777777" w:rsidR="00B25810" w:rsidRPr="005D59D0" w:rsidRDefault="00B25810" w:rsidP="003C3791">
            <w:pPr>
              <w:ind w:left="-97" w:right="-105"/>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rPr>
              <w:t>428</w:t>
            </w:r>
          </w:p>
        </w:tc>
        <w:tc>
          <w:tcPr>
            <w:tcW w:w="709" w:type="dxa"/>
            <w:vAlign w:val="center"/>
          </w:tcPr>
          <w:p w14:paraId="2772F715" w14:textId="77777777" w:rsidR="00B25810" w:rsidRPr="005D59D0" w:rsidRDefault="00B25810" w:rsidP="003C3791">
            <w:pPr>
              <w:ind w:left="-97" w:right="-105"/>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rPr>
              <w:t>429</w:t>
            </w:r>
          </w:p>
        </w:tc>
        <w:tc>
          <w:tcPr>
            <w:tcW w:w="709" w:type="dxa"/>
            <w:vAlign w:val="center"/>
          </w:tcPr>
          <w:p w14:paraId="007DA8F0" w14:textId="77777777" w:rsidR="00B25810" w:rsidRPr="005D59D0" w:rsidRDefault="00B25810" w:rsidP="003C3791">
            <w:pPr>
              <w:ind w:left="-97" w:right="-105"/>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rPr>
              <w:t>443</w:t>
            </w:r>
          </w:p>
        </w:tc>
        <w:tc>
          <w:tcPr>
            <w:tcW w:w="708" w:type="dxa"/>
            <w:vAlign w:val="center"/>
          </w:tcPr>
          <w:p w14:paraId="6FC6BD86" w14:textId="77777777" w:rsidR="00B25810" w:rsidRPr="005D59D0" w:rsidRDefault="00B25810" w:rsidP="003C3791">
            <w:pPr>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rPr>
              <w:t>445</w:t>
            </w:r>
          </w:p>
        </w:tc>
        <w:tc>
          <w:tcPr>
            <w:tcW w:w="851" w:type="dxa"/>
            <w:vAlign w:val="center"/>
          </w:tcPr>
          <w:p w14:paraId="3661C2AE" w14:textId="77777777" w:rsidR="00B25810" w:rsidRPr="005D59D0" w:rsidRDefault="00B25810" w:rsidP="003C3791">
            <w:pPr>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rPr>
              <w:t>448</w:t>
            </w:r>
          </w:p>
        </w:tc>
        <w:tc>
          <w:tcPr>
            <w:tcW w:w="850" w:type="dxa"/>
            <w:shd w:val="clear" w:color="auto" w:fill="auto"/>
            <w:vAlign w:val="center"/>
          </w:tcPr>
          <w:p w14:paraId="5F765C1C" w14:textId="77777777" w:rsidR="00B25810" w:rsidRPr="005D59D0" w:rsidRDefault="00B25810" w:rsidP="003C3791">
            <w:pPr>
              <w:ind w:left="-97" w:right="-105"/>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rPr>
              <w:t>450</w:t>
            </w:r>
          </w:p>
        </w:tc>
      </w:tr>
      <w:tr w:rsidR="00B25810" w:rsidRPr="005D59D0" w14:paraId="5E30A940" w14:textId="77777777" w:rsidTr="003C3791">
        <w:trPr>
          <w:jc w:val="center"/>
        </w:trPr>
        <w:tc>
          <w:tcPr>
            <w:tcW w:w="9634" w:type="dxa"/>
            <w:gridSpan w:val="12"/>
          </w:tcPr>
          <w:p w14:paraId="736AAB0B" w14:textId="365AE860" w:rsidR="00B25810" w:rsidRPr="005D59D0" w:rsidRDefault="002A0A2F" w:rsidP="003C3791">
            <w:pPr>
              <w:ind w:left="-97" w:right="-105" w:firstLine="715"/>
              <w:jc w:val="both"/>
              <w:rPr>
                <w:rFonts w:ascii="Times New Roman" w:hAnsi="Times New Roman" w:cs="Times New Roman"/>
                <w:color w:val="000000"/>
                <w:sz w:val="24"/>
                <w:szCs w:val="24"/>
              </w:rPr>
            </w:pPr>
            <w:r w:rsidRPr="002A0A2F">
              <w:rPr>
                <w:rFonts w:ascii="Times New Roman" w:eastAsia="Calibri" w:hAnsi="Times New Roman" w:cs="Times New Roman"/>
                <w:sz w:val="24"/>
                <w:szCs w:val="24"/>
              </w:rPr>
              <w:t>Ескерту –</w:t>
            </w:r>
            <w:r w:rsidRPr="002A0A2F">
              <w:rPr>
                <w:rFonts w:ascii="Times New Roman" w:eastAsia="Calibri" w:hAnsi="Times New Roman" w:cs="Times New Roman"/>
                <w:bCs/>
                <w:sz w:val="24"/>
                <w:szCs w:val="24"/>
                <w:lang w:val="kk-KZ"/>
              </w:rPr>
              <w:t xml:space="preserve"> Әдебиет негізінде құралған [62]</w:t>
            </w:r>
          </w:p>
        </w:tc>
      </w:tr>
    </w:tbl>
    <w:p w14:paraId="7ECFC24C" w14:textId="77777777" w:rsidR="003C3299" w:rsidRPr="005D59D0" w:rsidRDefault="003C3299" w:rsidP="00613C1B">
      <w:pPr>
        <w:tabs>
          <w:tab w:val="left" w:pos="993"/>
        </w:tabs>
        <w:spacing w:after="0" w:line="240" w:lineRule="auto"/>
        <w:rPr>
          <w:rFonts w:ascii="Times New Roman" w:eastAsia="Calibri" w:hAnsi="Times New Roman" w:cs="Times New Roman"/>
          <w:bCs/>
          <w:color w:val="000000"/>
          <w:sz w:val="28"/>
          <w:szCs w:val="28"/>
        </w:rPr>
      </w:pPr>
    </w:p>
    <w:p w14:paraId="6D402BDA" w14:textId="4E64146E" w:rsidR="00B25810" w:rsidRDefault="003C3299" w:rsidP="00613C1B">
      <w:pPr>
        <w:tabs>
          <w:tab w:val="left" w:pos="993"/>
        </w:tabs>
        <w:spacing w:after="0" w:line="240" w:lineRule="auto"/>
        <w:jc w:val="both"/>
        <w:rPr>
          <w:rFonts w:ascii="Times New Roman" w:eastAsia="Calibri" w:hAnsi="Times New Roman" w:cs="Times New Roman"/>
          <w:color w:val="000000"/>
          <w:sz w:val="28"/>
          <w:szCs w:val="28"/>
          <w:lang w:val="kk-KZ"/>
        </w:rPr>
      </w:pPr>
      <w:r w:rsidRPr="005D59D0">
        <w:rPr>
          <w:rFonts w:ascii="Times New Roman" w:eastAsia="Calibri" w:hAnsi="Times New Roman" w:cs="Times New Roman"/>
          <w:color w:val="000000"/>
          <w:sz w:val="28"/>
          <w:szCs w:val="28"/>
        </w:rPr>
        <w:t>Кесте</w:t>
      </w:r>
      <w:r w:rsidR="003C3791">
        <w:rPr>
          <w:rFonts w:ascii="Times New Roman" w:eastAsia="Calibri" w:hAnsi="Times New Roman" w:cs="Times New Roman"/>
          <w:color w:val="000000"/>
          <w:sz w:val="28"/>
          <w:szCs w:val="28"/>
          <w:lang w:val="kk-KZ"/>
        </w:rPr>
        <w:t xml:space="preserve"> </w:t>
      </w:r>
      <w:r w:rsidRPr="005D59D0">
        <w:rPr>
          <w:rFonts w:ascii="Times New Roman" w:eastAsia="Calibri" w:hAnsi="Times New Roman" w:cs="Times New Roman"/>
          <w:color w:val="000000"/>
          <w:sz w:val="28"/>
          <w:szCs w:val="28"/>
        </w:rPr>
        <w:t>27</w:t>
      </w:r>
      <w:r w:rsidR="003C3791">
        <w:rPr>
          <w:rFonts w:ascii="Times New Roman" w:eastAsia="Calibri" w:hAnsi="Times New Roman" w:cs="Times New Roman"/>
          <w:color w:val="000000"/>
          <w:sz w:val="28"/>
          <w:szCs w:val="28"/>
          <w:lang w:val="kk-KZ"/>
        </w:rPr>
        <w:t xml:space="preserve"> – </w:t>
      </w:r>
      <w:r w:rsidR="00B25810" w:rsidRPr="005D59D0">
        <w:rPr>
          <w:rFonts w:ascii="Times New Roman" w:eastAsia="Calibri" w:hAnsi="Times New Roman" w:cs="Times New Roman"/>
          <w:color w:val="000000"/>
          <w:sz w:val="28"/>
          <w:szCs w:val="28"/>
        </w:rPr>
        <w:t>201</w:t>
      </w:r>
      <w:r w:rsidR="00034EE9" w:rsidRPr="005D59D0">
        <w:rPr>
          <w:rFonts w:ascii="Times New Roman" w:eastAsia="Calibri" w:hAnsi="Times New Roman" w:cs="Times New Roman"/>
          <w:color w:val="000000"/>
          <w:sz w:val="28"/>
          <w:szCs w:val="28"/>
        </w:rPr>
        <w:t>2</w:t>
      </w:r>
      <w:r w:rsidR="00B25810" w:rsidRPr="005D59D0">
        <w:rPr>
          <w:rFonts w:ascii="Times New Roman" w:eastAsia="Calibri" w:hAnsi="Times New Roman" w:cs="Times New Roman"/>
          <w:color w:val="000000"/>
          <w:sz w:val="28"/>
          <w:szCs w:val="28"/>
        </w:rPr>
        <w:t>-202</w:t>
      </w:r>
      <w:r w:rsidR="00034EE9" w:rsidRPr="005D59D0">
        <w:rPr>
          <w:rFonts w:ascii="Times New Roman" w:eastAsia="Calibri" w:hAnsi="Times New Roman" w:cs="Times New Roman"/>
          <w:color w:val="000000"/>
          <w:sz w:val="28"/>
          <w:szCs w:val="28"/>
        </w:rPr>
        <w:t>2</w:t>
      </w:r>
      <w:r w:rsidR="00B25810" w:rsidRPr="005D59D0">
        <w:rPr>
          <w:rFonts w:ascii="Times New Roman" w:eastAsia="Calibri" w:hAnsi="Times New Roman" w:cs="Times New Roman"/>
          <w:color w:val="000000"/>
          <w:sz w:val="28"/>
          <w:szCs w:val="28"/>
        </w:rPr>
        <w:t xml:space="preserve"> жылдары Қазақстанда астықты көліктің</w:t>
      </w:r>
      <w:r w:rsidR="003C3791">
        <w:rPr>
          <w:rFonts w:ascii="Times New Roman" w:eastAsia="Calibri" w:hAnsi="Times New Roman" w:cs="Times New Roman"/>
          <w:color w:val="000000"/>
          <w:sz w:val="28"/>
          <w:szCs w:val="28"/>
        </w:rPr>
        <w:t xml:space="preserve"> әртүрлі түрлерімен тасымалдау</w:t>
      </w:r>
    </w:p>
    <w:p w14:paraId="7070936E" w14:textId="77777777" w:rsidR="003C3791" w:rsidRPr="003C3791" w:rsidRDefault="003C3791" w:rsidP="003C3791">
      <w:pPr>
        <w:tabs>
          <w:tab w:val="left" w:pos="993"/>
        </w:tabs>
        <w:spacing w:after="0" w:line="240" w:lineRule="auto"/>
        <w:jc w:val="right"/>
        <w:rPr>
          <w:rFonts w:ascii="Times New Roman" w:eastAsia="Calibri" w:hAnsi="Times New Roman" w:cs="Times New Roman"/>
          <w:color w:val="000000"/>
          <w:sz w:val="16"/>
          <w:szCs w:val="16"/>
          <w:lang w:val="kk-KZ"/>
        </w:rPr>
      </w:pPr>
    </w:p>
    <w:tbl>
      <w:tblPr>
        <w:tblStyle w:val="51"/>
        <w:tblW w:w="9709" w:type="dxa"/>
        <w:jc w:val="center"/>
        <w:tblLayout w:type="fixed"/>
        <w:tblLook w:val="04A0" w:firstRow="1" w:lastRow="0" w:firstColumn="1" w:lastColumn="0" w:noHBand="0" w:noVBand="1"/>
      </w:tblPr>
      <w:tblGrid>
        <w:gridCol w:w="1618"/>
        <w:gridCol w:w="720"/>
        <w:gridCol w:w="709"/>
        <w:gridCol w:w="709"/>
        <w:gridCol w:w="709"/>
        <w:gridCol w:w="708"/>
        <w:gridCol w:w="709"/>
        <w:gridCol w:w="709"/>
        <w:gridCol w:w="709"/>
        <w:gridCol w:w="850"/>
        <w:gridCol w:w="709"/>
        <w:gridCol w:w="850"/>
      </w:tblGrid>
      <w:tr w:rsidR="003C3299" w:rsidRPr="005D59D0" w14:paraId="5EFECC8B" w14:textId="77777777" w:rsidTr="003C3791">
        <w:trPr>
          <w:jc w:val="center"/>
        </w:trPr>
        <w:tc>
          <w:tcPr>
            <w:tcW w:w="1618" w:type="dxa"/>
          </w:tcPr>
          <w:p w14:paraId="51DF466D" w14:textId="2CF8C113" w:rsidR="003C3299" w:rsidRPr="005D59D0" w:rsidRDefault="003C3299" w:rsidP="003C3791">
            <w:pPr>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rPr>
              <w:t>Көрсеткіш</w:t>
            </w:r>
            <w:r w:rsidR="003C3791">
              <w:rPr>
                <w:rFonts w:ascii="Times New Roman" w:hAnsi="Times New Roman" w:cs="Times New Roman"/>
                <w:color w:val="000000"/>
                <w:sz w:val="24"/>
                <w:szCs w:val="24"/>
                <w:lang w:val="kk-KZ"/>
              </w:rPr>
              <w:t xml:space="preserve"> </w:t>
            </w:r>
            <w:r w:rsidRPr="005D59D0">
              <w:rPr>
                <w:rFonts w:ascii="Times New Roman" w:hAnsi="Times New Roman" w:cs="Times New Roman"/>
                <w:color w:val="000000"/>
                <w:sz w:val="24"/>
                <w:szCs w:val="24"/>
              </w:rPr>
              <w:t>тер</w:t>
            </w:r>
          </w:p>
        </w:tc>
        <w:tc>
          <w:tcPr>
            <w:tcW w:w="720" w:type="dxa"/>
            <w:tcBorders>
              <w:top w:val="single" w:sz="4" w:space="0" w:color="auto"/>
              <w:left w:val="single" w:sz="4" w:space="0" w:color="auto"/>
              <w:bottom w:val="single" w:sz="4" w:space="0" w:color="auto"/>
              <w:right w:val="single" w:sz="4" w:space="0" w:color="auto"/>
            </w:tcBorders>
          </w:tcPr>
          <w:p w14:paraId="7D9DA3BA" w14:textId="6E70F75C" w:rsidR="003C3299" w:rsidRPr="005D59D0" w:rsidRDefault="003C3299" w:rsidP="00613C1B">
            <w:pPr>
              <w:ind w:left="-18" w:right="-75"/>
              <w:jc w:val="center"/>
              <w:rPr>
                <w:rFonts w:ascii="Times New Roman" w:hAnsi="Times New Roman" w:cs="Times New Roman"/>
                <w:color w:val="000000"/>
                <w:sz w:val="24"/>
                <w:szCs w:val="24"/>
              </w:rPr>
            </w:pPr>
            <w:r w:rsidRPr="005D59D0">
              <w:rPr>
                <w:rFonts w:ascii="Times New Roman" w:hAnsi="Times New Roman" w:cs="Times New Roman"/>
                <w:sz w:val="24"/>
                <w:szCs w:val="24"/>
              </w:rPr>
              <w:t>201</w:t>
            </w:r>
            <w:r w:rsidRPr="005D59D0">
              <w:rPr>
                <w:rFonts w:ascii="Times New Roman" w:hAnsi="Times New Roman" w:cs="Times New Roman"/>
                <w:sz w:val="24"/>
                <w:szCs w:val="24"/>
                <w:lang w:val="kk-KZ"/>
              </w:rPr>
              <w:t>2</w:t>
            </w:r>
            <w:r w:rsidR="003C3791">
              <w:rPr>
                <w:rFonts w:ascii="Times New Roman" w:hAnsi="Times New Roman" w:cs="Times New Roman"/>
                <w:sz w:val="24"/>
                <w:szCs w:val="24"/>
                <w:lang w:val="kk-KZ"/>
              </w:rPr>
              <w:t xml:space="preserve"> жыл</w:t>
            </w:r>
          </w:p>
        </w:tc>
        <w:tc>
          <w:tcPr>
            <w:tcW w:w="709" w:type="dxa"/>
            <w:tcBorders>
              <w:top w:val="single" w:sz="4" w:space="0" w:color="auto"/>
              <w:left w:val="single" w:sz="4" w:space="0" w:color="auto"/>
              <w:bottom w:val="single" w:sz="4" w:space="0" w:color="auto"/>
              <w:right w:val="single" w:sz="4" w:space="0" w:color="auto"/>
            </w:tcBorders>
          </w:tcPr>
          <w:p w14:paraId="239F187F" w14:textId="7ECE7110" w:rsidR="003C3299" w:rsidRPr="003C3791" w:rsidRDefault="003C3299" w:rsidP="00613C1B">
            <w:pPr>
              <w:ind w:left="-18" w:right="-75"/>
              <w:jc w:val="center"/>
              <w:rPr>
                <w:rFonts w:ascii="Times New Roman" w:hAnsi="Times New Roman" w:cs="Times New Roman"/>
                <w:color w:val="000000"/>
                <w:sz w:val="24"/>
                <w:szCs w:val="24"/>
                <w:lang w:val="kk-KZ"/>
              </w:rPr>
            </w:pPr>
            <w:r w:rsidRPr="005D59D0">
              <w:rPr>
                <w:rFonts w:ascii="Times New Roman" w:hAnsi="Times New Roman" w:cs="Times New Roman"/>
                <w:sz w:val="24"/>
                <w:szCs w:val="24"/>
              </w:rPr>
              <w:t>2013</w:t>
            </w:r>
            <w:r w:rsidR="003C3791">
              <w:rPr>
                <w:rFonts w:ascii="Times New Roman" w:hAnsi="Times New Roman" w:cs="Times New Roman"/>
                <w:sz w:val="24"/>
                <w:szCs w:val="24"/>
                <w:lang w:val="kk-KZ"/>
              </w:rPr>
              <w:t xml:space="preserve"> жыл</w:t>
            </w:r>
          </w:p>
        </w:tc>
        <w:tc>
          <w:tcPr>
            <w:tcW w:w="709" w:type="dxa"/>
            <w:tcBorders>
              <w:top w:val="single" w:sz="4" w:space="0" w:color="auto"/>
              <w:left w:val="single" w:sz="4" w:space="0" w:color="auto"/>
              <w:bottom w:val="single" w:sz="4" w:space="0" w:color="auto"/>
              <w:right w:val="single" w:sz="4" w:space="0" w:color="auto"/>
            </w:tcBorders>
          </w:tcPr>
          <w:p w14:paraId="297B98C7" w14:textId="50D4818D" w:rsidR="003C3299" w:rsidRPr="003C3791" w:rsidRDefault="003C3299" w:rsidP="00613C1B">
            <w:pPr>
              <w:ind w:left="-18" w:right="-75"/>
              <w:jc w:val="center"/>
              <w:rPr>
                <w:rFonts w:ascii="Times New Roman" w:hAnsi="Times New Roman" w:cs="Times New Roman"/>
                <w:color w:val="000000"/>
                <w:sz w:val="24"/>
                <w:szCs w:val="24"/>
                <w:lang w:val="kk-KZ"/>
              </w:rPr>
            </w:pPr>
            <w:r w:rsidRPr="005D59D0">
              <w:rPr>
                <w:rFonts w:ascii="Times New Roman" w:hAnsi="Times New Roman" w:cs="Times New Roman"/>
                <w:sz w:val="24"/>
                <w:szCs w:val="24"/>
              </w:rPr>
              <w:t>2014</w:t>
            </w:r>
            <w:r w:rsidR="003C3791">
              <w:rPr>
                <w:rFonts w:ascii="Times New Roman" w:hAnsi="Times New Roman" w:cs="Times New Roman"/>
                <w:sz w:val="24"/>
                <w:szCs w:val="24"/>
                <w:lang w:val="kk-KZ"/>
              </w:rPr>
              <w:t xml:space="preserve"> жыл</w:t>
            </w:r>
          </w:p>
        </w:tc>
        <w:tc>
          <w:tcPr>
            <w:tcW w:w="709" w:type="dxa"/>
            <w:tcBorders>
              <w:top w:val="single" w:sz="4" w:space="0" w:color="auto"/>
              <w:left w:val="single" w:sz="4" w:space="0" w:color="auto"/>
              <w:bottom w:val="single" w:sz="4" w:space="0" w:color="auto"/>
              <w:right w:val="single" w:sz="4" w:space="0" w:color="auto"/>
            </w:tcBorders>
          </w:tcPr>
          <w:p w14:paraId="05A0DF91" w14:textId="037AD91D" w:rsidR="003C3299" w:rsidRPr="003C3791" w:rsidRDefault="003C3299" w:rsidP="00613C1B">
            <w:pPr>
              <w:ind w:left="-18" w:right="-75"/>
              <w:jc w:val="center"/>
              <w:rPr>
                <w:rFonts w:ascii="Times New Roman" w:hAnsi="Times New Roman" w:cs="Times New Roman"/>
                <w:color w:val="000000"/>
                <w:sz w:val="24"/>
                <w:szCs w:val="24"/>
                <w:lang w:val="kk-KZ"/>
              </w:rPr>
            </w:pPr>
            <w:r w:rsidRPr="005D59D0">
              <w:rPr>
                <w:rFonts w:ascii="Times New Roman" w:hAnsi="Times New Roman" w:cs="Times New Roman"/>
                <w:sz w:val="24"/>
                <w:szCs w:val="24"/>
              </w:rPr>
              <w:t>2015</w:t>
            </w:r>
            <w:r w:rsidR="003C3791">
              <w:rPr>
                <w:rFonts w:ascii="Times New Roman" w:hAnsi="Times New Roman" w:cs="Times New Roman"/>
                <w:sz w:val="24"/>
                <w:szCs w:val="24"/>
                <w:lang w:val="kk-KZ"/>
              </w:rPr>
              <w:t xml:space="preserve"> жыл</w:t>
            </w:r>
          </w:p>
        </w:tc>
        <w:tc>
          <w:tcPr>
            <w:tcW w:w="708" w:type="dxa"/>
            <w:tcBorders>
              <w:top w:val="single" w:sz="4" w:space="0" w:color="auto"/>
              <w:left w:val="single" w:sz="4" w:space="0" w:color="auto"/>
              <w:bottom w:val="single" w:sz="4" w:space="0" w:color="auto"/>
              <w:right w:val="single" w:sz="4" w:space="0" w:color="auto"/>
            </w:tcBorders>
          </w:tcPr>
          <w:p w14:paraId="07AD65EB" w14:textId="1AE7EDAD" w:rsidR="003C3299" w:rsidRPr="003C3791" w:rsidRDefault="003C3299" w:rsidP="00613C1B">
            <w:pPr>
              <w:ind w:left="-18" w:right="-75"/>
              <w:jc w:val="center"/>
              <w:rPr>
                <w:rFonts w:ascii="Times New Roman" w:hAnsi="Times New Roman" w:cs="Times New Roman"/>
                <w:color w:val="000000"/>
                <w:sz w:val="24"/>
                <w:szCs w:val="24"/>
                <w:lang w:val="kk-KZ"/>
              </w:rPr>
            </w:pPr>
            <w:r w:rsidRPr="005D59D0">
              <w:rPr>
                <w:rFonts w:ascii="Times New Roman" w:hAnsi="Times New Roman" w:cs="Times New Roman"/>
                <w:sz w:val="24"/>
                <w:szCs w:val="24"/>
              </w:rPr>
              <w:t>2016</w:t>
            </w:r>
            <w:r w:rsidR="003C3791">
              <w:rPr>
                <w:rFonts w:ascii="Times New Roman" w:hAnsi="Times New Roman" w:cs="Times New Roman"/>
                <w:sz w:val="24"/>
                <w:szCs w:val="24"/>
                <w:lang w:val="kk-KZ"/>
              </w:rPr>
              <w:t xml:space="preserve"> жыл</w:t>
            </w:r>
          </w:p>
        </w:tc>
        <w:tc>
          <w:tcPr>
            <w:tcW w:w="709" w:type="dxa"/>
            <w:tcBorders>
              <w:top w:val="single" w:sz="4" w:space="0" w:color="auto"/>
              <w:left w:val="single" w:sz="4" w:space="0" w:color="auto"/>
              <w:bottom w:val="single" w:sz="4" w:space="0" w:color="auto"/>
              <w:right w:val="single" w:sz="4" w:space="0" w:color="auto"/>
            </w:tcBorders>
          </w:tcPr>
          <w:p w14:paraId="222B8A3E" w14:textId="4E95CBE8" w:rsidR="003C3299" w:rsidRPr="003C3791" w:rsidRDefault="003C3299" w:rsidP="00613C1B">
            <w:pPr>
              <w:ind w:left="-18" w:right="-75"/>
              <w:jc w:val="center"/>
              <w:rPr>
                <w:rFonts w:ascii="Times New Roman" w:hAnsi="Times New Roman" w:cs="Times New Roman"/>
                <w:color w:val="000000"/>
                <w:sz w:val="24"/>
                <w:szCs w:val="24"/>
                <w:lang w:val="kk-KZ"/>
              </w:rPr>
            </w:pPr>
            <w:r w:rsidRPr="005D59D0">
              <w:rPr>
                <w:rFonts w:ascii="Times New Roman" w:hAnsi="Times New Roman" w:cs="Times New Roman"/>
                <w:sz w:val="24"/>
                <w:szCs w:val="24"/>
              </w:rPr>
              <w:t>2017</w:t>
            </w:r>
            <w:r w:rsidR="003C3791">
              <w:rPr>
                <w:rFonts w:ascii="Times New Roman" w:hAnsi="Times New Roman" w:cs="Times New Roman"/>
                <w:sz w:val="24"/>
                <w:szCs w:val="24"/>
                <w:lang w:val="kk-KZ"/>
              </w:rPr>
              <w:t xml:space="preserve"> жыл</w:t>
            </w:r>
          </w:p>
        </w:tc>
        <w:tc>
          <w:tcPr>
            <w:tcW w:w="709" w:type="dxa"/>
            <w:tcBorders>
              <w:top w:val="single" w:sz="4" w:space="0" w:color="auto"/>
              <w:left w:val="single" w:sz="4" w:space="0" w:color="auto"/>
              <w:bottom w:val="single" w:sz="4" w:space="0" w:color="auto"/>
              <w:right w:val="single" w:sz="4" w:space="0" w:color="auto"/>
            </w:tcBorders>
          </w:tcPr>
          <w:p w14:paraId="7B6323E4" w14:textId="63BC56C0" w:rsidR="003C3299" w:rsidRPr="003C3791" w:rsidRDefault="003C3299" w:rsidP="00613C1B">
            <w:pPr>
              <w:ind w:left="-18" w:right="-75"/>
              <w:jc w:val="center"/>
              <w:rPr>
                <w:rFonts w:ascii="Times New Roman" w:hAnsi="Times New Roman" w:cs="Times New Roman"/>
                <w:color w:val="000000"/>
                <w:sz w:val="24"/>
                <w:szCs w:val="24"/>
                <w:lang w:val="kk-KZ"/>
              </w:rPr>
            </w:pPr>
            <w:r w:rsidRPr="005D59D0">
              <w:rPr>
                <w:rFonts w:ascii="Times New Roman" w:hAnsi="Times New Roman" w:cs="Times New Roman"/>
                <w:sz w:val="24"/>
                <w:szCs w:val="24"/>
              </w:rPr>
              <w:t>2018</w:t>
            </w:r>
            <w:r w:rsidR="003C3791">
              <w:rPr>
                <w:rFonts w:ascii="Times New Roman" w:hAnsi="Times New Roman" w:cs="Times New Roman"/>
                <w:sz w:val="24"/>
                <w:szCs w:val="24"/>
                <w:lang w:val="kk-KZ"/>
              </w:rPr>
              <w:t xml:space="preserve"> жыл</w:t>
            </w:r>
          </w:p>
        </w:tc>
        <w:tc>
          <w:tcPr>
            <w:tcW w:w="709" w:type="dxa"/>
            <w:tcBorders>
              <w:top w:val="single" w:sz="4" w:space="0" w:color="auto"/>
              <w:left w:val="single" w:sz="4" w:space="0" w:color="auto"/>
              <w:bottom w:val="single" w:sz="4" w:space="0" w:color="auto"/>
              <w:right w:val="single" w:sz="4" w:space="0" w:color="auto"/>
            </w:tcBorders>
          </w:tcPr>
          <w:p w14:paraId="2564EAF3" w14:textId="4B58EAED" w:rsidR="003C3299" w:rsidRPr="003C3791" w:rsidRDefault="003C3299" w:rsidP="00613C1B">
            <w:pPr>
              <w:ind w:left="-18" w:right="-75"/>
              <w:jc w:val="center"/>
              <w:rPr>
                <w:rFonts w:ascii="Times New Roman" w:hAnsi="Times New Roman" w:cs="Times New Roman"/>
                <w:color w:val="000000"/>
                <w:sz w:val="24"/>
                <w:szCs w:val="24"/>
                <w:lang w:val="kk-KZ"/>
              </w:rPr>
            </w:pPr>
            <w:r w:rsidRPr="005D59D0">
              <w:rPr>
                <w:rFonts w:ascii="Times New Roman" w:hAnsi="Times New Roman" w:cs="Times New Roman"/>
                <w:sz w:val="24"/>
                <w:szCs w:val="24"/>
              </w:rPr>
              <w:t>2019</w:t>
            </w:r>
            <w:r w:rsidR="003C3791">
              <w:rPr>
                <w:rFonts w:ascii="Times New Roman" w:hAnsi="Times New Roman" w:cs="Times New Roman"/>
                <w:sz w:val="24"/>
                <w:szCs w:val="24"/>
                <w:lang w:val="kk-KZ"/>
              </w:rPr>
              <w:t xml:space="preserve"> жыл</w:t>
            </w:r>
          </w:p>
        </w:tc>
        <w:tc>
          <w:tcPr>
            <w:tcW w:w="850" w:type="dxa"/>
            <w:tcBorders>
              <w:top w:val="single" w:sz="4" w:space="0" w:color="auto"/>
              <w:left w:val="single" w:sz="4" w:space="0" w:color="auto"/>
              <w:bottom w:val="single" w:sz="4" w:space="0" w:color="auto"/>
              <w:right w:val="single" w:sz="4" w:space="0" w:color="auto"/>
            </w:tcBorders>
          </w:tcPr>
          <w:p w14:paraId="2B962F57" w14:textId="2D396482" w:rsidR="003C3299" w:rsidRPr="003C3791" w:rsidRDefault="003C3299" w:rsidP="00613C1B">
            <w:pPr>
              <w:ind w:left="-18" w:right="-75"/>
              <w:jc w:val="center"/>
              <w:rPr>
                <w:rFonts w:ascii="Times New Roman" w:hAnsi="Times New Roman" w:cs="Times New Roman"/>
                <w:color w:val="000000"/>
                <w:sz w:val="24"/>
                <w:szCs w:val="24"/>
                <w:lang w:val="kk-KZ"/>
              </w:rPr>
            </w:pPr>
            <w:r w:rsidRPr="005D59D0">
              <w:rPr>
                <w:rFonts w:ascii="Times New Roman" w:hAnsi="Times New Roman" w:cs="Times New Roman"/>
                <w:sz w:val="24"/>
                <w:szCs w:val="24"/>
              </w:rPr>
              <w:t>2020</w:t>
            </w:r>
            <w:r w:rsidR="003C3791">
              <w:rPr>
                <w:rFonts w:ascii="Times New Roman" w:hAnsi="Times New Roman" w:cs="Times New Roman"/>
                <w:sz w:val="24"/>
                <w:szCs w:val="24"/>
                <w:lang w:val="kk-KZ"/>
              </w:rPr>
              <w:t xml:space="preserve"> жыл</w:t>
            </w:r>
          </w:p>
        </w:tc>
        <w:tc>
          <w:tcPr>
            <w:tcW w:w="709" w:type="dxa"/>
            <w:tcBorders>
              <w:top w:val="single" w:sz="4" w:space="0" w:color="auto"/>
              <w:left w:val="single" w:sz="4" w:space="0" w:color="auto"/>
              <w:bottom w:val="single" w:sz="4" w:space="0" w:color="auto"/>
              <w:right w:val="single" w:sz="4" w:space="0" w:color="auto"/>
            </w:tcBorders>
          </w:tcPr>
          <w:p w14:paraId="3BA2E5E3" w14:textId="0DD1A3F9" w:rsidR="003C3299" w:rsidRPr="003C3791" w:rsidRDefault="003C3299" w:rsidP="00613C1B">
            <w:pPr>
              <w:ind w:left="-18" w:right="-75"/>
              <w:jc w:val="center"/>
              <w:rPr>
                <w:rFonts w:ascii="Times New Roman" w:hAnsi="Times New Roman" w:cs="Times New Roman"/>
                <w:color w:val="000000"/>
                <w:sz w:val="24"/>
                <w:szCs w:val="24"/>
                <w:lang w:val="kk-KZ"/>
              </w:rPr>
            </w:pPr>
            <w:r w:rsidRPr="005D59D0">
              <w:rPr>
                <w:rFonts w:ascii="Times New Roman" w:hAnsi="Times New Roman" w:cs="Times New Roman"/>
                <w:sz w:val="24"/>
                <w:szCs w:val="24"/>
              </w:rPr>
              <w:t>2021</w:t>
            </w:r>
            <w:r w:rsidR="003C3791">
              <w:rPr>
                <w:rFonts w:ascii="Times New Roman" w:hAnsi="Times New Roman" w:cs="Times New Roman"/>
                <w:sz w:val="24"/>
                <w:szCs w:val="24"/>
                <w:lang w:val="kk-KZ"/>
              </w:rPr>
              <w:t xml:space="preserve"> жыл</w:t>
            </w:r>
          </w:p>
        </w:tc>
        <w:tc>
          <w:tcPr>
            <w:tcW w:w="850" w:type="dxa"/>
            <w:tcBorders>
              <w:top w:val="single" w:sz="4" w:space="0" w:color="auto"/>
              <w:left w:val="single" w:sz="4" w:space="0" w:color="auto"/>
              <w:bottom w:val="single" w:sz="4" w:space="0" w:color="auto"/>
              <w:right w:val="single" w:sz="4" w:space="0" w:color="auto"/>
            </w:tcBorders>
          </w:tcPr>
          <w:p w14:paraId="735A01AA" w14:textId="3E8C4BA4" w:rsidR="003C3299" w:rsidRPr="003C3791" w:rsidRDefault="003C3299" w:rsidP="00613C1B">
            <w:pPr>
              <w:ind w:left="-18" w:right="-107"/>
              <w:jc w:val="center"/>
              <w:rPr>
                <w:rFonts w:ascii="Times New Roman" w:hAnsi="Times New Roman" w:cs="Times New Roman"/>
                <w:color w:val="000000"/>
                <w:sz w:val="24"/>
                <w:szCs w:val="24"/>
                <w:lang w:val="kk-KZ"/>
              </w:rPr>
            </w:pPr>
            <w:r w:rsidRPr="005D59D0">
              <w:rPr>
                <w:rFonts w:ascii="Times New Roman" w:hAnsi="Times New Roman" w:cs="Times New Roman"/>
                <w:sz w:val="24"/>
                <w:szCs w:val="24"/>
              </w:rPr>
              <w:t>2022</w:t>
            </w:r>
            <w:r w:rsidR="003C3791">
              <w:rPr>
                <w:rFonts w:ascii="Times New Roman" w:hAnsi="Times New Roman" w:cs="Times New Roman"/>
                <w:sz w:val="24"/>
                <w:szCs w:val="24"/>
                <w:lang w:val="kk-KZ"/>
              </w:rPr>
              <w:t xml:space="preserve"> жыл</w:t>
            </w:r>
          </w:p>
        </w:tc>
      </w:tr>
      <w:tr w:rsidR="003C3299" w:rsidRPr="005D59D0" w14:paraId="4381FEF0" w14:textId="77777777" w:rsidTr="003C3791">
        <w:trPr>
          <w:jc w:val="center"/>
        </w:trPr>
        <w:tc>
          <w:tcPr>
            <w:tcW w:w="1618" w:type="dxa"/>
            <w:tcBorders>
              <w:top w:val="single" w:sz="4" w:space="0" w:color="auto"/>
              <w:bottom w:val="single" w:sz="4" w:space="0" w:color="auto"/>
            </w:tcBorders>
          </w:tcPr>
          <w:p w14:paraId="6FF9DF03" w14:textId="77777777" w:rsidR="003C3299" w:rsidRPr="005D59D0" w:rsidRDefault="003C3299" w:rsidP="003C3791">
            <w:pPr>
              <w:ind w:right="-120"/>
              <w:rPr>
                <w:rFonts w:ascii="Times New Roman" w:hAnsi="Times New Roman" w:cs="Times New Roman"/>
                <w:color w:val="000000"/>
                <w:sz w:val="24"/>
                <w:szCs w:val="24"/>
              </w:rPr>
            </w:pPr>
            <w:r w:rsidRPr="005D59D0">
              <w:rPr>
                <w:rFonts w:ascii="Times New Roman" w:hAnsi="Times New Roman" w:cs="Times New Roman"/>
                <w:color w:val="000000"/>
                <w:sz w:val="24"/>
                <w:szCs w:val="24"/>
              </w:rPr>
              <w:t>Темір жол,</w:t>
            </w:r>
            <w:r w:rsidRPr="005D59D0">
              <w:rPr>
                <w:rFonts w:ascii="Times New Roman" w:hAnsi="Times New Roman" w:cs="Times New Roman"/>
                <w:color w:val="000000"/>
                <w:sz w:val="24"/>
                <w:szCs w:val="24"/>
                <w:lang w:val="kk-KZ" w:eastAsia="zh-CN"/>
              </w:rPr>
              <w:t xml:space="preserve"> млн. тонн</w:t>
            </w:r>
          </w:p>
        </w:tc>
        <w:tc>
          <w:tcPr>
            <w:tcW w:w="720" w:type="dxa"/>
            <w:tcBorders>
              <w:top w:val="single" w:sz="4" w:space="0" w:color="auto"/>
              <w:bottom w:val="single" w:sz="4" w:space="0" w:color="auto"/>
            </w:tcBorders>
            <w:vAlign w:val="center"/>
          </w:tcPr>
          <w:p w14:paraId="5FED7338" w14:textId="150162DC" w:rsidR="003C3299" w:rsidRPr="005D59D0" w:rsidRDefault="003C3299" w:rsidP="003C3791">
            <w:pPr>
              <w:ind w:left="-97" w:right="-105"/>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lang w:val="kk-KZ"/>
              </w:rPr>
              <w:t>7,1</w:t>
            </w:r>
          </w:p>
        </w:tc>
        <w:tc>
          <w:tcPr>
            <w:tcW w:w="709" w:type="dxa"/>
            <w:tcBorders>
              <w:top w:val="single" w:sz="4" w:space="0" w:color="auto"/>
              <w:bottom w:val="single" w:sz="4" w:space="0" w:color="auto"/>
            </w:tcBorders>
            <w:vAlign w:val="center"/>
          </w:tcPr>
          <w:p w14:paraId="336A125F" w14:textId="77777777" w:rsidR="003C3299" w:rsidRPr="005D59D0" w:rsidRDefault="003C3299" w:rsidP="003C3791">
            <w:pPr>
              <w:ind w:left="-97" w:right="-105"/>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lang w:val="kk-KZ"/>
              </w:rPr>
              <w:t>11,4</w:t>
            </w:r>
          </w:p>
        </w:tc>
        <w:tc>
          <w:tcPr>
            <w:tcW w:w="709" w:type="dxa"/>
            <w:tcBorders>
              <w:top w:val="single" w:sz="4" w:space="0" w:color="auto"/>
              <w:bottom w:val="single" w:sz="4" w:space="0" w:color="auto"/>
            </w:tcBorders>
            <w:vAlign w:val="center"/>
          </w:tcPr>
          <w:p w14:paraId="074F96FD" w14:textId="77777777" w:rsidR="003C3299" w:rsidRPr="005D59D0" w:rsidRDefault="003C3299" w:rsidP="003C3791">
            <w:pPr>
              <w:ind w:left="-97" w:right="-105"/>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lang w:val="kk-KZ"/>
              </w:rPr>
              <w:t>8,2</w:t>
            </w:r>
          </w:p>
        </w:tc>
        <w:tc>
          <w:tcPr>
            <w:tcW w:w="709" w:type="dxa"/>
            <w:tcBorders>
              <w:top w:val="single" w:sz="4" w:space="0" w:color="auto"/>
              <w:bottom w:val="single" w:sz="4" w:space="0" w:color="auto"/>
            </w:tcBorders>
            <w:vAlign w:val="center"/>
          </w:tcPr>
          <w:p w14:paraId="13601E89" w14:textId="77777777" w:rsidR="003C3299" w:rsidRPr="005D59D0" w:rsidRDefault="003C3299" w:rsidP="003C3791">
            <w:pPr>
              <w:ind w:left="-97" w:right="-105"/>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lang w:val="kk-KZ"/>
              </w:rPr>
              <w:t>8,1</w:t>
            </w:r>
          </w:p>
        </w:tc>
        <w:tc>
          <w:tcPr>
            <w:tcW w:w="708" w:type="dxa"/>
            <w:tcBorders>
              <w:top w:val="single" w:sz="4" w:space="0" w:color="auto"/>
              <w:bottom w:val="single" w:sz="4" w:space="0" w:color="auto"/>
            </w:tcBorders>
            <w:vAlign w:val="center"/>
          </w:tcPr>
          <w:p w14:paraId="69803134" w14:textId="77777777" w:rsidR="003C3299" w:rsidRPr="005D59D0" w:rsidRDefault="003C3299" w:rsidP="003C3791">
            <w:pPr>
              <w:ind w:left="-97" w:right="-105"/>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lang w:val="kk-KZ"/>
              </w:rPr>
              <w:t>7,6</w:t>
            </w:r>
          </w:p>
        </w:tc>
        <w:tc>
          <w:tcPr>
            <w:tcW w:w="709" w:type="dxa"/>
            <w:tcBorders>
              <w:top w:val="single" w:sz="4" w:space="0" w:color="auto"/>
              <w:bottom w:val="single" w:sz="4" w:space="0" w:color="auto"/>
            </w:tcBorders>
            <w:shd w:val="clear" w:color="auto" w:fill="auto"/>
            <w:vAlign w:val="center"/>
          </w:tcPr>
          <w:p w14:paraId="75EC8402" w14:textId="77777777" w:rsidR="003C3299" w:rsidRPr="005D59D0" w:rsidRDefault="003C3299" w:rsidP="003C3791">
            <w:pPr>
              <w:ind w:left="-97" w:right="-105"/>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lang w:val="kk-KZ" w:eastAsia="zh-CN"/>
              </w:rPr>
              <w:t>8,5</w:t>
            </w:r>
          </w:p>
        </w:tc>
        <w:tc>
          <w:tcPr>
            <w:tcW w:w="709" w:type="dxa"/>
            <w:tcBorders>
              <w:top w:val="single" w:sz="4" w:space="0" w:color="auto"/>
              <w:bottom w:val="single" w:sz="4" w:space="0" w:color="auto"/>
            </w:tcBorders>
            <w:shd w:val="clear" w:color="auto" w:fill="auto"/>
            <w:vAlign w:val="center"/>
          </w:tcPr>
          <w:p w14:paraId="0D91450E" w14:textId="77777777" w:rsidR="003C3299" w:rsidRPr="005D59D0" w:rsidRDefault="003C3299" w:rsidP="003C3791">
            <w:pPr>
              <w:ind w:left="-97" w:right="-105"/>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lang w:val="kk-KZ" w:eastAsia="zh-CN"/>
              </w:rPr>
              <w:t>8,5</w:t>
            </w:r>
          </w:p>
        </w:tc>
        <w:tc>
          <w:tcPr>
            <w:tcW w:w="709" w:type="dxa"/>
            <w:tcBorders>
              <w:top w:val="single" w:sz="4" w:space="0" w:color="auto"/>
              <w:bottom w:val="single" w:sz="4" w:space="0" w:color="auto"/>
            </w:tcBorders>
            <w:shd w:val="clear" w:color="auto" w:fill="auto"/>
            <w:vAlign w:val="center"/>
          </w:tcPr>
          <w:p w14:paraId="1912D52C" w14:textId="77777777" w:rsidR="003C3299" w:rsidRPr="005D59D0" w:rsidRDefault="003C3299" w:rsidP="003C3791">
            <w:pPr>
              <w:ind w:left="-97" w:right="-105"/>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lang w:val="kk-KZ" w:eastAsia="zh-CN"/>
              </w:rPr>
              <w:t>11,2</w:t>
            </w:r>
          </w:p>
        </w:tc>
        <w:tc>
          <w:tcPr>
            <w:tcW w:w="850" w:type="dxa"/>
            <w:tcBorders>
              <w:top w:val="single" w:sz="4" w:space="0" w:color="auto"/>
              <w:bottom w:val="single" w:sz="4" w:space="0" w:color="auto"/>
            </w:tcBorders>
            <w:shd w:val="clear" w:color="auto" w:fill="auto"/>
            <w:vAlign w:val="center"/>
          </w:tcPr>
          <w:p w14:paraId="0288BD79" w14:textId="77777777" w:rsidR="003C3299" w:rsidRPr="005D59D0" w:rsidRDefault="003C3299" w:rsidP="003C3791">
            <w:pPr>
              <w:ind w:left="-97" w:right="-105"/>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lang w:val="kk-KZ"/>
              </w:rPr>
              <w:t>10,0</w:t>
            </w:r>
          </w:p>
        </w:tc>
        <w:tc>
          <w:tcPr>
            <w:tcW w:w="709" w:type="dxa"/>
            <w:tcBorders>
              <w:top w:val="single" w:sz="4" w:space="0" w:color="auto"/>
              <w:bottom w:val="single" w:sz="4" w:space="0" w:color="auto"/>
            </w:tcBorders>
            <w:shd w:val="clear" w:color="auto" w:fill="auto"/>
            <w:vAlign w:val="center"/>
          </w:tcPr>
          <w:p w14:paraId="52D97F2E" w14:textId="77777777" w:rsidR="003C3299" w:rsidRPr="005D59D0" w:rsidRDefault="003C3299" w:rsidP="003C3791">
            <w:pPr>
              <w:ind w:left="-97" w:right="-105"/>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lang w:val="kk-KZ"/>
              </w:rPr>
              <w:t>8,6</w:t>
            </w:r>
          </w:p>
        </w:tc>
        <w:tc>
          <w:tcPr>
            <w:tcW w:w="850" w:type="dxa"/>
            <w:tcBorders>
              <w:top w:val="single" w:sz="4" w:space="0" w:color="auto"/>
              <w:bottom w:val="single" w:sz="4" w:space="0" w:color="auto"/>
            </w:tcBorders>
            <w:shd w:val="clear" w:color="auto" w:fill="auto"/>
            <w:vAlign w:val="center"/>
          </w:tcPr>
          <w:p w14:paraId="7CF0F8B4" w14:textId="77777777" w:rsidR="003C3299" w:rsidRPr="005D59D0" w:rsidRDefault="003C3299" w:rsidP="003C3791">
            <w:pPr>
              <w:ind w:left="-97" w:right="-105"/>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lang w:eastAsia="zh-CN"/>
              </w:rPr>
              <w:t>8,0</w:t>
            </w:r>
          </w:p>
        </w:tc>
      </w:tr>
      <w:tr w:rsidR="003C3299" w:rsidRPr="005D59D0" w14:paraId="475C76FC" w14:textId="77777777" w:rsidTr="003C3791">
        <w:trPr>
          <w:jc w:val="center"/>
        </w:trPr>
        <w:tc>
          <w:tcPr>
            <w:tcW w:w="1618" w:type="dxa"/>
            <w:tcBorders>
              <w:top w:val="single" w:sz="4" w:space="0" w:color="auto"/>
              <w:bottom w:val="single" w:sz="4" w:space="0" w:color="auto"/>
            </w:tcBorders>
          </w:tcPr>
          <w:p w14:paraId="6D1E063D" w14:textId="77777777" w:rsidR="003C3299" w:rsidRPr="005D59D0" w:rsidRDefault="003C3299" w:rsidP="003C3791">
            <w:pPr>
              <w:ind w:right="-120"/>
              <w:rPr>
                <w:rFonts w:ascii="Times New Roman" w:hAnsi="Times New Roman" w:cs="Times New Roman"/>
                <w:color w:val="000000"/>
                <w:sz w:val="24"/>
                <w:szCs w:val="24"/>
              </w:rPr>
            </w:pPr>
            <w:r w:rsidRPr="005D59D0">
              <w:rPr>
                <w:rFonts w:ascii="Times New Roman" w:hAnsi="Times New Roman" w:cs="Times New Roman"/>
                <w:bCs/>
                <w:color w:val="000000"/>
                <w:sz w:val="24"/>
                <w:szCs w:val="24"/>
                <w:lang w:val="kk-KZ" w:eastAsia="zh-CN"/>
              </w:rPr>
              <w:t>Автомобиль жол, мың. тонн</w:t>
            </w:r>
          </w:p>
        </w:tc>
        <w:tc>
          <w:tcPr>
            <w:tcW w:w="720" w:type="dxa"/>
            <w:tcBorders>
              <w:top w:val="single" w:sz="4" w:space="0" w:color="auto"/>
              <w:bottom w:val="single" w:sz="4" w:space="0" w:color="auto"/>
            </w:tcBorders>
            <w:vAlign w:val="center"/>
          </w:tcPr>
          <w:p w14:paraId="33E2562F" w14:textId="67B27B9D" w:rsidR="003C3299" w:rsidRPr="005D59D0" w:rsidRDefault="003C3299" w:rsidP="003C3791">
            <w:pPr>
              <w:ind w:left="-97" w:right="-105"/>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rPr>
              <w:t>1663,3</w:t>
            </w:r>
          </w:p>
        </w:tc>
        <w:tc>
          <w:tcPr>
            <w:tcW w:w="709" w:type="dxa"/>
            <w:tcBorders>
              <w:top w:val="single" w:sz="4" w:space="0" w:color="auto"/>
              <w:bottom w:val="single" w:sz="4" w:space="0" w:color="auto"/>
            </w:tcBorders>
            <w:vAlign w:val="center"/>
          </w:tcPr>
          <w:p w14:paraId="0D112504" w14:textId="77777777" w:rsidR="003C3299" w:rsidRPr="005D59D0" w:rsidRDefault="003C3299" w:rsidP="003C3791">
            <w:pPr>
              <w:ind w:left="-97" w:right="-105"/>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rPr>
              <w:t>1511,5</w:t>
            </w:r>
          </w:p>
        </w:tc>
        <w:tc>
          <w:tcPr>
            <w:tcW w:w="709" w:type="dxa"/>
            <w:tcBorders>
              <w:top w:val="single" w:sz="4" w:space="0" w:color="auto"/>
              <w:bottom w:val="single" w:sz="4" w:space="0" w:color="auto"/>
            </w:tcBorders>
            <w:vAlign w:val="center"/>
          </w:tcPr>
          <w:p w14:paraId="65C5B90E" w14:textId="77777777" w:rsidR="003C3299" w:rsidRPr="005D59D0" w:rsidRDefault="003C3299" w:rsidP="003C3791">
            <w:pPr>
              <w:ind w:left="-97" w:right="-105"/>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rPr>
              <w:t>1412,9</w:t>
            </w:r>
          </w:p>
        </w:tc>
        <w:tc>
          <w:tcPr>
            <w:tcW w:w="709" w:type="dxa"/>
            <w:tcBorders>
              <w:top w:val="single" w:sz="4" w:space="0" w:color="auto"/>
              <w:bottom w:val="single" w:sz="4" w:space="0" w:color="auto"/>
            </w:tcBorders>
            <w:vAlign w:val="center"/>
          </w:tcPr>
          <w:p w14:paraId="6D594D89" w14:textId="77777777" w:rsidR="003C3299" w:rsidRPr="005D59D0" w:rsidRDefault="003C3299" w:rsidP="003C3791">
            <w:pPr>
              <w:ind w:left="-97" w:right="-105"/>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rPr>
              <w:t>1310,2</w:t>
            </w:r>
          </w:p>
        </w:tc>
        <w:tc>
          <w:tcPr>
            <w:tcW w:w="708" w:type="dxa"/>
            <w:tcBorders>
              <w:top w:val="single" w:sz="4" w:space="0" w:color="auto"/>
              <w:bottom w:val="single" w:sz="4" w:space="0" w:color="auto"/>
            </w:tcBorders>
            <w:vAlign w:val="center"/>
          </w:tcPr>
          <w:p w14:paraId="16007FDA" w14:textId="77777777" w:rsidR="003C3299" w:rsidRPr="005D59D0" w:rsidRDefault="003C3299" w:rsidP="003C3791">
            <w:pPr>
              <w:ind w:left="-97" w:right="-105"/>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lang w:val="kk-KZ"/>
              </w:rPr>
              <w:t>1165,1</w:t>
            </w:r>
          </w:p>
        </w:tc>
        <w:tc>
          <w:tcPr>
            <w:tcW w:w="709" w:type="dxa"/>
            <w:tcBorders>
              <w:top w:val="single" w:sz="4" w:space="0" w:color="auto"/>
              <w:bottom w:val="single" w:sz="4" w:space="0" w:color="auto"/>
            </w:tcBorders>
            <w:shd w:val="clear" w:color="auto" w:fill="auto"/>
            <w:vAlign w:val="center"/>
          </w:tcPr>
          <w:p w14:paraId="2C358412" w14:textId="77777777" w:rsidR="003C3299" w:rsidRPr="005D59D0" w:rsidRDefault="003C3299" w:rsidP="003C3791">
            <w:pPr>
              <w:ind w:left="-97" w:right="-105"/>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rPr>
              <w:t>981,5</w:t>
            </w:r>
          </w:p>
        </w:tc>
        <w:tc>
          <w:tcPr>
            <w:tcW w:w="709" w:type="dxa"/>
            <w:tcBorders>
              <w:top w:val="single" w:sz="4" w:space="0" w:color="auto"/>
              <w:bottom w:val="single" w:sz="4" w:space="0" w:color="auto"/>
            </w:tcBorders>
            <w:shd w:val="clear" w:color="auto" w:fill="auto"/>
            <w:vAlign w:val="center"/>
          </w:tcPr>
          <w:p w14:paraId="1C187105" w14:textId="77777777" w:rsidR="003C3299" w:rsidRPr="005D59D0" w:rsidRDefault="003C3299" w:rsidP="003C3791">
            <w:pPr>
              <w:ind w:left="-97" w:right="-105"/>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lang w:val="kk-KZ" w:eastAsia="zh-CN"/>
              </w:rPr>
              <w:t>980,5</w:t>
            </w:r>
          </w:p>
        </w:tc>
        <w:tc>
          <w:tcPr>
            <w:tcW w:w="709" w:type="dxa"/>
            <w:tcBorders>
              <w:top w:val="single" w:sz="4" w:space="0" w:color="auto"/>
              <w:bottom w:val="single" w:sz="4" w:space="0" w:color="auto"/>
            </w:tcBorders>
            <w:shd w:val="clear" w:color="auto" w:fill="auto"/>
            <w:vAlign w:val="center"/>
          </w:tcPr>
          <w:p w14:paraId="70B4956B" w14:textId="77777777" w:rsidR="003C3299" w:rsidRPr="005D59D0" w:rsidRDefault="003C3299" w:rsidP="003C3791">
            <w:pPr>
              <w:ind w:left="-97" w:right="-105"/>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rPr>
              <w:t>708,8</w:t>
            </w:r>
          </w:p>
        </w:tc>
        <w:tc>
          <w:tcPr>
            <w:tcW w:w="850" w:type="dxa"/>
            <w:tcBorders>
              <w:top w:val="single" w:sz="4" w:space="0" w:color="auto"/>
              <w:bottom w:val="single" w:sz="4" w:space="0" w:color="auto"/>
            </w:tcBorders>
            <w:shd w:val="clear" w:color="auto" w:fill="auto"/>
            <w:vAlign w:val="center"/>
          </w:tcPr>
          <w:p w14:paraId="5AD52A72" w14:textId="77777777" w:rsidR="003C3299" w:rsidRPr="005D59D0" w:rsidRDefault="003C3299" w:rsidP="003C3791">
            <w:pPr>
              <w:ind w:left="-97" w:right="-105"/>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rPr>
              <w:t>607,5</w:t>
            </w:r>
          </w:p>
        </w:tc>
        <w:tc>
          <w:tcPr>
            <w:tcW w:w="709" w:type="dxa"/>
            <w:tcBorders>
              <w:top w:val="single" w:sz="4" w:space="0" w:color="auto"/>
              <w:bottom w:val="single" w:sz="4" w:space="0" w:color="auto"/>
            </w:tcBorders>
            <w:shd w:val="clear" w:color="auto" w:fill="auto"/>
            <w:vAlign w:val="center"/>
          </w:tcPr>
          <w:p w14:paraId="3ECA4BEE" w14:textId="77777777" w:rsidR="003C3299" w:rsidRPr="005D59D0" w:rsidRDefault="003C3299" w:rsidP="003C3791">
            <w:pPr>
              <w:ind w:left="-97" w:right="-105"/>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lang w:eastAsia="zh-CN"/>
              </w:rPr>
              <w:t>1059,5</w:t>
            </w:r>
          </w:p>
        </w:tc>
        <w:tc>
          <w:tcPr>
            <w:tcW w:w="850" w:type="dxa"/>
            <w:tcBorders>
              <w:top w:val="single" w:sz="4" w:space="0" w:color="auto"/>
              <w:bottom w:val="single" w:sz="4" w:space="0" w:color="auto"/>
            </w:tcBorders>
            <w:shd w:val="clear" w:color="auto" w:fill="auto"/>
            <w:vAlign w:val="center"/>
          </w:tcPr>
          <w:p w14:paraId="71CFAE3E" w14:textId="77777777" w:rsidR="003C3299" w:rsidRPr="005D59D0" w:rsidRDefault="003C3299" w:rsidP="003C3791">
            <w:pPr>
              <w:ind w:left="-97" w:right="-105"/>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rPr>
              <w:t>1081,6</w:t>
            </w:r>
          </w:p>
        </w:tc>
      </w:tr>
      <w:tr w:rsidR="003C3299" w:rsidRPr="005D59D0" w14:paraId="7B0B51E1" w14:textId="77777777" w:rsidTr="002A0A2F">
        <w:trPr>
          <w:trHeight w:val="645"/>
          <w:jc w:val="center"/>
        </w:trPr>
        <w:tc>
          <w:tcPr>
            <w:tcW w:w="1618" w:type="dxa"/>
            <w:tcBorders>
              <w:top w:val="single" w:sz="4" w:space="0" w:color="auto"/>
              <w:bottom w:val="single" w:sz="4" w:space="0" w:color="auto"/>
            </w:tcBorders>
          </w:tcPr>
          <w:p w14:paraId="414D8221" w14:textId="77777777" w:rsidR="003C3299" w:rsidRPr="005D59D0" w:rsidRDefault="003C3299" w:rsidP="003C3791">
            <w:pPr>
              <w:suppressAutoHyphens/>
              <w:autoSpaceDE w:val="0"/>
              <w:rPr>
                <w:rFonts w:ascii="Times New Roman" w:hAnsi="Times New Roman" w:cs="Times New Roman"/>
                <w:color w:val="000000"/>
                <w:sz w:val="24"/>
                <w:szCs w:val="24"/>
              </w:rPr>
            </w:pPr>
            <w:r w:rsidRPr="005D59D0">
              <w:rPr>
                <w:rFonts w:ascii="Times New Roman" w:hAnsi="Times New Roman" w:cs="Times New Roman"/>
                <w:bCs/>
                <w:color w:val="000000"/>
                <w:sz w:val="24"/>
                <w:szCs w:val="24"/>
                <w:lang w:val="kk-KZ" w:eastAsia="zh-CN"/>
              </w:rPr>
              <w:t>Теңіз жол, тыс. тонн</w:t>
            </w:r>
          </w:p>
        </w:tc>
        <w:tc>
          <w:tcPr>
            <w:tcW w:w="720" w:type="dxa"/>
            <w:tcBorders>
              <w:top w:val="single" w:sz="4" w:space="0" w:color="auto"/>
              <w:bottom w:val="single" w:sz="4" w:space="0" w:color="auto"/>
            </w:tcBorders>
            <w:vAlign w:val="center"/>
          </w:tcPr>
          <w:p w14:paraId="55860AFF" w14:textId="588491C3" w:rsidR="003C3299" w:rsidRPr="005D59D0" w:rsidRDefault="003C3299" w:rsidP="003C3791">
            <w:pPr>
              <w:ind w:left="-97" w:right="-105"/>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rPr>
              <w:t>14,0</w:t>
            </w:r>
          </w:p>
        </w:tc>
        <w:tc>
          <w:tcPr>
            <w:tcW w:w="709" w:type="dxa"/>
            <w:tcBorders>
              <w:top w:val="single" w:sz="4" w:space="0" w:color="auto"/>
              <w:bottom w:val="single" w:sz="4" w:space="0" w:color="auto"/>
            </w:tcBorders>
            <w:vAlign w:val="center"/>
          </w:tcPr>
          <w:p w14:paraId="1260BEC4" w14:textId="77777777" w:rsidR="003C3299" w:rsidRPr="005D59D0" w:rsidRDefault="003C3299" w:rsidP="003C3791">
            <w:pPr>
              <w:ind w:left="-97" w:right="-105"/>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rPr>
              <w:t>108,2</w:t>
            </w:r>
          </w:p>
        </w:tc>
        <w:tc>
          <w:tcPr>
            <w:tcW w:w="709" w:type="dxa"/>
            <w:tcBorders>
              <w:top w:val="single" w:sz="4" w:space="0" w:color="auto"/>
              <w:bottom w:val="single" w:sz="4" w:space="0" w:color="auto"/>
            </w:tcBorders>
            <w:vAlign w:val="center"/>
          </w:tcPr>
          <w:p w14:paraId="24832EC9" w14:textId="77777777" w:rsidR="003C3299" w:rsidRPr="005D59D0" w:rsidRDefault="003C3299" w:rsidP="003C3791">
            <w:pPr>
              <w:ind w:left="-97" w:right="-105"/>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rPr>
              <w:t>55,3</w:t>
            </w:r>
          </w:p>
        </w:tc>
        <w:tc>
          <w:tcPr>
            <w:tcW w:w="709" w:type="dxa"/>
            <w:tcBorders>
              <w:top w:val="single" w:sz="4" w:space="0" w:color="auto"/>
              <w:bottom w:val="single" w:sz="4" w:space="0" w:color="auto"/>
            </w:tcBorders>
            <w:vAlign w:val="center"/>
          </w:tcPr>
          <w:p w14:paraId="57A696BB" w14:textId="77777777" w:rsidR="003C3299" w:rsidRPr="005D59D0" w:rsidRDefault="003C3299" w:rsidP="003C3791">
            <w:pPr>
              <w:ind w:left="-97" w:right="-105"/>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rPr>
              <w:t>-</w:t>
            </w:r>
          </w:p>
        </w:tc>
        <w:tc>
          <w:tcPr>
            <w:tcW w:w="708" w:type="dxa"/>
            <w:tcBorders>
              <w:top w:val="single" w:sz="4" w:space="0" w:color="auto"/>
              <w:bottom w:val="single" w:sz="4" w:space="0" w:color="auto"/>
            </w:tcBorders>
            <w:vAlign w:val="center"/>
          </w:tcPr>
          <w:p w14:paraId="2CF1693D" w14:textId="77777777" w:rsidR="003C3299" w:rsidRPr="005D59D0" w:rsidRDefault="003C3299" w:rsidP="003C3791">
            <w:pPr>
              <w:ind w:left="-97" w:right="-105"/>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rPr>
              <w:t>178,2</w:t>
            </w:r>
          </w:p>
        </w:tc>
        <w:tc>
          <w:tcPr>
            <w:tcW w:w="709" w:type="dxa"/>
            <w:tcBorders>
              <w:top w:val="single" w:sz="4" w:space="0" w:color="auto"/>
              <w:bottom w:val="single" w:sz="4" w:space="0" w:color="auto"/>
            </w:tcBorders>
            <w:shd w:val="clear" w:color="auto" w:fill="auto"/>
            <w:vAlign w:val="center"/>
          </w:tcPr>
          <w:p w14:paraId="445F12D1" w14:textId="77777777" w:rsidR="003C3299" w:rsidRPr="005D59D0" w:rsidRDefault="003C3299" w:rsidP="003C3791">
            <w:pPr>
              <w:ind w:left="-97" w:right="-105"/>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lang w:eastAsia="zh-CN"/>
              </w:rPr>
              <w:t>214,9</w:t>
            </w:r>
          </w:p>
        </w:tc>
        <w:tc>
          <w:tcPr>
            <w:tcW w:w="709" w:type="dxa"/>
            <w:tcBorders>
              <w:top w:val="single" w:sz="4" w:space="0" w:color="auto"/>
              <w:bottom w:val="single" w:sz="4" w:space="0" w:color="auto"/>
            </w:tcBorders>
            <w:shd w:val="clear" w:color="auto" w:fill="auto"/>
            <w:vAlign w:val="center"/>
          </w:tcPr>
          <w:p w14:paraId="0E61A49C" w14:textId="77777777" w:rsidR="003C3299" w:rsidRPr="005D59D0" w:rsidRDefault="003C3299" w:rsidP="003C3791">
            <w:pPr>
              <w:ind w:left="-97" w:right="-105"/>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rPr>
              <w:t>-</w:t>
            </w:r>
          </w:p>
        </w:tc>
        <w:tc>
          <w:tcPr>
            <w:tcW w:w="709" w:type="dxa"/>
            <w:tcBorders>
              <w:top w:val="single" w:sz="4" w:space="0" w:color="auto"/>
              <w:bottom w:val="single" w:sz="4" w:space="0" w:color="auto"/>
            </w:tcBorders>
            <w:shd w:val="clear" w:color="auto" w:fill="auto"/>
            <w:vAlign w:val="center"/>
          </w:tcPr>
          <w:p w14:paraId="52F4AF7D" w14:textId="77777777" w:rsidR="003C3299" w:rsidRPr="005D59D0" w:rsidRDefault="003C3299" w:rsidP="003C3791">
            <w:pPr>
              <w:ind w:left="-97" w:right="-105"/>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rPr>
              <w:t>-</w:t>
            </w:r>
          </w:p>
        </w:tc>
        <w:tc>
          <w:tcPr>
            <w:tcW w:w="850" w:type="dxa"/>
            <w:tcBorders>
              <w:top w:val="single" w:sz="4" w:space="0" w:color="auto"/>
              <w:bottom w:val="single" w:sz="4" w:space="0" w:color="auto"/>
            </w:tcBorders>
            <w:shd w:val="clear" w:color="auto" w:fill="auto"/>
            <w:vAlign w:val="center"/>
          </w:tcPr>
          <w:p w14:paraId="0FFD3ECE" w14:textId="77777777" w:rsidR="003C3299" w:rsidRPr="005D59D0" w:rsidRDefault="003C3299" w:rsidP="003C3791">
            <w:pPr>
              <w:ind w:left="-97" w:right="-105"/>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lang w:eastAsia="zh-CN"/>
              </w:rPr>
              <w:t>154,8</w:t>
            </w:r>
          </w:p>
        </w:tc>
        <w:tc>
          <w:tcPr>
            <w:tcW w:w="709" w:type="dxa"/>
            <w:tcBorders>
              <w:top w:val="single" w:sz="4" w:space="0" w:color="auto"/>
              <w:bottom w:val="single" w:sz="4" w:space="0" w:color="auto"/>
            </w:tcBorders>
            <w:shd w:val="clear" w:color="auto" w:fill="auto"/>
            <w:vAlign w:val="center"/>
          </w:tcPr>
          <w:p w14:paraId="015F2A00" w14:textId="77777777" w:rsidR="003C3299" w:rsidRPr="005D59D0" w:rsidRDefault="003C3299" w:rsidP="003C3791">
            <w:pPr>
              <w:ind w:left="-97" w:right="-105"/>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rPr>
              <w:t>-</w:t>
            </w:r>
          </w:p>
        </w:tc>
        <w:tc>
          <w:tcPr>
            <w:tcW w:w="850" w:type="dxa"/>
            <w:tcBorders>
              <w:top w:val="single" w:sz="4" w:space="0" w:color="auto"/>
              <w:bottom w:val="single" w:sz="4" w:space="0" w:color="auto"/>
            </w:tcBorders>
            <w:shd w:val="clear" w:color="auto" w:fill="auto"/>
            <w:vAlign w:val="center"/>
          </w:tcPr>
          <w:p w14:paraId="3ADAE837" w14:textId="77777777" w:rsidR="003C3299" w:rsidRPr="005D59D0" w:rsidRDefault="003C3299" w:rsidP="003C3791">
            <w:pPr>
              <w:ind w:left="-97" w:right="-105"/>
              <w:jc w:val="center"/>
              <w:rPr>
                <w:rFonts w:ascii="Times New Roman" w:hAnsi="Times New Roman" w:cs="Times New Roman"/>
                <w:color w:val="000000"/>
                <w:sz w:val="24"/>
                <w:szCs w:val="24"/>
              </w:rPr>
            </w:pPr>
            <w:r w:rsidRPr="005D59D0">
              <w:rPr>
                <w:rFonts w:ascii="Times New Roman" w:hAnsi="Times New Roman" w:cs="Times New Roman"/>
                <w:color w:val="000000"/>
                <w:sz w:val="24"/>
                <w:szCs w:val="24"/>
                <w:lang w:eastAsia="zh-CN"/>
              </w:rPr>
              <w:t>-</w:t>
            </w:r>
          </w:p>
        </w:tc>
      </w:tr>
      <w:tr w:rsidR="003C3299" w:rsidRPr="005D59D0" w14:paraId="4447C845" w14:textId="77777777" w:rsidTr="003C3791">
        <w:trPr>
          <w:jc w:val="center"/>
        </w:trPr>
        <w:tc>
          <w:tcPr>
            <w:tcW w:w="9709" w:type="dxa"/>
            <w:gridSpan w:val="12"/>
            <w:tcBorders>
              <w:top w:val="single" w:sz="4" w:space="0" w:color="auto"/>
              <w:bottom w:val="single" w:sz="4" w:space="0" w:color="auto"/>
            </w:tcBorders>
          </w:tcPr>
          <w:p w14:paraId="25F5082F" w14:textId="4A38F149" w:rsidR="003C3299" w:rsidRPr="005D59D0" w:rsidRDefault="002A0A2F" w:rsidP="003C3791">
            <w:pPr>
              <w:ind w:left="-97" w:right="-105" w:firstLine="767"/>
              <w:jc w:val="both"/>
              <w:rPr>
                <w:rFonts w:ascii="Times New Roman" w:hAnsi="Times New Roman" w:cs="Times New Roman"/>
                <w:color w:val="000000"/>
                <w:sz w:val="24"/>
                <w:szCs w:val="24"/>
                <w:lang w:eastAsia="zh-CN"/>
              </w:rPr>
            </w:pPr>
            <w:r w:rsidRPr="002A0A2F">
              <w:rPr>
                <w:rFonts w:ascii="Times New Roman" w:eastAsia="Calibri" w:hAnsi="Times New Roman" w:cs="Times New Roman"/>
                <w:sz w:val="24"/>
                <w:szCs w:val="24"/>
              </w:rPr>
              <w:t>Ескерту –</w:t>
            </w:r>
            <w:r w:rsidRPr="002A0A2F">
              <w:rPr>
                <w:rFonts w:ascii="Times New Roman" w:eastAsia="Calibri" w:hAnsi="Times New Roman" w:cs="Times New Roman"/>
                <w:bCs/>
                <w:sz w:val="24"/>
                <w:szCs w:val="24"/>
                <w:lang w:val="kk-KZ"/>
              </w:rPr>
              <w:t xml:space="preserve"> Әдебиет негізінде құралған [62]</w:t>
            </w:r>
          </w:p>
        </w:tc>
      </w:tr>
    </w:tbl>
    <w:p w14:paraId="6BBE57E1" w14:textId="77777777" w:rsidR="003C3791" w:rsidRDefault="003C3791" w:rsidP="00613C1B">
      <w:pPr>
        <w:tabs>
          <w:tab w:val="left" w:pos="993"/>
        </w:tabs>
        <w:spacing w:after="0" w:line="240" w:lineRule="auto"/>
        <w:ind w:firstLine="709"/>
        <w:jc w:val="both"/>
        <w:rPr>
          <w:rFonts w:ascii="Times New Roman" w:eastAsia="Calibri" w:hAnsi="Times New Roman" w:cs="Times New Roman"/>
          <w:color w:val="000000"/>
          <w:sz w:val="28"/>
          <w:szCs w:val="28"/>
          <w:lang w:val="kk-KZ"/>
        </w:rPr>
      </w:pPr>
    </w:p>
    <w:p w14:paraId="5173C54B" w14:textId="2050B97F" w:rsidR="00B25810" w:rsidRDefault="003C3299" w:rsidP="003C3791">
      <w:pPr>
        <w:tabs>
          <w:tab w:val="left" w:pos="993"/>
        </w:tabs>
        <w:spacing w:after="0" w:line="240" w:lineRule="auto"/>
        <w:ind w:firstLine="709"/>
        <w:jc w:val="both"/>
        <w:rPr>
          <w:rFonts w:ascii="Times New Roman" w:eastAsia="Calibri" w:hAnsi="Times New Roman" w:cs="Times New Roman"/>
          <w:color w:val="000000"/>
          <w:sz w:val="28"/>
          <w:szCs w:val="28"/>
          <w:lang w:val="kk-KZ"/>
        </w:rPr>
      </w:pPr>
      <w:r w:rsidRPr="003C3791">
        <w:rPr>
          <w:rFonts w:ascii="Times New Roman" w:eastAsia="Calibri" w:hAnsi="Times New Roman" w:cs="Times New Roman"/>
          <w:color w:val="000000"/>
          <w:sz w:val="28"/>
          <w:szCs w:val="28"/>
          <w:lang w:val="kk-KZ"/>
        </w:rPr>
        <w:t>27</w:t>
      </w:r>
      <w:r w:rsidR="00B25810" w:rsidRPr="003C3791">
        <w:rPr>
          <w:rFonts w:ascii="Times New Roman" w:eastAsia="Calibri" w:hAnsi="Times New Roman" w:cs="Times New Roman"/>
          <w:color w:val="000000"/>
          <w:sz w:val="28"/>
          <w:szCs w:val="28"/>
          <w:lang w:val="kk-KZ"/>
        </w:rPr>
        <w:t xml:space="preserve">-кестенің мәліметтері бойынша Қазақстанда астықты темір жол көлігімен тасымалдау айтарлықтай ауытқығанын айғақтайды. </w:t>
      </w:r>
      <w:r w:rsidR="00B25810" w:rsidRPr="00742F57">
        <w:rPr>
          <w:rFonts w:ascii="Times New Roman" w:eastAsia="Calibri" w:hAnsi="Times New Roman" w:cs="Times New Roman"/>
          <w:color w:val="000000"/>
          <w:sz w:val="28"/>
          <w:szCs w:val="28"/>
          <w:lang w:val="kk-KZ"/>
        </w:rPr>
        <w:t>Мәселен, 201</w:t>
      </w:r>
      <w:r w:rsidR="00034EE9" w:rsidRPr="00742F57">
        <w:rPr>
          <w:rFonts w:ascii="Times New Roman" w:eastAsia="Calibri" w:hAnsi="Times New Roman" w:cs="Times New Roman"/>
          <w:color w:val="000000"/>
          <w:sz w:val="28"/>
          <w:szCs w:val="28"/>
          <w:lang w:val="kk-KZ"/>
        </w:rPr>
        <w:t>2</w:t>
      </w:r>
      <w:r w:rsidR="00B25810" w:rsidRPr="00742F57">
        <w:rPr>
          <w:rFonts w:ascii="Times New Roman" w:eastAsia="Calibri" w:hAnsi="Times New Roman" w:cs="Times New Roman"/>
          <w:color w:val="000000"/>
          <w:sz w:val="28"/>
          <w:szCs w:val="28"/>
          <w:lang w:val="kk-KZ"/>
        </w:rPr>
        <w:t xml:space="preserve"> жылы оның көлемі 7,1 млн. тоннаны (талданатын кезеңдегі ең төменгі мән), ал 201</w:t>
      </w:r>
      <w:r w:rsidR="00034EE9" w:rsidRPr="00742F57">
        <w:rPr>
          <w:rFonts w:ascii="Times New Roman" w:eastAsia="Calibri" w:hAnsi="Times New Roman" w:cs="Times New Roman"/>
          <w:color w:val="000000"/>
          <w:sz w:val="28"/>
          <w:szCs w:val="28"/>
          <w:lang w:val="kk-KZ"/>
        </w:rPr>
        <w:t>3</w:t>
      </w:r>
      <w:r w:rsidR="00B25810" w:rsidRPr="00742F57">
        <w:rPr>
          <w:rFonts w:ascii="Times New Roman" w:eastAsia="Calibri" w:hAnsi="Times New Roman" w:cs="Times New Roman"/>
          <w:color w:val="000000"/>
          <w:sz w:val="28"/>
          <w:szCs w:val="28"/>
          <w:lang w:val="kk-KZ"/>
        </w:rPr>
        <w:t xml:space="preserve"> жылы – 11,4 млн. тоннаны (ең жоғары мән) құрады, бұл 1,6 есе көп. Содан кейін үш жыл ішінде бұл көрсеткіштің төмендеуі байқалды, содан кейін үш жыл өсу және тағы үш жыл төмендеу. Астықты автомобиль көлігімен тасымалдауға келетін болсақ, 201</w:t>
      </w:r>
      <w:r w:rsidR="00034EE9" w:rsidRPr="00742F57">
        <w:rPr>
          <w:rFonts w:ascii="Times New Roman" w:eastAsia="Calibri" w:hAnsi="Times New Roman" w:cs="Times New Roman"/>
          <w:color w:val="000000"/>
          <w:sz w:val="28"/>
          <w:szCs w:val="28"/>
          <w:lang w:val="kk-KZ"/>
        </w:rPr>
        <w:t>2</w:t>
      </w:r>
      <w:r w:rsidR="00B25810" w:rsidRPr="00742F57">
        <w:rPr>
          <w:rFonts w:ascii="Times New Roman" w:eastAsia="Calibri" w:hAnsi="Times New Roman" w:cs="Times New Roman"/>
          <w:color w:val="000000"/>
          <w:sz w:val="28"/>
          <w:szCs w:val="28"/>
          <w:lang w:val="kk-KZ"/>
        </w:rPr>
        <w:t xml:space="preserve"> жылдан 2019 жылға дейін бұл көрсеткішті төмендетудің тұрақты үрдісі байқалады және тек 202</w:t>
      </w:r>
      <w:r w:rsidR="00034EE9" w:rsidRPr="00742F57">
        <w:rPr>
          <w:rFonts w:ascii="Times New Roman" w:eastAsia="Calibri" w:hAnsi="Times New Roman" w:cs="Times New Roman"/>
          <w:color w:val="000000"/>
          <w:sz w:val="28"/>
          <w:szCs w:val="28"/>
          <w:lang w:val="kk-KZ"/>
        </w:rPr>
        <w:t>1</w:t>
      </w:r>
      <w:r w:rsidR="000A31E6">
        <w:rPr>
          <w:rFonts w:ascii="Times New Roman" w:eastAsia="Calibri" w:hAnsi="Times New Roman" w:cs="Times New Roman"/>
          <w:color w:val="000000"/>
          <w:sz w:val="28"/>
          <w:szCs w:val="28"/>
          <w:lang w:val="kk-KZ"/>
        </w:rPr>
        <w:t xml:space="preserve"> жылға дейін. </w:t>
      </w:r>
      <w:r w:rsidR="00B25810" w:rsidRPr="00742F57">
        <w:rPr>
          <w:rFonts w:ascii="Times New Roman" w:eastAsia="Calibri" w:hAnsi="Times New Roman" w:cs="Times New Roman"/>
          <w:color w:val="000000"/>
          <w:sz w:val="28"/>
          <w:szCs w:val="28"/>
          <w:lang w:val="kk-KZ"/>
        </w:rPr>
        <w:t>күрт секіріс жоғары және одан әрі ұлғайту. Автомобиль көлігімен тасымалдаудың ең төменгі көрсеткіші 20</w:t>
      </w:r>
      <w:r w:rsidR="00034EE9" w:rsidRPr="00742F57">
        <w:rPr>
          <w:rFonts w:ascii="Times New Roman" w:eastAsia="Calibri" w:hAnsi="Times New Roman" w:cs="Times New Roman"/>
          <w:color w:val="000000"/>
          <w:sz w:val="28"/>
          <w:szCs w:val="28"/>
          <w:lang w:val="kk-KZ"/>
        </w:rPr>
        <w:t>20</w:t>
      </w:r>
      <w:r w:rsidR="00B25810" w:rsidRPr="00742F57">
        <w:rPr>
          <w:rFonts w:ascii="Times New Roman" w:eastAsia="Calibri" w:hAnsi="Times New Roman" w:cs="Times New Roman"/>
          <w:color w:val="000000"/>
          <w:sz w:val="28"/>
          <w:szCs w:val="28"/>
          <w:lang w:val="kk-KZ"/>
        </w:rPr>
        <w:t xml:space="preserve"> жылы – 607,5 мың тонна, ең жоғары көрсеткіші – 201</w:t>
      </w:r>
      <w:r w:rsidR="00034EE9" w:rsidRPr="00742F57">
        <w:rPr>
          <w:rFonts w:ascii="Times New Roman" w:eastAsia="Calibri" w:hAnsi="Times New Roman" w:cs="Times New Roman"/>
          <w:color w:val="000000"/>
          <w:sz w:val="28"/>
          <w:szCs w:val="28"/>
          <w:lang w:val="kk-KZ"/>
        </w:rPr>
        <w:t>2</w:t>
      </w:r>
      <w:r w:rsidR="00B25810" w:rsidRPr="00742F57">
        <w:rPr>
          <w:rFonts w:ascii="Times New Roman" w:eastAsia="Calibri" w:hAnsi="Times New Roman" w:cs="Times New Roman"/>
          <w:color w:val="000000"/>
          <w:sz w:val="28"/>
          <w:szCs w:val="28"/>
          <w:lang w:val="kk-KZ"/>
        </w:rPr>
        <w:t xml:space="preserve"> жылы – 1663,3, бұл 1055,8 мың тоннаға артық немесе 2,74 есе болды. Теңіз көлігімен тасымалдау одан әрі есептеулерде пайдаланылмады.</w:t>
      </w:r>
      <w:r w:rsidR="00B25810" w:rsidRPr="005D59D0">
        <w:rPr>
          <w:rFonts w:ascii="Times New Roman" w:eastAsia="Calibri" w:hAnsi="Times New Roman" w:cs="Times New Roman"/>
          <w:color w:val="000000"/>
          <w:sz w:val="28"/>
          <w:szCs w:val="28"/>
          <w:lang w:val="kk-KZ"/>
        </w:rPr>
        <w:t xml:space="preserve"> </w:t>
      </w:r>
    </w:p>
    <w:p w14:paraId="125B5D24" w14:textId="5610E646" w:rsidR="003C3791" w:rsidRPr="003C3791" w:rsidRDefault="003C3791" w:rsidP="003C3791">
      <w:pPr>
        <w:tabs>
          <w:tab w:val="left" w:pos="993"/>
        </w:tabs>
        <w:spacing w:after="0" w:line="240" w:lineRule="auto"/>
        <w:ind w:firstLine="709"/>
        <w:jc w:val="both"/>
        <w:rPr>
          <w:rFonts w:ascii="Times New Roman" w:eastAsia="Calibri" w:hAnsi="Times New Roman" w:cs="Times New Roman"/>
          <w:color w:val="000000"/>
          <w:sz w:val="28"/>
          <w:szCs w:val="28"/>
          <w:lang w:val="kk-KZ"/>
        </w:rPr>
      </w:pPr>
      <w:r w:rsidRPr="003C3791">
        <w:rPr>
          <w:rFonts w:ascii="Times New Roman" w:eastAsia="Calibri" w:hAnsi="Times New Roman" w:cs="Times New Roman"/>
          <w:color w:val="000000"/>
          <w:sz w:val="28"/>
          <w:szCs w:val="28"/>
          <w:lang w:val="kk-KZ"/>
        </w:rPr>
        <w:t>28-кестенің деректері 2012 жылмен салыстырғанда 2022 жылы бірінші топтың (астықты өткізу) екі көрсеткішінің де өсуін және екінші (астықты қайта өңдеу өнімдерін өткізу) бойынша төмендеуін көрсетеді. Сонымен қатар, экспортта (бірінші топта) максималды өсім 1,99 есе байқалады, дегенмен 2019 жылы бұл көрсеткіш 8402,9 мың тоннаны құрады, бұл 2012 жылмен салыстырғанда 2,4 есе көп. халықтың астық өңдеу өнімдерін жеке тұтынуы (екінші топ) 2018 жылы 1394,2 мың тоннадан 2017 жылы 1852,4 тоннаға дейін ауытқыды, бұл 458,2 мың тоннаға немесе 1,33 есе көп.</w:t>
      </w:r>
    </w:p>
    <w:p w14:paraId="6164B75E" w14:textId="0E64653B" w:rsidR="00B25810" w:rsidRPr="003C3791" w:rsidRDefault="00B25810" w:rsidP="00613C1B">
      <w:pPr>
        <w:tabs>
          <w:tab w:val="left" w:pos="993"/>
        </w:tabs>
        <w:spacing w:after="0" w:line="240" w:lineRule="auto"/>
        <w:rPr>
          <w:rFonts w:ascii="Times New Roman" w:eastAsia="Calibri" w:hAnsi="Times New Roman" w:cs="Times New Roman"/>
          <w:color w:val="000000"/>
          <w:sz w:val="28"/>
          <w:szCs w:val="28"/>
          <w:lang w:val="kk-KZ"/>
        </w:rPr>
      </w:pPr>
      <w:r w:rsidRPr="003C3791">
        <w:rPr>
          <w:rFonts w:ascii="Times New Roman" w:eastAsia="Times New Roman" w:hAnsi="Times New Roman" w:cs="Times New Roman"/>
          <w:bCs/>
          <w:color w:val="000000"/>
          <w:sz w:val="28"/>
          <w:szCs w:val="28"/>
          <w:lang w:val="kk-KZ"/>
        </w:rPr>
        <w:tab/>
      </w:r>
    </w:p>
    <w:p w14:paraId="547B25D7" w14:textId="06FCF8D6" w:rsidR="00B25810" w:rsidRDefault="003C3299" w:rsidP="00613C1B">
      <w:pPr>
        <w:tabs>
          <w:tab w:val="left" w:pos="993"/>
        </w:tabs>
        <w:spacing w:after="0" w:line="240" w:lineRule="auto"/>
        <w:jc w:val="both"/>
        <w:rPr>
          <w:rFonts w:ascii="Times New Roman" w:eastAsia="Calibri" w:hAnsi="Times New Roman" w:cs="Times New Roman"/>
          <w:color w:val="000000"/>
          <w:sz w:val="28"/>
          <w:szCs w:val="28"/>
          <w:lang w:val="kk-KZ"/>
        </w:rPr>
      </w:pPr>
      <w:r w:rsidRPr="003C3791">
        <w:rPr>
          <w:rFonts w:ascii="Times New Roman" w:eastAsia="Calibri" w:hAnsi="Times New Roman" w:cs="Times New Roman"/>
          <w:color w:val="000000"/>
          <w:sz w:val="28"/>
          <w:szCs w:val="28"/>
          <w:lang w:val="kk-KZ"/>
        </w:rPr>
        <w:t>Кесте 2</w:t>
      </w:r>
      <w:r w:rsidR="003C3791">
        <w:rPr>
          <w:rFonts w:ascii="Times New Roman" w:eastAsia="Calibri" w:hAnsi="Times New Roman" w:cs="Times New Roman"/>
          <w:color w:val="000000"/>
          <w:sz w:val="28"/>
          <w:szCs w:val="28"/>
          <w:lang w:val="kk-KZ"/>
        </w:rPr>
        <w:t>8</w:t>
      </w:r>
      <w:r w:rsidR="00B25810" w:rsidRPr="005D59D0">
        <w:rPr>
          <w:rFonts w:ascii="Times New Roman" w:eastAsia="Calibri" w:hAnsi="Times New Roman" w:cs="Times New Roman"/>
          <w:color w:val="000000"/>
          <w:sz w:val="28"/>
          <w:szCs w:val="28"/>
          <w:lang w:val="kk-KZ"/>
        </w:rPr>
        <w:t xml:space="preserve"> </w:t>
      </w:r>
      <w:r w:rsidR="003C3791">
        <w:rPr>
          <w:rFonts w:ascii="Times New Roman" w:eastAsia="Calibri" w:hAnsi="Times New Roman" w:cs="Times New Roman"/>
          <w:color w:val="000000"/>
          <w:sz w:val="28"/>
          <w:szCs w:val="28"/>
          <w:lang w:val="kk-KZ"/>
        </w:rPr>
        <w:t xml:space="preserve">– </w:t>
      </w:r>
      <w:r w:rsidR="00B25810" w:rsidRPr="005D59D0">
        <w:rPr>
          <w:rFonts w:ascii="Times New Roman" w:eastAsia="Calibri" w:hAnsi="Times New Roman" w:cs="Times New Roman"/>
          <w:color w:val="000000"/>
          <w:sz w:val="28"/>
          <w:szCs w:val="28"/>
          <w:lang w:val="kk-KZ"/>
        </w:rPr>
        <w:t>201</w:t>
      </w:r>
      <w:r w:rsidR="00034EE9" w:rsidRPr="005D59D0">
        <w:rPr>
          <w:rFonts w:ascii="Times New Roman" w:eastAsia="Calibri" w:hAnsi="Times New Roman" w:cs="Times New Roman"/>
          <w:color w:val="000000"/>
          <w:sz w:val="28"/>
          <w:szCs w:val="28"/>
          <w:lang w:val="kk-KZ"/>
        </w:rPr>
        <w:t>2</w:t>
      </w:r>
      <w:r w:rsidR="00B25810" w:rsidRPr="005D59D0">
        <w:rPr>
          <w:rFonts w:ascii="Times New Roman" w:eastAsia="Calibri" w:hAnsi="Times New Roman" w:cs="Times New Roman"/>
          <w:color w:val="000000"/>
          <w:sz w:val="28"/>
          <w:szCs w:val="28"/>
          <w:lang w:val="kk-KZ"/>
        </w:rPr>
        <w:t>-202</w:t>
      </w:r>
      <w:r w:rsidR="00034EE9" w:rsidRPr="005D59D0">
        <w:rPr>
          <w:rFonts w:ascii="Times New Roman" w:eastAsia="Calibri" w:hAnsi="Times New Roman" w:cs="Times New Roman"/>
          <w:color w:val="000000"/>
          <w:sz w:val="28"/>
          <w:szCs w:val="28"/>
          <w:lang w:val="kk-KZ"/>
        </w:rPr>
        <w:t>2</w:t>
      </w:r>
      <w:r w:rsidR="00B25810" w:rsidRPr="005D59D0">
        <w:rPr>
          <w:rFonts w:ascii="Times New Roman" w:eastAsia="Calibri" w:hAnsi="Times New Roman" w:cs="Times New Roman"/>
          <w:color w:val="000000"/>
          <w:sz w:val="28"/>
          <w:szCs w:val="28"/>
          <w:lang w:val="kk-KZ"/>
        </w:rPr>
        <w:t xml:space="preserve"> жылдары Қазақстанда астық пен оны қайта өңдеу өнімдерін (көтерме және бөлшек саудада) сату, мың тонна</w:t>
      </w:r>
    </w:p>
    <w:p w14:paraId="31E2E95C" w14:textId="77777777" w:rsidR="003C3791" w:rsidRPr="003C3791" w:rsidRDefault="003C3791" w:rsidP="007B2EA6">
      <w:pPr>
        <w:tabs>
          <w:tab w:val="left" w:pos="993"/>
        </w:tabs>
        <w:spacing w:after="0" w:line="240" w:lineRule="auto"/>
        <w:jc w:val="right"/>
        <w:rPr>
          <w:rFonts w:ascii="Times New Roman" w:eastAsia="Calibri" w:hAnsi="Times New Roman" w:cs="Times New Roman"/>
          <w:color w:val="000000"/>
          <w:sz w:val="16"/>
          <w:szCs w:val="16"/>
          <w:lang w:val="kk-KZ"/>
        </w:rPr>
      </w:pPr>
    </w:p>
    <w:tbl>
      <w:tblPr>
        <w:tblStyle w:val="51"/>
        <w:tblW w:w="9560" w:type="dxa"/>
        <w:jc w:val="center"/>
        <w:tblLayout w:type="fixed"/>
        <w:tblLook w:val="04A0" w:firstRow="1" w:lastRow="0" w:firstColumn="1" w:lastColumn="0" w:noHBand="0" w:noVBand="1"/>
      </w:tblPr>
      <w:tblGrid>
        <w:gridCol w:w="1263"/>
        <w:gridCol w:w="854"/>
        <w:gridCol w:w="742"/>
        <w:gridCol w:w="700"/>
        <w:gridCol w:w="742"/>
        <w:gridCol w:w="686"/>
        <w:gridCol w:w="727"/>
        <w:gridCol w:w="714"/>
        <w:gridCol w:w="812"/>
        <w:gridCol w:w="756"/>
        <w:gridCol w:w="728"/>
        <w:gridCol w:w="836"/>
      </w:tblGrid>
      <w:tr w:rsidR="00034EE9" w:rsidRPr="003C3791" w14:paraId="37A9B18B" w14:textId="77777777" w:rsidTr="00333E34">
        <w:trPr>
          <w:trHeight w:val="453"/>
          <w:jc w:val="center"/>
        </w:trPr>
        <w:tc>
          <w:tcPr>
            <w:tcW w:w="1263" w:type="dxa"/>
            <w:vAlign w:val="center"/>
          </w:tcPr>
          <w:p w14:paraId="13679D79" w14:textId="77777777" w:rsidR="00034EE9" w:rsidRPr="003C3791" w:rsidRDefault="00034EE9" w:rsidP="002A0A2F">
            <w:pPr>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lang w:val="kk-KZ"/>
              </w:rPr>
              <w:t>Көрсеткіштер</w:t>
            </w:r>
          </w:p>
        </w:tc>
        <w:tc>
          <w:tcPr>
            <w:tcW w:w="854" w:type="dxa"/>
            <w:tcBorders>
              <w:top w:val="single" w:sz="4" w:space="0" w:color="auto"/>
              <w:left w:val="single" w:sz="4" w:space="0" w:color="auto"/>
              <w:bottom w:val="single" w:sz="4" w:space="0" w:color="auto"/>
              <w:right w:val="single" w:sz="4" w:space="0" w:color="auto"/>
            </w:tcBorders>
            <w:vAlign w:val="center"/>
          </w:tcPr>
          <w:p w14:paraId="0910E1CF" w14:textId="5AD66832" w:rsidR="00034EE9" w:rsidRPr="003C3791" w:rsidRDefault="00034EE9" w:rsidP="002A0A2F">
            <w:pPr>
              <w:ind w:left="-18" w:right="-75"/>
              <w:jc w:val="center"/>
              <w:rPr>
                <w:rFonts w:ascii="Times New Roman" w:hAnsi="Times New Roman" w:cs="Times New Roman"/>
                <w:color w:val="000000"/>
                <w:sz w:val="24"/>
                <w:szCs w:val="24"/>
              </w:rPr>
            </w:pPr>
            <w:r w:rsidRPr="003C3791">
              <w:rPr>
                <w:rFonts w:ascii="Times New Roman" w:hAnsi="Times New Roman" w:cs="Times New Roman"/>
                <w:sz w:val="24"/>
                <w:szCs w:val="24"/>
              </w:rPr>
              <w:t>201</w:t>
            </w:r>
            <w:r w:rsidRPr="003C3791">
              <w:rPr>
                <w:rFonts w:ascii="Times New Roman" w:hAnsi="Times New Roman" w:cs="Times New Roman"/>
                <w:sz w:val="24"/>
                <w:szCs w:val="24"/>
                <w:lang w:val="kk-KZ"/>
              </w:rPr>
              <w:t>2</w:t>
            </w:r>
            <w:r w:rsidR="007B2EA6">
              <w:rPr>
                <w:rFonts w:ascii="Times New Roman" w:hAnsi="Times New Roman" w:cs="Times New Roman"/>
                <w:sz w:val="24"/>
                <w:szCs w:val="24"/>
                <w:lang w:val="kk-KZ"/>
              </w:rPr>
              <w:t xml:space="preserve"> жыл</w:t>
            </w:r>
          </w:p>
        </w:tc>
        <w:tc>
          <w:tcPr>
            <w:tcW w:w="742" w:type="dxa"/>
            <w:tcBorders>
              <w:top w:val="single" w:sz="4" w:space="0" w:color="auto"/>
              <w:left w:val="single" w:sz="4" w:space="0" w:color="auto"/>
              <w:bottom w:val="single" w:sz="4" w:space="0" w:color="auto"/>
              <w:right w:val="single" w:sz="4" w:space="0" w:color="auto"/>
            </w:tcBorders>
            <w:vAlign w:val="center"/>
          </w:tcPr>
          <w:p w14:paraId="67B3742D" w14:textId="6E682E50" w:rsidR="00034EE9" w:rsidRPr="007B2EA6" w:rsidRDefault="00034EE9" w:rsidP="002A0A2F">
            <w:pPr>
              <w:ind w:left="-18" w:right="-75"/>
              <w:jc w:val="center"/>
              <w:rPr>
                <w:rFonts w:ascii="Times New Roman" w:hAnsi="Times New Roman" w:cs="Times New Roman"/>
                <w:color w:val="000000"/>
                <w:sz w:val="24"/>
                <w:szCs w:val="24"/>
                <w:lang w:val="kk-KZ"/>
              </w:rPr>
            </w:pPr>
            <w:r w:rsidRPr="003C3791">
              <w:rPr>
                <w:rFonts w:ascii="Times New Roman" w:hAnsi="Times New Roman" w:cs="Times New Roman"/>
                <w:sz w:val="24"/>
                <w:szCs w:val="24"/>
              </w:rPr>
              <w:t>2013</w:t>
            </w:r>
            <w:r w:rsidR="007B2EA6">
              <w:rPr>
                <w:rFonts w:ascii="Times New Roman" w:hAnsi="Times New Roman" w:cs="Times New Roman"/>
                <w:sz w:val="24"/>
                <w:szCs w:val="24"/>
                <w:lang w:val="kk-KZ"/>
              </w:rPr>
              <w:t xml:space="preserve"> жыл</w:t>
            </w:r>
          </w:p>
        </w:tc>
        <w:tc>
          <w:tcPr>
            <w:tcW w:w="700" w:type="dxa"/>
            <w:tcBorders>
              <w:top w:val="single" w:sz="4" w:space="0" w:color="auto"/>
              <w:left w:val="single" w:sz="4" w:space="0" w:color="auto"/>
              <w:bottom w:val="single" w:sz="4" w:space="0" w:color="auto"/>
              <w:right w:val="single" w:sz="4" w:space="0" w:color="auto"/>
            </w:tcBorders>
            <w:vAlign w:val="center"/>
          </w:tcPr>
          <w:p w14:paraId="6A7CC21B" w14:textId="2DC59F56" w:rsidR="00034EE9" w:rsidRPr="007B2EA6" w:rsidRDefault="00034EE9" w:rsidP="002A0A2F">
            <w:pPr>
              <w:ind w:left="-18" w:right="-75"/>
              <w:jc w:val="center"/>
              <w:rPr>
                <w:rFonts w:ascii="Times New Roman" w:hAnsi="Times New Roman" w:cs="Times New Roman"/>
                <w:color w:val="000000"/>
                <w:sz w:val="24"/>
                <w:szCs w:val="24"/>
                <w:lang w:val="kk-KZ"/>
              </w:rPr>
            </w:pPr>
            <w:r w:rsidRPr="003C3791">
              <w:rPr>
                <w:rFonts w:ascii="Times New Roman" w:hAnsi="Times New Roman" w:cs="Times New Roman"/>
                <w:sz w:val="24"/>
                <w:szCs w:val="24"/>
              </w:rPr>
              <w:t>2014</w:t>
            </w:r>
            <w:r w:rsidR="007B2EA6">
              <w:rPr>
                <w:rFonts w:ascii="Times New Roman" w:hAnsi="Times New Roman" w:cs="Times New Roman"/>
                <w:sz w:val="24"/>
                <w:szCs w:val="24"/>
                <w:lang w:val="kk-KZ"/>
              </w:rPr>
              <w:t xml:space="preserve"> жыл</w:t>
            </w:r>
          </w:p>
        </w:tc>
        <w:tc>
          <w:tcPr>
            <w:tcW w:w="742" w:type="dxa"/>
            <w:tcBorders>
              <w:top w:val="single" w:sz="4" w:space="0" w:color="auto"/>
              <w:left w:val="single" w:sz="4" w:space="0" w:color="auto"/>
              <w:bottom w:val="single" w:sz="4" w:space="0" w:color="auto"/>
              <w:right w:val="single" w:sz="4" w:space="0" w:color="auto"/>
            </w:tcBorders>
            <w:vAlign w:val="center"/>
          </w:tcPr>
          <w:p w14:paraId="4F2F64E4" w14:textId="117E6BDB" w:rsidR="00034EE9" w:rsidRPr="007B2EA6" w:rsidRDefault="00034EE9" w:rsidP="002A0A2F">
            <w:pPr>
              <w:ind w:left="-18" w:right="-75"/>
              <w:jc w:val="center"/>
              <w:rPr>
                <w:rFonts w:ascii="Times New Roman" w:hAnsi="Times New Roman" w:cs="Times New Roman"/>
                <w:color w:val="000000"/>
                <w:sz w:val="24"/>
                <w:szCs w:val="24"/>
                <w:lang w:val="kk-KZ"/>
              </w:rPr>
            </w:pPr>
            <w:r w:rsidRPr="003C3791">
              <w:rPr>
                <w:rFonts w:ascii="Times New Roman" w:hAnsi="Times New Roman" w:cs="Times New Roman"/>
                <w:sz w:val="24"/>
                <w:szCs w:val="24"/>
              </w:rPr>
              <w:t>2015</w:t>
            </w:r>
            <w:r w:rsidR="007B2EA6">
              <w:rPr>
                <w:rFonts w:ascii="Times New Roman" w:hAnsi="Times New Roman" w:cs="Times New Roman"/>
                <w:sz w:val="24"/>
                <w:szCs w:val="24"/>
                <w:lang w:val="kk-KZ"/>
              </w:rPr>
              <w:t xml:space="preserve"> жыл</w:t>
            </w:r>
          </w:p>
        </w:tc>
        <w:tc>
          <w:tcPr>
            <w:tcW w:w="686" w:type="dxa"/>
            <w:tcBorders>
              <w:top w:val="single" w:sz="4" w:space="0" w:color="auto"/>
              <w:left w:val="single" w:sz="4" w:space="0" w:color="auto"/>
              <w:bottom w:val="single" w:sz="4" w:space="0" w:color="auto"/>
              <w:right w:val="single" w:sz="4" w:space="0" w:color="auto"/>
            </w:tcBorders>
            <w:vAlign w:val="center"/>
          </w:tcPr>
          <w:p w14:paraId="683E6BEC" w14:textId="39FC5A38" w:rsidR="00034EE9" w:rsidRPr="007B2EA6" w:rsidRDefault="00034EE9" w:rsidP="002A0A2F">
            <w:pPr>
              <w:ind w:left="-18" w:right="-75"/>
              <w:jc w:val="center"/>
              <w:rPr>
                <w:rFonts w:ascii="Times New Roman" w:hAnsi="Times New Roman" w:cs="Times New Roman"/>
                <w:color w:val="000000"/>
                <w:sz w:val="24"/>
                <w:szCs w:val="24"/>
                <w:lang w:val="kk-KZ"/>
              </w:rPr>
            </w:pPr>
            <w:r w:rsidRPr="003C3791">
              <w:rPr>
                <w:rFonts w:ascii="Times New Roman" w:hAnsi="Times New Roman" w:cs="Times New Roman"/>
                <w:sz w:val="24"/>
                <w:szCs w:val="24"/>
              </w:rPr>
              <w:t>2016</w:t>
            </w:r>
            <w:r w:rsidR="007B2EA6">
              <w:rPr>
                <w:rFonts w:ascii="Times New Roman" w:hAnsi="Times New Roman" w:cs="Times New Roman"/>
                <w:sz w:val="24"/>
                <w:szCs w:val="24"/>
                <w:lang w:val="kk-KZ"/>
              </w:rPr>
              <w:t xml:space="preserve"> жыл</w:t>
            </w:r>
          </w:p>
        </w:tc>
        <w:tc>
          <w:tcPr>
            <w:tcW w:w="727" w:type="dxa"/>
            <w:tcBorders>
              <w:top w:val="single" w:sz="4" w:space="0" w:color="auto"/>
              <w:left w:val="single" w:sz="4" w:space="0" w:color="auto"/>
              <w:bottom w:val="single" w:sz="4" w:space="0" w:color="auto"/>
              <w:right w:val="single" w:sz="4" w:space="0" w:color="auto"/>
            </w:tcBorders>
            <w:vAlign w:val="center"/>
          </w:tcPr>
          <w:p w14:paraId="3DBF288F" w14:textId="211DEFE3" w:rsidR="00034EE9" w:rsidRPr="007B2EA6" w:rsidRDefault="00034EE9" w:rsidP="002A0A2F">
            <w:pPr>
              <w:ind w:left="-18" w:right="-75"/>
              <w:jc w:val="center"/>
              <w:rPr>
                <w:rFonts w:ascii="Times New Roman" w:hAnsi="Times New Roman" w:cs="Times New Roman"/>
                <w:color w:val="000000"/>
                <w:sz w:val="24"/>
                <w:szCs w:val="24"/>
                <w:lang w:val="kk-KZ"/>
              </w:rPr>
            </w:pPr>
            <w:r w:rsidRPr="003C3791">
              <w:rPr>
                <w:rFonts w:ascii="Times New Roman" w:hAnsi="Times New Roman" w:cs="Times New Roman"/>
                <w:sz w:val="24"/>
                <w:szCs w:val="24"/>
              </w:rPr>
              <w:t>2017</w:t>
            </w:r>
            <w:r w:rsidR="007B2EA6">
              <w:rPr>
                <w:rFonts w:ascii="Times New Roman" w:hAnsi="Times New Roman" w:cs="Times New Roman"/>
                <w:sz w:val="24"/>
                <w:szCs w:val="24"/>
                <w:lang w:val="kk-KZ"/>
              </w:rPr>
              <w:t xml:space="preserve"> жыл</w:t>
            </w:r>
          </w:p>
        </w:tc>
        <w:tc>
          <w:tcPr>
            <w:tcW w:w="714" w:type="dxa"/>
            <w:tcBorders>
              <w:top w:val="single" w:sz="4" w:space="0" w:color="auto"/>
              <w:left w:val="single" w:sz="4" w:space="0" w:color="auto"/>
              <w:bottom w:val="single" w:sz="4" w:space="0" w:color="auto"/>
              <w:right w:val="single" w:sz="4" w:space="0" w:color="auto"/>
            </w:tcBorders>
            <w:vAlign w:val="center"/>
          </w:tcPr>
          <w:p w14:paraId="6983B809" w14:textId="14888D44" w:rsidR="00034EE9" w:rsidRPr="007B2EA6" w:rsidRDefault="00034EE9" w:rsidP="002A0A2F">
            <w:pPr>
              <w:ind w:left="-18" w:right="-75"/>
              <w:jc w:val="center"/>
              <w:rPr>
                <w:rFonts w:ascii="Times New Roman" w:hAnsi="Times New Roman" w:cs="Times New Roman"/>
                <w:color w:val="000000"/>
                <w:sz w:val="24"/>
                <w:szCs w:val="24"/>
                <w:lang w:val="kk-KZ"/>
              </w:rPr>
            </w:pPr>
            <w:r w:rsidRPr="003C3791">
              <w:rPr>
                <w:rFonts w:ascii="Times New Roman" w:hAnsi="Times New Roman" w:cs="Times New Roman"/>
                <w:sz w:val="24"/>
                <w:szCs w:val="24"/>
              </w:rPr>
              <w:t>2018</w:t>
            </w:r>
            <w:r w:rsidR="007B2EA6">
              <w:rPr>
                <w:rFonts w:ascii="Times New Roman" w:hAnsi="Times New Roman" w:cs="Times New Roman"/>
                <w:sz w:val="24"/>
                <w:szCs w:val="24"/>
                <w:lang w:val="kk-KZ"/>
              </w:rPr>
              <w:t xml:space="preserve"> жыл</w:t>
            </w:r>
          </w:p>
        </w:tc>
        <w:tc>
          <w:tcPr>
            <w:tcW w:w="812" w:type="dxa"/>
            <w:tcBorders>
              <w:top w:val="single" w:sz="4" w:space="0" w:color="auto"/>
              <w:left w:val="single" w:sz="4" w:space="0" w:color="auto"/>
              <w:bottom w:val="single" w:sz="4" w:space="0" w:color="auto"/>
              <w:right w:val="single" w:sz="4" w:space="0" w:color="auto"/>
            </w:tcBorders>
            <w:vAlign w:val="center"/>
          </w:tcPr>
          <w:p w14:paraId="7D38130C" w14:textId="55A02D36" w:rsidR="00034EE9" w:rsidRPr="007B2EA6" w:rsidRDefault="00034EE9" w:rsidP="002A0A2F">
            <w:pPr>
              <w:ind w:left="-18" w:right="-75"/>
              <w:jc w:val="center"/>
              <w:rPr>
                <w:rFonts w:ascii="Times New Roman" w:hAnsi="Times New Roman" w:cs="Times New Roman"/>
                <w:color w:val="000000"/>
                <w:sz w:val="24"/>
                <w:szCs w:val="24"/>
                <w:lang w:val="kk-KZ"/>
              </w:rPr>
            </w:pPr>
            <w:r w:rsidRPr="003C3791">
              <w:rPr>
                <w:rFonts w:ascii="Times New Roman" w:hAnsi="Times New Roman" w:cs="Times New Roman"/>
                <w:sz w:val="24"/>
                <w:szCs w:val="24"/>
              </w:rPr>
              <w:t>2019</w:t>
            </w:r>
            <w:r w:rsidR="007B2EA6">
              <w:rPr>
                <w:rFonts w:ascii="Times New Roman" w:hAnsi="Times New Roman" w:cs="Times New Roman"/>
                <w:sz w:val="24"/>
                <w:szCs w:val="24"/>
                <w:lang w:val="kk-KZ"/>
              </w:rPr>
              <w:t xml:space="preserve"> жыл</w:t>
            </w:r>
          </w:p>
        </w:tc>
        <w:tc>
          <w:tcPr>
            <w:tcW w:w="756" w:type="dxa"/>
            <w:tcBorders>
              <w:top w:val="single" w:sz="4" w:space="0" w:color="auto"/>
              <w:left w:val="single" w:sz="4" w:space="0" w:color="auto"/>
              <w:bottom w:val="single" w:sz="4" w:space="0" w:color="auto"/>
              <w:right w:val="single" w:sz="4" w:space="0" w:color="auto"/>
            </w:tcBorders>
            <w:vAlign w:val="center"/>
          </w:tcPr>
          <w:p w14:paraId="6B3FB522" w14:textId="7CF363B4" w:rsidR="00034EE9" w:rsidRPr="007B2EA6" w:rsidRDefault="00034EE9" w:rsidP="002A0A2F">
            <w:pPr>
              <w:ind w:left="-18" w:right="-75"/>
              <w:jc w:val="center"/>
              <w:rPr>
                <w:rFonts w:ascii="Times New Roman" w:hAnsi="Times New Roman" w:cs="Times New Roman"/>
                <w:color w:val="000000"/>
                <w:sz w:val="24"/>
                <w:szCs w:val="24"/>
                <w:lang w:val="kk-KZ"/>
              </w:rPr>
            </w:pPr>
            <w:r w:rsidRPr="003C3791">
              <w:rPr>
                <w:rFonts w:ascii="Times New Roman" w:hAnsi="Times New Roman" w:cs="Times New Roman"/>
                <w:sz w:val="24"/>
                <w:szCs w:val="24"/>
              </w:rPr>
              <w:t>2020</w:t>
            </w:r>
            <w:r w:rsidR="007B2EA6">
              <w:rPr>
                <w:rFonts w:ascii="Times New Roman" w:hAnsi="Times New Roman" w:cs="Times New Roman"/>
                <w:sz w:val="24"/>
                <w:szCs w:val="24"/>
                <w:lang w:val="kk-KZ"/>
              </w:rPr>
              <w:t xml:space="preserve"> жыл</w:t>
            </w:r>
          </w:p>
        </w:tc>
        <w:tc>
          <w:tcPr>
            <w:tcW w:w="728" w:type="dxa"/>
            <w:tcBorders>
              <w:top w:val="single" w:sz="4" w:space="0" w:color="auto"/>
              <w:left w:val="single" w:sz="4" w:space="0" w:color="auto"/>
              <w:bottom w:val="single" w:sz="4" w:space="0" w:color="auto"/>
              <w:right w:val="single" w:sz="4" w:space="0" w:color="auto"/>
            </w:tcBorders>
            <w:vAlign w:val="center"/>
          </w:tcPr>
          <w:p w14:paraId="0614CA46" w14:textId="2044F098" w:rsidR="00034EE9" w:rsidRPr="007B2EA6" w:rsidRDefault="00034EE9" w:rsidP="002A0A2F">
            <w:pPr>
              <w:ind w:left="-18" w:right="-75"/>
              <w:jc w:val="center"/>
              <w:rPr>
                <w:rFonts w:ascii="Times New Roman" w:hAnsi="Times New Roman" w:cs="Times New Roman"/>
                <w:color w:val="000000"/>
                <w:sz w:val="24"/>
                <w:szCs w:val="24"/>
                <w:lang w:val="kk-KZ"/>
              </w:rPr>
            </w:pPr>
            <w:r w:rsidRPr="003C3791">
              <w:rPr>
                <w:rFonts w:ascii="Times New Roman" w:hAnsi="Times New Roman" w:cs="Times New Roman"/>
                <w:sz w:val="24"/>
                <w:szCs w:val="24"/>
              </w:rPr>
              <w:t>2021</w:t>
            </w:r>
            <w:r w:rsidR="007B2EA6">
              <w:rPr>
                <w:rFonts w:ascii="Times New Roman" w:hAnsi="Times New Roman" w:cs="Times New Roman"/>
                <w:sz w:val="24"/>
                <w:szCs w:val="24"/>
                <w:lang w:val="kk-KZ"/>
              </w:rPr>
              <w:t xml:space="preserve"> жыл</w:t>
            </w:r>
          </w:p>
        </w:tc>
        <w:tc>
          <w:tcPr>
            <w:tcW w:w="836" w:type="dxa"/>
            <w:tcBorders>
              <w:top w:val="single" w:sz="4" w:space="0" w:color="auto"/>
              <w:left w:val="single" w:sz="4" w:space="0" w:color="auto"/>
              <w:bottom w:val="single" w:sz="4" w:space="0" w:color="auto"/>
              <w:right w:val="single" w:sz="4" w:space="0" w:color="auto"/>
            </w:tcBorders>
            <w:vAlign w:val="center"/>
          </w:tcPr>
          <w:p w14:paraId="66A088B7" w14:textId="0FCEC8F8" w:rsidR="00034EE9" w:rsidRPr="007B2EA6" w:rsidRDefault="00034EE9" w:rsidP="002A0A2F">
            <w:pPr>
              <w:ind w:left="-18" w:right="-107"/>
              <w:jc w:val="center"/>
              <w:rPr>
                <w:rFonts w:ascii="Times New Roman" w:hAnsi="Times New Roman" w:cs="Times New Roman"/>
                <w:color w:val="000000"/>
                <w:sz w:val="24"/>
                <w:szCs w:val="24"/>
                <w:lang w:val="kk-KZ"/>
              </w:rPr>
            </w:pPr>
            <w:r w:rsidRPr="003C3791">
              <w:rPr>
                <w:rFonts w:ascii="Times New Roman" w:hAnsi="Times New Roman" w:cs="Times New Roman"/>
                <w:sz w:val="24"/>
                <w:szCs w:val="24"/>
              </w:rPr>
              <w:t>2022</w:t>
            </w:r>
            <w:r w:rsidR="007B2EA6">
              <w:rPr>
                <w:rFonts w:ascii="Times New Roman" w:hAnsi="Times New Roman" w:cs="Times New Roman"/>
                <w:sz w:val="24"/>
                <w:szCs w:val="24"/>
                <w:lang w:val="kk-KZ"/>
              </w:rPr>
              <w:t xml:space="preserve"> жыл</w:t>
            </w:r>
          </w:p>
        </w:tc>
      </w:tr>
      <w:tr w:rsidR="00B25810" w:rsidRPr="003C3791" w14:paraId="7EC2BE8D" w14:textId="77777777" w:rsidTr="007B2EA6">
        <w:trPr>
          <w:jc w:val="center"/>
        </w:trPr>
        <w:tc>
          <w:tcPr>
            <w:tcW w:w="9560" w:type="dxa"/>
            <w:gridSpan w:val="12"/>
            <w:tcBorders>
              <w:top w:val="single" w:sz="4" w:space="0" w:color="auto"/>
              <w:left w:val="single" w:sz="4" w:space="0" w:color="auto"/>
              <w:bottom w:val="single" w:sz="4" w:space="0" w:color="auto"/>
              <w:right w:val="single" w:sz="4" w:space="0" w:color="auto"/>
            </w:tcBorders>
            <w:vAlign w:val="bottom"/>
          </w:tcPr>
          <w:p w14:paraId="040CEBE7" w14:textId="77777777" w:rsidR="00B25810" w:rsidRPr="003C3791" w:rsidRDefault="00B25810" w:rsidP="00613C1B">
            <w:pPr>
              <w:ind w:left="-97" w:right="-105"/>
              <w:jc w:val="center"/>
              <w:rPr>
                <w:rFonts w:ascii="Times New Roman" w:hAnsi="Times New Roman" w:cs="Times New Roman"/>
                <w:color w:val="000000"/>
                <w:sz w:val="24"/>
                <w:szCs w:val="24"/>
              </w:rPr>
            </w:pPr>
            <w:r w:rsidRPr="003C3791">
              <w:rPr>
                <w:rFonts w:ascii="Times New Roman" w:hAnsi="Times New Roman" w:cs="Times New Roman"/>
                <w:bCs/>
                <w:iCs/>
                <w:color w:val="000000"/>
                <w:sz w:val="24"/>
                <w:szCs w:val="24"/>
              </w:rPr>
              <w:t>Астықты сату</w:t>
            </w:r>
          </w:p>
        </w:tc>
      </w:tr>
      <w:tr w:rsidR="00B25810" w:rsidRPr="003C3791" w14:paraId="41CF4FA1" w14:textId="77777777" w:rsidTr="00333E34">
        <w:trPr>
          <w:cantSplit/>
          <w:trHeight w:val="1174"/>
          <w:jc w:val="center"/>
        </w:trPr>
        <w:tc>
          <w:tcPr>
            <w:tcW w:w="1263" w:type="dxa"/>
            <w:tcBorders>
              <w:top w:val="single" w:sz="4" w:space="0" w:color="auto"/>
              <w:left w:val="single" w:sz="4" w:space="0" w:color="auto"/>
              <w:bottom w:val="single" w:sz="4" w:space="0" w:color="auto"/>
              <w:right w:val="single" w:sz="4" w:space="0" w:color="auto"/>
            </w:tcBorders>
            <w:vAlign w:val="bottom"/>
          </w:tcPr>
          <w:p w14:paraId="3D6849FF" w14:textId="64EB9207" w:rsidR="007B2EA6" w:rsidRDefault="00B25810" w:rsidP="007B2EA6">
            <w:pPr>
              <w:ind w:right="-120"/>
              <w:rPr>
                <w:rFonts w:ascii="Times New Roman" w:hAnsi="Times New Roman" w:cs="Times New Roman"/>
                <w:snapToGrid w:val="0"/>
                <w:color w:val="000000"/>
                <w:sz w:val="24"/>
                <w:szCs w:val="24"/>
                <w:lang w:val="kk-KZ"/>
              </w:rPr>
            </w:pPr>
            <w:r w:rsidRPr="003C3791">
              <w:rPr>
                <w:rFonts w:ascii="Times New Roman" w:hAnsi="Times New Roman" w:cs="Times New Roman"/>
                <w:snapToGrid w:val="0"/>
                <w:color w:val="000000"/>
                <w:sz w:val="24"/>
                <w:szCs w:val="24"/>
                <w:lang w:val="kk-KZ"/>
              </w:rPr>
              <w:t>Халық</w:t>
            </w:r>
            <w:r w:rsidR="007B2EA6">
              <w:rPr>
                <w:rFonts w:ascii="Times New Roman" w:hAnsi="Times New Roman" w:cs="Times New Roman"/>
                <w:snapToGrid w:val="0"/>
                <w:color w:val="000000"/>
                <w:sz w:val="24"/>
                <w:szCs w:val="24"/>
                <w:lang w:val="kk-KZ"/>
              </w:rPr>
              <w:t xml:space="preserve"> </w:t>
            </w:r>
          </w:p>
          <w:p w14:paraId="10152BED" w14:textId="2F660DA8" w:rsidR="00B25810" w:rsidRPr="003C3791" w:rsidRDefault="007B2EA6" w:rsidP="007B2EA6">
            <w:pPr>
              <w:ind w:right="-120"/>
              <w:rPr>
                <w:rFonts w:ascii="Times New Roman" w:hAnsi="Times New Roman" w:cs="Times New Roman"/>
                <w:color w:val="000000"/>
                <w:sz w:val="24"/>
                <w:szCs w:val="24"/>
              </w:rPr>
            </w:pPr>
            <w:r>
              <w:rPr>
                <w:rFonts w:ascii="Times New Roman" w:hAnsi="Times New Roman" w:cs="Times New Roman"/>
                <w:snapToGrid w:val="0"/>
                <w:color w:val="000000"/>
                <w:sz w:val="24"/>
                <w:szCs w:val="24"/>
                <w:lang w:val="kk-KZ"/>
              </w:rPr>
              <w:t>тың</w:t>
            </w:r>
            <w:r w:rsidR="00B25810" w:rsidRPr="003C3791">
              <w:rPr>
                <w:rFonts w:ascii="Times New Roman" w:hAnsi="Times New Roman" w:cs="Times New Roman"/>
                <w:snapToGrid w:val="0"/>
                <w:color w:val="000000"/>
                <w:sz w:val="24"/>
                <w:szCs w:val="24"/>
                <w:lang w:val="kk-KZ"/>
              </w:rPr>
              <w:t>ықти</w:t>
            </w:r>
            <w:r>
              <w:rPr>
                <w:rFonts w:ascii="Times New Roman" w:hAnsi="Times New Roman" w:cs="Times New Roman"/>
                <w:snapToGrid w:val="0"/>
                <w:color w:val="000000"/>
                <w:sz w:val="24"/>
                <w:szCs w:val="24"/>
                <w:lang w:val="kk-KZ"/>
              </w:rPr>
              <w:t xml:space="preserve"> </w:t>
            </w:r>
            <w:r w:rsidR="00B25810" w:rsidRPr="003C3791">
              <w:rPr>
                <w:rFonts w:ascii="Times New Roman" w:hAnsi="Times New Roman" w:cs="Times New Roman"/>
                <w:snapToGrid w:val="0"/>
                <w:color w:val="000000"/>
                <w:sz w:val="24"/>
                <w:szCs w:val="24"/>
                <w:lang w:val="kk-KZ"/>
              </w:rPr>
              <w:t>мал жеке тұтынуы</w:t>
            </w:r>
          </w:p>
        </w:tc>
        <w:tc>
          <w:tcPr>
            <w:tcW w:w="854" w:type="dxa"/>
            <w:tcBorders>
              <w:top w:val="single" w:sz="4" w:space="0" w:color="auto"/>
              <w:left w:val="single" w:sz="4" w:space="0" w:color="auto"/>
              <w:bottom w:val="single" w:sz="4" w:space="0" w:color="auto"/>
              <w:right w:val="single" w:sz="4" w:space="0" w:color="auto"/>
            </w:tcBorders>
            <w:textDirection w:val="btLr"/>
            <w:vAlign w:val="center"/>
          </w:tcPr>
          <w:p w14:paraId="1742CA96" w14:textId="77777777" w:rsidR="00B25810" w:rsidRPr="003C3791" w:rsidRDefault="00B25810" w:rsidP="007B2EA6">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312,8</w:t>
            </w:r>
          </w:p>
        </w:tc>
        <w:tc>
          <w:tcPr>
            <w:tcW w:w="742" w:type="dxa"/>
            <w:textDirection w:val="btLr"/>
            <w:vAlign w:val="center"/>
          </w:tcPr>
          <w:p w14:paraId="7862ABC3" w14:textId="77777777" w:rsidR="00B25810" w:rsidRPr="003C3791" w:rsidRDefault="00B25810" w:rsidP="007B2EA6">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313,4</w:t>
            </w:r>
          </w:p>
        </w:tc>
        <w:tc>
          <w:tcPr>
            <w:tcW w:w="700" w:type="dxa"/>
            <w:textDirection w:val="btLr"/>
            <w:vAlign w:val="center"/>
          </w:tcPr>
          <w:p w14:paraId="7C645EC8" w14:textId="77777777" w:rsidR="00B25810" w:rsidRPr="003C3791" w:rsidRDefault="00B25810" w:rsidP="007B2EA6">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319,8</w:t>
            </w:r>
          </w:p>
        </w:tc>
        <w:tc>
          <w:tcPr>
            <w:tcW w:w="742" w:type="dxa"/>
            <w:textDirection w:val="btLr"/>
            <w:vAlign w:val="center"/>
          </w:tcPr>
          <w:p w14:paraId="3195241B" w14:textId="77777777" w:rsidR="00B25810" w:rsidRPr="003C3791" w:rsidRDefault="00B25810" w:rsidP="007B2EA6">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325,9</w:t>
            </w:r>
          </w:p>
        </w:tc>
        <w:tc>
          <w:tcPr>
            <w:tcW w:w="686" w:type="dxa"/>
            <w:textDirection w:val="btLr"/>
            <w:vAlign w:val="center"/>
          </w:tcPr>
          <w:p w14:paraId="4196E69E" w14:textId="77777777" w:rsidR="00B25810" w:rsidRPr="003C3791" w:rsidRDefault="00B25810" w:rsidP="007B2EA6">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333,3</w:t>
            </w:r>
          </w:p>
        </w:tc>
        <w:tc>
          <w:tcPr>
            <w:tcW w:w="727" w:type="dxa"/>
            <w:tcBorders>
              <w:top w:val="single" w:sz="4" w:space="0" w:color="auto"/>
              <w:left w:val="single" w:sz="4" w:space="0" w:color="auto"/>
              <w:bottom w:val="single" w:sz="4" w:space="0" w:color="auto"/>
              <w:right w:val="single" w:sz="4" w:space="0" w:color="auto"/>
            </w:tcBorders>
            <w:textDirection w:val="btLr"/>
            <w:vAlign w:val="center"/>
          </w:tcPr>
          <w:p w14:paraId="551A07D3" w14:textId="77777777" w:rsidR="00B25810" w:rsidRPr="003C3791" w:rsidRDefault="00B25810" w:rsidP="007B2EA6">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341,7</w:t>
            </w:r>
          </w:p>
        </w:tc>
        <w:tc>
          <w:tcPr>
            <w:tcW w:w="714" w:type="dxa"/>
            <w:tcBorders>
              <w:top w:val="single" w:sz="4" w:space="0" w:color="auto"/>
              <w:left w:val="single" w:sz="4" w:space="0" w:color="auto"/>
              <w:bottom w:val="single" w:sz="4" w:space="0" w:color="auto"/>
              <w:right w:val="single" w:sz="4" w:space="0" w:color="auto"/>
            </w:tcBorders>
            <w:textDirection w:val="btLr"/>
            <w:vAlign w:val="center"/>
          </w:tcPr>
          <w:p w14:paraId="62AB0DFB" w14:textId="77777777" w:rsidR="00B25810" w:rsidRPr="003C3791" w:rsidRDefault="00B25810" w:rsidP="007B2EA6">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351,8</w:t>
            </w:r>
          </w:p>
        </w:tc>
        <w:tc>
          <w:tcPr>
            <w:tcW w:w="812" w:type="dxa"/>
            <w:tcBorders>
              <w:top w:val="single" w:sz="4" w:space="0" w:color="auto"/>
              <w:left w:val="single" w:sz="4" w:space="0" w:color="auto"/>
              <w:bottom w:val="single" w:sz="4" w:space="0" w:color="auto"/>
              <w:right w:val="single" w:sz="4" w:space="0" w:color="auto"/>
            </w:tcBorders>
            <w:textDirection w:val="btLr"/>
            <w:vAlign w:val="center"/>
          </w:tcPr>
          <w:p w14:paraId="57443857" w14:textId="77777777" w:rsidR="00B25810" w:rsidRPr="003C3791" w:rsidRDefault="00B25810" w:rsidP="007B2EA6">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319,8</w:t>
            </w:r>
          </w:p>
        </w:tc>
        <w:tc>
          <w:tcPr>
            <w:tcW w:w="756" w:type="dxa"/>
            <w:tcBorders>
              <w:top w:val="single" w:sz="4" w:space="0" w:color="auto"/>
              <w:left w:val="single" w:sz="4" w:space="0" w:color="auto"/>
              <w:bottom w:val="single" w:sz="4" w:space="0" w:color="auto"/>
              <w:right w:val="single" w:sz="4" w:space="0" w:color="auto"/>
            </w:tcBorders>
            <w:textDirection w:val="btLr"/>
            <w:vAlign w:val="center"/>
          </w:tcPr>
          <w:p w14:paraId="6F32397E" w14:textId="77777777" w:rsidR="00B25810" w:rsidRPr="003C3791" w:rsidRDefault="00B25810" w:rsidP="007B2EA6">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348,1</w:t>
            </w:r>
          </w:p>
        </w:tc>
        <w:tc>
          <w:tcPr>
            <w:tcW w:w="728" w:type="dxa"/>
            <w:tcBorders>
              <w:top w:val="single" w:sz="4" w:space="0" w:color="auto"/>
              <w:left w:val="single" w:sz="4" w:space="0" w:color="auto"/>
              <w:bottom w:val="single" w:sz="4" w:space="0" w:color="auto"/>
              <w:right w:val="single" w:sz="4" w:space="0" w:color="auto"/>
            </w:tcBorders>
            <w:textDirection w:val="btLr"/>
            <w:vAlign w:val="center"/>
          </w:tcPr>
          <w:p w14:paraId="74D49972" w14:textId="77777777" w:rsidR="00B25810" w:rsidRPr="003C3791" w:rsidRDefault="00B25810" w:rsidP="007B2EA6">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358,2</w:t>
            </w:r>
          </w:p>
        </w:tc>
        <w:tc>
          <w:tcPr>
            <w:tcW w:w="83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B0FA23A" w14:textId="77777777" w:rsidR="00B25810" w:rsidRPr="003C3791" w:rsidRDefault="00B25810" w:rsidP="007B2EA6">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353,2</w:t>
            </w:r>
          </w:p>
        </w:tc>
      </w:tr>
      <w:tr w:rsidR="00B25810" w:rsidRPr="003C3791" w14:paraId="44DCE2F1" w14:textId="77777777" w:rsidTr="002A0A2F">
        <w:trPr>
          <w:trHeight w:val="417"/>
          <w:jc w:val="center"/>
        </w:trPr>
        <w:tc>
          <w:tcPr>
            <w:tcW w:w="1263" w:type="dxa"/>
            <w:tcBorders>
              <w:top w:val="single" w:sz="4" w:space="0" w:color="auto"/>
              <w:bottom w:val="single" w:sz="4" w:space="0" w:color="auto"/>
            </w:tcBorders>
          </w:tcPr>
          <w:p w14:paraId="492EB50B" w14:textId="77777777" w:rsidR="00B25810" w:rsidRPr="003C3791" w:rsidRDefault="00B25810" w:rsidP="00613C1B">
            <w:pPr>
              <w:ind w:right="-120"/>
              <w:jc w:val="both"/>
              <w:rPr>
                <w:rFonts w:ascii="Times New Roman" w:hAnsi="Times New Roman" w:cs="Times New Roman"/>
                <w:color w:val="000000"/>
                <w:sz w:val="24"/>
                <w:szCs w:val="24"/>
              </w:rPr>
            </w:pPr>
            <w:r w:rsidRPr="003C3791">
              <w:rPr>
                <w:rFonts w:ascii="Times New Roman" w:hAnsi="Times New Roman" w:cs="Times New Roman"/>
                <w:color w:val="000000"/>
                <w:sz w:val="24"/>
                <w:szCs w:val="24"/>
              </w:rPr>
              <w:t xml:space="preserve">Экспорт </w:t>
            </w:r>
          </w:p>
        </w:tc>
        <w:tc>
          <w:tcPr>
            <w:tcW w:w="854" w:type="dxa"/>
            <w:tcBorders>
              <w:top w:val="single" w:sz="4" w:space="0" w:color="auto"/>
              <w:left w:val="single" w:sz="4" w:space="0" w:color="auto"/>
              <w:bottom w:val="single" w:sz="4" w:space="0" w:color="auto"/>
              <w:right w:val="single" w:sz="4" w:space="0" w:color="auto"/>
            </w:tcBorders>
            <w:vAlign w:val="center"/>
          </w:tcPr>
          <w:p w14:paraId="1FE453DF" w14:textId="77777777" w:rsidR="00B25810" w:rsidRPr="003C3791" w:rsidRDefault="00B25810" w:rsidP="007B2EA6">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3500,8</w:t>
            </w:r>
          </w:p>
        </w:tc>
        <w:tc>
          <w:tcPr>
            <w:tcW w:w="742" w:type="dxa"/>
            <w:vAlign w:val="center"/>
          </w:tcPr>
          <w:p w14:paraId="15724291" w14:textId="77777777" w:rsidR="00B25810" w:rsidRPr="003C3791" w:rsidRDefault="00B25810" w:rsidP="007B2EA6">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7787,3</w:t>
            </w:r>
          </w:p>
        </w:tc>
        <w:tc>
          <w:tcPr>
            <w:tcW w:w="700" w:type="dxa"/>
            <w:vAlign w:val="center"/>
          </w:tcPr>
          <w:p w14:paraId="5B708320" w14:textId="77777777" w:rsidR="00B25810" w:rsidRPr="003C3791" w:rsidRDefault="00B25810" w:rsidP="007B2EA6">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5426,0</w:t>
            </w:r>
          </w:p>
        </w:tc>
        <w:tc>
          <w:tcPr>
            <w:tcW w:w="742" w:type="dxa"/>
            <w:vAlign w:val="center"/>
          </w:tcPr>
          <w:p w14:paraId="06634349" w14:textId="77777777" w:rsidR="00B25810" w:rsidRPr="003C3791" w:rsidRDefault="00B25810" w:rsidP="007B2EA6">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5028,9</w:t>
            </w:r>
          </w:p>
        </w:tc>
        <w:tc>
          <w:tcPr>
            <w:tcW w:w="686" w:type="dxa"/>
            <w:vAlign w:val="center"/>
          </w:tcPr>
          <w:p w14:paraId="29190723" w14:textId="77777777" w:rsidR="00B25810" w:rsidRPr="003C3791" w:rsidRDefault="00B25810" w:rsidP="007B2EA6">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4402,3</w:t>
            </w:r>
          </w:p>
        </w:tc>
        <w:tc>
          <w:tcPr>
            <w:tcW w:w="727" w:type="dxa"/>
            <w:tcBorders>
              <w:top w:val="single" w:sz="4" w:space="0" w:color="auto"/>
              <w:left w:val="single" w:sz="4" w:space="0" w:color="auto"/>
              <w:bottom w:val="single" w:sz="4" w:space="0" w:color="auto"/>
              <w:right w:val="single" w:sz="4" w:space="0" w:color="auto"/>
            </w:tcBorders>
            <w:vAlign w:val="center"/>
          </w:tcPr>
          <w:p w14:paraId="4033855C" w14:textId="77777777" w:rsidR="00B25810" w:rsidRPr="003C3791" w:rsidRDefault="00B25810" w:rsidP="007B2EA6">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5476,5</w:t>
            </w:r>
          </w:p>
        </w:tc>
        <w:tc>
          <w:tcPr>
            <w:tcW w:w="714" w:type="dxa"/>
            <w:tcBorders>
              <w:top w:val="single" w:sz="4" w:space="0" w:color="auto"/>
              <w:left w:val="single" w:sz="4" w:space="0" w:color="auto"/>
              <w:bottom w:val="single" w:sz="4" w:space="0" w:color="auto"/>
              <w:right w:val="single" w:sz="4" w:space="0" w:color="auto"/>
            </w:tcBorders>
            <w:vAlign w:val="center"/>
          </w:tcPr>
          <w:p w14:paraId="138FE461" w14:textId="77777777" w:rsidR="00B25810" w:rsidRPr="003C3791" w:rsidRDefault="00B25810" w:rsidP="007B2EA6">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5447,7</w:t>
            </w:r>
          </w:p>
        </w:tc>
        <w:tc>
          <w:tcPr>
            <w:tcW w:w="812" w:type="dxa"/>
            <w:tcBorders>
              <w:top w:val="single" w:sz="4" w:space="0" w:color="auto"/>
              <w:left w:val="single" w:sz="4" w:space="0" w:color="auto"/>
              <w:bottom w:val="single" w:sz="4" w:space="0" w:color="auto"/>
              <w:right w:val="single" w:sz="4" w:space="0" w:color="auto"/>
            </w:tcBorders>
            <w:vAlign w:val="center"/>
          </w:tcPr>
          <w:p w14:paraId="12391B6F" w14:textId="77777777" w:rsidR="00B25810" w:rsidRPr="003C3791" w:rsidRDefault="00B25810" w:rsidP="007B2EA6">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8402,9</w:t>
            </w:r>
          </w:p>
        </w:tc>
        <w:tc>
          <w:tcPr>
            <w:tcW w:w="756" w:type="dxa"/>
            <w:tcBorders>
              <w:top w:val="single" w:sz="4" w:space="0" w:color="auto"/>
              <w:left w:val="single" w:sz="4" w:space="0" w:color="auto"/>
              <w:bottom w:val="single" w:sz="4" w:space="0" w:color="auto"/>
              <w:right w:val="single" w:sz="4" w:space="0" w:color="auto"/>
            </w:tcBorders>
            <w:vAlign w:val="center"/>
          </w:tcPr>
          <w:p w14:paraId="33DE1BA9" w14:textId="77777777" w:rsidR="00B25810" w:rsidRPr="003C3791" w:rsidRDefault="00B25810" w:rsidP="007B2EA6">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7358,6</w:t>
            </w:r>
          </w:p>
        </w:tc>
        <w:tc>
          <w:tcPr>
            <w:tcW w:w="728" w:type="dxa"/>
            <w:tcBorders>
              <w:top w:val="single" w:sz="4" w:space="0" w:color="auto"/>
              <w:left w:val="single" w:sz="4" w:space="0" w:color="auto"/>
              <w:bottom w:val="single" w:sz="4" w:space="0" w:color="auto"/>
              <w:right w:val="single" w:sz="4" w:space="0" w:color="auto"/>
            </w:tcBorders>
            <w:vAlign w:val="center"/>
          </w:tcPr>
          <w:p w14:paraId="6AD7EDEC" w14:textId="77777777" w:rsidR="00B25810" w:rsidRPr="003C3791" w:rsidRDefault="00B25810" w:rsidP="007B2EA6">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6556,6</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14:paraId="78CF542B" w14:textId="77777777" w:rsidR="00B25810" w:rsidRPr="003C3791" w:rsidRDefault="00B25810" w:rsidP="007B2EA6">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6957,6</w:t>
            </w:r>
          </w:p>
        </w:tc>
      </w:tr>
      <w:tr w:rsidR="00B25810" w:rsidRPr="003C3791" w14:paraId="02EDF9F8" w14:textId="77777777" w:rsidTr="002A0A2F">
        <w:trPr>
          <w:trHeight w:val="422"/>
          <w:jc w:val="center"/>
        </w:trPr>
        <w:tc>
          <w:tcPr>
            <w:tcW w:w="9560" w:type="dxa"/>
            <w:gridSpan w:val="12"/>
            <w:vAlign w:val="center"/>
          </w:tcPr>
          <w:p w14:paraId="68FB11FD" w14:textId="77777777" w:rsidR="00B25810" w:rsidRPr="003C3791" w:rsidRDefault="00B25810" w:rsidP="007B2EA6">
            <w:pPr>
              <w:ind w:left="-117" w:right="-64"/>
              <w:jc w:val="center"/>
              <w:rPr>
                <w:rFonts w:ascii="Times New Roman" w:hAnsi="Times New Roman" w:cs="Times New Roman"/>
                <w:color w:val="000000"/>
                <w:sz w:val="24"/>
                <w:szCs w:val="24"/>
              </w:rPr>
            </w:pPr>
            <w:r w:rsidRPr="003C3791">
              <w:rPr>
                <w:rFonts w:ascii="Times New Roman" w:hAnsi="Times New Roman" w:cs="Times New Roman"/>
                <w:bCs/>
                <w:iCs/>
                <w:color w:val="000000"/>
                <w:sz w:val="24"/>
                <w:szCs w:val="24"/>
              </w:rPr>
              <w:t>Астық өңдеу өнімдерін сату</w:t>
            </w:r>
          </w:p>
        </w:tc>
      </w:tr>
      <w:tr w:rsidR="00B25810" w:rsidRPr="003C3791" w14:paraId="292B7905" w14:textId="77777777" w:rsidTr="007B2EA6">
        <w:trPr>
          <w:cantSplit/>
          <w:trHeight w:val="1134"/>
          <w:jc w:val="center"/>
        </w:trPr>
        <w:tc>
          <w:tcPr>
            <w:tcW w:w="1263" w:type="dxa"/>
          </w:tcPr>
          <w:p w14:paraId="7E9B5783" w14:textId="5DC6E941" w:rsidR="00B25810" w:rsidRPr="003C3791" w:rsidRDefault="00B25810" w:rsidP="00613C1B">
            <w:pPr>
              <w:rPr>
                <w:rFonts w:ascii="Times New Roman" w:hAnsi="Times New Roman" w:cs="Times New Roman"/>
                <w:color w:val="000000"/>
                <w:sz w:val="24"/>
                <w:szCs w:val="24"/>
              </w:rPr>
            </w:pPr>
            <w:r w:rsidRPr="003C3791">
              <w:rPr>
                <w:rFonts w:ascii="Times New Roman" w:hAnsi="Times New Roman" w:cs="Times New Roman"/>
                <w:snapToGrid w:val="0"/>
                <w:color w:val="000000"/>
                <w:sz w:val="24"/>
                <w:szCs w:val="24"/>
                <w:lang w:val="kk-KZ"/>
              </w:rPr>
              <w:t>Халық</w:t>
            </w:r>
            <w:r w:rsidR="007B2EA6">
              <w:rPr>
                <w:rFonts w:ascii="Times New Roman" w:hAnsi="Times New Roman" w:cs="Times New Roman"/>
                <w:snapToGrid w:val="0"/>
                <w:color w:val="000000"/>
                <w:sz w:val="24"/>
                <w:szCs w:val="24"/>
                <w:lang w:val="kk-KZ"/>
              </w:rPr>
              <w:t xml:space="preserve"> </w:t>
            </w:r>
            <w:r w:rsidRPr="003C3791">
              <w:rPr>
                <w:rFonts w:ascii="Times New Roman" w:hAnsi="Times New Roman" w:cs="Times New Roman"/>
                <w:snapToGrid w:val="0"/>
                <w:color w:val="000000"/>
                <w:sz w:val="24"/>
                <w:szCs w:val="24"/>
                <w:lang w:val="kk-KZ"/>
              </w:rPr>
              <w:t>тың ықти</w:t>
            </w:r>
            <w:r w:rsidR="007B2EA6">
              <w:rPr>
                <w:rFonts w:ascii="Times New Roman" w:hAnsi="Times New Roman" w:cs="Times New Roman"/>
                <w:snapToGrid w:val="0"/>
                <w:color w:val="000000"/>
                <w:sz w:val="24"/>
                <w:szCs w:val="24"/>
                <w:lang w:val="kk-KZ"/>
              </w:rPr>
              <w:t xml:space="preserve"> </w:t>
            </w:r>
            <w:r w:rsidRPr="003C3791">
              <w:rPr>
                <w:rFonts w:ascii="Times New Roman" w:hAnsi="Times New Roman" w:cs="Times New Roman"/>
                <w:snapToGrid w:val="0"/>
                <w:color w:val="000000"/>
                <w:sz w:val="24"/>
                <w:szCs w:val="24"/>
                <w:lang w:val="kk-KZ"/>
              </w:rPr>
              <w:t>мал жеке тұтынуы</w:t>
            </w:r>
          </w:p>
        </w:tc>
        <w:tc>
          <w:tcPr>
            <w:tcW w:w="854" w:type="dxa"/>
            <w:textDirection w:val="btLr"/>
            <w:vAlign w:val="center"/>
          </w:tcPr>
          <w:p w14:paraId="2879342E" w14:textId="77777777" w:rsidR="00B25810" w:rsidRPr="003C3791" w:rsidRDefault="00B25810" w:rsidP="007B2EA6">
            <w:pPr>
              <w:ind w:left="-117" w:right="-64"/>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1652,5</w:t>
            </w:r>
          </w:p>
        </w:tc>
        <w:tc>
          <w:tcPr>
            <w:tcW w:w="742" w:type="dxa"/>
            <w:textDirection w:val="btLr"/>
            <w:vAlign w:val="center"/>
          </w:tcPr>
          <w:p w14:paraId="4CD38F5E" w14:textId="77777777" w:rsidR="00B25810" w:rsidRPr="003C3791" w:rsidRDefault="00B25810" w:rsidP="007B2EA6">
            <w:pPr>
              <w:ind w:left="-117" w:right="-64"/>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1648,9</w:t>
            </w:r>
          </w:p>
        </w:tc>
        <w:tc>
          <w:tcPr>
            <w:tcW w:w="700" w:type="dxa"/>
            <w:textDirection w:val="btLr"/>
            <w:vAlign w:val="center"/>
          </w:tcPr>
          <w:p w14:paraId="6B2FEE00" w14:textId="77777777" w:rsidR="00B25810" w:rsidRPr="003C3791" w:rsidRDefault="00B25810" w:rsidP="007B2EA6">
            <w:pPr>
              <w:ind w:left="-117" w:right="-64"/>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1698,9</w:t>
            </w:r>
          </w:p>
        </w:tc>
        <w:tc>
          <w:tcPr>
            <w:tcW w:w="742" w:type="dxa"/>
            <w:textDirection w:val="btLr"/>
            <w:vAlign w:val="center"/>
          </w:tcPr>
          <w:p w14:paraId="28CA6293" w14:textId="77777777" w:rsidR="00B25810" w:rsidRPr="003C3791" w:rsidRDefault="00B25810" w:rsidP="007B2EA6">
            <w:pPr>
              <w:ind w:left="-117" w:right="-64"/>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1747,9</w:t>
            </w:r>
          </w:p>
        </w:tc>
        <w:tc>
          <w:tcPr>
            <w:tcW w:w="686" w:type="dxa"/>
            <w:textDirection w:val="btLr"/>
            <w:vAlign w:val="center"/>
          </w:tcPr>
          <w:p w14:paraId="77345C85" w14:textId="77777777" w:rsidR="00B25810" w:rsidRPr="003C3791" w:rsidRDefault="00B25810" w:rsidP="007B2EA6">
            <w:pPr>
              <w:ind w:left="-117" w:right="-64"/>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1824,6</w:t>
            </w:r>
          </w:p>
        </w:tc>
        <w:tc>
          <w:tcPr>
            <w:tcW w:w="727" w:type="dxa"/>
            <w:textDirection w:val="btLr"/>
            <w:vAlign w:val="center"/>
          </w:tcPr>
          <w:p w14:paraId="2ECE4038" w14:textId="77777777" w:rsidR="00B25810" w:rsidRPr="003C3791" w:rsidRDefault="00B25810" w:rsidP="007B2EA6">
            <w:pPr>
              <w:ind w:left="-117" w:right="-64"/>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1852,4</w:t>
            </w:r>
          </w:p>
        </w:tc>
        <w:tc>
          <w:tcPr>
            <w:tcW w:w="714" w:type="dxa"/>
            <w:textDirection w:val="btLr"/>
            <w:vAlign w:val="center"/>
          </w:tcPr>
          <w:p w14:paraId="39827F62" w14:textId="77777777" w:rsidR="00B25810" w:rsidRPr="003C3791" w:rsidRDefault="00B25810" w:rsidP="007B2EA6">
            <w:pPr>
              <w:ind w:left="-117" w:right="-64"/>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1506,2</w:t>
            </w:r>
          </w:p>
        </w:tc>
        <w:tc>
          <w:tcPr>
            <w:tcW w:w="812" w:type="dxa"/>
            <w:textDirection w:val="btLr"/>
            <w:vAlign w:val="center"/>
          </w:tcPr>
          <w:p w14:paraId="5E5DA0AD" w14:textId="77777777" w:rsidR="00B25810" w:rsidRPr="003C3791" w:rsidRDefault="00B25810" w:rsidP="007B2EA6">
            <w:pPr>
              <w:ind w:left="-117" w:right="-64"/>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1394,2</w:t>
            </w:r>
          </w:p>
        </w:tc>
        <w:tc>
          <w:tcPr>
            <w:tcW w:w="756" w:type="dxa"/>
            <w:textDirection w:val="btLr"/>
            <w:vAlign w:val="center"/>
          </w:tcPr>
          <w:p w14:paraId="48E9F107" w14:textId="77777777" w:rsidR="00B25810" w:rsidRPr="003C3791" w:rsidRDefault="00B25810" w:rsidP="007B2EA6">
            <w:pPr>
              <w:ind w:left="-117" w:right="-64"/>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1629,8</w:t>
            </w:r>
          </w:p>
        </w:tc>
        <w:tc>
          <w:tcPr>
            <w:tcW w:w="728" w:type="dxa"/>
            <w:textDirection w:val="btLr"/>
            <w:vAlign w:val="center"/>
          </w:tcPr>
          <w:p w14:paraId="51D06DC3" w14:textId="77777777" w:rsidR="00B25810" w:rsidRPr="003C3791" w:rsidRDefault="00B25810" w:rsidP="007B2EA6">
            <w:pPr>
              <w:ind w:left="-117" w:right="-64"/>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1504,2</w:t>
            </w:r>
          </w:p>
        </w:tc>
        <w:tc>
          <w:tcPr>
            <w:tcW w:w="836" w:type="dxa"/>
            <w:textDirection w:val="btLr"/>
            <w:vAlign w:val="center"/>
          </w:tcPr>
          <w:p w14:paraId="440FB1F9" w14:textId="77777777" w:rsidR="00B25810" w:rsidRPr="003C3791" w:rsidRDefault="00B25810" w:rsidP="007B2EA6">
            <w:pPr>
              <w:ind w:left="-117" w:right="-64"/>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1567,0</w:t>
            </w:r>
          </w:p>
        </w:tc>
      </w:tr>
      <w:tr w:rsidR="00B25810" w:rsidRPr="003C3791" w14:paraId="0D936C6D" w14:textId="77777777" w:rsidTr="007B2EA6">
        <w:trPr>
          <w:jc w:val="center"/>
        </w:trPr>
        <w:tc>
          <w:tcPr>
            <w:tcW w:w="1263" w:type="dxa"/>
            <w:vAlign w:val="bottom"/>
          </w:tcPr>
          <w:p w14:paraId="03CE8D50" w14:textId="77777777" w:rsidR="00B25810" w:rsidRPr="003C3791" w:rsidRDefault="00B25810" w:rsidP="00613C1B">
            <w:pPr>
              <w:ind w:right="-120"/>
              <w:jc w:val="both"/>
              <w:rPr>
                <w:rFonts w:ascii="Times New Roman" w:hAnsi="Times New Roman" w:cs="Times New Roman"/>
                <w:color w:val="000000"/>
                <w:sz w:val="24"/>
                <w:szCs w:val="24"/>
              </w:rPr>
            </w:pPr>
            <w:r w:rsidRPr="003C3791">
              <w:rPr>
                <w:rFonts w:ascii="Times New Roman" w:hAnsi="Times New Roman" w:cs="Times New Roman"/>
                <w:snapToGrid w:val="0"/>
                <w:color w:val="000000"/>
                <w:sz w:val="24"/>
                <w:szCs w:val="24"/>
              </w:rPr>
              <w:t>Экспорт</w:t>
            </w:r>
            <w:r w:rsidRPr="003C3791">
              <w:rPr>
                <w:rFonts w:ascii="Times New Roman" w:hAnsi="Times New Roman" w:cs="Times New Roman"/>
                <w:bCs/>
                <w:iCs/>
                <w:color w:val="000000"/>
                <w:sz w:val="24"/>
                <w:szCs w:val="24"/>
              </w:rPr>
              <w:t xml:space="preserve"> </w:t>
            </w:r>
          </w:p>
        </w:tc>
        <w:tc>
          <w:tcPr>
            <w:tcW w:w="854" w:type="dxa"/>
            <w:vAlign w:val="center"/>
          </w:tcPr>
          <w:p w14:paraId="260FD708" w14:textId="77777777" w:rsidR="00B25810" w:rsidRPr="003C3791" w:rsidRDefault="00B25810" w:rsidP="007B2EA6">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1924,2</w:t>
            </w:r>
          </w:p>
        </w:tc>
        <w:tc>
          <w:tcPr>
            <w:tcW w:w="742" w:type="dxa"/>
            <w:vAlign w:val="center"/>
          </w:tcPr>
          <w:p w14:paraId="48B924BF" w14:textId="77777777" w:rsidR="00B25810" w:rsidRPr="003C3791" w:rsidRDefault="00B25810" w:rsidP="007B2EA6">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2262,4</w:t>
            </w:r>
          </w:p>
        </w:tc>
        <w:tc>
          <w:tcPr>
            <w:tcW w:w="700" w:type="dxa"/>
            <w:vAlign w:val="center"/>
          </w:tcPr>
          <w:p w14:paraId="01C3A13C" w14:textId="77777777" w:rsidR="00B25810" w:rsidRPr="003C3791" w:rsidRDefault="00B25810" w:rsidP="007B2EA6">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1921,0</w:t>
            </w:r>
          </w:p>
        </w:tc>
        <w:tc>
          <w:tcPr>
            <w:tcW w:w="742" w:type="dxa"/>
            <w:vAlign w:val="center"/>
          </w:tcPr>
          <w:p w14:paraId="490D3936" w14:textId="77777777" w:rsidR="00B25810" w:rsidRPr="003C3791" w:rsidRDefault="00B25810" w:rsidP="007B2EA6">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1873,3</w:t>
            </w:r>
          </w:p>
        </w:tc>
        <w:tc>
          <w:tcPr>
            <w:tcW w:w="686" w:type="dxa"/>
            <w:vAlign w:val="center"/>
          </w:tcPr>
          <w:p w14:paraId="1B58B23A" w14:textId="77777777" w:rsidR="00B25810" w:rsidRPr="003C3791" w:rsidRDefault="00B25810" w:rsidP="007B2EA6">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1855,7</w:t>
            </w:r>
          </w:p>
        </w:tc>
        <w:tc>
          <w:tcPr>
            <w:tcW w:w="727" w:type="dxa"/>
            <w:vAlign w:val="center"/>
          </w:tcPr>
          <w:p w14:paraId="34BA0AE0" w14:textId="77777777" w:rsidR="00B25810" w:rsidRPr="003C3791" w:rsidRDefault="00B25810" w:rsidP="007B2EA6">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2458,3</w:t>
            </w:r>
          </w:p>
        </w:tc>
        <w:tc>
          <w:tcPr>
            <w:tcW w:w="714" w:type="dxa"/>
            <w:vAlign w:val="center"/>
          </w:tcPr>
          <w:p w14:paraId="604008DE" w14:textId="77777777" w:rsidR="00B25810" w:rsidRPr="003C3791" w:rsidRDefault="00B25810" w:rsidP="007B2EA6">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2389,0</w:t>
            </w:r>
          </w:p>
        </w:tc>
        <w:tc>
          <w:tcPr>
            <w:tcW w:w="812" w:type="dxa"/>
            <w:vAlign w:val="center"/>
          </w:tcPr>
          <w:p w14:paraId="13A11028" w14:textId="77777777" w:rsidR="00B25810" w:rsidRPr="003C3791" w:rsidRDefault="00B25810" w:rsidP="007B2EA6">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2400,2</w:t>
            </w:r>
          </w:p>
        </w:tc>
        <w:tc>
          <w:tcPr>
            <w:tcW w:w="756" w:type="dxa"/>
            <w:vAlign w:val="center"/>
          </w:tcPr>
          <w:p w14:paraId="24F58A67" w14:textId="77777777" w:rsidR="00B25810" w:rsidRPr="003C3791" w:rsidRDefault="00B25810" w:rsidP="007B2EA6">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1679,7</w:t>
            </w:r>
          </w:p>
        </w:tc>
        <w:tc>
          <w:tcPr>
            <w:tcW w:w="728" w:type="dxa"/>
            <w:vAlign w:val="center"/>
          </w:tcPr>
          <w:p w14:paraId="7ACB49E9" w14:textId="77777777" w:rsidR="00B25810" w:rsidRPr="003C3791" w:rsidRDefault="00B25810" w:rsidP="007B2EA6">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1866,9</w:t>
            </w:r>
          </w:p>
        </w:tc>
        <w:tc>
          <w:tcPr>
            <w:tcW w:w="836" w:type="dxa"/>
            <w:shd w:val="clear" w:color="auto" w:fill="auto"/>
            <w:vAlign w:val="center"/>
          </w:tcPr>
          <w:p w14:paraId="63DF6E32" w14:textId="77777777" w:rsidR="00B25810" w:rsidRPr="003C3791" w:rsidRDefault="00B25810" w:rsidP="007B2EA6">
            <w:pPr>
              <w:ind w:left="-97" w:right="-105"/>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1773,3</w:t>
            </w:r>
          </w:p>
        </w:tc>
      </w:tr>
      <w:tr w:rsidR="00B25810" w:rsidRPr="003C3791" w14:paraId="5A7E7844" w14:textId="77777777" w:rsidTr="007B2EA6">
        <w:trPr>
          <w:jc w:val="center"/>
        </w:trPr>
        <w:tc>
          <w:tcPr>
            <w:tcW w:w="9560" w:type="dxa"/>
            <w:gridSpan w:val="12"/>
            <w:vAlign w:val="bottom"/>
          </w:tcPr>
          <w:p w14:paraId="6BB35987" w14:textId="1923E431" w:rsidR="00B25810" w:rsidRPr="003C3791" w:rsidRDefault="002A0A2F" w:rsidP="0071130E">
            <w:pPr>
              <w:ind w:left="-97" w:right="-105" w:firstLine="659"/>
              <w:jc w:val="both"/>
              <w:rPr>
                <w:rFonts w:ascii="Times New Roman" w:hAnsi="Times New Roman" w:cs="Times New Roman"/>
                <w:color w:val="000000"/>
                <w:sz w:val="24"/>
                <w:szCs w:val="24"/>
              </w:rPr>
            </w:pPr>
            <w:r w:rsidRPr="002A0A2F">
              <w:rPr>
                <w:rFonts w:ascii="Times New Roman" w:eastAsia="Calibri" w:hAnsi="Times New Roman" w:cs="Times New Roman"/>
                <w:sz w:val="24"/>
                <w:szCs w:val="24"/>
              </w:rPr>
              <w:t>Ескерту –</w:t>
            </w:r>
            <w:r w:rsidRPr="002A0A2F">
              <w:rPr>
                <w:rFonts w:ascii="Times New Roman" w:eastAsia="Calibri" w:hAnsi="Times New Roman" w:cs="Times New Roman"/>
                <w:bCs/>
                <w:sz w:val="24"/>
                <w:szCs w:val="24"/>
                <w:lang w:val="kk-KZ"/>
              </w:rPr>
              <w:t xml:space="preserve"> Әдебиет негізінде құралған [62]</w:t>
            </w:r>
          </w:p>
        </w:tc>
      </w:tr>
    </w:tbl>
    <w:p w14:paraId="40D8BC05" w14:textId="77777777" w:rsidR="00B25810" w:rsidRPr="005D59D0" w:rsidRDefault="00B25810" w:rsidP="00613C1B">
      <w:pPr>
        <w:spacing w:after="0" w:line="240" w:lineRule="auto"/>
        <w:ind w:firstLine="709"/>
        <w:jc w:val="both"/>
        <w:rPr>
          <w:rFonts w:ascii="Times New Roman" w:eastAsia="Calibri" w:hAnsi="Times New Roman" w:cs="Times New Roman"/>
          <w:color w:val="000000"/>
          <w:sz w:val="28"/>
          <w:szCs w:val="28"/>
        </w:rPr>
      </w:pPr>
    </w:p>
    <w:p w14:paraId="37508542" w14:textId="09460FDA" w:rsidR="00B25810" w:rsidRDefault="00B25810" w:rsidP="00613C1B">
      <w:pPr>
        <w:tabs>
          <w:tab w:val="left" w:pos="993"/>
        </w:tabs>
        <w:suppressAutoHyphens/>
        <w:autoSpaceDN w:val="0"/>
        <w:spacing w:after="0" w:line="240" w:lineRule="auto"/>
        <w:ind w:firstLine="709"/>
        <w:jc w:val="both"/>
        <w:textAlignment w:val="baseline"/>
        <w:rPr>
          <w:rFonts w:ascii="Times New Roman" w:eastAsia="Times New Roman" w:hAnsi="Times New Roman" w:cs="Times New Roman"/>
          <w:color w:val="000000"/>
          <w:sz w:val="28"/>
          <w:szCs w:val="28"/>
          <w:lang w:val="kk-KZ" w:eastAsia="ru-RU"/>
        </w:rPr>
      </w:pPr>
      <w:r w:rsidRPr="005D59D0">
        <w:rPr>
          <w:rFonts w:ascii="Times New Roman" w:eastAsia="Calibri" w:hAnsi="Times New Roman" w:cs="Times New Roman"/>
          <w:sz w:val="28"/>
          <w:szCs w:val="28"/>
        </w:rPr>
        <w:t>Интегралдық көрсеткіштерді</w:t>
      </w:r>
      <w:r w:rsidRPr="005D59D0">
        <w:rPr>
          <w:rFonts w:ascii="Times New Roman" w:eastAsia="Calibri" w:hAnsi="Times New Roman" w:cs="Times New Roman"/>
          <w:sz w:val="28"/>
          <w:szCs w:val="28"/>
          <w:lang w:val="kk-KZ"/>
        </w:rPr>
        <w:t>ң динамикасын сипаттайтын</w:t>
      </w:r>
      <w:r w:rsidRPr="005D59D0">
        <w:rPr>
          <w:rFonts w:ascii="Times New Roman" w:eastAsia="Calibri" w:hAnsi="Times New Roman" w:cs="Times New Roman"/>
          <w:sz w:val="28"/>
          <w:szCs w:val="28"/>
        </w:rPr>
        <w:t xml:space="preserve"> есеп формулаларын әзірлеу</w:t>
      </w:r>
      <w:r w:rsidRPr="005D59D0">
        <w:rPr>
          <w:rFonts w:ascii="Times New Roman" w:eastAsia="Calibri" w:hAnsi="Times New Roman" w:cs="Times New Roman"/>
          <w:sz w:val="28"/>
          <w:szCs w:val="28"/>
          <w:lang w:val="kk-KZ"/>
        </w:rPr>
        <w:t>.</w:t>
      </w:r>
      <w:r w:rsidRPr="005D59D0">
        <w:rPr>
          <w:rFonts w:ascii="Times New Roman" w:hAnsi="Times New Roman" w:cs="Times New Roman"/>
        </w:rPr>
        <w:t xml:space="preserve"> </w:t>
      </w:r>
      <w:r w:rsidR="003C3299" w:rsidRPr="005D59D0">
        <w:rPr>
          <w:rFonts w:ascii="Times New Roman" w:eastAsia="Calibri" w:hAnsi="Times New Roman" w:cs="Times New Roman"/>
          <w:sz w:val="28"/>
          <w:szCs w:val="28"/>
          <w:lang w:val="kk-KZ"/>
        </w:rPr>
        <w:t>23</w:t>
      </w:r>
      <w:r w:rsidR="007B2EA6">
        <w:rPr>
          <w:rFonts w:ascii="Times New Roman" w:eastAsia="Calibri" w:hAnsi="Times New Roman" w:cs="Times New Roman"/>
          <w:sz w:val="28"/>
          <w:szCs w:val="28"/>
          <w:lang w:val="kk-KZ"/>
        </w:rPr>
        <w:t xml:space="preserve">, 24, 25, 26, 27, </w:t>
      </w:r>
      <w:r w:rsidR="003C3299" w:rsidRPr="005D59D0">
        <w:rPr>
          <w:rFonts w:ascii="Times New Roman" w:eastAsia="Calibri" w:hAnsi="Times New Roman" w:cs="Times New Roman"/>
          <w:sz w:val="28"/>
          <w:szCs w:val="28"/>
          <w:lang w:val="kk-KZ"/>
        </w:rPr>
        <w:t>28</w:t>
      </w:r>
      <w:r w:rsidR="007B2EA6">
        <w:rPr>
          <w:rFonts w:ascii="Times New Roman" w:eastAsia="Calibri" w:hAnsi="Times New Roman" w:cs="Times New Roman"/>
          <w:sz w:val="28"/>
          <w:szCs w:val="28"/>
          <w:lang w:val="kk-KZ"/>
        </w:rPr>
        <w:t>-</w:t>
      </w:r>
      <w:r w:rsidRPr="005D59D0">
        <w:rPr>
          <w:rFonts w:ascii="Times New Roman" w:eastAsia="Calibri" w:hAnsi="Times New Roman" w:cs="Times New Roman"/>
          <w:sz w:val="28"/>
          <w:szCs w:val="28"/>
          <w:lang w:val="kk-KZ"/>
        </w:rPr>
        <w:t>кестелерде берілген ақпарат өлшем бірліктері бойынша гетерогенді болып табылады және зерттеуде есепке алу үшін алдын ала өңдеуді қажет етеді.</w:t>
      </w:r>
      <w:r w:rsidR="004D50E8" w:rsidRPr="005D59D0">
        <w:rPr>
          <w:rFonts w:ascii="Times New Roman" w:hAnsi="Times New Roman" w:cs="Times New Roman"/>
        </w:rPr>
        <w:t xml:space="preserve"> </w:t>
      </w:r>
      <w:r w:rsidR="004D50E8" w:rsidRPr="005D59D0">
        <w:rPr>
          <w:rFonts w:ascii="Times New Roman" w:eastAsia="Calibri" w:hAnsi="Times New Roman" w:cs="Times New Roman"/>
          <w:sz w:val="28"/>
          <w:szCs w:val="28"/>
          <w:lang w:val="kk-KZ"/>
        </w:rPr>
        <w:t xml:space="preserve">Талдау жұмысында өсу қарқынын есептеуді қолдану ұсынылды </w:t>
      </w:r>
      <w:r w:rsidR="004D50E8" w:rsidRPr="005D59D0">
        <w:rPr>
          <w:rFonts w:ascii="Times New Roman" w:eastAsia="Calibri" w:hAnsi="Times New Roman" w:cs="Times New Roman"/>
          <w:sz w:val="28"/>
          <w:szCs w:val="28"/>
        </w:rPr>
        <w:t>[6</w:t>
      </w:r>
      <w:r w:rsidR="00E95BD8">
        <w:rPr>
          <w:rFonts w:ascii="Times New Roman" w:eastAsia="Calibri" w:hAnsi="Times New Roman" w:cs="Times New Roman"/>
          <w:sz w:val="28"/>
          <w:szCs w:val="28"/>
          <w:lang w:val="kk-KZ"/>
        </w:rPr>
        <w:t>3</w:t>
      </w:r>
      <w:r w:rsidR="004D50E8" w:rsidRPr="005D59D0">
        <w:rPr>
          <w:rFonts w:ascii="Times New Roman" w:eastAsia="Calibri" w:hAnsi="Times New Roman" w:cs="Times New Roman"/>
          <w:sz w:val="28"/>
          <w:szCs w:val="28"/>
        </w:rPr>
        <w:t>].</w:t>
      </w:r>
      <w:r w:rsidRPr="005D59D0">
        <w:rPr>
          <w:rFonts w:ascii="Times New Roman" w:eastAsia="Calibri" w:hAnsi="Times New Roman" w:cs="Times New Roman"/>
          <w:sz w:val="28"/>
          <w:szCs w:val="28"/>
          <w:lang w:val="kk-KZ"/>
        </w:rPr>
        <w:t xml:space="preserve"> Сондықтан, диссертациялық ізденіс барысында, индекстік талдауды қолданылды, оның көмегімен әртүрлі өлшем бірліктері бар және мәндерді стандарттаусыз бір-бірімен салыстыруға келмейтін астық өнім</w:t>
      </w:r>
      <w:r w:rsidR="004D50E8" w:rsidRPr="005D59D0">
        <w:rPr>
          <w:rFonts w:ascii="Times New Roman" w:eastAsia="Calibri" w:hAnsi="Times New Roman" w:cs="Times New Roman"/>
          <w:sz w:val="28"/>
          <w:szCs w:val="28"/>
          <w:lang w:val="kk-KZ"/>
        </w:rPr>
        <w:t>і клатерінің</w:t>
      </w:r>
      <w:r w:rsidRPr="005D59D0">
        <w:rPr>
          <w:rFonts w:ascii="Times New Roman" w:eastAsia="Calibri" w:hAnsi="Times New Roman" w:cs="Times New Roman"/>
          <w:sz w:val="28"/>
          <w:szCs w:val="28"/>
          <w:lang w:val="kk-KZ"/>
        </w:rPr>
        <w:t xml:space="preserve"> жұмысының сандық көрсеткіштерінің кең спектрін біріктіруге болады.</w:t>
      </w:r>
      <w:r w:rsidR="003C3299" w:rsidRPr="005D59D0">
        <w:rPr>
          <w:rFonts w:ascii="Times New Roman" w:eastAsia="Times New Roman" w:hAnsi="Times New Roman" w:cs="Times New Roman"/>
          <w:color w:val="000000"/>
          <w:sz w:val="28"/>
          <w:szCs w:val="28"/>
          <w:lang w:val="kk-KZ" w:eastAsia="zh-CN" w:bidi="hi-IN"/>
        </w:rPr>
        <w:t xml:space="preserve"> </w:t>
      </w:r>
      <w:r w:rsidR="003C3299" w:rsidRPr="005D59D0">
        <w:rPr>
          <w:rFonts w:ascii="Times New Roman" w:eastAsia="Times New Roman" w:hAnsi="Times New Roman" w:cs="Times New Roman"/>
          <w:color w:val="000000"/>
          <w:sz w:val="28"/>
          <w:szCs w:val="28"/>
          <w:lang w:val="kk-KZ" w:eastAsia="ru-RU"/>
        </w:rPr>
        <w:t>23</w:t>
      </w:r>
      <w:r w:rsidRPr="005D59D0">
        <w:rPr>
          <w:rFonts w:ascii="Times New Roman" w:eastAsia="Times New Roman" w:hAnsi="Times New Roman" w:cs="Times New Roman"/>
          <w:color w:val="000000"/>
          <w:sz w:val="28"/>
          <w:szCs w:val="28"/>
          <w:lang w:val="kk-KZ" w:eastAsia="ru-RU"/>
        </w:rPr>
        <w:t>-кестенің негізінде 201</w:t>
      </w:r>
      <w:r w:rsidR="00034EE9" w:rsidRPr="005D59D0">
        <w:rPr>
          <w:rFonts w:ascii="Times New Roman" w:eastAsia="Times New Roman" w:hAnsi="Times New Roman" w:cs="Times New Roman"/>
          <w:color w:val="000000"/>
          <w:sz w:val="28"/>
          <w:szCs w:val="28"/>
          <w:lang w:val="kk-KZ" w:eastAsia="ru-RU"/>
        </w:rPr>
        <w:t>3</w:t>
      </w:r>
      <w:r w:rsidRPr="005D59D0">
        <w:rPr>
          <w:rFonts w:ascii="Times New Roman" w:eastAsia="Times New Roman" w:hAnsi="Times New Roman" w:cs="Times New Roman"/>
          <w:color w:val="000000"/>
          <w:sz w:val="28"/>
          <w:szCs w:val="28"/>
          <w:lang w:val="kk-KZ" w:eastAsia="ru-RU"/>
        </w:rPr>
        <w:t>-202</w:t>
      </w:r>
      <w:r w:rsidR="00034EE9" w:rsidRPr="005D59D0">
        <w:rPr>
          <w:rFonts w:ascii="Times New Roman" w:eastAsia="Times New Roman" w:hAnsi="Times New Roman" w:cs="Times New Roman"/>
          <w:color w:val="000000"/>
          <w:sz w:val="28"/>
          <w:szCs w:val="28"/>
          <w:lang w:val="kk-KZ" w:eastAsia="ru-RU"/>
        </w:rPr>
        <w:t>2</w:t>
      </w:r>
      <w:r w:rsidRPr="005D59D0">
        <w:rPr>
          <w:rFonts w:ascii="Times New Roman" w:eastAsia="Times New Roman" w:hAnsi="Times New Roman" w:cs="Times New Roman"/>
          <w:color w:val="000000"/>
          <w:sz w:val="28"/>
          <w:szCs w:val="28"/>
          <w:lang w:val="kk-KZ" w:eastAsia="ru-RU"/>
        </w:rPr>
        <w:t xml:space="preserve"> жж. Қазақстанда астық өнімінің </w:t>
      </w:r>
      <w:r w:rsidR="003C3299" w:rsidRPr="005D59D0">
        <w:rPr>
          <w:rFonts w:ascii="Times New Roman" w:eastAsia="Times New Roman" w:hAnsi="Times New Roman" w:cs="Times New Roman"/>
          <w:color w:val="000000"/>
          <w:sz w:val="28"/>
          <w:szCs w:val="28"/>
          <w:lang w:val="kk-KZ" w:eastAsia="ru-RU"/>
        </w:rPr>
        <w:t xml:space="preserve">кластері </w:t>
      </w:r>
      <w:r w:rsidRPr="005D59D0">
        <w:rPr>
          <w:rFonts w:ascii="Times New Roman" w:eastAsia="Times New Roman" w:hAnsi="Times New Roman" w:cs="Times New Roman"/>
          <w:color w:val="000000"/>
          <w:sz w:val="28"/>
          <w:szCs w:val="28"/>
          <w:lang w:val="kk-KZ" w:eastAsia="ru-RU"/>
        </w:rPr>
        <w:t xml:space="preserve">үшін материалдық-техникалық ресурстар өндірісін сипаттайтын көрсеткіштердің серпінін көрсететін </w:t>
      </w:r>
      <w:r w:rsidR="003C3299" w:rsidRPr="005D59D0">
        <w:rPr>
          <w:rFonts w:ascii="Times New Roman" w:eastAsia="Times New Roman" w:hAnsi="Times New Roman" w:cs="Times New Roman"/>
          <w:color w:val="000000"/>
          <w:sz w:val="28"/>
          <w:szCs w:val="28"/>
          <w:lang w:val="kk-KZ" w:eastAsia="ru-RU"/>
        </w:rPr>
        <w:t>29</w:t>
      </w:r>
      <w:r w:rsidRPr="005D59D0">
        <w:rPr>
          <w:rFonts w:ascii="Times New Roman" w:eastAsia="Times New Roman" w:hAnsi="Times New Roman" w:cs="Times New Roman"/>
          <w:color w:val="000000"/>
          <w:sz w:val="28"/>
          <w:szCs w:val="28"/>
          <w:lang w:val="kk-KZ" w:eastAsia="ru-RU"/>
        </w:rPr>
        <w:t>-кесте жасалады.</w:t>
      </w:r>
    </w:p>
    <w:p w14:paraId="22F43F08" w14:textId="77777777" w:rsidR="007B2EA6" w:rsidRPr="005D59D0" w:rsidRDefault="007B2EA6" w:rsidP="00613C1B">
      <w:pPr>
        <w:tabs>
          <w:tab w:val="left" w:pos="993"/>
        </w:tabs>
        <w:suppressAutoHyphens/>
        <w:autoSpaceDN w:val="0"/>
        <w:spacing w:after="0" w:line="240" w:lineRule="auto"/>
        <w:ind w:firstLine="709"/>
        <w:jc w:val="both"/>
        <w:textAlignment w:val="baseline"/>
        <w:rPr>
          <w:rFonts w:ascii="Times New Roman" w:eastAsia="Times New Roman" w:hAnsi="Times New Roman" w:cs="Times New Roman"/>
          <w:color w:val="000000"/>
          <w:sz w:val="28"/>
          <w:szCs w:val="28"/>
          <w:lang w:val="kk-KZ" w:eastAsia="zh-CN" w:bidi="hi-IN"/>
        </w:rPr>
      </w:pPr>
    </w:p>
    <w:p w14:paraId="6A935FE0" w14:textId="69956298" w:rsidR="00B25810" w:rsidRDefault="003C3299" w:rsidP="00613C1B">
      <w:pPr>
        <w:widowControl w:val="0"/>
        <w:shd w:val="clear" w:color="auto" w:fill="FFFFFF"/>
        <w:tabs>
          <w:tab w:val="left" w:pos="851"/>
          <w:tab w:val="left" w:pos="1276"/>
        </w:tabs>
        <w:spacing w:after="0" w:line="240" w:lineRule="auto"/>
        <w:contextualSpacing/>
        <w:jc w:val="both"/>
        <w:rPr>
          <w:rFonts w:ascii="Times New Roman" w:eastAsia="Calibri" w:hAnsi="Times New Roman" w:cs="Times New Roman"/>
          <w:color w:val="000000"/>
          <w:sz w:val="28"/>
          <w:szCs w:val="28"/>
          <w:lang w:val="kk-KZ"/>
        </w:rPr>
      </w:pPr>
      <w:r w:rsidRPr="005D59D0">
        <w:rPr>
          <w:rFonts w:ascii="Times New Roman" w:eastAsia="Calibri" w:hAnsi="Times New Roman" w:cs="Times New Roman"/>
          <w:color w:val="000000"/>
          <w:sz w:val="28"/>
          <w:szCs w:val="28"/>
          <w:lang w:val="kk-KZ"/>
        </w:rPr>
        <w:t>Кесте</w:t>
      </w:r>
      <w:r w:rsidR="007B2EA6">
        <w:rPr>
          <w:rFonts w:ascii="Times New Roman" w:eastAsia="Calibri" w:hAnsi="Times New Roman" w:cs="Times New Roman"/>
          <w:color w:val="000000"/>
          <w:sz w:val="28"/>
          <w:szCs w:val="28"/>
          <w:lang w:val="kk-KZ"/>
        </w:rPr>
        <w:t xml:space="preserve"> </w:t>
      </w:r>
      <w:r w:rsidRPr="005D59D0">
        <w:rPr>
          <w:rFonts w:ascii="Times New Roman" w:eastAsia="Calibri" w:hAnsi="Times New Roman" w:cs="Times New Roman"/>
          <w:color w:val="000000"/>
          <w:sz w:val="28"/>
          <w:szCs w:val="28"/>
          <w:lang w:val="kk-KZ"/>
        </w:rPr>
        <w:t xml:space="preserve">29 </w:t>
      </w:r>
      <w:r w:rsidR="007B2EA6">
        <w:rPr>
          <w:rFonts w:ascii="Times New Roman" w:eastAsia="Calibri" w:hAnsi="Times New Roman" w:cs="Times New Roman"/>
          <w:color w:val="000000"/>
          <w:sz w:val="28"/>
          <w:szCs w:val="28"/>
          <w:lang w:val="kk-KZ"/>
        </w:rPr>
        <w:t xml:space="preserve">– </w:t>
      </w:r>
      <w:r w:rsidR="00B25810" w:rsidRPr="005D59D0">
        <w:rPr>
          <w:rFonts w:ascii="Times New Roman" w:eastAsia="Calibri" w:hAnsi="Times New Roman" w:cs="Times New Roman"/>
          <w:color w:val="000000"/>
          <w:sz w:val="28"/>
          <w:szCs w:val="28"/>
          <w:lang w:val="kk-KZ"/>
        </w:rPr>
        <w:t>Қазақстанда 201</w:t>
      </w:r>
      <w:r w:rsidR="00034EE9" w:rsidRPr="005D59D0">
        <w:rPr>
          <w:rFonts w:ascii="Times New Roman" w:eastAsia="Calibri" w:hAnsi="Times New Roman" w:cs="Times New Roman"/>
          <w:color w:val="000000"/>
          <w:sz w:val="28"/>
          <w:szCs w:val="28"/>
          <w:lang w:val="kk-KZ"/>
        </w:rPr>
        <w:t>3</w:t>
      </w:r>
      <w:r w:rsidR="00B25810" w:rsidRPr="005D59D0">
        <w:rPr>
          <w:rFonts w:ascii="Times New Roman" w:eastAsia="Calibri" w:hAnsi="Times New Roman" w:cs="Times New Roman"/>
          <w:color w:val="000000"/>
          <w:sz w:val="28"/>
          <w:szCs w:val="28"/>
          <w:lang w:val="kk-KZ"/>
        </w:rPr>
        <w:t>-202</w:t>
      </w:r>
      <w:r w:rsidR="00034EE9" w:rsidRPr="005D59D0">
        <w:rPr>
          <w:rFonts w:ascii="Times New Roman" w:eastAsia="Calibri" w:hAnsi="Times New Roman" w:cs="Times New Roman"/>
          <w:color w:val="000000"/>
          <w:sz w:val="28"/>
          <w:szCs w:val="28"/>
          <w:lang w:val="kk-KZ"/>
        </w:rPr>
        <w:t xml:space="preserve">2 </w:t>
      </w:r>
      <w:r w:rsidR="00B25810" w:rsidRPr="005D59D0">
        <w:rPr>
          <w:rFonts w:ascii="Times New Roman" w:eastAsia="Calibri" w:hAnsi="Times New Roman" w:cs="Times New Roman"/>
          <w:color w:val="000000"/>
          <w:sz w:val="28"/>
          <w:szCs w:val="28"/>
          <w:lang w:val="kk-KZ"/>
        </w:rPr>
        <w:t>жж. астық өні</w:t>
      </w:r>
      <w:r w:rsidR="00034EE9" w:rsidRPr="005D59D0">
        <w:rPr>
          <w:rFonts w:ascii="Times New Roman" w:eastAsia="Calibri" w:hAnsi="Times New Roman" w:cs="Times New Roman"/>
          <w:color w:val="000000"/>
          <w:sz w:val="28"/>
          <w:szCs w:val="28"/>
          <w:lang w:val="kk-KZ"/>
        </w:rPr>
        <w:t>мі кластері</w:t>
      </w:r>
      <w:r w:rsidR="00B25810" w:rsidRPr="005D59D0">
        <w:rPr>
          <w:rFonts w:ascii="Times New Roman" w:eastAsia="Calibri" w:hAnsi="Times New Roman" w:cs="Times New Roman"/>
          <w:color w:val="000000"/>
          <w:sz w:val="28"/>
          <w:szCs w:val="28"/>
          <w:lang w:val="kk-KZ"/>
        </w:rPr>
        <w:t xml:space="preserve"> үшін материалдық-техникалық ресурстар өндірісін сипаттайтын көрсеткіштердің өткен жылға қарағанда %-</w:t>
      </w:r>
      <w:r w:rsidR="007B2EA6">
        <w:rPr>
          <w:rFonts w:ascii="Times New Roman" w:eastAsia="Calibri" w:hAnsi="Times New Roman" w:cs="Times New Roman"/>
          <w:color w:val="000000"/>
          <w:sz w:val="28"/>
          <w:szCs w:val="28"/>
          <w:lang w:val="kk-KZ"/>
        </w:rPr>
        <w:t>бен өзгеру серпіні</w:t>
      </w:r>
    </w:p>
    <w:p w14:paraId="419A1238" w14:textId="77777777" w:rsidR="007B2EA6" w:rsidRPr="007B2EA6" w:rsidRDefault="007B2EA6" w:rsidP="007B2EA6">
      <w:pPr>
        <w:widowControl w:val="0"/>
        <w:shd w:val="clear" w:color="auto" w:fill="FFFFFF"/>
        <w:tabs>
          <w:tab w:val="left" w:pos="851"/>
          <w:tab w:val="left" w:pos="1276"/>
        </w:tabs>
        <w:spacing w:after="0" w:line="240" w:lineRule="auto"/>
        <w:contextualSpacing/>
        <w:jc w:val="right"/>
        <w:rPr>
          <w:rFonts w:ascii="Times New Roman" w:eastAsia="Calibri" w:hAnsi="Times New Roman" w:cs="Times New Roman"/>
          <w:color w:val="000000"/>
          <w:sz w:val="16"/>
          <w:szCs w:val="16"/>
          <w:lang w:val="kk-KZ"/>
        </w:rPr>
      </w:pPr>
    </w:p>
    <w:tbl>
      <w:tblPr>
        <w:tblStyle w:val="51"/>
        <w:tblW w:w="9634" w:type="dxa"/>
        <w:jc w:val="center"/>
        <w:tblLayout w:type="fixed"/>
        <w:tblLook w:val="04A0" w:firstRow="1" w:lastRow="0" w:firstColumn="1" w:lastColumn="0" w:noHBand="0" w:noVBand="1"/>
      </w:tblPr>
      <w:tblGrid>
        <w:gridCol w:w="1543"/>
        <w:gridCol w:w="720"/>
        <w:gridCol w:w="709"/>
        <w:gridCol w:w="709"/>
        <w:gridCol w:w="709"/>
        <w:gridCol w:w="708"/>
        <w:gridCol w:w="709"/>
        <w:gridCol w:w="709"/>
        <w:gridCol w:w="709"/>
        <w:gridCol w:w="708"/>
        <w:gridCol w:w="709"/>
        <w:gridCol w:w="992"/>
      </w:tblGrid>
      <w:tr w:rsidR="00B25810" w:rsidRPr="003C3791" w14:paraId="61B42CE6" w14:textId="77777777" w:rsidTr="002A0A2F">
        <w:trPr>
          <w:trHeight w:val="984"/>
          <w:jc w:val="center"/>
        </w:trPr>
        <w:tc>
          <w:tcPr>
            <w:tcW w:w="1543" w:type="dxa"/>
            <w:vAlign w:val="center"/>
          </w:tcPr>
          <w:p w14:paraId="32D20C56" w14:textId="77777777" w:rsidR="00B25810" w:rsidRPr="003C3791" w:rsidRDefault="00B25810" w:rsidP="007B2EA6">
            <w:pPr>
              <w:ind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Өндірістің өзгеру индексі</w:t>
            </w:r>
          </w:p>
        </w:tc>
        <w:tc>
          <w:tcPr>
            <w:tcW w:w="720" w:type="dxa"/>
            <w:tcBorders>
              <w:bottom w:val="single" w:sz="4" w:space="0" w:color="auto"/>
            </w:tcBorders>
            <w:shd w:val="clear" w:color="auto" w:fill="auto"/>
            <w:vAlign w:val="center"/>
          </w:tcPr>
          <w:p w14:paraId="3F3011AA" w14:textId="32EF3A0E" w:rsidR="00B25810" w:rsidRPr="007B2EA6" w:rsidRDefault="00B25810" w:rsidP="007B2EA6">
            <w:pPr>
              <w:ind w:left="-18" w:right="-120"/>
              <w:jc w:val="center"/>
              <w:rPr>
                <w:rFonts w:ascii="Times New Roman" w:hAnsi="Times New Roman" w:cs="Times New Roman"/>
                <w:color w:val="000000"/>
                <w:sz w:val="24"/>
                <w:szCs w:val="24"/>
                <w:lang w:val="kk-KZ"/>
              </w:rPr>
            </w:pPr>
            <w:r w:rsidRPr="003C3791">
              <w:rPr>
                <w:rFonts w:ascii="Times New Roman" w:hAnsi="Times New Roman" w:cs="Times New Roman"/>
                <w:color w:val="000000"/>
                <w:sz w:val="24"/>
                <w:szCs w:val="24"/>
              </w:rPr>
              <w:t>201</w:t>
            </w:r>
            <w:r w:rsidR="00034EE9" w:rsidRPr="003C3791">
              <w:rPr>
                <w:rFonts w:ascii="Times New Roman" w:hAnsi="Times New Roman" w:cs="Times New Roman"/>
                <w:color w:val="000000"/>
                <w:sz w:val="24"/>
                <w:szCs w:val="24"/>
              </w:rPr>
              <w:t>3</w:t>
            </w:r>
            <w:r w:rsidR="007B2EA6">
              <w:rPr>
                <w:rFonts w:ascii="Times New Roman" w:hAnsi="Times New Roman" w:cs="Times New Roman"/>
                <w:color w:val="000000"/>
                <w:sz w:val="24"/>
                <w:szCs w:val="24"/>
                <w:lang w:val="kk-KZ"/>
              </w:rPr>
              <w:t xml:space="preserve"> жыл</w:t>
            </w:r>
          </w:p>
        </w:tc>
        <w:tc>
          <w:tcPr>
            <w:tcW w:w="709" w:type="dxa"/>
            <w:tcBorders>
              <w:bottom w:val="single" w:sz="4" w:space="0" w:color="auto"/>
            </w:tcBorders>
            <w:shd w:val="clear" w:color="auto" w:fill="auto"/>
            <w:vAlign w:val="center"/>
          </w:tcPr>
          <w:p w14:paraId="3222791B" w14:textId="1E9303F4" w:rsidR="00B25810" w:rsidRPr="007B2EA6" w:rsidRDefault="00B25810" w:rsidP="007B2EA6">
            <w:pPr>
              <w:ind w:left="-18" w:right="-120"/>
              <w:jc w:val="center"/>
              <w:rPr>
                <w:rFonts w:ascii="Times New Roman" w:hAnsi="Times New Roman" w:cs="Times New Roman"/>
                <w:color w:val="000000"/>
                <w:sz w:val="24"/>
                <w:szCs w:val="24"/>
                <w:lang w:val="kk-KZ"/>
              </w:rPr>
            </w:pPr>
            <w:r w:rsidRPr="003C3791">
              <w:rPr>
                <w:rFonts w:ascii="Times New Roman" w:hAnsi="Times New Roman" w:cs="Times New Roman"/>
                <w:color w:val="000000"/>
                <w:sz w:val="24"/>
                <w:szCs w:val="24"/>
              </w:rPr>
              <w:t>201</w:t>
            </w:r>
            <w:r w:rsidR="00034EE9" w:rsidRPr="003C3791">
              <w:rPr>
                <w:rFonts w:ascii="Times New Roman" w:hAnsi="Times New Roman" w:cs="Times New Roman"/>
                <w:color w:val="000000"/>
                <w:sz w:val="24"/>
                <w:szCs w:val="24"/>
              </w:rPr>
              <w:t>4</w:t>
            </w:r>
            <w:r w:rsidR="007B2EA6">
              <w:rPr>
                <w:rFonts w:ascii="Times New Roman" w:hAnsi="Times New Roman" w:cs="Times New Roman"/>
                <w:color w:val="000000"/>
                <w:sz w:val="24"/>
                <w:szCs w:val="24"/>
                <w:lang w:val="kk-KZ"/>
              </w:rPr>
              <w:t xml:space="preserve"> жыл</w:t>
            </w:r>
          </w:p>
        </w:tc>
        <w:tc>
          <w:tcPr>
            <w:tcW w:w="709" w:type="dxa"/>
            <w:tcBorders>
              <w:bottom w:val="single" w:sz="4" w:space="0" w:color="auto"/>
            </w:tcBorders>
            <w:shd w:val="clear" w:color="auto" w:fill="auto"/>
            <w:vAlign w:val="center"/>
          </w:tcPr>
          <w:p w14:paraId="6F8CCC2F" w14:textId="090B6B74" w:rsidR="00B25810" w:rsidRPr="007B2EA6" w:rsidRDefault="00B25810" w:rsidP="007B2EA6">
            <w:pPr>
              <w:ind w:left="-18" w:right="-120"/>
              <w:jc w:val="center"/>
              <w:rPr>
                <w:rFonts w:ascii="Times New Roman" w:hAnsi="Times New Roman" w:cs="Times New Roman"/>
                <w:color w:val="000000"/>
                <w:sz w:val="24"/>
                <w:szCs w:val="24"/>
                <w:lang w:val="kk-KZ"/>
              </w:rPr>
            </w:pPr>
            <w:r w:rsidRPr="003C3791">
              <w:rPr>
                <w:rFonts w:ascii="Times New Roman" w:hAnsi="Times New Roman" w:cs="Times New Roman"/>
                <w:color w:val="000000"/>
                <w:sz w:val="24"/>
                <w:szCs w:val="24"/>
              </w:rPr>
              <w:t>201</w:t>
            </w:r>
            <w:r w:rsidR="00034EE9" w:rsidRPr="003C3791">
              <w:rPr>
                <w:rFonts w:ascii="Times New Roman" w:hAnsi="Times New Roman" w:cs="Times New Roman"/>
                <w:color w:val="000000"/>
                <w:sz w:val="24"/>
                <w:szCs w:val="24"/>
              </w:rPr>
              <w:t>5</w:t>
            </w:r>
            <w:r w:rsidR="007B2EA6">
              <w:rPr>
                <w:rFonts w:ascii="Times New Roman" w:hAnsi="Times New Roman" w:cs="Times New Roman"/>
                <w:color w:val="000000"/>
                <w:sz w:val="24"/>
                <w:szCs w:val="24"/>
                <w:lang w:val="kk-KZ"/>
              </w:rPr>
              <w:t xml:space="preserve"> жыл</w:t>
            </w:r>
          </w:p>
        </w:tc>
        <w:tc>
          <w:tcPr>
            <w:tcW w:w="709" w:type="dxa"/>
            <w:tcBorders>
              <w:bottom w:val="single" w:sz="4" w:space="0" w:color="auto"/>
            </w:tcBorders>
            <w:shd w:val="clear" w:color="auto" w:fill="auto"/>
            <w:vAlign w:val="center"/>
          </w:tcPr>
          <w:p w14:paraId="07821CF1" w14:textId="16260361" w:rsidR="00B25810" w:rsidRPr="007B2EA6" w:rsidRDefault="00B25810" w:rsidP="007B2EA6">
            <w:pPr>
              <w:ind w:left="-18" w:right="-120"/>
              <w:jc w:val="center"/>
              <w:rPr>
                <w:rFonts w:ascii="Times New Roman" w:hAnsi="Times New Roman" w:cs="Times New Roman"/>
                <w:color w:val="000000"/>
                <w:sz w:val="24"/>
                <w:szCs w:val="24"/>
                <w:lang w:val="kk-KZ"/>
              </w:rPr>
            </w:pPr>
            <w:r w:rsidRPr="003C3791">
              <w:rPr>
                <w:rFonts w:ascii="Times New Roman" w:hAnsi="Times New Roman" w:cs="Times New Roman"/>
                <w:color w:val="000000"/>
                <w:sz w:val="24"/>
                <w:szCs w:val="24"/>
              </w:rPr>
              <w:t>201</w:t>
            </w:r>
            <w:r w:rsidR="00034EE9" w:rsidRPr="003C3791">
              <w:rPr>
                <w:rFonts w:ascii="Times New Roman" w:hAnsi="Times New Roman" w:cs="Times New Roman"/>
                <w:color w:val="000000"/>
                <w:sz w:val="24"/>
                <w:szCs w:val="24"/>
              </w:rPr>
              <w:t>6</w:t>
            </w:r>
            <w:r w:rsidR="007B2EA6">
              <w:rPr>
                <w:rFonts w:ascii="Times New Roman" w:hAnsi="Times New Roman" w:cs="Times New Roman"/>
                <w:color w:val="000000"/>
                <w:sz w:val="24"/>
                <w:szCs w:val="24"/>
                <w:lang w:val="kk-KZ"/>
              </w:rPr>
              <w:t xml:space="preserve"> жыл</w:t>
            </w:r>
          </w:p>
        </w:tc>
        <w:tc>
          <w:tcPr>
            <w:tcW w:w="708" w:type="dxa"/>
            <w:tcBorders>
              <w:bottom w:val="single" w:sz="4" w:space="0" w:color="auto"/>
            </w:tcBorders>
            <w:shd w:val="clear" w:color="auto" w:fill="auto"/>
            <w:vAlign w:val="center"/>
          </w:tcPr>
          <w:p w14:paraId="259CF263" w14:textId="4B5C6998" w:rsidR="00B25810" w:rsidRPr="007B2EA6" w:rsidRDefault="00B25810" w:rsidP="007B2EA6">
            <w:pPr>
              <w:ind w:left="-18" w:right="-120"/>
              <w:jc w:val="center"/>
              <w:rPr>
                <w:rFonts w:ascii="Times New Roman" w:hAnsi="Times New Roman" w:cs="Times New Roman"/>
                <w:color w:val="000000"/>
                <w:sz w:val="24"/>
                <w:szCs w:val="24"/>
                <w:lang w:val="kk-KZ"/>
              </w:rPr>
            </w:pPr>
            <w:r w:rsidRPr="003C3791">
              <w:rPr>
                <w:rFonts w:ascii="Times New Roman" w:hAnsi="Times New Roman" w:cs="Times New Roman"/>
                <w:color w:val="000000"/>
                <w:sz w:val="24"/>
                <w:szCs w:val="24"/>
              </w:rPr>
              <w:t>201</w:t>
            </w:r>
            <w:r w:rsidR="00034EE9" w:rsidRPr="003C3791">
              <w:rPr>
                <w:rFonts w:ascii="Times New Roman" w:hAnsi="Times New Roman" w:cs="Times New Roman"/>
                <w:color w:val="000000"/>
                <w:sz w:val="24"/>
                <w:szCs w:val="24"/>
              </w:rPr>
              <w:t>7</w:t>
            </w:r>
            <w:r w:rsidR="007B2EA6">
              <w:rPr>
                <w:rFonts w:ascii="Times New Roman" w:hAnsi="Times New Roman" w:cs="Times New Roman"/>
                <w:color w:val="000000"/>
                <w:sz w:val="24"/>
                <w:szCs w:val="24"/>
                <w:lang w:val="kk-KZ"/>
              </w:rPr>
              <w:t xml:space="preserve"> жыл</w:t>
            </w:r>
          </w:p>
        </w:tc>
        <w:tc>
          <w:tcPr>
            <w:tcW w:w="709" w:type="dxa"/>
            <w:tcBorders>
              <w:bottom w:val="single" w:sz="4" w:space="0" w:color="auto"/>
            </w:tcBorders>
            <w:shd w:val="clear" w:color="auto" w:fill="auto"/>
            <w:vAlign w:val="center"/>
          </w:tcPr>
          <w:p w14:paraId="110B9995" w14:textId="334BBF64" w:rsidR="00B25810" w:rsidRPr="007B2EA6" w:rsidRDefault="00B25810" w:rsidP="007B2EA6">
            <w:pPr>
              <w:ind w:left="-18" w:right="-120"/>
              <w:jc w:val="center"/>
              <w:rPr>
                <w:rFonts w:ascii="Times New Roman" w:hAnsi="Times New Roman" w:cs="Times New Roman"/>
                <w:color w:val="000000"/>
                <w:sz w:val="24"/>
                <w:szCs w:val="24"/>
                <w:lang w:val="kk-KZ"/>
              </w:rPr>
            </w:pPr>
            <w:r w:rsidRPr="003C3791">
              <w:rPr>
                <w:rFonts w:ascii="Times New Roman" w:hAnsi="Times New Roman" w:cs="Times New Roman"/>
                <w:color w:val="000000"/>
                <w:sz w:val="24"/>
                <w:szCs w:val="24"/>
              </w:rPr>
              <w:t>201</w:t>
            </w:r>
            <w:r w:rsidR="00034EE9" w:rsidRPr="003C3791">
              <w:rPr>
                <w:rFonts w:ascii="Times New Roman" w:hAnsi="Times New Roman" w:cs="Times New Roman"/>
                <w:color w:val="000000"/>
                <w:sz w:val="24"/>
                <w:szCs w:val="24"/>
              </w:rPr>
              <w:t>8</w:t>
            </w:r>
            <w:r w:rsidR="007B2EA6">
              <w:rPr>
                <w:rFonts w:ascii="Times New Roman" w:hAnsi="Times New Roman" w:cs="Times New Roman"/>
                <w:color w:val="000000"/>
                <w:sz w:val="24"/>
                <w:szCs w:val="24"/>
                <w:lang w:val="kk-KZ"/>
              </w:rPr>
              <w:t xml:space="preserve"> жыл</w:t>
            </w:r>
          </w:p>
        </w:tc>
        <w:tc>
          <w:tcPr>
            <w:tcW w:w="709" w:type="dxa"/>
            <w:tcBorders>
              <w:bottom w:val="single" w:sz="4" w:space="0" w:color="auto"/>
            </w:tcBorders>
            <w:shd w:val="clear" w:color="auto" w:fill="auto"/>
            <w:vAlign w:val="center"/>
          </w:tcPr>
          <w:p w14:paraId="050FA5E6" w14:textId="7BFA2AA1" w:rsidR="00B25810" w:rsidRPr="007B2EA6" w:rsidRDefault="00B25810" w:rsidP="007B2EA6">
            <w:pPr>
              <w:ind w:left="-18" w:right="-120"/>
              <w:jc w:val="center"/>
              <w:rPr>
                <w:rFonts w:ascii="Times New Roman" w:hAnsi="Times New Roman" w:cs="Times New Roman"/>
                <w:color w:val="000000"/>
                <w:sz w:val="24"/>
                <w:szCs w:val="24"/>
                <w:lang w:val="kk-KZ"/>
              </w:rPr>
            </w:pPr>
            <w:r w:rsidRPr="003C3791">
              <w:rPr>
                <w:rFonts w:ascii="Times New Roman" w:hAnsi="Times New Roman" w:cs="Times New Roman"/>
                <w:color w:val="000000"/>
                <w:sz w:val="24"/>
                <w:szCs w:val="24"/>
              </w:rPr>
              <w:t>201</w:t>
            </w:r>
            <w:r w:rsidR="00034EE9" w:rsidRPr="003C3791">
              <w:rPr>
                <w:rFonts w:ascii="Times New Roman" w:hAnsi="Times New Roman" w:cs="Times New Roman"/>
                <w:color w:val="000000"/>
                <w:sz w:val="24"/>
                <w:szCs w:val="24"/>
              </w:rPr>
              <w:t>9</w:t>
            </w:r>
            <w:r w:rsidR="007B2EA6">
              <w:rPr>
                <w:rFonts w:ascii="Times New Roman" w:hAnsi="Times New Roman" w:cs="Times New Roman"/>
                <w:color w:val="000000"/>
                <w:sz w:val="24"/>
                <w:szCs w:val="24"/>
                <w:lang w:val="kk-KZ"/>
              </w:rPr>
              <w:t xml:space="preserve"> жыл</w:t>
            </w:r>
          </w:p>
        </w:tc>
        <w:tc>
          <w:tcPr>
            <w:tcW w:w="709" w:type="dxa"/>
            <w:tcBorders>
              <w:bottom w:val="single" w:sz="4" w:space="0" w:color="auto"/>
            </w:tcBorders>
            <w:shd w:val="clear" w:color="auto" w:fill="auto"/>
            <w:vAlign w:val="center"/>
          </w:tcPr>
          <w:p w14:paraId="445C27F2" w14:textId="47425162" w:rsidR="00B25810" w:rsidRPr="007B2EA6" w:rsidRDefault="00B25810" w:rsidP="007B2EA6">
            <w:pPr>
              <w:ind w:left="-18" w:right="-120"/>
              <w:jc w:val="center"/>
              <w:rPr>
                <w:rFonts w:ascii="Times New Roman" w:hAnsi="Times New Roman" w:cs="Times New Roman"/>
                <w:color w:val="000000"/>
                <w:sz w:val="24"/>
                <w:szCs w:val="24"/>
                <w:lang w:val="kk-KZ"/>
              </w:rPr>
            </w:pPr>
            <w:r w:rsidRPr="003C3791">
              <w:rPr>
                <w:rFonts w:ascii="Times New Roman" w:hAnsi="Times New Roman" w:cs="Times New Roman"/>
                <w:color w:val="000000"/>
                <w:sz w:val="24"/>
                <w:szCs w:val="24"/>
              </w:rPr>
              <w:t>20</w:t>
            </w:r>
            <w:r w:rsidR="00034EE9" w:rsidRPr="003C3791">
              <w:rPr>
                <w:rFonts w:ascii="Times New Roman" w:hAnsi="Times New Roman" w:cs="Times New Roman"/>
                <w:color w:val="000000"/>
                <w:sz w:val="24"/>
                <w:szCs w:val="24"/>
              </w:rPr>
              <w:t>20</w:t>
            </w:r>
            <w:r w:rsidR="007B2EA6">
              <w:rPr>
                <w:rFonts w:ascii="Times New Roman" w:hAnsi="Times New Roman" w:cs="Times New Roman"/>
                <w:color w:val="000000"/>
                <w:sz w:val="24"/>
                <w:szCs w:val="24"/>
                <w:lang w:val="kk-KZ"/>
              </w:rPr>
              <w:t xml:space="preserve"> жыл</w:t>
            </w:r>
          </w:p>
        </w:tc>
        <w:tc>
          <w:tcPr>
            <w:tcW w:w="708" w:type="dxa"/>
            <w:tcBorders>
              <w:bottom w:val="single" w:sz="4" w:space="0" w:color="auto"/>
            </w:tcBorders>
            <w:shd w:val="clear" w:color="auto" w:fill="auto"/>
            <w:vAlign w:val="center"/>
          </w:tcPr>
          <w:p w14:paraId="1E753C05" w14:textId="5638EFD9" w:rsidR="00B25810" w:rsidRPr="007B2EA6" w:rsidRDefault="00B25810" w:rsidP="007B2EA6">
            <w:pPr>
              <w:ind w:left="-18" w:right="-120"/>
              <w:jc w:val="center"/>
              <w:rPr>
                <w:rFonts w:ascii="Times New Roman" w:hAnsi="Times New Roman" w:cs="Times New Roman"/>
                <w:color w:val="000000"/>
                <w:sz w:val="24"/>
                <w:szCs w:val="24"/>
                <w:lang w:val="kk-KZ"/>
              </w:rPr>
            </w:pPr>
            <w:r w:rsidRPr="003C3791">
              <w:rPr>
                <w:rFonts w:ascii="Times New Roman" w:hAnsi="Times New Roman" w:cs="Times New Roman"/>
                <w:color w:val="000000"/>
                <w:sz w:val="24"/>
                <w:szCs w:val="24"/>
              </w:rPr>
              <w:t>202</w:t>
            </w:r>
            <w:r w:rsidR="00034EE9" w:rsidRPr="003C3791">
              <w:rPr>
                <w:rFonts w:ascii="Times New Roman" w:hAnsi="Times New Roman" w:cs="Times New Roman"/>
                <w:color w:val="000000"/>
                <w:sz w:val="24"/>
                <w:szCs w:val="24"/>
              </w:rPr>
              <w:t>1</w:t>
            </w:r>
            <w:r w:rsidR="007B2EA6">
              <w:rPr>
                <w:rFonts w:ascii="Times New Roman" w:hAnsi="Times New Roman" w:cs="Times New Roman"/>
                <w:color w:val="000000"/>
                <w:sz w:val="24"/>
                <w:szCs w:val="24"/>
                <w:lang w:val="kk-KZ"/>
              </w:rPr>
              <w:t xml:space="preserve"> жыл</w:t>
            </w:r>
          </w:p>
        </w:tc>
        <w:tc>
          <w:tcPr>
            <w:tcW w:w="709" w:type="dxa"/>
            <w:tcBorders>
              <w:bottom w:val="single" w:sz="4" w:space="0" w:color="auto"/>
            </w:tcBorders>
            <w:shd w:val="clear" w:color="auto" w:fill="auto"/>
            <w:vAlign w:val="center"/>
          </w:tcPr>
          <w:p w14:paraId="128C3BC6" w14:textId="61562A1A" w:rsidR="00B25810" w:rsidRPr="007B2EA6" w:rsidRDefault="00B25810" w:rsidP="007B2EA6">
            <w:pPr>
              <w:ind w:left="-18" w:right="-120"/>
              <w:jc w:val="center"/>
              <w:rPr>
                <w:rFonts w:ascii="Times New Roman" w:hAnsi="Times New Roman" w:cs="Times New Roman"/>
                <w:color w:val="000000"/>
                <w:sz w:val="24"/>
                <w:szCs w:val="24"/>
                <w:lang w:val="kk-KZ"/>
              </w:rPr>
            </w:pPr>
            <w:r w:rsidRPr="003C3791">
              <w:rPr>
                <w:rFonts w:ascii="Times New Roman" w:hAnsi="Times New Roman" w:cs="Times New Roman"/>
                <w:color w:val="000000"/>
                <w:sz w:val="24"/>
                <w:szCs w:val="24"/>
              </w:rPr>
              <w:t>202</w:t>
            </w:r>
            <w:r w:rsidR="00034EE9" w:rsidRPr="003C3791">
              <w:rPr>
                <w:rFonts w:ascii="Times New Roman" w:hAnsi="Times New Roman" w:cs="Times New Roman"/>
                <w:color w:val="000000"/>
                <w:sz w:val="24"/>
                <w:szCs w:val="24"/>
              </w:rPr>
              <w:t>2</w:t>
            </w:r>
            <w:r w:rsidR="007B2EA6">
              <w:rPr>
                <w:rFonts w:ascii="Times New Roman" w:hAnsi="Times New Roman" w:cs="Times New Roman"/>
                <w:color w:val="000000"/>
                <w:sz w:val="24"/>
                <w:szCs w:val="24"/>
                <w:lang w:val="kk-KZ"/>
              </w:rPr>
              <w:t xml:space="preserve"> жыл</w:t>
            </w:r>
          </w:p>
        </w:tc>
        <w:tc>
          <w:tcPr>
            <w:tcW w:w="992" w:type="dxa"/>
            <w:tcBorders>
              <w:bottom w:val="single" w:sz="4" w:space="0" w:color="auto"/>
            </w:tcBorders>
            <w:shd w:val="clear" w:color="auto" w:fill="auto"/>
            <w:vAlign w:val="center"/>
          </w:tcPr>
          <w:p w14:paraId="28DDD7FF" w14:textId="435B0E18" w:rsidR="00B25810" w:rsidRPr="003C3791" w:rsidRDefault="00B25810" w:rsidP="007B2EA6">
            <w:pPr>
              <w:ind w:left="-18"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Орташа қар</w:t>
            </w:r>
            <w:r w:rsidR="007442EE">
              <w:rPr>
                <w:rFonts w:ascii="Times New Roman" w:hAnsi="Times New Roman" w:cs="Times New Roman"/>
                <w:color w:val="000000"/>
                <w:sz w:val="24"/>
                <w:szCs w:val="24"/>
                <w:lang w:val="kk-KZ"/>
              </w:rPr>
              <w:t xml:space="preserve"> </w:t>
            </w:r>
            <w:r w:rsidRPr="003C3791">
              <w:rPr>
                <w:rFonts w:ascii="Times New Roman" w:hAnsi="Times New Roman" w:cs="Times New Roman"/>
                <w:color w:val="000000"/>
                <w:sz w:val="24"/>
                <w:szCs w:val="24"/>
              </w:rPr>
              <w:t>қыны</w:t>
            </w:r>
          </w:p>
        </w:tc>
      </w:tr>
      <w:tr w:rsidR="007B2EA6" w:rsidRPr="003C3791" w14:paraId="75945988" w14:textId="77777777" w:rsidTr="007B2EA6">
        <w:trPr>
          <w:jc w:val="center"/>
        </w:trPr>
        <w:tc>
          <w:tcPr>
            <w:tcW w:w="1543" w:type="dxa"/>
            <w:vAlign w:val="center"/>
          </w:tcPr>
          <w:p w14:paraId="4A62218A" w14:textId="573BAF1D" w:rsidR="007B2EA6" w:rsidRPr="007B2EA6" w:rsidRDefault="007B2EA6" w:rsidP="007B2EA6">
            <w:pPr>
              <w:ind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w:t>
            </w:r>
          </w:p>
        </w:tc>
        <w:tc>
          <w:tcPr>
            <w:tcW w:w="720" w:type="dxa"/>
            <w:tcBorders>
              <w:bottom w:val="single" w:sz="4" w:space="0" w:color="auto"/>
            </w:tcBorders>
            <w:shd w:val="clear" w:color="auto" w:fill="auto"/>
            <w:vAlign w:val="center"/>
          </w:tcPr>
          <w:p w14:paraId="31AD9648" w14:textId="27B9DD5A" w:rsidR="007B2EA6" w:rsidRPr="007B2EA6" w:rsidRDefault="007B2EA6" w:rsidP="007B2EA6">
            <w:pPr>
              <w:ind w:left="-18"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w:t>
            </w:r>
          </w:p>
        </w:tc>
        <w:tc>
          <w:tcPr>
            <w:tcW w:w="709" w:type="dxa"/>
            <w:tcBorders>
              <w:bottom w:val="single" w:sz="4" w:space="0" w:color="auto"/>
            </w:tcBorders>
            <w:shd w:val="clear" w:color="auto" w:fill="auto"/>
            <w:vAlign w:val="center"/>
          </w:tcPr>
          <w:p w14:paraId="6B6B1841" w14:textId="206D9C2A" w:rsidR="007B2EA6" w:rsidRPr="007B2EA6" w:rsidRDefault="007B2EA6" w:rsidP="007B2EA6">
            <w:pPr>
              <w:ind w:left="-18"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3</w:t>
            </w:r>
          </w:p>
        </w:tc>
        <w:tc>
          <w:tcPr>
            <w:tcW w:w="709" w:type="dxa"/>
            <w:tcBorders>
              <w:bottom w:val="single" w:sz="4" w:space="0" w:color="auto"/>
            </w:tcBorders>
            <w:shd w:val="clear" w:color="auto" w:fill="auto"/>
            <w:vAlign w:val="center"/>
          </w:tcPr>
          <w:p w14:paraId="068E5620" w14:textId="280CC243" w:rsidR="007B2EA6" w:rsidRPr="007B2EA6" w:rsidRDefault="007B2EA6" w:rsidP="007B2EA6">
            <w:pPr>
              <w:ind w:left="-18"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4</w:t>
            </w:r>
          </w:p>
        </w:tc>
        <w:tc>
          <w:tcPr>
            <w:tcW w:w="709" w:type="dxa"/>
            <w:tcBorders>
              <w:bottom w:val="single" w:sz="4" w:space="0" w:color="auto"/>
            </w:tcBorders>
            <w:shd w:val="clear" w:color="auto" w:fill="auto"/>
            <w:vAlign w:val="center"/>
          </w:tcPr>
          <w:p w14:paraId="1D8ABB4E" w14:textId="0C85575D" w:rsidR="007B2EA6" w:rsidRPr="007B2EA6" w:rsidRDefault="007B2EA6" w:rsidP="007B2EA6">
            <w:pPr>
              <w:ind w:left="-18"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5</w:t>
            </w:r>
          </w:p>
        </w:tc>
        <w:tc>
          <w:tcPr>
            <w:tcW w:w="708" w:type="dxa"/>
            <w:tcBorders>
              <w:bottom w:val="single" w:sz="4" w:space="0" w:color="auto"/>
            </w:tcBorders>
            <w:shd w:val="clear" w:color="auto" w:fill="auto"/>
            <w:vAlign w:val="center"/>
          </w:tcPr>
          <w:p w14:paraId="6E406338" w14:textId="72754826" w:rsidR="007B2EA6" w:rsidRPr="007B2EA6" w:rsidRDefault="007B2EA6" w:rsidP="007B2EA6">
            <w:pPr>
              <w:ind w:left="-18"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6</w:t>
            </w:r>
          </w:p>
        </w:tc>
        <w:tc>
          <w:tcPr>
            <w:tcW w:w="709" w:type="dxa"/>
            <w:tcBorders>
              <w:bottom w:val="single" w:sz="4" w:space="0" w:color="auto"/>
            </w:tcBorders>
            <w:shd w:val="clear" w:color="auto" w:fill="auto"/>
            <w:vAlign w:val="center"/>
          </w:tcPr>
          <w:p w14:paraId="372B4AEA" w14:textId="185DD0F2" w:rsidR="007B2EA6" w:rsidRPr="007B2EA6" w:rsidRDefault="007B2EA6" w:rsidP="007B2EA6">
            <w:pPr>
              <w:ind w:left="-18"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7</w:t>
            </w:r>
          </w:p>
        </w:tc>
        <w:tc>
          <w:tcPr>
            <w:tcW w:w="709" w:type="dxa"/>
            <w:tcBorders>
              <w:bottom w:val="single" w:sz="4" w:space="0" w:color="auto"/>
            </w:tcBorders>
            <w:shd w:val="clear" w:color="auto" w:fill="auto"/>
            <w:vAlign w:val="center"/>
          </w:tcPr>
          <w:p w14:paraId="12E5B852" w14:textId="6225800C" w:rsidR="007B2EA6" w:rsidRPr="007B2EA6" w:rsidRDefault="007B2EA6" w:rsidP="007B2EA6">
            <w:pPr>
              <w:ind w:left="-18"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8</w:t>
            </w:r>
          </w:p>
        </w:tc>
        <w:tc>
          <w:tcPr>
            <w:tcW w:w="709" w:type="dxa"/>
            <w:tcBorders>
              <w:bottom w:val="single" w:sz="4" w:space="0" w:color="auto"/>
            </w:tcBorders>
            <w:shd w:val="clear" w:color="auto" w:fill="auto"/>
            <w:vAlign w:val="center"/>
          </w:tcPr>
          <w:p w14:paraId="11DCD5F1" w14:textId="53AE25AC" w:rsidR="007B2EA6" w:rsidRPr="007B2EA6" w:rsidRDefault="007B2EA6" w:rsidP="007B2EA6">
            <w:pPr>
              <w:ind w:left="-18"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9</w:t>
            </w:r>
          </w:p>
        </w:tc>
        <w:tc>
          <w:tcPr>
            <w:tcW w:w="708" w:type="dxa"/>
            <w:tcBorders>
              <w:bottom w:val="single" w:sz="4" w:space="0" w:color="auto"/>
            </w:tcBorders>
            <w:shd w:val="clear" w:color="auto" w:fill="auto"/>
            <w:vAlign w:val="center"/>
          </w:tcPr>
          <w:p w14:paraId="60084236" w14:textId="5AE8251A" w:rsidR="007B2EA6" w:rsidRPr="007B2EA6" w:rsidRDefault="007B2EA6" w:rsidP="007B2EA6">
            <w:pPr>
              <w:ind w:left="-18"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10</w:t>
            </w:r>
          </w:p>
        </w:tc>
        <w:tc>
          <w:tcPr>
            <w:tcW w:w="709" w:type="dxa"/>
            <w:tcBorders>
              <w:bottom w:val="single" w:sz="4" w:space="0" w:color="auto"/>
            </w:tcBorders>
            <w:shd w:val="clear" w:color="auto" w:fill="auto"/>
            <w:vAlign w:val="center"/>
          </w:tcPr>
          <w:p w14:paraId="37E0EC48" w14:textId="16E44CAF" w:rsidR="007B2EA6" w:rsidRPr="007B2EA6" w:rsidRDefault="007B2EA6" w:rsidP="007B2EA6">
            <w:pPr>
              <w:ind w:left="-18"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11</w:t>
            </w:r>
          </w:p>
        </w:tc>
        <w:tc>
          <w:tcPr>
            <w:tcW w:w="992" w:type="dxa"/>
            <w:tcBorders>
              <w:bottom w:val="single" w:sz="4" w:space="0" w:color="auto"/>
            </w:tcBorders>
            <w:shd w:val="clear" w:color="auto" w:fill="auto"/>
            <w:vAlign w:val="center"/>
          </w:tcPr>
          <w:p w14:paraId="4AD557C1" w14:textId="4F5EA12D" w:rsidR="007B2EA6" w:rsidRPr="007B2EA6" w:rsidRDefault="007B2EA6" w:rsidP="007B2EA6">
            <w:pPr>
              <w:ind w:left="-18"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12</w:t>
            </w:r>
          </w:p>
        </w:tc>
      </w:tr>
      <w:tr w:rsidR="00034EE9" w:rsidRPr="003C3791" w14:paraId="19291242" w14:textId="77777777" w:rsidTr="007442EE">
        <w:trPr>
          <w:cantSplit/>
          <w:trHeight w:val="1134"/>
          <w:jc w:val="center"/>
        </w:trPr>
        <w:tc>
          <w:tcPr>
            <w:tcW w:w="1543" w:type="dxa"/>
            <w:tcBorders>
              <w:bottom w:val="nil"/>
            </w:tcBorders>
            <w:vAlign w:val="bottom"/>
          </w:tcPr>
          <w:p w14:paraId="582B5689" w14:textId="7C5A1FC0" w:rsidR="00034EE9" w:rsidRPr="003C3791" w:rsidRDefault="00034EE9" w:rsidP="00613C1B">
            <w:pPr>
              <w:ind w:right="-120"/>
              <w:rPr>
                <w:rFonts w:ascii="Times New Roman" w:hAnsi="Times New Roman" w:cs="Times New Roman"/>
                <w:color w:val="000000"/>
                <w:sz w:val="24"/>
                <w:szCs w:val="24"/>
              </w:rPr>
            </w:pPr>
            <w:r w:rsidRPr="003C3791">
              <w:rPr>
                <w:rFonts w:ascii="Times New Roman" w:hAnsi="Times New Roman" w:cs="Times New Roman"/>
                <w:color w:val="000000"/>
                <w:sz w:val="24"/>
                <w:szCs w:val="24"/>
              </w:rPr>
              <w:t>Ауыл және орман шаруа</w:t>
            </w:r>
            <w:r w:rsidR="007B2EA6">
              <w:rPr>
                <w:rFonts w:ascii="Times New Roman" w:hAnsi="Times New Roman" w:cs="Times New Roman"/>
                <w:color w:val="000000"/>
                <w:sz w:val="24"/>
                <w:szCs w:val="24"/>
                <w:lang w:val="kk-KZ"/>
              </w:rPr>
              <w:t xml:space="preserve"> </w:t>
            </w:r>
            <w:r w:rsidRPr="003C3791">
              <w:rPr>
                <w:rFonts w:ascii="Times New Roman" w:hAnsi="Times New Roman" w:cs="Times New Roman"/>
                <w:color w:val="000000"/>
                <w:sz w:val="24"/>
                <w:szCs w:val="24"/>
              </w:rPr>
              <w:t>шылығына арналған тракторлар</w:t>
            </w:r>
          </w:p>
        </w:tc>
        <w:tc>
          <w:tcPr>
            <w:tcW w:w="720" w:type="dxa"/>
            <w:tcBorders>
              <w:top w:val="single" w:sz="4" w:space="0" w:color="auto"/>
              <w:left w:val="nil"/>
              <w:bottom w:val="nil"/>
              <w:right w:val="single" w:sz="4" w:space="0" w:color="auto"/>
            </w:tcBorders>
            <w:shd w:val="clear" w:color="auto" w:fill="auto"/>
            <w:textDirection w:val="btLr"/>
            <w:vAlign w:val="bottom"/>
          </w:tcPr>
          <w:p w14:paraId="11A39D97" w14:textId="67CA6BE9" w:rsidR="00034EE9" w:rsidRPr="003C3791" w:rsidRDefault="00034EE9" w:rsidP="00613C1B">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115,3</w:t>
            </w:r>
          </w:p>
        </w:tc>
        <w:tc>
          <w:tcPr>
            <w:tcW w:w="709" w:type="dxa"/>
            <w:tcBorders>
              <w:top w:val="single" w:sz="4" w:space="0" w:color="auto"/>
              <w:left w:val="single" w:sz="4" w:space="0" w:color="auto"/>
              <w:bottom w:val="nil"/>
              <w:right w:val="single" w:sz="4" w:space="0" w:color="auto"/>
            </w:tcBorders>
            <w:shd w:val="clear" w:color="auto" w:fill="auto"/>
            <w:textDirection w:val="btLr"/>
            <w:vAlign w:val="bottom"/>
          </w:tcPr>
          <w:p w14:paraId="4CE158D6" w14:textId="578431F3" w:rsidR="00034EE9" w:rsidRPr="003C3791" w:rsidRDefault="00034EE9" w:rsidP="00613C1B">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94,1</w:t>
            </w:r>
          </w:p>
        </w:tc>
        <w:tc>
          <w:tcPr>
            <w:tcW w:w="709" w:type="dxa"/>
            <w:tcBorders>
              <w:top w:val="single" w:sz="4" w:space="0" w:color="auto"/>
              <w:left w:val="single" w:sz="4" w:space="0" w:color="auto"/>
              <w:bottom w:val="nil"/>
              <w:right w:val="single" w:sz="4" w:space="0" w:color="auto"/>
            </w:tcBorders>
            <w:shd w:val="clear" w:color="auto" w:fill="auto"/>
            <w:textDirection w:val="btLr"/>
            <w:vAlign w:val="bottom"/>
          </w:tcPr>
          <w:p w14:paraId="7C19DF4F" w14:textId="2B3FCF7A" w:rsidR="00034EE9" w:rsidRPr="003C3791" w:rsidRDefault="00034EE9" w:rsidP="00613C1B">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88,8</w:t>
            </w:r>
          </w:p>
        </w:tc>
        <w:tc>
          <w:tcPr>
            <w:tcW w:w="709" w:type="dxa"/>
            <w:tcBorders>
              <w:top w:val="single" w:sz="4" w:space="0" w:color="auto"/>
              <w:left w:val="single" w:sz="4" w:space="0" w:color="auto"/>
              <w:bottom w:val="nil"/>
              <w:right w:val="single" w:sz="4" w:space="0" w:color="auto"/>
            </w:tcBorders>
            <w:shd w:val="clear" w:color="auto" w:fill="auto"/>
            <w:textDirection w:val="btLr"/>
            <w:vAlign w:val="bottom"/>
          </w:tcPr>
          <w:p w14:paraId="0798C42D" w14:textId="1236274A" w:rsidR="00034EE9" w:rsidRPr="003C3791" w:rsidRDefault="00034EE9" w:rsidP="00613C1B">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101,5</w:t>
            </w:r>
          </w:p>
        </w:tc>
        <w:tc>
          <w:tcPr>
            <w:tcW w:w="708" w:type="dxa"/>
            <w:tcBorders>
              <w:top w:val="single" w:sz="4" w:space="0" w:color="auto"/>
              <w:left w:val="single" w:sz="4" w:space="0" w:color="auto"/>
              <w:bottom w:val="nil"/>
              <w:right w:val="single" w:sz="4" w:space="0" w:color="auto"/>
            </w:tcBorders>
            <w:shd w:val="clear" w:color="auto" w:fill="auto"/>
            <w:textDirection w:val="btLr"/>
            <w:vAlign w:val="bottom"/>
          </w:tcPr>
          <w:p w14:paraId="0AAAAA2C" w14:textId="5EA55294" w:rsidR="00034EE9" w:rsidRPr="003C3791" w:rsidRDefault="00034EE9" w:rsidP="00613C1B">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76,7</w:t>
            </w:r>
          </w:p>
        </w:tc>
        <w:tc>
          <w:tcPr>
            <w:tcW w:w="709" w:type="dxa"/>
            <w:tcBorders>
              <w:top w:val="single" w:sz="4" w:space="0" w:color="auto"/>
              <w:left w:val="single" w:sz="4" w:space="0" w:color="auto"/>
              <w:bottom w:val="nil"/>
              <w:right w:val="single" w:sz="4" w:space="0" w:color="auto"/>
            </w:tcBorders>
            <w:shd w:val="clear" w:color="auto" w:fill="auto"/>
            <w:textDirection w:val="btLr"/>
            <w:vAlign w:val="bottom"/>
          </w:tcPr>
          <w:p w14:paraId="504F19D3" w14:textId="3827777C" w:rsidR="00034EE9" w:rsidRPr="003C3791" w:rsidRDefault="00034EE9" w:rsidP="00613C1B">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31,0</w:t>
            </w:r>
          </w:p>
        </w:tc>
        <w:tc>
          <w:tcPr>
            <w:tcW w:w="709" w:type="dxa"/>
            <w:tcBorders>
              <w:top w:val="single" w:sz="4" w:space="0" w:color="auto"/>
              <w:left w:val="single" w:sz="4" w:space="0" w:color="auto"/>
              <w:bottom w:val="nil"/>
              <w:right w:val="single" w:sz="4" w:space="0" w:color="auto"/>
            </w:tcBorders>
            <w:shd w:val="clear" w:color="auto" w:fill="auto"/>
            <w:textDirection w:val="btLr"/>
            <w:vAlign w:val="bottom"/>
          </w:tcPr>
          <w:p w14:paraId="059E8434" w14:textId="23B99025" w:rsidR="00034EE9" w:rsidRPr="003C3791" w:rsidRDefault="00034EE9" w:rsidP="00613C1B">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119,9</w:t>
            </w:r>
          </w:p>
        </w:tc>
        <w:tc>
          <w:tcPr>
            <w:tcW w:w="709" w:type="dxa"/>
            <w:tcBorders>
              <w:top w:val="single" w:sz="4" w:space="0" w:color="auto"/>
              <w:left w:val="single" w:sz="4" w:space="0" w:color="auto"/>
              <w:bottom w:val="nil"/>
              <w:right w:val="single" w:sz="4" w:space="0" w:color="auto"/>
            </w:tcBorders>
            <w:shd w:val="clear" w:color="auto" w:fill="auto"/>
            <w:textDirection w:val="btLr"/>
            <w:vAlign w:val="bottom"/>
          </w:tcPr>
          <w:p w14:paraId="2D427C7C" w14:textId="26F48645" w:rsidR="00034EE9" w:rsidRPr="003C3791" w:rsidRDefault="00034EE9" w:rsidP="00613C1B">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299,1</w:t>
            </w:r>
          </w:p>
        </w:tc>
        <w:tc>
          <w:tcPr>
            <w:tcW w:w="708" w:type="dxa"/>
            <w:tcBorders>
              <w:top w:val="single" w:sz="4" w:space="0" w:color="auto"/>
              <w:left w:val="single" w:sz="4" w:space="0" w:color="auto"/>
              <w:bottom w:val="nil"/>
              <w:right w:val="single" w:sz="4" w:space="0" w:color="auto"/>
            </w:tcBorders>
            <w:shd w:val="clear" w:color="auto" w:fill="auto"/>
            <w:textDirection w:val="btLr"/>
            <w:vAlign w:val="bottom"/>
          </w:tcPr>
          <w:p w14:paraId="6AAE605C" w14:textId="79AD2734" w:rsidR="00034EE9" w:rsidRPr="003C3791" w:rsidRDefault="00034EE9" w:rsidP="00613C1B">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229,0</w:t>
            </w:r>
          </w:p>
        </w:tc>
        <w:tc>
          <w:tcPr>
            <w:tcW w:w="709" w:type="dxa"/>
            <w:tcBorders>
              <w:top w:val="single" w:sz="4" w:space="0" w:color="auto"/>
              <w:left w:val="single" w:sz="4" w:space="0" w:color="auto"/>
              <w:bottom w:val="nil"/>
              <w:right w:val="single" w:sz="4" w:space="0" w:color="auto"/>
            </w:tcBorders>
            <w:shd w:val="clear" w:color="auto" w:fill="auto"/>
            <w:textDirection w:val="btLr"/>
            <w:vAlign w:val="bottom"/>
          </w:tcPr>
          <w:p w14:paraId="3EB395EB" w14:textId="7BAA94A3" w:rsidR="00034EE9" w:rsidRPr="003C3791" w:rsidRDefault="00034EE9" w:rsidP="00613C1B">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71,9</w:t>
            </w:r>
          </w:p>
        </w:tc>
        <w:tc>
          <w:tcPr>
            <w:tcW w:w="992" w:type="dxa"/>
            <w:tcBorders>
              <w:top w:val="single" w:sz="4" w:space="0" w:color="auto"/>
              <w:left w:val="single" w:sz="4" w:space="0" w:color="auto"/>
              <w:bottom w:val="nil"/>
              <w:right w:val="single" w:sz="4" w:space="0" w:color="auto"/>
            </w:tcBorders>
            <w:shd w:val="clear" w:color="auto" w:fill="auto"/>
            <w:textDirection w:val="btLr"/>
            <w:vAlign w:val="center"/>
          </w:tcPr>
          <w:p w14:paraId="0A8B32D0" w14:textId="79FBDFC8" w:rsidR="00034EE9" w:rsidRPr="003C3791" w:rsidRDefault="00034EE9" w:rsidP="007442EE">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122,7</w:t>
            </w:r>
          </w:p>
        </w:tc>
      </w:tr>
      <w:tr w:rsidR="007442EE" w:rsidRPr="003C3791" w14:paraId="7DEEABD3" w14:textId="77777777" w:rsidTr="007442EE">
        <w:trPr>
          <w:cantSplit/>
          <w:trHeight w:val="144"/>
          <w:jc w:val="center"/>
        </w:trPr>
        <w:tc>
          <w:tcPr>
            <w:tcW w:w="9634" w:type="dxa"/>
            <w:gridSpan w:val="12"/>
            <w:tcBorders>
              <w:top w:val="nil"/>
              <w:left w:val="nil"/>
              <w:right w:val="nil"/>
            </w:tcBorders>
            <w:vAlign w:val="bottom"/>
          </w:tcPr>
          <w:p w14:paraId="496AEFF3" w14:textId="26840F1A" w:rsidR="007442EE" w:rsidRPr="007442EE" w:rsidRDefault="007442EE" w:rsidP="007442EE">
            <w:pPr>
              <w:ind w:left="-97" w:right="-120"/>
              <w:jc w:val="both"/>
              <w:rPr>
                <w:rFonts w:ascii="Times New Roman" w:hAnsi="Times New Roman" w:cs="Times New Roman"/>
                <w:color w:val="000000"/>
                <w:sz w:val="28"/>
                <w:szCs w:val="28"/>
                <w:lang w:val="kk-KZ"/>
              </w:rPr>
            </w:pPr>
            <w:r w:rsidRPr="007442EE">
              <w:rPr>
                <w:rFonts w:ascii="Times New Roman" w:hAnsi="Times New Roman" w:cs="Times New Roman"/>
                <w:color w:val="000000"/>
                <w:sz w:val="28"/>
                <w:szCs w:val="28"/>
                <w:lang w:val="kk-KZ"/>
              </w:rPr>
              <w:t>29-кестенің жалғасы</w:t>
            </w:r>
          </w:p>
          <w:p w14:paraId="3CED7D5A" w14:textId="77777777" w:rsidR="007442EE" w:rsidRPr="007442EE" w:rsidRDefault="007442EE" w:rsidP="007442EE">
            <w:pPr>
              <w:ind w:left="-97" w:right="-120"/>
              <w:jc w:val="both"/>
              <w:rPr>
                <w:rFonts w:ascii="Times New Roman" w:hAnsi="Times New Roman" w:cs="Times New Roman"/>
                <w:color w:val="000000"/>
                <w:sz w:val="16"/>
                <w:szCs w:val="16"/>
                <w:lang w:val="kk-KZ"/>
              </w:rPr>
            </w:pPr>
          </w:p>
        </w:tc>
      </w:tr>
      <w:tr w:rsidR="007442EE" w:rsidRPr="003C3791" w14:paraId="439078AA" w14:textId="77777777" w:rsidTr="007B2EA6">
        <w:trPr>
          <w:cantSplit/>
          <w:trHeight w:val="144"/>
          <w:jc w:val="center"/>
        </w:trPr>
        <w:tc>
          <w:tcPr>
            <w:tcW w:w="1543" w:type="dxa"/>
            <w:vAlign w:val="bottom"/>
          </w:tcPr>
          <w:p w14:paraId="0ED069FC" w14:textId="1871F112" w:rsidR="007442EE" w:rsidRPr="003C3791" w:rsidRDefault="007442EE" w:rsidP="007442EE">
            <w:pPr>
              <w:ind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w:t>
            </w:r>
          </w:p>
        </w:tc>
        <w:tc>
          <w:tcPr>
            <w:tcW w:w="720" w:type="dxa"/>
            <w:tcBorders>
              <w:top w:val="single" w:sz="4" w:space="0" w:color="auto"/>
              <w:left w:val="nil"/>
              <w:bottom w:val="single" w:sz="4" w:space="0" w:color="auto"/>
              <w:right w:val="single" w:sz="4" w:space="0" w:color="auto"/>
            </w:tcBorders>
            <w:shd w:val="clear" w:color="auto" w:fill="auto"/>
            <w:vAlign w:val="bottom"/>
          </w:tcPr>
          <w:p w14:paraId="6C7EA28A" w14:textId="6639F4D0" w:rsidR="007442EE" w:rsidRPr="007442EE" w:rsidRDefault="007442EE" w:rsidP="007442EE">
            <w:pPr>
              <w:ind w:left="-97"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12E7899" w14:textId="5871AF05" w:rsidR="007442EE" w:rsidRPr="007442EE" w:rsidRDefault="007442EE" w:rsidP="007442EE">
            <w:pPr>
              <w:ind w:left="-97"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ED57825" w14:textId="1C543C65" w:rsidR="007442EE" w:rsidRPr="007442EE" w:rsidRDefault="007442EE" w:rsidP="007442EE">
            <w:pPr>
              <w:ind w:left="-97"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E6F193A" w14:textId="669D9F8B" w:rsidR="007442EE" w:rsidRPr="007442EE" w:rsidRDefault="007442EE" w:rsidP="007442EE">
            <w:pPr>
              <w:ind w:left="-97"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6727B496" w14:textId="47FE81D2" w:rsidR="007442EE" w:rsidRPr="007442EE" w:rsidRDefault="007442EE" w:rsidP="007442EE">
            <w:pPr>
              <w:ind w:left="-97"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947DB9F" w14:textId="09C72577" w:rsidR="007442EE" w:rsidRPr="007442EE" w:rsidRDefault="007442EE" w:rsidP="007442EE">
            <w:pPr>
              <w:ind w:left="-97"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4C149A3" w14:textId="37F50758" w:rsidR="007442EE" w:rsidRPr="007442EE" w:rsidRDefault="007442EE" w:rsidP="007442EE">
            <w:pPr>
              <w:ind w:left="-97"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632DB31" w14:textId="4E278EE3" w:rsidR="007442EE" w:rsidRPr="007442EE" w:rsidRDefault="007442EE" w:rsidP="007442EE">
            <w:pPr>
              <w:ind w:left="-97"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380FACA2" w14:textId="5EA18516" w:rsidR="007442EE" w:rsidRPr="007442EE" w:rsidRDefault="007442EE" w:rsidP="007442EE">
            <w:pPr>
              <w:ind w:left="-97"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C5EA7C8" w14:textId="757B8909" w:rsidR="007442EE" w:rsidRPr="007442EE" w:rsidRDefault="007442EE" w:rsidP="007442EE">
            <w:pPr>
              <w:ind w:left="-97"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65770D5" w14:textId="1F451BA0" w:rsidR="007442EE" w:rsidRPr="007442EE" w:rsidRDefault="007442EE" w:rsidP="007442EE">
            <w:pPr>
              <w:ind w:left="-97"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12</w:t>
            </w:r>
          </w:p>
        </w:tc>
      </w:tr>
      <w:tr w:rsidR="00034EE9" w:rsidRPr="003C3791" w14:paraId="02A07392" w14:textId="77777777" w:rsidTr="007442EE">
        <w:trPr>
          <w:cantSplit/>
          <w:trHeight w:val="1134"/>
          <w:jc w:val="center"/>
        </w:trPr>
        <w:tc>
          <w:tcPr>
            <w:tcW w:w="1543" w:type="dxa"/>
            <w:vAlign w:val="bottom"/>
          </w:tcPr>
          <w:p w14:paraId="57AE2665" w14:textId="17802C86" w:rsidR="00034EE9" w:rsidRPr="003C3791" w:rsidRDefault="00034EE9" w:rsidP="00613C1B">
            <w:pPr>
              <w:ind w:right="-120"/>
              <w:rPr>
                <w:rFonts w:ascii="Times New Roman" w:hAnsi="Times New Roman" w:cs="Times New Roman"/>
                <w:color w:val="000000"/>
                <w:sz w:val="24"/>
                <w:szCs w:val="24"/>
              </w:rPr>
            </w:pPr>
            <w:r w:rsidRPr="003C3791">
              <w:rPr>
                <w:rFonts w:ascii="Times New Roman" w:hAnsi="Times New Roman" w:cs="Times New Roman"/>
                <w:color w:val="000000"/>
                <w:sz w:val="24"/>
                <w:szCs w:val="24"/>
                <w:lang w:val="kk-KZ"/>
              </w:rPr>
              <w:t>Сепкіштер,</w:t>
            </w:r>
            <w:r w:rsidR="007B2EA6">
              <w:rPr>
                <w:rFonts w:ascii="Times New Roman" w:hAnsi="Times New Roman" w:cs="Times New Roman"/>
                <w:color w:val="000000"/>
                <w:sz w:val="24"/>
                <w:szCs w:val="24"/>
                <w:lang w:val="kk-KZ"/>
              </w:rPr>
              <w:t xml:space="preserve"> </w:t>
            </w:r>
            <w:r w:rsidRPr="003C3791">
              <w:rPr>
                <w:rFonts w:ascii="Times New Roman" w:hAnsi="Times New Roman" w:cs="Times New Roman"/>
                <w:color w:val="000000"/>
                <w:sz w:val="24"/>
                <w:szCs w:val="24"/>
              </w:rPr>
              <w:t>отырғыз</w:t>
            </w:r>
            <w:r w:rsidR="007B2EA6">
              <w:rPr>
                <w:rFonts w:ascii="Times New Roman" w:hAnsi="Times New Roman" w:cs="Times New Roman"/>
                <w:color w:val="000000"/>
                <w:sz w:val="24"/>
                <w:szCs w:val="24"/>
                <w:lang w:val="kk-KZ"/>
              </w:rPr>
              <w:t xml:space="preserve"> </w:t>
            </w:r>
            <w:r w:rsidRPr="003C3791">
              <w:rPr>
                <w:rFonts w:ascii="Times New Roman" w:hAnsi="Times New Roman" w:cs="Times New Roman"/>
                <w:color w:val="000000"/>
                <w:sz w:val="24"/>
                <w:szCs w:val="24"/>
              </w:rPr>
              <w:t>ғыштар</w:t>
            </w:r>
          </w:p>
          <w:p w14:paraId="4F03E847" w14:textId="77777777" w:rsidR="00034EE9" w:rsidRPr="003C3791" w:rsidRDefault="00034EE9" w:rsidP="00613C1B">
            <w:pPr>
              <w:ind w:right="-120"/>
              <w:rPr>
                <w:rFonts w:ascii="Times New Roman" w:hAnsi="Times New Roman" w:cs="Times New Roman"/>
                <w:color w:val="000000"/>
                <w:sz w:val="24"/>
                <w:szCs w:val="24"/>
              </w:rPr>
            </w:pPr>
            <w:r w:rsidRPr="003C3791">
              <w:rPr>
                <w:rFonts w:ascii="Times New Roman" w:hAnsi="Times New Roman" w:cs="Times New Roman"/>
                <w:color w:val="000000"/>
                <w:sz w:val="24"/>
                <w:szCs w:val="24"/>
              </w:rPr>
              <w:t>және көшет отырғызу машиналары</w:t>
            </w:r>
          </w:p>
        </w:tc>
        <w:tc>
          <w:tcPr>
            <w:tcW w:w="720" w:type="dxa"/>
            <w:tcBorders>
              <w:top w:val="single" w:sz="4" w:space="0" w:color="auto"/>
              <w:left w:val="nil"/>
              <w:bottom w:val="single" w:sz="4" w:space="0" w:color="auto"/>
              <w:right w:val="single" w:sz="4" w:space="0" w:color="auto"/>
            </w:tcBorders>
            <w:shd w:val="clear" w:color="auto" w:fill="auto"/>
            <w:textDirection w:val="btLr"/>
            <w:vAlign w:val="bottom"/>
          </w:tcPr>
          <w:p w14:paraId="63F2C1BC" w14:textId="3AB092A4" w:rsidR="00034EE9" w:rsidRPr="003C3791" w:rsidRDefault="00034EE9" w:rsidP="00613C1B">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111,8</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14:paraId="72FF303F" w14:textId="632522FE" w:rsidR="00034EE9" w:rsidRPr="003C3791" w:rsidRDefault="00034EE9" w:rsidP="00613C1B">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121,2</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14:paraId="42EAD0C1" w14:textId="2C79939B" w:rsidR="00034EE9" w:rsidRPr="003C3791" w:rsidRDefault="00034EE9" w:rsidP="00613C1B">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100,0</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14:paraId="45575D4C" w14:textId="2769E8CC" w:rsidR="00034EE9" w:rsidRPr="003C3791" w:rsidRDefault="00034EE9" w:rsidP="00613C1B">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2,9</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14:paraId="43A2F6A3" w14:textId="2123BE2F" w:rsidR="00034EE9" w:rsidRPr="003C3791" w:rsidRDefault="00034EE9" w:rsidP="00613C1B">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316,7</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14:paraId="5DDCB6BC" w14:textId="0AEC1A7C" w:rsidR="00034EE9" w:rsidRPr="003C3791" w:rsidRDefault="00034EE9" w:rsidP="00613C1B">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973,7</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14:paraId="775B3D3C" w14:textId="60E90D8F" w:rsidR="00034EE9" w:rsidRPr="003C3791" w:rsidRDefault="00034EE9" w:rsidP="00613C1B">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127,6</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14:paraId="02491911" w14:textId="69382EF6" w:rsidR="00034EE9" w:rsidRPr="003C3791" w:rsidRDefault="00034EE9" w:rsidP="00613C1B">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94,5</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14:paraId="495354CD" w14:textId="4A542E67" w:rsidR="00034EE9" w:rsidRPr="003C3791" w:rsidRDefault="00034EE9" w:rsidP="00613C1B">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88,3</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14:paraId="1CE91C16" w14:textId="7C440D01" w:rsidR="00034EE9" w:rsidRPr="003C3791" w:rsidRDefault="00034EE9" w:rsidP="00613C1B">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106,6</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5E739C8" w14:textId="666BFA36" w:rsidR="00034EE9" w:rsidRPr="003C3791" w:rsidRDefault="00034EE9" w:rsidP="007442EE">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204,3</w:t>
            </w:r>
          </w:p>
        </w:tc>
      </w:tr>
      <w:tr w:rsidR="00034EE9" w:rsidRPr="003C3791" w14:paraId="1AF7A4B6" w14:textId="77777777" w:rsidTr="007442EE">
        <w:trPr>
          <w:cantSplit/>
          <w:trHeight w:val="715"/>
          <w:jc w:val="center"/>
        </w:trPr>
        <w:tc>
          <w:tcPr>
            <w:tcW w:w="1543" w:type="dxa"/>
            <w:vAlign w:val="center"/>
          </w:tcPr>
          <w:p w14:paraId="607E4735" w14:textId="77777777" w:rsidR="00034EE9" w:rsidRPr="003C3791" w:rsidRDefault="00034EE9" w:rsidP="007442EE">
            <w:pPr>
              <w:ind w:right="-120"/>
              <w:rPr>
                <w:rFonts w:ascii="Times New Roman" w:hAnsi="Times New Roman" w:cs="Times New Roman"/>
                <w:color w:val="000000"/>
                <w:sz w:val="24"/>
                <w:szCs w:val="24"/>
              </w:rPr>
            </w:pPr>
            <w:r w:rsidRPr="003C3791">
              <w:rPr>
                <w:rFonts w:ascii="Times New Roman" w:hAnsi="Times New Roman" w:cs="Times New Roman"/>
                <w:color w:val="000000"/>
                <w:sz w:val="24"/>
                <w:szCs w:val="24"/>
              </w:rPr>
              <w:t>Қатарлы орақтар</w:t>
            </w:r>
          </w:p>
        </w:tc>
        <w:tc>
          <w:tcPr>
            <w:tcW w:w="720" w:type="dxa"/>
            <w:tcBorders>
              <w:top w:val="single" w:sz="4" w:space="0" w:color="auto"/>
              <w:left w:val="nil"/>
              <w:bottom w:val="single" w:sz="4" w:space="0" w:color="auto"/>
              <w:right w:val="single" w:sz="4" w:space="0" w:color="auto"/>
            </w:tcBorders>
            <w:shd w:val="clear" w:color="auto" w:fill="auto"/>
            <w:textDirection w:val="btLr"/>
            <w:vAlign w:val="bottom"/>
          </w:tcPr>
          <w:p w14:paraId="677EABAC" w14:textId="3906AC94" w:rsidR="00034EE9" w:rsidRPr="003C3791" w:rsidRDefault="00034EE9" w:rsidP="00613C1B">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123,0</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14:paraId="018CDA27" w14:textId="2EC21E45" w:rsidR="00034EE9" w:rsidRPr="003C3791" w:rsidRDefault="00034EE9" w:rsidP="00613C1B">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64,6</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14:paraId="1399B687" w14:textId="4A4ECAD8" w:rsidR="00034EE9" w:rsidRPr="003C3791" w:rsidRDefault="00034EE9" w:rsidP="00613C1B">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129,4</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14:paraId="0AFC20E7" w14:textId="69D77A3D" w:rsidR="00034EE9" w:rsidRPr="003C3791" w:rsidRDefault="00034EE9" w:rsidP="00613C1B">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124,5</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14:paraId="05870451" w14:textId="700F4758" w:rsidR="00034EE9" w:rsidRPr="003C3791" w:rsidRDefault="00034EE9" w:rsidP="00613C1B">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83,4</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14:paraId="27BD50B6" w14:textId="107D170D" w:rsidR="00034EE9" w:rsidRPr="003C3791" w:rsidRDefault="00034EE9" w:rsidP="00613C1B">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135,0</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14:paraId="24CE1792" w14:textId="1292E3D0" w:rsidR="00034EE9" w:rsidRPr="003C3791" w:rsidRDefault="00034EE9" w:rsidP="00613C1B">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114,0</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14:paraId="116AF5C6" w14:textId="623161B9" w:rsidR="00034EE9" w:rsidRPr="003C3791" w:rsidRDefault="00034EE9" w:rsidP="00613C1B">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112,0</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14:paraId="4F6371D3" w14:textId="6F139F15" w:rsidR="00034EE9" w:rsidRPr="003C3791" w:rsidRDefault="00034EE9" w:rsidP="00613C1B">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210,5</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14:paraId="35129963" w14:textId="294A6571" w:rsidR="00034EE9" w:rsidRPr="003C3791" w:rsidRDefault="00034EE9" w:rsidP="00613C1B">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73,7</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5933226" w14:textId="0FB43F28" w:rsidR="00034EE9" w:rsidRPr="003C3791" w:rsidRDefault="00034EE9" w:rsidP="007442EE">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117,0</w:t>
            </w:r>
          </w:p>
        </w:tc>
      </w:tr>
      <w:tr w:rsidR="00034EE9" w:rsidRPr="003C3791" w14:paraId="73D9C7C4" w14:textId="77777777" w:rsidTr="007442EE">
        <w:trPr>
          <w:cantSplit/>
          <w:trHeight w:val="784"/>
          <w:jc w:val="center"/>
        </w:trPr>
        <w:tc>
          <w:tcPr>
            <w:tcW w:w="1543" w:type="dxa"/>
            <w:vAlign w:val="bottom"/>
          </w:tcPr>
          <w:p w14:paraId="2976A9D8" w14:textId="77777777" w:rsidR="00034EE9" w:rsidRPr="003C3791" w:rsidRDefault="00034EE9" w:rsidP="00613C1B">
            <w:pPr>
              <w:ind w:right="-120"/>
              <w:rPr>
                <w:rFonts w:ascii="Times New Roman" w:hAnsi="Times New Roman" w:cs="Times New Roman"/>
                <w:color w:val="000000"/>
                <w:sz w:val="24"/>
                <w:szCs w:val="24"/>
              </w:rPr>
            </w:pPr>
            <w:r w:rsidRPr="003C3791">
              <w:rPr>
                <w:rFonts w:ascii="Times New Roman" w:hAnsi="Times New Roman" w:cs="Times New Roman"/>
                <w:color w:val="000000"/>
                <w:sz w:val="24"/>
                <w:szCs w:val="24"/>
              </w:rPr>
              <w:t>Астық жинайтын комбайндар</w:t>
            </w:r>
          </w:p>
        </w:tc>
        <w:tc>
          <w:tcPr>
            <w:tcW w:w="720" w:type="dxa"/>
            <w:tcBorders>
              <w:top w:val="single" w:sz="4" w:space="0" w:color="auto"/>
              <w:left w:val="nil"/>
              <w:bottom w:val="single" w:sz="4" w:space="0" w:color="auto"/>
              <w:right w:val="single" w:sz="4" w:space="0" w:color="auto"/>
            </w:tcBorders>
            <w:shd w:val="clear" w:color="auto" w:fill="auto"/>
            <w:textDirection w:val="btLr"/>
            <w:vAlign w:val="bottom"/>
          </w:tcPr>
          <w:p w14:paraId="485E8122" w14:textId="1EC5257B" w:rsidR="00034EE9" w:rsidRPr="003C3791" w:rsidRDefault="00034EE9" w:rsidP="00613C1B">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219,0</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14:paraId="6C8CE1FF" w14:textId="64BFFB1B" w:rsidR="00034EE9" w:rsidRPr="003C3791" w:rsidRDefault="00034EE9" w:rsidP="00613C1B">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92,7</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14:paraId="73C6DC02" w14:textId="13C41742" w:rsidR="00034EE9" w:rsidRPr="003C3791" w:rsidRDefault="00034EE9" w:rsidP="00613C1B">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93,7</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14:paraId="2EF339FB" w14:textId="3F0A452F" w:rsidR="00034EE9" w:rsidRPr="003C3791" w:rsidRDefault="00034EE9" w:rsidP="00613C1B">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99,6</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14:paraId="44041266" w14:textId="74E6BC4E" w:rsidR="00034EE9" w:rsidRPr="003C3791" w:rsidRDefault="00034EE9" w:rsidP="00613C1B">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111,2</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14:paraId="6B42A014" w14:textId="0268B4E2" w:rsidR="00034EE9" w:rsidRPr="003C3791" w:rsidRDefault="00034EE9" w:rsidP="00613C1B">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38,6</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14:paraId="760414FA" w14:textId="60513016" w:rsidR="00034EE9" w:rsidRPr="003C3791" w:rsidRDefault="00034EE9" w:rsidP="00613C1B">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144,3</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14:paraId="15A5A273" w14:textId="3914DB3E" w:rsidR="00034EE9" w:rsidRPr="003C3791" w:rsidRDefault="00034EE9" w:rsidP="00613C1B">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130,4</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14:paraId="0E55D159" w14:textId="55DD9BDB" w:rsidR="00034EE9" w:rsidRPr="003C3791" w:rsidRDefault="00034EE9" w:rsidP="00613C1B">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233,9</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14:paraId="0D4D0652" w14:textId="6E186600" w:rsidR="00034EE9" w:rsidRPr="003C3791" w:rsidRDefault="00034EE9" w:rsidP="00613C1B">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71,4</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EF83A19" w14:textId="67D41A36" w:rsidR="00034EE9" w:rsidRPr="003C3791" w:rsidRDefault="00034EE9" w:rsidP="007442EE">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123,5</w:t>
            </w:r>
          </w:p>
        </w:tc>
      </w:tr>
      <w:tr w:rsidR="00034EE9" w:rsidRPr="003C3791" w14:paraId="24FCE6A1" w14:textId="77777777" w:rsidTr="007B2EA6">
        <w:trPr>
          <w:cantSplit/>
          <w:trHeight w:val="1164"/>
          <w:jc w:val="center"/>
        </w:trPr>
        <w:tc>
          <w:tcPr>
            <w:tcW w:w="1543" w:type="dxa"/>
          </w:tcPr>
          <w:p w14:paraId="04D19F9F" w14:textId="77777777" w:rsidR="00034EE9" w:rsidRPr="003C3791" w:rsidRDefault="00034EE9" w:rsidP="00613C1B">
            <w:pPr>
              <w:shd w:val="clear" w:color="auto" w:fill="FFFFFF"/>
              <w:ind w:right="-120"/>
              <w:rPr>
                <w:rFonts w:ascii="Times New Roman" w:hAnsi="Times New Roman" w:cs="Times New Roman"/>
                <w:color w:val="000000"/>
                <w:sz w:val="24"/>
                <w:szCs w:val="24"/>
              </w:rPr>
            </w:pPr>
            <w:r w:rsidRPr="003C3791">
              <w:rPr>
                <w:rFonts w:ascii="Times New Roman" w:hAnsi="Times New Roman" w:cs="Times New Roman"/>
                <w:bCs/>
                <w:color w:val="000000"/>
                <w:sz w:val="24"/>
                <w:szCs w:val="24"/>
              </w:rPr>
              <w:t>Материалдық-техникалық ресурстар өндірісін сипаттайтын интегралдық көрсеткіш</w:t>
            </w:r>
            <w:r w:rsidRPr="003C3791">
              <w:rPr>
                <w:rFonts w:ascii="Times New Roman" w:hAnsi="Times New Roman" w:cs="Times New Roman"/>
                <w:iCs/>
                <w:color w:val="000000"/>
                <w:sz w:val="24"/>
                <w:szCs w:val="24"/>
              </w:rPr>
              <w:t>,</w:t>
            </w:r>
            <m:oMath>
              <m:sSub>
                <m:sSubPr>
                  <m:ctrlPr>
                    <w:rPr>
                      <w:rFonts w:ascii="Cambria Math" w:hAnsi="Cambria Math" w:cs="Times New Roman"/>
                      <w:color w:val="000000"/>
                      <w:sz w:val="24"/>
                      <w:szCs w:val="24"/>
                    </w:rPr>
                  </m:ctrlPr>
                </m:sSubPr>
                <m:e>
                  <m:r>
                    <m:rPr>
                      <m:sty m:val="p"/>
                    </m:rPr>
                    <w:rPr>
                      <w:rFonts w:ascii="Cambria Math" w:hAnsi="Cambria Math" w:cs="Times New Roman"/>
                      <w:color w:val="000000"/>
                      <w:sz w:val="24"/>
                      <w:szCs w:val="24"/>
                    </w:rPr>
                    <m:t xml:space="preserve">  ИК</m:t>
                  </m:r>
                </m:e>
                <m:sub>
                  <m:r>
                    <m:rPr>
                      <m:sty m:val="p"/>
                    </m:rPr>
                    <w:rPr>
                      <w:rFonts w:ascii="Cambria Math" w:hAnsi="Cambria Math" w:cs="Times New Roman"/>
                      <w:color w:val="000000"/>
                      <w:sz w:val="24"/>
                      <w:szCs w:val="24"/>
                    </w:rPr>
                    <m:t xml:space="preserve">1 </m:t>
                  </m:r>
                </m:sub>
              </m:sSub>
            </m:oMath>
          </w:p>
        </w:tc>
        <w:tc>
          <w:tcPr>
            <w:tcW w:w="720" w:type="dxa"/>
            <w:tcBorders>
              <w:top w:val="single" w:sz="4" w:space="0" w:color="auto"/>
              <w:left w:val="nil"/>
              <w:bottom w:val="single" w:sz="4" w:space="0" w:color="auto"/>
              <w:right w:val="single" w:sz="4" w:space="0" w:color="auto"/>
            </w:tcBorders>
            <w:shd w:val="clear" w:color="auto" w:fill="auto"/>
            <w:textDirection w:val="btLr"/>
            <w:vAlign w:val="center"/>
          </w:tcPr>
          <w:p w14:paraId="78E53C26" w14:textId="1076AE77" w:rsidR="00034EE9" w:rsidRPr="003C3791" w:rsidRDefault="00034EE9" w:rsidP="007B2EA6">
            <w:pPr>
              <w:ind w:left="113"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136,5</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D417026" w14:textId="598A2924" w:rsidR="00034EE9" w:rsidRPr="003C3791" w:rsidRDefault="00034EE9" w:rsidP="007B2EA6">
            <w:pPr>
              <w:ind w:left="113"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90,9</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2781C7A" w14:textId="0ED1715C" w:rsidR="00034EE9" w:rsidRPr="003C3791" w:rsidRDefault="00034EE9" w:rsidP="007B2EA6">
            <w:pPr>
              <w:ind w:left="113"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101,9</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4E93069" w14:textId="7548A063" w:rsidR="00034EE9" w:rsidRPr="003C3791" w:rsidRDefault="00034EE9" w:rsidP="007B2EA6">
            <w:pPr>
              <w:ind w:left="113"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43,8</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0F31FE9" w14:textId="273122CA" w:rsidR="00034EE9" w:rsidRPr="003C3791" w:rsidRDefault="00034EE9" w:rsidP="007B2EA6">
            <w:pPr>
              <w:ind w:left="113"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122,5</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A1BF98B" w14:textId="48F35DCB" w:rsidR="00034EE9" w:rsidRPr="003C3791" w:rsidRDefault="00034EE9" w:rsidP="007B2EA6">
            <w:pPr>
              <w:ind w:left="113"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112,0</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E4149C7" w14:textId="3D910E40" w:rsidR="00034EE9" w:rsidRPr="003C3791" w:rsidRDefault="00034EE9" w:rsidP="007B2EA6">
            <w:pPr>
              <w:ind w:left="113"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125,9</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9B80992" w14:textId="2406F3C2" w:rsidR="00034EE9" w:rsidRPr="003C3791" w:rsidRDefault="00034EE9" w:rsidP="007B2EA6">
            <w:pPr>
              <w:ind w:left="113"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142,5</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453FB4F" w14:textId="6751E8F7" w:rsidR="00034EE9" w:rsidRPr="003C3791" w:rsidRDefault="00034EE9" w:rsidP="007B2EA6">
            <w:pPr>
              <w:ind w:left="113"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177,7</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4DCD44D" w14:textId="1320BE27" w:rsidR="00034EE9" w:rsidRPr="003C3791" w:rsidRDefault="00034EE9" w:rsidP="007B2EA6">
            <w:pPr>
              <w:ind w:left="113"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79,7</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6C95633" w14:textId="269E802C" w:rsidR="00034EE9" w:rsidRPr="003C3791" w:rsidRDefault="00034EE9" w:rsidP="007B2EA6">
            <w:pPr>
              <w:ind w:left="113"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138,0</w:t>
            </w:r>
          </w:p>
        </w:tc>
      </w:tr>
      <w:tr w:rsidR="00B25810" w:rsidRPr="003C3791" w14:paraId="4A9C02E2" w14:textId="77777777" w:rsidTr="007B2EA6">
        <w:trPr>
          <w:trHeight w:val="70"/>
          <w:jc w:val="center"/>
        </w:trPr>
        <w:tc>
          <w:tcPr>
            <w:tcW w:w="9634" w:type="dxa"/>
            <w:gridSpan w:val="12"/>
            <w:tcBorders>
              <w:right w:val="single" w:sz="4" w:space="0" w:color="auto"/>
            </w:tcBorders>
          </w:tcPr>
          <w:p w14:paraId="15286AF5" w14:textId="3AF62D82" w:rsidR="00B25810" w:rsidRPr="003C3791" w:rsidRDefault="007B2EA6" w:rsidP="007B2EA6">
            <w:pPr>
              <w:ind w:right="-120" w:firstLine="709"/>
              <w:rPr>
                <w:rFonts w:ascii="Times New Roman" w:hAnsi="Times New Roman" w:cs="Times New Roman"/>
                <w:color w:val="000000"/>
                <w:sz w:val="24"/>
                <w:szCs w:val="24"/>
                <w:lang w:val="kk-KZ"/>
              </w:rPr>
            </w:pPr>
            <w:r w:rsidRPr="00252A07">
              <w:rPr>
                <w:rFonts w:ascii="Times New Roman" w:hAnsi="Times New Roman" w:cs="Times New Roman"/>
                <w:color w:val="000000"/>
                <w:sz w:val="24"/>
                <w:szCs w:val="24"/>
                <w:lang w:val="kk-KZ"/>
              </w:rPr>
              <w:t>Ескерт</w:t>
            </w:r>
            <w:r>
              <w:rPr>
                <w:rFonts w:ascii="Times New Roman" w:hAnsi="Times New Roman" w:cs="Times New Roman"/>
                <w:color w:val="000000"/>
                <w:sz w:val="24"/>
                <w:szCs w:val="24"/>
                <w:lang w:val="kk-KZ"/>
              </w:rPr>
              <w:t>у</w:t>
            </w:r>
            <w:r w:rsidRPr="00252A07">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w:t>
            </w:r>
            <w:r w:rsidRPr="00252A07">
              <w:rPr>
                <w:rFonts w:ascii="Times New Roman" w:hAnsi="Times New Roman" w:cs="Times New Roman"/>
                <w:color w:val="000000"/>
                <w:sz w:val="24"/>
                <w:szCs w:val="24"/>
                <w:lang w:val="kk-KZ"/>
              </w:rPr>
              <w:t xml:space="preserve"> Автордың әзірленуі</w:t>
            </w:r>
          </w:p>
        </w:tc>
      </w:tr>
    </w:tbl>
    <w:p w14:paraId="5E2775AF" w14:textId="77777777" w:rsidR="00B25810" w:rsidRPr="005D59D0" w:rsidRDefault="00B25810" w:rsidP="00613C1B">
      <w:pPr>
        <w:spacing w:after="0" w:line="240" w:lineRule="auto"/>
        <w:ind w:firstLine="425"/>
        <w:jc w:val="both"/>
        <w:rPr>
          <w:rFonts w:ascii="Times New Roman" w:eastAsia="Times New Roman" w:hAnsi="Times New Roman" w:cs="Times New Roman"/>
          <w:color w:val="000000"/>
          <w:sz w:val="28"/>
          <w:szCs w:val="28"/>
          <w:lang w:eastAsia="ru-RU"/>
        </w:rPr>
      </w:pPr>
    </w:p>
    <w:p w14:paraId="2ADAB5C2" w14:textId="3C37288A" w:rsidR="00B25810" w:rsidRPr="005D59D0" w:rsidRDefault="003C3299" w:rsidP="00613C1B">
      <w:pPr>
        <w:spacing w:after="0" w:line="240" w:lineRule="auto"/>
        <w:ind w:firstLine="709"/>
        <w:jc w:val="both"/>
        <w:rPr>
          <w:rFonts w:ascii="Times New Roman" w:eastAsia="Calibri" w:hAnsi="Times New Roman" w:cs="Times New Roman"/>
          <w:color w:val="000000"/>
          <w:sz w:val="28"/>
          <w:szCs w:val="28"/>
        </w:rPr>
      </w:pPr>
      <w:r w:rsidRPr="005D59D0">
        <w:rPr>
          <w:rFonts w:ascii="Times New Roman" w:eastAsia="Calibri" w:hAnsi="Times New Roman" w:cs="Times New Roman"/>
          <w:color w:val="000000"/>
          <w:sz w:val="28"/>
          <w:szCs w:val="28"/>
        </w:rPr>
        <w:t>29</w:t>
      </w:r>
      <w:r w:rsidR="00B25810" w:rsidRPr="005D59D0">
        <w:rPr>
          <w:rFonts w:ascii="Times New Roman" w:eastAsia="Calibri" w:hAnsi="Times New Roman" w:cs="Times New Roman"/>
          <w:color w:val="000000"/>
          <w:sz w:val="28"/>
          <w:szCs w:val="28"/>
        </w:rPr>
        <w:t>-кестенің ақпараты негізінде (</w:t>
      </w:r>
      <w:r w:rsidR="00200FBA">
        <w:rPr>
          <w:rFonts w:ascii="Times New Roman" w:eastAsia="Calibri" w:hAnsi="Times New Roman" w:cs="Times New Roman"/>
          <w:color w:val="000000"/>
          <w:sz w:val="28"/>
          <w:szCs w:val="28"/>
        </w:rPr>
        <w:t>4</w:t>
      </w:r>
      <w:r w:rsidR="00B25810" w:rsidRPr="005D59D0">
        <w:rPr>
          <w:rFonts w:ascii="Times New Roman" w:eastAsia="Calibri" w:hAnsi="Times New Roman" w:cs="Times New Roman"/>
          <w:color w:val="000000"/>
          <w:sz w:val="28"/>
          <w:szCs w:val="28"/>
        </w:rPr>
        <w:t xml:space="preserve">) формула бойынша </w:t>
      </w:r>
      <w:r w:rsidR="00034EE9" w:rsidRPr="005D59D0">
        <w:rPr>
          <w:rFonts w:ascii="Times New Roman" w:eastAsia="Calibri" w:hAnsi="Times New Roman" w:cs="Times New Roman"/>
          <w:color w:val="000000"/>
          <w:sz w:val="28"/>
          <w:szCs w:val="28"/>
          <w:lang w:val="kk-KZ"/>
        </w:rPr>
        <w:t xml:space="preserve">астық өнімі кластері </w:t>
      </w:r>
      <w:r w:rsidR="00B25810" w:rsidRPr="005D59D0">
        <w:rPr>
          <w:rFonts w:ascii="Times New Roman" w:eastAsia="Calibri" w:hAnsi="Times New Roman" w:cs="Times New Roman"/>
          <w:color w:val="000000"/>
          <w:sz w:val="28"/>
          <w:szCs w:val="28"/>
        </w:rPr>
        <w:t>үшін материалдық-техникалық ресурстар өндірісін сипаттайтын интегралдық көрсеткіш есептеледі</w:t>
      </w:r>
      <w:r w:rsidR="00B25810" w:rsidRPr="005D59D0">
        <w:rPr>
          <w:rFonts w:ascii="Times New Roman" w:eastAsia="Calibri" w:hAnsi="Times New Roman" w:cs="Times New Roman"/>
          <w:color w:val="000000"/>
          <w:sz w:val="28"/>
          <w:szCs w:val="28"/>
          <w:lang w:val="kk-KZ"/>
        </w:rPr>
        <w:t>,</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 xml:space="preserve"> (ИК</m:t>
            </m:r>
          </m:e>
          <m:sub>
            <m:r>
              <w:rPr>
                <w:rFonts w:ascii="Cambria Math" w:eastAsia="Times New Roman" w:hAnsi="Cambria Math" w:cs="Times New Roman"/>
                <w:color w:val="000000"/>
                <w:sz w:val="28"/>
                <w:szCs w:val="28"/>
                <w:lang w:eastAsia="ru-RU"/>
              </w:rPr>
              <m:t xml:space="preserve">1 </m:t>
            </m:r>
          </m:sub>
        </m:sSub>
      </m:oMath>
      <w:r w:rsidR="00B25810" w:rsidRPr="005D59D0">
        <w:rPr>
          <w:rFonts w:ascii="Times New Roman" w:eastAsia="Times New Roman" w:hAnsi="Times New Roman" w:cs="Times New Roman"/>
          <w:color w:val="000000"/>
          <w:sz w:val="28"/>
          <w:szCs w:val="28"/>
          <w:lang w:eastAsia="ru-RU"/>
        </w:rPr>
        <w:t>), %</w:t>
      </w:r>
      <w:r w:rsidR="00B25810" w:rsidRPr="005D59D0">
        <w:rPr>
          <w:rFonts w:ascii="Times New Roman" w:eastAsia="Calibri" w:hAnsi="Times New Roman" w:cs="Times New Roman"/>
          <w:color w:val="000000"/>
          <w:sz w:val="28"/>
          <w:szCs w:val="28"/>
        </w:rPr>
        <w:t>:</w:t>
      </w:r>
    </w:p>
    <w:p w14:paraId="237B9EA2" w14:textId="77777777" w:rsidR="00B25810" w:rsidRPr="005D59D0" w:rsidRDefault="00B25810" w:rsidP="00613C1B">
      <w:pPr>
        <w:spacing w:after="0" w:line="240" w:lineRule="auto"/>
        <w:ind w:firstLine="709"/>
        <w:jc w:val="both"/>
        <w:rPr>
          <w:rFonts w:ascii="Times New Roman" w:eastAsia="Calibri" w:hAnsi="Times New Roman" w:cs="Times New Roman"/>
          <w:color w:val="000000"/>
          <w:sz w:val="28"/>
          <w:szCs w:val="28"/>
        </w:rPr>
      </w:pPr>
    </w:p>
    <w:p w14:paraId="58816772" w14:textId="7E2E9C1E" w:rsidR="00B25810" w:rsidRPr="005D59D0" w:rsidRDefault="005B7E3A" w:rsidP="007B2EA6">
      <w:pPr>
        <w:spacing w:after="0" w:line="240" w:lineRule="auto"/>
        <w:ind w:firstLine="709"/>
        <w:jc w:val="right"/>
        <w:rPr>
          <w:rFonts w:ascii="Times New Roman" w:eastAsia="Times New Roman" w:hAnsi="Times New Roman" w:cs="Times New Roman"/>
          <w:b/>
          <w:color w:val="000000"/>
          <w:sz w:val="28"/>
          <w:szCs w:val="28"/>
          <w:lang w:eastAsia="ru-RU"/>
        </w:rPr>
      </w:pPr>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ИК</m:t>
            </m:r>
          </m:e>
          <m:sub>
            <m:r>
              <w:rPr>
                <w:rFonts w:ascii="Cambria Math" w:eastAsia="Times New Roman" w:hAnsi="Cambria Math" w:cs="Times New Roman"/>
                <w:color w:val="000000"/>
                <w:sz w:val="28"/>
                <w:szCs w:val="28"/>
                <w:lang w:eastAsia="ru-RU"/>
              </w:rPr>
              <m:t xml:space="preserve">1  = </m:t>
            </m:r>
            <m:rad>
              <m:radPr>
                <m:ctrlPr>
                  <w:rPr>
                    <w:rFonts w:ascii="Cambria Math" w:eastAsia="Times New Roman" w:hAnsi="Cambria Math" w:cs="Times New Roman"/>
                    <w:bCs/>
                    <w:i/>
                    <w:color w:val="000000"/>
                    <w:sz w:val="28"/>
                    <w:szCs w:val="28"/>
                    <w:lang w:eastAsia="ru-RU"/>
                  </w:rPr>
                </m:ctrlPr>
              </m:radPr>
              <m:deg>
                <m:r>
                  <w:rPr>
                    <w:rFonts w:ascii="Cambria Math" w:eastAsia="Times New Roman" w:hAnsi="Cambria Math" w:cs="Times New Roman"/>
                    <w:color w:val="000000"/>
                    <w:sz w:val="28"/>
                    <w:szCs w:val="28"/>
                    <w:lang w:eastAsia="ru-RU"/>
                  </w:rPr>
                  <m:t>4</m:t>
                </m:r>
              </m:deg>
              <m:e>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I</m:t>
                    </m:r>
                  </m:e>
                  <m:sub>
                    <m:r>
                      <w:rPr>
                        <w:rFonts w:ascii="Cambria Math" w:eastAsia="Times New Roman" w:hAnsi="Cambria Math" w:cs="Times New Roman"/>
                        <w:color w:val="000000"/>
                        <w:sz w:val="28"/>
                        <w:szCs w:val="28"/>
                        <w:lang w:eastAsia="ru-RU"/>
                      </w:rPr>
                      <m:t xml:space="preserve">тө  </m:t>
                    </m:r>
                  </m:sub>
                </m:sSub>
                <m:r>
                  <w:rPr>
                    <w:rFonts w:ascii="Cambria Math" w:eastAsia="Times New Roman" w:hAnsi="Cambria Math" w:cs="Times New Roman"/>
                    <w:color w:val="000000"/>
                    <w:sz w:val="28"/>
                    <w:szCs w:val="28"/>
                    <w:lang w:eastAsia="ru-RU"/>
                  </w:rPr>
                  <m:t xml:space="preserve">* </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I</m:t>
                    </m:r>
                  </m:e>
                  <m:sub>
                    <m:r>
                      <w:rPr>
                        <w:rFonts w:ascii="Cambria Math" w:eastAsia="Times New Roman" w:hAnsi="Cambria Math" w:cs="Times New Roman"/>
                        <w:color w:val="000000"/>
                        <w:sz w:val="28"/>
                        <w:szCs w:val="28"/>
                        <w:lang w:eastAsia="ru-RU"/>
                      </w:rPr>
                      <m:t>сө</m:t>
                    </m:r>
                  </m:sub>
                </m:sSub>
                <m:r>
                  <w:rPr>
                    <w:rFonts w:ascii="Cambria Math" w:eastAsia="Times New Roman" w:hAnsi="Cambria Math" w:cs="Times New Roman"/>
                    <w:color w:val="000000"/>
                    <w:sz w:val="28"/>
                    <w:szCs w:val="28"/>
                    <w:lang w:eastAsia="ru-RU"/>
                  </w:rPr>
                  <m:t xml:space="preserve"> * </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I</m:t>
                    </m:r>
                  </m:e>
                  <m:sub>
                    <m:r>
                      <w:rPr>
                        <w:rFonts w:ascii="Cambria Math" w:eastAsia="Times New Roman" w:hAnsi="Cambria Math" w:cs="Times New Roman"/>
                        <w:color w:val="000000"/>
                        <w:sz w:val="28"/>
                        <w:szCs w:val="28"/>
                        <w:lang w:eastAsia="ru-RU"/>
                      </w:rPr>
                      <m:t xml:space="preserve">оө  </m:t>
                    </m:r>
                  </m:sub>
                </m:sSub>
                <m:r>
                  <w:rPr>
                    <w:rFonts w:ascii="Cambria Math" w:eastAsia="Times New Roman" w:hAnsi="Cambria Math" w:cs="Times New Roman"/>
                    <w:color w:val="000000"/>
                    <w:sz w:val="28"/>
                    <w:szCs w:val="28"/>
                    <w:lang w:eastAsia="ru-RU"/>
                  </w:rPr>
                  <m:t xml:space="preserve">* </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I</m:t>
                    </m:r>
                  </m:e>
                  <m:sub>
                    <m:eqArr>
                      <m:eqArrPr>
                        <m:ctrlPr>
                          <w:rPr>
                            <w:rFonts w:ascii="Cambria Math" w:eastAsia="Times New Roman" w:hAnsi="Cambria Math" w:cs="Times New Roman"/>
                            <w:i/>
                            <w:color w:val="000000"/>
                            <w:sz w:val="28"/>
                            <w:szCs w:val="28"/>
                            <w:lang w:eastAsia="ru-RU"/>
                          </w:rPr>
                        </m:ctrlPr>
                      </m:eqArrPr>
                      <m:e>
                        <m:r>
                          <w:rPr>
                            <w:rFonts w:ascii="Cambria Math" w:eastAsia="Times New Roman" w:hAnsi="Cambria Math" w:cs="Times New Roman"/>
                            <w:color w:val="000000"/>
                            <w:sz w:val="28"/>
                            <w:szCs w:val="28"/>
                            <w:lang w:eastAsia="ru-RU"/>
                          </w:rPr>
                          <m:t>кө</m:t>
                        </m:r>
                      </m:e>
                      <m:e>
                        <m:r>
                          <w:rPr>
                            <w:rFonts w:ascii="Cambria Math" w:eastAsia="Times New Roman" w:hAnsi="Cambria Math" w:cs="Times New Roman"/>
                            <w:color w:val="000000"/>
                            <w:sz w:val="28"/>
                            <w:szCs w:val="28"/>
                            <w:lang w:eastAsia="ru-RU"/>
                          </w:rPr>
                          <m:t xml:space="preserve">  </m:t>
                        </m:r>
                      </m:e>
                    </m:eqArr>
                  </m:sub>
                </m:sSub>
                <m:r>
                  <w:rPr>
                    <w:rFonts w:ascii="Cambria Math" w:eastAsia="Times New Roman" w:hAnsi="Cambria Math" w:cs="Times New Roman"/>
                    <w:color w:val="000000"/>
                    <w:sz w:val="28"/>
                    <w:szCs w:val="28"/>
                    <w:lang w:eastAsia="ru-RU"/>
                  </w:rPr>
                  <m:t xml:space="preserve"> </m:t>
                </m:r>
              </m:e>
            </m:rad>
          </m:sub>
        </m:sSub>
        <m:r>
          <m:rPr>
            <m:sty m:val="bi"/>
          </m:rPr>
          <w:rPr>
            <w:rFonts w:ascii="Cambria Math" w:eastAsia="Times New Roman" w:hAnsi="Cambria Math" w:cs="Times New Roman"/>
            <w:color w:val="000000"/>
            <w:sz w:val="28"/>
            <w:szCs w:val="28"/>
            <w:lang w:eastAsia="ru-RU"/>
          </w:rPr>
          <m:t xml:space="preserve"> </m:t>
        </m:r>
      </m:oMath>
      <w:r w:rsidR="00B25810" w:rsidRPr="005D59D0">
        <w:rPr>
          <w:rFonts w:ascii="Times New Roman" w:eastAsia="Times New Roman" w:hAnsi="Times New Roman" w:cs="Times New Roman"/>
          <w:color w:val="000000"/>
          <w:sz w:val="28"/>
          <w:szCs w:val="28"/>
          <w:lang w:eastAsia="ru-RU"/>
        </w:rPr>
        <w:t xml:space="preserve">        </w:t>
      </w:r>
      <w:r w:rsidR="007B2EA6">
        <w:rPr>
          <w:rFonts w:ascii="Times New Roman" w:eastAsia="Times New Roman" w:hAnsi="Times New Roman" w:cs="Times New Roman"/>
          <w:color w:val="000000"/>
          <w:sz w:val="28"/>
          <w:szCs w:val="28"/>
          <w:lang w:val="kk-KZ" w:eastAsia="ru-RU"/>
        </w:rPr>
        <w:t xml:space="preserve">                                 </w:t>
      </w:r>
      <w:r w:rsidR="00B25810" w:rsidRPr="005D59D0">
        <w:rPr>
          <w:rFonts w:ascii="Times New Roman" w:eastAsia="Times New Roman" w:hAnsi="Times New Roman" w:cs="Times New Roman"/>
          <w:color w:val="000000"/>
          <w:sz w:val="28"/>
          <w:szCs w:val="28"/>
          <w:lang w:eastAsia="ru-RU"/>
        </w:rPr>
        <w:t xml:space="preserve">     (</w:t>
      </w:r>
      <w:r w:rsidR="00200FBA">
        <w:rPr>
          <w:rFonts w:ascii="Times New Roman" w:eastAsia="Times New Roman" w:hAnsi="Times New Roman" w:cs="Times New Roman"/>
          <w:color w:val="000000"/>
          <w:sz w:val="28"/>
          <w:szCs w:val="28"/>
          <w:lang w:eastAsia="ru-RU"/>
        </w:rPr>
        <w:t>4</w:t>
      </w:r>
      <w:r w:rsidR="00B25810" w:rsidRPr="005D59D0">
        <w:rPr>
          <w:rFonts w:ascii="Times New Roman" w:eastAsia="Times New Roman" w:hAnsi="Times New Roman" w:cs="Times New Roman"/>
          <w:color w:val="000000"/>
          <w:sz w:val="28"/>
          <w:szCs w:val="28"/>
          <w:lang w:eastAsia="ru-RU"/>
        </w:rPr>
        <w:t>)</w:t>
      </w:r>
    </w:p>
    <w:p w14:paraId="776A5BE6" w14:textId="77777777" w:rsidR="00B25810" w:rsidRPr="005D59D0" w:rsidRDefault="00B25810" w:rsidP="00613C1B">
      <w:pPr>
        <w:spacing w:after="0" w:line="240" w:lineRule="auto"/>
        <w:ind w:firstLine="709"/>
        <w:jc w:val="both"/>
        <w:rPr>
          <w:rFonts w:ascii="Times New Roman" w:eastAsia="Times New Roman" w:hAnsi="Times New Roman" w:cs="Times New Roman"/>
          <w:b/>
          <w:color w:val="000000"/>
          <w:sz w:val="28"/>
          <w:szCs w:val="28"/>
          <w:lang w:eastAsia="ru-RU"/>
        </w:rPr>
      </w:pPr>
    </w:p>
    <w:p w14:paraId="46547E71" w14:textId="41BA575A" w:rsidR="00B25810" w:rsidRPr="005D59D0" w:rsidRDefault="007B2EA6" w:rsidP="007B2EA6">
      <w:pPr>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color w:val="000000"/>
          <w:sz w:val="28"/>
          <w:szCs w:val="28"/>
          <w:lang w:val="kk-KZ" w:eastAsia="ru-RU"/>
        </w:rPr>
        <w:t xml:space="preserve">мұнда </w:t>
      </w:r>
      <m:oMath>
        <m:r>
          <w:rPr>
            <w:rFonts w:ascii="Cambria Math" w:eastAsia="Times New Roman" w:hAnsi="Cambria Math" w:cs="Times New Roman"/>
            <w:color w:val="000000"/>
            <w:sz w:val="28"/>
            <w:szCs w:val="28"/>
            <w:lang w:eastAsia="ru-RU"/>
          </w:rPr>
          <m:t xml:space="preserve"> </m:t>
        </m:r>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I</m:t>
            </m:r>
          </m:e>
          <m:sub>
            <m:r>
              <w:rPr>
                <w:rFonts w:ascii="Cambria Math" w:eastAsia="Times New Roman" w:hAnsi="Cambria Math" w:cs="Times New Roman"/>
                <w:color w:val="000000"/>
                <w:sz w:val="28"/>
                <w:szCs w:val="28"/>
                <w:lang w:eastAsia="ru-RU"/>
              </w:rPr>
              <m:t>ТӨ</m:t>
            </m:r>
          </m:sub>
        </m:sSub>
      </m:oMath>
      <w:r w:rsidR="00B25810" w:rsidRPr="005D59D0">
        <w:rPr>
          <w:rFonts w:ascii="Times New Roman" w:eastAsia="Times New Roman" w:hAnsi="Times New Roman" w:cs="Times New Roman"/>
          <w:color w:val="000000"/>
          <w:sz w:val="28"/>
          <w:szCs w:val="28"/>
          <w:lang w:eastAsia="ru-RU"/>
        </w:rPr>
        <w:t xml:space="preserve"> – ауыл шаруашылығы мен орман шаруашылығына арналған тракторлар өндірісінің өзгеру индексі</w:t>
      </w:r>
      <w:r w:rsidR="00B25810" w:rsidRPr="005D59D0">
        <w:rPr>
          <w:rFonts w:ascii="Times New Roman" w:eastAsia="Times New Roman" w:hAnsi="Times New Roman" w:cs="Times New Roman"/>
          <w:bCs/>
          <w:color w:val="000000"/>
          <w:sz w:val="28"/>
          <w:szCs w:val="28"/>
        </w:rPr>
        <w:t>, %;</w:t>
      </w:r>
    </w:p>
    <w:p w14:paraId="32838081" w14:textId="77777777" w:rsidR="00B25810" w:rsidRPr="005D59D0" w:rsidRDefault="005B7E3A" w:rsidP="007B2EA6">
      <w:pPr>
        <w:spacing w:after="0" w:line="240" w:lineRule="auto"/>
        <w:ind w:firstLine="938"/>
        <w:jc w:val="both"/>
        <w:rPr>
          <w:rFonts w:ascii="Times New Roman" w:eastAsia="Times New Roman" w:hAnsi="Times New Roman" w:cs="Times New Roman"/>
          <w:bCs/>
          <w:color w:val="000000"/>
          <w:sz w:val="28"/>
          <w:szCs w:val="28"/>
        </w:rPr>
      </w:pP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I</m:t>
            </m:r>
          </m:e>
          <m:sub>
            <m:r>
              <w:rPr>
                <w:rFonts w:ascii="Cambria Math" w:eastAsia="Times New Roman" w:hAnsi="Cambria Math" w:cs="Times New Roman"/>
                <w:color w:val="000000"/>
                <w:sz w:val="28"/>
                <w:szCs w:val="28"/>
                <w:lang w:eastAsia="ru-RU"/>
              </w:rPr>
              <m:t xml:space="preserve">СӨ </m:t>
            </m:r>
          </m:sub>
        </m:sSub>
      </m:oMath>
      <w:r w:rsidR="00B25810" w:rsidRPr="005D59D0">
        <w:rPr>
          <w:rFonts w:ascii="Times New Roman" w:eastAsia="Times New Roman" w:hAnsi="Times New Roman" w:cs="Times New Roman"/>
          <w:color w:val="000000"/>
          <w:sz w:val="28"/>
          <w:szCs w:val="28"/>
          <w:lang w:eastAsia="ru-RU"/>
        </w:rPr>
        <w:t xml:space="preserve"> – сепкіштер, отырғызғыштар және көшет отырғызу машиналары өндірісінің өзгеру индексі</w:t>
      </w:r>
      <w:r w:rsidR="00B25810" w:rsidRPr="005D59D0">
        <w:rPr>
          <w:rFonts w:ascii="Times New Roman" w:eastAsia="Times New Roman" w:hAnsi="Times New Roman" w:cs="Times New Roman"/>
          <w:bCs/>
          <w:color w:val="000000"/>
          <w:sz w:val="28"/>
          <w:szCs w:val="28"/>
        </w:rPr>
        <w:t>, %;</w:t>
      </w:r>
    </w:p>
    <w:p w14:paraId="79E5AB54" w14:textId="77777777" w:rsidR="00B25810" w:rsidRPr="005D59D0" w:rsidRDefault="005B7E3A" w:rsidP="007B2EA6">
      <w:pPr>
        <w:spacing w:after="0" w:line="240" w:lineRule="auto"/>
        <w:ind w:firstLine="938"/>
        <w:jc w:val="both"/>
        <w:rPr>
          <w:rFonts w:ascii="Times New Roman" w:eastAsia="Times New Roman" w:hAnsi="Times New Roman" w:cs="Times New Roman"/>
          <w:bCs/>
          <w:color w:val="000000"/>
          <w:sz w:val="28"/>
          <w:szCs w:val="28"/>
        </w:rPr>
      </w:pP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I</m:t>
            </m:r>
          </m:e>
          <m:sub>
            <m:r>
              <w:rPr>
                <w:rFonts w:ascii="Cambria Math" w:eastAsia="Times New Roman" w:hAnsi="Cambria Math" w:cs="Times New Roman"/>
                <w:color w:val="000000"/>
                <w:sz w:val="28"/>
                <w:szCs w:val="28"/>
                <w:lang w:eastAsia="ru-RU"/>
              </w:rPr>
              <m:t>ОӨ</m:t>
            </m:r>
          </m:sub>
        </m:sSub>
      </m:oMath>
      <w:r w:rsidR="00B25810" w:rsidRPr="005D59D0">
        <w:rPr>
          <w:rFonts w:ascii="Times New Roman" w:eastAsia="Times New Roman" w:hAnsi="Times New Roman" w:cs="Times New Roman"/>
          <w:color w:val="000000"/>
          <w:sz w:val="28"/>
          <w:szCs w:val="28"/>
          <w:lang w:eastAsia="ru-RU"/>
        </w:rPr>
        <w:t xml:space="preserve"> – қатардағы орақ өндірісінің өзгеру индексі,</w:t>
      </w:r>
      <w:r w:rsidR="00B25810" w:rsidRPr="005D59D0">
        <w:rPr>
          <w:rFonts w:ascii="Times New Roman" w:eastAsia="Times New Roman" w:hAnsi="Times New Roman" w:cs="Times New Roman"/>
          <w:bCs/>
          <w:color w:val="000000"/>
          <w:sz w:val="28"/>
          <w:szCs w:val="28"/>
        </w:rPr>
        <w:t>%;</w:t>
      </w:r>
    </w:p>
    <w:p w14:paraId="7AEAA6E1" w14:textId="77777777" w:rsidR="00B25810" w:rsidRPr="005D59D0" w:rsidRDefault="005B7E3A" w:rsidP="007B2EA6">
      <w:pPr>
        <w:spacing w:after="0" w:line="240" w:lineRule="auto"/>
        <w:ind w:firstLine="938"/>
        <w:jc w:val="both"/>
        <w:rPr>
          <w:rFonts w:ascii="Times New Roman" w:eastAsia="Calibri" w:hAnsi="Times New Roman" w:cs="Times New Roman"/>
          <w:color w:val="000000"/>
          <w:sz w:val="28"/>
          <w:szCs w:val="28"/>
        </w:rPr>
      </w:pP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I</m:t>
            </m:r>
          </m:e>
          <m:sub>
            <m:r>
              <w:rPr>
                <w:rFonts w:ascii="Cambria Math" w:eastAsia="Times New Roman" w:hAnsi="Cambria Math" w:cs="Times New Roman"/>
                <w:color w:val="000000"/>
                <w:sz w:val="28"/>
                <w:szCs w:val="28"/>
                <w:lang w:eastAsia="ru-RU"/>
              </w:rPr>
              <m:t>КӨ</m:t>
            </m:r>
          </m:sub>
        </m:sSub>
      </m:oMath>
      <w:r w:rsidR="00B25810" w:rsidRPr="005D59D0">
        <w:rPr>
          <w:rFonts w:ascii="Times New Roman" w:eastAsia="Times New Roman" w:hAnsi="Times New Roman" w:cs="Times New Roman"/>
          <w:color w:val="000000"/>
          <w:sz w:val="28"/>
          <w:szCs w:val="28"/>
          <w:lang w:eastAsia="ru-RU"/>
        </w:rPr>
        <w:t xml:space="preserve"> – астық жинайтын комбайндар өндірісінің өзгеру индексі</w:t>
      </w:r>
      <w:r w:rsidR="00B25810" w:rsidRPr="005D59D0">
        <w:rPr>
          <w:rFonts w:ascii="Times New Roman" w:eastAsia="Times New Roman" w:hAnsi="Times New Roman" w:cs="Times New Roman"/>
          <w:bCs/>
          <w:color w:val="000000"/>
          <w:sz w:val="28"/>
          <w:szCs w:val="28"/>
        </w:rPr>
        <w:t>, %.</w:t>
      </w:r>
    </w:p>
    <w:p w14:paraId="39D50264" w14:textId="7E6D8054" w:rsidR="00B25810" w:rsidRDefault="00034EE9" w:rsidP="00613C1B">
      <w:pPr>
        <w:spacing w:after="0" w:line="240" w:lineRule="auto"/>
        <w:ind w:firstLine="709"/>
        <w:jc w:val="both"/>
        <w:rPr>
          <w:rFonts w:ascii="Times New Roman" w:eastAsia="Times New Roman" w:hAnsi="Times New Roman" w:cs="Times New Roman"/>
          <w:color w:val="000000"/>
          <w:sz w:val="28"/>
          <w:szCs w:val="28"/>
          <w:lang w:val="kk-KZ" w:eastAsia="ru-RU"/>
        </w:rPr>
      </w:pPr>
      <w:r w:rsidRPr="005D59D0">
        <w:rPr>
          <w:rFonts w:ascii="Times New Roman" w:eastAsia="Calibri" w:hAnsi="Times New Roman" w:cs="Times New Roman"/>
          <w:color w:val="000000"/>
          <w:sz w:val="28"/>
          <w:szCs w:val="28"/>
          <w:lang w:val="kk-KZ"/>
        </w:rPr>
        <w:t>Қазақстанда астық өнімі кластері үшін материалдық-техникалық ресурстар өндірісін сипаттайтын көрсеткіштердің өзгеру динамикасын талдау 201</w:t>
      </w:r>
      <w:r w:rsidR="00BB2BBE" w:rsidRPr="005D59D0">
        <w:rPr>
          <w:rFonts w:ascii="Times New Roman" w:eastAsia="Calibri" w:hAnsi="Times New Roman" w:cs="Times New Roman"/>
          <w:color w:val="000000"/>
          <w:sz w:val="28"/>
          <w:szCs w:val="28"/>
          <w:lang w:val="kk-KZ"/>
        </w:rPr>
        <w:t>3</w:t>
      </w:r>
      <w:r w:rsidRPr="005D59D0">
        <w:rPr>
          <w:rFonts w:ascii="Times New Roman" w:eastAsia="Calibri" w:hAnsi="Times New Roman" w:cs="Times New Roman"/>
          <w:color w:val="000000"/>
          <w:sz w:val="28"/>
          <w:szCs w:val="28"/>
          <w:lang w:val="kk-KZ"/>
        </w:rPr>
        <w:t>-202</w:t>
      </w:r>
      <w:r w:rsidR="00BB2BBE" w:rsidRPr="005D59D0">
        <w:rPr>
          <w:rFonts w:ascii="Times New Roman" w:eastAsia="Calibri" w:hAnsi="Times New Roman" w:cs="Times New Roman"/>
          <w:color w:val="000000"/>
          <w:sz w:val="28"/>
          <w:szCs w:val="28"/>
          <w:lang w:val="kk-KZ"/>
        </w:rPr>
        <w:t>2</w:t>
      </w:r>
      <w:r w:rsidRPr="005D59D0">
        <w:rPr>
          <w:rFonts w:ascii="Times New Roman" w:eastAsia="Calibri" w:hAnsi="Times New Roman" w:cs="Times New Roman"/>
          <w:color w:val="000000"/>
          <w:sz w:val="28"/>
          <w:szCs w:val="28"/>
          <w:lang w:val="kk-KZ"/>
        </w:rPr>
        <w:t xml:space="preserve"> жж. орташа қарқынның ең жоғары өсуі отырғызғыштар, отырғызғыштар мен көшет отырғызатын машиналар</w:t>
      </w:r>
      <w:r w:rsidR="00BB2BBE" w:rsidRPr="005D59D0">
        <w:rPr>
          <w:rFonts w:ascii="Times New Roman" w:eastAsia="Calibri" w:hAnsi="Times New Roman" w:cs="Times New Roman"/>
          <w:color w:val="000000"/>
          <w:sz w:val="28"/>
          <w:szCs w:val="28"/>
          <w:lang w:val="kk-KZ"/>
        </w:rPr>
        <w:t xml:space="preserve"> </w:t>
      </w:r>
      <w:r w:rsidRPr="005D59D0">
        <w:rPr>
          <w:rFonts w:ascii="Times New Roman" w:eastAsia="Calibri" w:hAnsi="Times New Roman" w:cs="Times New Roman"/>
          <w:color w:val="000000"/>
          <w:sz w:val="28"/>
          <w:szCs w:val="28"/>
          <w:lang w:val="kk-KZ"/>
        </w:rPr>
        <w:t>-</w:t>
      </w:r>
      <w:r w:rsidR="00BB2BBE" w:rsidRPr="005D59D0">
        <w:rPr>
          <w:rFonts w:ascii="Times New Roman" w:eastAsia="Calibri" w:hAnsi="Times New Roman" w:cs="Times New Roman"/>
          <w:color w:val="000000"/>
          <w:sz w:val="28"/>
          <w:szCs w:val="28"/>
          <w:lang w:val="kk-KZ"/>
        </w:rPr>
        <w:t xml:space="preserve"> </w:t>
      </w:r>
      <w:r w:rsidRPr="005D59D0">
        <w:rPr>
          <w:rFonts w:ascii="Times New Roman" w:eastAsia="Calibri" w:hAnsi="Times New Roman" w:cs="Times New Roman"/>
          <w:color w:val="000000"/>
          <w:sz w:val="28"/>
          <w:szCs w:val="28"/>
          <w:lang w:val="kk-KZ"/>
        </w:rPr>
        <w:t xml:space="preserve">204,3% және астық жинайтын комбайндар – 123,5% өндірумен сипатталғанын көрсетеді. Тиісінше, олар интегралдық көрсеткішке үлкен әсер етті. Жалпы, </w:t>
      </w:r>
      <w:r w:rsidR="003C3299" w:rsidRPr="005D59D0">
        <w:rPr>
          <w:rFonts w:ascii="Times New Roman" w:eastAsia="Calibri" w:hAnsi="Times New Roman" w:cs="Times New Roman"/>
          <w:color w:val="000000"/>
          <w:sz w:val="28"/>
          <w:szCs w:val="28"/>
          <w:lang w:val="kk-KZ"/>
        </w:rPr>
        <w:t>29</w:t>
      </w:r>
      <w:r w:rsidRPr="005D59D0">
        <w:rPr>
          <w:rFonts w:ascii="Times New Roman" w:eastAsia="Calibri" w:hAnsi="Times New Roman" w:cs="Times New Roman"/>
          <w:color w:val="000000"/>
          <w:sz w:val="28"/>
          <w:szCs w:val="28"/>
          <w:lang w:val="kk-KZ"/>
        </w:rPr>
        <w:t>-кестенің барлық көрсеткіштері бойынша оң үрдіс байқалды. Жалпы,</w:t>
      </w:r>
      <w:r w:rsidR="00BB2BBE" w:rsidRPr="005D59D0">
        <w:rPr>
          <w:rFonts w:ascii="Times New Roman" w:hAnsi="Times New Roman" w:cs="Times New Roman"/>
          <w:sz w:val="28"/>
          <w:szCs w:val="28"/>
          <w:lang w:val="kk-KZ"/>
        </w:rPr>
        <w:t xml:space="preserve">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kk-KZ" w:eastAsia="ru-RU"/>
              </w:rPr>
              <m:t xml:space="preserve">  ИП</m:t>
            </m:r>
          </m:e>
          <m:sub>
            <m:r>
              <w:rPr>
                <w:rFonts w:ascii="Cambria Math" w:eastAsia="Times New Roman" w:hAnsi="Cambria Math" w:cs="Times New Roman"/>
                <w:sz w:val="28"/>
                <w:szCs w:val="28"/>
                <w:lang w:val="kk-KZ" w:eastAsia="ru-RU"/>
              </w:rPr>
              <m:t xml:space="preserve">1 </m:t>
            </m:r>
          </m:sub>
        </m:sSub>
      </m:oMath>
      <w:r w:rsidR="00BB2BBE" w:rsidRPr="005D59D0">
        <w:rPr>
          <w:rFonts w:ascii="Times New Roman" w:eastAsia="Times New Roman" w:hAnsi="Times New Roman" w:cs="Times New Roman"/>
          <w:sz w:val="28"/>
          <w:szCs w:val="28"/>
          <w:lang w:val="kk-KZ" w:eastAsia="ru-RU"/>
        </w:rPr>
        <w:t xml:space="preserve">, </w:t>
      </w:r>
      <w:r w:rsidRPr="005D59D0">
        <w:rPr>
          <w:rFonts w:ascii="Times New Roman" w:eastAsia="Calibri" w:hAnsi="Times New Roman" w:cs="Times New Roman"/>
          <w:color w:val="000000"/>
          <w:sz w:val="28"/>
          <w:szCs w:val="28"/>
          <w:lang w:val="kk-KZ"/>
        </w:rPr>
        <w:t>он жылдық кезеңде барлық қарқынның орташа мәні 138,0% құрайды.</w:t>
      </w:r>
      <w:r w:rsidR="003C3299" w:rsidRPr="005D59D0">
        <w:rPr>
          <w:rFonts w:ascii="Times New Roman" w:eastAsia="Calibri" w:hAnsi="Times New Roman" w:cs="Times New Roman"/>
          <w:color w:val="000000"/>
          <w:sz w:val="28"/>
          <w:szCs w:val="28"/>
          <w:lang w:val="kk-KZ"/>
        </w:rPr>
        <w:t xml:space="preserve"> </w:t>
      </w:r>
      <w:r w:rsidR="00B25810" w:rsidRPr="005D59D0">
        <w:rPr>
          <w:rFonts w:ascii="Times New Roman" w:eastAsia="Times New Roman" w:hAnsi="Times New Roman" w:cs="Times New Roman"/>
          <w:color w:val="000000"/>
          <w:sz w:val="28"/>
          <w:szCs w:val="28"/>
          <w:lang w:val="kk-KZ" w:eastAsia="ru-RU"/>
        </w:rPr>
        <w:t>Бұдан әрі, 2</w:t>
      </w:r>
      <w:r w:rsidR="003C3299" w:rsidRPr="005D59D0">
        <w:rPr>
          <w:rFonts w:ascii="Times New Roman" w:eastAsia="Times New Roman" w:hAnsi="Times New Roman" w:cs="Times New Roman"/>
          <w:color w:val="000000"/>
          <w:sz w:val="28"/>
          <w:szCs w:val="28"/>
          <w:lang w:val="kk-KZ" w:eastAsia="ru-RU"/>
        </w:rPr>
        <w:t>4</w:t>
      </w:r>
      <w:r w:rsidR="00B25810" w:rsidRPr="005D59D0">
        <w:rPr>
          <w:rFonts w:ascii="Times New Roman" w:eastAsia="Times New Roman" w:hAnsi="Times New Roman" w:cs="Times New Roman"/>
          <w:color w:val="000000"/>
          <w:sz w:val="28"/>
          <w:szCs w:val="28"/>
          <w:lang w:val="kk-KZ" w:eastAsia="ru-RU"/>
        </w:rPr>
        <w:t>-кестенің деректеріне сүйене отырып, 201</w:t>
      </w:r>
      <w:r w:rsidR="00BB2BBE" w:rsidRPr="005D59D0">
        <w:rPr>
          <w:rFonts w:ascii="Times New Roman" w:eastAsia="Times New Roman" w:hAnsi="Times New Roman" w:cs="Times New Roman"/>
          <w:color w:val="000000"/>
          <w:sz w:val="28"/>
          <w:szCs w:val="28"/>
          <w:lang w:val="kk-KZ" w:eastAsia="ru-RU"/>
        </w:rPr>
        <w:t>3</w:t>
      </w:r>
      <w:r w:rsidR="00B25810" w:rsidRPr="005D59D0">
        <w:rPr>
          <w:rFonts w:ascii="Times New Roman" w:eastAsia="Times New Roman" w:hAnsi="Times New Roman" w:cs="Times New Roman"/>
          <w:color w:val="000000"/>
          <w:sz w:val="28"/>
          <w:szCs w:val="28"/>
          <w:lang w:val="kk-KZ" w:eastAsia="ru-RU"/>
        </w:rPr>
        <w:t>-202</w:t>
      </w:r>
      <w:r w:rsidR="00BB2BBE" w:rsidRPr="005D59D0">
        <w:rPr>
          <w:rFonts w:ascii="Times New Roman" w:eastAsia="Times New Roman" w:hAnsi="Times New Roman" w:cs="Times New Roman"/>
          <w:color w:val="000000"/>
          <w:sz w:val="28"/>
          <w:szCs w:val="28"/>
          <w:lang w:val="kk-KZ" w:eastAsia="ru-RU"/>
        </w:rPr>
        <w:t>2</w:t>
      </w:r>
      <w:r w:rsidR="00B25810" w:rsidRPr="005D59D0">
        <w:rPr>
          <w:rFonts w:ascii="Times New Roman" w:eastAsia="Times New Roman" w:hAnsi="Times New Roman" w:cs="Times New Roman"/>
          <w:color w:val="000000"/>
          <w:sz w:val="28"/>
          <w:szCs w:val="28"/>
          <w:lang w:val="kk-KZ" w:eastAsia="ru-RU"/>
        </w:rPr>
        <w:t xml:space="preserve"> жж.</w:t>
      </w:r>
      <w:r w:rsidR="00BB2BBE" w:rsidRPr="005D59D0">
        <w:rPr>
          <w:rFonts w:ascii="Times New Roman" w:eastAsia="Times New Roman" w:hAnsi="Times New Roman" w:cs="Times New Roman"/>
          <w:color w:val="000000"/>
          <w:sz w:val="28"/>
          <w:szCs w:val="28"/>
          <w:lang w:val="kk-KZ" w:eastAsia="ru-RU"/>
        </w:rPr>
        <w:t xml:space="preserve"> </w:t>
      </w:r>
      <w:r w:rsidR="00B25810" w:rsidRPr="005D59D0">
        <w:rPr>
          <w:rFonts w:ascii="Times New Roman" w:eastAsia="Times New Roman" w:hAnsi="Times New Roman" w:cs="Times New Roman"/>
          <w:color w:val="000000"/>
          <w:sz w:val="28"/>
          <w:szCs w:val="28"/>
          <w:lang w:val="kk-KZ" w:eastAsia="ru-RU"/>
        </w:rPr>
        <w:t xml:space="preserve">астық және оны қайта өңдеу өнімі өндірісінің динамикасын сипаттайтын </w:t>
      </w:r>
      <w:r w:rsidR="003C3299" w:rsidRPr="005D59D0">
        <w:rPr>
          <w:rFonts w:ascii="Times New Roman" w:eastAsia="Times New Roman" w:hAnsi="Times New Roman" w:cs="Times New Roman"/>
          <w:color w:val="000000"/>
          <w:sz w:val="28"/>
          <w:szCs w:val="28"/>
          <w:lang w:val="kk-KZ" w:eastAsia="ru-RU"/>
        </w:rPr>
        <w:t>30</w:t>
      </w:r>
      <w:r w:rsidR="00B25810" w:rsidRPr="005D59D0">
        <w:rPr>
          <w:rFonts w:ascii="Times New Roman" w:eastAsia="Times New Roman" w:hAnsi="Times New Roman" w:cs="Times New Roman"/>
          <w:color w:val="000000"/>
          <w:sz w:val="28"/>
          <w:szCs w:val="28"/>
          <w:lang w:val="kk-KZ" w:eastAsia="ru-RU"/>
        </w:rPr>
        <w:t>-кесте жасалады.</w:t>
      </w:r>
    </w:p>
    <w:p w14:paraId="35F3D591" w14:textId="77777777" w:rsidR="007B2EA6" w:rsidRPr="005D59D0" w:rsidRDefault="007B2EA6" w:rsidP="00613C1B">
      <w:pPr>
        <w:spacing w:after="0" w:line="240" w:lineRule="auto"/>
        <w:ind w:firstLine="709"/>
        <w:jc w:val="both"/>
        <w:rPr>
          <w:rFonts w:ascii="Times New Roman" w:eastAsia="Calibri" w:hAnsi="Times New Roman" w:cs="Times New Roman"/>
          <w:color w:val="000000"/>
          <w:sz w:val="28"/>
          <w:szCs w:val="28"/>
          <w:lang w:val="kk-KZ"/>
        </w:rPr>
      </w:pPr>
    </w:p>
    <w:p w14:paraId="3F0B6F07" w14:textId="462576CC" w:rsidR="00B25810" w:rsidRDefault="003C3299" w:rsidP="00613C1B">
      <w:pPr>
        <w:spacing w:after="0" w:line="240" w:lineRule="auto"/>
        <w:jc w:val="both"/>
        <w:rPr>
          <w:rFonts w:ascii="Times New Roman" w:eastAsia="Calibri" w:hAnsi="Times New Roman" w:cs="Times New Roman"/>
          <w:color w:val="000000"/>
          <w:sz w:val="28"/>
          <w:szCs w:val="28"/>
          <w:lang w:val="kk-KZ"/>
        </w:rPr>
      </w:pPr>
      <w:r w:rsidRPr="005D59D0">
        <w:rPr>
          <w:rFonts w:ascii="Times New Roman" w:eastAsia="Calibri" w:hAnsi="Times New Roman" w:cs="Times New Roman"/>
          <w:color w:val="000000"/>
          <w:sz w:val="28"/>
          <w:szCs w:val="28"/>
          <w:lang w:val="kk-KZ"/>
        </w:rPr>
        <w:t>Кесте</w:t>
      </w:r>
      <w:r w:rsidR="007B2EA6">
        <w:rPr>
          <w:rFonts w:ascii="Times New Roman" w:eastAsia="Calibri" w:hAnsi="Times New Roman" w:cs="Times New Roman"/>
          <w:color w:val="000000"/>
          <w:sz w:val="28"/>
          <w:szCs w:val="28"/>
          <w:lang w:val="kk-KZ"/>
        </w:rPr>
        <w:t xml:space="preserve"> 30 –</w:t>
      </w:r>
      <w:r w:rsidRPr="005D59D0">
        <w:rPr>
          <w:rFonts w:ascii="Times New Roman" w:eastAsia="Calibri" w:hAnsi="Times New Roman" w:cs="Times New Roman"/>
          <w:color w:val="000000"/>
          <w:sz w:val="28"/>
          <w:szCs w:val="28"/>
          <w:lang w:val="kk-KZ"/>
        </w:rPr>
        <w:t xml:space="preserve"> </w:t>
      </w:r>
      <w:r w:rsidR="00B25810" w:rsidRPr="005D59D0">
        <w:rPr>
          <w:rFonts w:ascii="Times New Roman" w:eastAsia="Calibri" w:hAnsi="Times New Roman" w:cs="Times New Roman"/>
          <w:color w:val="000000"/>
          <w:sz w:val="28"/>
          <w:szCs w:val="28"/>
          <w:lang w:val="kk-KZ"/>
        </w:rPr>
        <w:t>Қазақстанда 2012-2021</w:t>
      </w:r>
      <w:r w:rsidR="007B2EA6">
        <w:rPr>
          <w:rFonts w:ascii="Times New Roman" w:eastAsia="Calibri" w:hAnsi="Times New Roman" w:cs="Times New Roman"/>
          <w:color w:val="000000"/>
          <w:sz w:val="28"/>
          <w:szCs w:val="28"/>
          <w:lang w:val="kk-KZ"/>
        </w:rPr>
        <w:t xml:space="preserve"> </w:t>
      </w:r>
      <w:r w:rsidR="00B25810" w:rsidRPr="005D59D0">
        <w:rPr>
          <w:rFonts w:ascii="Times New Roman" w:eastAsia="Calibri" w:hAnsi="Times New Roman" w:cs="Times New Roman"/>
          <w:color w:val="000000"/>
          <w:sz w:val="28"/>
          <w:szCs w:val="28"/>
          <w:lang w:val="kk-KZ"/>
        </w:rPr>
        <w:t>жж. астық және оны қайта өңдеу өнімін өндіруді сипаттайтын көрсеткіштердің өткен жылға қарағанда %</w:t>
      </w:r>
      <w:r w:rsidR="008548D7">
        <w:rPr>
          <w:rFonts w:ascii="Times New Roman" w:eastAsia="Calibri" w:hAnsi="Times New Roman" w:cs="Times New Roman"/>
          <w:color w:val="000000"/>
          <w:sz w:val="28"/>
          <w:szCs w:val="28"/>
          <w:lang w:val="kk-KZ"/>
        </w:rPr>
        <w:t>-</w:t>
      </w:r>
      <w:r w:rsidR="00B25810" w:rsidRPr="005D59D0">
        <w:rPr>
          <w:rFonts w:ascii="Times New Roman" w:eastAsia="Calibri" w:hAnsi="Times New Roman" w:cs="Times New Roman"/>
          <w:color w:val="000000"/>
          <w:sz w:val="28"/>
          <w:szCs w:val="28"/>
          <w:lang w:val="kk-KZ"/>
        </w:rPr>
        <w:t xml:space="preserve">бен өзгеру </w:t>
      </w:r>
      <w:r w:rsidR="007442EE">
        <w:rPr>
          <w:rFonts w:ascii="Times New Roman" w:eastAsia="Calibri" w:hAnsi="Times New Roman" w:cs="Times New Roman"/>
          <w:color w:val="000000"/>
          <w:sz w:val="28"/>
          <w:szCs w:val="28"/>
          <w:lang w:val="kk-KZ"/>
        </w:rPr>
        <w:t>динамикасы</w:t>
      </w:r>
    </w:p>
    <w:p w14:paraId="57A2B0E3" w14:textId="77777777" w:rsidR="007442EE" w:rsidRPr="007442EE" w:rsidRDefault="007442EE" w:rsidP="008548D7">
      <w:pPr>
        <w:spacing w:after="0" w:line="240" w:lineRule="auto"/>
        <w:jc w:val="right"/>
        <w:rPr>
          <w:rFonts w:ascii="Times New Roman" w:eastAsia="Calibri" w:hAnsi="Times New Roman" w:cs="Times New Roman"/>
          <w:color w:val="000000"/>
          <w:sz w:val="16"/>
          <w:szCs w:val="16"/>
          <w:lang w:val="kk-KZ"/>
        </w:rPr>
      </w:pPr>
    </w:p>
    <w:tbl>
      <w:tblPr>
        <w:tblStyle w:val="51"/>
        <w:tblW w:w="9673" w:type="dxa"/>
        <w:tblInd w:w="136" w:type="dxa"/>
        <w:tblLayout w:type="fixed"/>
        <w:tblLook w:val="04A0" w:firstRow="1" w:lastRow="0" w:firstColumn="1" w:lastColumn="0" w:noHBand="0" w:noVBand="1"/>
      </w:tblPr>
      <w:tblGrid>
        <w:gridCol w:w="1419"/>
        <w:gridCol w:w="708"/>
        <w:gridCol w:w="709"/>
        <w:gridCol w:w="709"/>
        <w:gridCol w:w="709"/>
        <w:gridCol w:w="708"/>
        <w:gridCol w:w="709"/>
        <w:gridCol w:w="709"/>
        <w:gridCol w:w="709"/>
        <w:gridCol w:w="708"/>
        <w:gridCol w:w="709"/>
        <w:gridCol w:w="1167"/>
      </w:tblGrid>
      <w:tr w:rsidR="00BB2BBE" w:rsidRPr="003C3791" w14:paraId="63323088" w14:textId="77777777" w:rsidTr="008548D7">
        <w:tc>
          <w:tcPr>
            <w:tcW w:w="1419" w:type="dxa"/>
          </w:tcPr>
          <w:p w14:paraId="34AF2407" w14:textId="77777777" w:rsidR="00BB2BBE" w:rsidRPr="003C3791" w:rsidRDefault="00BB2BBE" w:rsidP="00613C1B">
            <w:pPr>
              <w:ind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Өндірістің өзгеру индексі</w:t>
            </w:r>
          </w:p>
        </w:tc>
        <w:tc>
          <w:tcPr>
            <w:tcW w:w="708" w:type="dxa"/>
            <w:tcBorders>
              <w:bottom w:val="single" w:sz="4" w:space="0" w:color="auto"/>
            </w:tcBorders>
            <w:shd w:val="clear" w:color="auto" w:fill="auto"/>
            <w:vAlign w:val="center"/>
          </w:tcPr>
          <w:p w14:paraId="3E05FB22" w14:textId="34ED14CE" w:rsidR="00BB2BBE" w:rsidRPr="007442EE" w:rsidRDefault="00BB2BBE" w:rsidP="007442EE">
            <w:pPr>
              <w:ind w:left="-18" w:right="-120"/>
              <w:jc w:val="center"/>
              <w:rPr>
                <w:rFonts w:ascii="Times New Roman" w:hAnsi="Times New Roman" w:cs="Times New Roman"/>
                <w:color w:val="000000"/>
                <w:sz w:val="24"/>
                <w:szCs w:val="24"/>
                <w:lang w:val="kk-KZ"/>
              </w:rPr>
            </w:pPr>
            <w:r w:rsidRPr="003C3791">
              <w:rPr>
                <w:rFonts w:ascii="Times New Roman" w:hAnsi="Times New Roman" w:cs="Times New Roman"/>
                <w:color w:val="000000"/>
                <w:sz w:val="24"/>
                <w:szCs w:val="24"/>
              </w:rPr>
              <w:t>2013</w:t>
            </w:r>
            <w:r w:rsidR="007442EE">
              <w:rPr>
                <w:rFonts w:ascii="Times New Roman" w:hAnsi="Times New Roman" w:cs="Times New Roman"/>
                <w:color w:val="000000"/>
                <w:sz w:val="24"/>
                <w:szCs w:val="24"/>
                <w:lang w:val="kk-KZ"/>
              </w:rPr>
              <w:t xml:space="preserve"> жыл</w:t>
            </w:r>
          </w:p>
        </w:tc>
        <w:tc>
          <w:tcPr>
            <w:tcW w:w="709" w:type="dxa"/>
            <w:tcBorders>
              <w:bottom w:val="single" w:sz="4" w:space="0" w:color="auto"/>
            </w:tcBorders>
            <w:shd w:val="clear" w:color="auto" w:fill="auto"/>
            <w:vAlign w:val="center"/>
          </w:tcPr>
          <w:p w14:paraId="068011FC" w14:textId="0643F590" w:rsidR="00BB2BBE" w:rsidRPr="007442EE" w:rsidRDefault="00BB2BBE" w:rsidP="007442EE">
            <w:pPr>
              <w:ind w:left="-18" w:right="-120"/>
              <w:jc w:val="center"/>
              <w:rPr>
                <w:rFonts w:ascii="Times New Roman" w:hAnsi="Times New Roman" w:cs="Times New Roman"/>
                <w:color w:val="000000"/>
                <w:sz w:val="24"/>
                <w:szCs w:val="24"/>
                <w:lang w:val="kk-KZ"/>
              </w:rPr>
            </w:pPr>
            <w:r w:rsidRPr="003C3791">
              <w:rPr>
                <w:rFonts w:ascii="Times New Roman" w:hAnsi="Times New Roman" w:cs="Times New Roman"/>
                <w:color w:val="000000"/>
                <w:sz w:val="24"/>
                <w:szCs w:val="24"/>
              </w:rPr>
              <w:t>2014</w:t>
            </w:r>
            <w:r w:rsidR="007442EE">
              <w:rPr>
                <w:rFonts w:ascii="Times New Roman" w:hAnsi="Times New Roman" w:cs="Times New Roman"/>
                <w:color w:val="000000"/>
                <w:sz w:val="24"/>
                <w:szCs w:val="24"/>
                <w:lang w:val="kk-KZ"/>
              </w:rPr>
              <w:t xml:space="preserve"> жыл</w:t>
            </w:r>
          </w:p>
        </w:tc>
        <w:tc>
          <w:tcPr>
            <w:tcW w:w="709" w:type="dxa"/>
            <w:tcBorders>
              <w:bottom w:val="single" w:sz="4" w:space="0" w:color="auto"/>
            </w:tcBorders>
            <w:shd w:val="clear" w:color="auto" w:fill="auto"/>
            <w:vAlign w:val="center"/>
          </w:tcPr>
          <w:p w14:paraId="7A3EA0B9" w14:textId="783036CD" w:rsidR="00BB2BBE" w:rsidRPr="007442EE" w:rsidRDefault="00BB2BBE" w:rsidP="007442EE">
            <w:pPr>
              <w:ind w:left="-18" w:right="-120"/>
              <w:jc w:val="center"/>
              <w:rPr>
                <w:rFonts w:ascii="Times New Roman" w:hAnsi="Times New Roman" w:cs="Times New Roman"/>
                <w:color w:val="000000"/>
                <w:sz w:val="24"/>
                <w:szCs w:val="24"/>
                <w:lang w:val="kk-KZ"/>
              </w:rPr>
            </w:pPr>
            <w:r w:rsidRPr="003C3791">
              <w:rPr>
                <w:rFonts w:ascii="Times New Roman" w:hAnsi="Times New Roman" w:cs="Times New Roman"/>
                <w:color w:val="000000"/>
                <w:sz w:val="24"/>
                <w:szCs w:val="24"/>
              </w:rPr>
              <w:t>2015</w:t>
            </w:r>
            <w:r w:rsidR="007442EE">
              <w:rPr>
                <w:rFonts w:ascii="Times New Roman" w:hAnsi="Times New Roman" w:cs="Times New Roman"/>
                <w:color w:val="000000"/>
                <w:sz w:val="24"/>
                <w:szCs w:val="24"/>
                <w:lang w:val="kk-KZ"/>
              </w:rPr>
              <w:t xml:space="preserve"> жыл</w:t>
            </w:r>
          </w:p>
        </w:tc>
        <w:tc>
          <w:tcPr>
            <w:tcW w:w="709" w:type="dxa"/>
            <w:tcBorders>
              <w:bottom w:val="single" w:sz="4" w:space="0" w:color="auto"/>
            </w:tcBorders>
            <w:shd w:val="clear" w:color="auto" w:fill="auto"/>
            <w:vAlign w:val="center"/>
          </w:tcPr>
          <w:p w14:paraId="4FA8D18B" w14:textId="6CB35E17" w:rsidR="00BB2BBE" w:rsidRPr="007442EE" w:rsidRDefault="00BB2BBE" w:rsidP="007442EE">
            <w:pPr>
              <w:ind w:left="-18" w:right="-120"/>
              <w:jc w:val="center"/>
              <w:rPr>
                <w:rFonts w:ascii="Times New Roman" w:hAnsi="Times New Roman" w:cs="Times New Roman"/>
                <w:color w:val="000000"/>
                <w:sz w:val="24"/>
                <w:szCs w:val="24"/>
                <w:lang w:val="kk-KZ"/>
              </w:rPr>
            </w:pPr>
            <w:r w:rsidRPr="003C3791">
              <w:rPr>
                <w:rFonts w:ascii="Times New Roman" w:hAnsi="Times New Roman" w:cs="Times New Roman"/>
                <w:color w:val="000000"/>
                <w:sz w:val="24"/>
                <w:szCs w:val="24"/>
              </w:rPr>
              <w:t>2016</w:t>
            </w:r>
            <w:r w:rsidR="007442EE">
              <w:rPr>
                <w:rFonts w:ascii="Times New Roman" w:hAnsi="Times New Roman" w:cs="Times New Roman"/>
                <w:color w:val="000000"/>
                <w:sz w:val="24"/>
                <w:szCs w:val="24"/>
                <w:lang w:val="kk-KZ"/>
              </w:rPr>
              <w:t xml:space="preserve"> жыл</w:t>
            </w:r>
          </w:p>
        </w:tc>
        <w:tc>
          <w:tcPr>
            <w:tcW w:w="708" w:type="dxa"/>
            <w:tcBorders>
              <w:bottom w:val="single" w:sz="4" w:space="0" w:color="auto"/>
            </w:tcBorders>
            <w:shd w:val="clear" w:color="auto" w:fill="auto"/>
            <w:vAlign w:val="center"/>
          </w:tcPr>
          <w:p w14:paraId="1A7B908C" w14:textId="382D8FB8" w:rsidR="00BB2BBE" w:rsidRPr="007442EE" w:rsidRDefault="00BB2BBE" w:rsidP="007442EE">
            <w:pPr>
              <w:ind w:left="-18" w:right="-120"/>
              <w:jc w:val="center"/>
              <w:rPr>
                <w:rFonts w:ascii="Times New Roman" w:hAnsi="Times New Roman" w:cs="Times New Roman"/>
                <w:color w:val="000000"/>
                <w:sz w:val="24"/>
                <w:szCs w:val="24"/>
                <w:lang w:val="kk-KZ"/>
              </w:rPr>
            </w:pPr>
            <w:r w:rsidRPr="003C3791">
              <w:rPr>
                <w:rFonts w:ascii="Times New Roman" w:hAnsi="Times New Roman" w:cs="Times New Roman"/>
                <w:color w:val="000000"/>
                <w:sz w:val="24"/>
                <w:szCs w:val="24"/>
              </w:rPr>
              <w:t>2017</w:t>
            </w:r>
            <w:r w:rsidR="007442EE">
              <w:rPr>
                <w:rFonts w:ascii="Times New Roman" w:hAnsi="Times New Roman" w:cs="Times New Roman"/>
                <w:color w:val="000000"/>
                <w:sz w:val="24"/>
                <w:szCs w:val="24"/>
                <w:lang w:val="kk-KZ"/>
              </w:rPr>
              <w:t xml:space="preserve"> жыл</w:t>
            </w:r>
          </w:p>
        </w:tc>
        <w:tc>
          <w:tcPr>
            <w:tcW w:w="709" w:type="dxa"/>
            <w:tcBorders>
              <w:bottom w:val="single" w:sz="4" w:space="0" w:color="auto"/>
            </w:tcBorders>
            <w:shd w:val="clear" w:color="auto" w:fill="auto"/>
            <w:vAlign w:val="center"/>
          </w:tcPr>
          <w:p w14:paraId="1165168A" w14:textId="46EF46F5" w:rsidR="00BB2BBE" w:rsidRPr="007442EE" w:rsidRDefault="00BB2BBE" w:rsidP="007442EE">
            <w:pPr>
              <w:ind w:left="-18" w:right="-120"/>
              <w:jc w:val="center"/>
              <w:rPr>
                <w:rFonts w:ascii="Times New Roman" w:hAnsi="Times New Roman" w:cs="Times New Roman"/>
                <w:color w:val="000000"/>
                <w:sz w:val="24"/>
                <w:szCs w:val="24"/>
                <w:lang w:val="kk-KZ"/>
              </w:rPr>
            </w:pPr>
            <w:r w:rsidRPr="003C3791">
              <w:rPr>
                <w:rFonts w:ascii="Times New Roman" w:hAnsi="Times New Roman" w:cs="Times New Roman"/>
                <w:color w:val="000000"/>
                <w:sz w:val="24"/>
                <w:szCs w:val="24"/>
              </w:rPr>
              <w:t>2018</w:t>
            </w:r>
            <w:r w:rsidR="007442EE">
              <w:rPr>
                <w:rFonts w:ascii="Times New Roman" w:hAnsi="Times New Roman" w:cs="Times New Roman"/>
                <w:color w:val="000000"/>
                <w:sz w:val="24"/>
                <w:szCs w:val="24"/>
                <w:lang w:val="kk-KZ"/>
              </w:rPr>
              <w:t xml:space="preserve"> жыл</w:t>
            </w:r>
          </w:p>
        </w:tc>
        <w:tc>
          <w:tcPr>
            <w:tcW w:w="709" w:type="dxa"/>
            <w:tcBorders>
              <w:bottom w:val="single" w:sz="4" w:space="0" w:color="auto"/>
            </w:tcBorders>
            <w:shd w:val="clear" w:color="auto" w:fill="auto"/>
            <w:vAlign w:val="center"/>
          </w:tcPr>
          <w:p w14:paraId="6E1E7124" w14:textId="6481F8EC" w:rsidR="00BB2BBE" w:rsidRPr="007442EE" w:rsidRDefault="00BB2BBE" w:rsidP="007442EE">
            <w:pPr>
              <w:ind w:left="-18" w:right="-120"/>
              <w:jc w:val="center"/>
              <w:rPr>
                <w:rFonts w:ascii="Times New Roman" w:hAnsi="Times New Roman" w:cs="Times New Roman"/>
                <w:color w:val="000000"/>
                <w:sz w:val="24"/>
                <w:szCs w:val="24"/>
                <w:lang w:val="kk-KZ"/>
              </w:rPr>
            </w:pPr>
            <w:r w:rsidRPr="003C3791">
              <w:rPr>
                <w:rFonts w:ascii="Times New Roman" w:hAnsi="Times New Roman" w:cs="Times New Roman"/>
                <w:color w:val="000000"/>
                <w:sz w:val="24"/>
                <w:szCs w:val="24"/>
              </w:rPr>
              <w:t>2019</w:t>
            </w:r>
            <w:r w:rsidR="007442EE">
              <w:rPr>
                <w:rFonts w:ascii="Times New Roman" w:hAnsi="Times New Roman" w:cs="Times New Roman"/>
                <w:color w:val="000000"/>
                <w:sz w:val="24"/>
                <w:szCs w:val="24"/>
                <w:lang w:val="kk-KZ"/>
              </w:rPr>
              <w:t xml:space="preserve"> жыл</w:t>
            </w:r>
          </w:p>
        </w:tc>
        <w:tc>
          <w:tcPr>
            <w:tcW w:w="709" w:type="dxa"/>
            <w:tcBorders>
              <w:bottom w:val="single" w:sz="4" w:space="0" w:color="auto"/>
            </w:tcBorders>
            <w:shd w:val="clear" w:color="auto" w:fill="auto"/>
            <w:vAlign w:val="center"/>
          </w:tcPr>
          <w:p w14:paraId="20E75715" w14:textId="6937605B" w:rsidR="00BB2BBE" w:rsidRPr="007442EE" w:rsidRDefault="00BB2BBE" w:rsidP="007442EE">
            <w:pPr>
              <w:ind w:left="-18" w:right="-120"/>
              <w:jc w:val="center"/>
              <w:rPr>
                <w:rFonts w:ascii="Times New Roman" w:hAnsi="Times New Roman" w:cs="Times New Roman"/>
                <w:color w:val="000000"/>
                <w:sz w:val="24"/>
                <w:szCs w:val="24"/>
                <w:lang w:val="kk-KZ"/>
              </w:rPr>
            </w:pPr>
            <w:r w:rsidRPr="003C3791">
              <w:rPr>
                <w:rFonts w:ascii="Times New Roman" w:hAnsi="Times New Roman" w:cs="Times New Roman"/>
                <w:color w:val="000000"/>
                <w:sz w:val="24"/>
                <w:szCs w:val="24"/>
              </w:rPr>
              <w:t>2020</w:t>
            </w:r>
            <w:r w:rsidR="007442EE">
              <w:rPr>
                <w:rFonts w:ascii="Times New Roman" w:hAnsi="Times New Roman" w:cs="Times New Roman"/>
                <w:color w:val="000000"/>
                <w:sz w:val="24"/>
                <w:szCs w:val="24"/>
                <w:lang w:val="kk-KZ"/>
              </w:rPr>
              <w:t xml:space="preserve"> жыл</w:t>
            </w:r>
          </w:p>
        </w:tc>
        <w:tc>
          <w:tcPr>
            <w:tcW w:w="708" w:type="dxa"/>
            <w:tcBorders>
              <w:bottom w:val="single" w:sz="4" w:space="0" w:color="auto"/>
            </w:tcBorders>
            <w:shd w:val="clear" w:color="auto" w:fill="auto"/>
            <w:vAlign w:val="center"/>
          </w:tcPr>
          <w:p w14:paraId="660494C5" w14:textId="0C786F1C" w:rsidR="00BB2BBE" w:rsidRPr="007442EE" w:rsidRDefault="00BB2BBE" w:rsidP="007442EE">
            <w:pPr>
              <w:ind w:left="-18" w:right="-120"/>
              <w:jc w:val="center"/>
              <w:rPr>
                <w:rFonts w:ascii="Times New Roman" w:hAnsi="Times New Roman" w:cs="Times New Roman"/>
                <w:color w:val="000000"/>
                <w:sz w:val="24"/>
                <w:szCs w:val="24"/>
                <w:lang w:val="kk-KZ"/>
              </w:rPr>
            </w:pPr>
            <w:r w:rsidRPr="003C3791">
              <w:rPr>
                <w:rFonts w:ascii="Times New Roman" w:hAnsi="Times New Roman" w:cs="Times New Roman"/>
                <w:color w:val="000000"/>
                <w:sz w:val="24"/>
                <w:szCs w:val="24"/>
              </w:rPr>
              <w:t>2021</w:t>
            </w:r>
            <w:r w:rsidR="007442EE">
              <w:rPr>
                <w:rFonts w:ascii="Times New Roman" w:hAnsi="Times New Roman" w:cs="Times New Roman"/>
                <w:color w:val="000000"/>
                <w:sz w:val="24"/>
                <w:szCs w:val="24"/>
                <w:lang w:val="kk-KZ"/>
              </w:rPr>
              <w:t xml:space="preserve"> жыл</w:t>
            </w:r>
          </w:p>
        </w:tc>
        <w:tc>
          <w:tcPr>
            <w:tcW w:w="709" w:type="dxa"/>
            <w:tcBorders>
              <w:bottom w:val="single" w:sz="4" w:space="0" w:color="auto"/>
            </w:tcBorders>
            <w:shd w:val="clear" w:color="auto" w:fill="auto"/>
            <w:vAlign w:val="center"/>
          </w:tcPr>
          <w:p w14:paraId="58CC4918" w14:textId="034B35CE" w:rsidR="00BB2BBE" w:rsidRPr="007442EE" w:rsidRDefault="00BB2BBE" w:rsidP="007442EE">
            <w:pPr>
              <w:ind w:left="-18" w:right="-120"/>
              <w:jc w:val="center"/>
              <w:rPr>
                <w:rFonts w:ascii="Times New Roman" w:hAnsi="Times New Roman" w:cs="Times New Roman"/>
                <w:color w:val="000000"/>
                <w:sz w:val="24"/>
                <w:szCs w:val="24"/>
                <w:lang w:val="kk-KZ"/>
              </w:rPr>
            </w:pPr>
            <w:r w:rsidRPr="003C3791">
              <w:rPr>
                <w:rFonts w:ascii="Times New Roman" w:hAnsi="Times New Roman" w:cs="Times New Roman"/>
                <w:color w:val="000000"/>
                <w:sz w:val="24"/>
                <w:szCs w:val="24"/>
              </w:rPr>
              <w:t>2022</w:t>
            </w:r>
            <w:r w:rsidR="007442EE">
              <w:rPr>
                <w:rFonts w:ascii="Times New Roman" w:hAnsi="Times New Roman" w:cs="Times New Roman"/>
                <w:color w:val="000000"/>
                <w:sz w:val="24"/>
                <w:szCs w:val="24"/>
                <w:lang w:val="kk-KZ"/>
              </w:rPr>
              <w:t xml:space="preserve"> жыл</w:t>
            </w:r>
          </w:p>
        </w:tc>
        <w:tc>
          <w:tcPr>
            <w:tcW w:w="1167" w:type="dxa"/>
            <w:tcBorders>
              <w:bottom w:val="single" w:sz="4" w:space="0" w:color="auto"/>
            </w:tcBorders>
            <w:shd w:val="clear" w:color="auto" w:fill="auto"/>
            <w:vAlign w:val="center"/>
          </w:tcPr>
          <w:p w14:paraId="301CFD67" w14:textId="00B5F2F6" w:rsidR="00BB2BBE" w:rsidRPr="003C3791" w:rsidRDefault="00BB2BBE" w:rsidP="007442EE">
            <w:pPr>
              <w:ind w:left="-18"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Орташа қарқыны</w:t>
            </w:r>
          </w:p>
        </w:tc>
      </w:tr>
      <w:tr w:rsidR="00BB2BBE" w:rsidRPr="003C3791" w14:paraId="45D63F6B" w14:textId="77777777" w:rsidTr="008548D7">
        <w:tc>
          <w:tcPr>
            <w:tcW w:w="1419" w:type="dxa"/>
            <w:tcBorders>
              <w:top w:val="single" w:sz="4" w:space="0" w:color="auto"/>
              <w:left w:val="single" w:sz="4" w:space="0" w:color="auto"/>
              <w:bottom w:val="single" w:sz="4" w:space="0" w:color="auto"/>
              <w:right w:val="single" w:sz="4" w:space="0" w:color="auto"/>
            </w:tcBorders>
            <w:vAlign w:val="bottom"/>
          </w:tcPr>
          <w:p w14:paraId="177CC2A0" w14:textId="77777777" w:rsidR="00BB2BBE" w:rsidRPr="003C3791" w:rsidRDefault="00BB2BBE" w:rsidP="00613C1B">
            <w:pPr>
              <w:ind w:right="-120"/>
              <w:rPr>
                <w:rFonts w:ascii="Times New Roman" w:hAnsi="Times New Roman" w:cs="Times New Roman"/>
                <w:color w:val="000000"/>
                <w:sz w:val="24"/>
                <w:szCs w:val="24"/>
              </w:rPr>
            </w:pPr>
            <w:r w:rsidRPr="003C3791">
              <w:rPr>
                <w:rFonts w:ascii="Times New Roman" w:hAnsi="Times New Roman" w:cs="Times New Roman"/>
                <w:snapToGrid w:val="0"/>
                <w:color w:val="000000"/>
                <w:sz w:val="24"/>
                <w:szCs w:val="24"/>
              </w:rPr>
              <w:t>Астық</w:t>
            </w:r>
          </w:p>
        </w:tc>
        <w:tc>
          <w:tcPr>
            <w:tcW w:w="708" w:type="dxa"/>
            <w:tcBorders>
              <w:top w:val="single" w:sz="4" w:space="0" w:color="auto"/>
              <w:left w:val="nil"/>
              <w:bottom w:val="single" w:sz="4" w:space="0" w:color="auto"/>
              <w:right w:val="single" w:sz="4" w:space="0" w:color="auto"/>
            </w:tcBorders>
            <w:shd w:val="clear" w:color="auto" w:fill="auto"/>
            <w:vAlign w:val="center"/>
          </w:tcPr>
          <w:p w14:paraId="28433936" w14:textId="0207F4E5" w:rsidR="00BB2BBE" w:rsidRPr="003C3791" w:rsidRDefault="00BB2BBE"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47,7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5F6923A" w14:textId="793579CB" w:rsidR="00BB2BBE" w:rsidRPr="003C3791" w:rsidRDefault="00BB2BBE"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141,7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F548B18" w14:textId="55CB3B60" w:rsidR="00BB2BBE" w:rsidRPr="003C3791" w:rsidRDefault="00BB2BBE"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94,1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968F141" w14:textId="6ADEBF9B" w:rsidR="00BB2BBE" w:rsidRPr="003C3791" w:rsidRDefault="00BB2BBE"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108,8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9FC4D23" w14:textId="34FA7A45" w:rsidR="00BB2BBE" w:rsidRPr="003C3791" w:rsidRDefault="00BB2BBE"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110,5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F2821BC" w14:textId="6B52F429" w:rsidR="00BB2BBE" w:rsidRPr="003C3791" w:rsidRDefault="00BB2BBE"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99,8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1A32A52" w14:textId="572A516E" w:rsidR="00BB2BBE" w:rsidRPr="003C3791" w:rsidRDefault="00BB2BBE"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98,5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B9B83E7" w14:textId="6F71C1DF" w:rsidR="00BB2BBE" w:rsidRPr="003C3791" w:rsidRDefault="00BB2BBE"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86,0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81FEEFD" w14:textId="56E1377C" w:rsidR="00BB2BBE" w:rsidRPr="003C3791" w:rsidRDefault="00BB2BBE"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115,1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C2030FC" w14:textId="2939CEA6" w:rsidR="00BB2BBE" w:rsidRPr="003C3791" w:rsidRDefault="00BB2BBE"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81,6</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3A03FB8E" w14:textId="4F0F6AC9" w:rsidR="00BB2BBE" w:rsidRPr="003C3791" w:rsidRDefault="00BB2BBE"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98,4</w:t>
            </w:r>
          </w:p>
        </w:tc>
      </w:tr>
      <w:tr w:rsidR="00BB2BBE" w:rsidRPr="003C3791" w14:paraId="02B8E793" w14:textId="77777777" w:rsidTr="008548D7">
        <w:tc>
          <w:tcPr>
            <w:tcW w:w="1419" w:type="dxa"/>
            <w:tcBorders>
              <w:top w:val="single" w:sz="4" w:space="0" w:color="auto"/>
              <w:bottom w:val="single" w:sz="4" w:space="0" w:color="auto"/>
            </w:tcBorders>
          </w:tcPr>
          <w:p w14:paraId="474BB4A0" w14:textId="264B39EA" w:rsidR="00BB2BBE" w:rsidRPr="003C3791" w:rsidRDefault="00BB2BBE" w:rsidP="00613C1B">
            <w:pPr>
              <w:ind w:right="-120"/>
              <w:rPr>
                <w:rFonts w:ascii="Times New Roman" w:hAnsi="Times New Roman" w:cs="Times New Roman"/>
                <w:color w:val="000000"/>
                <w:sz w:val="24"/>
                <w:szCs w:val="24"/>
                <w:lang w:val="kk-KZ"/>
              </w:rPr>
            </w:pPr>
            <w:r w:rsidRPr="003C3791">
              <w:rPr>
                <w:rFonts w:ascii="Times New Roman" w:hAnsi="Times New Roman" w:cs="Times New Roman"/>
                <w:bCs/>
                <w:iCs/>
                <w:color w:val="000000"/>
                <w:sz w:val="24"/>
                <w:szCs w:val="24"/>
                <w:lang w:val="kk-KZ"/>
              </w:rPr>
              <w:t>Қайта өңдел</w:t>
            </w:r>
            <w:r w:rsidR="008548D7">
              <w:rPr>
                <w:rFonts w:ascii="Times New Roman" w:hAnsi="Times New Roman" w:cs="Times New Roman"/>
                <w:bCs/>
                <w:iCs/>
                <w:color w:val="000000"/>
                <w:sz w:val="24"/>
                <w:szCs w:val="24"/>
                <w:lang w:val="kk-KZ"/>
              </w:rPr>
              <w:t xml:space="preserve"> </w:t>
            </w:r>
            <w:r w:rsidRPr="003C3791">
              <w:rPr>
                <w:rFonts w:ascii="Times New Roman" w:hAnsi="Times New Roman" w:cs="Times New Roman"/>
                <w:bCs/>
                <w:iCs/>
                <w:color w:val="000000"/>
                <w:sz w:val="24"/>
                <w:szCs w:val="24"/>
                <w:lang w:val="kk-KZ"/>
              </w:rPr>
              <w:t>ген өнім</w:t>
            </w:r>
          </w:p>
        </w:tc>
        <w:tc>
          <w:tcPr>
            <w:tcW w:w="708" w:type="dxa"/>
            <w:tcBorders>
              <w:top w:val="single" w:sz="4" w:space="0" w:color="auto"/>
              <w:left w:val="nil"/>
              <w:bottom w:val="single" w:sz="4" w:space="0" w:color="auto"/>
              <w:right w:val="single" w:sz="4" w:space="0" w:color="auto"/>
            </w:tcBorders>
            <w:shd w:val="clear" w:color="auto" w:fill="auto"/>
            <w:vAlign w:val="center"/>
          </w:tcPr>
          <w:p w14:paraId="3E5D4647" w14:textId="654697F8" w:rsidR="00BB2BBE" w:rsidRPr="003C3791" w:rsidRDefault="00BB2BBE"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99,8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B5DD7B4" w14:textId="39584793" w:rsidR="00BB2BBE" w:rsidRPr="003C3791" w:rsidRDefault="00BB2BBE"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97,9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A28D9EC" w14:textId="503E940E" w:rsidR="00BB2BBE" w:rsidRPr="003C3791" w:rsidRDefault="00BB2BBE"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C3D2228" w14:textId="4B1B0F4D" w:rsidR="00BB2BBE" w:rsidRPr="003C3791" w:rsidRDefault="00BB2BBE"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96,6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0540FE8" w14:textId="334B4F69" w:rsidR="00BB2BBE" w:rsidRPr="003C3791" w:rsidRDefault="00BB2BBE"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3F2F3AC" w14:textId="01B10E09" w:rsidR="00BB2BBE" w:rsidRPr="003C3791" w:rsidRDefault="00BB2BBE"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98,2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A7AF6C3" w14:textId="0220CE2B" w:rsidR="00BB2BBE" w:rsidRPr="003C3791" w:rsidRDefault="00BB2BBE"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97,6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59522F" w14:textId="5F4EDB46" w:rsidR="00BB2BBE" w:rsidRPr="003C3791" w:rsidRDefault="00BB2BBE"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87,6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FB2A984" w14:textId="5D0E9FFA" w:rsidR="00BB2BBE" w:rsidRPr="003C3791" w:rsidRDefault="00BB2BBE"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103,1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41E21FD" w14:textId="71A98660" w:rsidR="00BB2BBE" w:rsidRPr="003C3791" w:rsidRDefault="00BB2BBE"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98,5</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730ADC78" w14:textId="607E6EE5" w:rsidR="00BB2BBE" w:rsidRPr="003C3791" w:rsidRDefault="00BB2BBE"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98,6</w:t>
            </w:r>
          </w:p>
        </w:tc>
      </w:tr>
      <w:tr w:rsidR="00BB2BBE" w:rsidRPr="003C3791" w14:paraId="45DE9AC0" w14:textId="77777777" w:rsidTr="008548D7">
        <w:trPr>
          <w:trHeight w:val="1164"/>
        </w:trPr>
        <w:tc>
          <w:tcPr>
            <w:tcW w:w="1419" w:type="dxa"/>
          </w:tcPr>
          <w:p w14:paraId="0A98AF2C" w14:textId="0C0BF112" w:rsidR="00BB2BBE" w:rsidRPr="003C3791" w:rsidRDefault="00BB2BBE" w:rsidP="007442EE">
            <w:pPr>
              <w:shd w:val="clear" w:color="auto" w:fill="FFFFFF"/>
              <w:ind w:right="-120"/>
              <w:rPr>
                <w:rFonts w:ascii="Times New Roman" w:hAnsi="Times New Roman" w:cs="Times New Roman"/>
                <w:color w:val="000000"/>
                <w:sz w:val="24"/>
                <w:szCs w:val="24"/>
              </w:rPr>
            </w:pPr>
            <w:r w:rsidRPr="003C3791">
              <w:rPr>
                <w:rFonts w:ascii="Times New Roman" w:hAnsi="Times New Roman" w:cs="Times New Roman"/>
                <w:bCs/>
                <w:color w:val="000000"/>
                <w:sz w:val="24"/>
                <w:szCs w:val="24"/>
              </w:rPr>
              <w:t>Өндірісті сипаттай</w:t>
            </w:r>
            <w:r w:rsidR="008548D7">
              <w:rPr>
                <w:rFonts w:ascii="Times New Roman" w:hAnsi="Times New Roman" w:cs="Times New Roman"/>
                <w:bCs/>
                <w:color w:val="000000"/>
                <w:sz w:val="24"/>
                <w:szCs w:val="24"/>
                <w:lang w:val="kk-KZ"/>
              </w:rPr>
              <w:t xml:space="preserve"> </w:t>
            </w:r>
            <w:r w:rsidRPr="003C3791">
              <w:rPr>
                <w:rFonts w:ascii="Times New Roman" w:hAnsi="Times New Roman" w:cs="Times New Roman"/>
                <w:bCs/>
                <w:color w:val="000000"/>
                <w:sz w:val="24"/>
                <w:szCs w:val="24"/>
              </w:rPr>
              <w:t>тын интег</w:t>
            </w:r>
            <w:r w:rsidR="008548D7">
              <w:rPr>
                <w:rFonts w:ascii="Times New Roman" w:hAnsi="Times New Roman" w:cs="Times New Roman"/>
                <w:bCs/>
                <w:color w:val="000000"/>
                <w:sz w:val="24"/>
                <w:szCs w:val="24"/>
                <w:lang w:val="kk-KZ"/>
              </w:rPr>
              <w:t xml:space="preserve"> </w:t>
            </w:r>
            <w:r w:rsidRPr="003C3791">
              <w:rPr>
                <w:rFonts w:ascii="Times New Roman" w:hAnsi="Times New Roman" w:cs="Times New Roman"/>
                <w:bCs/>
                <w:color w:val="000000"/>
                <w:sz w:val="24"/>
                <w:szCs w:val="24"/>
              </w:rPr>
              <w:t>ралды көр</w:t>
            </w:r>
            <w:r w:rsidR="008548D7">
              <w:rPr>
                <w:rFonts w:ascii="Times New Roman" w:hAnsi="Times New Roman" w:cs="Times New Roman"/>
                <w:bCs/>
                <w:color w:val="000000"/>
                <w:sz w:val="24"/>
                <w:szCs w:val="24"/>
                <w:lang w:val="kk-KZ"/>
              </w:rPr>
              <w:t xml:space="preserve"> </w:t>
            </w:r>
            <w:r w:rsidRPr="003C3791">
              <w:rPr>
                <w:rFonts w:ascii="Times New Roman" w:hAnsi="Times New Roman" w:cs="Times New Roman"/>
                <w:bCs/>
                <w:color w:val="000000"/>
                <w:sz w:val="24"/>
                <w:szCs w:val="24"/>
              </w:rPr>
              <w:t>сеткіш</w:t>
            </w:r>
            <m:oMath>
              <m:sSub>
                <m:sSubPr>
                  <m:ctrlPr>
                    <w:rPr>
                      <w:rFonts w:ascii="Cambria Math" w:hAnsi="Cambria Math" w:cs="Times New Roman"/>
                      <w:color w:val="000000"/>
                      <w:sz w:val="24"/>
                      <w:szCs w:val="24"/>
                    </w:rPr>
                  </m:ctrlPr>
                </m:sSubPr>
                <m:e>
                  <m:r>
                    <m:rPr>
                      <m:sty m:val="p"/>
                    </m:rPr>
                    <w:rPr>
                      <w:rFonts w:ascii="Cambria Math" w:hAnsi="Cambria Math" w:cs="Times New Roman"/>
                      <w:color w:val="000000"/>
                      <w:sz w:val="24"/>
                      <w:szCs w:val="24"/>
                    </w:rPr>
                    <m:t xml:space="preserve"> ИК</m:t>
                  </m:r>
                </m:e>
                <m:sub>
                  <m:r>
                    <m:rPr>
                      <m:sty m:val="p"/>
                    </m:rPr>
                    <w:rPr>
                      <w:rFonts w:ascii="Cambria Math" w:hAnsi="Cambria Math" w:cs="Times New Roman"/>
                      <w:color w:val="000000"/>
                      <w:sz w:val="24"/>
                      <w:szCs w:val="24"/>
                    </w:rPr>
                    <m:t xml:space="preserve">2 </m:t>
                  </m:r>
                </m:sub>
              </m:sSub>
            </m:oMath>
          </w:p>
        </w:tc>
        <w:tc>
          <w:tcPr>
            <w:tcW w:w="708" w:type="dxa"/>
            <w:tcBorders>
              <w:top w:val="single" w:sz="4" w:space="0" w:color="auto"/>
              <w:left w:val="nil"/>
              <w:bottom w:val="single" w:sz="4" w:space="0" w:color="auto"/>
              <w:right w:val="single" w:sz="4" w:space="0" w:color="auto"/>
            </w:tcBorders>
            <w:shd w:val="clear" w:color="auto" w:fill="auto"/>
            <w:vAlign w:val="center"/>
          </w:tcPr>
          <w:p w14:paraId="1E84EA61" w14:textId="2C822E3D" w:rsidR="00BB2BBE" w:rsidRPr="003C3791" w:rsidRDefault="00BB2BBE" w:rsidP="008548D7">
            <w:pPr>
              <w:ind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69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C2048F8" w14:textId="12246121" w:rsidR="00BB2BBE" w:rsidRPr="003C3791" w:rsidRDefault="00BB2BBE" w:rsidP="008548D7">
            <w:pPr>
              <w:ind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117,8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D9C3676" w14:textId="08AB7B79" w:rsidR="00BB2BBE" w:rsidRPr="003C3791" w:rsidRDefault="00BB2BBE" w:rsidP="008548D7">
            <w:pPr>
              <w:ind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97,3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CE21F5D" w14:textId="391EC871" w:rsidR="00BB2BBE" w:rsidRPr="003C3791" w:rsidRDefault="00BB2BBE" w:rsidP="008548D7">
            <w:pPr>
              <w:ind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102,5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9DA0C19" w14:textId="2A3BFB3F" w:rsidR="00BB2BBE" w:rsidRPr="003C3791" w:rsidRDefault="00BB2BBE" w:rsidP="008548D7">
            <w:pPr>
              <w:ind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108,4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D0F08B3" w14:textId="733DD8EF" w:rsidR="00BB2BBE" w:rsidRPr="003C3791" w:rsidRDefault="00BB2BBE" w:rsidP="008548D7">
            <w:pPr>
              <w:ind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4CDB143" w14:textId="07661CD4" w:rsidR="00BB2BBE" w:rsidRPr="003C3791" w:rsidRDefault="00BB2BBE" w:rsidP="008548D7">
            <w:pPr>
              <w:ind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98,1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2164975" w14:textId="28C734C5" w:rsidR="00BB2BBE" w:rsidRPr="003C3791" w:rsidRDefault="00BB2BBE" w:rsidP="008548D7">
            <w:pPr>
              <w:ind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86,8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C0CD98E" w14:textId="1FF77D0D" w:rsidR="00BB2BBE" w:rsidRPr="003C3791" w:rsidRDefault="00BB2BBE" w:rsidP="008548D7">
            <w:pPr>
              <w:ind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108,9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4030471" w14:textId="2F8DEA3C" w:rsidR="00BB2BBE" w:rsidRPr="003C3791" w:rsidRDefault="00BB2BBE" w:rsidP="008548D7">
            <w:pPr>
              <w:ind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89,7</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52CE0D3C" w14:textId="61529DB7" w:rsidR="00BB2BBE" w:rsidRPr="003C3791" w:rsidRDefault="00BB2BBE" w:rsidP="008548D7">
            <w:pPr>
              <w:ind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98,5</w:t>
            </w:r>
          </w:p>
        </w:tc>
      </w:tr>
      <w:tr w:rsidR="00B25810" w:rsidRPr="003C3791" w14:paraId="421B4B18" w14:textId="77777777" w:rsidTr="008548D7">
        <w:trPr>
          <w:trHeight w:val="64"/>
        </w:trPr>
        <w:tc>
          <w:tcPr>
            <w:tcW w:w="9673" w:type="dxa"/>
            <w:gridSpan w:val="12"/>
            <w:tcBorders>
              <w:right w:val="single" w:sz="4" w:space="0" w:color="auto"/>
            </w:tcBorders>
          </w:tcPr>
          <w:p w14:paraId="07E39D6E" w14:textId="1A427FA6" w:rsidR="00B25810" w:rsidRPr="003C3791" w:rsidRDefault="007B2EA6" w:rsidP="008548D7">
            <w:pPr>
              <w:ind w:right="-120" w:firstLine="573"/>
              <w:rPr>
                <w:rFonts w:ascii="Times New Roman" w:hAnsi="Times New Roman" w:cs="Times New Roman"/>
                <w:color w:val="000000"/>
                <w:sz w:val="24"/>
                <w:szCs w:val="24"/>
              </w:rPr>
            </w:pPr>
            <w:r w:rsidRPr="00252A07">
              <w:rPr>
                <w:rFonts w:ascii="Times New Roman" w:hAnsi="Times New Roman" w:cs="Times New Roman"/>
                <w:color w:val="000000"/>
                <w:sz w:val="24"/>
                <w:szCs w:val="24"/>
                <w:lang w:val="kk-KZ"/>
              </w:rPr>
              <w:t>Ескерт</w:t>
            </w:r>
            <w:r>
              <w:rPr>
                <w:rFonts w:ascii="Times New Roman" w:hAnsi="Times New Roman" w:cs="Times New Roman"/>
                <w:color w:val="000000"/>
                <w:sz w:val="24"/>
                <w:szCs w:val="24"/>
                <w:lang w:val="kk-KZ"/>
              </w:rPr>
              <w:t>у</w:t>
            </w:r>
            <w:r w:rsidRPr="00252A07">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w:t>
            </w:r>
            <w:r w:rsidRPr="00252A07">
              <w:rPr>
                <w:rFonts w:ascii="Times New Roman" w:hAnsi="Times New Roman" w:cs="Times New Roman"/>
                <w:color w:val="000000"/>
                <w:sz w:val="24"/>
                <w:szCs w:val="24"/>
                <w:lang w:val="kk-KZ"/>
              </w:rPr>
              <w:t xml:space="preserve"> Автордың әзірленуі</w:t>
            </w:r>
          </w:p>
        </w:tc>
      </w:tr>
    </w:tbl>
    <w:p w14:paraId="2C1CB229" w14:textId="77777777" w:rsidR="00B25810" w:rsidRPr="005D59D0" w:rsidRDefault="00B25810" w:rsidP="00613C1B">
      <w:pPr>
        <w:spacing w:after="0" w:line="240" w:lineRule="auto"/>
        <w:jc w:val="both"/>
        <w:rPr>
          <w:rFonts w:ascii="Times New Roman" w:eastAsia="Calibri" w:hAnsi="Times New Roman" w:cs="Times New Roman"/>
          <w:color w:val="000000"/>
          <w:sz w:val="28"/>
          <w:szCs w:val="28"/>
        </w:rPr>
      </w:pPr>
    </w:p>
    <w:p w14:paraId="63EB8B96" w14:textId="469CE803" w:rsidR="00B25810" w:rsidRPr="005D59D0" w:rsidRDefault="003C3299" w:rsidP="00613C1B">
      <w:pPr>
        <w:spacing w:after="0" w:line="240" w:lineRule="auto"/>
        <w:ind w:firstLine="709"/>
        <w:jc w:val="both"/>
        <w:rPr>
          <w:rFonts w:ascii="Times New Roman" w:eastAsia="Calibri" w:hAnsi="Times New Roman" w:cs="Times New Roman"/>
          <w:color w:val="000000"/>
          <w:sz w:val="28"/>
          <w:szCs w:val="28"/>
        </w:rPr>
      </w:pPr>
      <w:r w:rsidRPr="005D59D0">
        <w:rPr>
          <w:rFonts w:ascii="Times New Roman" w:eastAsia="Calibri" w:hAnsi="Times New Roman" w:cs="Times New Roman"/>
          <w:color w:val="000000"/>
          <w:sz w:val="28"/>
          <w:szCs w:val="28"/>
        </w:rPr>
        <w:t>30</w:t>
      </w:r>
      <w:r w:rsidR="00B25810" w:rsidRPr="005D59D0">
        <w:rPr>
          <w:rFonts w:ascii="Times New Roman" w:eastAsia="Calibri" w:hAnsi="Times New Roman" w:cs="Times New Roman"/>
          <w:color w:val="000000"/>
          <w:sz w:val="28"/>
          <w:szCs w:val="28"/>
        </w:rPr>
        <w:t>-кестенің деректері негізінде (</w:t>
      </w:r>
      <w:r w:rsidR="00200FBA">
        <w:rPr>
          <w:rFonts w:ascii="Times New Roman" w:eastAsia="Calibri" w:hAnsi="Times New Roman" w:cs="Times New Roman"/>
          <w:color w:val="000000"/>
          <w:sz w:val="28"/>
          <w:szCs w:val="28"/>
        </w:rPr>
        <w:t>5</w:t>
      </w:r>
      <w:r w:rsidR="00B25810" w:rsidRPr="005D59D0">
        <w:rPr>
          <w:rFonts w:ascii="Times New Roman" w:eastAsia="Calibri" w:hAnsi="Times New Roman" w:cs="Times New Roman"/>
          <w:color w:val="000000"/>
          <w:sz w:val="28"/>
          <w:szCs w:val="28"/>
        </w:rPr>
        <w:t>) формула бойынша астық өндірісі мен оны қайта өңдеу өнімінің динамикасын сипаттайтын интегралдық көрсеткіш есептеледі</w:t>
      </w:r>
      <w:r w:rsidR="00B25810" w:rsidRPr="005D59D0">
        <w:rPr>
          <w:rFonts w:ascii="Times New Roman" w:eastAsia="Calibri" w:hAnsi="Times New Roman" w:cs="Times New Roman"/>
          <w:color w:val="0070C0"/>
          <w:sz w:val="28"/>
          <w:szCs w:val="28"/>
        </w:rPr>
        <w:t xml:space="preserve"> </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 xml:space="preserve"> (ИК</m:t>
            </m:r>
          </m:e>
          <m:sub>
            <m:r>
              <w:rPr>
                <w:rFonts w:ascii="Cambria Math" w:eastAsia="Times New Roman" w:hAnsi="Cambria Math" w:cs="Times New Roman"/>
                <w:color w:val="000000"/>
                <w:sz w:val="28"/>
                <w:szCs w:val="28"/>
                <w:lang w:eastAsia="ru-RU"/>
              </w:rPr>
              <m:t xml:space="preserve">2 </m:t>
            </m:r>
          </m:sub>
        </m:sSub>
      </m:oMath>
      <w:r w:rsidR="00B25810" w:rsidRPr="005D59D0">
        <w:rPr>
          <w:rFonts w:ascii="Times New Roman" w:eastAsia="Times New Roman" w:hAnsi="Times New Roman" w:cs="Times New Roman"/>
          <w:color w:val="000000"/>
          <w:sz w:val="28"/>
          <w:szCs w:val="28"/>
          <w:lang w:eastAsia="ru-RU"/>
        </w:rPr>
        <w:t>), в %</w:t>
      </w:r>
      <w:r w:rsidR="00B25810" w:rsidRPr="005D59D0">
        <w:rPr>
          <w:rFonts w:ascii="Times New Roman" w:eastAsia="Calibri" w:hAnsi="Times New Roman" w:cs="Times New Roman"/>
          <w:color w:val="000000"/>
          <w:sz w:val="28"/>
          <w:szCs w:val="28"/>
        </w:rPr>
        <w:t>:</w:t>
      </w:r>
    </w:p>
    <w:p w14:paraId="5E56D846" w14:textId="77777777" w:rsidR="00B25810" w:rsidRPr="005D59D0" w:rsidRDefault="00B25810" w:rsidP="00613C1B">
      <w:pPr>
        <w:spacing w:after="0" w:line="240" w:lineRule="auto"/>
        <w:ind w:firstLine="709"/>
        <w:jc w:val="both"/>
        <w:rPr>
          <w:rFonts w:ascii="Times New Roman" w:eastAsia="Calibri" w:hAnsi="Times New Roman" w:cs="Times New Roman"/>
          <w:color w:val="000000"/>
          <w:sz w:val="28"/>
          <w:szCs w:val="28"/>
        </w:rPr>
      </w:pPr>
    </w:p>
    <w:p w14:paraId="44B3ED04" w14:textId="69F60B96" w:rsidR="00B25810" w:rsidRPr="005D59D0" w:rsidRDefault="005B7E3A" w:rsidP="007B2EA6">
      <w:pPr>
        <w:spacing w:after="0" w:line="240" w:lineRule="auto"/>
        <w:ind w:firstLine="709"/>
        <w:jc w:val="right"/>
        <w:rPr>
          <w:rFonts w:ascii="Times New Roman" w:eastAsia="Times New Roman" w:hAnsi="Times New Roman" w:cs="Times New Roman"/>
          <w:b/>
          <w:color w:val="000000"/>
          <w:sz w:val="28"/>
          <w:szCs w:val="28"/>
          <w:lang w:eastAsia="ru-RU"/>
        </w:rPr>
      </w:pPr>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ИК</m:t>
            </m:r>
          </m:e>
          <m:sub>
            <m:r>
              <w:rPr>
                <w:rFonts w:ascii="Cambria Math" w:eastAsia="Times New Roman" w:hAnsi="Cambria Math" w:cs="Times New Roman"/>
                <w:color w:val="000000"/>
                <w:sz w:val="28"/>
                <w:szCs w:val="28"/>
                <w:lang w:eastAsia="ru-RU"/>
              </w:rPr>
              <m:t xml:space="preserve">2  = </m:t>
            </m:r>
            <m:rad>
              <m:radPr>
                <m:ctrlPr>
                  <w:rPr>
                    <w:rFonts w:ascii="Cambria Math" w:eastAsia="Times New Roman" w:hAnsi="Cambria Math" w:cs="Times New Roman"/>
                    <w:bCs/>
                    <w:i/>
                    <w:color w:val="000000"/>
                    <w:sz w:val="28"/>
                    <w:szCs w:val="28"/>
                    <w:lang w:eastAsia="ru-RU"/>
                  </w:rPr>
                </m:ctrlPr>
              </m:radPr>
              <m:deg>
                <m:r>
                  <w:rPr>
                    <w:rFonts w:ascii="Cambria Math" w:eastAsia="Times New Roman" w:hAnsi="Cambria Math" w:cs="Times New Roman"/>
                    <w:color w:val="000000"/>
                    <w:sz w:val="28"/>
                    <w:szCs w:val="28"/>
                    <w:lang w:eastAsia="ru-RU"/>
                  </w:rPr>
                  <m:t>2</m:t>
                </m:r>
              </m:deg>
              <m:e>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I</m:t>
                    </m:r>
                  </m:e>
                  <m:sub>
                    <m:r>
                      <w:rPr>
                        <w:rFonts w:ascii="Cambria Math" w:eastAsia="Times New Roman" w:hAnsi="Cambria Math" w:cs="Times New Roman"/>
                        <w:color w:val="000000"/>
                        <w:sz w:val="28"/>
                        <w:szCs w:val="28"/>
                        <w:lang w:eastAsia="ru-RU"/>
                      </w:rPr>
                      <m:t xml:space="preserve">АӨ  </m:t>
                    </m:r>
                  </m:sub>
                </m:sSub>
                <m:r>
                  <w:rPr>
                    <w:rFonts w:ascii="Cambria Math" w:eastAsia="Times New Roman" w:hAnsi="Cambria Math" w:cs="Times New Roman"/>
                    <w:color w:val="000000"/>
                    <w:sz w:val="28"/>
                    <w:szCs w:val="28"/>
                    <w:lang w:eastAsia="ru-RU"/>
                  </w:rPr>
                  <m:t xml:space="preserve">* </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I</m:t>
                    </m:r>
                  </m:e>
                  <m:sub>
                    <m:r>
                      <w:rPr>
                        <w:rFonts w:ascii="Cambria Math" w:eastAsia="Times New Roman" w:hAnsi="Cambria Math" w:cs="Times New Roman"/>
                        <w:color w:val="000000"/>
                        <w:sz w:val="28"/>
                        <w:szCs w:val="28"/>
                        <w:lang w:eastAsia="ru-RU"/>
                      </w:rPr>
                      <m:t>АӨҚӨ</m:t>
                    </m:r>
                  </m:sub>
                </m:sSub>
                <m:r>
                  <w:rPr>
                    <w:rFonts w:ascii="Cambria Math" w:eastAsia="Times New Roman" w:hAnsi="Cambria Math" w:cs="Times New Roman"/>
                    <w:color w:val="000000"/>
                    <w:sz w:val="28"/>
                    <w:szCs w:val="28"/>
                    <w:lang w:eastAsia="ru-RU"/>
                  </w:rPr>
                  <m:t xml:space="preserve">   </m:t>
                </m:r>
              </m:e>
            </m:rad>
          </m:sub>
        </m:sSub>
        <m:r>
          <m:rPr>
            <m:sty m:val="bi"/>
          </m:rPr>
          <w:rPr>
            <w:rFonts w:ascii="Cambria Math" w:eastAsia="Times New Roman" w:hAnsi="Cambria Math" w:cs="Times New Roman"/>
            <w:color w:val="000000"/>
            <w:sz w:val="28"/>
            <w:szCs w:val="28"/>
            <w:lang w:eastAsia="ru-RU"/>
          </w:rPr>
          <m:t xml:space="preserve"> </m:t>
        </m:r>
      </m:oMath>
      <w:r w:rsidR="00B25810" w:rsidRPr="005D59D0">
        <w:rPr>
          <w:rFonts w:ascii="Times New Roman" w:eastAsia="Times New Roman" w:hAnsi="Times New Roman" w:cs="Times New Roman"/>
          <w:color w:val="000000"/>
          <w:sz w:val="28"/>
          <w:szCs w:val="28"/>
          <w:lang w:eastAsia="ru-RU"/>
        </w:rPr>
        <w:t xml:space="preserve">      </w:t>
      </w:r>
      <w:r w:rsidR="007B2EA6">
        <w:rPr>
          <w:rFonts w:ascii="Times New Roman" w:eastAsia="Times New Roman" w:hAnsi="Times New Roman" w:cs="Times New Roman"/>
          <w:color w:val="000000"/>
          <w:sz w:val="28"/>
          <w:szCs w:val="28"/>
          <w:lang w:val="kk-KZ" w:eastAsia="ru-RU"/>
        </w:rPr>
        <w:t xml:space="preserve">                           </w:t>
      </w:r>
      <w:r w:rsidR="00B25810" w:rsidRPr="005D59D0">
        <w:rPr>
          <w:rFonts w:ascii="Times New Roman" w:eastAsia="Times New Roman" w:hAnsi="Times New Roman" w:cs="Times New Roman"/>
          <w:color w:val="000000"/>
          <w:sz w:val="28"/>
          <w:szCs w:val="28"/>
          <w:lang w:eastAsia="ru-RU"/>
        </w:rPr>
        <w:t xml:space="preserve">       (</w:t>
      </w:r>
      <w:r w:rsidR="00200FBA">
        <w:rPr>
          <w:rFonts w:ascii="Times New Roman" w:eastAsia="Times New Roman" w:hAnsi="Times New Roman" w:cs="Times New Roman"/>
          <w:color w:val="000000"/>
          <w:sz w:val="28"/>
          <w:szCs w:val="28"/>
          <w:lang w:eastAsia="ru-RU"/>
        </w:rPr>
        <w:t>5</w:t>
      </w:r>
      <w:r w:rsidR="00B25810" w:rsidRPr="005D59D0">
        <w:rPr>
          <w:rFonts w:ascii="Times New Roman" w:eastAsia="Times New Roman" w:hAnsi="Times New Roman" w:cs="Times New Roman"/>
          <w:color w:val="000000"/>
          <w:sz w:val="28"/>
          <w:szCs w:val="28"/>
          <w:lang w:eastAsia="ru-RU"/>
        </w:rPr>
        <w:t>)</w:t>
      </w:r>
    </w:p>
    <w:p w14:paraId="45988865" w14:textId="77777777" w:rsidR="00B25810" w:rsidRPr="005D59D0" w:rsidRDefault="00B25810" w:rsidP="00613C1B">
      <w:pPr>
        <w:spacing w:after="0" w:line="240" w:lineRule="auto"/>
        <w:ind w:firstLine="709"/>
        <w:jc w:val="both"/>
        <w:rPr>
          <w:rFonts w:ascii="Times New Roman" w:eastAsia="Times New Roman" w:hAnsi="Times New Roman" w:cs="Times New Roman"/>
          <w:b/>
          <w:color w:val="000000"/>
          <w:sz w:val="28"/>
          <w:szCs w:val="28"/>
          <w:lang w:eastAsia="ru-RU"/>
        </w:rPr>
      </w:pPr>
    </w:p>
    <w:p w14:paraId="07B571A6" w14:textId="7EFB5A01" w:rsidR="00B25810" w:rsidRPr="005D59D0" w:rsidRDefault="007B2EA6" w:rsidP="007B2EA6">
      <w:pPr>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color w:val="000000"/>
          <w:sz w:val="28"/>
          <w:szCs w:val="28"/>
          <w:lang w:val="kk-KZ" w:eastAsia="ru-RU"/>
        </w:rPr>
        <w:t>мұнда</w:t>
      </w:r>
      <m:oMath>
        <m:r>
          <w:rPr>
            <w:rFonts w:ascii="Cambria Math" w:eastAsia="Times New Roman" w:hAnsi="Cambria Math" w:cs="Times New Roman"/>
            <w:color w:val="000000"/>
            <w:sz w:val="28"/>
            <w:szCs w:val="28"/>
            <w:lang w:val="kk-KZ" w:eastAsia="ru-RU"/>
          </w:rPr>
          <m:t xml:space="preserve"> </m:t>
        </m:r>
        <m:r>
          <w:rPr>
            <w:rFonts w:ascii="Cambria Math" w:eastAsia="Times New Roman" w:hAnsi="Cambria Math" w:cs="Times New Roman"/>
            <w:color w:val="000000"/>
            <w:sz w:val="28"/>
            <w:szCs w:val="28"/>
            <w:lang w:eastAsia="ru-RU"/>
          </w:rPr>
          <m:t xml:space="preserve"> </m:t>
        </m:r>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I</m:t>
            </m:r>
          </m:e>
          <m:sub>
            <m:r>
              <w:rPr>
                <w:rFonts w:ascii="Cambria Math" w:eastAsia="Times New Roman" w:hAnsi="Cambria Math" w:cs="Times New Roman"/>
                <w:color w:val="000000"/>
                <w:sz w:val="28"/>
                <w:szCs w:val="28"/>
                <w:lang w:eastAsia="ru-RU"/>
              </w:rPr>
              <m:t>АӨ</m:t>
            </m:r>
          </m:sub>
        </m:sSub>
      </m:oMath>
      <w:r w:rsidR="00B25810" w:rsidRPr="005D59D0">
        <w:rPr>
          <w:rFonts w:ascii="Times New Roman" w:eastAsia="Times New Roman" w:hAnsi="Times New Roman" w:cs="Times New Roman"/>
          <w:color w:val="000000"/>
          <w:sz w:val="28"/>
          <w:szCs w:val="28"/>
          <w:lang w:eastAsia="ru-RU"/>
        </w:rPr>
        <w:t xml:space="preserve"> – астық өндірісінің өзгеру индексі</w:t>
      </w:r>
      <w:r w:rsidR="00B25810" w:rsidRPr="005D59D0">
        <w:rPr>
          <w:rFonts w:ascii="Times New Roman" w:eastAsia="Times New Roman" w:hAnsi="Times New Roman" w:cs="Times New Roman"/>
          <w:bCs/>
          <w:color w:val="000000"/>
          <w:sz w:val="28"/>
          <w:szCs w:val="28"/>
        </w:rPr>
        <w:t>, %;</w:t>
      </w:r>
    </w:p>
    <w:p w14:paraId="56D59072" w14:textId="77777777" w:rsidR="00B25810" w:rsidRPr="005D59D0" w:rsidRDefault="005B7E3A" w:rsidP="007B2EA6">
      <w:pPr>
        <w:spacing w:after="0" w:line="240" w:lineRule="auto"/>
        <w:ind w:firstLine="868"/>
        <w:jc w:val="both"/>
        <w:rPr>
          <w:rFonts w:ascii="Times New Roman" w:eastAsia="Times New Roman" w:hAnsi="Times New Roman" w:cs="Times New Roman"/>
          <w:bCs/>
          <w:color w:val="000000"/>
          <w:sz w:val="28"/>
          <w:szCs w:val="28"/>
        </w:rPr>
      </w:pP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I</m:t>
            </m:r>
          </m:e>
          <m:sub>
            <m:r>
              <w:rPr>
                <w:rFonts w:ascii="Cambria Math" w:eastAsia="Times New Roman" w:hAnsi="Cambria Math" w:cs="Times New Roman"/>
                <w:color w:val="000000"/>
                <w:sz w:val="28"/>
                <w:szCs w:val="28"/>
                <w:lang w:eastAsia="ru-RU"/>
              </w:rPr>
              <m:t xml:space="preserve">АӨӨӨ </m:t>
            </m:r>
          </m:sub>
        </m:sSub>
      </m:oMath>
      <w:r w:rsidR="00B25810" w:rsidRPr="005D59D0">
        <w:rPr>
          <w:rFonts w:ascii="Times New Roman" w:eastAsia="Times New Roman" w:hAnsi="Times New Roman" w:cs="Times New Roman"/>
          <w:color w:val="000000"/>
          <w:sz w:val="28"/>
          <w:szCs w:val="28"/>
          <w:lang w:eastAsia="ru-RU"/>
        </w:rPr>
        <w:t xml:space="preserve"> – астық өңдеу өнімдері өндірісінің өзгеру индексі</w:t>
      </w:r>
      <w:r w:rsidR="00B25810" w:rsidRPr="005D59D0">
        <w:rPr>
          <w:rFonts w:ascii="Times New Roman" w:eastAsia="Times New Roman" w:hAnsi="Times New Roman" w:cs="Times New Roman"/>
          <w:bCs/>
          <w:color w:val="000000"/>
          <w:sz w:val="28"/>
          <w:szCs w:val="28"/>
        </w:rPr>
        <w:t>, %.</w:t>
      </w:r>
    </w:p>
    <w:p w14:paraId="03D1534F" w14:textId="701F5C2D" w:rsidR="00B25810" w:rsidRPr="005D59D0" w:rsidRDefault="005B7E3A" w:rsidP="00613C1B">
      <w:pPr>
        <w:spacing w:after="0" w:line="240" w:lineRule="auto"/>
        <w:ind w:firstLine="709"/>
        <w:jc w:val="both"/>
        <w:rPr>
          <w:rFonts w:ascii="Times New Roman" w:eastAsia="Times New Roman" w:hAnsi="Times New Roman" w:cs="Times New Roman"/>
          <w:bCs/>
          <w:sz w:val="28"/>
          <w:szCs w:val="28"/>
        </w:rPr>
      </w:pPr>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ИК</m:t>
            </m:r>
          </m:e>
          <m:sub>
            <m:r>
              <m:rPr>
                <m:sty m:val="p"/>
              </m:rPr>
              <w:rPr>
                <w:rFonts w:ascii="Cambria Math" w:eastAsia="Times New Roman" w:hAnsi="Cambria Math" w:cs="Times New Roman"/>
                <w:sz w:val="28"/>
                <w:szCs w:val="28"/>
                <w:lang w:eastAsia="ru-RU"/>
              </w:rPr>
              <m:t xml:space="preserve">2 </m:t>
            </m:r>
          </m:sub>
        </m:sSub>
      </m:oMath>
      <w:r w:rsidR="00BB2BBE" w:rsidRPr="005D59D0">
        <w:rPr>
          <w:rFonts w:ascii="Times New Roman" w:eastAsia="Calibri" w:hAnsi="Times New Roman" w:cs="Times New Roman"/>
          <w:sz w:val="28"/>
          <w:szCs w:val="28"/>
        </w:rPr>
        <w:t xml:space="preserve">, </w:t>
      </w:r>
      <w:r w:rsidR="00BB2BBE" w:rsidRPr="005D59D0">
        <w:rPr>
          <w:rFonts w:ascii="Times New Roman" w:eastAsia="Times New Roman" w:hAnsi="Times New Roman" w:cs="Times New Roman"/>
          <w:bCs/>
          <w:sz w:val="28"/>
          <w:szCs w:val="28"/>
        </w:rPr>
        <w:t xml:space="preserve">құрамына кіретін көрсеткіштердің өсу қарқынын талдау 2013-2022 жылдары олардың орташа мәні 0,2 п.п. шамалы ауытқумен теріс трендке ие болғандығын көрсетеді. </w:t>
      </w:r>
      <w:r w:rsidR="00443914" w:rsidRPr="005D59D0">
        <w:rPr>
          <w:rFonts w:ascii="Times New Roman" w:eastAsia="Times New Roman" w:hAnsi="Times New Roman" w:cs="Times New Roman"/>
          <w:bCs/>
          <w:sz w:val="28"/>
          <w:szCs w:val="28"/>
        </w:rPr>
        <w:t>Астық өндірісінің өсу қарқыны 98,4% құрағандықтан, ол астық өндірісі мен оны қайта өңдеу өнімін сипаттайтын интегралдық көрсеткіштің орташа өзгеру қарқынына 98,5% көбірек әсер етті.</w:t>
      </w:r>
      <w:r w:rsidR="003C3299" w:rsidRPr="005D59D0">
        <w:rPr>
          <w:rFonts w:ascii="Times New Roman" w:eastAsia="Times New Roman" w:hAnsi="Times New Roman" w:cs="Times New Roman"/>
          <w:bCs/>
          <w:sz w:val="28"/>
          <w:szCs w:val="28"/>
        </w:rPr>
        <w:t xml:space="preserve"> 25</w:t>
      </w:r>
      <w:r w:rsidR="00B25810" w:rsidRPr="005D59D0">
        <w:rPr>
          <w:rFonts w:ascii="Times New Roman" w:eastAsia="Calibri" w:hAnsi="Times New Roman" w:cs="Times New Roman"/>
          <w:color w:val="000000"/>
          <w:sz w:val="28"/>
          <w:szCs w:val="28"/>
        </w:rPr>
        <w:t>-кестенің м</w:t>
      </w:r>
      <w:r w:rsidR="00443914" w:rsidRPr="005D59D0">
        <w:rPr>
          <w:rFonts w:ascii="Times New Roman" w:eastAsia="Calibri" w:hAnsi="Times New Roman" w:cs="Times New Roman"/>
          <w:color w:val="000000"/>
          <w:sz w:val="28"/>
          <w:szCs w:val="28"/>
          <w:lang w:val="kk-KZ"/>
        </w:rPr>
        <w:t>әліметтері</w:t>
      </w:r>
      <w:r w:rsidR="00B25810" w:rsidRPr="005D59D0">
        <w:rPr>
          <w:rFonts w:ascii="Times New Roman" w:eastAsia="Calibri" w:hAnsi="Times New Roman" w:cs="Times New Roman"/>
          <w:color w:val="000000"/>
          <w:sz w:val="28"/>
          <w:szCs w:val="28"/>
        </w:rPr>
        <w:t xml:space="preserve"> негізінде 201</w:t>
      </w:r>
      <w:r w:rsidR="00443914" w:rsidRPr="005D59D0">
        <w:rPr>
          <w:rFonts w:ascii="Times New Roman" w:eastAsia="Calibri" w:hAnsi="Times New Roman" w:cs="Times New Roman"/>
          <w:color w:val="000000"/>
          <w:sz w:val="28"/>
          <w:szCs w:val="28"/>
        </w:rPr>
        <w:t>3</w:t>
      </w:r>
      <w:r w:rsidR="00B25810" w:rsidRPr="005D59D0">
        <w:rPr>
          <w:rFonts w:ascii="Times New Roman" w:eastAsia="Calibri" w:hAnsi="Times New Roman" w:cs="Times New Roman"/>
          <w:color w:val="000000"/>
          <w:sz w:val="28"/>
          <w:szCs w:val="28"/>
        </w:rPr>
        <w:t>-202</w:t>
      </w:r>
      <w:r w:rsidR="00443914" w:rsidRPr="005D59D0">
        <w:rPr>
          <w:rFonts w:ascii="Times New Roman" w:eastAsia="Calibri" w:hAnsi="Times New Roman" w:cs="Times New Roman"/>
          <w:color w:val="000000"/>
          <w:sz w:val="28"/>
          <w:szCs w:val="28"/>
        </w:rPr>
        <w:t>2</w:t>
      </w:r>
      <w:r w:rsidR="00B25810" w:rsidRPr="005D59D0">
        <w:rPr>
          <w:rFonts w:ascii="Times New Roman" w:eastAsia="Calibri" w:hAnsi="Times New Roman" w:cs="Times New Roman"/>
          <w:color w:val="000000"/>
          <w:sz w:val="28"/>
          <w:szCs w:val="28"/>
        </w:rPr>
        <w:t xml:space="preserve"> жж. Қазақстанда астықты қайта өңдеу</w:t>
      </w:r>
      <w:r w:rsidR="00443914" w:rsidRPr="005D59D0">
        <w:rPr>
          <w:rFonts w:ascii="Times New Roman" w:eastAsia="Calibri" w:hAnsi="Times New Roman" w:cs="Times New Roman"/>
          <w:color w:val="000000"/>
          <w:sz w:val="28"/>
          <w:szCs w:val="28"/>
        </w:rPr>
        <w:t xml:space="preserve"> </w:t>
      </w:r>
      <w:r w:rsidR="00B25810" w:rsidRPr="005D59D0">
        <w:rPr>
          <w:rFonts w:ascii="Times New Roman" w:eastAsia="Calibri" w:hAnsi="Times New Roman" w:cs="Times New Roman"/>
          <w:color w:val="000000"/>
          <w:sz w:val="28"/>
          <w:szCs w:val="28"/>
        </w:rPr>
        <w:t xml:space="preserve">динамикасын сипаттайтын </w:t>
      </w:r>
      <w:r w:rsidR="00705A51" w:rsidRPr="005D59D0">
        <w:rPr>
          <w:rFonts w:ascii="Times New Roman" w:eastAsia="Calibri" w:hAnsi="Times New Roman" w:cs="Times New Roman"/>
          <w:color w:val="000000"/>
          <w:sz w:val="28"/>
          <w:szCs w:val="28"/>
        </w:rPr>
        <w:t>31</w:t>
      </w:r>
      <w:r w:rsidR="00B25810" w:rsidRPr="005D59D0">
        <w:rPr>
          <w:rFonts w:ascii="Times New Roman" w:eastAsia="Calibri" w:hAnsi="Times New Roman" w:cs="Times New Roman"/>
          <w:color w:val="000000"/>
          <w:sz w:val="28"/>
          <w:szCs w:val="28"/>
        </w:rPr>
        <w:t>-кесте жасалады.</w:t>
      </w:r>
    </w:p>
    <w:p w14:paraId="6E42C3DA" w14:textId="77777777" w:rsidR="00705A51" w:rsidRPr="005D59D0" w:rsidRDefault="00705A51" w:rsidP="00613C1B">
      <w:pPr>
        <w:shd w:val="clear" w:color="auto" w:fill="FFFFFF"/>
        <w:spacing w:after="0" w:line="240" w:lineRule="auto"/>
        <w:jc w:val="both"/>
        <w:rPr>
          <w:rFonts w:ascii="Times New Roman" w:eastAsia="Calibri" w:hAnsi="Times New Roman" w:cs="Times New Roman"/>
          <w:color w:val="000000"/>
          <w:sz w:val="28"/>
          <w:szCs w:val="28"/>
        </w:rPr>
      </w:pPr>
    </w:p>
    <w:p w14:paraId="1075A38B" w14:textId="47E6EDAE" w:rsidR="00B25810" w:rsidRDefault="00705A51" w:rsidP="00613C1B">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5D59D0">
        <w:rPr>
          <w:rFonts w:ascii="Times New Roman" w:eastAsia="Calibri" w:hAnsi="Times New Roman" w:cs="Times New Roman"/>
          <w:color w:val="000000"/>
          <w:sz w:val="28"/>
          <w:szCs w:val="28"/>
        </w:rPr>
        <w:t>Кесте</w:t>
      </w:r>
      <w:r w:rsidR="007B2EA6">
        <w:rPr>
          <w:rFonts w:ascii="Times New Roman" w:eastAsia="Calibri" w:hAnsi="Times New Roman" w:cs="Times New Roman"/>
          <w:color w:val="000000"/>
          <w:sz w:val="28"/>
          <w:szCs w:val="28"/>
          <w:lang w:val="kk-KZ"/>
        </w:rPr>
        <w:t xml:space="preserve"> </w:t>
      </w:r>
      <w:r w:rsidRPr="005D59D0">
        <w:rPr>
          <w:rFonts w:ascii="Times New Roman" w:eastAsia="Calibri" w:hAnsi="Times New Roman" w:cs="Times New Roman"/>
          <w:color w:val="000000"/>
          <w:sz w:val="28"/>
          <w:szCs w:val="28"/>
        </w:rPr>
        <w:t>31</w:t>
      </w:r>
      <w:r w:rsidR="007B2EA6">
        <w:rPr>
          <w:rFonts w:ascii="Times New Roman" w:eastAsia="Calibri" w:hAnsi="Times New Roman" w:cs="Times New Roman"/>
          <w:color w:val="000000"/>
          <w:sz w:val="28"/>
          <w:szCs w:val="28"/>
          <w:lang w:val="kk-KZ"/>
        </w:rPr>
        <w:t xml:space="preserve"> – </w:t>
      </w:r>
      <w:r w:rsidR="00B25810" w:rsidRPr="005D59D0">
        <w:rPr>
          <w:rFonts w:ascii="Times New Roman" w:eastAsia="Times New Roman" w:hAnsi="Times New Roman" w:cs="Times New Roman"/>
          <w:color w:val="000000"/>
          <w:sz w:val="28"/>
          <w:szCs w:val="28"/>
          <w:lang w:eastAsia="ru-RU"/>
        </w:rPr>
        <w:t>201</w:t>
      </w:r>
      <w:r w:rsidR="00443914" w:rsidRPr="005D59D0">
        <w:rPr>
          <w:rFonts w:ascii="Times New Roman" w:eastAsia="Times New Roman" w:hAnsi="Times New Roman" w:cs="Times New Roman"/>
          <w:color w:val="000000"/>
          <w:sz w:val="28"/>
          <w:szCs w:val="28"/>
          <w:lang w:eastAsia="ru-RU"/>
        </w:rPr>
        <w:t>3</w:t>
      </w:r>
      <w:r w:rsidR="00B25810" w:rsidRPr="005D59D0">
        <w:rPr>
          <w:rFonts w:ascii="Times New Roman" w:eastAsia="Times New Roman" w:hAnsi="Times New Roman" w:cs="Times New Roman"/>
          <w:color w:val="000000"/>
          <w:sz w:val="28"/>
          <w:szCs w:val="28"/>
          <w:lang w:eastAsia="ru-RU"/>
        </w:rPr>
        <w:t>-202</w:t>
      </w:r>
      <w:r w:rsidR="00443914" w:rsidRPr="005D59D0">
        <w:rPr>
          <w:rFonts w:ascii="Times New Roman" w:eastAsia="Times New Roman" w:hAnsi="Times New Roman" w:cs="Times New Roman"/>
          <w:color w:val="000000"/>
          <w:sz w:val="28"/>
          <w:szCs w:val="28"/>
          <w:lang w:eastAsia="ru-RU"/>
        </w:rPr>
        <w:t>2</w:t>
      </w:r>
      <w:r w:rsidR="00B25810" w:rsidRPr="005D59D0">
        <w:rPr>
          <w:rFonts w:ascii="Times New Roman" w:eastAsia="Times New Roman" w:hAnsi="Times New Roman" w:cs="Times New Roman"/>
          <w:color w:val="000000"/>
          <w:sz w:val="28"/>
          <w:szCs w:val="28"/>
          <w:lang w:eastAsia="ru-RU"/>
        </w:rPr>
        <w:t xml:space="preserve"> жылдары Қазақстанда астықты қайта өңдеуді (</w:t>
      </w:r>
      <w:r w:rsidR="00443914" w:rsidRPr="005D59D0">
        <w:rPr>
          <w:rFonts w:ascii="Times New Roman" w:eastAsia="Calibri" w:hAnsi="Times New Roman" w:cs="Times New Roman"/>
          <w:color w:val="000000"/>
          <w:sz w:val="28"/>
          <w:szCs w:val="28"/>
        </w:rPr>
        <w:t>тамақ және техникалық қажеттіліктер мен жем өндіру</w:t>
      </w:r>
      <w:r w:rsidR="00443914" w:rsidRPr="005D59D0">
        <w:rPr>
          <w:rFonts w:ascii="Times New Roman" w:eastAsia="Calibri" w:hAnsi="Times New Roman" w:cs="Times New Roman"/>
          <w:color w:val="000000"/>
          <w:sz w:val="28"/>
          <w:szCs w:val="28"/>
          <w:lang w:val="kk-KZ"/>
        </w:rPr>
        <w:t xml:space="preserve"> үшін</w:t>
      </w:r>
      <w:r w:rsidR="00B25810" w:rsidRPr="005D59D0">
        <w:rPr>
          <w:rFonts w:ascii="Times New Roman" w:eastAsia="Times New Roman" w:hAnsi="Times New Roman" w:cs="Times New Roman"/>
          <w:color w:val="000000"/>
          <w:sz w:val="28"/>
          <w:szCs w:val="28"/>
          <w:lang w:eastAsia="ru-RU"/>
        </w:rPr>
        <w:t xml:space="preserve">) сипаттайтын көрсеткіштердің өткен жылға қарағанда %-бен өзгеру </w:t>
      </w:r>
      <w:r w:rsidR="00443914" w:rsidRPr="005D59D0">
        <w:rPr>
          <w:rFonts w:ascii="Times New Roman" w:eastAsia="Times New Roman" w:hAnsi="Times New Roman" w:cs="Times New Roman"/>
          <w:color w:val="000000"/>
          <w:sz w:val="28"/>
          <w:szCs w:val="28"/>
          <w:lang w:eastAsia="ru-RU"/>
        </w:rPr>
        <w:t>динамикасы</w:t>
      </w:r>
    </w:p>
    <w:p w14:paraId="696E32E8" w14:textId="77777777" w:rsidR="007B2EA6" w:rsidRPr="008548D7" w:rsidRDefault="007B2EA6" w:rsidP="008548D7">
      <w:pPr>
        <w:shd w:val="clear" w:color="auto" w:fill="FFFFFF"/>
        <w:spacing w:after="0" w:line="240" w:lineRule="auto"/>
        <w:jc w:val="right"/>
        <w:rPr>
          <w:rFonts w:ascii="Times New Roman" w:eastAsia="Calibri" w:hAnsi="Times New Roman" w:cs="Times New Roman"/>
          <w:color w:val="000000"/>
          <w:sz w:val="16"/>
          <w:szCs w:val="16"/>
          <w:lang w:val="kk-KZ"/>
        </w:rPr>
      </w:pPr>
    </w:p>
    <w:tbl>
      <w:tblPr>
        <w:tblStyle w:val="51"/>
        <w:tblW w:w="9611" w:type="dxa"/>
        <w:tblInd w:w="136" w:type="dxa"/>
        <w:tblLayout w:type="fixed"/>
        <w:tblLook w:val="04A0" w:firstRow="1" w:lastRow="0" w:firstColumn="1" w:lastColumn="0" w:noHBand="0" w:noVBand="1"/>
      </w:tblPr>
      <w:tblGrid>
        <w:gridCol w:w="1596"/>
        <w:gridCol w:w="742"/>
        <w:gridCol w:w="640"/>
        <w:gridCol w:w="709"/>
        <w:gridCol w:w="708"/>
        <w:gridCol w:w="709"/>
        <w:gridCol w:w="709"/>
        <w:gridCol w:w="709"/>
        <w:gridCol w:w="708"/>
        <w:gridCol w:w="651"/>
        <w:gridCol w:w="672"/>
        <w:gridCol w:w="1058"/>
      </w:tblGrid>
      <w:tr w:rsidR="00443914" w:rsidRPr="003C3791" w14:paraId="4DEFE60A" w14:textId="77777777" w:rsidTr="008548D7">
        <w:tc>
          <w:tcPr>
            <w:tcW w:w="1596" w:type="dxa"/>
          </w:tcPr>
          <w:p w14:paraId="0C0FB48F" w14:textId="77777777" w:rsidR="00443914" w:rsidRPr="003C3791" w:rsidRDefault="00443914" w:rsidP="00613C1B">
            <w:pPr>
              <w:ind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lang w:val="kk-KZ"/>
              </w:rPr>
              <w:t xml:space="preserve">Өзгеру </w:t>
            </w:r>
            <w:r w:rsidRPr="003C3791">
              <w:rPr>
                <w:rFonts w:ascii="Times New Roman" w:hAnsi="Times New Roman" w:cs="Times New Roman"/>
                <w:color w:val="000000"/>
                <w:sz w:val="24"/>
                <w:szCs w:val="24"/>
              </w:rPr>
              <w:t>индекс</w:t>
            </w:r>
            <w:r w:rsidRPr="003C3791">
              <w:rPr>
                <w:rFonts w:ascii="Times New Roman" w:hAnsi="Times New Roman" w:cs="Times New Roman"/>
                <w:color w:val="000000"/>
                <w:sz w:val="24"/>
                <w:szCs w:val="24"/>
                <w:lang w:val="kk-KZ"/>
              </w:rPr>
              <w:t>і</w:t>
            </w:r>
            <w:r w:rsidRPr="003C3791">
              <w:rPr>
                <w:rFonts w:ascii="Times New Roman" w:hAnsi="Times New Roman" w:cs="Times New Roman"/>
                <w:color w:val="000000"/>
                <w:sz w:val="24"/>
                <w:szCs w:val="24"/>
              </w:rPr>
              <w:t xml:space="preserve"> </w:t>
            </w:r>
          </w:p>
        </w:tc>
        <w:tc>
          <w:tcPr>
            <w:tcW w:w="742" w:type="dxa"/>
            <w:tcBorders>
              <w:bottom w:val="single" w:sz="4" w:space="0" w:color="auto"/>
            </w:tcBorders>
            <w:shd w:val="clear" w:color="auto" w:fill="auto"/>
          </w:tcPr>
          <w:p w14:paraId="518E9A1B" w14:textId="51E885B7" w:rsidR="00443914" w:rsidRPr="008548D7" w:rsidRDefault="00443914" w:rsidP="00613C1B">
            <w:pPr>
              <w:ind w:left="-18" w:right="-120"/>
              <w:jc w:val="center"/>
              <w:rPr>
                <w:rFonts w:ascii="Times New Roman" w:hAnsi="Times New Roman" w:cs="Times New Roman"/>
                <w:color w:val="000000"/>
                <w:sz w:val="24"/>
                <w:szCs w:val="24"/>
                <w:lang w:val="kk-KZ"/>
              </w:rPr>
            </w:pPr>
            <w:r w:rsidRPr="003C3791">
              <w:rPr>
                <w:rFonts w:ascii="Times New Roman" w:hAnsi="Times New Roman" w:cs="Times New Roman"/>
                <w:color w:val="000000"/>
                <w:sz w:val="24"/>
                <w:szCs w:val="24"/>
              </w:rPr>
              <w:t>2013</w:t>
            </w:r>
            <w:r w:rsidR="008548D7">
              <w:rPr>
                <w:rFonts w:ascii="Times New Roman" w:hAnsi="Times New Roman" w:cs="Times New Roman"/>
                <w:color w:val="000000"/>
                <w:sz w:val="24"/>
                <w:szCs w:val="24"/>
                <w:lang w:val="kk-KZ"/>
              </w:rPr>
              <w:t xml:space="preserve"> жыл</w:t>
            </w:r>
          </w:p>
        </w:tc>
        <w:tc>
          <w:tcPr>
            <w:tcW w:w="640" w:type="dxa"/>
            <w:tcBorders>
              <w:bottom w:val="single" w:sz="4" w:space="0" w:color="auto"/>
            </w:tcBorders>
            <w:shd w:val="clear" w:color="auto" w:fill="auto"/>
          </w:tcPr>
          <w:p w14:paraId="66BAD493" w14:textId="605EA1F5" w:rsidR="00443914" w:rsidRPr="008548D7" w:rsidRDefault="00443914" w:rsidP="00613C1B">
            <w:pPr>
              <w:ind w:left="-18" w:right="-120"/>
              <w:jc w:val="center"/>
              <w:rPr>
                <w:rFonts w:ascii="Times New Roman" w:hAnsi="Times New Roman" w:cs="Times New Roman"/>
                <w:color w:val="000000"/>
                <w:sz w:val="24"/>
                <w:szCs w:val="24"/>
                <w:lang w:val="kk-KZ"/>
              </w:rPr>
            </w:pPr>
            <w:r w:rsidRPr="003C3791">
              <w:rPr>
                <w:rFonts w:ascii="Times New Roman" w:hAnsi="Times New Roman" w:cs="Times New Roman"/>
                <w:color w:val="000000"/>
                <w:sz w:val="24"/>
                <w:szCs w:val="24"/>
              </w:rPr>
              <w:t>2014</w:t>
            </w:r>
            <w:r w:rsidR="008548D7">
              <w:rPr>
                <w:rFonts w:ascii="Times New Roman" w:hAnsi="Times New Roman" w:cs="Times New Roman"/>
                <w:color w:val="000000"/>
                <w:sz w:val="24"/>
                <w:szCs w:val="24"/>
                <w:lang w:val="kk-KZ"/>
              </w:rPr>
              <w:t xml:space="preserve"> жыл</w:t>
            </w:r>
          </w:p>
        </w:tc>
        <w:tc>
          <w:tcPr>
            <w:tcW w:w="709" w:type="dxa"/>
            <w:tcBorders>
              <w:bottom w:val="single" w:sz="4" w:space="0" w:color="auto"/>
            </w:tcBorders>
            <w:shd w:val="clear" w:color="auto" w:fill="auto"/>
          </w:tcPr>
          <w:p w14:paraId="2879F248" w14:textId="29782419" w:rsidR="00443914" w:rsidRPr="008548D7" w:rsidRDefault="00443914" w:rsidP="00613C1B">
            <w:pPr>
              <w:ind w:left="-18" w:right="-120"/>
              <w:jc w:val="center"/>
              <w:rPr>
                <w:rFonts w:ascii="Times New Roman" w:hAnsi="Times New Roman" w:cs="Times New Roman"/>
                <w:color w:val="000000"/>
                <w:sz w:val="24"/>
                <w:szCs w:val="24"/>
                <w:lang w:val="kk-KZ"/>
              </w:rPr>
            </w:pPr>
            <w:r w:rsidRPr="003C3791">
              <w:rPr>
                <w:rFonts w:ascii="Times New Roman" w:hAnsi="Times New Roman" w:cs="Times New Roman"/>
                <w:color w:val="000000"/>
                <w:sz w:val="24"/>
                <w:szCs w:val="24"/>
              </w:rPr>
              <w:t>2015</w:t>
            </w:r>
            <w:r w:rsidR="008548D7">
              <w:rPr>
                <w:rFonts w:ascii="Times New Roman" w:hAnsi="Times New Roman" w:cs="Times New Roman"/>
                <w:color w:val="000000"/>
                <w:sz w:val="24"/>
                <w:szCs w:val="24"/>
                <w:lang w:val="kk-KZ"/>
              </w:rPr>
              <w:t xml:space="preserve"> жыл</w:t>
            </w:r>
          </w:p>
        </w:tc>
        <w:tc>
          <w:tcPr>
            <w:tcW w:w="708" w:type="dxa"/>
            <w:tcBorders>
              <w:bottom w:val="single" w:sz="4" w:space="0" w:color="auto"/>
            </w:tcBorders>
            <w:shd w:val="clear" w:color="auto" w:fill="auto"/>
          </w:tcPr>
          <w:p w14:paraId="695076B1" w14:textId="010DA2BC" w:rsidR="00443914" w:rsidRPr="008548D7" w:rsidRDefault="00443914" w:rsidP="00613C1B">
            <w:pPr>
              <w:ind w:left="-18" w:right="-120"/>
              <w:jc w:val="center"/>
              <w:rPr>
                <w:rFonts w:ascii="Times New Roman" w:hAnsi="Times New Roman" w:cs="Times New Roman"/>
                <w:color w:val="000000"/>
                <w:sz w:val="24"/>
                <w:szCs w:val="24"/>
                <w:lang w:val="kk-KZ"/>
              </w:rPr>
            </w:pPr>
            <w:r w:rsidRPr="003C3791">
              <w:rPr>
                <w:rFonts w:ascii="Times New Roman" w:hAnsi="Times New Roman" w:cs="Times New Roman"/>
                <w:color w:val="000000"/>
                <w:sz w:val="24"/>
                <w:szCs w:val="24"/>
              </w:rPr>
              <w:t>2016</w:t>
            </w:r>
            <w:r w:rsidR="008548D7">
              <w:rPr>
                <w:rFonts w:ascii="Times New Roman" w:hAnsi="Times New Roman" w:cs="Times New Roman"/>
                <w:color w:val="000000"/>
                <w:sz w:val="24"/>
                <w:szCs w:val="24"/>
                <w:lang w:val="kk-KZ"/>
              </w:rPr>
              <w:t xml:space="preserve"> жыл</w:t>
            </w:r>
          </w:p>
        </w:tc>
        <w:tc>
          <w:tcPr>
            <w:tcW w:w="709" w:type="dxa"/>
            <w:tcBorders>
              <w:bottom w:val="single" w:sz="4" w:space="0" w:color="auto"/>
            </w:tcBorders>
            <w:shd w:val="clear" w:color="auto" w:fill="auto"/>
          </w:tcPr>
          <w:p w14:paraId="4EE64987" w14:textId="0328BD00" w:rsidR="00443914" w:rsidRPr="008548D7" w:rsidRDefault="00443914" w:rsidP="00613C1B">
            <w:pPr>
              <w:ind w:left="-18" w:right="-120"/>
              <w:jc w:val="center"/>
              <w:rPr>
                <w:rFonts w:ascii="Times New Roman" w:hAnsi="Times New Roman" w:cs="Times New Roman"/>
                <w:color w:val="000000"/>
                <w:sz w:val="24"/>
                <w:szCs w:val="24"/>
                <w:lang w:val="kk-KZ"/>
              </w:rPr>
            </w:pPr>
            <w:r w:rsidRPr="003C3791">
              <w:rPr>
                <w:rFonts w:ascii="Times New Roman" w:hAnsi="Times New Roman" w:cs="Times New Roman"/>
                <w:color w:val="000000"/>
                <w:sz w:val="24"/>
                <w:szCs w:val="24"/>
              </w:rPr>
              <w:t>2017</w:t>
            </w:r>
            <w:r w:rsidR="008548D7">
              <w:rPr>
                <w:rFonts w:ascii="Times New Roman" w:hAnsi="Times New Roman" w:cs="Times New Roman"/>
                <w:color w:val="000000"/>
                <w:sz w:val="24"/>
                <w:szCs w:val="24"/>
                <w:lang w:val="kk-KZ"/>
              </w:rPr>
              <w:t xml:space="preserve"> жыл</w:t>
            </w:r>
          </w:p>
        </w:tc>
        <w:tc>
          <w:tcPr>
            <w:tcW w:w="709" w:type="dxa"/>
            <w:tcBorders>
              <w:bottom w:val="single" w:sz="4" w:space="0" w:color="auto"/>
            </w:tcBorders>
            <w:shd w:val="clear" w:color="auto" w:fill="auto"/>
          </w:tcPr>
          <w:p w14:paraId="739FA917" w14:textId="4CE74D0B" w:rsidR="00443914" w:rsidRPr="008548D7" w:rsidRDefault="00443914" w:rsidP="00613C1B">
            <w:pPr>
              <w:ind w:left="-18" w:right="-120"/>
              <w:jc w:val="center"/>
              <w:rPr>
                <w:rFonts w:ascii="Times New Roman" w:hAnsi="Times New Roman" w:cs="Times New Roman"/>
                <w:color w:val="000000"/>
                <w:sz w:val="24"/>
                <w:szCs w:val="24"/>
                <w:lang w:val="kk-KZ"/>
              </w:rPr>
            </w:pPr>
            <w:r w:rsidRPr="003C3791">
              <w:rPr>
                <w:rFonts w:ascii="Times New Roman" w:hAnsi="Times New Roman" w:cs="Times New Roman"/>
                <w:color w:val="000000"/>
                <w:sz w:val="24"/>
                <w:szCs w:val="24"/>
              </w:rPr>
              <w:t>2018</w:t>
            </w:r>
            <w:r w:rsidR="008548D7">
              <w:rPr>
                <w:rFonts w:ascii="Times New Roman" w:hAnsi="Times New Roman" w:cs="Times New Roman"/>
                <w:color w:val="000000"/>
                <w:sz w:val="24"/>
                <w:szCs w:val="24"/>
                <w:lang w:val="kk-KZ"/>
              </w:rPr>
              <w:t xml:space="preserve"> жыл</w:t>
            </w:r>
          </w:p>
        </w:tc>
        <w:tc>
          <w:tcPr>
            <w:tcW w:w="709" w:type="dxa"/>
            <w:tcBorders>
              <w:bottom w:val="single" w:sz="4" w:space="0" w:color="auto"/>
            </w:tcBorders>
            <w:shd w:val="clear" w:color="auto" w:fill="auto"/>
          </w:tcPr>
          <w:p w14:paraId="4F26CA85" w14:textId="60836C21" w:rsidR="00443914" w:rsidRPr="008548D7" w:rsidRDefault="00443914" w:rsidP="00613C1B">
            <w:pPr>
              <w:ind w:left="-18" w:right="-120"/>
              <w:jc w:val="center"/>
              <w:rPr>
                <w:rFonts w:ascii="Times New Roman" w:hAnsi="Times New Roman" w:cs="Times New Roman"/>
                <w:color w:val="000000"/>
                <w:sz w:val="24"/>
                <w:szCs w:val="24"/>
                <w:lang w:val="kk-KZ"/>
              </w:rPr>
            </w:pPr>
            <w:r w:rsidRPr="003C3791">
              <w:rPr>
                <w:rFonts w:ascii="Times New Roman" w:hAnsi="Times New Roman" w:cs="Times New Roman"/>
                <w:color w:val="000000"/>
                <w:sz w:val="24"/>
                <w:szCs w:val="24"/>
              </w:rPr>
              <w:t>2019</w:t>
            </w:r>
            <w:r w:rsidR="008548D7">
              <w:rPr>
                <w:rFonts w:ascii="Times New Roman" w:hAnsi="Times New Roman" w:cs="Times New Roman"/>
                <w:color w:val="000000"/>
                <w:sz w:val="24"/>
                <w:szCs w:val="24"/>
                <w:lang w:val="kk-KZ"/>
              </w:rPr>
              <w:t xml:space="preserve"> жыл</w:t>
            </w:r>
          </w:p>
        </w:tc>
        <w:tc>
          <w:tcPr>
            <w:tcW w:w="708" w:type="dxa"/>
            <w:tcBorders>
              <w:bottom w:val="single" w:sz="4" w:space="0" w:color="auto"/>
            </w:tcBorders>
            <w:shd w:val="clear" w:color="auto" w:fill="auto"/>
          </w:tcPr>
          <w:p w14:paraId="1E343133" w14:textId="2CD82A5F" w:rsidR="00443914" w:rsidRPr="008548D7" w:rsidRDefault="00443914" w:rsidP="00613C1B">
            <w:pPr>
              <w:ind w:left="-18" w:right="-120"/>
              <w:jc w:val="center"/>
              <w:rPr>
                <w:rFonts w:ascii="Times New Roman" w:hAnsi="Times New Roman" w:cs="Times New Roman"/>
                <w:color w:val="000000"/>
                <w:sz w:val="24"/>
                <w:szCs w:val="24"/>
                <w:lang w:val="kk-KZ"/>
              </w:rPr>
            </w:pPr>
            <w:r w:rsidRPr="003C3791">
              <w:rPr>
                <w:rFonts w:ascii="Times New Roman" w:hAnsi="Times New Roman" w:cs="Times New Roman"/>
                <w:color w:val="000000"/>
                <w:sz w:val="24"/>
                <w:szCs w:val="24"/>
              </w:rPr>
              <w:t>2020</w:t>
            </w:r>
            <w:r w:rsidR="008548D7">
              <w:rPr>
                <w:rFonts w:ascii="Times New Roman" w:hAnsi="Times New Roman" w:cs="Times New Roman"/>
                <w:color w:val="000000"/>
                <w:sz w:val="24"/>
                <w:szCs w:val="24"/>
                <w:lang w:val="kk-KZ"/>
              </w:rPr>
              <w:t xml:space="preserve"> жыл</w:t>
            </w:r>
          </w:p>
        </w:tc>
        <w:tc>
          <w:tcPr>
            <w:tcW w:w="651" w:type="dxa"/>
            <w:tcBorders>
              <w:bottom w:val="single" w:sz="4" w:space="0" w:color="auto"/>
            </w:tcBorders>
            <w:shd w:val="clear" w:color="auto" w:fill="auto"/>
          </w:tcPr>
          <w:p w14:paraId="5350460C" w14:textId="7BDE4611" w:rsidR="00443914" w:rsidRPr="008548D7" w:rsidRDefault="00443914" w:rsidP="00613C1B">
            <w:pPr>
              <w:ind w:left="-18" w:right="-120"/>
              <w:jc w:val="center"/>
              <w:rPr>
                <w:rFonts w:ascii="Times New Roman" w:hAnsi="Times New Roman" w:cs="Times New Roman"/>
                <w:color w:val="000000"/>
                <w:sz w:val="24"/>
                <w:szCs w:val="24"/>
                <w:lang w:val="kk-KZ"/>
              </w:rPr>
            </w:pPr>
            <w:r w:rsidRPr="003C3791">
              <w:rPr>
                <w:rFonts w:ascii="Times New Roman" w:hAnsi="Times New Roman" w:cs="Times New Roman"/>
                <w:color w:val="000000"/>
                <w:sz w:val="24"/>
                <w:szCs w:val="24"/>
              </w:rPr>
              <w:t>2021</w:t>
            </w:r>
            <w:r w:rsidR="008548D7">
              <w:rPr>
                <w:rFonts w:ascii="Times New Roman" w:hAnsi="Times New Roman" w:cs="Times New Roman"/>
                <w:color w:val="000000"/>
                <w:sz w:val="24"/>
                <w:szCs w:val="24"/>
                <w:lang w:val="kk-KZ"/>
              </w:rPr>
              <w:t xml:space="preserve"> жыл</w:t>
            </w:r>
          </w:p>
        </w:tc>
        <w:tc>
          <w:tcPr>
            <w:tcW w:w="672" w:type="dxa"/>
            <w:tcBorders>
              <w:bottom w:val="single" w:sz="4" w:space="0" w:color="auto"/>
            </w:tcBorders>
            <w:shd w:val="clear" w:color="auto" w:fill="auto"/>
          </w:tcPr>
          <w:p w14:paraId="499C1001" w14:textId="1932E5ED" w:rsidR="00443914" w:rsidRPr="008548D7" w:rsidRDefault="00443914" w:rsidP="00613C1B">
            <w:pPr>
              <w:ind w:left="-18" w:right="-120"/>
              <w:jc w:val="center"/>
              <w:rPr>
                <w:rFonts w:ascii="Times New Roman" w:hAnsi="Times New Roman" w:cs="Times New Roman"/>
                <w:color w:val="000000"/>
                <w:sz w:val="24"/>
                <w:szCs w:val="24"/>
                <w:lang w:val="kk-KZ"/>
              </w:rPr>
            </w:pPr>
            <w:r w:rsidRPr="003C3791">
              <w:rPr>
                <w:rFonts w:ascii="Times New Roman" w:hAnsi="Times New Roman" w:cs="Times New Roman"/>
                <w:color w:val="000000"/>
                <w:sz w:val="24"/>
                <w:szCs w:val="24"/>
              </w:rPr>
              <w:t>2022</w:t>
            </w:r>
            <w:r w:rsidR="008548D7">
              <w:rPr>
                <w:rFonts w:ascii="Times New Roman" w:hAnsi="Times New Roman" w:cs="Times New Roman"/>
                <w:color w:val="000000"/>
                <w:sz w:val="24"/>
                <w:szCs w:val="24"/>
                <w:lang w:val="kk-KZ"/>
              </w:rPr>
              <w:t xml:space="preserve"> жыл</w:t>
            </w:r>
          </w:p>
        </w:tc>
        <w:tc>
          <w:tcPr>
            <w:tcW w:w="1058" w:type="dxa"/>
            <w:tcBorders>
              <w:bottom w:val="single" w:sz="4" w:space="0" w:color="auto"/>
            </w:tcBorders>
            <w:shd w:val="clear" w:color="auto" w:fill="auto"/>
          </w:tcPr>
          <w:p w14:paraId="031EC172" w14:textId="3B54E222" w:rsidR="00443914" w:rsidRPr="003C3791" w:rsidRDefault="00443914" w:rsidP="00613C1B">
            <w:pPr>
              <w:ind w:left="-18" w:right="-120"/>
              <w:rPr>
                <w:rFonts w:ascii="Times New Roman" w:hAnsi="Times New Roman" w:cs="Times New Roman"/>
                <w:color w:val="000000"/>
                <w:sz w:val="24"/>
                <w:szCs w:val="24"/>
                <w:lang w:val="kk-KZ"/>
              </w:rPr>
            </w:pPr>
            <w:r w:rsidRPr="003C3791">
              <w:rPr>
                <w:rFonts w:ascii="Times New Roman" w:hAnsi="Times New Roman" w:cs="Times New Roman"/>
                <w:color w:val="000000"/>
                <w:sz w:val="24"/>
                <w:szCs w:val="24"/>
              </w:rPr>
              <w:t>Орташа қарқыны</w:t>
            </w:r>
          </w:p>
        </w:tc>
      </w:tr>
      <w:tr w:rsidR="008548D7" w:rsidRPr="003C3791" w14:paraId="43526054" w14:textId="77777777" w:rsidTr="008548D7">
        <w:tc>
          <w:tcPr>
            <w:tcW w:w="1596" w:type="dxa"/>
          </w:tcPr>
          <w:p w14:paraId="165241CD" w14:textId="4A4656CC" w:rsidR="008548D7" w:rsidRPr="003C3791" w:rsidRDefault="008548D7" w:rsidP="00613C1B">
            <w:pPr>
              <w:ind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w:t>
            </w:r>
          </w:p>
        </w:tc>
        <w:tc>
          <w:tcPr>
            <w:tcW w:w="742" w:type="dxa"/>
            <w:tcBorders>
              <w:bottom w:val="single" w:sz="4" w:space="0" w:color="auto"/>
            </w:tcBorders>
            <w:shd w:val="clear" w:color="auto" w:fill="auto"/>
          </w:tcPr>
          <w:p w14:paraId="6CB31C0C" w14:textId="077CB99D" w:rsidR="008548D7" w:rsidRPr="008548D7" w:rsidRDefault="008548D7" w:rsidP="00613C1B">
            <w:pPr>
              <w:ind w:left="-18"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w:t>
            </w:r>
          </w:p>
        </w:tc>
        <w:tc>
          <w:tcPr>
            <w:tcW w:w="640" w:type="dxa"/>
            <w:tcBorders>
              <w:bottom w:val="single" w:sz="4" w:space="0" w:color="auto"/>
            </w:tcBorders>
            <w:shd w:val="clear" w:color="auto" w:fill="auto"/>
          </w:tcPr>
          <w:p w14:paraId="2E47F4FC" w14:textId="56E965EB" w:rsidR="008548D7" w:rsidRPr="008548D7" w:rsidRDefault="008548D7" w:rsidP="00613C1B">
            <w:pPr>
              <w:ind w:left="-18"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3</w:t>
            </w:r>
          </w:p>
        </w:tc>
        <w:tc>
          <w:tcPr>
            <w:tcW w:w="709" w:type="dxa"/>
            <w:tcBorders>
              <w:bottom w:val="single" w:sz="4" w:space="0" w:color="auto"/>
            </w:tcBorders>
            <w:shd w:val="clear" w:color="auto" w:fill="auto"/>
          </w:tcPr>
          <w:p w14:paraId="198E3C25" w14:textId="52F7D6D1" w:rsidR="008548D7" w:rsidRPr="008548D7" w:rsidRDefault="008548D7" w:rsidP="00613C1B">
            <w:pPr>
              <w:ind w:left="-18"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4</w:t>
            </w:r>
          </w:p>
        </w:tc>
        <w:tc>
          <w:tcPr>
            <w:tcW w:w="708" w:type="dxa"/>
            <w:tcBorders>
              <w:bottom w:val="single" w:sz="4" w:space="0" w:color="auto"/>
            </w:tcBorders>
            <w:shd w:val="clear" w:color="auto" w:fill="auto"/>
          </w:tcPr>
          <w:p w14:paraId="00A60DB2" w14:textId="08F8DFBA" w:rsidR="008548D7" w:rsidRPr="008548D7" w:rsidRDefault="008548D7" w:rsidP="00613C1B">
            <w:pPr>
              <w:ind w:left="-18"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5</w:t>
            </w:r>
          </w:p>
        </w:tc>
        <w:tc>
          <w:tcPr>
            <w:tcW w:w="709" w:type="dxa"/>
            <w:tcBorders>
              <w:bottom w:val="single" w:sz="4" w:space="0" w:color="auto"/>
            </w:tcBorders>
            <w:shd w:val="clear" w:color="auto" w:fill="auto"/>
          </w:tcPr>
          <w:p w14:paraId="7D680641" w14:textId="4EABA734" w:rsidR="008548D7" w:rsidRPr="008548D7" w:rsidRDefault="008548D7" w:rsidP="00613C1B">
            <w:pPr>
              <w:ind w:left="-18"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6</w:t>
            </w:r>
          </w:p>
        </w:tc>
        <w:tc>
          <w:tcPr>
            <w:tcW w:w="709" w:type="dxa"/>
            <w:tcBorders>
              <w:bottom w:val="single" w:sz="4" w:space="0" w:color="auto"/>
            </w:tcBorders>
            <w:shd w:val="clear" w:color="auto" w:fill="auto"/>
          </w:tcPr>
          <w:p w14:paraId="1AC4EC58" w14:textId="2A3A5E6B" w:rsidR="008548D7" w:rsidRPr="008548D7" w:rsidRDefault="008548D7" w:rsidP="00613C1B">
            <w:pPr>
              <w:ind w:left="-18"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7</w:t>
            </w:r>
          </w:p>
        </w:tc>
        <w:tc>
          <w:tcPr>
            <w:tcW w:w="709" w:type="dxa"/>
            <w:tcBorders>
              <w:bottom w:val="single" w:sz="4" w:space="0" w:color="auto"/>
            </w:tcBorders>
            <w:shd w:val="clear" w:color="auto" w:fill="auto"/>
          </w:tcPr>
          <w:p w14:paraId="0FABAD3C" w14:textId="1C44F143" w:rsidR="008548D7" w:rsidRPr="008548D7" w:rsidRDefault="008548D7" w:rsidP="00613C1B">
            <w:pPr>
              <w:ind w:left="-18"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8</w:t>
            </w:r>
          </w:p>
        </w:tc>
        <w:tc>
          <w:tcPr>
            <w:tcW w:w="708" w:type="dxa"/>
            <w:tcBorders>
              <w:bottom w:val="single" w:sz="4" w:space="0" w:color="auto"/>
            </w:tcBorders>
            <w:shd w:val="clear" w:color="auto" w:fill="auto"/>
          </w:tcPr>
          <w:p w14:paraId="4821924A" w14:textId="1BE84845" w:rsidR="008548D7" w:rsidRPr="008548D7" w:rsidRDefault="008548D7" w:rsidP="00613C1B">
            <w:pPr>
              <w:ind w:left="-18"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9</w:t>
            </w:r>
          </w:p>
        </w:tc>
        <w:tc>
          <w:tcPr>
            <w:tcW w:w="651" w:type="dxa"/>
            <w:tcBorders>
              <w:bottom w:val="single" w:sz="4" w:space="0" w:color="auto"/>
            </w:tcBorders>
            <w:shd w:val="clear" w:color="auto" w:fill="auto"/>
          </w:tcPr>
          <w:p w14:paraId="4AF60343" w14:textId="392949FF" w:rsidR="008548D7" w:rsidRPr="008548D7" w:rsidRDefault="008548D7" w:rsidP="00613C1B">
            <w:pPr>
              <w:ind w:left="-18"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10</w:t>
            </w:r>
          </w:p>
        </w:tc>
        <w:tc>
          <w:tcPr>
            <w:tcW w:w="672" w:type="dxa"/>
            <w:tcBorders>
              <w:bottom w:val="single" w:sz="4" w:space="0" w:color="auto"/>
            </w:tcBorders>
            <w:shd w:val="clear" w:color="auto" w:fill="auto"/>
          </w:tcPr>
          <w:p w14:paraId="5AE80E22" w14:textId="624A52C9" w:rsidR="008548D7" w:rsidRPr="008548D7" w:rsidRDefault="008548D7" w:rsidP="00613C1B">
            <w:pPr>
              <w:ind w:left="-18"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11</w:t>
            </w:r>
          </w:p>
        </w:tc>
        <w:tc>
          <w:tcPr>
            <w:tcW w:w="1058" w:type="dxa"/>
            <w:tcBorders>
              <w:bottom w:val="single" w:sz="4" w:space="0" w:color="auto"/>
            </w:tcBorders>
            <w:shd w:val="clear" w:color="auto" w:fill="auto"/>
          </w:tcPr>
          <w:p w14:paraId="137324AB" w14:textId="5856DFC8" w:rsidR="008548D7" w:rsidRPr="008548D7" w:rsidRDefault="008548D7" w:rsidP="008548D7">
            <w:pPr>
              <w:ind w:left="-18" w:right="-120"/>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12</w:t>
            </w:r>
          </w:p>
        </w:tc>
      </w:tr>
      <w:tr w:rsidR="00C72432" w:rsidRPr="003C3791" w14:paraId="0687E6AB" w14:textId="77777777" w:rsidTr="008548D7">
        <w:tc>
          <w:tcPr>
            <w:tcW w:w="1596" w:type="dxa"/>
            <w:tcBorders>
              <w:top w:val="single" w:sz="4" w:space="0" w:color="auto"/>
              <w:left w:val="single" w:sz="4" w:space="0" w:color="auto"/>
              <w:bottom w:val="single" w:sz="4" w:space="0" w:color="auto"/>
              <w:right w:val="single" w:sz="4" w:space="0" w:color="auto"/>
            </w:tcBorders>
            <w:vAlign w:val="bottom"/>
          </w:tcPr>
          <w:p w14:paraId="0758ED3F" w14:textId="77777777" w:rsidR="00C72432" w:rsidRPr="003C3791" w:rsidRDefault="00C72432" w:rsidP="00613C1B">
            <w:pPr>
              <w:ind w:right="-120"/>
              <w:rPr>
                <w:rFonts w:ascii="Times New Roman" w:hAnsi="Times New Roman" w:cs="Times New Roman"/>
                <w:color w:val="000000"/>
                <w:sz w:val="24"/>
                <w:szCs w:val="24"/>
              </w:rPr>
            </w:pPr>
            <w:r w:rsidRPr="003C3791">
              <w:rPr>
                <w:rFonts w:ascii="Times New Roman" w:hAnsi="Times New Roman" w:cs="Times New Roman"/>
                <w:snapToGrid w:val="0"/>
                <w:color w:val="000000"/>
                <w:sz w:val="24"/>
                <w:szCs w:val="24"/>
              </w:rPr>
              <w:t>Астықты өндірістік тұтыну, оның ішінде:</w:t>
            </w:r>
          </w:p>
        </w:tc>
        <w:tc>
          <w:tcPr>
            <w:tcW w:w="742" w:type="dxa"/>
            <w:tcBorders>
              <w:top w:val="single" w:sz="4" w:space="0" w:color="auto"/>
              <w:left w:val="nil"/>
              <w:bottom w:val="single" w:sz="4" w:space="0" w:color="auto"/>
              <w:right w:val="single" w:sz="4" w:space="0" w:color="auto"/>
            </w:tcBorders>
            <w:shd w:val="clear" w:color="auto" w:fill="auto"/>
            <w:vAlign w:val="center"/>
          </w:tcPr>
          <w:p w14:paraId="79924BAC" w14:textId="5F3A9F55"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100,7</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14:paraId="7C6DF1C1" w14:textId="70BC7000"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101,6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0E06516" w14:textId="0C9A4D6F"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92CD17" w14:textId="157BDD1A"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111,5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9D2CBDD" w14:textId="197BD48E"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6E3B554" w14:textId="1FBF4870"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99,5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8B01B67" w14:textId="34ECF562"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93,3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718079F" w14:textId="54FFFB9C"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99,3</w:t>
            </w:r>
          </w:p>
        </w:tc>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14:paraId="4FE94A5C" w14:textId="56A67E6C"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98,3</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14:paraId="43D67EF8" w14:textId="3BD8C4BF"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100,8</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tcPr>
          <w:p w14:paraId="16D1B7E1" w14:textId="5F5945E7"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100,7</w:t>
            </w:r>
          </w:p>
        </w:tc>
      </w:tr>
      <w:tr w:rsidR="00C72432" w:rsidRPr="003C3791" w14:paraId="74B222B5" w14:textId="77777777" w:rsidTr="008548D7">
        <w:tc>
          <w:tcPr>
            <w:tcW w:w="1596" w:type="dxa"/>
            <w:tcBorders>
              <w:top w:val="single" w:sz="4" w:space="0" w:color="auto"/>
              <w:left w:val="single" w:sz="4" w:space="0" w:color="auto"/>
              <w:bottom w:val="single" w:sz="4" w:space="0" w:color="auto"/>
              <w:right w:val="single" w:sz="4" w:space="0" w:color="auto"/>
            </w:tcBorders>
            <w:vAlign w:val="bottom"/>
          </w:tcPr>
          <w:p w14:paraId="26A8DCE1" w14:textId="77777777" w:rsidR="00C72432" w:rsidRPr="003C3791" w:rsidRDefault="00C72432" w:rsidP="00613C1B">
            <w:pPr>
              <w:ind w:right="-120"/>
              <w:rPr>
                <w:rFonts w:ascii="Times New Roman" w:hAnsi="Times New Roman" w:cs="Times New Roman"/>
                <w:color w:val="000000"/>
                <w:sz w:val="24"/>
                <w:szCs w:val="24"/>
              </w:rPr>
            </w:pPr>
            <w:r w:rsidRPr="003C3791">
              <w:rPr>
                <w:rFonts w:ascii="Times New Roman" w:hAnsi="Times New Roman" w:cs="Times New Roman"/>
                <w:snapToGrid w:val="0"/>
                <w:color w:val="000000"/>
                <w:sz w:val="24"/>
                <w:szCs w:val="24"/>
              </w:rPr>
              <w:t>- мал мен құс азығына</w:t>
            </w:r>
          </w:p>
        </w:tc>
        <w:tc>
          <w:tcPr>
            <w:tcW w:w="742" w:type="dxa"/>
            <w:tcBorders>
              <w:top w:val="single" w:sz="4" w:space="0" w:color="auto"/>
              <w:left w:val="nil"/>
              <w:bottom w:val="single" w:sz="4" w:space="0" w:color="auto"/>
              <w:right w:val="single" w:sz="4" w:space="0" w:color="auto"/>
            </w:tcBorders>
            <w:shd w:val="clear" w:color="auto" w:fill="auto"/>
            <w:vAlign w:val="center"/>
          </w:tcPr>
          <w:p w14:paraId="372E6467" w14:textId="4725CBA2"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100,7</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14:paraId="09CE93E5" w14:textId="306B77F1"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103,8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50C6ED0" w14:textId="6515B4A3"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103,2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9040B5C" w14:textId="31317CD4"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117,9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B34B48C" w14:textId="41E7D727"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102,7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FFF1674" w14:textId="05E1BB9D"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106,6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80D57CC" w14:textId="2297D39C"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91,3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2EE3076" w14:textId="7FD3AA74"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98,1</w:t>
            </w:r>
          </w:p>
        </w:tc>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14:paraId="76C5E260" w14:textId="7144FFFC"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95,6</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14:paraId="208A6FF8" w14:textId="26B39D39"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102,3</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tcPr>
          <w:p w14:paraId="79F63091" w14:textId="3BA39417"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102,2</w:t>
            </w:r>
          </w:p>
        </w:tc>
      </w:tr>
      <w:tr w:rsidR="00C72432" w:rsidRPr="003C3791" w14:paraId="2FEF2737" w14:textId="77777777" w:rsidTr="008548D7">
        <w:tc>
          <w:tcPr>
            <w:tcW w:w="1596" w:type="dxa"/>
            <w:tcBorders>
              <w:top w:val="single" w:sz="4" w:space="0" w:color="auto"/>
              <w:left w:val="single" w:sz="4" w:space="0" w:color="auto"/>
              <w:bottom w:val="nil"/>
              <w:right w:val="single" w:sz="4" w:space="0" w:color="auto"/>
            </w:tcBorders>
            <w:vAlign w:val="bottom"/>
          </w:tcPr>
          <w:p w14:paraId="70EA79A7" w14:textId="17D3DF50" w:rsidR="00C72432" w:rsidRPr="003C3791" w:rsidRDefault="00C72432" w:rsidP="00613C1B">
            <w:pPr>
              <w:ind w:right="-120"/>
              <w:rPr>
                <w:rFonts w:ascii="Times New Roman" w:hAnsi="Times New Roman" w:cs="Times New Roman"/>
                <w:color w:val="000000"/>
                <w:sz w:val="24"/>
                <w:szCs w:val="24"/>
              </w:rPr>
            </w:pPr>
            <w:r w:rsidRPr="003C3791">
              <w:rPr>
                <w:rFonts w:ascii="Times New Roman" w:hAnsi="Times New Roman" w:cs="Times New Roman"/>
                <w:snapToGrid w:val="0"/>
                <w:color w:val="000000"/>
                <w:sz w:val="24"/>
                <w:szCs w:val="24"/>
              </w:rPr>
              <w:t>- егіс мақсат</w:t>
            </w:r>
            <w:r w:rsidR="008548D7">
              <w:rPr>
                <w:rFonts w:ascii="Times New Roman" w:hAnsi="Times New Roman" w:cs="Times New Roman"/>
                <w:snapToGrid w:val="0"/>
                <w:color w:val="000000"/>
                <w:sz w:val="24"/>
                <w:szCs w:val="24"/>
                <w:lang w:val="kk-KZ"/>
              </w:rPr>
              <w:t xml:space="preserve"> </w:t>
            </w:r>
            <w:r w:rsidRPr="003C3791">
              <w:rPr>
                <w:rFonts w:ascii="Times New Roman" w:hAnsi="Times New Roman" w:cs="Times New Roman"/>
                <w:snapToGrid w:val="0"/>
                <w:color w:val="000000"/>
                <w:sz w:val="24"/>
                <w:szCs w:val="24"/>
              </w:rPr>
              <w:t>тары үшін</w:t>
            </w:r>
          </w:p>
        </w:tc>
        <w:tc>
          <w:tcPr>
            <w:tcW w:w="742" w:type="dxa"/>
            <w:tcBorders>
              <w:top w:val="single" w:sz="4" w:space="0" w:color="auto"/>
              <w:left w:val="nil"/>
              <w:bottom w:val="nil"/>
              <w:right w:val="single" w:sz="4" w:space="0" w:color="auto"/>
            </w:tcBorders>
            <w:shd w:val="clear" w:color="auto" w:fill="auto"/>
            <w:vAlign w:val="center"/>
          </w:tcPr>
          <w:p w14:paraId="6E49FE44" w14:textId="5D06F656"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100,7</w:t>
            </w:r>
          </w:p>
        </w:tc>
        <w:tc>
          <w:tcPr>
            <w:tcW w:w="640" w:type="dxa"/>
            <w:tcBorders>
              <w:top w:val="single" w:sz="4" w:space="0" w:color="auto"/>
              <w:left w:val="single" w:sz="4" w:space="0" w:color="auto"/>
              <w:bottom w:val="nil"/>
              <w:right w:val="single" w:sz="4" w:space="0" w:color="auto"/>
            </w:tcBorders>
            <w:shd w:val="clear" w:color="auto" w:fill="auto"/>
            <w:vAlign w:val="center"/>
          </w:tcPr>
          <w:p w14:paraId="27AC679F" w14:textId="0175194D"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98,8</w:t>
            </w:r>
          </w:p>
        </w:tc>
        <w:tc>
          <w:tcPr>
            <w:tcW w:w="709" w:type="dxa"/>
            <w:tcBorders>
              <w:top w:val="single" w:sz="4" w:space="0" w:color="auto"/>
              <w:left w:val="single" w:sz="4" w:space="0" w:color="auto"/>
              <w:bottom w:val="nil"/>
              <w:right w:val="single" w:sz="4" w:space="0" w:color="auto"/>
            </w:tcBorders>
            <w:shd w:val="clear" w:color="auto" w:fill="auto"/>
            <w:vAlign w:val="center"/>
          </w:tcPr>
          <w:p w14:paraId="1C100E6A" w14:textId="4920F151"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96,0</w:t>
            </w:r>
          </w:p>
        </w:tc>
        <w:tc>
          <w:tcPr>
            <w:tcW w:w="708" w:type="dxa"/>
            <w:tcBorders>
              <w:top w:val="single" w:sz="4" w:space="0" w:color="auto"/>
              <w:left w:val="single" w:sz="4" w:space="0" w:color="auto"/>
              <w:bottom w:val="nil"/>
              <w:right w:val="single" w:sz="4" w:space="0" w:color="auto"/>
            </w:tcBorders>
            <w:shd w:val="clear" w:color="auto" w:fill="auto"/>
            <w:vAlign w:val="center"/>
          </w:tcPr>
          <w:p w14:paraId="2F05AF35" w14:textId="33341579"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102,6</w:t>
            </w:r>
          </w:p>
        </w:tc>
        <w:tc>
          <w:tcPr>
            <w:tcW w:w="709" w:type="dxa"/>
            <w:tcBorders>
              <w:top w:val="single" w:sz="4" w:space="0" w:color="auto"/>
              <w:left w:val="single" w:sz="4" w:space="0" w:color="auto"/>
              <w:bottom w:val="nil"/>
              <w:right w:val="single" w:sz="4" w:space="0" w:color="auto"/>
            </w:tcBorders>
            <w:shd w:val="clear" w:color="auto" w:fill="auto"/>
            <w:vAlign w:val="center"/>
          </w:tcPr>
          <w:p w14:paraId="081F4EA9" w14:textId="6175CB62"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99,4</w:t>
            </w:r>
          </w:p>
        </w:tc>
        <w:tc>
          <w:tcPr>
            <w:tcW w:w="709" w:type="dxa"/>
            <w:tcBorders>
              <w:top w:val="single" w:sz="4" w:space="0" w:color="auto"/>
              <w:left w:val="single" w:sz="4" w:space="0" w:color="auto"/>
              <w:bottom w:val="nil"/>
              <w:right w:val="single" w:sz="4" w:space="0" w:color="auto"/>
            </w:tcBorders>
            <w:shd w:val="clear" w:color="auto" w:fill="auto"/>
            <w:vAlign w:val="center"/>
          </w:tcPr>
          <w:p w14:paraId="34196B08" w14:textId="7DBE527A"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87,8</w:t>
            </w:r>
          </w:p>
        </w:tc>
        <w:tc>
          <w:tcPr>
            <w:tcW w:w="709" w:type="dxa"/>
            <w:tcBorders>
              <w:top w:val="single" w:sz="4" w:space="0" w:color="auto"/>
              <w:left w:val="single" w:sz="4" w:space="0" w:color="auto"/>
              <w:bottom w:val="nil"/>
              <w:right w:val="single" w:sz="4" w:space="0" w:color="auto"/>
            </w:tcBorders>
            <w:shd w:val="clear" w:color="auto" w:fill="auto"/>
            <w:vAlign w:val="center"/>
          </w:tcPr>
          <w:p w14:paraId="4E2BF03E" w14:textId="025D9081"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97,3</w:t>
            </w:r>
          </w:p>
        </w:tc>
        <w:tc>
          <w:tcPr>
            <w:tcW w:w="708" w:type="dxa"/>
            <w:tcBorders>
              <w:top w:val="single" w:sz="4" w:space="0" w:color="auto"/>
              <w:left w:val="single" w:sz="4" w:space="0" w:color="auto"/>
              <w:bottom w:val="nil"/>
              <w:right w:val="single" w:sz="4" w:space="0" w:color="auto"/>
            </w:tcBorders>
            <w:shd w:val="clear" w:color="auto" w:fill="auto"/>
            <w:vAlign w:val="center"/>
          </w:tcPr>
          <w:p w14:paraId="06AC484E" w14:textId="149BFFD4"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101,6</w:t>
            </w:r>
          </w:p>
        </w:tc>
        <w:tc>
          <w:tcPr>
            <w:tcW w:w="651" w:type="dxa"/>
            <w:tcBorders>
              <w:top w:val="single" w:sz="4" w:space="0" w:color="auto"/>
              <w:left w:val="single" w:sz="4" w:space="0" w:color="auto"/>
              <w:bottom w:val="nil"/>
              <w:right w:val="single" w:sz="4" w:space="0" w:color="auto"/>
            </w:tcBorders>
            <w:shd w:val="clear" w:color="auto" w:fill="auto"/>
            <w:vAlign w:val="center"/>
          </w:tcPr>
          <w:p w14:paraId="1A5E7A48" w14:textId="2EE101EE"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103,2</w:t>
            </w:r>
          </w:p>
        </w:tc>
        <w:tc>
          <w:tcPr>
            <w:tcW w:w="672" w:type="dxa"/>
            <w:tcBorders>
              <w:top w:val="single" w:sz="4" w:space="0" w:color="auto"/>
              <w:left w:val="single" w:sz="4" w:space="0" w:color="auto"/>
              <w:bottom w:val="nil"/>
              <w:right w:val="single" w:sz="4" w:space="0" w:color="auto"/>
            </w:tcBorders>
            <w:shd w:val="clear" w:color="auto" w:fill="auto"/>
            <w:vAlign w:val="center"/>
          </w:tcPr>
          <w:p w14:paraId="3585DA7F" w14:textId="582D75DF"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98,4</w:t>
            </w:r>
          </w:p>
        </w:tc>
        <w:tc>
          <w:tcPr>
            <w:tcW w:w="1058" w:type="dxa"/>
            <w:tcBorders>
              <w:top w:val="single" w:sz="4" w:space="0" w:color="auto"/>
              <w:left w:val="single" w:sz="4" w:space="0" w:color="auto"/>
              <w:bottom w:val="nil"/>
              <w:right w:val="single" w:sz="4" w:space="0" w:color="auto"/>
            </w:tcBorders>
            <w:shd w:val="clear" w:color="auto" w:fill="auto"/>
            <w:vAlign w:val="center"/>
          </w:tcPr>
          <w:p w14:paraId="6B1C18C5" w14:textId="70ACFC47"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98,6</w:t>
            </w:r>
          </w:p>
        </w:tc>
      </w:tr>
      <w:tr w:rsidR="008548D7" w:rsidRPr="003C3791" w14:paraId="79A04EFE" w14:textId="77777777" w:rsidTr="008548D7">
        <w:tc>
          <w:tcPr>
            <w:tcW w:w="9611" w:type="dxa"/>
            <w:gridSpan w:val="12"/>
            <w:tcBorders>
              <w:top w:val="nil"/>
              <w:left w:val="nil"/>
              <w:bottom w:val="single" w:sz="4" w:space="0" w:color="auto"/>
              <w:right w:val="nil"/>
            </w:tcBorders>
          </w:tcPr>
          <w:p w14:paraId="50EB0DBE" w14:textId="647B1F6B" w:rsidR="008548D7" w:rsidRPr="008548D7" w:rsidRDefault="008548D7" w:rsidP="008548D7">
            <w:pPr>
              <w:ind w:left="-97" w:right="-120"/>
              <w:jc w:val="both"/>
              <w:rPr>
                <w:rFonts w:ascii="Times New Roman" w:hAnsi="Times New Roman" w:cs="Times New Roman"/>
                <w:color w:val="000000"/>
                <w:sz w:val="28"/>
                <w:szCs w:val="28"/>
                <w:lang w:val="kk-KZ"/>
              </w:rPr>
            </w:pPr>
            <w:r w:rsidRPr="008548D7">
              <w:rPr>
                <w:rFonts w:ascii="Times New Roman" w:hAnsi="Times New Roman" w:cs="Times New Roman"/>
                <w:color w:val="000000"/>
                <w:sz w:val="28"/>
                <w:szCs w:val="28"/>
                <w:lang w:val="kk-KZ"/>
              </w:rPr>
              <w:t>31-кестенің жалғасы</w:t>
            </w:r>
          </w:p>
          <w:p w14:paraId="6C6F01AE" w14:textId="77777777" w:rsidR="008548D7" w:rsidRPr="008548D7" w:rsidRDefault="008548D7" w:rsidP="008548D7">
            <w:pPr>
              <w:ind w:left="-97" w:right="-120"/>
              <w:jc w:val="both"/>
              <w:rPr>
                <w:rFonts w:ascii="Times New Roman" w:hAnsi="Times New Roman" w:cs="Times New Roman"/>
                <w:color w:val="000000"/>
                <w:sz w:val="16"/>
                <w:szCs w:val="16"/>
                <w:lang w:val="kk-KZ"/>
              </w:rPr>
            </w:pPr>
          </w:p>
        </w:tc>
      </w:tr>
      <w:tr w:rsidR="008548D7" w:rsidRPr="003C3791" w14:paraId="5297900B" w14:textId="77777777" w:rsidTr="008548D7">
        <w:tc>
          <w:tcPr>
            <w:tcW w:w="1596" w:type="dxa"/>
            <w:tcBorders>
              <w:top w:val="single" w:sz="4" w:space="0" w:color="auto"/>
              <w:left w:val="single" w:sz="4" w:space="0" w:color="auto"/>
              <w:bottom w:val="single" w:sz="4" w:space="0" w:color="auto"/>
              <w:right w:val="single" w:sz="4" w:space="0" w:color="auto"/>
            </w:tcBorders>
          </w:tcPr>
          <w:p w14:paraId="293183B2" w14:textId="1B7DCBF1" w:rsidR="008548D7" w:rsidRPr="008548D7" w:rsidRDefault="008548D7" w:rsidP="008548D7">
            <w:pPr>
              <w:ind w:right="-120"/>
              <w:jc w:val="center"/>
              <w:rPr>
                <w:rFonts w:ascii="Times New Roman" w:hAnsi="Times New Roman" w:cs="Times New Roman"/>
                <w:snapToGrid w:val="0"/>
                <w:color w:val="000000"/>
                <w:sz w:val="24"/>
                <w:szCs w:val="24"/>
                <w:lang w:val="kk-KZ"/>
              </w:rPr>
            </w:pPr>
            <w:r>
              <w:rPr>
                <w:rFonts w:ascii="Times New Roman" w:hAnsi="Times New Roman" w:cs="Times New Roman"/>
                <w:snapToGrid w:val="0"/>
                <w:color w:val="000000"/>
                <w:sz w:val="24"/>
                <w:szCs w:val="24"/>
                <w:lang w:val="kk-KZ"/>
              </w:rPr>
              <w:t>1</w:t>
            </w:r>
          </w:p>
        </w:tc>
        <w:tc>
          <w:tcPr>
            <w:tcW w:w="742" w:type="dxa"/>
            <w:tcBorders>
              <w:top w:val="single" w:sz="4" w:space="0" w:color="auto"/>
              <w:left w:val="nil"/>
              <w:bottom w:val="single" w:sz="4" w:space="0" w:color="auto"/>
              <w:right w:val="single" w:sz="4" w:space="0" w:color="auto"/>
            </w:tcBorders>
            <w:shd w:val="clear" w:color="auto" w:fill="auto"/>
            <w:vAlign w:val="center"/>
          </w:tcPr>
          <w:p w14:paraId="6B9606CC" w14:textId="44059D24" w:rsidR="008548D7" w:rsidRPr="008548D7" w:rsidRDefault="008548D7" w:rsidP="008548D7">
            <w:pPr>
              <w:ind w:left="-97"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14:paraId="758FB6B8" w14:textId="266A3796" w:rsidR="008548D7" w:rsidRPr="008548D7" w:rsidRDefault="008548D7" w:rsidP="008548D7">
            <w:pPr>
              <w:ind w:left="-97"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5619F5D" w14:textId="53E3303C" w:rsidR="008548D7" w:rsidRPr="008548D7" w:rsidRDefault="008548D7" w:rsidP="008548D7">
            <w:pPr>
              <w:ind w:left="-97"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D2B89A1" w14:textId="4DBE5738" w:rsidR="008548D7" w:rsidRPr="008548D7" w:rsidRDefault="008548D7" w:rsidP="008548D7">
            <w:pPr>
              <w:ind w:left="-97"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A4BACF7" w14:textId="1A24EEFD" w:rsidR="008548D7" w:rsidRPr="008548D7" w:rsidRDefault="008548D7" w:rsidP="008548D7">
            <w:pPr>
              <w:ind w:left="-97"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4378ADF" w14:textId="15F12C1D" w:rsidR="008548D7" w:rsidRPr="008548D7" w:rsidRDefault="008548D7" w:rsidP="008548D7">
            <w:pPr>
              <w:ind w:left="-97"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1D772B1" w14:textId="603623F5" w:rsidR="008548D7" w:rsidRPr="008548D7" w:rsidRDefault="008548D7" w:rsidP="008548D7">
            <w:pPr>
              <w:ind w:left="-97"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157B66F" w14:textId="180E5C87" w:rsidR="008548D7" w:rsidRPr="008548D7" w:rsidRDefault="008548D7" w:rsidP="008548D7">
            <w:pPr>
              <w:ind w:left="-97"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9</w:t>
            </w:r>
          </w:p>
        </w:tc>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14:paraId="7CFE9AC2" w14:textId="7A005772" w:rsidR="008548D7" w:rsidRPr="008548D7" w:rsidRDefault="008548D7" w:rsidP="008548D7">
            <w:pPr>
              <w:ind w:left="-97"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10</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14:paraId="4E840DE5" w14:textId="7A27974A" w:rsidR="008548D7" w:rsidRPr="008548D7" w:rsidRDefault="008548D7" w:rsidP="008548D7">
            <w:pPr>
              <w:ind w:left="-97"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11</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tcPr>
          <w:p w14:paraId="3B15E8FA" w14:textId="5BE3DADB" w:rsidR="008548D7" w:rsidRPr="008548D7" w:rsidRDefault="008548D7" w:rsidP="008548D7">
            <w:pPr>
              <w:ind w:left="-97"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12</w:t>
            </w:r>
          </w:p>
        </w:tc>
      </w:tr>
      <w:tr w:rsidR="00C72432" w:rsidRPr="003C3791" w14:paraId="363EA566" w14:textId="77777777" w:rsidTr="008548D7">
        <w:tc>
          <w:tcPr>
            <w:tcW w:w="1596" w:type="dxa"/>
            <w:tcBorders>
              <w:top w:val="single" w:sz="4" w:space="0" w:color="auto"/>
              <w:left w:val="single" w:sz="4" w:space="0" w:color="auto"/>
              <w:bottom w:val="single" w:sz="4" w:space="0" w:color="auto"/>
              <w:right w:val="single" w:sz="4" w:space="0" w:color="auto"/>
            </w:tcBorders>
          </w:tcPr>
          <w:p w14:paraId="04C04752" w14:textId="77777777" w:rsidR="00C72432" w:rsidRPr="003C3791" w:rsidRDefault="00C72432" w:rsidP="00613C1B">
            <w:pPr>
              <w:ind w:right="-120"/>
              <w:rPr>
                <w:rFonts w:ascii="Times New Roman" w:hAnsi="Times New Roman" w:cs="Times New Roman"/>
                <w:color w:val="000000"/>
                <w:sz w:val="24"/>
                <w:szCs w:val="24"/>
              </w:rPr>
            </w:pPr>
            <w:r w:rsidRPr="003C3791">
              <w:rPr>
                <w:rFonts w:ascii="Times New Roman" w:hAnsi="Times New Roman" w:cs="Times New Roman"/>
                <w:snapToGrid w:val="0"/>
                <w:color w:val="000000"/>
                <w:sz w:val="24"/>
                <w:szCs w:val="24"/>
              </w:rPr>
              <w:t>Астықты азық-түлік мақсаттарына қайта өңдеу</w:t>
            </w:r>
          </w:p>
        </w:tc>
        <w:tc>
          <w:tcPr>
            <w:tcW w:w="742" w:type="dxa"/>
            <w:tcBorders>
              <w:top w:val="single" w:sz="4" w:space="0" w:color="auto"/>
              <w:left w:val="nil"/>
              <w:bottom w:val="single" w:sz="4" w:space="0" w:color="auto"/>
              <w:right w:val="single" w:sz="4" w:space="0" w:color="auto"/>
            </w:tcBorders>
            <w:shd w:val="clear" w:color="auto" w:fill="auto"/>
            <w:vAlign w:val="center"/>
          </w:tcPr>
          <w:p w14:paraId="5F7CBC33" w14:textId="23470483"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102,4</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14:paraId="4F4CDF32" w14:textId="61082CFD"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99,5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31B65DE" w14:textId="16414313"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100,4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D1FD448" w14:textId="634F1122"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98,6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91FB7CF" w14:textId="242055B7"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0DB3805" w14:textId="150102FD"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98,2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500FE05" w14:textId="3B92714F"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96,6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21DD65E" w14:textId="4D4B43B4"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87,3</w:t>
            </w:r>
          </w:p>
        </w:tc>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14:paraId="4DB591BD" w14:textId="215C54DD"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103,0</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14:paraId="49A4E557" w14:textId="524809A1"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98,6</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tcPr>
          <w:p w14:paraId="55FF17BE" w14:textId="73F25588"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99,0</w:t>
            </w:r>
          </w:p>
        </w:tc>
      </w:tr>
      <w:tr w:rsidR="00C72432" w:rsidRPr="003C3791" w14:paraId="796B1D05" w14:textId="77777777" w:rsidTr="008548D7">
        <w:tc>
          <w:tcPr>
            <w:tcW w:w="1596" w:type="dxa"/>
            <w:tcBorders>
              <w:top w:val="single" w:sz="4" w:space="0" w:color="auto"/>
              <w:left w:val="single" w:sz="4" w:space="0" w:color="auto"/>
              <w:bottom w:val="single" w:sz="4" w:space="0" w:color="auto"/>
              <w:right w:val="single" w:sz="4" w:space="0" w:color="auto"/>
            </w:tcBorders>
            <w:vAlign w:val="bottom"/>
          </w:tcPr>
          <w:p w14:paraId="1C5BF793" w14:textId="77777777" w:rsidR="00C72432" w:rsidRPr="003C3791" w:rsidRDefault="00C72432" w:rsidP="00613C1B">
            <w:pPr>
              <w:ind w:right="-120"/>
              <w:rPr>
                <w:rFonts w:ascii="Times New Roman" w:hAnsi="Times New Roman" w:cs="Times New Roman"/>
                <w:color w:val="000000"/>
                <w:sz w:val="24"/>
                <w:szCs w:val="24"/>
              </w:rPr>
            </w:pPr>
            <w:r w:rsidRPr="003C3791">
              <w:rPr>
                <w:rFonts w:ascii="Times New Roman" w:hAnsi="Times New Roman" w:cs="Times New Roman"/>
                <w:snapToGrid w:val="0"/>
                <w:color w:val="000000"/>
                <w:sz w:val="24"/>
                <w:szCs w:val="24"/>
                <w:lang w:val="kk-KZ"/>
              </w:rPr>
              <w:t xml:space="preserve">Астықты </w:t>
            </w:r>
            <w:r w:rsidRPr="003C3791">
              <w:rPr>
                <w:rFonts w:ascii="Times New Roman" w:hAnsi="Times New Roman" w:cs="Times New Roman"/>
                <w:snapToGrid w:val="0"/>
                <w:color w:val="000000"/>
                <w:sz w:val="24"/>
                <w:szCs w:val="24"/>
              </w:rPr>
              <w:t>басқа да өнеркәсіптік пайдалан</w:t>
            </w:r>
          </w:p>
        </w:tc>
        <w:tc>
          <w:tcPr>
            <w:tcW w:w="742" w:type="dxa"/>
            <w:tcBorders>
              <w:top w:val="single" w:sz="4" w:space="0" w:color="auto"/>
              <w:left w:val="nil"/>
              <w:bottom w:val="single" w:sz="4" w:space="0" w:color="auto"/>
              <w:right w:val="single" w:sz="4" w:space="0" w:color="auto"/>
            </w:tcBorders>
            <w:shd w:val="clear" w:color="auto" w:fill="auto"/>
            <w:vAlign w:val="center"/>
          </w:tcPr>
          <w:p w14:paraId="0F357AC0" w14:textId="45490818"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112,7</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14:paraId="11B2E202" w14:textId="2B2FC726"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132,9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6951A6E" w14:textId="54D918D1"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109,8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123AE2C" w14:textId="56E5FAD0"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104,9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0DDC161" w14:textId="0DC772E9"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6504F39" w14:textId="2DA82702"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79,6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1FC2542" w14:textId="7A0891B7"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183,7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12E3B55" w14:textId="49A29765"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109,5</w:t>
            </w:r>
          </w:p>
        </w:tc>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14:paraId="05A6E401" w14:textId="20165FBA"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113,4</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14:paraId="6E85AFB6" w14:textId="15B357A3"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94,1</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tcPr>
          <w:p w14:paraId="19B2BF8C" w14:textId="565CB0BA"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114,1</w:t>
            </w:r>
          </w:p>
        </w:tc>
      </w:tr>
      <w:tr w:rsidR="00C72432" w:rsidRPr="003C3791" w14:paraId="6120DCFF" w14:textId="77777777" w:rsidTr="008548D7">
        <w:tc>
          <w:tcPr>
            <w:tcW w:w="1596" w:type="dxa"/>
          </w:tcPr>
          <w:p w14:paraId="1D454DBE" w14:textId="77777777" w:rsidR="00C72432" w:rsidRPr="003C3791" w:rsidRDefault="00C72432" w:rsidP="00613C1B">
            <w:pPr>
              <w:ind w:right="-120"/>
              <w:rPr>
                <w:rFonts w:ascii="Times New Roman" w:hAnsi="Times New Roman" w:cs="Times New Roman"/>
                <w:color w:val="000000"/>
                <w:sz w:val="24"/>
                <w:szCs w:val="24"/>
              </w:rPr>
            </w:pPr>
            <w:r w:rsidRPr="003C3791">
              <w:rPr>
                <w:rFonts w:ascii="Times New Roman" w:hAnsi="Times New Roman" w:cs="Times New Roman"/>
                <w:snapToGrid w:val="0"/>
                <w:color w:val="000000"/>
                <w:sz w:val="24"/>
                <w:szCs w:val="24"/>
              </w:rPr>
              <w:t>Астық өңдеу өнімдерін өндірістік тұтыну</w:t>
            </w:r>
          </w:p>
        </w:tc>
        <w:tc>
          <w:tcPr>
            <w:tcW w:w="742" w:type="dxa"/>
            <w:tcBorders>
              <w:top w:val="single" w:sz="4" w:space="0" w:color="auto"/>
              <w:left w:val="nil"/>
              <w:bottom w:val="single" w:sz="4" w:space="0" w:color="auto"/>
              <w:right w:val="single" w:sz="4" w:space="0" w:color="auto"/>
            </w:tcBorders>
            <w:shd w:val="clear" w:color="auto" w:fill="auto"/>
            <w:vAlign w:val="center"/>
          </w:tcPr>
          <w:p w14:paraId="06C42E7F" w14:textId="140510F0"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99,8</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14:paraId="2F3861A7" w14:textId="18F3A7C7"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1072141" w14:textId="5F4C60B3"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103,2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9938F6F" w14:textId="31D473E0"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103,6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CF2607B" w14:textId="2061A981"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96C0948" w14:textId="589843A6"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89,5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0ACC447" w14:textId="0AD6228B"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96,7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EF2CFAD" w14:textId="6851575E"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105,5</w:t>
            </w:r>
          </w:p>
        </w:tc>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14:paraId="241611AA" w14:textId="54ACF9A1"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105,3</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14:paraId="7DB07D39" w14:textId="6C00B2E9"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97,5</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tcPr>
          <w:p w14:paraId="76C0E512" w14:textId="312E154B" w:rsidR="00C72432" w:rsidRPr="003C3791" w:rsidRDefault="00C72432"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100,6</w:t>
            </w:r>
          </w:p>
        </w:tc>
      </w:tr>
      <w:tr w:rsidR="00C72432" w:rsidRPr="003C3791" w14:paraId="36AAC15D" w14:textId="77777777" w:rsidTr="008548D7">
        <w:trPr>
          <w:trHeight w:val="699"/>
        </w:trPr>
        <w:tc>
          <w:tcPr>
            <w:tcW w:w="1596" w:type="dxa"/>
          </w:tcPr>
          <w:p w14:paraId="44CB0D69" w14:textId="3D74732F" w:rsidR="00C72432" w:rsidRPr="003C3791" w:rsidRDefault="00C72432" w:rsidP="008548D7">
            <w:pPr>
              <w:shd w:val="clear" w:color="auto" w:fill="FFFFFF"/>
              <w:ind w:right="-108"/>
              <w:rPr>
                <w:rFonts w:ascii="Times New Roman" w:hAnsi="Times New Roman" w:cs="Times New Roman"/>
                <w:color w:val="000000"/>
                <w:sz w:val="24"/>
                <w:szCs w:val="24"/>
              </w:rPr>
            </w:pPr>
            <w:r w:rsidRPr="003C3791">
              <w:rPr>
                <w:rFonts w:ascii="Times New Roman" w:hAnsi="Times New Roman" w:cs="Times New Roman"/>
                <w:bCs/>
                <w:color w:val="000000"/>
                <w:sz w:val="24"/>
                <w:szCs w:val="24"/>
              </w:rPr>
              <w:t>Қайта өңдеуді сипаттайтын интегралды көрсет</w:t>
            </w:r>
            <w:r w:rsidR="008548D7">
              <w:rPr>
                <w:rFonts w:ascii="Times New Roman" w:hAnsi="Times New Roman" w:cs="Times New Roman"/>
                <w:bCs/>
                <w:color w:val="000000"/>
                <w:sz w:val="24"/>
                <w:szCs w:val="24"/>
                <w:lang w:val="kk-KZ"/>
              </w:rPr>
              <w:t xml:space="preserve"> </w:t>
            </w:r>
            <w:r w:rsidRPr="003C3791">
              <w:rPr>
                <w:rFonts w:ascii="Times New Roman" w:hAnsi="Times New Roman" w:cs="Times New Roman"/>
                <w:bCs/>
                <w:color w:val="000000"/>
                <w:sz w:val="24"/>
                <w:szCs w:val="24"/>
              </w:rPr>
              <w:t>кіш</w:t>
            </w:r>
            <m:oMath>
              <m:r>
                <m:rPr>
                  <m:sty m:val="p"/>
                </m:rPr>
                <w:rPr>
                  <w:rFonts w:ascii="Cambria Math" w:hAnsi="Cambria Math" w:cs="Times New Roman"/>
                  <w:color w:val="000000"/>
                  <w:sz w:val="24"/>
                  <w:szCs w:val="24"/>
                </w:rPr>
                <m:t>,</m:t>
              </m:r>
              <m:sSub>
                <m:sSubPr>
                  <m:ctrlPr>
                    <w:rPr>
                      <w:rFonts w:ascii="Cambria Math" w:hAnsi="Cambria Math" w:cs="Times New Roman"/>
                      <w:color w:val="000000"/>
                      <w:sz w:val="24"/>
                      <w:szCs w:val="24"/>
                    </w:rPr>
                  </m:ctrlPr>
                </m:sSubPr>
                <m:e>
                  <m:r>
                    <m:rPr>
                      <m:sty m:val="p"/>
                    </m:rPr>
                    <w:rPr>
                      <w:rFonts w:ascii="Cambria Math" w:hAnsi="Cambria Math" w:cs="Times New Roman"/>
                      <w:color w:val="000000"/>
                      <w:sz w:val="24"/>
                      <w:szCs w:val="24"/>
                    </w:rPr>
                    <m:t xml:space="preserve"> ИП</m:t>
                  </m:r>
                </m:e>
                <m:sub>
                  <m:r>
                    <m:rPr>
                      <m:sty m:val="p"/>
                    </m:rPr>
                    <w:rPr>
                      <w:rFonts w:ascii="Cambria Math" w:hAnsi="Cambria Math" w:cs="Times New Roman"/>
                      <w:color w:val="000000"/>
                      <w:sz w:val="24"/>
                      <w:szCs w:val="24"/>
                    </w:rPr>
                    <m:t xml:space="preserve">3 </m:t>
                  </m:r>
                </m:sub>
              </m:sSub>
            </m:oMath>
          </w:p>
        </w:tc>
        <w:tc>
          <w:tcPr>
            <w:tcW w:w="742" w:type="dxa"/>
            <w:tcBorders>
              <w:top w:val="single" w:sz="4" w:space="0" w:color="auto"/>
              <w:left w:val="nil"/>
              <w:bottom w:val="single" w:sz="4" w:space="0" w:color="auto"/>
              <w:right w:val="single" w:sz="4" w:space="0" w:color="auto"/>
            </w:tcBorders>
            <w:shd w:val="clear" w:color="auto" w:fill="auto"/>
            <w:vAlign w:val="center"/>
          </w:tcPr>
          <w:p w14:paraId="3CCE48C4" w14:textId="5393B98B" w:rsidR="00C72432" w:rsidRPr="003C3791" w:rsidRDefault="00C72432" w:rsidP="008548D7">
            <w:pPr>
              <w:ind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102,8</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14:paraId="50CA55F4" w14:textId="2CF19DF3" w:rsidR="00C72432" w:rsidRPr="003C3791" w:rsidRDefault="00C72432" w:rsidP="008548D7">
            <w:pPr>
              <w:ind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105,5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D5047CE" w14:textId="1625B22E" w:rsidR="00C72432" w:rsidRPr="003C3791" w:rsidRDefault="00C72432" w:rsidP="008548D7">
            <w:pPr>
              <w:ind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BDFA5B2" w14:textId="63E6CD84" w:rsidR="00C72432" w:rsidRPr="003C3791" w:rsidRDefault="00C72432" w:rsidP="008548D7">
            <w:pPr>
              <w:ind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106,4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DE45AE2" w14:textId="191C5129" w:rsidR="00C72432" w:rsidRPr="003C3791" w:rsidRDefault="00C72432" w:rsidP="008548D7">
            <w:pPr>
              <w:ind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102,2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C7F52F0" w14:textId="4A31A903" w:rsidR="00C72432" w:rsidRPr="003C3791" w:rsidRDefault="00C72432" w:rsidP="008548D7">
            <w:pPr>
              <w:ind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93,1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B9D9BEE" w14:textId="6AF5BEC9" w:rsidR="00C72432" w:rsidRPr="003C3791" w:rsidRDefault="00C72432" w:rsidP="008548D7">
            <w:pPr>
              <w:ind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873ABAB" w14:textId="071C754A" w:rsidR="00C72432" w:rsidRPr="003C3791" w:rsidRDefault="00C72432" w:rsidP="008548D7">
            <w:pPr>
              <w:ind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100</w:t>
            </w:r>
          </w:p>
        </w:tc>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14:paraId="588D670F" w14:textId="5EEF4905" w:rsidR="00C72432" w:rsidRPr="003C3791" w:rsidRDefault="00C72432" w:rsidP="008548D7">
            <w:pPr>
              <w:ind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103</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14:paraId="43B77D2C" w14:textId="2237EF2A" w:rsidR="00C72432" w:rsidRPr="003C3791" w:rsidRDefault="00C72432" w:rsidP="008548D7">
            <w:pPr>
              <w:ind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98,6</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tcPr>
          <w:p w14:paraId="7149C8D7" w14:textId="4017C8D4" w:rsidR="00C72432" w:rsidRPr="003C3791" w:rsidRDefault="00C72432" w:rsidP="008548D7">
            <w:pPr>
              <w:ind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102,4</w:t>
            </w:r>
          </w:p>
        </w:tc>
      </w:tr>
      <w:tr w:rsidR="00B25810" w:rsidRPr="003C3791" w14:paraId="67F6E8CC" w14:textId="77777777" w:rsidTr="008548D7">
        <w:trPr>
          <w:trHeight w:val="64"/>
        </w:trPr>
        <w:tc>
          <w:tcPr>
            <w:tcW w:w="9611" w:type="dxa"/>
            <w:gridSpan w:val="12"/>
            <w:tcBorders>
              <w:right w:val="single" w:sz="4" w:space="0" w:color="auto"/>
            </w:tcBorders>
          </w:tcPr>
          <w:p w14:paraId="4FC8DDEF" w14:textId="1228A057" w:rsidR="00B25810" w:rsidRPr="003C3791" w:rsidRDefault="007B2EA6" w:rsidP="008548D7">
            <w:pPr>
              <w:ind w:right="-120" w:firstLine="578"/>
              <w:rPr>
                <w:rFonts w:ascii="Times New Roman" w:hAnsi="Times New Roman" w:cs="Times New Roman"/>
                <w:color w:val="000000"/>
                <w:sz w:val="24"/>
                <w:szCs w:val="24"/>
                <w:lang w:val="kk-KZ"/>
              </w:rPr>
            </w:pPr>
            <w:r w:rsidRPr="00252A07">
              <w:rPr>
                <w:rFonts w:ascii="Times New Roman" w:hAnsi="Times New Roman" w:cs="Times New Roman"/>
                <w:color w:val="000000"/>
                <w:sz w:val="24"/>
                <w:szCs w:val="24"/>
                <w:lang w:val="kk-KZ"/>
              </w:rPr>
              <w:t>Ескерт</w:t>
            </w:r>
            <w:r>
              <w:rPr>
                <w:rFonts w:ascii="Times New Roman" w:hAnsi="Times New Roman" w:cs="Times New Roman"/>
                <w:color w:val="000000"/>
                <w:sz w:val="24"/>
                <w:szCs w:val="24"/>
                <w:lang w:val="kk-KZ"/>
              </w:rPr>
              <w:t>у</w:t>
            </w:r>
            <w:r w:rsidRPr="00252A07">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w:t>
            </w:r>
            <w:r w:rsidRPr="00252A07">
              <w:rPr>
                <w:rFonts w:ascii="Times New Roman" w:hAnsi="Times New Roman" w:cs="Times New Roman"/>
                <w:color w:val="000000"/>
                <w:sz w:val="24"/>
                <w:szCs w:val="24"/>
                <w:lang w:val="kk-KZ"/>
              </w:rPr>
              <w:t xml:space="preserve"> Автордың әзірленуі</w:t>
            </w:r>
          </w:p>
        </w:tc>
      </w:tr>
    </w:tbl>
    <w:p w14:paraId="064DC530" w14:textId="77777777" w:rsidR="00B25810" w:rsidRPr="005D59D0" w:rsidRDefault="00B25810" w:rsidP="00613C1B">
      <w:pPr>
        <w:spacing w:after="0" w:line="240" w:lineRule="auto"/>
        <w:ind w:firstLine="709"/>
        <w:jc w:val="both"/>
        <w:rPr>
          <w:rFonts w:ascii="Times New Roman" w:eastAsia="Calibri" w:hAnsi="Times New Roman" w:cs="Times New Roman"/>
          <w:color w:val="000000"/>
          <w:sz w:val="28"/>
          <w:szCs w:val="28"/>
        </w:rPr>
      </w:pPr>
    </w:p>
    <w:p w14:paraId="70926534" w14:textId="46E455DC" w:rsidR="00B25810" w:rsidRPr="005D59D0" w:rsidRDefault="00705A51" w:rsidP="00613C1B">
      <w:pPr>
        <w:spacing w:after="0" w:line="240" w:lineRule="auto"/>
        <w:ind w:firstLine="709"/>
        <w:jc w:val="both"/>
        <w:rPr>
          <w:rFonts w:ascii="Times New Roman" w:eastAsia="Calibri" w:hAnsi="Times New Roman" w:cs="Times New Roman"/>
          <w:color w:val="000000"/>
          <w:sz w:val="28"/>
          <w:szCs w:val="28"/>
        </w:rPr>
      </w:pPr>
      <w:r w:rsidRPr="005D59D0">
        <w:rPr>
          <w:rFonts w:ascii="Times New Roman" w:eastAsia="Calibri" w:hAnsi="Times New Roman" w:cs="Times New Roman"/>
          <w:color w:val="000000"/>
          <w:sz w:val="28"/>
          <w:szCs w:val="28"/>
        </w:rPr>
        <w:t>31</w:t>
      </w:r>
      <w:r w:rsidR="00B25810" w:rsidRPr="005D59D0">
        <w:rPr>
          <w:rFonts w:ascii="Times New Roman" w:eastAsia="Calibri" w:hAnsi="Times New Roman" w:cs="Times New Roman"/>
          <w:color w:val="000000"/>
          <w:sz w:val="28"/>
          <w:szCs w:val="28"/>
        </w:rPr>
        <w:t>-кестенің деректеріне сүйене отырып, (</w:t>
      </w:r>
      <w:r w:rsidR="00200FBA">
        <w:rPr>
          <w:rFonts w:ascii="Times New Roman" w:eastAsia="Calibri" w:hAnsi="Times New Roman" w:cs="Times New Roman"/>
          <w:color w:val="000000"/>
          <w:sz w:val="28"/>
          <w:szCs w:val="28"/>
        </w:rPr>
        <w:t>6</w:t>
      </w:r>
      <w:r w:rsidR="00B25810" w:rsidRPr="005D59D0">
        <w:rPr>
          <w:rFonts w:ascii="Times New Roman" w:eastAsia="Calibri" w:hAnsi="Times New Roman" w:cs="Times New Roman"/>
          <w:color w:val="000000"/>
          <w:sz w:val="28"/>
          <w:szCs w:val="28"/>
        </w:rPr>
        <w:t>) формула бойынша астықты өңдеу динамикасын сипаттайтын интегралдық көрсеткіш есептеледі (азық-түлік және техникалық қажеттіліктер, жем өндіру үшін)</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 xml:space="preserve"> (ИК</m:t>
            </m:r>
          </m:e>
          <m:sub>
            <m:r>
              <w:rPr>
                <w:rFonts w:ascii="Cambria Math" w:eastAsia="Times New Roman" w:hAnsi="Cambria Math" w:cs="Times New Roman"/>
                <w:color w:val="000000"/>
                <w:sz w:val="28"/>
                <w:szCs w:val="28"/>
                <w:lang w:eastAsia="ru-RU"/>
              </w:rPr>
              <m:t xml:space="preserve">3 </m:t>
            </m:r>
          </m:sub>
        </m:sSub>
      </m:oMath>
      <w:r w:rsidR="00B25810" w:rsidRPr="005D59D0">
        <w:rPr>
          <w:rFonts w:ascii="Times New Roman" w:eastAsia="Times New Roman" w:hAnsi="Times New Roman" w:cs="Times New Roman"/>
          <w:color w:val="000000"/>
          <w:sz w:val="28"/>
          <w:szCs w:val="28"/>
          <w:lang w:eastAsia="ru-RU"/>
        </w:rPr>
        <w:t>), в %</w:t>
      </w:r>
      <w:r w:rsidR="00B25810" w:rsidRPr="005D59D0">
        <w:rPr>
          <w:rFonts w:ascii="Times New Roman" w:eastAsia="Calibri" w:hAnsi="Times New Roman" w:cs="Times New Roman"/>
          <w:color w:val="000000"/>
          <w:sz w:val="28"/>
          <w:szCs w:val="28"/>
        </w:rPr>
        <w:t>:</w:t>
      </w:r>
    </w:p>
    <w:p w14:paraId="3B416085" w14:textId="77777777" w:rsidR="00B25810" w:rsidRPr="005D59D0" w:rsidRDefault="00B25810" w:rsidP="00613C1B">
      <w:pPr>
        <w:shd w:val="clear" w:color="auto" w:fill="FFFFFF"/>
        <w:spacing w:after="0" w:line="240" w:lineRule="auto"/>
        <w:jc w:val="center"/>
        <w:rPr>
          <w:rFonts w:ascii="Times New Roman" w:eastAsia="Times New Roman" w:hAnsi="Times New Roman" w:cs="Times New Roman"/>
          <w:color w:val="000000"/>
          <w:sz w:val="28"/>
          <w:szCs w:val="28"/>
        </w:rPr>
      </w:pPr>
    </w:p>
    <w:p w14:paraId="5620A60E" w14:textId="44C87DA0" w:rsidR="00B25810" w:rsidRPr="005D59D0" w:rsidRDefault="005B7E3A" w:rsidP="007B2EA6">
      <w:pPr>
        <w:spacing w:after="0" w:line="240" w:lineRule="auto"/>
        <w:ind w:firstLine="709"/>
        <w:jc w:val="right"/>
        <w:rPr>
          <w:rFonts w:ascii="Times New Roman" w:eastAsia="Times New Roman" w:hAnsi="Times New Roman" w:cs="Times New Roman"/>
          <w:b/>
          <w:color w:val="000000"/>
          <w:sz w:val="28"/>
          <w:szCs w:val="28"/>
          <w:lang w:eastAsia="ru-RU"/>
        </w:rPr>
      </w:pPr>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ИК</m:t>
            </m:r>
          </m:e>
          <m:sub>
            <m:r>
              <w:rPr>
                <w:rFonts w:ascii="Cambria Math" w:eastAsia="Times New Roman" w:hAnsi="Cambria Math" w:cs="Times New Roman"/>
                <w:color w:val="000000"/>
                <w:sz w:val="28"/>
                <w:szCs w:val="28"/>
                <w:lang w:eastAsia="ru-RU"/>
              </w:rPr>
              <m:t xml:space="preserve">3  = </m:t>
            </m:r>
            <m:rad>
              <m:radPr>
                <m:ctrlPr>
                  <w:rPr>
                    <w:rFonts w:ascii="Cambria Math" w:eastAsia="Times New Roman" w:hAnsi="Cambria Math" w:cs="Times New Roman"/>
                    <w:bCs/>
                    <w:i/>
                    <w:color w:val="000000"/>
                    <w:sz w:val="28"/>
                    <w:szCs w:val="28"/>
                    <w:lang w:eastAsia="ru-RU"/>
                  </w:rPr>
                </m:ctrlPr>
              </m:radPr>
              <m:deg>
                <m:r>
                  <w:rPr>
                    <w:rFonts w:ascii="Cambria Math" w:eastAsia="Times New Roman" w:hAnsi="Cambria Math" w:cs="Times New Roman"/>
                    <w:color w:val="000000"/>
                    <w:sz w:val="28"/>
                    <w:szCs w:val="28"/>
                    <w:lang w:eastAsia="ru-RU"/>
                  </w:rPr>
                  <m:t>6</m:t>
                </m:r>
              </m:deg>
              <m:e>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I</m:t>
                    </m:r>
                  </m:e>
                  <m:sub>
                    <m:r>
                      <w:rPr>
                        <w:rFonts w:ascii="Cambria Math" w:eastAsia="Times New Roman" w:hAnsi="Cambria Math" w:cs="Times New Roman"/>
                        <w:color w:val="000000"/>
                        <w:sz w:val="28"/>
                        <w:szCs w:val="28"/>
                        <w:lang w:eastAsia="ru-RU"/>
                      </w:rPr>
                      <m:t xml:space="preserve">АӨТӨ  </m:t>
                    </m:r>
                  </m:sub>
                </m:sSub>
                <m:r>
                  <w:rPr>
                    <w:rFonts w:ascii="Cambria Math" w:eastAsia="Times New Roman" w:hAnsi="Cambria Math" w:cs="Times New Roman"/>
                    <w:color w:val="000000"/>
                    <w:sz w:val="28"/>
                    <w:szCs w:val="28"/>
                    <w:lang w:eastAsia="ru-RU"/>
                  </w:rPr>
                  <m:t xml:space="preserve">* </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I</m:t>
                    </m:r>
                  </m:e>
                  <m:sub>
                    <m:r>
                      <w:rPr>
                        <w:rFonts w:ascii="Cambria Math" w:eastAsia="Times New Roman" w:hAnsi="Cambria Math" w:cs="Times New Roman"/>
                        <w:color w:val="000000"/>
                        <w:sz w:val="28"/>
                        <w:szCs w:val="28"/>
                        <w:lang w:eastAsia="ru-RU"/>
                      </w:rPr>
                      <m:t>МАӨТӨ</m:t>
                    </m:r>
                  </m:sub>
                </m:sSub>
                <m:r>
                  <w:rPr>
                    <w:rFonts w:ascii="Cambria Math" w:eastAsia="Times New Roman" w:hAnsi="Cambria Math" w:cs="Times New Roman"/>
                    <w:color w:val="000000"/>
                    <w:sz w:val="28"/>
                    <w:szCs w:val="28"/>
                    <w:lang w:eastAsia="ru-RU"/>
                  </w:rPr>
                  <m:t xml:space="preserve"> * </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I</m:t>
                    </m:r>
                  </m:e>
                  <m:sub>
                    <m:r>
                      <w:rPr>
                        <w:rFonts w:ascii="Cambria Math" w:eastAsia="Times New Roman" w:hAnsi="Cambria Math" w:cs="Times New Roman"/>
                        <w:color w:val="000000"/>
                        <w:sz w:val="28"/>
                        <w:szCs w:val="28"/>
                        <w:lang w:eastAsia="ru-RU"/>
                      </w:rPr>
                      <m:t xml:space="preserve">ЕАӨТӨ  </m:t>
                    </m:r>
                  </m:sub>
                </m:sSub>
                <m:r>
                  <w:rPr>
                    <w:rFonts w:ascii="Cambria Math" w:eastAsia="Times New Roman" w:hAnsi="Cambria Math" w:cs="Times New Roman"/>
                    <w:color w:val="000000"/>
                    <w:sz w:val="28"/>
                    <w:szCs w:val="28"/>
                    <w:lang w:eastAsia="ru-RU"/>
                  </w:rPr>
                  <m:t xml:space="preserve">* </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I</m:t>
                    </m:r>
                  </m:e>
                  <m:sub>
                    <m:r>
                      <w:rPr>
                        <w:rFonts w:ascii="Cambria Math" w:eastAsia="Times New Roman" w:hAnsi="Cambria Math" w:cs="Times New Roman"/>
                        <w:color w:val="000000"/>
                        <w:sz w:val="28"/>
                        <w:szCs w:val="28"/>
                        <w:lang w:eastAsia="ru-RU"/>
                      </w:rPr>
                      <m:t xml:space="preserve">АҚӨАтМӨ  </m:t>
                    </m:r>
                  </m:sub>
                </m:sSub>
                <m:r>
                  <w:rPr>
                    <w:rFonts w:ascii="Cambria Math" w:eastAsia="Times New Roman" w:hAnsi="Cambria Math" w:cs="Times New Roman"/>
                    <w:color w:val="000000"/>
                    <w:sz w:val="28"/>
                    <w:szCs w:val="28"/>
                    <w:lang w:eastAsia="ru-RU"/>
                  </w:rPr>
                  <m:t xml:space="preserve">* </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I</m:t>
                    </m:r>
                  </m:e>
                  <m:sub>
                    <m:r>
                      <w:rPr>
                        <w:rFonts w:ascii="Cambria Math" w:eastAsia="Times New Roman" w:hAnsi="Cambria Math" w:cs="Times New Roman"/>
                        <w:color w:val="000000"/>
                        <w:sz w:val="28"/>
                        <w:szCs w:val="28"/>
                        <w:lang w:eastAsia="ru-RU"/>
                      </w:rPr>
                      <m:t xml:space="preserve">АбӨПӨ  </m:t>
                    </m:r>
                  </m:sub>
                </m:sSub>
                <m:r>
                  <w:rPr>
                    <w:rFonts w:ascii="Cambria Math" w:eastAsia="Times New Roman" w:hAnsi="Cambria Math" w:cs="Times New Roman"/>
                    <w:color w:val="000000"/>
                    <w:sz w:val="28"/>
                    <w:szCs w:val="28"/>
                    <w:lang w:eastAsia="ru-RU"/>
                  </w:rPr>
                  <m:t xml:space="preserve">* </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I</m:t>
                    </m:r>
                  </m:e>
                  <m:sub>
                    <m:r>
                      <w:rPr>
                        <w:rFonts w:ascii="Cambria Math" w:eastAsia="Times New Roman" w:hAnsi="Cambria Math" w:cs="Times New Roman"/>
                        <w:color w:val="000000"/>
                        <w:sz w:val="28"/>
                        <w:szCs w:val="28"/>
                        <w:lang w:eastAsia="ru-RU"/>
                      </w:rPr>
                      <m:t>АӨӨӨТӨ</m:t>
                    </m:r>
                  </m:sub>
                </m:sSub>
                <m:r>
                  <w:rPr>
                    <w:rFonts w:ascii="Cambria Math" w:eastAsia="Times New Roman" w:hAnsi="Cambria Math" w:cs="Times New Roman"/>
                    <w:color w:val="000000"/>
                    <w:sz w:val="28"/>
                    <w:szCs w:val="28"/>
                    <w:lang w:eastAsia="ru-RU"/>
                  </w:rPr>
                  <m:t xml:space="preserve"> </m:t>
                </m:r>
              </m:e>
            </m:rad>
          </m:sub>
        </m:sSub>
        <m:r>
          <m:rPr>
            <m:sty m:val="bi"/>
          </m:rPr>
          <w:rPr>
            <w:rFonts w:ascii="Cambria Math" w:eastAsia="Times New Roman" w:hAnsi="Cambria Math" w:cs="Times New Roman"/>
            <w:color w:val="000000"/>
            <w:sz w:val="28"/>
            <w:szCs w:val="28"/>
            <w:lang w:eastAsia="ru-RU"/>
          </w:rPr>
          <m:t xml:space="preserve"> </m:t>
        </m:r>
      </m:oMath>
      <w:r w:rsidR="00B25810" w:rsidRPr="005D59D0">
        <w:rPr>
          <w:rFonts w:ascii="Times New Roman" w:eastAsia="Times New Roman" w:hAnsi="Times New Roman" w:cs="Times New Roman"/>
          <w:color w:val="000000"/>
          <w:sz w:val="28"/>
          <w:szCs w:val="28"/>
          <w:lang w:eastAsia="ru-RU"/>
        </w:rPr>
        <w:t xml:space="preserve">       </w:t>
      </w:r>
      <w:r w:rsidR="007B2EA6">
        <w:rPr>
          <w:rFonts w:ascii="Times New Roman" w:eastAsia="Times New Roman" w:hAnsi="Times New Roman" w:cs="Times New Roman"/>
          <w:color w:val="000000"/>
          <w:sz w:val="28"/>
          <w:szCs w:val="28"/>
          <w:lang w:val="kk-KZ" w:eastAsia="ru-RU"/>
        </w:rPr>
        <w:t xml:space="preserve">       </w:t>
      </w:r>
      <w:r w:rsidR="00B25810" w:rsidRPr="005D59D0">
        <w:rPr>
          <w:rFonts w:ascii="Times New Roman" w:eastAsia="Times New Roman" w:hAnsi="Times New Roman" w:cs="Times New Roman"/>
          <w:color w:val="000000"/>
          <w:sz w:val="28"/>
          <w:szCs w:val="28"/>
          <w:lang w:eastAsia="ru-RU"/>
        </w:rPr>
        <w:t xml:space="preserve">      (</w:t>
      </w:r>
      <w:r w:rsidR="00200FBA">
        <w:rPr>
          <w:rFonts w:ascii="Times New Roman" w:eastAsia="Times New Roman" w:hAnsi="Times New Roman" w:cs="Times New Roman"/>
          <w:color w:val="000000"/>
          <w:sz w:val="28"/>
          <w:szCs w:val="28"/>
          <w:lang w:eastAsia="ru-RU"/>
        </w:rPr>
        <w:t>6</w:t>
      </w:r>
      <w:r w:rsidR="00B25810" w:rsidRPr="005D59D0">
        <w:rPr>
          <w:rFonts w:ascii="Times New Roman" w:eastAsia="Times New Roman" w:hAnsi="Times New Roman" w:cs="Times New Roman"/>
          <w:color w:val="000000"/>
          <w:sz w:val="28"/>
          <w:szCs w:val="28"/>
          <w:lang w:eastAsia="ru-RU"/>
        </w:rPr>
        <w:t>)</w:t>
      </w:r>
    </w:p>
    <w:p w14:paraId="3D8F5BD3" w14:textId="77777777" w:rsidR="00B25810" w:rsidRPr="005D59D0" w:rsidRDefault="00B25810" w:rsidP="00613C1B">
      <w:pPr>
        <w:spacing w:after="0" w:line="240" w:lineRule="auto"/>
        <w:ind w:firstLine="709"/>
        <w:jc w:val="both"/>
        <w:rPr>
          <w:rFonts w:ascii="Times New Roman" w:eastAsia="Times New Roman" w:hAnsi="Times New Roman" w:cs="Times New Roman"/>
          <w:b/>
          <w:color w:val="000000"/>
          <w:sz w:val="28"/>
          <w:szCs w:val="28"/>
          <w:lang w:eastAsia="ru-RU"/>
        </w:rPr>
      </w:pPr>
    </w:p>
    <w:p w14:paraId="3FC28758" w14:textId="15A3683E" w:rsidR="00B25810" w:rsidRPr="005D59D0" w:rsidRDefault="007B2EA6" w:rsidP="007B2EA6">
      <w:pPr>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color w:val="000000"/>
          <w:sz w:val="28"/>
          <w:szCs w:val="28"/>
          <w:lang w:val="kk-KZ" w:eastAsia="ru-RU"/>
        </w:rPr>
        <w:t xml:space="preserve">мұнда </w:t>
      </w:r>
      <m:oMath>
        <m:r>
          <w:rPr>
            <w:rFonts w:ascii="Cambria Math" w:eastAsia="Times New Roman" w:hAnsi="Cambria Math" w:cs="Times New Roman"/>
            <w:color w:val="000000"/>
            <w:sz w:val="28"/>
            <w:szCs w:val="28"/>
            <w:lang w:eastAsia="ru-RU"/>
          </w:rPr>
          <m:t xml:space="preserve"> </m:t>
        </m:r>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I</m:t>
            </m:r>
          </m:e>
          <m:sub>
            <m:r>
              <w:rPr>
                <w:rFonts w:ascii="Cambria Math" w:eastAsia="Times New Roman" w:hAnsi="Cambria Math" w:cs="Times New Roman"/>
                <w:color w:val="000000"/>
                <w:sz w:val="28"/>
                <w:szCs w:val="28"/>
                <w:lang w:eastAsia="ru-RU"/>
              </w:rPr>
              <m:t>АӨТӨ</m:t>
            </m:r>
          </m:sub>
        </m:sSub>
      </m:oMath>
      <w:r w:rsidR="00B25810" w:rsidRPr="005D59D0">
        <w:rPr>
          <w:rFonts w:ascii="Times New Roman" w:eastAsia="Times New Roman" w:hAnsi="Times New Roman" w:cs="Times New Roman"/>
          <w:color w:val="000000"/>
          <w:sz w:val="28"/>
          <w:szCs w:val="28"/>
          <w:lang w:eastAsia="ru-RU"/>
        </w:rPr>
        <w:t xml:space="preserve"> – астықты өндірістік тұтынудың өзгеру индексі</w:t>
      </w:r>
      <w:r w:rsidR="00B25810" w:rsidRPr="005D59D0">
        <w:rPr>
          <w:rFonts w:ascii="Times New Roman" w:eastAsia="Times New Roman" w:hAnsi="Times New Roman" w:cs="Times New Roman"/>
          <w:bCs/>
          <w:color w:val="000000"/>
          <w:sz w:val="28"/>
          <w:szCs w:val="28"/>
        </w:rPr>
        <w:t>, %;</w:t>
      </w:r>
    </w:p>
    <w:p w14:paraId="24CEFEB5" w14:textId="77777777" w:rsidR="00B25810" w:rsidRPr="005D59D0" w:rsidRDefault="005B7E3A" w:rsidP="007B2EA6">
      <w:pPr>
        <w:spacing w:after="0" w:line="240" w:lineRule="auto"/>
        <w:ind w:firstLine="854"/>
        <w:jc w:val="both"/>
        <w:rPr>
          <w:rFonts w:ascii="Times New Roman" w:eastAsia="Times New Roman" w:hAnsi="Times New Roman" w:cs="Times New Roman"/>
          <w:bCs/>
          <w:color w:val="000000"/>
          <w:sz w:val="28"/>
          <w:szCs w:val="28"/>
        </w:rPr>
      </w:pP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I</m:t>
            </m:r>
          </m:e>
          <m:sub>
            <m:r>
              <w:rPr>
                <w:rFonts w:ascii="Cambria Math" w:eastAsia="Times New Roman" w:hAnsi="Cambria Math" w:cs="Times New Roman"/>
                <w:color w:val="000000"/>
                <w:sz w:val="28"/>
                <w:szCs w:val="28"/>
                <w:lang w:eastAsia="ru-RU"/>
              </w:rPr>
              <m:t>МАӨТӨ</m:t>
            </m:r>
          </m:sub>
        </m:sSub>
      </m:oMath>
      <w:r w:rsidR="00B25810" w:rsidRPr="005D59D0">
        <w:rPr>
          <w:rFonts w:ascii="Times New Roman" w:eastAsia="Times New Roman" w:hAnsi="Times New Roman" w:cs="Times New Roman"/>
          <w:color w:val="000000"/>
          <w:sz w:val="28"/>
          <w:szCs w:val="28"/>
          <w:lang w:eastAsia="ru-RU"/>
        </w:rPr>
        <w:t xml:space="preserve"> – мал мен құс азығына астықты өндірістік тұтынудың өзгеру индексі</w:t>
      </w:r>
      <w:r w:rsidR="00B25810" w:rsidRPr="005D59D0">
        <w:rPr>
          <w:rFonts w:ascii="Times New Roman" w:eastAsia="Times New Roman" w:hAnsi="Times New Roman" w:cs="Times New Roman"/>
          <w:bCs/>
          <w:color w:val="000000"/>
          <w:sz w:val="28"/>
          <w:szCs w:val="28"/>
        </w:rPr>
        <w:t>, %;</w:t>
      </w:r>
    </w:p>
    <w:p w14:paraId="340E2106" w14:textId="77777777" w:rsidR="00B25810" w:rsidRPr="005D59D0" w:rsidRDefault="005B7E3A" w:rsidP="007B2EA6">
      <w:pPr>
        <w:spacing w:after="0" w:line="240" w:lineRule="auto"/>
        <w:ind w:firstLine="854"/>
        <w:jc w:val="both"/>
        <w:rPr>
          <w:rFonts w:ascii="Times New Roman" w:eastAsia="Times New Roman" w:hAnsi="Times New Roman" w:cs="Times New Roman"/>
          <w:bCs/>
          <w:color w:val="000000"/>
          <w:sz w:val="28"/>
          <w:szCs w:val="28"/>
        </w:rPr>
      </w:pP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I</m:t>
            </m:r>
          </m:e>
          <m:sub>
            <m:r>
              <w:rPr>
                <w:rFonts w:ascii="Cambria Math" w:eastAsia="Times New Roman" w:hAnsi="Cambria Math" w:cs="Times New Roman"/>
                <w:color w:val="000000"/>
                <w:sz w:val="28"/>
                <w:szCs w:val="28"/>
                <w:lang w:eastAsia="ru-RU"/>
              </w:rPr>
              <m:t>ЕАӨТӨ</m:t>
            </m:r>
          </m:sub>
        </m:sSub>
      </m:oMath>
      <w:r w:rsidR="00B25810" w:rsidRPr="005D59D0">
        <w:rPr>
          <w:rFonts w:ascii="Times New Roman" w:eastAsia="Times New Roman" w:hAnsi="Times New Roman" w:cs="Times New Roman"/>
          <w:color w:val="000000"/>
          <w:sz w:val="28"/>
          <w:szCs w:val="28"/>
          <w:lang w:eastAsia="ru-RU"/>
        </w:rPr>
        <w:t xml:space="preserve"> – егіс мақсаттарына астықты өндірістік тұтынудың өзгеру индексі</w:t>
      </w:r>
      <w:r w:rsidR="00B25810" w:rsidRPr="005D59D0">
        <w:rPr>
          <w:rFonts w:ascii="Times New Roman" w:eastAsia="Times New Roman" w:hAnsi="Times New Roman" w:cs="Times New Roman"/>
          <w:bCs/>
          <w:color w:val="000000"/>
          <w:sz w:val="28"/>
          <w:szCs w:val="28"/>
        </w:rPr>
        <w:t>, %;</w:t>
      </w:r>
    </w:p>
    <w:p w14:paraId="1D15B0A8" w14:textId="77777777" w:rsidR="00B25810" w:rsidRPr="005D59D0" w:rsidRDefault="005B7E3A" w:rsidP="007B2EA6">
      <w:pPr>
        <w:spacing w:after="0" w:line="240" w:lineRule="auto"/>
        <w:ind w:firstLine="854"/>
        <w:jc w:val="both"/>
        <w:rPr>
          <w:rFonts w:ascii="Times New Roman" w:eastAsia="Calibri" w:hAnsi="Times New Roman" w:cs="Times New Roman"/>
          <w:color w:val="000000"/>
          <w:sz w:val="28"/>
          <w:szCs w:val="28"/>
        </w:rPr>
      </w:pP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I</m:t>
            </m:r>
          </m:e>
          <m:sub>
            <m:r>
              <w:rPr>
                <w:rFonts w:ascii="Cambria Math" w:eastAsia="Times New Roman" w:hAnsi="Cambria Math" w:cs="Times New Roman"/>
                <w:color w:val="000000"/>
                <w:sz w:val="28"/>
                <w:szCs w:val="28"/>
                <w:lang w:eastAsia="ru-RU"/>
              </w:rPr>
              <m:t xml:space="preserve">АҚӨАтМӨ </m:t>
            </m:r>
          </m:sub>
        </m:sSub>
      </m:oMath>
      <w:r w:rsidR="00B25810" w:rsidRPr="005D59D0">
        <w:rPr>
          <w:rFonts w:ascii="Times New Roman" w:eastAsia="Times New Roman" w:hAnsi="Times New Roman" w:cs="Times New Roman"/>
          <w:color w:val="000000"/>
          <w:sz w:val="28"/>
          <w:szCs w:val="28"/>
          <w:lang w:eastAsia="ru-RU"/>
        </w:rPr>
        <w:t xml:space="preserve"> – астықты қайта өңдеудің азық-түлік мақсаттарына өзгеру индексі</w:t>
      </w:r>
      <w:r w:rsidR="00B25810" w:rsidRPr="005D59D0">
        <w:rPr>
          <w:rFonts w:ascii="Times New Roman" w:eastAsia="Times New Roman" w:hAnsi="Times New Roman" w:cs="Times New Roman"/>
          <w:bCs/>
          <w:color w:val="000000"/>
          <w:sz w:val="28"/>
          <w:szCs w:val="28"/>
        </w:rPr>
        <w:t>, %;</w:t>
      </w:r>
    </w:p>
    <w:p w14:paraId="6426EFD3" w14:textId="77777777" w:rsidR="00B25810" w:rsidRPr="005D59D0" w:rsidRDefault="005B7E3A" w:rsidP="007B2EA6">
      <w:pPr>
        <w:spacing w:after="0" w:line="240" w:lineRule="auto"/>
        <w:ind w:firstLine="854"/>
        <w:jc w:val="both"/>
        <w:rPr>
          <w:rFonts w:ascii="Times New Roman" w:eastAsia="Times New Roman" w:hAnsi="Times New Roman" w:cs="Times New Roman"/>
          <w:bCs/>
          <w:color w:val="000000"/>
          <w:sz w:val="28"/>
          <w:szCs w:val="28"/>
        </w:rPr>
      </w:pP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I</m:t>
            </m:r>
          </m:e>
          <m:sub>
            <m:r>
              <w:rPr>
                <w:rFonts w:ascii="Cambria Math" w:eastAsia="Times New Roman" w:hAnsi="Cambria Math" w:cs="Times New Roman"/>
                <w:color w:val="000000"/>
                <w:sz w:val="28"/>
                <w:szCs w:val="28"/>
                <w:lang w:eastAsia="ru-RU"/>
              </w:rPr>
              <m:t>АбӨПӨ</m:t>
            </m:r>
          </m:sub>
        </m:sSub>
      </m:oMath>
      <w:r w:rsidR="00B25810" w:rsidRPr="005D59D0">
        <w:rPr>
          <w:rFonts w:ascii="Times New Roman" w:eastAsia="Times New Roman" w:hAnsi="Times New Roman" w:cs="Times New Roman"/>
          <w:color w:val="000000"/>
          <w:sz w:val="28"/>
          <w:szCs w:val="28"/>
          <w:lang w:eastAsia="ru-RU"/>
        </w:rPr>
        <w:t xml:space="preserve"> – астықты басқа өнеркәсіптік пайдаланудың өзгеру индексі</w:t>
      </w:r>
      <w:r w:rsidR="00B25810" w:rsidRPr="005D59D0">
        <w:rPr>
          <w:rFonts w:ascii="Times New Roman" w:eastAsia="Times New Roman" w:hAnsi="Times New Roman" w:cs="Times New Roman"/>
          <w:bCs/>
          <w:color w:val="000000"/>
          <w:sz w:val="28"/>
          <w:szCs w:val="28"/>
        </w:rPr>
        <w:t>, %;</w:t>
      </w:r>
    </w:p>
    <w:p w14:paraId="44CB66D7" w14:textId="77777777" w:rsidR="00B25810" w:rsidRPr="005D59D0" w:rsidRDefault="005B7E3A" w:rsidP="007B2EA6">
      <w:pPr>
        <w:spacing w:after="0" w:line="240" w:lineRule="auto"/>
        <w:ind w:firstLine="854"/>
        <w:jc w:val="both"/>
        <w:rPr>
          <w:rFonts w:ascii="Times New Roman" w:eastAsia="Times New Roman" w:hAnsi="Times New Roman" w:cs="Times New Roman"/>
          <w:color w:val="000000"/>
          <w:sz w:val="28"/>
          <w:szCs w:val="28"/>
          <w:lang w:eastAsia="ru-RU"/>
        </w:rPr>
      </w:pP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I</m:t>
            </m:r>
          </m:e>
          <m:sub>
            <m:r>
              <w:rPr>
                <w:rFonts w:ascii="Cambria Math" w:eastAsia="Times New Roman" w:hAnsi="Cambria Math" w:cs="Times New Roman"/>
                <w:color w:val="000000"/>
                <w:sz w:val="28"/>
                <w:szCs w:val="28"/>
                <w:lang w:eastAsia="ru-RU"/>
              </w:rPr>
              <m:t xml:space="preserve">АӨӨӨТӨ </m:t>
            </m:r>
          </m:sub>
        </m:sSub>
      </m:oMath>
      <w:r w:rsidR="00B25810" w:rsidRPr="005D59D0">
        <w:rPr>
          <w:rFonts w:ascii="Times New Roman" w:eastAsia="Times New Roman" w:hAnsi="Times New Roman" w:cs="Times New Roman"/>
          <w:color w:val="000000"/>
          <w:sz w:val="28"/>
          <w:szCs w:val="28"/>
          <w:lang w:eastAsia="ru-RU"/>
        </w:rPr>
        <w:t xml:space="preserve"> – астық өңдеу өнімдерінің өндірістік тұтынуының өзгеру индексі</w:t>
      </w:r>
      <w:r w:rsidR="00B25810" w:rsidRPr="005D59D0">
        <w:rPr>
          <w:rFonts w:ascii="Times New Roman" w:eastAsia="Times New Roman" w:hAnsi="Times New Roman" w:cs="Times New Roman"/>
          <w:bCs/>
          <w:color w:val="000000"/>
          <w:sz w:val="28"/>
          <w:szCs w:val="28"/>
        </w:rPr>
        <w:t>, %.</w:t>
      </w:r>
    </w:p>
    <w:p w14:paraId="7395D2E5" w14:textId="20C09163" w:rsidR="00B25810" w:rsidRDefault="00705A51" w:rsidP="00613C1B">
      <w:pPr>
        <w:spacing w:after="0" w:line="240" w:lineRule="auto"/>
        <w:ind w:firstLine="709"/>
        <w:jc w:val="both"/>
        <w:rPr>
          <w:rFonts w:ascii="Times New Roman" w:eastAsia="Calibri" w:hAnsi="Times New Roman" w:cs="Times New Roman"/>
          <w:color w:val="000000"/>
          <w:sz w:val="28"/>
          <w:szCs w:val="28"/>
          <w:lang w:val="kk-KZ"/>
        </w:rPr>
      </w:pPr>
      <w:r w:rsidRPr="005D59D0">
        <w:rPr>
          <w:rFonts w:ascii="Times New Roman" w:eastAsia="Times New Roman" w:hAnsi="Times New Roman" w:cs="Times New Roman"/>
          <w:bCs/>
          <w:iCs/>
          <w:color w:val="000000"/>
          <w:sz w:val="28"/>
          <w:szCs w:val="28"/>
          <w:lang w:eastAsia="ru-RU"/>
        </w:rPr>
        <w:t>31</w:t>
      </w:r>
      <w:r w:rsidR="00C72432" w:rsidRPr="005D59D0">
        <w:rPr>
          <w:rFonts w:ascii="Times New Roman" w:eastAsia="Times New Roman" w:hAnsi="Times New Roman" w:cs="Times New Roman"/>
          <w:bCs/>
          <w:iCs/>
          <w:color w:val="000000"/>
          <w:sz w:val="28"/>
          <w:szCs w:val="28"/>
          <w:lang w:eastAsia="ru-RU"/>
        </w:rPr>
        <w:t>-кестенің деректерін талдай отырып, Қазақстанда 2013-2022</w:t>
      </w:r>
      <w:r w:rsidR="007B2EA6">
        <w:rPr>
          <w:rFonts w:ascii="Times New Roman" w:eastAsia="Times New Roman" w:hAnsi="Times New Roman" w:cs="Times New Roman"/>
          <w:bCs/>
          <w:iCs/>
          <w:color w:val="000000"/>
          <w:sz w:val="28"/>
          <w:szCs w:val="28"/>
          <w:lang w:val="kk-KZ" w:eastAsia="ru-RU"/>
        </w:rPr>
        <w:t xml:space="preserve"> </w:t>
      </w:r>
      <w:r w:rsidR="00C72432" w:rsidRPr="005D59D0">
        <w:rPr>
          <w:rFonts w:ascii="Times New Roman" w:eastAsia="Times New Roman" w:hAnsi="Times New Roman" w:cs="Times New Roman"/>
          <w:bCs/>
          <w:iCs/>
          <w:color w:val="000000"/>
          <w:sz w:val="28"/>
          <w:szCs w:val="28"/>
          <w:lang w:eastAsia="ru-RU"/>
        </w:rPr>
        <w:t xml:space="preserve">жж. астықты қайта өңдеу динамикасын сипаттайтын интегралдық көрсеткішке астықты өзге де өнеркәсіптік пайдаланудың – 114,1% және мал мен құс азығына астықты өндірістік тұтынудың – 102,2% өсу қарқыны барынша оң әсер еткенін көруге болады. Оған азық-түлік мақсаттарына астықты қайта өңдеу (99,0%) және егіс мақсаттары үшін астықты өндірістік тұтыну (98,6%) теріс әсер етті. Талдау </w:t>
      </w:r>
      <w:r w:rsidR="00F61558" w:rsidRPr="005D59D0">
        <w:rPr>
          <w:rFonts w:ascii="Times New Roman" w:eastAsia="Times New Roman" w:hAnsi="Times New Roman" w:cs="Times New Roman"/>
          <w:bCs/>
          <w:iCs/>
          <w:color w:val="000000"/>
          <w:sz w:val="28"/>
          <w:szCs w:val="28"/>
          <w:lang w:eastAsia="ru-RU"/>
        </w:rPr>
        <w:t>уа</w:t>
      </w:r>
      <w:r w:rsidR="00F61558" w:rsidRPr="005D59D0">
        <w:rPr>
          <w:rFonts w:ascii="Times New Roman" w:eastAsia="Times New Roman" w:hAnsi="Times New Roman" w:cs="Times New Roman"/>
          <w:bCs/>
          <w:iCs/>
          <w:color w:val="000000"/>
          <w:sz w:val="28"/>
          <w:szCs w:val="28"/>
          <w:lang w:val="kk-KZ" w:eastAsia="ru-RU"/>
        </w:rPr>
        <w:t>қыт аралығы</w:t>
      </w:r>
      <w:r w:rsidR="00C72432" w:rsidRPr="005D59D0">
        <w:rPr>
          <w:rFonts w:ascii="Times New Roman" w:eastAsia="Times New Roman" w:hAnsi="Times New Roman" w:cs="Times New Roman"/>
          <w:bCs/>
          <w:iCs/>
          <w:color w:val="000000"/>
          <w:sz w:val="28"/>
          <w:szCs w:val="28"/>
          <w:lang w:val="kk-KZ" w:eastAsia="ru-RU"/>
        </w:rPr>
        <w:t xml:space="preserve"> </w:t>
      </w:r>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 xml:space="preserve"> ИК</m:t>
            </m:r>
          </m:e>
          <m:sub>
            <m:r>
              <m:rPr>
                <m:sty m:val="p"/>
              </m:rPr>
              <w:rPr>
                <w:rFonts w:ascii="Cambria Math" w:eastAsia="Times New Roman" w:hAnsi="Cambria Math" w:cs="Times New Roman"/>
                <w:sz w:val="28"/>
                <w:szCs w:val="28"/>
                <w:lang w:eastAsia="ru-RU"/>
              </w:rPr>
              <m:t xml:space="preserve">3 </m:t>
            </m:r>
          </m:sub>
        </m:sSub>
      </m:oMath>
      <w:r w:rsidR="00C72432" w:rsidRPr="005D59D0">
        <w:rPr>
          <w:rFonts w:ascii="Times New Roman" w:eastAsiaTheme="minorEastAsia" w:hAnsi="Times New Roman" w:cs="Times New Roman"/>
          <w:sz w:val="28"/>
          <w:szCs w:val="28"/>
          <w:lang w:eastAsia="ru-RU"/>
        </w:rPr>
        <w:t xml:space="preserve"> </w:t>
      </w:r>
      <w:r w:rsidR="00F61558" w:rsidRPr="005D59D0">
        <w:rPr>
          <w:rFonts w:ascii="Times New Roman" w:eastAsia="Times New Roman" w:hAnsi="Times New Roman" w:cs="Times New Roman"/>
          <w:bCs/>
          <w:iCs/>
          <w:color w:val="000000"/>
          <w:sz w:val="28"/>
          <w:szCs w:val="28"/>
          <w:lang w:val="kk-KZ" w:eastAsia="ru-RU"/>
        </w:rPr>
        <w:t>бойынша орташа мағынасы</w:t>
      </w:r>
      <w:r w:rsidR="00F61558" w:rsidRPr="005D59D0">
        <w:rPr>
          <w:rFonts w:ascii="Times New Roman" w:eastAsiaTheme="minorEastAsia" w:hAnsi="Times New Roman" w:cs="Times New Roman"/>
          <w:sz w:val="28"/>
          <w:szCs w:val="28"/>
          <w:lang w:eastAsia="ru-RU"/>
        </w:rPr>
        <w:t xml:space="preserve"> </w:t>
      </w:r>
      <w:r w:rsidR="00C72432" w:rsidRPr="005D59D0">
        <w:rPr>
          <w:rFonts w:ascii="Times New Roman" w:eastAsiaTheme="minorEastAsia" w:hAnsi="Times New Roman" w:cs="Times New Roman"/>
          <w:sz w:val="28"/>
          <w:szCs w:val="28"/>
          <w:lang w:eastAsia="ru-RU"/>
        </w:rPr>
        <w:t>102,4%</w:t>
      </w:r>
      <w:r w:rsidR="00C72432" w:rsidRPr="005D59D0">
        <w:rPr>
          <w:rFonts w:ascii="Times New Roman" w:eastAsiaTheme="minorEastAsia" w:hAnsi="Times New Roman" w:cs="Times New Roman"/>
          <w:sz w:val="28"/>
          <w:szCs w:val="28"/>
          <w:lang w:val="kk-KZ" w:eastAsia="ru-RU"/>
        </w:rPr>
        <w:t xml:space="preserve"> құрады.</w:t>
      </w:r>
      <w:r w:rsidRPr="005D59D0">
        <w:rPr>
          <w:rFonts w:ascii="Times New Roman" w:eastAsia="Times New Roman" w:hAnsi="Times New Roman" w:cs="Times New Roman"/>
          <w:bCs/>
          <w:iCs/>
          <w:color w:val="000000"/>
          <w:sz w:val="28"/>
          <w:szCs w:val="28"/>
          <w:lang w:val="kk-KZ" w:eastAsia="ru-RU"/>
        </w:rPr>
        <w:t xml:space="preserve"> </w:t>
      </w:r>
      <w:r w:rsidRPr="005D59D0">
        <w:rPr>
          <w:rFonts w:ascii="Times New Roman" w:eastAsia="Calibri" w:hAnsi="Times New Roman" w:cs="Times New Roman"/>
          <w:color w:val="000000"/>
          <w:sz w:val="28"/>
          <w:szCs w:val="28"/>
          <w:lang w:val="kk-KZ"/>
        </w:rPr>
        <w:t>26</w:t>
      </w:r>
      <w:r w:rsidR="00B25810" w:rsidRPr="005D59D0">
        <w:rPr>
          <w:rFonts w:ascii="Times New Roman" w:eastAsia="Calibri" w:hAnsi="Times New Roman" w:cs="Times New Roman"/>
          <w:color w:val="000000"/>
          <w:sz w:val="28"/>
          <w:szCs w:val="28"/>
          <w:lang w:val="kk-KZ"/>
        </w:rPr>
        <w:t>-кестенің материалдары негізінде 201</w:t>
      </w:r>
      <w:r w:rsidR="00F61558" w:rsidRPr="005D59D0">
        <w:rPr>
          <w:rFonts w:ascii="Times New Roman" w:eastAsia="Calibri" w:hAnsi="Times New Roman" w:cs="Times New Roman"/>
          <w:color w:val="000000"/>
          <w:sz w:val="28"/>
          <w:szCs w:val="28"/>
          <w:lang w:val="kk-KZ"/>
        </w:rPr>
        <w:t>3</w:t>
      </w:r>
      <w:r w:rsidR="00B25810" w:rsidRPr="005D59D0">
        <w:rPr>
          <w:rFonts w:ascii="Times New Roman" w:eastAsia="Calibri" w:hAnsi="Times New Roman" w:cs="Times New Roman"/>
          <w:color w:val="000000"/>
          <w:sz w:val="28"/>
          <w:szCs w:val="28"/>
          <w:lang w:val="kk-KZ"/>
        </w:rPr>
        <w:t>-202</w:t>
      </w:r>
      <w:r w:rsidR="00F61558" w:rsidRPr="005D59D0">
        <w:rPr>
          <w:rFonts w:ascii="Times New Roman" w:eastAsia="Calibri" w:hAnsi="Times New Roman" w:cs="Times New Roman"/>
          <w:color w:val="000000"/>
          <w:sz w:val="28"/>
          <w:szCs w:val="28"/>
          <w:lang w:val="kk-KZ"/>
        </w:rPr>
        <w:t>2</w:t>
      </w:r>
      <w:r w:rsidR="00B25810" w:rsidRPr="005D59D0">
        <w:rPr>
          <w:rFonts w:ascii="Times New Roman" w:eastAsia="Calibri" w:hAnsi="Times New Roman" w:cs="Times New Roman"/>
          <w:color w:val="000000"/>
          <w:sz w:val="28"/>
          <w:szCs w:val="28"/>
          <w:lang w:val="kk-KZ"/>
        </w:rPr>
        <w:t xml:space="preserve"> жж. Қазақстанда астықты қайта өңдеу (тамақ және техникалық қажеттіліктер үшін, жем өндіру) динамикасын сипаттайтын </w:t>
      </w:r>
      <w:r w:rsidRPr="005D59D0">
        <w:rPr>
          <w:rFonts w:ascii="Times New Roman" w:eastAsia="Calibri" w:hAnsi="Times New Roman" w:cs="Times New Roman"/>
          <w:color w:val="000000"/>
          <w:sz w:val="28"/>
          <w:szCs w:val="28"/>
          <w:lang w:val="kk-KZ"/>
        </w:rPr>
        <w:t>32</w:t>
      </w:r>
      <w:r w:rsidR="007B2EA6">
        <w:rPr>
          <w:rFonts w:ascii="Times New Roman" w:eastAsia="Calibri" w:hAnsi="Times New Roman" w:cs="Times New Roman"/>
          <w:color w:val="000000"/>
          <w:sz w:val="28"/>
          <w:szCs w:val="28"/>
          <w:lang w:val="kk-KZ"/>
        </w:rPr>
        <w:t>-</w:t>
      </w:r>
      <w:r w:rsidR="00B25810" w:rsidRPr="005D59D0">
        <w:rPr>
          <w:rFonts w:ascii="Times New Roman" w:eastAsia="Calibri" w:hAnsi="Times New Roman" w:cs="Times New Roman"/>
          <w:color w:val="000000"/>
          <w:sz w:val="28"/>
          <w:szCs w:val="28"/>
          <w:lang w:val="kk-KZ"/>
        </w:rPr>
        <w:t>кесте жасалады.</w:t>
      </w:r>
    </w:p>
    <w:p w14:paraId="3773A924" w14:textId="77777777" w:rsidR="008548D7" w:rsidRPr="005D59D0" w:rsidRDefault="008548D7" w:rsidP="00613C1B">
      <w:pPr>
        <w:spacing w:after="0" w:line="240" w:lineRule="auto"/>
        <w:ind w:firstLine="709"/>
        <w:jc w:val="both"/>
        <w:rPr>
          <w:rFonts w:ascii="Times New Roman" w:eastAsia="Times New Roman" w:hAnsi="Times New Roman" w:cs="Times New Roman"/>
          <w:bCs/>
          <w:iCs/>
          <w:color w:val="000000"/>
          <w:sz w:val="28"/>
          <w:szCs w:val="28"/>
          <w:lang w:val="kk-KZ" w:eastAsia="ru-RU"/>
        </w:rPr>
      </w:pPr>
    </w:p>
    <w:p w14:paraId="55C87F12" w14:textId="3CB0B457" w:rsidR="00B25810" w:rsidRDefault="00705A51" w:rsidP="00613C1B">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5D59D0">
        <w:rPr>
          <w:rFonts w:ascii="Times New Roman" w:eastAsia="Calibri" w:hAnsi="Times New Roman" w:cs="Times New Roman"/>
          <w:color w:val="000000"/>
          <w:sz w:val="28"/>
          <w:szCs w:val="28"/>
          <w:lang w:val="kk-KZ"/>
        </w:rPr>
        <w:t>Кесте</w:t>
      </w:r>
      <w:r w:rsidR="007B2EA6">
        <w:rPr>
          <w:rFonts w:ascii="Times New Roman" w:eastAsia="Calibri" w:hAnsi="Times New Roman" w:cs="Times New Roman"/>
          <w:color w:val="000000"/>
          <w:sz w:val="28"/>
          <w:szCs w:val="28"/>
          <w:lang w:val="kk-KZ"/>
        </w:rPr>
        <w:t xml:space="preserve"> 32 – </w:t>
      </w:r>
      <w:r w:rsidR="00B25810" w:rsidRPr="005D59D0">
        <w:rPr>
          <w:rFonts w:ascii="Times New Roman" w:eastAsia="Times New Roman" w:hAnsi="Times New Roman" w:cs="Times New Roman"/>
          <w:color w:val="000000"/>
          <w:sz w:val="28"/>
          <w:szCs w:val="28"/>
          <w:lang w:val="kk-KZ" w:eastAsia="ru-RU"/>
        </w:rPr>
        <w:t>Қазақстанда 201</w:t>
      </w:r>
      <w:r w:rsidR="00F61558" w:rsidRPr="005D59D0">
        <w:rPr>
          <w:rFonts w:ascii="Times New Roman" w:eastAsia="Times New Roman" w:hAnsi="Times New Roman" w:cs="Times New Roman"/>
          <w:color w:val="000000"/>
          <w:sz w:val="28"/>
          <w:szCs w:val="28"/>
          <w:lang w:val="kk-KZ" w:eastAsia="ru-RU"/>
        </w:rPr>
        <w:t>3</w:t>
      </w:r>
      <w:r w:rsidR="00B25810" w:rsidRPr="005D59D0">
        <w:rPr>
          <w:rFonts w:ascii="Times New Roman" w:eastAsia="Times New Roman" w:hAnsi="Times New Roman" w:cs="Times New Roman"/>
          <w:color w:val="000000"/>
          <w:sz w:val="28"/>
          <w:szCs w:val="28"/>
          <w:lang w:val="kk-KZ" w:eastAsia="ru-RU"/>
        </w:rPr>
        <w:t>-202</w:t>
      </w:r>
      <w:r w:rsidR="00F61558" w:rsidRPr="005D59D0">
        <w:rPr>
          <w:rFonts w:ascii="Times New Roman" w:eastAsia="Times New Roman" w:hAnsi="Times New Roman" w:cs="Times New Roman"/>
          <w:color w:val="000000"/>
          <w:sz w:val="28"/>
          <w:szCs w:val="28"/>
          <w:lang w:val="kk-KZ" w:eastAsia="ru-RU"/>
        </w:rPr>
        <w:t>2</w:t>
      </w:r>
      <w:r w:rsidR="00B25810" w:rsidRPr="005D59D0">
        <w:rPr>
          <w:rFonts w:ascii="Times New Roman" w:eastAsia="Times New Roman" w:hAnsi="Times New Roman" w:cs="Times New Roman"/>
          <w:color w:val="000000"/>
          <w:sz w:val="28"/>
          <w:szCs w:val="28"/>
          <w:lang w:val="kk-KZ" w:eastAsia="ru-RU"/>
        </w:rPr>
        <w:t xml:space="preserve"> жж., өткен жылға қарағанда, %-дық тұрғыдан, астық өнім</w:t>
      </w:r>
      <w:r w:rsidR="00F61558" w:rsidRPr="005D59D0">
        <w:rPr>
          <w:rFonts w:ascii="Times New Roman" w:eastAsia="Times New Roman" w:hAnsi="Times New Roman" w:cs="Times New Roman"/>
          <w:color w:val="000000"/>
          <w:sz w:val="28"/>
          <w:szCs w:val="28"/>
          <w:lang w:val="kk-KZ" w:eastAsia="ru-RU"/>
        </w:rPr>
        <w:t>і кластерінің</w:t>
      </w:r>
      <w:r w:rsidR="00B25810" w:rsidRPr="005D59D0">
        <w:rPr>
          <w:rFonts w:ascii="Times New Roman" w:eastAsia="Times New Roman" w:hAnsi="Times New Roman" w:cs="Times New Roman"/>
          <w:color w:val="000000"/>
          <w:sz w:val="28"/>
          <w:szCs w:val="28"/>
          <w:lang w:val="kk-KZ" w:eastAsia="ru-RU"/>
        </w:rPr>
        <w:t xml:space="preserve"> ресурстарын сақтауға арналған құрылыстар мен құрылыстардың болуын сипаттайтын көрсеткіштердің өзгеру динамикасы</w:t>
      </w:r>
    </w:p>
    <w:p w14:paraId="62034844" w14:textId="77777777" w:rsidR="007B2EA6" w:rsidRPr="007B2EA6" w:rsidRDefault="007B2EA6" w:rsidP="008548D7">
      <w:pPr>
        <w:shd w:val="clear" w:color="auto" w:fill="FFFFFF"/>
        <w:spacing w:after="0" w:line="240" w:lineRule="auto"/>
        <w:jc w:val="right"/>
        <w:rPr>
          <w:rFonts w:ascii="Times New Roman" w:eastAsia="Calibri" w:hAnsi="Times New Roman" w:cs="Times New Roman"/>
          <w:color w:val="000000"/>
          <w:sz w:val="16"/>
          <w:szCs w:val="16"/>
          <w:lang w:val="kk-KZ"/>
        </w:rPr>
      </w:pPr>
    </w:p>
    <w:tbl>
      <w:tblPr>
        <w:tblStyle w:val="51"/>
        <w:tblW w:w="9640" w:type="dxa"/>
        <w:tblInd w:w="136" w:type="dxa"/>
        <w:tblLayout w:type="fixed"/>
        <w:tblLook w:val="04A0" w:firstRow="1" w:lastRow="0" w:firstColumn="1" w:lastColumn="0" w:noHBand="0" w:noVBand="1"/>
      </w:tblPr>
      <w:tblGrid>
        <w:gridCol w:w="1407"/>
        <w:gridCol w:w="720"/>
        <w:gridCol w:w="709"/>
        <w:gridCol w:w="709"/>
        <w:gridCol w:w="709"/>
        <w:gridCol w:w="708"/>
        <w:gridCol w:w="709"/>
        <w:gridCol w:w="709"/>
        <w:gridCol w:w="709"/>
        <w:gridCol w:w="708"/>
        <w:gridCol w:w="709"/>
        <w:gridCol w:w="1134"/>
      </w:tblGrid>
      <w:tr w:rsidR="00C72432" w:rsidRPr="003C3791" w14:paraId="489AAB93" w14:textId="77777777" w:rsidTr="00333E34">
        <w:trPr>
          <w:trHeight w:val="952"/>
        </w:trPr>
        <w:tc>
          <w:tcPr>
            <w:tcW w:w="1407" w:type="dxa"/>
            <w:vAlign w:val="center"/>
          </w:tcPr>
          <w:p w14:paraId="07BFB454" w14:textId="77777777" w:rsidR="00C72432" w:rsidRPr="003C3791" w:rsidRDefault="00C72432" w:rsidP="008548D7">
            <w:pPr>
              <w:ind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Санның өзгеру индексі</w:t>
            </w:r>
          </w:p>
        </w:tc>
        <w:tc>
          <w:tcPr>
            <w:tcW w:w="720" w:type="dxa"/>
            <w:tcBorders>
              <w:bottom w:val="single" w:sz="4" w:space="0" w:color="auto"/>
            </w:tcBorders>
            <w:shd w:val="clear" w:color="auto" w:fill="auto"/>
            <w:vAlign w:val="center"/>
          </w:tcPr>
          <w:p w14:paraId="6075A55F" w14:textId="6B2CA676" w:rsidR="00C72432" w:rsidRPr="008548D7" w:rsidRDefault="00C72432" w:rsidP="008548D7">
            <w:pPr>
              <w:ind w:left="-18" w:right="-120"/>
              <w:jc w:val="center"/>
              <w:rPr>
                <w:rFonts w:ascii="Times New Roman" w:hAnsi="Times New Roman" w:cs="Times New Roman"/>
                <w:color w:val="000000"/>
                <w:sz w:val="24"/>
                <w:szCs w:val="24"/>
                <w:lang w:val="kk-KZ"/>
              </w:rPr>
            </w:pPr>
            <w:r w:rsidRPr="003C3791">
              <w:rPr>
                <w:rFonts w:ascii="Times New Roman" w:hAnsi="Times New Roman" w:cs="Times New Roman"/>
                <w:color w:val="000000"/>
                <w:sz w:val="24"/>
                <w:szCs w:val="24"/>
              </w:rPr>
              <w:t>2013</w:t>
            </w:r>
            <w:r w:rsidR="008548D7">
              <w:rPr>
                <w:rFonts w:ascii="Times New Roman" w:hAnsi="Times New Roman" w:cs="Times New Roman"/>
                <w:color w:val="000000"/>
                <w:sz w:val="24"/>
                <w:szCs w:val="24"/>
                <w:lang w:val="kk-KZ"/>
              </w:rPr>
              <w:t xml:space="preserve"> жыл</w:t>
            </w:r>
          </w:p>
        </w:tc>
        <w:tc>
          <w:tcPr>
            <w:tcW w:w="709" w:type="dxa"/>
            <w:tcBorders>
              <w:bottom w:val="single" w:sz="4" w:space="0" w:color="auto"/>
            </w:tcBorders>
            <w:shd w:val="clear" w:color="auto" w:fill="auto"/>
            <w:vAlign w:val="center"/>
          </w:tcPr>
          <w:p w14:paraId="1C5629D2" w14:textId="2AFAFBA6" w:rsidR="00C72432" w:rsidRPr="008548D7" w:rsidRDefault="00C72432" w:rsidP="008548D7">
            <w:pPr>
              <w:ind w:left="-18" w:right="-120"/>
              <w:jc w:val="center"/>
              <w:rPr>
                <w:rFonts w:ascii="Times New Roman" w:hAnsi="Times New Roman" w:cs="Times New Roman"/>
                <w:color w:val="000000"/>
                <w:sz w:val="24"/>
                <w:szCs w:val="24"/>
                <w:lang w:val="kk-KZ"/>
              </w:rPr>
            </w:pPr>
            <w:r w:rsidRPr="003C3791">
              <w:rPr>
                <w:rFonts w:ascii="Times New Roman" w:hAnsi="Times New Roman" w:cs="Times New Roman"/>
                <w:color w:val="000000"/>
                <w:sz w:val="24"/>
                <w:szCs w:val="24"/>
              </w:rPr>
              <w:t>2014</w:t>
            </w:r>
            <w:r w:rsidR="008548D7">
              <w:rPr>
                <w:rFonts w:ascii="Times New Roman" w:hAnsi="Times New Roman" w:cs="Times New Roman"/>
                <w:color w:val="000000"/>
                <w:sz w:val="24"/>
                <w:szCs w:val="24"/>
                <w:lang w:val="kk-KZ"/>
              </w:rPr>
              <w:t xml:space="preserve"> жыл</w:t>
            </w:r>
          </w:p>
        </w:tc>
        <w:tc>
          <w:tcPr>
            <w:tcW w:w="709" w:type="dxa"/>
            <w:tcBorders>
              <w:bottom w:val="single" w:sz="4" w:space="0" w:color="auto"/>
            </w:tcBorders>
            <w:shd w:val="clear" w:color="auto" w:fill="auto"/>
            <w:vAlign w:val="center"/>
          </w:tcPr>
          <w:p w14:paraId="308F1DE1" w14:textId="7994CFAA" w:rsidR="00C72432" w:rsidRPr="008548D7" w:rsidRDefault="00C72432" w:rsidP="008548D7">
            <w:pPr>
              <w:ind w:left="-18" w:right="-120"/>
              <w:jc w:val="center"/>
              <w:rPr>
                <w:rFonts w:ascii="Times New Roman" w:hAnsi="Times New Roman" w:cs="Times New Roman"/>
                <w:color w:val="000000"/>
                <w:sz w:val="24"/>
                <w:szCs w:val="24"/>
                <w:lang w:val="kk-KZ"/>
              </w:rPr>
            </w:pPr>
            <w:r w:rsidRPr="003C3791">
              <w:rPr>
                <w:rFonts w:ascii="Times New Roman" w:hAnsi="Times New Roman" w:cs="Times New Roman"/>
                <w:color w:val="000000"/>
                <w:sz w:val="24"/>
                <w:szCs w:val="24"/>
              </w:rPr>
              <w:t>2015</w:t>
            </w:r>
            <w:r w:rsidR="008548D7">
              <w:rPr>
                <w:rFonts w:ascii="Times New Roman" w:hAnsi="Times New Roman" w:cs="Times New Roman"/>
                <w:color w:val="000000"/>
                <w:sz w:val="24"/>
                <w:szCs w:val="24"/>
                <w:lang w:val="kk-KZ"/>
              </w:rPr>
              <w:t xml:space="preserve"> жыл</w:t>
            </w:r>
          </w:p>
        </w:tc>
        <w:tc>
          <w:tcPr>
            <w:tcW w:w="709" w:type="dxa"/>
            <w:tcBorders>
              <w:bottom w:val="single" w:sz="4" w:space="0" w:color="auto"/>
            </w:tcBorders>
            <w:shd w:val="clear" w:color="auto" w:fill="auto"/>
            <w:vAlign w:val="center"/>
          </w:tcPr>
          <w:p w14:paraId="7D7A0A3D" w14:textId="5CEFAE15" w:rsidR="00C72432" w:rsidRPr="008548D7" w:rsidRDefault="00C72432" w:rsidP="008548D7">
            <w:pPr>
              <w:ind w:left="-18" w:right="-120"/>
              <w:jc w:val="center"/>
              <w:rPr>
                <w:rFonts w:ascii="Times New Roman" w:hAnsi="Times New Roman" w:cs="Times New Roman"/>
                <w:color w:val="000000"/>
                <w:sz w:val="24"/>
                <w:szCs w:val="24"/>
                <w:lang w:val="kk-KZ"/>
              </w:rPr>
            </w:pPr>
            <w:r w:rsidRPr="003C3791">
              <w:rPr>
                <w:rFonts w:ascii="Times New Roman" w:hAnsi="Times New Roman" w:cs="Times New Roman"/>
                <w:color w:val="000000"/>
                <w:sz w:val="24"/>
                <w:szCs w:val="24"/>
              </w:rPr>
              <w:t>2016</w:t>
            </w:r>
            <w:r w:rsidR="008548D7">
              <w:rPr>
                <w:rFonts w:ascii="Times New Roman" w:hAnsi="Times New Roman" w:cs="Times New Roman"/>
                <w:color w:val="000000"/>
                <w:sz w:val="24"/>
                <w:szCs w:val="24"/>
                <w:lang w:val="kk-KZ"/>
              </w:rPr>
              <w:t xml:space="preserve"> жыл</w:t>
            </w:r>
          </w:p>
        </w:tc>
        <w:tc>
          <w:tcPr>
            <w:tcW w:w="708" w:type="dxa"/>
            <w:tcBorders>
              <w:bottom w:val="single" w:sz="4" w:space="0" w:color="auto"/>
            </w:tcBorders>
            <w:shd w:val="clear" w:color="auto" w:fill="auto"/>
            <w:vAlign w:val="center"/>
          </w:tcPr>
          <w:p w14:paraId="4DE7CDA1" w14:textId="71F64919" w:rsidR="00C72432" w:rsidRPr="008548D7" w:rsidRDefault="00C72432" w:rsidP="008548D7">
            <w:pPr>
              <w:ind w:left="-18" w:right="-120"/>
              <w:jc w:val="center"/>
              <w:rPr>
                <w:rFonts w:ascii="Times New Roman" w:hAnsi="Times New Roman" w:cs="Times New Roman"/>
                <w:color w:val="000000"/>
                <w:sz w:val="24"/>
                <w:szCs w:val="24"/>
                <w:lang w:val="kk-KZ"/>
              </w:rPr>
            </w:pPr>
            <w:r w:rsidRPr="003C3791">
              <w:rPr>
                <w:rFonts w:ascii="Times New Roman" w:hAnsi="Times New Roman" w:cs="Times New Roman"/>
                <w:color w:val="000000"/>
                <w:sz w:val="24"/>
                <w:szCs w:val="24"/>
              </w:rPr>
              <w:t>2017</w:t>
            </w:r>
            <w:r w:rsidR="008548D7">
              <w:rPr>
                <w:rFonts w:ascii="Times New Roman" w:hAnsi="Times New Roman" w:cs="Times New Roman"/>
                <w:color w:val="000000"/>
                <w:sz w:val="24"/>
                <w:szCs w:val="24"/>
                <w:lang w:val="kk-KZ"/>
              </w:rPr>
              <w:t xml:space="preserve"> жыл</w:t>
            </w:r>
          </w:p>
        </w:tc>
        <w:tc>
          <w:tcPr>
            <w:tcW w:w="709" w:type="dxa"/>
            <w:tcBorders>
              <w:bottom w:val="single" w:sz="4" w:space="0" w:color="auto"/>
            </w:tcBorders>
            <w:shd w:val="clear" w:color="auto" w:fill="auto"/>
            <w:vAlign w:val="center"/>
          </w:tcPr>
          <w:p w14:paraId="50C882E9" w14:textId="105F2C63" w:rsidR="00C72432" w:rsidRPr="008548D7" w:rsidRDefault="00C72432" w:rsidP="008548D7">
            <w:pPr>
              <w:ind w:left="-18" w:right="-120"/>
              <w:jc w:val="center"/>
              <w:rPr>
                <w:rFonts w:ascii="Times New Roman" w:hAnsi="Times New Roman" w:cs="Times New Roman"/>
                <w:color w:val="000000"/>
                <w:sz w:val="24"/>
                <w:szCs w:val="24"/>
                <w:lang w:val="kk-KZ"/>
              </w:rPr>
            </w:pPr>
            <w:r w:rsidRPr="003C3791">
              <w:rPr>
                <w:rFonts w:ascii="Times New Roman" w:hAnsi="Times New Roman" w:cs="Times New Roman"/>
                <w:color w:val="000000"/>
                <w:sz w:val="24"/>
                <w:szCs w:val="24"/>
              </w:rPr>
              <w:t>2018</w:t>
            </w:r>
            <w:r w:rsidR="008548D7">
              <w:rPr>
                <w:rFonts w:ascii="Times New Roman" w:hAnsi="Times New Roman" w:cs="Times New Roman"/>
                <w:color w:val="000000"/>
                <w:sz w:val="24"/>
                <w:szCs w:val="24"/>
                <w:lang w:val="kk-KZ"/>
              </w:rPr>
              <w:t xml:space="preserve"> жыл</w:t>
            </w:r>
          </w:p>
        </w:tc>
        <w:tc>
          <w:tcPr>
            <w:tcW w:w="709" w:type="dxa"/>
            <w:tcBorders>
              <w:bottom w:val="single" w:sz="4" w:space="0" w:color="auto"/>
            </w:tcBorders>
            <w:shd w:val="clear" w:color="auto" w:fill="auto"/>
            <w:vAlign w:val="center"/>
          </w:tcPr>
          <w:p w14:paraId="3753144A" w14:textId="2E367F73" w:rsidR="00C72432" w:rsidRPr="008548D7" w:rsidRDefault="00C72432" w:rsidP="008548D7">
            <w:pPr>
              <w:ind w:left="-18" w:right="-120"/>
              <w:jc w:val="center"/>
              <w:rPr>
                <w:rFonts w:ascii="Times New Roman" w:hAnsi="Times New Roman" w:cs="Times New Roman"/>
                <w:color w:val="000000"/>
                <w:sz w:val="24"/>
                <w:szCs w:val="24"/>
                <w:lang w:val="kk-KZ"/>
              </w:rPr>
            </w:pPr>
            <w:r w:rsidRPr="003C3791">
              <w:rPr>
                <w:rFonts w:ascii="Times New Roman" w:hAnsi="Times New Roman" w:cs="Times New Roman"/>
                <w:color w:val="000000"/>
                <w:sz w:val="24"/>
                <w:szCs w:val="24"/>
              </w:rPr>
              <w:t>2019</w:t>
            </w:r>
            <w:r w:rsidR="008548D7">
              <w:rPr>
                <w:rFonts w:ascii="Times New Roman" w:hAnsi="Times New Roman" w:cs="Times New Roman"/>
                <w:color w:val="000000"/>
                <w:sz w:val="24"/>
                <w:szCs w:val="24"/>
                <w:lang w:val="kk-KZ"/>
              </w:rPr>
              <w:t xml:space="preserve"> жыл</w:t>
            </w:r>
          </w:p>
        </w:tc>
        <w:tc>
          <w:tcPr>
            <w:tcW w:w="709" w:type="dxa"/>
            <w:tcBorders>
              <w:bottom w:val="single" w:sz="4" w:space="0" w:color="auto"/>
            </w:tcBorders>
            <w:shd w:val="clear" w:color="auto" w:fill="auto"/>
            <w:vAlign w:val="center"/>
          </w:tcPr>
          <w:p w14:paraId="093E2717" w14:textId="7BC41C11" w:rsidR="00C72432" w:rsidRPr="008548D7" w:rsidRDefault="00C72432" w:rsidP="008548D7">
            <w:pPr>
              <w:ind w:left="-18" w:right="-120"/>
              <w:jc w:val="center"/>
              <w:rPr>
                <w:rFonts w:ascii="Times New Roman" w:hAnsi="Times New Roman" w:cs="Times New Roman"/>
                <w:color w:val="000000"/>
                <w:sz w:val="24"/>
                <w:szCs w:val="24"/>
                <w:lang w:val="kk-KZ"/>
              </w:rPr>
            </w:pPr>
            <w:r w:rsidRPr="003C3791">
              <w:rPr>
                <w:rFonts w:ascii="Times New Roman" w:hAnsi="Times New Roman" w:cs="Times New Roman"/>
                <w:color w:val="000000"/>
                <w:sz w:val="24"/>
                <w:szCs w:val="24"/>
              </w:rPr>
              <w:t>2020</w:t>
            </w:r>
            <w:r w:rsidR="008548D7">
              <w:rPr>
                <w:rFonts w:ascii="Times New Roman" w:hAnsi="Times New Roman" w:cs="Times New Roman"/>
                <w:color w:val="000000"/>
                <w:sz w:val="24"/>
                <w:szCs w:val="24"/>
                <w:lang w:val="kk-KZ"/>
              </w:rPr>
              <w:t xml:space="preserve"> жыл</w:t>
            </w:r>
          </w:p>
        </w:tc>
        <w:tc>
          <w:tcPr>
            <w:tcW w:w="708" w:type="dxa"/>
            <w:tcBorders>
              <w:bottom w:val="single" w:sz="4" w:space="0" w:color="auto"/>
            </w:tcBorders>
            <w:shd w:val="clear" w:color="auto" w:fill="auto"/>
            <w:vAlign w:val="center"/>
          </w:tcPr>
          <w:p w14:paraId="306E466B" w14:textId="2D75A858" w:rsidR="00C72432" w:rsidRPr="008548D7" w:rsidRDefault="00C72432" w:rsidP="008548D7">
            <w:pPr>
              <w:ind w:left="-18" w:right="-120"/>
              <w:jc w:val="center"/>
              <w:rPr>
                <w:rFonts w:ascii="Times New Roman" w:hAnsi="Times New Roman" w:cs="Times New Roman"/>
                <w:color w:val="000000"/>
                <w:sz w:val="24"/>
                <w:szCs w:val="24"/>
                <w:lang w:val="kk-KZ"/>
              </w:rPr>
            </w:pPr>
            <w:r w:rsidRPr="003C3791">
              <w:rPr>
                <w:rFonts w:ascii="Times New Roman" w:hAnsi="Times New Roman" w:cs="Times New Roman"/>
                <w:color w:val="000000"/>
                <w:sz w:val="24"/>
                <w:szCs w:val="24"/>
              </w:rPr>
              <w:t>2021</w:t>
            </w:r>
            <w:r w:rsidR="008548D7">
              <w:rPr>
                <w:rFonts w:ascii="Times New Roman" w:hAnsi="Times New Roman" w:cs="Times New Roman"/>
                <w:color w:val="000000"/>
                <w:sz w:val="24"/>
                <w:szCs w:val="24"/>
                <w:lang w:val="kk-KZ"/>
              </w:rPr>
              <w:t xml:space="preserve"> жыл</w:t>
            </w:r>
          </w:p>
        </w:tc>
        <w:tc>
          <w:tcPr>
            <w:tcW w:w="709" w:type="dxa"/>
            <w:tcBorders>
              <w:bottom w:val="single" w:sz="4" w:space="0" w:color="auto"/>
            </w:tcBorders>
            <w:shd w:val="clear" w:color="auto" w:fill="auto"/>
            <w:vAlign w:val="center"/>
          </w:tcPr>
          <w:p w14:paraId="11903F08" w14:textId="15C80EAA" w:rsidR="00C72432" w:rsidRPr="008548D7" w:rsidRDefault="00C72432" w:rsidP="008548D7">
            <w:pPr>
              <w:ind w:left="-18" w:right="-120"/>
              <w:jc w:val="center"/>
              <w:rPr>
                <w:rFonts w:ascii="Times New Roman" w:hAnsi="Times New Roman" w:cs="Times New Roman"/>
                <w:color w:val="000000"/>
                <w:sz w:val="24"/>
                <w:szCs w:val="24"/>
                <w:lang w:val="kk-KZ"/>
              </w:rPr>
            </w:pPr>
            <w:r w:rsidRPr="003C3791">
              <w:rPr>
                <w:rFonts w:ascii="Times New Roman" w:hAnsi="Times New Roman" w:cs="Times New Roman"/>
                <w:color w:val="000000"/>
                <w:sz w:val="24"/>
                <w:szCs w:val="24"/>
              </w:rPr>
              <w:t>2022</w:t>
            </w:r>
            <w:r w:rsidR="008548D7">
              <w:rPr>
                <w:rFonts w:ascii="Times New Roman" w:hAnsi="Times New Roman" w:cs="Times New Roman"/>
                <w:color w:val="000000"/>
                <w:sz w:val="24"/>
                <w:szCs w:val="24"/>
                <w:lang w:val="kk-KZ"/>
              </w:rPr>
              <w:t xml:space="preserve"> жыл</w:t>
            </w:r>
          </w:p>
        </w:tc>
        <w:tc>
          <w:tcPr>
            <w:tcW w:w="1134" w:type="dxa"/>
            <w:tcBorders>
              <w:bottom w:val="single" w:sz="4" w:space="0" w:color="auto"/>
            </w:tcBorders>
            <w:shd w:val="clear" w:color="auto" w:fill="auto"/>
            <w:vAlign w:val="center"/>
          </w:tcPr>
          <w:p w14:paraId="65CEC64F" w14:textId="28294D45" w:rsidR="00C72432" w:rsidRPr="003C3791" w:rsidRDefault="00C72432" w:rsidP="008548D7">
            <w:pPr>
              <w:ind w:left="-18" w:right="-120"/>
              <w:jc w:val="center"/>
              <w:rPr>
                <w:rFonts w:ascii="Times New Roman" w:hAnsi="Times New Roman" w:cs="Times New Roman"/>
                <w:color w:val="000000"/>
                <w:sz w:val="24"/>
                <w:szCs w:val="24"/>
                <w:lang w:val="kk-KZ"/>
              </w:rPr>
            </w:pPr>
            <w:r w:rsidRPr="003C3791">
              <w:rPr>
                <w:rFonts w:ascii="Times New Roman" w:hAnsi="Times New Roman" w:cs="Times New Roman"/>
                <w:color w:val="000000"/>
                <w:sz w:val="24"/>
                <w:szCs w:val="24"/>
              </w:rPr>
              <w:t>Орташа қарқыны</w:t>
            </w:r>
          </w:p>
        </w:tc>
      </w:tr>
      <w:tr w:rsidR="00B25810" w:rsidRPr="003C3791" w14:paraId="5230A2EB" w14:textId="77777777" w:rsidTr="00333E34">
        <w:trPr>
          <w:trHeight w:val="659"/>
        </w:trPr>
        <w:tc>
          <w:tcPr>
            <w:tcW w:w="1407" w:type="dxa"/>
            <w:tcBorders>
              <w:top w:val="single" w:sz="4" w:space="0" w:color="auto"/>
              <w:bottom w:val="single" w:sz="4" w:space="0" w:color="auto"/>
            </w:tcBorders>
          </w:tcPr>
          <w:p w14:paraId="70B50F4D" w14:textId="77777777" w:rsidR="00B25810" w:rsidRPr="003C3791" w:rsidRDefault="00B25810" w:rsidP="00613C1B">
            <w:pPr>
              <w:ind w:right="-120"/>
              <w:rPr>
                <w:rFonts w:ascii="Times New Roman" w:hAnsi="Times New Roman" w:cs="Times New Roman"/>
                <w:color w:val="000000"/>
                <w:sz w:val="24"/>
                <w:szCs w:val="24"/>
              </w:rPr>
            </w:pPr>
            <w:r w:rsidRPr="003C3791">
              <w:rPr>
                <w:rFonts w:ascii="Times New Roman" w:hAnsi="Times New Roman" w:cs="Times New Roman"/>
                <w:color w:val="000000"/>
                <w:sz w:val="24"/>
                <w:szCs w:val="24"/>
              </w:rPr>
              <w:t>Астық қоймалары</w:t>
            </w:r>
          </w:p>
        </w:tc>
        <w:tc>
          <w:tcPr>
            <w:tcW w:w="720" w:type="dxa"/>
            <w:tcBorders>
              <w:top w:val="single" w:sz="4" w:space="0" w:color="auto"/>
              <w:left w:val="nil"/>
              <w:bottom w:val="single" w:sz="4" w:space="0" w:color="auto"/>
              <w:right w:val="single" w:sz="4" w:space="0" w:color="auto"/>
            </w:tcBorders>
            <w:shd w:val="clear" w:color="auto" w:fill="auto"/>
            <w:vAlign w:val="center"/>
          </w:tcPr>
          <w:p w14:paraId="6D18E233" w14:textId="77777777" w:rsidR="00B25810" w:rsidRPr="003C3791" w:rsidRDefault="00B25810"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EAAA7A6" w14:textId="77777777" w:rsidR="00B25810" w:rsidRPr="003C3791" w:rsidRDefault="00B25810"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3EE8584" w14:textId="77777777" w:rsidR="00B25810" w:rsidRPr="003C3791" w:rsidRDefault="00B25810"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084D653" w14:textId="77777777" w:rsidR="00B25810" w:rsidRPr="003C3791" w:rsidRDefault="00B25810"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100,6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31ED890" w14:textId="77777777" w:rsidR="00B25810" w:rsidRPr="003C3791" w:rsidRDefault="00B25810"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166DECF" w14:textId="77777777" w:rsidR="00B25810" w:rsidRPr="003C3791" w:rsidRDefault="00B25810"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27E8484" w14:textId="77777777" w:rsidR="00B25810" w:rsidRPr="003C3791" w:rsidRDefault="00B25810"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102,6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AAE8337" w14:textId="77777777" w:rsidR="00B25810" w:rsidRPr="003C3791" w:rsidRDefault="00B25810"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100,7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3EC7E7D" w14:textId="77777777" w:rsidR="00B25810" w:rsidRPr="003C3791" w:rsidRDefault="00B25810"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99,3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2BD7361" w14:textId="77777777" w:rsidR="00B25810" w:rsidRPr="003C3791" w:rsidRDefault="00B25810"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102,5</w:t>
            </w:r>
          </w:p>
        </w:tc>
        <w:tc>
          <w:tcPr>
            <w:tcW w:w="1134" w:type="dxa"/>
            <w:tcBorders>
              <w:top w:val="single" w:sz="4" w:space="0" w:color="auto"/>
              <w:left w:val="nil"/>
              <w:bottom w:val="single" w:sz="4" w:space="0" w:color="auto"/>
              <w:right w:val="single" w:sz="4" w:space="0" w:color="auto"/>
            </w:tcBorders>
            <w:shd w:val="clear" w:color="auto" w:fill="auto"/>
            <w:vAlign w:val="center"/>
          </w:tcPr>
          <w:p w14:paraId="39000E48" w14:textId="77777777" w:rsidR="00B25810" w:rsidRPr="003C3791" w:rsidRDefault="00B25810"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101,1</w:t>
            </w:r>
          </w:p>
        </w:tc>
      </w:tr>
      <w:tr w:rsidR="00F61558" w:rsidRPr="003C3791" w14:paraId="31F593BF" w14:textId="77777777" w:rsidTr="00333E34">
        <w:trPr>
          <w:trHeight w:val="687"/>
        </w:trPr>
        <w:tc>
          <w:tcPr>
            <w:tcW w:w="1407" w:type="dxa"/>
            <w:tcBorders>
              <w:top w:val="single" w:sz="4" w:space="0" w:color="auto"/>
              <w:bottom w:val="single" w:sz="4" w:space="0" w:color="auto"/>
            </w:tcBorders>
          </w:tcPr>
          <w:p w14:paraId="2EE6FC25" w14:textId="77777777" w:rsidR="00F61558" w:rsidRPr="003C3791" w:rsidRDefault="00F61558" w:rsidP="00613C1B">
            <w:pPr>
              <w:ind w:right="-120"/>
              <w:rPr>
                <w:rFonts w:ascii="Times New Roman" w:hAnsi="Times New Roman" w:cs="Times New Roman"/>
                <w:color w:val="000000"/>
                <w:sz w:val="24"/>
                <w:szCs w:val="24"/>
              </w:rPr>
            </w:pPr>
            <w:r w:rsidRPr="003C3791">
              <w:rPr>
                <w:rFonts w:ascii="Times New Roman" w:hAnsi="Times New Roman" w:cs="Times New Roman"/>
                <w:color w:val="000000"/>
                <w:sz w:val="24"/>
                <w:szCs w:val="24"/>
              </w:rPr>
              <w:t>Тұқым қоймалары</w:t>
            </w:r>
          </w:p>
        </w:tc>
        <w:tc>
          <w:tcPr>
            <w:tcW w:w="720" w:type="dxa"/>
            <w:tcBorders>
              <w:top w:val="single" w:sz="4" w:space="0" w:color="auto"/>
              <w:left w:val="nil"/>
              <w:bottom w:val="single" w:sz="4" w:space="0" w:color="auto"/>
              <w:right w:val="single" w:sz="4" w:space="0" w:color="auto"/>
            </w:tcBorders>
            <w:shd w:val="clear" w:color="auto" w:fill="auto"/>
            <w:vAlign w:val="center"/>
          </w:tcPr>
          <w:p w14:paraId="6E63EB0F" w14:textId="49F1A0DD" w:rsidR="00F61558" w:rsidRPr="003C3791" w:rsidRDefault="00F61558"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102,1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A3D9391" w14:textId="2059EA91" w:rsidR="00F61558" w:rsidRPr="003C3791" w:rsidRDefault="00F61558"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96,7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752D18D" w14:textId="71ADB50D" w:rsidR="00F61558" w:rsidRPr="003C3791" w:rsidRDefault="00F61558"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105,1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F3E110C" w14:textId="32A27C04" w:rsidR="00F61558" w:rsidRPr="003C3791" w:rsidRDefault="00F61558"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98,8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B20D8E5" w14:textId="26DEEC6E" w:rsidR="00F61558" w:rsidRPr="003C3791" w:rsidRDefault="00F61558"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96,1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62D935F" w14:textId="7CC3167F" w:rsidR="00F61558" w:rsidRPr="003C3791" w:rsidRDefault="00F61558"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D7B769B" w14:textId="1A2F4DC5" w:rsidR="00F61558" w:rsidRPr="003C3791" w:rsidRDefault="00F61558"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4820301" w14:textId="2EEE1E1B" w:rsidR="00F61558" w:rsidRPr="003C3791" w:rsidRDefault="00F61558"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ABA3060" w14:textId="7634F593" w:rsidR="00F61558" w:rsidRPr="003C3791" w:rsidRDefault="00F61558"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98,4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3DECC1D" w14:textId="59D94A65" w:rsidR="00F61558" w:rsidRPr="003C3791" w:rsidRDefault="00F61558"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99,8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54923F8" w14:textId="4B385ED3" w:rsidR="00F61558" w:rsidRPr="003C3791" w:rsidRDefault="00F61558"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99,9</w:t>
            </w:r>
          </w:p>
        </w:tc>
      </w:tr>
      <w:tr w:rsidR="00951DA9" w:rsidRPr="003C3791" w14:paraId="1B07CEF6" w14:textId="77777777" w:rsidTr="00333E34">
        <w:trPr>
          <w:trHeight w:val="966"/>
        </w:trPr>
        <w:tc>
          <w:tcPr>
            <w:tcW w:w="1407" w:type="dxa"/>
          </w:tcPr>
          <w:p w14:paraId="3531D822" w14:textId="77777777" w:rsidR="00951DA9" w:rsidRPr="003C3791" w:rsidRDefault="00951DA9" w:rsidP="00613C1B">
            <w:pPr>
              <w:ind w:right="-120"/>
              <w:rPr>
                <w:rFonts w:ascii="Times New Roman" w:hAnsi="Times New Roman" w:cs="Times New Roman"/>
                <w:color w:val="000000"/>
                <w:sz w:val="24"/>
                <w:szCs w:val="24"/>
              </w:rPr>
            </w:pPr>
            <w:r w:rsidRPr="003C3791">
              <w:rPr>
                <w:rFonts w:ascii="Times New Roman" w:hAnsi="Times New Roman" w:cs="Times New Roman"/>
                <w:color w:val="000000"/>
                <w:sz w:val="24"/>
                <w:szCs w:val="24"/>
              </w:rPr>
              <w:t xml:space="preserve">Астық </w:t>
            </w:r>
            <w:r w:rsidRPr="003C3791">
              <w:rPr>
                <w:rFonts w:ascii="Times New Roman" w:hAnsi="Times New Roman" w:cs="Times New Roman"/>
                <w:color w:val="000000"/>
                <w:sz w:val="24"/>
                <w:szCs w:val="24"/>
                <w:lang w:val="kk-KZ"/>
              </w:rPr>
              <w:t xml:space="preserve">жем </w:t>
            </w:r>
            <w:r w:rsidRPr="003C3791">
              <w:rPr>
                <w:rFonts w:ascii="Times New Roman" w:hAnsi="Times New Roman" w:cs="Times New Roman"/>
                <w:color w:val="000000"/>
                <w:sz w:val="24"/>
                <w:szCs w:val="24"/>
              </w:rPr>
              <w:t>сақтау қоймалары</w:t>
            </w:r>
          </w:p>
        </w:tc>
        <w:tc>
          <w:tcPr>
            <w:tcW w:w="720" w:type="dxa"/>
            <w:tcBorders>
              <w:top w:val="single" w:sz="4" w:space="0" w:color="auto"/>
              <w:left w:val="nil"/>
              <w:bottom w:val="single" w:sz="4" w:space="0" w:color="auto"/>
              <w:right w:val="single" w:sz="4" w:space="0" w:color="auto"/>
            </w:tcBorders>
            <w:shd w:val="clear" w:color="auto" w:fill="auto"/>
            <w:vAlign w:val="center"/>
          </w:tcPr>
          <w:p w14:paraId="543D70B5" w14:textId="62D98E30" w:rsidR="00951DA9" w:rsidRPr="003C3791" w:rsidRDefault="00951DA9"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105,7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419C038" w14:textId="1ACFAE20" w:rsidR="00951DA9" w:rsidRPr="003C3791" w:rsidRDefault="00951DA9"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105,1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AF016D5" w14:textId="4068E2F7" w:rsidR="00951DA9" w:rsidRPr="003C3791" w:rsidRDefault="00951DA9"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110,9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7A8D832" w14:textId="0152D873" w:rsidR="00951DA9" w:rsidRPr="003C3791" w:rsidRDefault="00951DA9"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104,1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37AE8E1" w14:textId="416720A0" w:rsidR="00951DA9" w:rsidRPr="003C3791" w:rsidRDefault="00951DA9"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105,9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D44DD1A" w14:textId="48E77A26" w:rsidR="00951DA9" w:rsidRPr="003C3791" w:rsidRDefault="00951DA9"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5E2EE5C" w14:textId="589468C9" w:rsidR="00951DA9" w:rsidRPr="003C3791" w:rsidRDefault="00951DA9"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DDF16F1" w14:textId="143757F0" w:rsidR="00951DA9" w:rsidRPr="003C3791" w:rsidRDefault="00951DA9"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27FD505" w14:textId="573D2DC2" w:rsidR="00951DA9" w:rsidRPr="003C3791" w:rsidRDefault="00951DA9"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D1C06DE" w14:textId="70D06CBF" w:rsidR="00951DA9" w:rsidRPr="003C3791" w:rsidRDefault="00951DA9"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7405BA0" w14:textId="2DDB4600" w:rsidR="00951DA9" w:rsidRPr="003C3791" w:rsidRDefault="00951DA9"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103,7</w:t>
            </w:r>
          </w:p>
        </w:tc>
      </w:tr>
      <w:tr w:rsidR="00B25810" w:rsidRPr="003C3791" w14:paraId="4BA11B3A" w14:textId="77777777" w:rsidTr="00333E34">
        <w:trPr>
          <w:trHeight w:val="1525"/>
        </w:trPr>
        <w:tc>
          <w:tcPr>
            <w:tcW w:w="1407" w:type="dxa"/>
          </w:tcPr>
          <w:p w14:paraId="159B71EF" w14:textId="6F7762C8" w:rsidR="00B25810" w:rsidRPr="003C3791" w:rsidRDefault="00B25810" w:rsidP="00613C1B">
            <w:pPr>
              <w:shd w:val="clear" w:color="auto" w:fill="FFFFFF"/>
              <w:ind w:right="-120"/>
              <w:rPr>
                <w:rFonts w:ascii="Times New Roman" w:hAnsi="Times New Roman" w:cs="Times New Roman"/>
                <w:color w:val="000000"/>
                <w:sz w:val="24"/>
                <w:szCs w:val="24"/>
              </w:rPr>
            </w:pPr>
            <w:r w:rsidRPr="003C3791">
              <w:rPr>
                <w:rFonts w:ascii="Times New Roman" w:hAnsi="Times New Roman" w:cs="Times New Roman"/>
                <w:bCs/>
                <w:color w:val="000000"/>
                <w:sz w:val="24"/>
                <w:szCs w:val="24"/>
              </w:rPr>
              <w:t>Сақтауды сипаттай</w:t>
            </w:r>
            <w:r w:rsidR="008548D7">
              <w:rPr>
                <w:rFonts w:ascii="Times New Roman" w:hAnsi="Times New Roman" w:cs="Times New Roman"/>
                <w:bCs/>
                <w:color w:val="000000"/>
                <w:sz w:val="24"/>
                <w:szCs w:val="24"/>
                <w:lang w:val="kk-KZ"/>
              </w:rPr>
              <w:t xml:space="preserve"> </w:t>
            </w:r>
            <w:r w:rsidRPr="003C3791">
              <w:rPr>
                <w:rFonts w:ascii="Times New Roman" w:hAnsi="Times New Roman" w:cs="Times New Roman"/>
                <w:bCs/>
                <w:color w:val="000000"/>
                <w:sz w:val="24"/>
                <w:szCs w:val="24"/>
              </w:rPr>
              <w:t>тын интег</w:t>
            </w:r>
            <w:r w:rsidR="008548D7">
              <w:rPr>
                <w:rFonts w:ascii="Times New Roman" w:hAnsi="Times New Roman" w:cs="Times New Roman"/>
                <w:bCs/>
                <w:color w:val="000000"/>
                <w:sz w:val="24"/>
                <w:szCs w:val="24"/>
                <w:lang w:val="kk-KZ"/>
              </w:rPr>
              <w:t xml:space="preserve"> </w:t>
            </w:r>
            <w:r w:rsidRPr="003C3791">
              <w:rPr>
                <w:rFonts w:ascii="Times New Roman" w:hAnsi="Times New Roman" w:cs="Times New Roman"/>
                <w:bCs/>
                <w:color w:val="000000"/>
                <w:sz w:val="24"/>
                <w:szCs w:val="24"/>
              </w:rPr>
              <w:t>ралды көр</w:t>
            </w:r>
            <w:r w:rsidR="008548D7">
              <w:rPr>
                <w:rFonts w:ascii="Times New Roman" w:hAnsi="Times New Roman" w:cs="Times New Roman"/>
                <w:bCs/>
                <w:color w:val="000000"/>
                <w:sz w:val="24"/>
                <w:szCs w:val="24"/>
                <w:lang w:val="kk-KZ"/>
              </w:rPr>
              <w:t xml:space="preserve"> </w:t>
            </w:r>
            <w:r w:rsidRPr="003C3791">
              <w:rPr>
                <w:rFonts w:ascii="Times New Roman" w:hAnsi="Times New Roman" w:cs="Times New Roman"/>
                <w:bCs/>
                <w:color w:val="000000"/>
                <w:sz w:val="24"/>
                <w:szCs w:val="24"/>
              </w:rPr>
              <w:t>сеткіш</w:t>
            </w:r>
            <w:r w:rsidRPr="003C3791">
              <w:rPr>
                <w:rFonts w:ascii="Times New Roman" w:hAnsi="Times New Roman" w:cs="Times New Roman"/>
                <w:iCs/>
                <w:color w:val="000000"/>
                <w:sz w:val="24"/>
                <w:szCs w:val="24"/>
              </w:rPr>
              <w:t>,</w:t>
            </w:r>
            <m:oMath>
              <m:sSub>
                <m:sSubPr>
                  <m:ctrlPr>
                    <w:rPr>
                      <w:rFonts w:ascii="Cambria Math" w:hAnsi="Cambria Math" w:cs="Times New Roman"/>
                      <w:color w:val="000000"/>
                      <w:sz w:val="24"/>
                      <w:szCs w:val="24"/>
                    </w:rPr>
                  </m:ctrlPr>
                </m:sSubPr>
                <m:e>
                  <m:r>
                    <m:rPr>
                      <m:sty m:val="p"/>
                    </m:rPr>
                    <w:rPr>
                      <w:rFonts w:ascii="Cambria Math" w:hAnsi="Cambria Math" w:cs="Times New Roman"/>
                      <w:color w:val="000000"/>
                      <w:sz w:val="24"/>
                      <w:szCs w:val="24"/>
                    </w:rPr>
                    <m:t xml:space="preserve"> ИК</m:t>
                  </m:r>
                </m:e>
                <m:sub>
                  <m:r>
                    <m:rPr>
                      <m:sty m:val="p"/>
                    </m:rPr>
                    <w:rPr>
                      <w:rFonts w:ascii="Cambria Math" w:hAnsi="Cambria Math" w:cs="Times New Roman"/>
                      <w:color w:val="000000"/>
                      <w:sz w:val="24"/>
                      <w:szCs w:val="24"/>
                    </w:rPr>
                    <m:t xml:space="preserve">4 </m:t>
                  </m:r>
                </m:sub>
              </m:sSub>
            </m:oMath>
          </w:p>
        </w:tc>
        <w:tc>
          <w:tcPr>
            <w:tcW w:w="720" w:type="dxa"/>
            <w:tcBorders>
              <w:top w:val="single" w:sz="4" w:space="0" w:color="auto"/>
              <w:left w:val="nil"/>
              <w:bottom w:val="single" w:sz="4" w:space="0" w:color="auto"/>
              <w:right w:val="single" w:sz="4" w:space="0" w:color="auto"/>
            </w:tcBorders>
            <w:shd w:val="clear" w:color="auto" w:fill="auto"/>
            <w:vAlign w:val="center"/>
          </w:tcPr>
          <w:p w14:paraId="076EAB01" w14:textId="77777777" w:rsidR="00B25810" w:rsidRPr="003C3791" w:rsidRDefault="00B25810" w:rsidP="008548D7">
            <w:pPr>
              <w:ind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102,7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BA2FC49" w14:textId="77777777" w:rsidR="00B25810" w:rsidRPr="003C3791" w:rsidRDefault="00B25810" w:rsidP="008548D7">
            <w:pPr>
              <w:ind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6B55BD3" w14:textId="77777777" w:rsidR="00B25810" w:rsidRPr="003C3791" w:rsidRDefault="00B25810" w:rsidP="008548D7">
            <w:pPr>
              <w:ind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105,6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690AFA8" w14:textId="77777777" w:rsidR="00B25810" w:rsidRPr="003C3791" w:rsidRDefault="00B25810" w:rsidP="008548D7">
            <w:pPr>
              <w:ind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101,1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7AF7934" w14:textId="77777777" w:rsidR="00B25810" w:rsidRPr="003C3791" w:rsidRDefault="00B25810" w:rsidP="008548D7">
            <w:pPr>
              <w:ind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1C98A12" w14:textId="77777777" w:rsidR="00B25810" w:rsidRPr="003C3791" w:rsidRDefault="00B25810" w:rsidP="008548D7">
            <w:pPr>
              <w:ind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BC2A7A2" w14:textId="77777777" w:rsidR="00B25810" w:rsidRPr="003C3791" w:rsidRDefault="00B25810" w:rsidP="008548D7">
            <w:pPr>
              <w:ind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102,3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5A5DC8D" w14:textId="77777777" w:rsidR="00B25810" w:rsidRPr="003C3791" w:rsidRDefault="00B25810" w:rsidP="008548D7">
            <w:pPr>
              <w:ind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100,4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70AD9DF" w14:textId="77777777" w:rsidR="00B25810" w:rsidRPr="003C3791" w:rsidRDefault="00B25810" w:rsidP="008548D7">
            <w:pPr>
              <w:ind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99,5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655393F" w14:textId="77777777" w:rsidR="00B25810" w:rsidRPr="003C3791" w:rsidRDefault="00B25810" w:rsidP="008548D7">
            <w:pPr>
              <w:ind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100,9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E81FBAE" w14:textId="77777777" w:rsidR="00B25810" w:rsidRPr="003C3791" w:rsidRDefault="00B25810" w:rsidP="008548D7">
            <w:pPr>
              <w:ind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101,5</w:t>
            </w:r>
          </w:p>
        </w:tc>
      </w:tr>
      <w:tr w:rsidR="00B25810" w:rsidRPr="003C3791" w14:paraId="1AB59F49" w14:textId="77777777" w:rsidTr="00333E34">
        <w:trPr>
          <w:trHeight w:val="338"/>
        </w:trPr>
        <w:tc>
          <w:tcPr>
            <w:tcW w:w="9640" w:type="dxa"/>
            <w:gridSpan w:val="12"/>
            <w:tcBorders>
              <w:right w:val="single" w:sz="4" w:space="0" w:color="auto"/>
            </w:tcBorders>
            <w:vAlign w:val="center"/>
          </w:tcPr>
          <w:p w14:paraId="7E9E51D0" w14:textId="52FFB483" w:rsidR="00B25810" w:rsidRPr="003C3791" w:rsidRDefault="007B2EA6" w:rsidP="00333E34">
            <w:pPr>
              <w:ind w:right="-120" w:firstLine="620"/>
              <w:rPr>
                <w:rFonts w:ascii="Times New Roman" w:hAnsi="Times New Roman" w:cs="Times New Roman"/>
                <w:color w:val="000000"/>
                <w:sz w:val="24"/>
                <w:szCs w:val="24"/>
                <w:lang w:val="kk-KZ"/>
              </w:rPr>
            </w:pPr>
            <w:r w:rsidRPr="00252A07">
              <w:rPr>
                <w:rFonts w:ascii="Times New Roman" w:hAnsi="Times New Roman" w:cs="Times New Roman"/>
                <w:color w:val="000000"/>
                <w:sz w:val="24"/>
                <w:szCs w:val="24"/>
                <w:lang w:val="kk-KZ"/>
              </w:rPr>
              <w:t>Ескерт</w:t>
            </w:r>
            <w:r>
              <w:rPr>
                <w:rFonts w:ascii="Times New Roman" w:hAnsi="Times New Roman" w:cs="Times New Roman"/>
                <w:color w:val="000000"/>
                <w:sz w:val="24"/>
                <w:szCs w:val="24"/>
                <w:lang w:val="kk-KZ"/>
              </w:rPr>
              <w:t>у</w:t>
            </w:r>
            <w:r w:rsidRPr="00252A07">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w:t>
            </w:r>
            <w:r w:rsidRPr="00252A07">
              <w:rPr>
                <w:rFonts w:ascii="Times New Roman" w:hAnsi="Times New Roman" w:cs="Times New Roman"/>
                <w:color w:val="000000"/>
                <w:sz w:val="24"/>
                <w:szCs w:val="24"/>
                <w:lang w:val="kk-KZ"/>
              </w:rPr>
              <w:t xml:space="preserve"> Автордың әзірленуі</w:t>
            </w:r>
          </w:p>
        </w:tc>
      </w:tr>
    </w:tbl>
    <w:p w14:paraId="44AC7DC6" w14:textId="77777777" w:rsidR="00B25810" w:rsidRPr="005D59D0" w:rsidRDefault="00B25810" w:rsidP="00613C1B">
      <w:pPr>
        <w:spacing w:after="0" w:line="240" w:lineRule="auto"/>
        <w:ind w:firstLine="709"/>
        <w:jc w:val="both"/>
        <w:rPr>
          <w:rFonts w:ascii="Times New Roman" w:eastAsia="Times New Roman" w:hAnsi="Times New Roman" w:cs="Times New Roman"/>
          <w:bCs/>
          <w:iCs/>
          <w:color w:val="000000"/>
          <w:sz w:val="28"/>
          <w:szCs w:val="28"/>
          <w:lang w:eastAsia="ru-RU"/>
        </w:rPr>
      </w:pPr>
    </w:p>
    <w:p w14:paraId="2861EEFF" w14:textId="6F10722E" w:rsidR="00B25810" w:rsidRDefault="00705A51" w:rsidP="00613C1B">
      <w:pPr>
        <w:spacing w:after="0" w:line="240" w:lineRule="auto"/>
        <w:ind w:firstLine="709"/>
        <w:jc w:val="both"/>
        <w:rPr>
          <w:rFonts w:ascii="Times New Roman" w:eastAsia="Calibri" w:hAnsi="Times New Roman" w:cs="Times New Roman"/>
          <w:color w:val="000000"/>
          <w:sz w:val="28"/>
          <w:szCs w:val="28"/>
          <w:lang w:val="kk-KZ"/>
        </w:rPr>
      </w:pPr>
      <w:r w:rsidRPr="005D59D0">
        <w:rPr>
          <w:rFonts w:ascii="Times New Roman" w:eastAsia="Calibri" w:hAnsi="Times New Roman" w:cs="Times New Roman"/>
          <w:color w:val="000000"/>
          <w:sz w:val="28"/>
          <w:szCs w:val="28"/>
        </w:rPr>
        <w:t>32</w:t>
      </w:r>
      <w:r w:rsidR="00B25810" w:rsidRPr="005D59D0">
        <w:rPr>
          <w:rFonts w:ascii="Times New Roman" w:eastAsia="Calibri" w:hAnsi="Times New Roman" w:cs="Times New Roman"/>
          <w:color w:val="000000"/>
          <w:sz w:val="28"/>
          <w:szCs w:val="28"/>
        </w:rPr>
        <w:t>-кестенің деректерін пайдалана отырып, (</w:t>
      </w:r>
      <w:r w:rsidR="00200FBA">
        <w:rPr>
          <w:rFonts w:ascii="Times New Roman" w:eastAsia="Calibri" w:hAnsi="Times New Roman" w:cs="Times New Roman"/>
          <w:color w:val="000000"/>
          <w:sz w:val="28"/>
          <w:szCs w:val="28"/>
          <w:lang w:val="kk-KZ"/>
        </w:rPr>
        <w:t>7</w:t>
      </w:r>
      <w:r w:rsidR="00B25810" w:rsidRPr="005D59D0">
        <w:rPr>
          <w:rFonts w:ascii="Times New Roman" w:eastAsia="Calibri" w:hAnsi="Times New Roman" w:cs="Times New Roman"/>
          <w:color w:val="000000"/>
          <w:sz w:val="28"/>
          <w:szCs w:val="28"/>
        </w:rPr>
        <w:t xml:space="preserve">) формула бойынша Қазақстанда </w:t>
      </w:r>
      <w:r w:rsidR="00F61558" w:rsidRPr="005D59D0">
        <w:rPr>
          <w:rFonts w:ascii="Times New Roman" w:eastAsia="Times New Roman" w:hAnsi="Times New Roman" w:cs="Times New Roman"/>
          <w:color w:val="000000"/>
          <w:sz w:val="28"/>
          <w:szCs w:val="28"/>
          <w:lang w:val="kk-KZ" w:eastAsia="ru-RU"/>
        </w:rPr>
        <w:t xml:space="preserve">астық өнімі кластерінің </w:t>
      </w:r>
      <w:r w:rsidR="00B25810" w:rsidRPr="005D59D0">
        <w:rPr>
          <w:rFonts w:ascii="Times New Roman" w:eastAsia="Calibri" w:hAnsi="Times New Roman" w:cs="Times New Roman"/>
          <w:color w:val="000000"/>
          <w:sz w:val="28"/>
          <w:szCs w:val="28"/>
        </w:rPr>
        <w:t>ресурстарын сақтауға арналған құрылыстар мен құрылыстардың болуын сипаттайтын интегралдық көрсеткіш есептеледі</w:t>
      </w:r>
      <w:r w:rsidR="00B25810" w:rsidRPr="005D59D0">
        <w:rPr>
          <w:rFonts w:ascii="Times New Roman" w:eastAsia="Calibri" w:hAnsi="Times New Roman" w:cs="Times New Roman"/>
          <w:color w:val="000000"/>
          <w:sz w:val="28"/>
          <w:szCs w:val="28"/>
          <w:lang w:val="kk-KZ"/>
        </w:rPr>
        <w:t xml:space="preserve"> </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 xml:space="preserve"> (ИК</m:t>
            </m:r>
          </m:e>
          <m:sub>
            <m:r>
              <w:rPr>
                <w:rFonts w:ascii="Cambria Math" w:eastAsia="Times New Roman" w:hAnsi="Cambria Math" w:cs="Times New Roman"/>
                <w:color w:val="000000"/>
                <w:sz w:val="28"/>
                <w:szCs w:val="28"/>
                <w:lang w:eastAsia="ru-RU"/>
              </w:rPr>
              <m:t xml:space="preserve">4 </m:t>
            </m:r>
          </m:sub>
        </m:sSub>
      </m:oMath>
      <w:r w:rsidR="007B2EA6">
        <w:rPr>
          <w:rFonts w:ascii="Times New Roman" w:eastAsia="Times New Roman" w:hAnsi="Times New Roman" w:cs="Times New Roman"/>
          <w:color w:val="000000"/>
          <w:sz w:val="28"/>
          <w:szCs w:val="28"/>
          <w:lang w:eastAsia="ru-RU"/>
        </w:rPr>
        <w:t xml:space="preserve">), </w:t>
      </w:r>
      <w:r w:rsidR="00B25810" w:rsidRPr="005D59D0">
        <w:rPr>
          <w:rFonts w:ascii="Times New Roman" w:eastAsia="Times New Roman" w:hAnsi="Times New Roman" w:cs="Times New Roman"/>
          <w:color w:val="000000"/>
          <w:sz w:val="28"/>
          <w:szCs w:val="28"/>
          <w:lang w:eastAsia="ru-RU"/>
        </w:rPr>
        <w:t>%</w:t>
      </w:r>
      <w:r w:rsidR="00B25810" w:rsidRPr="005D59D0">
        <w:rPr>
          <w:rFonts w:ascii="Times New Roman" w:eastAsia="Calibri" w:hAnsi="Times New Roman" w:cs="Times New Roman"/>
          <w:color w:val="000000"/>
          <w:sz w:val="28"/>
          <w:szCs w:val="28"/>
        </w:rPr>
        <w:t>:</w:t>
      </w:r>
    </w:p>
    <w:p w14:paraId="6499AC29" w14:textId="77777777" w:rsidR="007B2EA6" w:rsidRPr="007B2EA6" w:rsidRDefault="007B2EA6" w:rsidP="00613C1B">
      <w:pPr>
        <w:spacing w:after="0" w:line="240" w:lineRule="auto"/>
        <w:ind w:firstLine="709"/>
        <w:jc w:val="both"/>
        <w:rPr>
          <w:rFonts w:ascii="Times New Roman" w:eastAsia="Calibri" w:hAnsi="Times New Roman" w:cs="Times New Roman"/>
          <w:color w:val="000000"/>
          <w:sz w:val="28"/>
          <w:szCs w:val="28"/>
          <w:lang w:val="kk-KZ"/>
        </w:rPr>
      </w:pPr>
    </w:p>
    <w:p w14:paraId="501A6CDA" w14:textId="384139C6" w:rsidR="00B25810" w:rsidRPr="007B2EA6" w:rsidRDefault="005B7E3A" w:rsidP="007B2EA6">
      <w:pPr>
        <w:spacing w:after="0" w:line="240" w:lineRule="auto"/>
        <w:ind w:firstLine="709"/>
        <w:jc w:val="right"/>
        <w:rPr>
          <w:rFonts w:ascii="Times New Roman" w:eastAsia="Times New Roman" w:hAnsi="Times New Roman" w:cs="Times New Roman"/>
          <w:b/>
          <w:color w:val="000000"/>
          <w:sz w:val="28"/>
          <w:szCs w:val="28"/>
          <w:lang w:val="kk-KZ" w:eastAsia="ru-RU"/>
        </w:rPr>
      </w:pPr>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val="kk-KZ" w:eastAsia="ru-RU"/>
              </w:rPr>
              <m:t>ИК</m:t>
            </m:r>
          </m:e>
          <m:sub>
            <m:r>
              <w:rPr>
                <w:rFonts w:ascii="Cambria Math" w:eastAsia="Times New Roman" w:hAnsi="Cambria Math" w:cs="Times New Roman"/>
                <w:color w:val="000000"/>
                <w:sz w:val="28"/>
                <w:szCs w:val="28"/>
                <w:lang w:val="kk-KZ" w:eastAsia="ru-RU"/>
              </w:rPr>
              <m:t xml:space="preserve">4  = </m:t>
            </m:r>
            <m:rad>
              <m:radPr>
                <m:ctrlPr>
                  <w:rPr>
                    <w:rFonts w:ascii="Cambria Math" w:eastAsia="Times New Roman" w:hAnsi="Cambria Math" w:cs="Times New Roman"/>
                    <w:bCs/>
                    <w:i/>
                    <w:color w:val="000000"/>
                    <w:sz w:val="28"/>
                    <w:szCs w:val="28"/>
                    <w:lang w:eastAsia="ru-RU"/>
                  </w:rPr>
                </m:ctrlPr>
              </m:radPr>
              <m:deg>
                <m:r>
                  <w:rPr>
                    <w:rFonts w:ascii="Cambria Math" w:eastAsia="Times New Roman" w:hAnsi="Cambria Math" w:cs="Times New Roman"/>
                    <w:color w:val="000000"/>
                    <w:sz w:val="28"/>
                    <w:szCs w:val="28"/>
                    <w:lang w:val="kk-KZ" w:eastAsia="ru-RU"/>
                  </w:rPr>
                  <m:t>3</m:t>
                </m:r>
              </m:deg>
              <m:e>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val="kk-KZ" w:eastAsia="ru-RU"/>
                      </w:rPr>
                      <m:t>I</m:t>
                    </m:r>
                  </m:e>
                  <m:sub>
                    <m:r>
                      <w:rPr>
                        <w:rFonts w:ascii="Cambria Math" w:eastAsia="Times New Roman" w:hAnsi="Cambria Math" w:cs="Times New Roman"/>
                        <w:color w:val="000000"/>
                        <w:sz w:val="28"/>
                        <w:szCs w:val="28"/>
                        <w:lang w:val="kk-KZ" w:eastAsia="ru-RU"/>
                      </w:rPr>
                      <m:t xml:space="preserve">АқС  </m:t>
                    </m:r>
                  </m:sub>
                </m:sSub>
                <m:r>
                  <w:rPr>
                    <w:rFonts w:ascii="Cambria Math" w:eastAsia="Times New Roman" w:hAnsi="Cambria Math" w:cs="Times New Roman"/>
                    <w:color w:val="000000"/>
                    <w:sz w:val="28"/>
                    <w:szCs w:val="28"/>
                    <w:lang w:val="kk-KZ" w:eastAsia="ru-RU"/>
                  </w:rPr>
                  <m:t xml:space="preserve">* </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val="kk-KZ" w:eastAsia="ru-RU"/>
                      </w:rPr>
                      <m:t>I</m:t>
                    </m:r>
                  </m:e>
                  <m:sub>
                    <m:r>
                      <w:rPr>
                        <w:rFonts w:ascii="Cambria Math" w:eastAsia="Times New Roman" w:hAnsi="Cambria Math" w:cs="Times New Roman"/>
                        <w:color w:val="000000"/>
                        <w:sz w:val="28"/>
                        <w:szCs w:val="28"/>
                        <w:lang w:val="kk-KZ" w:eastAsia="ru-RU"/>
                      </w:rPr>
                      <m:t>ТқС</m:t>
                    </m:r>
                  </m:sub>
                </m:sSub>
                <m:r>
                  <w:rPr>
                    <w:rFonts w:ascii="Cambria Math" w:eastAsia="Times New Roman" w:hAnsi="Cambria Math" w:cs="Times New Roman"/>
                    <w:color w:val="000000"/>
                    <w:sz w:val="28"/>
                    <w:szCs w:val="28"/>
                    <w:lang w:val="kk-KZ" w:eastAsia="ru-RU"/>
                  </w:rPr>
                  <m:t xml:space="preserve"> * </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val="kk-KZ" w:eastAsia="ru-RU"/>
                      </w:rPr>
                      <m:t>I</m:t>
                    </m:r>
                  </m:e>
                  <m:sub>
                    <m:r>
                      <w:rPr>
                        <w:rFonts w:ascii="Cambria Math" w:eastAsia="Times New Roman" w:hAnsi="Cambria Math" w:cs="Times New Roman"/>
                        <w:color w:val="000000"/>
                        <w:sz w:val="28"/>
                        <w:szCs w:val="28"/>
                        <w:lang w:val="kk-KZ" w:eastAsia="ru-RU"/>
                      </w:rPr>
                      <m:t xml:space="preserve">АжС  </m:t>
                    </m:r>
                  </m:sub>
                </m:sSub>
              </m:e>
            </m:rad>
          </m:sub>
        </m:sSub>
        <m:r>
          <m:rPr>
            <m:sty m:val="bi"/>
          </m:rPr>
          <w:rPr>
            <w:rFonts w:ascii="Cambria Math" w:eastAsia="Times New Roman" w:hAnsi="Cambria Math" w:cs="Times New Roman"/>
            <w:color w:val="000000"/>
            <w:sz w:val="28"/>
            <w:szCs w:val="28"/>
            <w:lang w:val="kk-KZ" w:eastAsia="ru-RU"/>
          </w:rPr>
          <m:t xml:space="preserve"> </m:t>
        </m:r>
      </m:oMath>
      <w:r w:rsidR="00B25810" w:rsidRPr="007B2EA6">
        <w:rPr>
          <w:rFonts w:ascii="Times New Roman" w:eastAsia="Times New Roman" w:hAnsi="Times New Roman" w:cs="Times New Roman"/>
          <w:color w:val="000000"/>
          <w:sz w:val="28"/>
          <w:szCs w:val="28"/>
          <w:lang w:val="kk-KZ" w:eastAsia="ru-RU"/>
        </w:rPr>
        <w:t xml:space="preserve">   </w:t>
      </w:r>
      <w:r w:rsidR="007B2EA6">
        <w:rPr>
          <w:rFonts w:ascii="Times New Roman" w:eastAsia="Times New Roman" w:hAnsi="Times New Roman" w:cs="Times New Roman"/>
          <w:color w:val="000000"/>
          <w:sz w:val="28"/>
          <w:szCs w:val="28"/>
          <w:lang w:val="kk-KZ" w:eastAsia="ru-RU"/>
        </w:rPr>
        <w:t xml:space="preserve">                                 </w:t>
      </w:r>
      <w:r w:rsidR="00B25810" w:rsidRPr="007B2EA6">
        <w:rPr>
          <w:rFonts w:ascii="Times New Roman" w:eastAsia="Times New Roman" w:hAnsi="Times New Roman" w:cs="Times New Roman"/>
          <w:color w:val="000000"/>
          <w:sz w:val="28"/>
          <w:szCs w:val="28"/>
          <w:lang w:val="kk-KZ" w:eastAsia="ru-RU"/>
        </w:rPr>
        <w:t xml:space="preserve">          (</w:t>
      </w:r>
      <w:r w:rsidR="00200FBA">
        <w:rPr>
          <w:rFonts w:ascii="Times New Roman" w:eastAsia="Times New Roman" w:hAnsi="Times New Roman" w:cs="Times New Roman"/>
          <w:color w:val="000000"/>
          <w:sz w:val="28"/>
          <w:szCs w:val="28"/>
          <w:lang w:val="kk-KZ" w:eastAsia="ru-RU"/>
        </w:rPr>
        <w:t>7</w:t>
      </w:r>
      <w:r w:rsidR="00B25810" w:rsidRPr="007B2EA6">
        <w:rPr>
          <w:rFonts w:ascii="Times New Roman" w:eastAsia="Times New Roman" w:hAnsi="Times New Roman" w:cs="Times New Roman"/>
          <w:color w:val="000000"/>
          <w:sz w:val="28"/>
          <w:szCs w:val="28"/>
          <w:lang w:val="kk-KZ" w:eastAsia="ru-RU"/>
        </w:rPr>
        <w:t>)</w:t>
      </w:r>
    </w:p>
    <w:p w14:paraId="20CEB439" w14:textId="77777777" w:rsidR="00B25810" w:rsidRPr="007B2EA6" w:rsidRDefault="00B25810" w:rsidP="00613C1B">
      <w:pPr>
        <w:spacing w:after="0" w:line="240" w:lineRule="auto"/>
        <w:ind w:firstLine="709"/>
        <w:jc w:val="both"/>
        <w:rPr>
          <w:rFonts w:ascii="Times New Roman" w:eastAsia="Times New Roman" w:hAnsi="Times New Roman" w:cs="Times New Roman"/>
          <w:b/>
          <w:color w:val="000000"/>
          <w:sz w:val="28"/>
          <w:szCs w:val="28"/>
          <w:lang w:val="kk-KZ" w:eastAsia="ru-RU"/>
        </w:rPr>
      </w:pPr>
    </w:p>
    <w:p w14:paraId="34E4BE0F" w14:textId="73B3F0BB" w:rsidR="00B25810" w:rsidRPr="00742F57" w:rsidRDefault="007B2EA6" w:rsidP="00252A07">
      <w:pPr>
        <w:spacing w:after="0" w:line="240" w:lineRule="auto"/>
        <w:jc w:val="both"/>
        <w:rPr>
          <w:rFonts w:ascii="Times New Roman" w:eastAsia="Times New Roman" w:hAnsi="Times New Roman" w:cs="Times New Roman"/>
          <w:bCs/>
          <w:color w:val="000000"/>
          <w:sz w:val="28"/>
          <w:szCs w:val="28"/>
          <w:lang w:val="kk-KZ"/>
        </w:rPr>
      </w:pPr>
      <w:r>
        <w:rPr>
          <w:rFonts w:ascii="Times New Roman" w:eastAsia="Times New Roman" w:hAnsi="Times New Roman" w:cs="Times New Roman"/>
          <w:color w:val="000000"/>
          <w:sz w:val="28"/>
          <w:szCs w:val="28"/>
          <w:lang w:val="kk-KZ" w:eastAsia="ru-RU"/>
        </w:rPr>
        <w:t>мұнда</w:t>
      </w:r>
      <m:oMath>
        <m:r>
          <w:rPr>
            <w:rFonts w:ascii="Cambria Math" w:eastAsia="Times New Roman" w:hAnsi="Cambria Math" w:cs="Times New Roman"/>
            <w:color w:val="000000"/>
            <w:sz w:val="28"/>
            <w:szCs w:val="28"/>
            <w:lang w:val="kk-KZ" w:eastAsia="ru-RU"/>
          </w:rPr>
          <m:t xml:space="preserve">  </m:t>
        </m:r>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val="kk-KZ" w:eastAsia="ru-RU"/>
              </w:rPr>
              <m:t>I</m:t>
            </m:r>
          </m:e>
          <m:sub>
            <m:r>
              <w:rPr>
                <w:rFonts w:ascii="Cambria Math" w:eastAsia="Times New Roman" w:hAnsi="Cambria Math" w:cs="Times New Roman"/>
                <w:color w:val="000000"/>
                <w:sz w:val="28"/>
                <w:szCs w:val="28"/>
                <w:lang w:val="kk-KZ" w:eastAsia="ru-RU"/>
              </w:rPr>
              <m:t>АқС</m:t>
            </m:r>
          </m:sub>
        </m:sSub>
      </m:oMath>
      <w:r w:rsidR="00B25810" w:rsidRPr="00742F57">
        <w:rPr>
          <w:rFonts w:ascii="Times New Roman" w:eastAsia="Times New Roman" w:hAnsi="Times New Roman" w:cs="Times New Roman"/>
          <w:color w:val="000000"/>
          <w:sz w:val="28"/>
          <w:szCs w:val="28"/>
          <w:lang w:val="kk-KZ" w:eastAsia="ru-RU"/>
        </w:rPr>
        <w:t xml:space="preserve"> – астық қоймалары санының өзгеру индексі</w:t>
      </w:r>
      <w:r w:rsidR="00B25810" w:rsidRPr="00742F57">
        <w:rPr>
          <w:rFonts w:ascii="Times New Roman" w:eastAsia="Times New Roman" w:hAnsi="Times New Roman" w:cs="Times New Roman"/>
          <w:bCs/>
          <w:color w:val="000000"/>
          <w:sz w:val="28"/>
          <w:szCs w:val="28"/>
          <w:lang w:val="kk-KZ"/>
        </w:rPr>
        <w:t>, %;</w:t>
      </w:r>
    </w:p>
    <w:p w14:paraId="465C06A3" w14:textId="77777777" w:rsidR="00B25810" w:rsidRPr="005D59D0" w:rsidRDefault="005B7E3A" w:rsidP="007B2EA6">
      <w:pPr>
        <w:spacing w:after="0" w:line="240" w:lineRule="auto"/>
        <w:ind w:firstLine="812"/>
        <w:jc w:val="both"/>
        <w:rPr>
          <w:rFonts w:ascii="Times New Roman" w:eastAsia="Times New Roman" w:hAnsi="Times New Roman" w:cs="Times New Roman"/>
          <w:bCs/>
          <w:color w:val="000000"/>
          <w:sz w:val="28"/>
          <w:szCs w:val="28"/>
        </w:rPr>
      </w:pP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I</m:t>
            </m:r>
          </m:e>
          <m:sub>
            <m:r>
              <w:rPr>
                <w:rFonts w:ascii="Cambria Math" w:eastAsia="Times New Roman" w:hAnsi="Cambria Math" w:cs="Times New Roman"/>
                <w:color w:val="000000"/>
                <w:sz w:val="28"/>
                <w:szCs w:val="28"/>
                <w:lang w:eastAsia="ru-RU"/>
              </w:rPr>
              <m:t xml:space="preserve">ТқС </m:t>
            </m:r>
          </m:sub>
        </m:sSub>
      </m:oMath>
      <w:r w:rsidR="00B25810" w:rsidRPr="005D59D0">
        <w:rPr>
          <w:rFonts w:ascii="Times New Roman" w:eastAsia="Times New Roman" w:hAnsi="Times New Roman" w:cs="Times New Roman"/>
          <w:color w:val="000000"/>
          <w:sz w:val="28"/>
          <w:szCs w:val="28"/>
          <w:lang w:eastAsia="ru-RU"/>
        </w:rPr>
        <w:t xml:space="preserve"> – тұқым қоймалары санының өзгеру индексі</w:t>
      </w:r>
      <w:r w:rsidR="00B25810" w:rsidRPr="005D59D0">
        <w:rPr>
          <w:rFonts w:ascii="Times New Roman" w:eastAsia="Times New Roman" w:hAnsi="Times New Roman" w:cs="Times New Roman"/>
          <w:bCs/>
          <w:color w:val="000000"/>
          <w:sz w:val="28"/>
          <w:szCs w:val="28"/>
        </w:rPr>
        <w:t>, %;</w:t>
      </w:r>
    </w:p>
    <w:p w14:paraId="5377761A" w14:textId="77777777" w:rsidR="00B25810" w:rsidRPr="005D59D0" w:rsidRDefault="005B7E3A" w:rsidP="007B2EA6">
      <w:pPr>
        <w:spacing w:after="0" w:line="240" w:lineRule="auto"/>
        <w:ind w:firstLine="812"/>
        <w:jc w:val="both"/>
        <w:rPr>
          <w:rFonts w:ascii="Times New Roman" w:eastAsia="Times New Roman" w:hAnsi="Times New Roman" w:cs="Times New Roman"/>
          <w:bCs/>
          <w:color w:val="000000"/>
          <w:sz w:val="28"/>
          <w:szCs w:val="28"/>
        </w:rPr>
      </w:pP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I</m:t>
            </m:r>
          </m:e>
          <m:sub>
            <m:r>
              <w:rPr>
                <w:rFonts w:ascii="Cambria Math" w:eastAsia="Times New Roman" w:hAnsi="Cambria Math" w:cs="Times New Roman"/>
                <w:color w:val="000000"/>
                <w:sz w:val="28"/>
                <w:szCs w:val="28"/>
                <w:lang w:eastAsia="ru-RU"/>
              </w:rPr>
              <m:t>АжС</m:t>
            </m:r>
          </m:sub>
        </m:sSub>
      </m:oMath>
      <w:r w:rsidR="00B25810" w:rsidRPr="005D59D0">
        <w:rPr>
          <w:rFonts w:ascii="Times New Roman" w:eastAsia="Times New Roman" w:hAnsi="Times New Roman" w:cs="Times New Roman"/>
          <w:color w:val="000000"/>
          <w:sz w:val="28"/>
          <w:szCs w:val="28"/>
          <w:lang w:eastAsia="ru-RU"/>
        </w:rPr>
        <w:t xml:space="preserve"> – астық жем қоймалары санының өзгеру индексі</w:t>
      </w:r>
      <w:r w:rsidR="00B25810" w:rsidRPr="005D59D0">
        <w:rPr>
          <w:rFonts w:ascii="Times New Roman" w:eastAsia="Times New Roman" w:hAnsi="Times New Roman" w:cs="Times New Roman"/>
          <w:bCs/>
          <w:color w:val="000000"/>
          <w:sz w:val="28"/>
          <w:szCs w:val="28"/>
        </w:rPr>
        <w:t>, %.</w:t>
      </w:r>
    </w:p>
    <w:p w14:paraId="1BABD7B7" w14:textId="6EBED8F9" w:rsidR="00B25810" w:rsidRPr="005D59D0" w:rsidRDefault="00705A51" w:rsidP="00613C1B">
      <w:pPr>
        <w:spacing w:after="0" w:line="240" w:lineRule="auto"/>
        <w:ind w:firstLine="709"/>
        <w:jc w:val="both"/>
        <w:rPr>
          <w:rFonts w:ascii="Times New Roman" w:eastAsia="Times New Roman" w:hAnsi="Times New Roman" w:cs="Times New Roman"/>
          <w:color w:val="000000"/>
          <w:sz w:val="28"/>
          <w:szCs w:val="28"/>
          <w:lang w:val="kk-KZ" w:eastAsia="ru-RU"/>
        </w:rPr>
      </w:pPr>
      <w:r w:rsidRPr="005D59D0">
        <w:rPr>
          <w:rFonts w:ascii="Times New Roman" w:eastAsia="Times New Roman" w:hAnsi="Times New Roman" w:cs="Times New Roman"/>
          <w:bCs/>
          <w:iCs/>
          <w:color w:val="000000"/>
          <w:sz w:val="28"/>
          <w:szCs w:val="28"/>
          <w:lang w:eastAsia="ru-RU"/>
        </w:rPr>
        <w:t>32</w:t>
      </w:r>
      <w:r w:rsidR="00B25810" w:rsidRPr="005D59D0">
        <w:rPr>
          <w:rFonts w:ascii="Times New Roman" w:eastAsia="Times New Roman" w:hAnsi="Times New Roman" w:cs="Times New Roman"/>
          <w:bCs/>
          <w:iCs/>
          <w:color w:val="000000"/>
          <w:sz w:val="28"/>
          <w:szCs w:val="28"/>
          <w:lang w:eastAsia="ru-RU"/>
        </w:rPr>
        <w:t xml:space="preserve">-кесте </w:t>
      </w:r>
      <w:r w:rsidR="00F61558" w:rsidRPr="005D59D0">
        <w:rPr>
          <w:rFonts w:ascii="Times New Roman" w:eastAsia="Calibri" w:hAnsi="Times New Roman" w:cs="Times New Roman"/>
          <w:color w:val="000000"/>
          <w:sz w:val="28"/>
          <w:szCs w:val="28"/>
          <w:lang w:val="kk-KZ"/>
        </w:rPr>
        <w:t>201</w:t>
      </w:r>
      <w:r w:rsidR="00F61558" w:rsidRPr="005D59D0">
        <w:rPr>
          <w:rFonts w:ascii="Times New Roman" w:eastAsia="Calibri" w:hAnsi="Times New Roman" w:cs="Times New Roman"/>
          <w:color w:val="000000"/>
          <w:sz w:val="28"/>
          <w:szCs w:val="28"/>
        </w:rPr>
        <w:t>3</w:t>
      </w:r>
      <w:r w:rsidR="00F61558" w:rsidRPr="005D59D0">
        <w:rPr>
          <w:rFonts w:ascii="Times New Roman" w:eastAsia="Calibri" w:hAnsi="Times New Roman" w:cs="Times New Roman"/>
          <w:color w:val="000000"/>
          <w:sz w:val="28"/>
          <w:szCs w:val="28"/>
          <w:lang w:val="kk-KZ"/>
        </w:rPr>
        <w:t xml:space="preserve">-2022 </w:t>
      </w:r>
      <w:r w:rsidR="00B25810" w:rsidRPr="005D59D0">
        <w:rPr>
          <w:rFonts w:ascii="Times New Roman" w:eastAsia="Times New Roman" w:hAnsi="Times New Roman" w:cs="Times New Roman"/>
          <w:bCs/>
          <w:iCs/>
          <w:color w:val="000000"/>
          <w:sz w:val="28"/>
          <w:szCs w:val="28"/>
          <w:lang w:eastAsia="ru-RU"/>
        </w:rPr>
        <w:t>жылдары Қазақстанда астық өнім</w:t>
      </w:r>
      <w:r w:rsidR="00F61558" w:rsidRPr="005D59D0">
        <w:rPr>
          <w:rFonts w:ascii="Times New Roman" w:eastAsia="Times New Roman" w:hAnsi="Times New Roman" w:cs="Times New Roman"/>
          <w:bCs/>
          <w:iCs/>
          <w:color w:val="000000"/>
          <w:sz w:val="28"/>
          <w:szCs w:val="28"/>
          <w:lang w:val="kk-KZ" w:eastAsia="ru-RU"/>
        </w:rPr>
        <w:t>і кластерінің</w:t>
      </w:r>
      <w:r w:rsidR="00B25810" w:rsidRPr="005D59D0">
        <w:rPr>
          <w:rFonts w:ascii="Times New Roman" w:eastAsia="Times New Roman" w:hAnsi="Times New Roman" w:cs="Times New Roman"/>
          <w:bCs/>
          <w:iCs/>
          <w:color w:val="000000"/>
          <w:sz w:val="28"/>
          <w:szCs w:val="28"/>
          <w:lang w:eastAsia="ru-RU"/>
        </w:rPr>
        <w:t xml:space="preserve"> ресурстарын сақтауға арналған құрылыстар мен құрылыстардың болуын сипаттайтын интегралдық көрсеткішке</w:t>
      </w:r>
      <w:r w:rsidR="00B25810" w:rsidRPr="005D59D0">
        <w:rPr>
          <w:rFonts w:ascii="Times New Roman" w:eastAsia="Times New Roman" w:hAnsi="Times New Roman" w:cs="Times New Roman"/>
          <w:bCs/>
          <w:iCs/>
          <w:color w:val="000000"/>
          <w:sz w:val="28"/>
          <w:szCs w:val="28"/>
          <w:lang w:val="kk-KZ" w:eastAsia="ru-RU"/>
        </w:rPr>
        <w:t xml:space="preserve"> астық жем қоймаларының орташа қарқынының озгеруі</w:t>
      </w:r>
      <w:r w:rsidR="00B25810" w:rsidRPr="005D59D0">
        <w:rPr>
          <w:rFonts w:ascii="Times New Roman" w:eastAsia="Times New Roman" w:hAnsi="Times New Roman" w:cs="Times New Roman"/>
          <w:bCs/>
          <w:iCs/>
          <w:color w:val="000000"/>
          <w:sz w:val="28"/>
          <w:szCs w:val="28"/>
          <w:lang w:eastAsia="ru-RU"/>
        </w:rPr>
        <w:t xml:space="preserve"> </w:t>
      </w:r>
      <w:r w:rsidR="00B25810" w:rsidRPr="005D59D0">
        <w:rPr>
          <w:rFonts w:ascii="Times New Roman" w:eastAsia="Calibri" w:hAnsi="Times New Roman" w:cs="Times New Roman"/>
          <w:iCs/>
          <w:color w:val="000000"/>
          <w:sz w:val="28"/>
          <w:szCs w:val="28"/>
        </w:rPr>
        <w:t>– 103,</w:t>
      </w:r>
      <w:r w:rsidR="00951DA9" w:rsidRPr="005D59D0">
        <w:rPr>
          <w:rFonts w:ascii="Times New Roman" w:eastAsia="Calibri" w:hAnsi="Times New Roman" w:cs="Times New Roman"/>
          <w:iCs/>
          <w:color w:val="000000"/>
          <w:sz w:val="28"/>
          <w:szCs w:val="28"/>
        </w:rPr>
        <w:t>7</w:t>
      </w:r>
      <w:r w:rsidR="00B25810" w:rsidRPr="005D59D0">
        <w:rPr>
          <w:rFonts w:ascii="Times New Roman" w:eastAsia="Calibri" w:hAnsi="Times New Roman" w:cs="Times New Roman"/>
          <w:iCs/>
          <w:color w:val="000000"/>
          <w:sz w:val="28"/>
          <w:szCs w:val="28"/>
        </w:rPr>
        <w:t xml:space="preserve">%, </w:t>
      </w:r>
      <w:r w:rsidR="00B25810" w:rsidRPr="005D59D0">
        <w:rPr>
          <w:rFonts w:ascii="Times New Roman" w:eastAsia="Times New Roman" w:hAnsi="Times New Roman" w:cs="Times New Roman"/>
          <w:bCs/>
          <w:iCs/>
          <w:color w:val="000000"/>
          <w:sz w:val="28"/>
          <w:szCs w:val="28"/>
          <w:lang w:eastAsia="ru-RU"/>
        </w:rPr>
        <w:t>барынша оң әсер еткенін көрсетеді.</w:t>
      </w:r>
      <w:r w:rsidR="00B25810" w:rsidRPr="005D59D0">
        <w:rPr>
          <w:rFonts w:ascii="Times New Roman" w:eastAsia="Times New Roman" w:hAnsi="Times New Roman" w:cs="Times New Roman"/>
          <w:bCs/>
          <w:iCs/>
          <w:color w:val="000000"/>
          <w:sz w:val="28"/>
          <w:szCs w:val="28"/>
          <w:lang w:val="kk-KZ" w:eastAsia="ru-RU"/>
        </w:rPr>
        <w:t xml:space="preserve"> </w:t>
      </w:r>
      <w:r w:rsidR="00951DA9" w:rsidRPr="005D59D0">
        <w:rPr>
          <w:rFonts w:ascii="Times New Roman" w:eastAsia="Times New Roman" w:hAnsi="Times New Roman" w:cs="Times New Roman"/>
          <w:bCs/>
          <w:iCs/>
          <w:color w:val="000000"/>
          <w:sz w:val="28"/>
          <w:szCs w:val="28"/>
          <w:lang w:val="kk-KZ" w:eastAsia="ru-RU"/>
        </w:rPr>
        <w:t xml:space="preserve">Оған тұқым қоймалары санының өсу қарқыны теріс әсер етті - 99,9%. </w:t>
      </w:r>
      <w:r w:rsidR="00B25810" w:rsidRPr="005D59D0">
        <w:rPr>
          <w:rFonts w:ascii="Times New Roman" w:eastAsia="Times New Roman" w:hAnsi="Times New Roman" w:cs="Times New Roman"/>
          <w:bCs/>
          <w:iCs/>
          <w:color w:val="000000"/>
          <w:sz w:val="28"/>
          <w:szCs w:val="28"/>
          <w:lang w:val="kk-KZ" w:eastAsia="ru-RU"/>
        </w:rPr>
        <w:t xml:space="preserve">Талданатын кезеңнің </w:t>
      </w:r>
      <m:oMath>
        <m:sSub>
          <m:sSubPr>
            <m:ctrlPr>
              <w:rPr>
                <w:rFonts w:ascii="Cambria Math" w:eastAsia="Times New Roman" w:hAnsi="Cambria Math" w:cs="Times New Roman"/>
                <w:color w:val="000000"/>
                <w:sz w:val="28"/>
                <w:szCs w:val="28"/>
                <w:lang w:eastAsia="ru-RU"/>
              </w:rPr>
            </m:ctrlPr>
          </m:sSubPr>
          <m:e>
            <m:r>
              <m:rPr>
                <m:sty m:val="p"/>
              </m:rPr>
              <w:rPr>
                <w:rFonts w:ascii="Cambria Math" w:eastAsia="Times New Roman" w:hAnsi="Cambria Math" w:cs="Times New Roman"/>
                <w:color w:val="000000"/>
                <w:sz w:val="28"/>
                <w:szCs w:val="28"/>
                <w:lang w:val="kk-KZ" w:eastAsia="ru-RU"/>
              </w:rPr>
              <m:t xml:space="preserve"> ИК</m:t>
            </m:r>
          </m:e>
          <m:sub>
            <m:r>
              <m:rPr>
                <m:sty m:val="p"/>
              </m:rPr>
              <w:rPr>
                <w:rFonts w:ascii="Cambria Math" w:eastAsia="Times New Roman" w:hAnsi="Cambria Math" w:cs="Times New Roman"/>
                <w:color w:val="000000"/>
                <w:sz w:val="28"/>
                <w:szCs w:val="28"/>
                <w:lang w:val="kk-KZ" w:eastAsia="ru-RU"/>
              </w:rPr>
              <m:t xml:space="preserve">4 </m:t>
            </m:r>
          </m:sub>
        </m:sSub>
      </m:oMath>
      <w:r w:rsidR="00B25810" w:rsidRPr="005D59D0">
        <w:rPr>
          <w:rFonts w:ascii="Times New Roman" w:eastAsia="Times New Roman" w:hAnsi="Times New Roman" w:cs="Times New Roman"/>
          <w:color w:val="000000"/>
          <w:sz w:val="28"/>
          <w:szCs w:val="28"/>
          <w:lang w:val="kk-KZ" w:eastAsia="ru-RU"/>
        </w:rPr>
        <w:t xml:space="preserve"> </w:t>
      </w:r>
      <w:r w:rsidR="00B25810" w:rsidRPr="005D59D0">
        <w:rPr>
          <w:rFonts w:ascii="Times New Roman" w:eastAsia="Times New Roman" w:hAnsi="Times New Roman" w:cs="Times New Roman"/>
          <w:bCs/>
          <w:iCs/>
          <w:color w:val="000000"/>
          <w:sz w:val="28"/>
          <w:szCs w:val="28"/>
          <w:lang w:val="kk-KZ" w:eastAsia="ru-RU"/>
        </w:rPr>
        <w:t>орташа шамасы</w:t>
      </w:r>
      <w:r w:rsidR="00B25810" w:rsidRPr="005D59D0">
        <w:rPr>
          <w:rFonts w:ascii="Times New Roman" w:eastAsia="Times New Roman" w:hAnsi="Times New Roman" w:cs="Times New Roman"/>
          <w:color w:val="000000"/>
          <w:sz w:val="28"/>
          <w:szCs w:val="28"/>
          <w:lang w:val="kk-KZ" w:eastAsia="ru-RU"/>
        </w:rPr>
        <w:t xml:space="preserve"> 101,5% құрады.</w:t>
      </w:r>
      <w:r w:rsidRPr="005D59D0">
        <w:rPr>
          <w:rFonts w:ascii="Times New Roman" w:eastAsia="Times New Roman" w:hAnsi="Times New Roman" w:cs="Times New Roman"/>
          <w:color w:val="000000"/>
          <w:sz w:val="28"/>
          <w:szCs w:val="28"/>
          <w:lang w:val="kk-KZ" w:eastAsia="ru-RU"/>
        </w:rPr>
        <w:t xml:space="preserve"> </w:t>
      </w:r>
      <w:r w:rsidRPr="005D59D0">
        <w:rPr>
          <w:rFonts w:ascii="Times New Roman" w:eastAsia="Calibri" w:hAnsi="Times New Roman" w:cs="Times New Roman"/>
          <w:color w:val="000000"/>
          <w:sz w:val="28"/>
          <w:szCs w:val="28"/>
          <w:lang w:val="kk-KZ"/>
        </w:rPr>
        <w:t>27</w:t>
      </w:r>
      <w:r w:rsidR="00B25810" w:rsidRPr="005D59D0">
        <w:rPr>
          <w:rFonts w:ascii="Times New Roman" w:eastAsia="Calibri" w:hAnsi="Times New Roman" w:cs="Times New Roman"/>
          <w:color w:val="000000"/>
          <w:sz w:val="28"/>
          <w:szCs w:val="28"/>
          <w:lang w:val="kk-KZ"/>
        </w:rPr>
        <w:t>-кестенің м</w:t>
      </w:r>
      <w:r w:rsidR="00951DA9" w:rsidRPr="005D59D0">
        <w:rPr>
          <w:rFonts w:ascii="Times New Roman" w:eastAsia="Calibri" w:hAnsi="Times New Roman" w:cs="Times New Roman"/>
          <w:color w:val="000000"/>
          <w:sz w:val="28"/>
          <w:szCs w:val="28"/>
          <w:lang w:val="kk-KZ"/>
        </w:rPr>
        <w:t>әліметтері</w:t>
      </w:r>
      <w:r w:rsidR="00B25810" w:rsidRPr="005D59D0">
        <w:rPr>
          <w:rFonts w:ascii="Times New Roman" w:eastAsia="Calibri" w:hAnsi="Times New Roman" w:cs="Times New Roman"/>
          <w:color w:val="000000"/>
          <w:sz w:val="28"/>
          <w:szCs w:val="28"/>
          <w:lang w:val="kk-KZ"/>
        </w:rPr>
        <w:t xml:space="preserve"> негізінде </w:t>
      </w:r>
      <w:r w:rsidR="00951DA9" w:rsidRPr="005D59D0">
        <w:rPr>
          <w:rFonts w:ascii="Times New Roman" w:eastAsia="Calibri" w:hAnsi="Times New Roman" w:cs="Times New Roman"/>
          <w:color w:val="000000"/>
          <w:sz w:val="28"/>
          <w:szCs w:val="28"/>
          <w:lang w:val="kk-KZ"/>
        </w:rPr>
        <w:t xml:space="preserve">2013-2022 </w:t>
      </w:r>
      <w:r w:rsidR="00B25810" w:rsidRPr="005D59D0">
        <w:rPr>
          <w:rFonts w:ascii="Times New Roman" w:eastAsia="Calibri" w:hAnsi="Times New Roman" w:cs="Times New Roman"/>
          <w:color w:val="000000"/>
          <w:sz w:val="28"/>
          <w:szCs w:val="28"/>
          <w:lang w:val="kk-KZ"/>
        </w:rPr>
        <w:t xml:space="preserve">жылдары Қазақстанда түрлі көлік түрлерімен астық тасымалдауды сипаттайтын </w:t>
      </w:r>
      <w:r w:rsidRPr="005D59D0">
        <w:rPr>
          <w:rFonts w:ascii="Times New Roman" w:eastAsia="Calibri" w:hAnsi="Times New Roman" w:cs="Times New Roman"/>
          <w:color w:val="000000"/>
          <w:sz w:val="28"/>
          <w:szCs w:val="28"/>
          <w:lang w:val="kk-KZ"/>
        </w:rPr>
        <w:t>33</w:t>
      </w:r>
      <w:r w:rsidR="00B25810" w:rsidRPr="005D59D0">
        <w:rPr>
          <w:rFonts w:ascii="Times New Roman" w:eastAsia="Calibri" w:hAnsi="Times New Roman" w:cs="Times New Roman"/>
          <w:color w:val="000000"/>
          <w:sz w:val="28"/>
          <w:szCs w:val="28"/>
          <w:lang w:val="kk-KZ"/>
        </w:rPr>
        <w:t>-кесте жасалады.</w:t>
      </w:r>
    </w:p>
    <w:p w14:paraId="700543A7" w14:textId="0DD95CCA" w:rsidR="00B25810" w:rsidRDefault="00705A51" w:rsidP="00613C1B">
      <w:pPr>
        <w:shd w:val="clear" w:color="auto" w:fill="FFFFFF"/>
        <w:spacing w:after="0" w:line="240" w:lineRule="auto"/>
        <w:jc w:val="both"/>
        <w:rPr>
          <w:rFonts w:ascii="Times New Roman" w:eastAsia="Calibri" w:hAnsi="Times New Roman" w:cs="Times New Roman"/>
          <w:color w:val="000000"/>
          <w:sz w:val="28"/>
          <w:szCs w:val="28"/>
          <w:lang w:val="kk-KZ"/>
        </w:rPr>
      </w:pPr>
      <w:r w:rsidRPr="005D59D0">
        <w:rPr>
          <w:rFonts w:ascii="Times New Roman" w:eastAsia="Calibri" w:hAnsi="Times New Roman" w:cs="Times New Roman"/>
          <w:color w:val="000000"/>
          <w:sz w:val="28"/>
          <w:szCs w:val="28"/>
          <w:lang w:val="kk-KZ"/>
        </w:rPr>
        <w:t xml:space="preserve">Кесте </w:t>
      </w:r>
      <w:r w:rsidR="008548D7">
        <w:rPr>
          <w:rFonts w:ascii="Times New Roman" w:eastAsia="Calibri" w:hAnsi="Times New Roman" w:cs="Times New Roman"/>
          <w:color w:val="000000"/>
          <w:sz w:val="28"/>
          <w:szCs w:val="28"/>
          <w:lang w:val="kk-KZ"/>
        </w:rPr>
        <w:t xml:space="preserve">33 </w:t>
      </w:r>
      <w:r w:rsidRPr="005D59D0">
        <w:rPr>
          <w:rFonts w:ascii="Times New Roman" w:eastAsia="Calibri" w:hAnsi="Times New Roman" w:cs="Times New Roman"/>
          <w:color w:val="000000"/>
          <w:sz w:val="28"/>
          <w:szCs w:val="28"/>
          <w:lang w:val="kk-KZ"/>
        </w:rPr>
        <w:t xml:space="preserve">– </w:t>
      </w:r>
      <w:r w:rsidR="00B25810" w:rsidRPr="005D59D0">
        <w:rPr>
          <w:rFonts w:ascii="Times New Roman" w:eastAsia="Calibri" w:hAnsi="Times New Roman" w:cs="Times New Roman"/>
          <w:color w:val="000000"/>
          <w:sz w:val="28"/>
          <w:szCs w:val="28"/>
          <w:lang w:val="kk-KZ"/>
        </w:rPr>
        <w:t xml:space="preserve">Қазақстанда </w:t>
      </w:r>
      <w:r w:rsidR="00951DA9" w:rsidRPr="005D59D0">
        <w:rPr>
          <w:rFonts w:ascii="Times New Roman" w:eastAsia="Calibri" w:hAnsi="Times New Roman" w:cs="Times New Roman"/>
          <w:color w:val="000000"/>
          <w:sz w:val="28"/>
          <w:szCs w:val="28"/>
          <w:lang w:val="kk-KZ"/>
        </w:rPr>
        <w:t xml:space="preserve">2013-2022 </w:t>
      </w:r>
      <w:r w:rsidR="00B25810" w:rsidRPr="005D59D0">
        <w:rPr>
          <w:rFonts w:ascii="Times New Roman" w:eastAsia="Calibri" w:hAnsi="Times New Roman" w:cs="Times New Roman"/>
          <w:color w:val="000000"/>
          <w:sz w:val="28"/>
          <w:szCs w:val="28"/>
          <w:lang w:val="kk-KZ"/>
        </w:rPr>
        <w:t>жылдары астықты көліктің әртүрлі түрлерімен тасымалдауды сипаттайтын көрсеткіштердің өткен жылға қарағанда %</w:t>
      </w:r>
      <w:r w:rsidR="008548D7">
        <w:rPr>
          <w:rFonts w:ascii="Times New Roman" w:eastAsia="Calibri" w:hAnsi="Times New Roman" w:cs="Times New Roman"/>
          <w:color w:val="000000"/>
          <w:sz w:val="28"/>
          <w:szCs w:val="28"/>
          <w:lang w:val="kk-KZ"/>
        </w:rPr>
        <w:t>-бен өзгеру динамикасы</w:t>
      </w:r>
    </w:p>
    <w:p w14:paraId="66C95B91" w14:textId="77777777" w:rsidR="008548D7" w:rsidRPr="008548D7" w:rsidRDefault="008548D7" w:rsidP="00F2729A">
      <w:pPr>
        <w:shd w:val="clear" w:color="auto" w:fill="FFFFFF"/>
        <w:spacing w:after="0" w:line="240" w:lineRule="auto"/>
        <w:jc w:val="right"/>
        <w:rPr>
          <w:rFonts w:ascii="Times New Roman" w:eastAsia="Calibri" w:hAnsi="Times New Roman" w:cs="Times New Roman"/>
          <w:color w:val="000000"/>
          <w:sz w:val="16"/>
          <w:szCs w:val="16"/>
          <w:lang w:val="kk-KZ"/>
        </w:rPr>
      </w:pPr>
    </w:p>
    <w:tbl>
      <w:tblPr>
        <w:tblStyle w:val="51"/>
        <w:tblW w:w="9589" w:type="dxa"/>
        <w:tblInd w:w="150" w:type="dxa"/>
        <w:tblLayout w:type="fixed"/>
        <w:tblLook w:val="04A0" w:firstRow="1" w:lastRow="0" w:firstColumn="1" w:lastColumn="0" w:noHBand="0" w:noVBand="1"/>
      </w:tblPr>
      <w:tblGrid>
        <w:gridCol w:w="1582"/>
        <w:gridCol w:w="644"/>
        <w:gridCol w:w="728"/>
        <w:gridCol w:w="577"/>
        <w:gridCol w:w="709"/>
        <w:gridCol w:w="708"/>
        <w:gridCol w:w="709"/>
        <w:gridCol w:w="709"/>
        <w:gridCol w:w="709"/>
        <w:gridCol w:w="708"/>
        <w:gridCol w:w="709"/>
        <w:gridCol w:w="1097"/>
      </w:tblGrid>
      <w:tr w:rsidR="00951DA9" w:rsidRPr="003C3791" w14:paraId="2EEA6940" w14:textId="77777777" w:rsidTr="00F2729A">
        <w:tc>
          <w:tcPr>
            <w:tcW w:w="1582" w:type="dxa"/>
            <w:tcBorders>
              <w:bottom w:val="single" w:sz="4" w:space="0" w:color="auto"/>
            </w:tcBorders>
          </w:tcPr>
          <w:p w14:paraId="150158C7" w14:textId="77777777" w:rsidR="00951DA9" w:rsidRPr="003C3791" w:rsidRDefault="00951DA9" w:rsidP="00613C1B">
            <w:pPr>
              <w:ind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Тасымал</w:t>
            </w:r>
          </w:p>
          <w:p w14:paraId="6FB78E8D" w14:textId="77777777" w:rsidR="00951DA9" w:rsidRPr="003C3791" w:rsidRDefault="00951DA9" w:rsidP="00613C1B">
            <w:pPr>
              <w:ind w:right="-120"/>
              <w:jc w:val="center"/>
              <w:rPr>
                <w:rFonts w:ascii="Times New Roman" w:hAnsi="Times New Roman" w:cs="Times New Roman"/>
                <w:color w:val="000000"/>
                <w:sz w:val="24"/>
                <w:szCs w:val="24"/>
                <w:lang w:val="kk-KZ"/>
              </w:rPr>
            </w:pPr>
            <w:r w:rsidRPr="003C3791">
              <w:rPr>
                <w:rFonts w:ascii="Times New Roman" w:hAnsi="Times New Roman" w:cs="Times New Roman"/>
                <w:color w:val="000000"/>
                <w:sz w:val="24"/>
                <w:szCs w:val="24"/>
              </w:rPr>
              <w:t>дау</w:t>
            </w:r>
            <w:r w:rsidRPr="003C3791">
              <w:rPr>
                <w:rFonts w:ascii="Times New Roman" w:hAnsi="Times New Roman" w:cs="Times New Roman"/>
                <w:color w:val="000000"/>
                <w:sz w:val="24"/>
                <w:szCs w:val="24"/>
                <w:lang w:val="kk-KZ"/>
              </w:rPr>
              <w:t>дың</w:t>
            </w:r>
            <w:r w:rsidRPr="003C3791">
              <w:rPr>
                <w:rFonts w:ascii="Times New Roman" w:hAnsi="Times New Roman" w:cs="Times New Roman"/>
                <w:color w:val="000000"/>
                <w:sz w:val="24"/>
                <w:szCs w:val="24"/>
              </w:rPr>
              <w:t xml:space="preserve"> </w:t>
            </w:r>
            <w:r w:rsidRPr="003C3791">
              <w:rPr>
                <w:rFonts w:ascii="Times New Roman" w:hAnsi="Times New Roman" w:cs="Times New Roman"/>
                <w:color w:val="000000"/>
                <w:sz w:val="24"/>
                <w:szCs w:val="24"/>
                <w:lang w:val="kk-KZ"/>
              </w:rPr>
              <w:t>өзгеру индексі</w:t>
            </w:r>
          </w:p>
        </w:tc>
        <w:tc>
          <w:tcPr>
            <w:tcW w:w="644" w:type="dxa"/>
            <w:tcBorders>
              <w:bottom w:val="single" w:sz="4" w:space="0" w:color="auto"/>
            </w:tcBorders>
            <w:shd w:val="clear" w:color="auto" w:fill="auto"/>
            <w:vAlign w:val="center"/>
          </w:tcPr>
          <w:p w14:paraId="6FE4A344" w14:textId="07453AC2" w:rsidR="00951DA9" w:rsidRPr="008548D7" w:rsidRDefault="00951DA9" w:rsidP="008548D7">
            <w:pPr>
              <w:ind w:left="-18" w:right="-120"/>
              <w:jc w:val="center"/>
              <w:rPr>
                <w:rFonts w:ascii="Times New Roman" w:hAnsi="Times New Roman" w:cs="Times New Roman"/>
                <w:color w:val="000000"/>
                <w:sz w:val="24"/>
                <w:szCs w:val="24"/>
                <w:lang w:val="kk-KZ"/>
              </w:rPr>
            </w:pPr>
            <w:r w:rsidRPr="003C3791">
              <w:rPr>
                <w:rFonts w:ascii="Times New Roman" w:hAnsi="Times New Roman" w:cs="Times New Roman"/>
                <w:color w:val="000000"/>
                <w:sz w:val="24"/>
                <w:szCs w:val="24"/>
              </w:rPr>
              <w:t>2013</w:t>
            </w:r>
            <w:r w:rsidR="008548D7">
              <w:rPr>
                <w:rFonts w:ascii="Times New Roman" w:hAnsi="Times New Roman" w:cs="Times New Roman"/>
                <w:color w:val="000000"/>
                <w:sz w:val="24"/>
                <w:szCs w:val="24"/>
                <w:lang w:val="kk-KZ"/>
              </w:rPr>
              <w:t xml:space="preserve"> жыл</w:t>
            </w:r>
          </w:p>
        </w:tc>
        <w:tc>
          <w:tcPr>
            <w:tcW w:w="728" w:type="dxa"/>
            <w:tcBorders>
              <w:bottom w:val="single" w:sz="4" w:space="0" w:color="auto"/>
            </w:tcBorders>
            <w:shd w:val="clear" w:color="auto" w:fill="auto"/>
            <w:vAlign w:val="center"/>
          </w:tcPr>
          <w:p w14:paraId="31586536" w14:textId="05EBD88E" w:rsidR="00951DA9" w:rsidRPr="008548D7" w:rsidRDefault="00951DA9" w:rsidP="008548D7">
            <w:pPr>
              <w:ind w:left="-18" w:right="-120"/>
              <w:jc w:val="center"/>
              <w:rPr>
                <w:rFonts w:ascii="Times New Roman" w:hAnsi="Times New Roman" w:cs="Times New Roman"/>
                <w:color w:val="000000"/>
                <w:sz w:val="24"/>
                <w:szCs w:val="24"/>
                <w:lang w:val="kk-KZ"/>
              </w:rPr>
            </w:pPr>
            <w:r w:rsidRPr="003C3791">
              <w:rPr>
                <w:rFonts w:ascii="Times New Roman" w:hAnsi="Times New Roman" w:cs="Times New Roman"/>
                <w:color w:val="000000"/>
                <w:sz w:val="24"/>
                <w:szCs w:val="24"/>
              </w:rPr>
              <w:t>2014</w:t>
            </w:r>
            <w:r w:rsidR="008548D7">
              <w:rPr>
                <w:rFonts w:ascii="Times New Roman" w:hAnsi="Times New Roman" w:cs="Times New Roman"/>
                <w:color w:val="000000"/>
                <w:sz w:val="24"/>
                <w:szCs w:val="24"/>
                <w:lang w:val="kk-KZ"/>
              </w:rPr>
              <w:t xml:space="preserve"> жыл</w:t>
            </w:r>
          </w:p>
        </w:tc>
        <w:tc>
          <w:tcPr>
            <w:tcW w:w="577" w:type="dxa"/>
            <w:tcBorders>
              <w:bottom w:val="single" w:sz="4" w:space="0" w:color="auto"/>
            </w:tcBorders>
            <w:shd w:val="clear" w:color="auto" w:fill="auto"/>
            <w:vAlign w:val="center"/>
          </w:tcPr>
          <w:p w14:paraId="272F85B0" w14:textId="43DF7C47" w:rsidR="00951DA9" w:rsidRPr="008548D7" w:rsidRDefault="00951DA9" w:rsidP="008548D7">
            <w:pPr>
              <w:ind w:left="-18" w:right="-120"/>
              <w:jc w:val="center"/>
              <w:rPr>
                <w:rFonts w:ascii="Times New Roman" w:hAnsi="Times New Roman" w:cs="Times New Roman"/>
                <w:color w:val="000000"/>
                <w:sz w:val="24"/>
                <w:szCs w:val="24"/>
                <w:lang w:val="kk-KZ"/>
              </w:rPr>
            </w:pPr>
            <w:r w:rsidRPr="003C3791">
              <w:rPr>
                <w:rFonts w:ascii="Times New Roman" w:hAnsi="Times New Roman" w:cs="Times New Roman"/>
                <w:color w:val="000000"/>
                <w:sz w:val="24"/>
                <w:szCs w:val="24"/>
              </w:rPr>
              <w:t>2015</w:t>
            </w:r>
            <w:r w:rsidR="008548D7">
              <w:rPr>
                <w:rFonts w:ascii="Times New Roman" w:hAnsi="Times New Roman" w:cs="Times New Roman"/>
                <w:color w:val="000000"/>
                <w:sz w:val="24"/>
                <w:szCs w:val="24"/>
                <w:lang w:val="kk-KZ"/>
              </w:rPr>
              <w:t xml:space="preserve"> жыл</w:t>
            </w:r>
          </w:p>
        </w:tc>
        <w:tc>
          <w:tcPr>
            <w:tcW w:w="709" w:type="dxa"/>
            <w:tcBorders>
              <w:bottom w:val="single" w:sz="4" w:space="0" w:color="auto"/>
            </w:tcBorders>
            <w:shd w:val="clear" w:color="auto" w:fill="auto"/>
            <w:vAlign w:val="center"/>
          </w:tcPr>
          <w:p w14:paraId="652865D6" w14:textId="6FAF8E93" w:rsidR="00951DA9" w:rsidRPr="008548D7" w:rsidRDefault="00951DA9" w:rsidP="008548D7">
            <w:pPr>
              <w:ind w:left="-18" w:right="-120"/>
              <w:jc w:val="center"/>
              <w:rPr>
                <w:rFonts w:ascii="Times New Roman" w:hAnsi="Times New Roman" w:cs="Times New Roman"/>
                <w:color w:val="000000"/>
                <w:sz w:val="24"/>
                <w:szCs w:val="24"/>
                <w:lang w:val="kk-KZ"/>
              </w:rPr>
            </w:pPr>
            <w:r w:rsidRPr="003C3791">
              <w:rPr>
                <w:rFonts w:ascii="Times New Roman" w:hAnsi="Times New Roman" w:cs="Times New Roman"/>
                <w:color w:val="000000"/>
                <w:sz w:val="24"/>
                <w:szCs w:val="24"/>
              </w:rPr>
              <w:t>2016</w:t>
            </w:r>
            <w:r w:rsidR="008548D7">
              <w:rPr>
                <w:rFonts w:ascii="Times New Roman" w:hAnsi="Times New Roman" w:cs="Times New Roman"/>
                <w:color w:val="000000"/>
                <w:sz w:val="24"/>
                <w:szCs w:val="24"/>
                <w:lang w:val="kk-KZ"/>
              </w:rPr>
              <w:t xml:space="preserve"> жыл</w:t>
            </w:r>
          </w:p>
        </w:tc>
        <w:tc>
          <w:tcPr>
            <w:tcW w:w="708" w:type="dxa"/>
            <w:tcBorders>
              <w:bottom w:val="single" w:sz="4" w:space="0" w:color="auto"/>
            </w:tcBorders>
            <w:shd w:val="clear" w:color="auto" w:fill="auto"/>
            <w:vAlign w:val="center"/>
          </w:tcPr>
          <w:p w14:paraId="59D7A5B9" w14:textId="3CFD94FD" w:rsidR="00951DA9" w:rsidRPr="008548D7" w:rsidRDefault="00951DA9" w:rsidP="008548D7">
            <w:pPr>
              <w:ind w:left="-18" w:right="-120"/>
              <w:jc w:val="center"/>
              <w:rPr>
                <w:rFonts w:ascii="Times New Roman" w:hAnsi="Times New Roman" w:cs="Times New Roman"/>
                <w:color w:val="000000"/>
                <w:sz w:val="24"/>
                <w:szCs w:val="24"/>
                <w:lang w:val="kk-KZ"/>
              </w:rPr>
            </w:pPr>
            <w:r w:rsidRPr="003C3791">
              <w:rPr>
                <w:rFonts w:ascii="Times New Roman" w:hAnsi="Times New Roman" w:cs="Times New Roman"/>
                <w:color w:val="000000"/>
                <w:sz w:val="24"/>
                <w:szCs w:val="24"/>
              </w:rPr>
              <w:t>2017</w:t>
            </w:r>
            <w:r w:rsidR="008548D7">
              <w:rPr>
                <w:rFonts w:ascii="Times New Roman" w:hAnsi="Times New Roman" w:cs="Times New Roman"/>
                <w:color w:val="000000"/>
                <w:sz w:val="24"/>
                <w:szCs w:val="24"/>
                <w:lang w:val="kk-KZ"/>
              </w:rPr>
              <w:t xml:space="preserve"> жыл</w:t>
            </w:r>
          </w:p>
        </w:tc>
        <w:tc>
          <w:tcPr>
            <w:tcW w:w="709" w:type="dxa"/>
            <w:tcBorders>
              <w:bottom w:val="single" w:sz="4" w:space="0" w:color="auto"/>
            </w:tcBorders>
            <w:shd w:val="clear" w:color="auto" w:fill="auto"/>
            <w:vAlign w:val="center"/>
          </w:tcPr>
          <w:p w14:paraId="40FD8206" w14:textId="674983DA" w:rsidR="00951DA9" w:rsidRPr="008548D7" w:rsidRDefault="00951DA9" w:rsidP="008548D7">
            <w:pPr>
              <w:ind w:left="-18" w:right="-120"/>
              <w:jc w:val="center"/>
              <w:rPr>
                <w:rFonts w:ascii="Times New Roman" w:hAnsi="Times New Roman" w:cs="Times New Roman"/>
                <w:color w:val="000000"/>
                <w:sz w:val="24"/>
                <w:szCs w:val="24"/>
                <w:lang w:val="kk-KZ"/>
              </w:rPr>
            </w:pPr>
            <w:r w:rsidRPr="003C3791">
              <w:rPr>
                <w:rFonts w:ascii="Times New Roman" w:hAnsi="Times New Roman" w:cs="Times New Roman"/>
                <w:color w:val="000000"/>
                <w:sz w:val="24"/>
                <w:szCs w:val="24"/>
              </w:rPr>
              <w:t>2018</w:t>
            </w:r>
            <w:r w:rsidR="008548D7">
              <w:rPr>
                <w:rFonts w:ascii="Times New Roman" w:hAnsi="Times New Roman" w:cs="Times New Roman"/>
                <w:color w:val="000000"/>
                <w:sz w:val="24"/>
                <w:szCs w:val="24"/>
                <w:lang w:val="kk-KZ"/>
              </w:rPr>
              <w:t xml:space="preserve"> жыл</w:t>
            </w:r>
          </w:p>
        </w:tc>
        <w:tc>
          <w:tcPr>
            <w:tcW w:w="709" w:type="dxa"/>
            <w:tcBorders>
              <w:bottom w:val="single" w:sz="4" w:space="0" w:color="auto"/>
            </w:tcBorders>
            <w:shd w:val="clear" w:color="auto" w:fill="auto"/>
            <w:vAlign w:val="center"/>
          </w:tcPr>
          <w:p w14:paraId="5871F586" w14:textId="0A542926" w:rsidR="00951DA9" w:rsidRPr="008548D7" w:rsidRDefault="00951DA9" w:rsidP="008548D7">
            <w:pPr>
              <w:ind w:left="-18" w:right="-120"/>
              <w:jc w:val="center"/>
              <w:rPr>
                <w:rFonts w:ascii="Times New Roman" w:hAnsi="Times New Roman" w:cs="Times New Roman"/>
                <w:color w:val="000000"/>
                <w:sz w:val="24"/>
                <w:szCs w:val="24"/>
                <w:lang w:val="kk-KZ"/>
              </w:rPr>
            </w:pPr>
            <w:r w:rsidRPr="003C3791">
              <w:rPr>
                <w:rFonts w:ascii="Times New Roman" w:hAnsi="Times New Roman" w:cs="Times New Roman"/>
                <w:color w:val="000000"/>
                <w:sz w:val="24"/>
                <w:szCs w:val="24"/>
              </w:rPr>
              <w:t>2019</w:t>
            </w:r>
            <w:r w:rsidR="008548D7">
              <w:rPr>
                <w:rFonts w:ascii="Times New Roman" w:hAnsi="Times New Roman" w:cs="Times New Roman"/>
                <w:color w:val="000000"/>
                <w:sz w:val="24"/>
                <w:szCs w:val="24"/>
                <w:lang w:val="kk-KZ"/>
              </w:rPr>
              <w:t xml:space="preserve"> жыл</w:t>
            </w:r>
          </w:p>
        </w:tc>
        <w:tc>
          <w:tcPr>
            <w:tcW w:w="709" w:type="dxa"/>
            <w:tcBorders>
              <w:bottom w:val="single" w:sz="4" w:space="0" w:color="auto"/>
            </w:tcBorders>
            <w:shd w:val="clear" w:color="auto" w:fill="auto"/>
            <w:vAlign w:val="center"/>
          </w:tcPr>
          <w:p w14:paraId="26E4EB40" w14:textId="59BB604F" w:rsidR="00951DA9" w:rsidRPr="008548D7" w:rsidRDefault="00951DA9" w:rsidP="008548D7">
            <w:pPr>
              <w:ind w:left="-18" w:right="-120"/>
              <w:jc w:val="center"/>
              <w:rPr>
                <w:rFonts w:ascii="Times New Roman" w:hAnsi="Times New Roman" w:cs="Times New Roman"/>
                <w:color w:val="000000"/>
                <w:sz w:val="24"/>
                <w:szCs w:val="24"/>
                <w:lang w:val="kk-KZ"/>
              </w:rPr>
            </w:pPr>
            <w:r w:rsidRPr="003C3791">
              <w:rPr>
                <w:rFonts w:ascii="Times New Roman" w:hAnsi="Times New Roman" w:cs="Times New Roman"/>
                <w:color w:val="000000"/>
                <w:sz w:val="24"/>
                <w:szCs w:val="24"/>
              </w:rPr>
              <w:t>2020</w:t>
            </w:r>
            <w:r w:rsidR="008548D7">
              <w:rPr>
                <w:rFonts w:ascii="Times New Roman" w:hAnsi="Times New Roman" w:cs="Times New Roman"/>
                <w:color w:val="000000"/>
                <w:sz w:val="24"/>
                <w:szCs w:val="24"/>
                <w:lang w:val="kk-KZ"/>
              </w:rPr>
              <w:t xml:space="preserve"> жыл</w:t>
            </w:r>
          </w:p>
        </w:tc>
        <w:tc>
          <w:tcPr>
            <w:tcW w:w="708" w:type="dxa"/>
            <w:tcBorders>
              <w:bottom w:val="single" w:sz="4" w:space="0" w:color="auto"/>
            </w:tcBorders>
            <w:shd w:val="clear" w:color="auto" w:fill="auto"/>
            <w:vAlign w:val="center"/>
          </w:tcPr>
          <w:p w14:paraId="3721BA5C" w14:textId="046A97CF" w:rsidR="00951DA9" w:rsidRPr="008548D7" w:rsidRDefault="00951DA9" w:rsidP="008548D7">
            <w:pPr>
              <w:ind w:left="-18" w:right="-120"/>
              <w:jc w:val="center"/>
              <w:rPr>
                <w:rFonts w:ascii="Times New Roman" w:hAnsi="Times New Roman" w:cs="Times New Roman"/>
                <w:color w:val="000000"/>
                <w:sz w:val="24"/>
                <w:szCs w:val="24"/>
                <w:lang w:val="kk-KZ"/>
              </w:rPr>
            </w:pPr>
            <w:r w:rsidRPr="003C3791">
              <w:rPr>
                <w:rFonts w:ascii="Times New Roman" w:hAnsi="Times New Roman" w:cs="Times New Roman"/>
                <w:color w:val="000000"/>
                <w:sz w:val="24"/>
                <w:szCs w:val="24"/>
              </w:rPr>
              <w:t>2021</w:t>
            </w:r>
            <w:r w:rsidR="008548D7">
              <w:rPr>
                <w:rFonts w:ascii="Times New Roman" w:hAnsi="Times New Roman" w:cs="Times New Roman"/>
                <w:color w:val="000000"/>
                <w:sz w:val="24"/>
                <w:szCs w:val="24"/>
                <w:lang w:val="kk-KZ"/>
              </w:rPr>
              <w:t xml:space="preserve"> жыл</w:t>
            </w:r>
          </w:p>
        </w:tc>
        <w:tc>
          <w:tcPr>
            <w:tcW w:w="709" w:type="dxa"/>
            <w:tcBorders>
              <w:bottom w:val="single" w:sz="4" w:space="0" w:color="auto"/>
            </w:tcBorders>
            <w:shd w:val="clear" w:color="auto" w:fill="auto"/>
            <w:vAlign w:val="center"/>
          </w:tcPr>
          <w:p w14:paraId="23F73989" w14:textId="084EA344" w:rsidR="00951DA9" w:rsidRPr="008548D7" w:rsidRDefault="00951DA9" w:rsidP="008548D7">
            <w:pPr>
              <w:ind w:left="-18" w:right="-120"/>
              <w:jc w:val="center"/>
              <w:rPr>
                <w:rFonts w:ascii="Times New Roman" w:hAnsi="Times New Roman" w:cs="Times New Roman"/>
                <w:color w:val="000000"/>
                <w:sz w:val="24"/>
                <w:szCs w:val="24"/>
                <w:lang w:val="kk-KZ"/>
              </w:rPr>
            </w:pPr>
            <w:r w:rsidRPr="003C3791">
              <w:rPr>
                <w:rFonts w:ascii="Times New Roman" w:hAnsi="Times New Roman" w:cs="Times New Roman"/>
                <w:color w:val="000000"/>
                <w:sz w:val="24"/>
                <w:szCs w:val="24"/>
              </w:rPr>
              <w:t>2022</w:t>
            </w:r>
            <w:r w:rsidR="008548D7">
              <w:rPr>
                <w:rFonts w:ascii="Times New Roman" w:hAnsi="Times New Roman" w:cs="Times New Roman"/>
                <w:color w:val="000000"/>
                <w:sz w:val="24"/>
                <w:szCs w:val="24"/>
                <w:lang w:val="kk-KZ"/>
              </w:rPr>
              <w:t xml:space="preserve"> жыл</w:t>
            </w:r>
          </w:p>
        </w:tc>
        <w:tc>
          <w:tcPr>
            <w:tcW w:w="1097" w:type="dxa"/>
            <w:tcBorders>
              <w:bottom w:val="single" w:sz="4" w:space="0" w:color="auto"/>
            </w:tcBorders>
            <w:shd w:val="clear" w:color="auto" w:fill="auto"/>
            <w:vAlign w:val="center"/>
          </w:tcPr>
          <w:p w14:paraId="5E66F5A3" w14:textId="15F3C9BA" w:rsidR="00951DA9" w:rsidRPr="003C3791" w:rsidRDefault="00951DA9" w:rsidP="008548D7">
            <w:pPr>
              <w:ind w:right="-120"/>
              <w:jc w:val="center"/>
              <w:rPr>
                <w:rFonts w:ascii="Times New Roman" w:hAnsi="Times New Roman" w:cs="Times New Roman"/>
                <w:color w:val="000000"/>
                <w:sz w:val="24"/>
                <w:szCs w:val="24"/>
                <w:lang w:val="kk-KZ"/>
              </w:rPr>
            </w:pPr>
            <w:r w:rsidRPr="003C3791">
              <w:rPr>
                <w:rFonts w:ascii="Times New Roman" w:hAnsi="Times New Roman" w:cs="Times New Roman"/>
                <w:color w:val="000000"/>
                <w:sz w:val="24"/>
                <w:szCs w:val="24"/>
              </w:rPr>
              <w:t>Орташа қарқыны</w:t>
            </w:r>
          </w:p>
        </w:tc>
      </w:tr>
      <w:tr w:rsidR="00951DA9" w:rsidRPr="003C3791" w14:paraId="0E0259E4" w14:textId="77777777" w:rsidTr="00F2729A">
        <w:tc>
          <w:tcPr>
            <w:tcW w:w="1582" w:type="dxa"/>
            <w:tcBorders>
              <w:top w:val="single" w:sz="4" w:space="0" w:color="auto"/>
              <w:bottom w:val="single" w:sz="4" w:space="0" w:color="auto"/>
              <w:right w:val="single" w:sz="4" w:space="0" w:color="auto"/>
            </w:tcBorders>
          </w:tcPr>
          <w:p w14:paraId="71D47977" w14:textId="77777777" w:rsidR="00951DA9" w:rsidRPr="003C3791" w:rsidRDefault="00951DA9" w:rsidP="00613C1B">
            <w:pPr>
              <w:ind w:right="-120"/>
              <w:rPr>
                <w:rFonts w:ascii="Times New Roman" w:hAnsi="Times New Roman" w:cs="Times New Roman"/>
                <w:color w:val="000000"/>
                <w:sz w:val="24"/>
                <w:szCs w:val="24"/>
              </w:rPr>
            </w:pPr>
            <w:r w:rsidRPr="003C3791">
              <w:rPr>
                <w:rFonts w:ascii="Times New Roman" w:hAnsi="Times New Roman" w:cs="Times New Roman"/>
                <w:color w:val="000000"/>
                <w:sz w:val="24"/>
                <w:szCs w:val="24"/>
              </w:rPr>
              <w:t>Темір жол көлігімен</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7F44B36D" w14:textId="468922BC" w:rsidR="00951DA9" w:rsidRPr="003C3791" w:rsidRDefault="00951DA9"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160,6</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14:paraId="09A45DB4" w14:textId="0FC237F3" w:rsidR="00951DA9" w:rsidRPr="003C3791" w:rsidRDefault="00951DA9"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71,9</w:t>
            </w:r>
          </w:p>
        </w:tc>
        <w:tc>
          <w:tcPr>
            <w:tcW w:w="577" w:type="dxa"/>
            <w:tcBorders>
              <w:top w:val="single" w:sz="4" w:space="0" w:color="auto"/>
              <w:left w:val="single" w:sz="4" w:space="0" w:color="auto"/>
              <w:bottom w:val="single" w:sz="4" w:space="0" w:color="auto"/>
              <w:right w:val="single" w:sz="4" w:space="0" w:color="auto"/>
            </w:tcBorders>
            <w:shd w:val="clear" w:color="auto" w:fill="auto"/>
            <w:vAlign w:val="center"/>
          </w:tcPr>
          <w:p w14:paraId="01AB74AC" w14:textId="0F98AA9C" w:rsidR="00951DA9" w:rsidRPr="003C3791" w:rsidRDefault="00951DA9"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98,8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9A79964" w14:textId="1E260EBA" w:rsidR="00951DA9" w:rsidRPr="003C3791" w:rsidRDefault="00951DA9"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93,8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DB45FEF" w14:textId="3736679D" w:rsidR="00951DA9" w:rsidRPr="003C3791" w:rsidRDefault="00951DA9"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111,8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BD10CB2" w14:textId="3BA353D2" w:rsidR="00951DA9" w:rsidRPr="003C3791" w:rsidRDefault="00951DA9"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DE0DD56" w14:textId="63D7AD47" w:rsidR="00951DA9" w:rsidRPr="003C3791" w:rsidRDefault="00951DA9"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131,8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697E976" w14:textId="245EF317" w:rsidR="00951DA9" w:rsidRPr="003C3791" w:rsidRDefault="00951DA9"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89,3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CE416B5" w14:textId="4DAC5452" w:rsidR="00951DA9" w:rsidRPr="003C3791" w:rsidRDefault="00951DA9"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86,0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547D221" w14:textId="138DBD59" w:rsidR="00951DA9" w:rsidRPr="003C3791" w:rsidRDefault="00951DA9"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93,0</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tcPr>
          <w:p w14:paraId="4F55148E" w14:textId="56055BA0" w:rsidR="00951DA9" w:rsidRPr="003C3791" w:rsidRDefault="00951DA9"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103,7</w:t>
            </w:r>
          </w:p>
        </w:tc>
      </w:tr>
      <w:tr w:rsidR="00951DA9" w:rsidRPr="003C3791" w14:paraId="10AEFF49" w14:textId="77777777" w:rsidTr="00F2729A">
        <w:tc>
          <w:tcPr>
            <w:tcW w:w="1582" w:type="dxa"/>
            <w:tcBorders>
              <w:top w:val="single" w:sz="4" w:space="0" w:color="auto"/>
              <w:bottom w:val="single" w:sz="4" w:space="0" w:color="auto"/>
              <w:right w:val="single" w:sz="4" w:space="0" w:color="auto"/>
            </w:tcBorders>
          </w:tcPr>
          <w:p w14:paraId="0B3F2C30" w14:textId="5537BA54" w:rsidR="00951DA9" w:rsidRPr="003C3791" w:rsidRDefault="00951DA9" w:rsidP="00613C1B">
            <w:pPr>
              <w:ind w:right="-120"/>
              <w:rPr>
                <w:rFonts w:ascii="Times New Roman" w:hAnsi="Times New Roman" w:cs="Times New Roman"/>
                <w:color w:val="000000"/>
                <w:sz w:val="24"/>
                <w:szCs w:val="24"/>
              </w:rPr>
            </w:pPr>
            <w:r w:rsidRPr="003C3791">
              <w:rPr>
                <w:rFonts w:ascii="Times New Roman" w:hAnsi="Times New Roman" w:cs="Times New Roman"/>
                <w:bCs/>
                <w:color w:val="000000"/>
                <w:sz w:val="24"/>
                <w:szCs w:val="24"/>
                <w:lang w:val="kk-KZ" w:eastAsia="zh-CN"/>
              </w:rPr>
              <w:t>Автомо</w:t>
            </w:r>
            <w:r w:rsidR="00F2729A">
              <w:rPr>
                <w:rFonts w:ascii="Times New Roman" w:hAnsi="Times New Roman" w:cs="Times New Roman"/>
                <w:bCs/>
                <w:color w:val="000000"/>
                <w:sz w:val="24"/>
                <w:szCs w:val="24"/>
                <w:lang w:val="kk-KZ" w:eastAsia="zh-CN"/>
              </w:rPr>
              <w:t xml:space="preserve"> </w:t>
            </w:r>
            <w:r w:rsidRPr="003C3791">
              <w:rPr>
                <w:rFonts w:ascii="Times New Roman" w:hAnsi="Times New Roman" w:cs="Times New Roman"/>
                <w:bCs/>
                <w:color w:val="000000"/>
                <w:sz w:val="24"/>
                <w:szCs w:val="24"/>
                <w:lang w:val="kk-KZ" w:eastAsia="zh-CN"/>
              </w:rPr>
              <w:t>биль көлігімен</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118EF54C" w14:textId="5292AC0A" w:rsidR="00951DA9" w:rsidRPr="003C3791" w:rsidRDefault="00951DA9"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90,9</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14:paraId="34651F81" w14:textId="03CFC7B3" w:rsidR="00951DA9" w:rsidRPr="003C3791" w:rsidRDefault="00951DA9"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93,5</w:t>
            </w:r>
          </w:p>
        </w:tc>
        <w:tc>
          <w:tcPr>
            <w:tcW w:w="577" w:type="dxa"/>
            <w:tcBorders>
              <w:top w:val="single" w:sz="4" w:space="0" w:color="auto"/>
              <w:left w:val="single" w:sz="4" w:space="0" w:color="auto"/>
              <w:bottom w:val="single" w:sz="4" w:space="0" w:color="auto"/>
              <w:right w:val="single" w:sz="4" w:space="0" w:color="auto"/>
            </w:tcBorders>
            <w:shd w:val="clear" w:color="auto" w:fill="auto"/>
            <w:vAlign w:val="center"/>
          </w:tcPr>
          <w:p w14:paraId="267668DD" w14:textId="34D8433E" w:rsidR="00951DA9" w:rsidRPr="003C3791" w:rsidRDefault="00951DA9"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92,7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7A1A753" w14:textId="5C9C94AB" w:rsidR="00951DA9" w:rsidRPr="003C3791" w:rsidRDefault="00951DA9"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88,9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F9CE81A" w14:textId="6AB793A4" w:rsidR="00951DA9" w:rsidRPr="003C3791" w:rsidRDefault="00951DA9"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84,2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1811C31" w14:textId="067B484D" w:rsidR="00951DA9" w:rsidRPr="003C3791" w:rsidRDefault="00951DA9"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99,9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1234943" w14:textId="61DEDC90" w:rsidR="00951DA9" w:rsidRPr="003C3791" w:rsidRDefault="00951DA9"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72,3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1BE516E" w14:textId="1C2923F9" w:rsidR="00951DA9" w:rsidRPr="003C3791" w:rsidRDefault="00951DA9"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85,7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D46A461" w14:textId="0449CDF6" w:rsidR="00951DA9" w:rsidRPr="003C3791" w:rsidRDefault="00951DA9"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174,4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A1CF8A7" w14:textId="24B6F6B2" w:rsidR="00951DA9" w:rsidRPr="003C3791" w:rsidRDefault="00951DA9"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102,1</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tcPr>
          <w:p w14:paraId="347BE939" w14:textId="437D6A63" w:rsidR="00951DA9" w:rsidRPr="003C3791" w:rsidRDefault="00951DA9" w:rsidP="008548D7">
            <w:pPr>
              <w:ind w:left="-97"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98,5</w:t>
            </w:r>
          </w:p>
        </w:tc>
      </w:tr>
      <w:tr w:rsidR="00951DA9" w:rsidRPr="003C3791" w14:paraId="6A5CED32" w14:textId="77777777" w:rsidTr="00F2729A">
        <w:trPr>
          <w:trHeight w:val="882"/>
        </w:trPr>
        <w:tc>
          <w:tcPr>
            <w:tcW w:w="1582" w:type="dxa"/>
            <w:tcBorders>
              <w:top w:val="single" w:sz="4" w:space="0" w:color="auto"/>
              <w:bottom w:val="single" w:sz="4" w:space="0" w:color="auto"/>
            </w:tcBorders>
          </w:tcPr>
          <w:p w14:paraId="24844340" w14:textId="77777777" w:rsidR="00951DA9" w:rsidRPr="003C3791" w:rsidRDefault="00951DA9" w:rsidP="00613C1B">
            <w:pPr>
              <w:shd w:val="clear" w:color="auto" w:fill="FFFFFF"/>
              <w:ind w:right="-120"/>
              <w:rPr>
                <w:rFonts w:ascii="Times New Roman" w:hAnsi="Times New Roman" w:cs="Times New Roman"/>
                <w:color w:val="000000"/>
                <w:sz w:val="24"/>
                <w:szCs w:val="24"/>
              </w:rPr>
            </w:pPr>
            <w:r w:rsidRPr="003C3791">
              <w:rPr>
                <w:rFonts w:ascii="Times New Roman" w:hAnsi="Times New Roman" w:cs="Times New Roman"/>
                <w:bCs/>
                <w:color w:val="000000"/>
                <w:sz w:val="24"/>
                <w:szCs w:val="24"/>
              </w:rPr>
              <w:t>Тасым-ды сипаттай-н интегралдыкөрсеткіш</w:t>
            </w:r>
            <w:r w:rsidRPr="003C3791">
              <w:rPr>
                <w:rFonts w:ascii="Times New Roman" w:hAnsi="Times New Roman" w:cs="Times New Roman"/>
                <w:iCs/>
                <w:color w:val="000000"/>
                <w:sz w:val="24"/>
                <w:szCs w:val="24"/>
              </w:rPr>
              <w:t>,</w:t>
            </w:r>
            <m:oMath>
              <m:sSub>
                <m:sSubPr>
                  <m:ctrlPr>
                    <w:rPr>
                      <w:rFonts w:ascii="Cambria Math" w:hAnsi="Cambria Math" w:cs="Times New Roman"/>
                      <w:color w:val="000000"/>
                      <w:sz w:val="24"/>
                      <w:szCs w:val="24"/>
                    </w:rPr>
                  </m:ctrlPr>
                </m:sSubPr>
                <m:e>
                  <m:r>
                    <m:rPr>
                      <m:sty m:val="p"/>
                    </m:rPr>
                    <w:rPr>
                      <w:rFonts w:ascii="Cambria Math" w:hAnsi="Cambria Math" w:cs="Times New Roman"/>
                      <w:color w:val="000000"/>
                      <w:sz w:val="24"/>
                      <w:szCs w:val="24"/>
                    </w:rPr>
                    <m:t xml:space="preserve"> ИК</m:t>
                  </m:r>
                </m:e>
                <m:sub>
                  <m:r>
                    <m:rPr>
                      <m:sty m:val="p"/>
                    </m:rPr>
                    <w:rPr>
                      <w:rFonts w:ascii="Cambria Math" w:hAnsi="Cambria Math" w:cs="Times New Roman"/>
                      <w:color w:val="000000"/>
                      <w:sz w:val="24"/>
                      <w:szCs w:val="24"/>
                    </w:rPr>
                    <m:t xml:space="preserve">5 </m:t>
                  </m:r>
                </m:sub>
              </m:sSub>
            </m:oMath>
          </w:p>
        </w:tc>
        <w:tc>
          <w:tcPr>
            <w:tcW w:w="644" w:type="dxa"/>
            <w:tcBorders>
              <w:top w:val="single" w:sz="4" w:space="0" w:color="auto"/>
              <w:left w:val="nil"/>
              <w:bottom w:val="single" w:sz="4" w:space="0" w:color="auto"/>
              <w:right w:val="single" w:sz="4" w:space="0" w:color="auto"/>
            </w:tcBorders>
            <w:shd w:val="clear" w:color="auto" w:fill="auto"/>
            <w:vAlign w:val="center"/>
          </w:tcPr>
          <w:p w14:paraId="0114BCC7" w14:textId="39678F19" w:rsidR="00951DA9" w:rsidRPr="003C3791" w:rsidRDefault="00951DA9" w:rsidP="008548D7">
            <w:pPr>
              <w:ind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120,8</w:t>
            </w: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14:paraId="139ADF8F" w14:textId="1C59890D" w:rsidR="00951DA9" w:rsidRPr="003C3791" w:rsidRDefault="00951DA9" w:rsidP="008548D7">
            <w:pPr>
              <w:ind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82</w:t>
            </w:r>
          </w:p>
        </w:tc>
        <w:tc>
          <w:tcPr>
            <w:tcW w:w="577" w:type="dxa"/>
            <w:tcBorders>
              <w:top w:val="single" w:sz="4" w:space="0" w:color="auto"/>
              <w:left w:val="single" w:sz="4" w:space="0" w:color="auto"/>
              <w:bottom w:val="single" w:sz="4" w:space="0" w:color="auto"/>
              <w:right w:val="single" w:sz="4" w:space="0" w:color="auto"/>
            </w:tcBorders>
            <w:shd w:val="clear" w:color="auto" w:fill="auto"/>
            <w:vAlign w:val="center"/>
          </w:tcPr>
          <w:p w14:paraId="377F2C72" w14:textId="3028CD71" w:rsidR="00951DA9" w:rsidRPr="003C3791" w:rsidRDefault="00951DA9" w:rsidP="008548D7">
            <w:pPr>
              <w:ind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95,7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4D8D8EF" w14:textId="4071F7C3" w:rsidR="00951DA9" w:rsidRPr="003C3791" w:rsidRDefault="00951DA9" w:rsidP="008548D7">
            <w:pPr>
              <w:ind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91,3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E071DF2" w14:textId="3EA9559B" w:rsidR="00951DA9" w:rsidRPr="003C3791" w:rsidRDefault="00951DA9" w:rsidP="008548D7">
            <w:pPr>
              <w:ind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97,1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2148D93" w14:textId="7486FCB7" w:rsidR="00951DA9" w:rsidRPr="003C3791" w:rsidRDefault="00951DA9" w:rsidP="008548D7">
            <w:pPr>
              <w:ind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99,9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988373D" w14:textId="20458D20" w:rsidR="00951DA9" w:rsidRPr="003C3791" w:rsidRDefault="00951DA9" w:rsidP="008548D7">
            <w:pPr>
              <w:ind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97,6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9BBFC26" w14:textId="6D987C7E" w:rsidR="00951DA9" w:rsidRPr="003C3791" w:rsidRDefault="00951DA9" w:rsidP="008548D7">
            <w:pPr>
              <w:ind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87,5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BC5013E" w14:textId="52AF4161" w:rsidR="00951DA9" w:rsidRPr="003C3791" w:rsidRDefault="00951DA9" w:rsidP="008548D7">
            <w:pPr>
              <w:ind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122,5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FCD6D49" w14:textId="55B8897E" w:rsidR="00951DA9" w:rsidRPr="003C3791" w:rsidRDefault="00951DA9" w:rsidP="008548D7">
            <w:pPr>
              <w:ind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97,4</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tcPr>
          <w:p w14:paraId="26E6411E" w14:textId="6EC069D5" w:rsidR="00951DA9" w:rsidRPr="003C3791" w:rsidRDefault="00951DA9" w:rsidP="008548D7">
            <w:pPr>
              <w:ind w:right="-120"/>
              <w:jc w:val="center"/>
              <w:rPr>
                <w:rFonts w:ascii="Times New Roman" w:hAnsi="Times New Roman" w:cs="Times New Roman"/>
                <w:color w:val="000000"/>
                <w:sz w:val="24"/>
                <w:szCs w:val="24"/>
              </w:rPr>
            </w:pPr>
            <w:r w:rsidRPr="003C3791">
              <w:rPr>
                <w:rFonts w:ascii="Times New Roman" w:hAnsi="Times New Roman" w:cs="Times New Roman"/>
                <w:color w:val="000000"/>
                <w:sz w:val="24"/>
                <w:szCs w:val="24"/>
              </w:rPr>
              <w:t>101</w:t>
            </w:r>
          </w:p>
        </w:tc>
      </w:tr>
      <w:tr w:rsidR="00B25810" w:rsidRPr="003C3791" w14:paraId="67E5DFBB" w14:textId="77777777" w:rsidTr="00F2729A">
        <w:trPr>
          <w:trHeight w:val="268"/>
        </w:trPr>
        <w:tc>
          <w:tcPr>
            <w:tcW w:w="9589" w:type="dxa"/>
            <w:gridSpan w:val="12"/>
            <w:tcBorders>
              <w:top w:val="single" w:sz="4" w:space="0" w:color="auto"/>
              <w:right w:val="single" w:sz="4" w:space="0" w:color="auto"/>
            </w:tcBorders>
          </w:tcPr>
          <w:p w14:paraId="0A047414" w14:textId="145276BF" w:rsidR="00B25810" w:rsidRPr="003C3791" w:rsidRDefault="00252A07" w:rsidP="00F2729A">
            <w:pPr>
              <w:ind w:right="-120" w:firstLine="564"/>
              <w:rPr>
                <w:rFonts w:ascii="Times New Roman" w:hAnsi="Times New Roman" w:cs="Times New Roman"/>
                <w:color w:val="000000"/>
                <w:sz w:val="24"/>
                <w:szCs w:val="24"/>
              </w:rPr>
            </w:pPr>
            <w:r w:rsidRPr="00252A07">
              <w:rPr>
                <w:rFonts w:ascii="Times New Roman" w:hAnsi="Times New Roman" w:cs="Times New Roman"/>
                <w:color w:val="000000"/>
                <w:sz w:val="24"/>
                <w:szCs w:val="24"/>
                <w:lang w:val="kk-KZ"/>
              </w:rPr>
              <w:t>Ескерт</w:t>
            </w:r>
            <w:r>
              <w:rPr>
                <w:rFonts w:ascii="Times New Roman" w:hAnsi="Times New Roman" w:cs="Times New Roman"/>
                <w:color w:val="000000"/>
                <w:sz w:val="24"/>
                <w:szCs w:val="24"/>
                <w:lang w:val="kk-KZ"/>
              </w:rPr>
              <w:t>у</w:t>
            </w:r>
            <w:r w:rsidRPr="00252A07">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w:t>
            </w:r>
            <w:r w:rsidRPr="00252A07">
              <w:rPr>
                <w:rFonts w:ascii="Times New Roman" w:hAnsi="Times New Roman" w:cs="Times New Roman"/>
                <w:color w:val="000000"/>
                <w:sz w:val="24"/>
                <w:szCs w:val="24"/>
                <w:lang w:val="kk-KZ"/>
              </w:rPr>
              <w:t xml:space="preserve"> Автордың әзірленуі</w:t>
            </w:r>
          </w:p>
        </w:tc>
      </w:tr>
    </w:tbl>
    <w:p w14:paraId="78C4F92C" w14:textId="77777777" w:rsidR="00B25810" w:rsidRPr="005D59D0" w:rsidRDefault="00B25810" w:rsidP="00613C1B">
      <w:pPr>
        <w:spacing w:after="0" w:line="240" w:lineRule="auto"/>
        <w:ind w:firstLine="709"/>
        <w:jc w:val="both"/>
        <w:rPr>
          <w:rFonts w:ascii="Times New Roman" w:eastAsia="Times New Roman" w:hAnsi="Times New Roman" w:cs="Times New Roman"/>
          <w:bCs/>
          <w:iCs/>
          <w:color w:val="000000"/>
          <w:sz w:val="28"/>
          <w:szCs w:val="28"/>
          <w:lang w:eastAsia="ru-RU"/>
        </w:rPr>
      </w:pPr>
    </w:p>
    <w:p w14:paraId="379810EF" w14:textId="4BA5B522" w:rsidR="00B25810" w:rsidRPr="005D59D0" w:rsidRDefault="00705A51" w:rsidP="00613C1B">
      <w:pPr>
        <w:spacing w:after="0" w:line="240" w:lineRule="auto"/>
        <w:ind w:firstLine="709"/>
        <w:jc w:val="both"/>
        <w:rPr>
          <w:rFonts w:ascii="Times New Roman" w:eastAsia="Calibri" w:hAnsi="Times New Roman" w:cs="Times New Roman"/>
          <w:color w:val="000000"/>
          <w:sz w:val="28"/>
          <w:szCs w:val="28"/>
        </w:rPr>
      </w:pPr>
      <w:r w:rsidRPr="005D59D0">
        <w:rPr>
          <w:rFonts w:ascii="Times New Roman" w:eastAsia="Calibri" w:hAnsi="Times New Roman" w:cs="Times New Roman"/>
          <w:color w:val="000000"/>
          <w:sz w:val="28"/>
          <w:szCs w:val="28"/>
        </w:rPr>
        <w:t>33</w:t>
      </w:r>
      <w:r w:rsidR="00B25810" w:rsidRPr="005D59D0">
        <w:rPr>
          <w:rFonts w:ascii="Times New Roman" w:eastAsia="Calibri" w:hAnsi="Times New Roman" w:cs="Times New Roman"/>
          <w:color w:val="000000"/>
          <w:sz w:val="28"/>
          <w:szCs w:val="28"/>
        </w:rPr>
        <w:t>-кестенің деректері негізінде (</w:t>
      </w:r>
      <w:r w:rsidR="00200FBA">
        <w:rPr>
          <w:rFonts w:ascii="Times New Roman" w:eastAsia="Calibri" w:hAnsi="Times New Roman" w:cs="Times New Roman"/>
          <w:color w:val="000000"/>
          <w:sz w:val="28"/>
          <w:szCs w:val="28"/>
        </w:rPr>
        <w:t>8</w:t>
      </w:r>
      <w:r w:rsidR="00B25810" w:rsidRPr="005D59D0">
        <w:rPr>
          <w:rFonts w:ascii="Times New Roman" w:eastAsia="Calibri" w:hAnsi="Times New Roman" w:cs="Times New Roman"/>
          <w:color w:val="000000"/>
          <w:sz w:val="28"/>
          <w:szCs w:val="28"/>
        </w:rPr>
        <w:t>) формула бойынша Қазақстанда әртүрлі көлік түрлерімен астық тасымалдауды сипаттайтын интегралдық көрсеткіш есептеледі</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 xml:space="preserve"> (ИК</m:t>
            </m:r>
          </m:e>
          <m:sub>
            <m:r>
              <w:rPr>
                <w:rFonts w:ascii="Cambria Math" w:eastAsia="Times New Roman" w:hAnsi="Cambria Math" w:cs="Times New Roman"/>
                <w:color w:val="000000"/>
                <w:sz w:val="28"/>
                <w:szCs w:val="28"/>
                <w:lang w:eastAsia="ru-RU"/>
              </w:rPr>
              <m:t xml:space="preserve">5 </m:t>
            </m:r>
          </m:sub>
        </m:sSub>
      </m:oMath>
      <w:r w:rsidR="00B25810" w:rsidRPr="005D59D0">
        <w:rPr>
          <w:rFonts w:ascii="Times New Roman" w:eastAsia="Times New Roman" w:hAnsi="Times New Roman" w:cs="Times New Roman"/>
          <w:color w:val="000000"/>
          <w:sz w:val="28"/>
          <w:szCs w:val="28"/>
          <w:lang w:eastAsia="ru-RU"/>
        </w:rPr>
        <w:t>), %</w:t>
      </w:r>
      <w:r w:rsidR="00B25810" w:rsidRPr="005D59D0">
        <w:rPr>
          <w:rFonts w:ascii="Times New Roman" w:eastAsia="Calibri" w:hAnsi="Times New Roman" w:cs="Times New Roman"/>
          <w:color w:val="000000"/>
          <w:sz w:val="28"/>
          <w:szCs w:val="28"/>
        </w:rPr>
        <w:t>:</w:t>
      </w:r>
    </w:p>
    <w:p w14:paraId="5FCE75B7" w14:textId="77777777" w:rsidR="00B25810" w:rsidRPr="005D59D0" w:rsidRDefault="00B25810" w:rsidP="00613C1B">
      <w:pPr>
        <w:shd w:val="clear" w:color="auto" w:fill="FFFFFF"/>
        <w:spacing w:after="0" w:line="240" w:lineRule="auto"/>
        <w:ind w:firstLine="709"/>
        <w:jc w:val="both"/>
        <w:rPr>
          <w:rFonts w:ascii="Times New Roman" w:eastAsia="Calibri" w:hAnsi="Times New Roman" w:cs="Times New Roman"/>
          <w:color w:val="000000"/>
          <w:sz w:val="28"/>
          <w:szCs w:val="28"/>
        </w:rPr>
      </w:pPr>
    </w:p>
    <w:p w14:paraId="0E86E5F8" w14:textId="20A2E064" w:rsidR="00B25810" w:rsidRPr="005D59D0" w:rsidRDefault="005B7E3A" w:rsidP="00252A07">
      <w:pPr>
        <w:spacing w:after="0" w:line="240" w:lineRule="auto"/>
        <w:ind w:firstLine="709"/>
        <w:jc w:val="right"/>
        <w:rPr>
          <w:rFonts w:ascii="Times New Roman" w:eastAsia="Times New Roman" w:hAnsi="Times New Roman" w:cs="Times New Roman"/>
          <w:b/>
          <w:color w:val="000000"/>
          <w:sz w:val="28"/>
          <w:szCs w:val="28"/>
          <w:lang w:eastAsia="ru-RU"/>
        </w:rPr>
      </w:pPr>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ИК</m:t>
            </m:r>
          </m:e>
          <m:sub>
            <m:r>
              <w:rPr>
                <w:rFonts w:ascii="Cambria Math" w:eastAsia="Times New Roman" w:hAnsi="Cambria Math" w:cs="Times New Roman"/>
                <w:color w:val="000000"/>
                <w:sz w:val="28"/>
                <w:szCs w:val="28"/>
                <w:lang w:eastAsia="ru-RU"/>
              </w:rPr>
              <m:t xml:space="preserve">5  = </m:t>
            </m:r>
            <m:rad>
              <m:radPr>
                <m:ctrlPr>
                  <w:rPr>
                    <w:rFonts w:ascii="Cambria Math" w:eastAsia="Times New Roman" w:hAnsi="Cambria Math" w:cs="Times New Roman"/>
                    <w:bCs/>
                    <w:i/>
                    <w:color w:val="000000"/>
                    <w:sz w:val="28"/>
                    <w:szCs w:val="28"/>
                    <w:lang w:eastAsia="ru-RU"/>
                  </w:rPr>
                </m:ctrlPr>
              </m:radPr>
              <m:deg>
                <m:r>
                  <w:rPr>
                    <w:rFonts w:ascii="Cambria Math" w:eastAsia="Times New Roman" w:hAnsi="Cambria Math" w:cs="Times New Roman"/>
                    <w:color w:val="000000"/>
                    <w:sz w:val="28"/>
                    <w:szCs w:val="28"/>
                    <w:lang w:eastAsia="ru-RU"/>
                  </w:rPr>
                  <m:t>2</m:t>
                </m:r>
              </m:deg>
              <m:e>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I</m:t>
                    </m:r>
                  </m:e>
                  <m:sub>
                    <m:r>
                      <w:rPr>
                        <w:rFonts w:ascii="Cambria Math" w:eastAsia="Times New Roman" w:hAnsi="Cambria Math" w:cs="Times New Roman"/>
                        <w:color w:val="000000"/>
                        <w:sz w:val="28"/>
                        <w:szCs w:val="28"/>
                        <w:lang w:eastAsia="ru-RU"/>
                      </w:rPr>
                      <m:t xml:space="preserve">ТК  </m:t>
                    </m:r>
                  </m:sub>
                </m:sSub>
                <m:r>
                  <w:rPr>
                    <w:rFonts w:ascii="Cambria Math" w:eastAsia="Times New Roman" w:hAnsi="Cambria Math" w:cs="Times New Roman"/>
                    <w:color w:val="000000"/>
                    <w:sz w:val="28"/>
                    <w:szCs w:val="28"/>
                    <w:lang w:eastAsia="ru-RU"/>
                  </w:rPr>
                  <m:t xml:space="preserve">* </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I</m:t>
                    </m:r>
                  </m:e>
                  <m:sub>
                    <m:r>
                      <w:rPr>
                        <w:rFonts w:ascii="Cambria Math" w:eastAsia="Times New Roman" w:hAnsi="Cambria Math" w:cs="Times New Roman"/>
                        <w:color w:val="000000"/>
                        <w:sz w:val="28"/>
                        <w:szCs w:val="28"/>
                        <w:lang w:eastAsia="ru-RU"/>
                      </w:rPr>
                      <m:t>АК</m:t>
                    </m:r>
                  </m:sub>
                </m:sSub>
                <m:r>
                  <w:rPr>
                    <w:rFonts w:ascii="Cambria Math" w:eastAsia="Times New Roman" w:hAnsi="Cambria Math" w:cs="Times New Roman"/>
                    <w:color w:val="000000"/>
                    <w:sz w:val="28"/>
                    <w:szCs w:val="28"/>
                    <w:lang w:eastAsia="ru-RU"/>
                  </w:rPr>
                  <m:t xml:space="preserve">   </m:t>
                </m:r>
              </m:e>
            </m:rad>
          </m:sub>
        </m:sSub>
        <m:r>
          <m:rPr>
            <m:sty m:val="bi"/>
          </m:rPr>
          <w:rPr>
            <w:rFonts w:ascii="Cambria Math" w:eastAsia="Times New Roman" w:hAnsi="Cambria Math" w:cs="Times New Roman"/>
            <w:color w:val="000000"/>
            <w:sz w:val="28"/>
            <w:szCs w:val="28"/>
            <w:lang w:eastAsia="ru-RU"/>
          </w:rPr>
          <m:t xml:space="preserve"> </m:t>
        </m:r>
      </m:oMath>
      <w:r w:rsidR="00B25810" w:rsidRPr="005D59D0">
        <w:rPr>
          <w:rFonts w:ascii="Times New Roman" w:eastAsia="Times New Roman" w:hAnsi="Times New Roman" w:cs="Times New Roman"/>
          <w:color w:val="000000"/>
          <w:sz w:val="28"/>
          <w:szCs w:val="28"/>
          <w:lang w:eastAsia="ru-RU"/>
        </w:rPr>
        <w:t xml:space="preserve"> </w:t>
      </w:r>
      <w:r w:rsidR="00252A07">
        <w:rPr>
          <w:rFonts w:ascii="Times New Roman" w:eastAsia="Times New Roman" w:hAnsi="Times New Roman" w:cs="Times New Roman"/>
          <w:color w:val="000000"/>
          <w:sz w:val="28"/>
          <w:szCs w:val="28"/>
          <w:lang w:val="kk-KZ" w:eastAsia="ru-RU"/>
        </w:rPr>
        <w:t xml:space="preserve">                               </w:t>
      </w:r>
      <w:r w:rsidR="00B25810" w:rsidRPr="005D59D0">
        <w:rPr>
          <w:rFonts w:ascii="Times New Roman" w:eastAsia="Times New Roman" w:hAnsi="Times New Roman" w:cs="Times New Roman"/>
          <w:color w:val="000000"/>
          <w:sz w:val="28"/>
          <w:szCs w:val="28"/>
          <w:lang w:eastAsia="ru-RU"/>
        </w:rPr>
        <w:t xml:space="preserve">            (</w:t>
      </w:r>
      <w:r w:rsidR="00200FBA">
        <w:rPr>
          <w:rFonts w:ascii="Times New Roman" w:eastAsia="Times New Roman" w:hAnsi="Times New Roman" w:cs="Times New Roman"/>
          <w:color w:val="000000"/>
          <w:sz w:val="28"/>
          <w:szCs w:val="28"/>
          <w:lang w:eastAsia="ru-RU"/>
        </w:rPr>
        <w:t>8</w:t>
      </w:r>
      <w:r w:rsidR="00B25810" w:rsidRPr="005D59D0">
        <w:rPr>
          <w:rFonts w:ascii="Times New Roman" w:eastAsia="Times New Roman" w:hAnsi="Times New Roman" w:cs="Times New Roman"/>
          <w:color w:val="000000"/>
          <w:sz w:val="28"/>
          <w:szCs w:val="28"/>
          <w:lang w:eastAsia="ru-RU"/>
        </w:rPr>
        <w:t>)</w:t>
      </w:r>
    </w:p>
    <w:p w14:paraId="05F7DAF9" w14:textId="77777777" w:rsidR="00252A07" w:rsidRDefault="00252A07" w:rsidP="00252A07">
      <w:pPr>
        <w:spacing w:after="0" w:line="240" w:lineRule="auto"/>
        <w:jc w:val="both"/>
        <w:rPr>
          <w:rFonts w:ascii="Times New Roman" w:eastAsia="Times New Roman" w:hAnsi="Times New Roman" w:cs="Times New Roman"/>
          <w:color w:val="000000"/>
          <w:sz w:val="28"/>
          <w:szCs w:val="28"/>
          <w:lang w:val="kk-KZ" w:eastAsia="ru-RU"/>
        </w:rPr>
      </w:pPr>
    </w:p>
    <w:p w14:paraId="3D7BC38A" w14:textId="122A908B" w:rsidR="00B25810" w:rsidRPr="00252A07" w:rsidRDefault="00252A07" w:rsidP="00252A07">
      <w:pPr>
        <w:spacing w:after="0" w:line="240" w:lineRule="auto"/>
        <w:jc w:val="both"/>
        <w:rPr>
          <w:rFonts w:ascii="Times New Roman" w:eastAsia="Times New Roman" w:hAnsi="Times New Roman" w:cs="Times New Roman"/>
          <w:bCs/>
          <w:color w:val="000000"/>
          <w:sz w:val="28"/>
          <w:szCs w:val="28"/>
          <w:lang w:val="kk-KZ"/>
        </w:rPr>
      </w:pPr>
      <w:r w:rsidRPr="00252A07">
        <w:rPr>
          <w:rFonts w:ascii="Times New Roman" w:eastAsia="Times New Roman" w:hAnsi="Times New Roman" w:cs="Times New Roman"/>
          <w:color w:val="000000"/>
          <w:sz w:val="28"/>
          <w:szCs w:val="28"/>
          <w:lang w:val="kk-KZ" w:eastAsia="ru-RU"/>
        </w:rPr>
        <w:t>мұнда</w:t>
      </w:r>
      <w:r>
        <w:rPr>
          <w:rFonts w:ascii="Times New Roman" w:eastAsia="Times New Roman" w:hAnsi="Times New Roman" w:cs="Times New Roman"/>
          <w:color w:val="000000"/>
          <w:sz w:val="28"/>
          <w:szCs w:val="28"/>
          <w:lang w:val="kk-KZ" w:eastAsia="ru-RU"/>
        </w:rPr>
        <w:t xml:space="preserve"> </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val="kk-KZ" w:eastAsia="ru-RU"/>
              </w:rPr>
              <m:t>I</m:t>
            </m:r>
          </m:e>
          <m:sub>
            <m:r>
              <w:rPr>
                <w:rFonts w:ascii="Cambria Math" w:eastAsia="Times New Roman" w:hAnsi="Cambria Math" w:cs="Times New Roman"/>
                <w:color w:val="000000"/>
                <w:sz w:val="28"/>
                <w:szCs w:val="28"/>
                <w:lang w:val="kk-KZ" w:eastAsia="ru-RU"/>
              </w:rPr>
              <m:t>ТК</m:t>
            </m:r>
          </m:sub>
        </m:sSub>
      </m:oMath>
      <w:r w:rsidR="00B25810" w:rsidRPr="00252A07">
        <w:rPr>
          <w:rFonts w:ascii="Times New Roman" w:eastAsia="Times New Roman" w:hAnsi="Times New Roman" w:cs="Times New Roman"/>
          <w:color w:val="000000"/>
          <w:sz w:val="28"/>
          <w:szCs w:val="28"/>
          <w:lang w:val="kk-KZ" w:eastAsia="ru-RU"/>
        </w:rPr>
        <w:t xml:space="preserve"> – темір жол көлігімен тасымалдаудың өзгеру индексі</w:t>
      </w:r>
      <w:r w:rsidR="00B25810" w:rsidRPr="00252A07">
        <w:rPr>
          <w:rFonts w:ascii="Times New Roman" w:eastAsia="Times New Roman" w:hAnsi="Times New Roman" w:cs="Times New Roman"/>
          <w:bCs/>
          <w:color w:val="000000"/>
          <w:sz w:val="28"/>
          <w:szCs w:val="28"/>
          <w:lang w:val="kk-KZ"/>
        </w:rPr>
        <w:t>, %;</w:t>
      </w:r>
    </w:p>
    <w:p w14:paraId="50095322" w14:textId="77777777" w:rsidR="00B25810" w:rsidRPr="005D59D0" w:rsidRDefault="005B7E3A" w:rsidP="00252A07">
      <w:pPr>
        <w:spacing w:after="0" w:line="240" w:lineRule="auto"/>
        <w:ind w:firstLine="798"/>
        <w:jc w:val="both"/>
        <w:rPr>
          <w:rFonts w:ascii="Times New Roman" w:eastAsia="Times New Roman" w:hAnsi="Times New Roman" w:cs="Times New Roman"/>
          <w:bCs/>
          <w:color w:val="000000"/>
          <w:sz w:val="28"/>
          <w:szCs w:val="28"/>
        </w:rPr>
      </w:pP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I</m:t>
            </m:r>
          </m:e>
          <m:sub>
            <m:r>
              <w:rPr>
                <w:rFonts w:ascii="Cambria Math" w:eastAsia="Times New Roman" w:hAnsi="Cambria Math" w:cs="Times New Roman"/>
                <w:color w:val="000000"/>
                <w:sz w:val="28"/>
                <w:szCs w:val="28"/>
                <w:lang w:eastAsia="ru-RU"/>
              </w:rPr>
              <m:t xml:space="preserve">АК </m:t>
            </m:r>
          </m:sub>
        </m:sSub>
      </m:oMath>
      <w:r w:rsidR="00B25810" w:rsidRPr="005D59D0">
        <w:rPr>
          <w:rFonts w:ascii="Times New Roman" w:eastAsia="Times New Roman" w:hAnsi="Times New Roman" w:cs="Times New Roman"/>
          <w:color w:val="000000"/>
          <w:sz w:val="28"/>
          <w:szCs w:val="28"/>
          <w:lang w:eastAsia="ru-RU"/>
        </w:rPr>
        <w:t xml:space="preserve"> – автомобиль көлігімен тасымалдаудың өзгеру индексі</w:t>
      </w:r>
      <w:r w:rsidR="00B25810" w:rsidRPr="005D59D0">
        <w:rPr>
          <w:rFonts w:ascii="Times New Roman" w:eastAsia="Times New Roman" w:hAnsi="Times New Roman" w:cs="Times New Roman"/>
          <w:bCs/>
          <w:color w:val="000000"/>
          <w:sz w:val="28"/>
          <w:szCs w:val="28"/>
        </w:rPr>
        <w:t>, %.</w:t>
      </w:r>
    </w:p>
    <w:p w14:paraId="419F98A7" w14:textId="42C7EFB0" w:rsidR="00B25810" w:rsidRPr="005D59D0" w:rsidRDefault="005B7E3A" w:rsidP="00252A07">
      <w:pPr>
        <w:spacing w:after="0" w:line="240" w:lineRule="auto"/>
        <w:ind w:firstLine="709"/>
        <w:jc w:val="both"/>
        <w:rPr>
          <w:rFonts w:ascii="Times New Roman" w:eastAsia="Calibri" w:hAnsi="Times New Roman" w:cs="Times New Roman"/>
          <w:color w:val="000000"/>
          <w:sz w:val="28"/>
          <w:szCs w:val="28"/>
        </w:rPr>
      </w:pPr>
      <m:oMath>
        <m:sSub>
          <m:sSubPr>
            <m:ctrlPr>
              <w:rPr>
                <w:rFonts w:ascii="Cambria Math" w:eastAsia="Times New Roman" w:hAnsi="Cambria Math" w:cs="Times New Roman"/>
                <w:color w:val="000000"/>
                <w:sz w:val="28"/>
                <w:szCs w:val="28"/>
                <w:lang w:eastAsia="ru-RU"/>
              </w:rPr>
            </m:ctrlPr>
          </m:sSubPr>
          <m:e>
            <m:r>
              <m:rPr>
                <m:sty m:val="p"/>
              </m:rPr>
              <w:rPr>
                <w:rFonts w:ascii="Cambria Math" w:eastAsia="Times New Roman" w:hAnsi="Cambria Math" w:cs="Times New Roman"/>
                <w:color w:val="000000"/>
                <w:sz w:val="28"/>
                <w:szCs w:val="28"/>
                <w:lang w:eastAsia="ru-RU"/>
              </w:rPr>
              <m:t xml:space="preserve"> ИК</m:t>
            </m:r>
          </m:e>
          <m:sub>
            <m:r>
              <m:rPr>
                <m:sty m:val="p"/>
              </m:rPr>
              <w:rPr>
                <w:rFonts w:ascii="Cambria Math" w:eastAsia="Times New Roman" w:hAnsi="Cambria Math" w:cs="Times New Roman"/>
                <w:color w:val="000000"/>
                <w:sz w:val="28"/>
                <w:szCs w:val="28"/>
                <w:lang w:eastAsia="ru-RU"/>
              </w:rPr>
              <m:t xml:space="preserve">5 </m:t>
            </m:r>
          </m:sub>
        </m:sSub>
      </m:oMath>
      <w:r w:rsidR="00B25810" w:rsidRPr="005D59D0">
        <w:rPr>
          <w:rFonts w:ascii="Times New Roman" w:eastAsia="Calibri" w:hAnsi="Times New Roman" w:cs="Times New Roman"/>
          <w:color w:val="000000"/>
          <w:sz w:val="28"/>
          <w:szCs w:val="28"/>
          <w:lang w:val="kk-KZ"/>
        </w:rPr>
        <w:t>кіретін</w:t>
      </w:r>
      <w:r w:rsidR="00B25810" w:rsidRPr="005D59D0">
        <w:rPr>
          <w:rFonts w:ascii="Times New Roman" w:hAnsi="Times New Roman" w:cs="Times New Roman"/>
        </w:rPr>
        <w:t xml:space="preserve"> </w:t>
      </w:r>
      <w:r w:rsidR="00B25810" w:rsidRPr="005D59D0">
        <w:rPr>
          <w:rFonts w:ascii="Times New Roman" w:eastAsia="Calibri" w:hAnsi="Times New Roman" w:cs="Times New Roman"/>
          <w:color w:val="000000"/>
          <w:sz w:val="28"/>
          <w:szCs w:val="28"/>
          <w:lang w:val="kk-KZ"/>
        </w:rPr>
        <w:t xml:space="preserve">көрсеткіштердің өзгеру қарқынын талдау </w:t>
      </w:r>
      <w:r w:rsidR="00951DA9" w:rsidRPr="005D59D0">
        <w:rPr>
          <w:rFonts w:ascii="Times New Roman" w:eastAsia="Calibri" w:hAnsi="Times New Roman" w:cs="Times New Roman"/>
          <w:color w:val="000000"/>
          <w:sz w:val="28"/>
          <w:szCs w:val="28"/>
          <w:lang w:val="kk-KZ"/>
        </w:rPr>
        <w:t xml:space="preserve">2013-2022 </w:t>
      </w:r>
      <w:r w:rsidR="00B25810" w:rsidRPr="005D59D0">
        <w:rPr>
          <w:rFonts w:ascii="Times New Roman" w:eastAsia="Calibri" w:hAnsi="Times New Roman" w:cs="Times New Roman"/>
          <w:color w:val="000000"/>
          <w:sz w:val="28"/>
          <w:szCs w:val="28"/>
        </w:rPr>
        <w:t>жж. темір жол көлігімен тасымалдау қарқынының орташа мәні оң үрдіске ие болғандығын куәландырады – 10</w:t>
      </w:r>
      <w:r w:rsidR="00951DA9" w:rsidRPr="005D59D0">
        <w:rPr>
          <w:rFonts w:ascii="Times New Roman" w:eastAsia="Calibri" w:hAnsi="Times New Roman" w:cs="Times New Roman"/>
          <w:color w:val="000000"/>
          <w:sz w:val="28"/>
          <w:szCs w:val="28"/>
        </w:rPr>
        <w:t>3</w:t>
      </w:r>
      <w:r w:rsidR="00B25810" w:rsidRPr="005D59D0">
        <w:rPr>
          <w:rFonts w:ascii="Times New Roman" w:eastAsia="Calibri" w:hAnsi="Times New Roman" w:cs="Times New Roman"/>
          <w:color w:val="000000"/>
          <w:sz w:val="28"/>
          <w:szCs w:val="28"/>
        </w:rPr>
        <w:t>,</w:t>
      </w:r>
      <w:r w:rsidR="00951DA9" w:rsidRPr="005D59D0">
        <w:rPr>
          <w:rFonts w:ascii="Times New Roman" w:eastAsia="Calibri" w:hAnsi="Times New Roman" w:cs="Times New Roman"/>
          <w:color w:val="000000"/>
          <w:sz w:val="28"/>
          <w:szCs w:val="28"/>
        </w:rPr>
        <w:t>7</w:t>
      </w:r>
      <w:r w:rsidR="00B25810" w:rsidRPr="005D59D0">
        <w:rPr>
          <w:rFonts w:ascii="Times New Roman" w:eastAsia="Calibri" w:hAnsi="Times New Roman" w:cs="Times New Roman"/>
          <w:color w:val="000000"/>
          <w:sz w:val="28"/>
          <w:szCs w:val="28"/>
        </w:rPr>
        <w:t>%, ал автомобиль көлігімен – теріс (9</w:t>
      </w:r>
      <w:r w:rsidR="00951DA9" w:rsidRPr="005D59D0">
        <w:rPr>
          <w:rFonts w:ascii="Times New Roman" w:eastAsia="Calibri" w:hAnsi="Times New Roman" w:cs="Times New Roman"/>
          <w:color w:val="000000"/>
          <w:sz w:val="28"/>
          <w:szCs w:val="28"/>
        </w:rPr>
        <w:t>8</w:t>
      </w:r>
      <w:r w:rsidR="00B25810" w:rsidRPr="005D59D0">
        <w:rPr>
          <w:rFonts w:ascii="Times New Roman" w:eastAsia="Calibri" w:hAnsi="Times New Roman" w:cs="Times New Roman"/>
          <w:color w:val="000000"/>
          <w:sz w:val="28"/>
          <w:szCs w:val="28"/>
        </w:rPr>
        <w:t>,</w:t>
      </w:r>
      <w:r w:rsidR="00951DA9" w:rsidRPr="005D59D0">
        <w:rPr>
          <w:rFonts w:ascii="Times New Roman" w:eastAsia="Calibri" w:hAnsi="Times New Roman" w:cs="Times New Roman"/>
          <w:color w:val="000000"/>
          <w:sz w:val="28"/>
          <w:szCs w:val="28"/>
        </w:rPr>
        <w:t>5</w:t>
      </w:r>
      <w:r w:rsidR="00B25810" w:rsidRPr="005D59D0">
        <w:rPr>
          <w:rFonts w:ascii="Times New Roman" w:eastAsia="Calibri" w:hAnsi="Times New Roman" w:cs="Times New Roman"/>
          <w:color w:val="000000"/>
          <w:sz w:val="28"/>
          <w:szCs w:val="28"/>
        </w:rPr>
        <w:t>%). Тиісінше, соңғы көрсеткішке екінші әсер етті.</w:t>
      </w:r>
    </w:p>
    <w:p w14:paraId="22B01E6E" w14:textId="0CA56EDF" w:rsidR="00B25810" w:rsidRPr="005D59D0" w:rsidRDefault="00B25810" w:rsidP="00252A07">
      <w:pPr>
        <w:spacing w:after="0" w:line="240" w:lineRule="auto"/>
        <w:ind w:firstLine="709"/>
        <w:jc w:val="both"/>
        <w:rPr>
          <w:rFonts w:ascii="Times New Roman" w:eastAsia="Times New Roman" w:hAnsi="Times New Roman" w:cs="Times New Roman"/>
          <w:bCs/>
          <w:color w:val="000000"/>
          <w:sz w:val="28"/>
          <w:szCs w:val="28"/>
        </w:rPr>
      </w:pPr>
      <w:r w:rsidRPr="005D59D0">
        <w:rPr>
          <w:rFonts w:ascii="Times New Roman" w:eastAsia="Times New Roman" w:hAnsi="Times New Roman" w:cs="Times New Roman"/>
          <w:bCs/>
          <w:color w:val="000000"/>
          <w:sz w:val="28"/>
          <w:szCs w:val="28"/>
        </w:rPr>
        <w:t>Астықты әртүрлі көлік түрлерімен тасымалдауды сипаттайтын интегралдық көрсеткіштің өзгеруінің орташа қарқыны</w:t>
      </w:r>
      <w:r w:rsidR="00951DA9" w:rsidRPr="005D59D0">
        <w:rPr>
          <w:rFonts w:ascii="Times New Roman" w:eastAsia="Times New Roman" w:hAnsi="Times New Roman" w:cs="Times New Roman"/>
          <w:bCs/>
          <w:color w:val="000000"/>
          <w:sz w:val="28"/>
          <w:szCs w:val="28"/>
        </w:rPr>
        <w:t xml:space="preserve"> </w:t>
      </w:r>
      <w:r w:rsidRPr="005D59D0">
        <w:rPr>
          <w:rFonts w:ascii="Times New Roman" w:eastAsia="Times New Roman" w:hAnsi="Times New Roman" w:cs="Times New Roman"/>
          <w:bCs/>
          <w:color w:val="000000"/>
          <w:sz w:val="28"/>
          <w:szCs w:val="28"/>
        </w:rPr>
        <w:t>-</w:t>
      </w:r>
      <w:r w:rsidR="00951DA9" w:rsidRPr="005D59D0">
        <w:rPr>
          <w:rFonts w:ascii="Times New Roman" w:eastAsia="Times New Roman" w:hAnsi="Times New Roman" w:cs="Times New Roman"/>
          <w:bCs/>
          <w:color w:val="000000"/>
          <w:sz w:val="28"/>
          <w:szCs w:val="28"/>
        </w:rPr>
        <w:t xml:space="preserve"> 101</w:t>
      </w:r>
      <w:r w:rsidRPr="005D59D0">
        <w:rPr>
          <w:rFonts w:ascii="Times New Roman" w:eastAsia="Times New Roman" w:hAnsi="Times New Roman" w:cs="Times New Roman"/>
          <w:bCs/>
          <w:color w:val="000000"/>
          <w:sz w:val="28"/>
          <w:szCs w:val="28"/>
        </w:rPr>
        <w:t>,</w:t>
      </w:r>
      <w:r w:rsidR="00951DA9" w:rsidRPr="005D59D0">
        <w:rPr>
          <w:rFonts w:ascii="Times New Roman" w:eastAsia="Times New Roman" w:hAnsi="Times New Roman" w:cs="Times New Roman"/>
          <w:bCs/>
          <w:color w:val="000000"/>
          <w:sz w:val="28"/>
          <w:szCs w:val="28"/>
        </w:rPr>
        <w:t>0</w:t>
      </w:r>
      <w:r w:rsidRPr="005D59D0">
        <w:rPr>
          <w:rFonts w:ascii="Times New Roman" w:eastAsia="Times New Roman" w:hAnsi="Times New Roman" w:cs="Times New Roman"/>
          <w:bCs/>
          <w:color w:val="000000"/>
          <w:sz w:val="28"/>
          <w:szCs w:val="28"/>
        </w:rPr>
        <w:t>%.</w:t>
      </w:r>
    </w:p>
    <w:p w14:paraId="598C1AAE" w14:textId="761C964E" w:rsidR="00B25810" w:rsidRPr="005D59D0" w:rsidRDefault="00B25810" w:rsidP="00252A07">
      <w:pPr>
        <w:shd w:val="clear" w:color="auto" w:fill="FFFFFF"/>
        <w:tabs>
          <w:tab w:val="left" w:pos="5505"/>
        </w:tabs>
        <w:spacing w:after="0" w:line="240" w:lineRule="auto"/>
        <w:ind w:firstLine="709"/>
        <w:jc w:val="both"/>
        <w:rPr>
          <w:rFonts w:ascii="Times New Roman" w:eastAsia="Calibri" w:hAnsi="Times New Roman" w:cs="Times New Roman"/>
          <w:color w:val="000000"/>
          <w:sz w:val="28"/>
          <w:szCs w:val="28"/>
        </w:rPr>
      </w:pPr>
      <w:r w:rsidRPr="005D59D0">
        <w:rPr>
          <w:rFonts w:ascii="Times New Roman" w:eastAsia="Times New Roman" w:hAnsi="Times New Roman" w:cs="Times New Roman"/>
          <w:color w:val="000000"/>
          <w:sz w:val="28"/>
          <w:szCs w:val="28"/>
          <w:lang w:eastAsia="ru-RU"/>
        </w:rPr>
        <w:t xml:space="preserve">Әрі қарай, 6-кестенің деректеріне сүйене отырып, астық пен оны қайта өңдеу өнімдерін (көтерме және бөлшек саудада) сатуды сипаттайтын </w:t>
      </w:r>
      <w:r w:rsidR="00705A51" w:rsidRPr="005D59D0">
        <w:rPr>
          <w:rFonts w:ascii="Times New Roman" w:eastAsia="Times New Roman" w:hAnsi="Times New Roman" w:cs="Times New Roman"/>
          <w:color w:val="000000"/>
          <w:sz w:val="28"/>
          <w:szCs w:val="28"/>
          <w:lang w:eastAsia="ru-RU"/>
        </w:rPr>
        <w:t>34</w:t>
      </w:r>
      <w:r w:rsidRPr="005D59D0">
        <w:rPr>
          <w:rFonts w:ascii="Times New Roman" w:eastAsia="Times New Roman" w:hAnsi="Times New Roman" w:cs="Times New Roman"/>
          <w:color w:val="000000"/>
          <w:sz w:val="28"/>
          <w:szCs w:val="28"/>
          <w:lang w:eastAsia="ru-RU"/>
        </w:rPr>
        <w:t>-кесте жасалады.</w:t>
      </w:r>
      <w:r w:rsidRPr="005D59D0">
        <w:rPr>
          <w:rFonts w:ascii="Times New Roman" w:eastAsia="Calibri" w:hAnsi="Times New Roman" w:cs="Times New Roman"/>
          <w:color w:val="000000"/>
          <w:sz w:val="28"/>
          <w:szCs w:val="28"/>
        </w:rPr>
        <w:tab/>
      </w:r>
    </w:p>
    <w:p w14:paraId="01FC870D" w14:textId="77777777" w:rsidR="00705A51" w:rsidRPr="005D59D0" w:rsidRDefault="00705A51" w:rsidP="00613C1B">
      <w:pPr>
        <w:shd w:val="clear" w:color="auto" w:fill="FFFFFF"/>
        <w:spacing w:after="0" w:line="240" w:lineRule="auto"/>
        <w:jc w:val="both"/>
        <w:rPr>
          <w:rFonts w:ascii="Times New Roman" w:eastAsia="Calibri" w:hAnsi="Times New Roman" w:cs="Times New Roman"/>
          <w:color w:val="000000"/>
          <w:sz w:val="28"/>
          <w:szCs w:val="28"/>
        </w:rPr>
      </w:pPr>
    </w:p>
    <w:p w14:paraId="6EE8724E" w14:textId="41870295" w:rsidR="00B25810" w:rsidRDefault="00705A51" w:rsidP="00613C1B">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5D59D0">
        <w:rPr>
          <w:rFonts w:ascii="Times New Roman" w:eastAsia="Calibri" w:hAnsi="Times New Roman" w:cs="Times New Roman"/>
          <w:color w:val="000000"/>
          <w:sz w:val="28"/>
          <w:szCs w:val="28"/>
        </w:rPr>
        <w:t xml:space="preserve">Кесте </w:t>
      </w:r>
      <w:r w:rsidR="00252A07">
        <w:rPr>
          <w:rFonts w:ascii="Times New Roman" w:eastAsia="Calibri" w:hAnsi="Times New Roman" w:cs="Times New Roman"/>
          <w:color w:val="000000"/>
          <w:sz w:val="28"/>
          <w:szCs w:val="28"/>
          <w:lang w:val="kk-KZ"/>
        </w:rPr>
        <w:t xml:space="preserve">34 </w:t>
      </w:r>
      <w:r w:rsidRPr="005D59D0">
        <w:rPr>
          <w:rFonts w:ascii="Times New Roman" w:eastAsia="Calibri" w:hAnsi="Times New Roman" w:cs="Times New Roman"/>
          <w:color w:val="000000"/>
          <w:sz w:val="28"/>
          <w:szCs w:val="28"/>
        </w:rPr>
        <w:t xml:space="preserve">– </w:t>
      </w:r>
      <w:r w:rsidR="00951DA9" w:rsidRPr="005D59D0">
        <w:rPr>
          <w:rFonts w:ascii="Times New Roman" w:eastAsia="Calibri" w:hAnsi="Times New Roman" w:cs="Times New Roman"/>
          <w:color w:val="000000"/>
          <w:sz w:val="28"/>
          <w:szCs w:val="28"/>
          <w:lang w:val="kk-KZ"/>
        </w:rPr>
        <w:t xml:space="preserve">2013-2022 </w:t>
      </w:r>
      <w:r w:rsidR="00B25810" w:rsidRPr="005D59D0">
        <w:rPr>
          <w:rFonts w:ascii="Times New Roman" w:eastAsia="Times New Roman" w:hAnsi="Times New Roman" w:cs="Times New Roman"/>
          <w:color w:val="000000"/>
          <w:sz w:val="28"/>
          <w:szCs w:val="28"/>
          <w:lang w:val="kk-KZ" w:eastAsia="ru-RU"/>
        </w:rPr>
        <w:t>жылдары Қазақстанда астық пен оны қайта өңдеу өнімдерін (көтерме және бөлшек саудада) өткізуді сипаттайтын кө</w:t>
      </w:r>
      <w:r w:rsidR="00252A07">
        <w:rPr>
          <w:rFonts w:ascii="Times New Roman" w:eastAsia="Times New Roman" w:hAnsi="Times New Roman" w:cs="Times New Roman"/>
          <w:color w:val="000000"/>
          <w:sz w:val="28"/>
          <w:szCs w:val="28"/>
          <w:lang w:val="kk-KZ" w:eastAsia="ru-RU"/>
        </w:rPr>
        <w:t>рсеткіштердің өзгеру динамикасы</w:t>
      </w:r>
    </w:p>
    <w:p w14:paraId="737ADF93" w14:textId="77777777" w:rsidR="00252A07" w:rsidRPr="00252A07" w:rsidRDefault="00252A07" w:rsidP="00613C1B">
      <w:pPr>
        <w:shd w:val="clear" w:color="auto" w:fill="FFFFFF"/>
        <w:spacing w:after="0" w:line="240" w:lineRule="auto"/>
        <w:jc w:val="both"/>
        <w:rPr>
          <w:rFonts w:ascii="Times New Roman" w:eastAsia="Calibri" w:hAnsi="Times New Roman" w:cs="Times New Roman"/>
          <w:color w:val="000000"/>
          <w:sz w:val="16"/>
          <w:szCs w:val="16"/>
          <w:lang w:val="kk-KZ"/>
        </w:rPr>
      </w:pPr>
    </w:p>
    <w:tbl>
      <w:tblPr>
        <w:tblStyle w:val="51"/>
        <w:tblW w:w="9561" w:type="dxa"/>
        <w:tblInd w:w="150" w:type="dxa"/>
        <w:tblLayout w:type="fixed"/>
        <w:tblLook w:val="04A0" w:firstRow="1" w:lastRow="0" w:firstColumn="1" w:lastColumn="0" w:noHBand="0" w:noVBand="1"/>
      </w:tblPr>
      <w:tblGrid>
        <w:gridCol w:w="1393"/>
        <w:gridCol w:w="720"/>
        <w:gridCol w:w="709"/>
        <w:gridCol w:w="709"/>
        <w:gridCol w:w="709"/>
        <w:gridCol w:w="708"/>
        <w:gridCol w:w="709"/>
        <w:gridCol w:w="709"/>
        <w:gridCol w:w="709"/>
        <w:gridCol w:w="708"/>
        <w:gridCol w:w="644"/>
        <w:gridCol w:w="1134"/>
      </w:tblGrid>
      <w:tr w:rsidR="00951DA9" w:rsidRPr="00252A07" w14:paraId="3D531E44" w14:textId="77777777" w:rsidTr="00F2729A">
        <w:tc>
          <w:tcPr>
            <w:tcW w:w="1393" w:type="dxa"/>
            <w:vAlign w:val="center"/>
          </w:tcPr>
          <w:p w14:paraId="66760628" w14:textId="77777777" w:rsidR="00951DA9" w:rsidRPr="00252A07" w:rsidRDefault="00951DA9" w:rsidP="00F2729A">
            <w:pPr>
              <w:ind w:right="-120"/>
              <w:jc w:val="center"/>
              <w:rPr>
                <w:rFonts w:ascii="Times New Roman" w:hAnsi="Times New Roman" w:cs="Times New Roman"/>
                <w:color w:val="000000"/>
                <w:sz w:val="24"/>
                <w:szCs w:val="24"/>
                <w:lang w:val="kk-KZ"/>
              </w:rPr>
            </w:pPr>
            <w:r w:rsidRPr="00252A07">
              <w:rPr>
                <w:rFonts w:ascii="Times New Roman" w:hAnsi="Times New Roman" w:cs="Times New Roman"/>
                <w:color w:val="000000"/>
                <w:sz w:val="24"/>
                <w:szCs w:val="24"/>
                <w:lang w:val="kk-KZ"/>
              </w:rPr>
              <w:t>Өзгеру индесі</w:t>
            </w:r>
          </w:p>
        </w:tc>
        <w:tc>
          <w:tcPr>
            <w:tcW w:w="720" w:type="dxa"/>
            <w:tcBorders>
              <w:bottom w:val="single" w:sz="4" w:space="0" w:color="auto"/>
            </w:tcBorders>
            <w:shd w:val="clear" w:color="auto" w:fill="auto"/>
            <w:vAlign w:val="center"/>
          </w:tcPr>
          <w:p w14:paraId="58D7150E" w14:textId="513776B0" w:rsidR="00951DA9" w:rsidRPr="00252A07" w:rsidRDefault="00951DA9" w:rsidP="00F2729A">
            <w:pPr>
              <w:ind w:left="-18" w:right="-120"/>
              <w:jc w:val="center"/>
              <w:rPr>
                <w:rFonts w:ascii="Times New Roman" w:hAnsi="Times New Roman" w:cs="Times New Roman"/>
                <w:color w:val="000000"/>
                <w:sz w:val="24"/>
                <w:szCs w:val="24"/>
                <w:lang w:val="kk-KZ"/>
              </w:rPr>
            </w:pPr>
            <w:r w:rsidRPr="00252A07">
              <w:rPr>
                <w:rFonts w:ascii="Times New Roman" w:hAnsi="Times New Roman" w:cs="Times New Roman"/>
                <w:color w:val="000000"/>
                <w:sz w:val="24"/>
                <w:szCs w:val="24"/>
              </w:rPr>
              <w:t>2013</w:t>
            </w:r>
            <w:r w:rsidR="00252A07">
              <w:rPr>
                <w:rFonts w:ascii="Times New Roman" w:hAnsi="Times New Roman" w:cs="Times New Roman"/>
                <w:color w:val="000000"/>
                <w:sz w:val="24"/>
                <w:szCs w:val="24"/>
                <w:lang w:val="kk-KZ"/>
              </w:rPr>
              <w:t xml:space="preserve"> жыл</w:t>
            </w:r>
          </w:p>
        </w:tc>
        <w:tc>
          <w:tcPr>
            <w:tcW w:w="709" w:type="dxa"/>
            <w:tcBorders>
              <w:bottom w:val="single" w:sz="4" w:space="0" w:color="auto"/>
            </w:tcBorders>
            <w:shd w:val="clear" w:color="auto" w:fill="auto"/>
            <w:vAlign w:val="center"/>
          </w:tcPr>
          <w:p w14:paraId="4E4FA2D6" w14:textId="57D12AF5" w:rsidR="00951DA9" w:rsidRPr="00252A07" w:rsidRDefault="00951DA9" w:rsidP="00F2729A">
            <w:pPr>
              <w:ind w:left="-18" w:right="-120"/>
              <w:jc w:val="center"/>
              <w:rPr>
                <w:rFonts w:ascii="Times New Roman" w:hAnsi="Times New Roman" w:cs="Times New Roman"/>
                <w:color w:val="000000"/>
                <w:sz w:val="24"/>
                <w:szCs w:val="24"/>
                <w:lang w:val="kk-KZ"/>
              </w:rPr>
            </w:pPr>
            <w:r w:rsidRPr="00252A07">
              <w:rPr>
                <w:rFonts w:ascii="Times New Roman" w:hAnsi="Times New Roman" w:cs="Times New Roman"/>
                <w:color w:val="000000"/>
                <w:sz w:val="24"/>
                <w:szCs w:val="24"/>
              </w:rPr>
              <w:t>2014</w:t>
            </w:r>
            <w:r w:rsidR="00252A07">
              <w:rPr>
                <w:rFonts w:ascii="Times New Roman" w:hAnsi="Times New Roman" w:cs="Times New Roman"/>
                <w:color w:val="000000"/>
                <w:sz w:val="24"/>
                <w:szCs w:val="24"/>
                <w:lang w:val="kk-KZ"/>
              </w:rPr>
              <w:t xml:space="preserve"> жыл</w:t>
            </w:r>
          </w:p>
        </w:tc>
        <w:tc>
          <w:tcPr>
            <w:tcW w:w="709" w:type="dxa"/>
            <w:tcBorders>
              <w:bottom w:val="single" w:sz="4" w:space="0" w:color="auto"/>
            </w:tcBorders>
            <w:shd w:val="clear" w:color="auto" w:fill="auto"/>
            <w:vAlign w:val="center"/>
          </w:tcPr>
          <w:p w14:paraId="6026C308" w14:textId="0E69DDDC" w:rsidR="00951DA9" w:rsidRPr="00252A07" w:rsidRDefault="00951DA9" w:rsidP="00F2729A">
            <w:pPr>
              <w:ind w:left="-18" w:right="-120"/>
              <w:jc w:val="center"/>
              <w:rPr>
                <w:rFonts w:ascii="Times New Roman" w:hAnsi="Times New Roman" w:cs="Times New Roman"/>
                <w:color w:val="000000"/>
                <w:sz w:val="24"/>
                <w:szCs w:val="24"/>
                <w:lang w:val="kk-KZ"/>
              </w:rPr>
            </w:pPr>
            <w:r w:rsidRPr="00252A07">
              <w:rPr>
                <w:rFonts w:ascii="Times New Roman" w:hAnsi="Times New Roman" w:cs="Times New Roman"/>
                <w:color w:val="000000"/>
                <w:sz w:val="24"/>
                <w:szCs w:val="24"/>
              </w:rPr>
              <w:t>2015</w:t>
            </w:r>
            <w:r w:rsidR="00252A07">
              <w:rPr>
                <w:rFonts w:ascii="Times New Roman" w:hAnsi="Times New Roman" w:cs="Times New Roman"/>
                <w:color w:val="000000"/>
                <w:sz w:val="24"/>
                <w:szCs w:val="24"/>
                <w:lang w:val="kk-KZ"/>
              </w:rPr>
              <w:t xml:space="preserve"> жыл</w:t>
            </w:r>
          </w:p>
        </w:tc>
        <w:tc>
          <w:tcPr>
            <w:tcW w:w="709" w:type="dxa"/>
            <w:tcBorders>
              <w:bottom w:val="single" w:sz="4" w:space="0" w:color="auto"/>
            </w:tcBorders>
            <w:shd w:val="clear" w:color="auto" w:fill="auto"/>
            <w:vAlign w:val="center"/>
          </w:tcPr>
          <w:p w14:paraId="4A14FB33" w14:textId="0E710722" w:rsidR="00951DA9" w:rsidRPr="00252A07" w:rsidRDefault="00951DA9" w:rsidP="00F2729A">
            <w:pPr>
              <w:ind w:left="-18" w:right="-120"/>
              <w:jc w:val="center"/>
              <w:rPr>
                <w:rFonts w:ascii="Times New Roman" w:hAnsi="Times New Roman" w:cs="Times New Roman"/>
                <w:color w:val="000000"/>
                <w:sz w:val="24"/>
                <w:szCs w:val="24"/>
                <w:lang w:val="kk-KZ"/>
              </w:rPr>
            </w:pPr>
            <w:r w:rsidRPr="00252A07">
              <w:rPr>
                <w:rFonts w:ascii="Times New Roman" w:hAnsi="Times New Roman" w:cs="Times New Roman"/>
                <w:color w:val="000000"/>
                <w:sz w:val="24"/>
                <w:szCs w:val="24"/>
              </w:rPr>
              <w:t>2016</w:t>
            </w:r>
            <w:r w:rsidR="00252A07">
              <w:rPr>
                <w:rFonts w:ascii="Times New Roman" w:hAnsi="Times New Roman" w:cs="Times New Roman"/>
                <w:color w:val="000000"/>
                <w:sz w:val="24"/>
                <w:szCs w:val="24"/>
                <w:lang w:val="kk-KZ"/>
              </w:rPr>
              <w:t xml:space="preserve"> жыл</w:t>
            </w:r>
          </w:p>
        </w:tc>
        <w:tc>
          <w:tcPr>
            <w:tcW w:w="708" w:type="dxa"/>
            <w:tcBorders>
              <w:bottom w:val="single" w:sz="4" w:space="0" w:color="auto"/>
            </w:tcBorders>
            <w:shd w:val="clear" w:color="auto" w:fill="auto"/>
            <w:vAlign w:val="center"/>
          </w:tcPr>
          <w:p w14:paraId="21F59F95" w14:textId="212B5E66" w:rsidR="00951DA9" w:rsidRPr="00252A07" w:rsidRDefault="00951DA9" w:rsidP="00F2729A">
            <w:pPr>
              <w:ind w:left="-18" w:right="-120"/>
              <w:jc w:val="center"/>
              <w:rPr>
                <w:rFonts w:ascii="Times New Roman" w:hAnsi="Times New Roman" w:cs="Times New Roman"/>
                <w:color w:val="000000"/>
                <w:sz w:val="24"/>
                <w:szCs w:val="24"/>
                <w:lang w:val="kk-KZ"/>
              </w:rPr>
            </w:pPr>
            <w:r w:rsidRPr="00252A07">
              <w:rPr>
                <w:rFonts w:ascii="Times New Roman" w:hAnsi="Times New Roman" w:cs="Times New Roman"/>
                <w:color w:val="000000"/>
                <w:sz w:val="24"/>
                <w:szCs w:val="24"/>
              </w:rPr>
              <w:t>2017</w:t>
            </w:r>
            <w:r w:rsidR="00252A07">
              <w:rPr>
                <w:rFonts w:ascii="Times New Roman" w:hAnsi="Times New Roman" w:cs="Times New Roman"/>
                <w:color w:val="000000"/>
                <w:sz w:val="24"/>
                <w:szCs w:val="24"/>
                <w:lang w:val="kk-KZ"/>
              </w:rPr>
              <w:t xml:space="preserve"> жыл</w:t>
            </w:r>
          </w:p>
        </w:tc>
        <w:tc>
          <w:tcPr>
            <w:tcW w:w="709" w:type="dxa"/>
            <w:tcBorders>
              <w:bottom w:val="single" w:sz="4" w:space="0" w:color="auto"/>
            </w:tcBorders>
            <w:shd w:val="clear" w:color="auto" w:fill="auto"/>
            <w:vAlign w:val="center"/>
          </w:tcPr>
          <w:p w14:paraId="66F7D89D" w14:textId="17D127A1" w:rsidR="00951DA9" w:rsidRPr="00252A07" w:rsidRDefault="00951DA9" w:rsidP="00F2729A">
            <w:pPr>
              <w:ind w:left="-18" w:right="-120"/>
              <w:jc w:val="center"/>
              <w:rPr>
                <w:rFonts w:ascii="Times New Roman" w:hAnsi="Times New Roman" w:cs="Times New Roman"/>
                <w:color w:val="000000"/>
                <w:sz w:val="24"/>
                <w:szCs w:val="24"/>
                <w:lang w:val="kk-KZ"/>
              </w:rPr>
            </w:pPr>
            <w:r w:rsidRPr="00252A07">
              <w:rPr>
                <w:rFonts w:ascii="Times New Roman" w:hAnsi="Times New Roman" w:cs="Times New Roman"/>
                <w:color w:val="000000"/>
                <w:sz w:val="24"/>
                <w:szCs w:val="24"/>
              </w:rPr>
              <w:t>2018</w:t>
            </w:r>
            <w:r w:rsidR="00252A07">
              <w:rPr>
                <w:rFonts w:ascii="Times New Roman" w:hAnsi="Times New Roman" w:cs="Times New Roman"/>
                <w:color w:val="000000"/>
                <w:sz w:val="24"/>
                <w:szCs w:val="24"/>
                <w:lang w:val="kk-KZ"/>
              </w:rPr>
              <w:t xml:space="preserve"> жыл</w:t>
            </w:r>
          </w:p>
        </w:tc>
        <w:tc>
          <w:tcPr>
            <w:tcW w:w="709" w:type="dxa"/>
            <w:tcBorders>
              <w:bottom w:val="single" w:sz="4" w:space="0" w:color="auto"/>
            </w:tcBorders>
            <w:shd w:val="clear" w:color="auto" w:fill="auto"/>
            <w:vAlign w:val="center"/>
          </w:tcPr>
          <w:p w14:paraId="4D3DF5CC" w14:textId="4DEA0449" w:rsidR="00951DA9" w:rsidRPr="00252A07" w:rsidRDefault="00951DA9" w:rsidP="00F2729A">
            <w:pPr>
              <w:ind w:left="-18" w:right="-120"/>
              <w:jc w:val="center"/>
              <w:rPr>
                <w:rFonts w:ascii="Times New Roman" w:hAnsi="Times New Roman" w:cs="Times New Roman"/>
                <w:color w:val="000000"/>
                <w:sz w:val="24"/>
                <w:szCs w:val="24"/>
                <w:lang w:val="kk-KZ"/>
              </w:rPr>
            </w:pPr>
            <w:r w:rsidRPr="00252A07">
              <w:rPr>
                <w:rFonts w:ascii="Times New Roman" w:hAnsi="Times New Roman" w:cs="Times New Roman"/>
                <w:color w:val="000000"/>
                <w:sz w:val="24"/>
                <w:szCs w:val="24"/>
              </w:rPr>
              <w:t>2019</w:t>
            </w:r>
            <w:r w:rsidR="00252A07">
              <w:rPr>
                <w:rFonts w:ascii="Times New Roman" w:hAnsi="Times New Roman" w:cs="Times New Roman"/>
                <w:color w:val="000000"/>
                <w:sz w:val="24"/>
                <w:szCs w:val="24"/>
                <w:lang w:val="kk-KZ"/>
              </w:rPr>
              <w:t xml:space="preserve"> жыл</w:t>
            </w:r>
          </w:p>
        </w:tc>
        <w:tc>
          <w:tcPr>
            <w:tcW w:w="709" w:type="dxa"/>
            <w:tcBorders>
              <w:bottom w:val="single" w:sz="4" w:space="0" w:color="auto"/>
            </w:tcBorders>
            <w:shd w:val="clear" w:color="auto" w:fill="auto"/>
            <w:vAlign w:val="center"/>
          </w:tcPr>
          <w:p w14:paraId="5D0B6920" w14:textId="25B33239" w:rsidR="00951DA9" w:rsidRPr="00252A07" w:rsidRDefault="00951DA9" w:rsidP="00F2729A">
            <w:pPr>
              <w:ind w:left="-18" w:right="-120"/>
              <w:jc w:val="center"/>
              <w:rPr>
                <w:rFonts w:ascii="Times New Roman" w:hAnsi="Times New Roman" w:cs="Times New Roman"/>
                <w:color w:val="000000"/>
                <w:sz w:val="24"/>
                <w:szCs w:val="24"/>
                <w:lang w:val="kk-KZ"/>
              </w:rPr>
            </w:pPr>
            <w:r w:rsidRPr="00252A07">
              <w:rPr>
                <w:rFonts w:ascii="Times New Roman" w:hAnsi="Times New Roman" w:cs="Times New Roman"/>
                <w:color w:val="000000"/>
                <w:sz w:val="24"/>
                <w:szCs w:val="24"/>
              </w:rPr>
              <w:t>2020</w:t>
            </w:r>
            <w:r w:rsidR="00252A07">
              <w:rPr>
                <w:rFonts w:ascii="Times New Roman" w:hAnsi="Times New Roman" w:cs="Times New Roman"/>
                <w:color w:val="000000"/>
                <w:sz w:val="24"/>
                <w:szCs w:val="24"/>
                <w:lang w:val="kk-KZ"/>
              </w:rPr>
              <w:t xml:space="preserve"> жыл</w:t>
            </w:r>
          </w:p>
        </w:tc>
        <w:tc>
          <w:tcPr>
            <w:tcW w:w="708" w:type="dxa"/>
            <w:tcBorders>
              <w:bottom w:val="single" w:sz="4" w:space="0" w:color="auto"/>
            </w:tcBorders>
            <w:shd w:val="clear" w:color="auto" w:fill="auto"/>
            <w:vAlign w:val="center"/>
          </w:tcPr>
          <w:p w14:paraId="19CCDE8C" w14:textId="669A760B" w:rsidR="00951DA9" w:rsidRPr="00252A07" w:rsidRDefault="00951DA9" w:rsidP="00F2729A">
            <w:pPr>
              <w:ind w:left="-18" w:right="-120"/>
              <w:jc w:val="center"/>
              <w:rPr>
                <w:rFonts w:ascii="Times New Roman" w:hAnsi="Times New Roman" w:cs="Times New Roman"/>
                <w:color w:val="000000"/>
                <w:sz w:val="24"/>
                <w:szCs w:val="24"/>
                <w:lang w:val="kk-KZ"/>
              </w:rPr>
            </w:pPr>
            <w:r w:rsidRPr="00252A07">
              <w:rPr>
                <w:rFonts w:ascii="Times New Roman" w:hAnsi="Times New Roman" w:cs="Times New Roman"/>
                <w:color w:val="000000"/>
                <w:sz w:val="24"/>
                <w:szCs w:val="24"/>
              </w:rPr>
              <w:t>2021</w:t>
            </w:r>
            <w:r w:rsidR="00252A07">
              <w:rPr>
                <w:rFonts w:ascii="Times New Roman" w:hAnsi="Times New Roman" w:cs="Times New Roman"/>
                <w:color w:val="000000"/>
                <w:sz w:val="24"/>
                <w:szCs w:val="24"/>
                <w:lang w:val="kk-KZ"/>
              </w:rPr>
              <w:t xml:space="preserve"> жыл</w:t>
            </w:r>
          </w:p>
        </w:tc>
        <w:tc>
          <w:tcPr>
            <w:tcW w:w="644" w:type="dxa"/>
            <w:tcBorders>
              <w:bottom w:val="single" w:sz="4" w:space="0" w:color="auto"/>
            </w:tcBorders>
            <w:shd w:val="clear" w:color="auto" w:fill="auto"/>
            <w:vAlign w:val="center"/>
          </w:tcPr>
          <w:p w14:paraId="6382663E" w14:textId="4EAF6CD2" w:rsidR="00951DA9" w:rsidRPr="00252A07" w:rsidRDefault="00951DA9" w:rsidP="00F2729A">
            <w:pPr>
              <w:ind w:left="-18" w:right="-120"/>
              <w:jc w:val="center"/>
              <w:rPr>
                <w:rFonts w:ascii="Times New Roman" w:hAnsi="Times New Roman" w:cs="Times New Roman"/>
                <w:color w:val="000000"/>
                <w:sz w:val="24"/>
                <w:szCs w:val="24"/>
                <w:lang w:val="kk-KZ"/>
              </w:rPr>
            </w:pPr>
            <w:r w:rsidRPr="00252A07">
              <w:rPr>
                <w:rFonts w:ascii="Times New Roman" w:hAnsi="Times New Roman" w:cs="Times New Roman"/>
                <w:color w:val="000000"/>
                <w:sz w:val="24"/>
                <w:szCs w:val="24"/>
              </w:rPr>
              <w:t>2022</w:t>
            </w:r>
            <w:r w:rsidR="00252A07">
              <w:rPr>
                <w:rFonts w:ascii="Times New Roman" w:hAnsi="Times New Roman" w:cs="Times New Roman"/>
                <w:color w:val="000000"/>
                <w:sz w:val="24"/>
                <w:szCs w:val="24"/>
                <w:lang w:val="kk-KZ"/>
              </w:rPr>
              <w:t xml:space="preserve"> жыл</w:t>
            </w:r>
          </w:p>
        </w:tc>
        <w:tc>
          <w:tcPr>
            <w:tcW w:w="1134" w:type="dxa"/>
            <w:tcBorders>
              <w:bottom w:val="single" w:sz="4" w:space="0" w:color="auto"/>
            </w:tcBorders>
            <w:shd w:val="clear" w:color="auto" w:fill="auto"/>
            <w:vAlign w:val="center"/>
          </w:tcPr>
          <w:p w14:paraId="1C993A02" w14:textId="11431E99" w:rsidR="00951DA9" w:rsidRPr="00252A07" w:rsidRDefault="00951DA9" w:rsidP="00F2729A">
            <w:pPr>
              <w:ind w:left="-18" w:right="-120"/>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Орташа қарқыны</w:t>
            </w:r>
          </w:p>
        </w:tc>
      </w:tr>
      <w:tr w:rsidR="00F2729A" w:rsidRPr="00252A07" w14:paraId="279E319E" w14:textId="77777777" w:rsidTr="00F2729A">
        <w:tc>
          <w:tcPr>
            <w:tcW w:w="1393" w:type="dxa"/>
          </w:tcPr>
          <w:p w14:paraId="0CF9CEF6" w14:textId="7AE2452C" w:rsidR="00F2729A" w:rsidRPr="00252A07" w:rsidRDefault="00F2729A" w:rsidP="00613C1B">
            <w:pPr>
              <w:ind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w:t>
            </w:r>
          </w:p>
        </w:tc>
        <w:tc>
          <w:tcPr>
            <w:tcW w:w="720" w:type="dxa"/>
            <w:tcBorders>
              <w:bottom w:val="single" w:sz="4" w:space="0" w:color="auto"/>
            </w:tcBorders>
            <w:shd w:val="clear" w:color="auto" w:fill="auto"/>
          </w:tcPr>
          <w:p w14:paraId="6685669E" w14:textId="5584B3D3" w:rsidR="00F2729A" w:rsidRPr="00F2729A" w:rsidRDefault="00F2729A" w:rsidP="00613C1B">
            <w:pPr>
              <w:ind w:left="-18"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w:t>
            </w:r>
          </w:p>
        </w:tc>
        <w:tc>
          <w:tcPr>
            <w:tcW w:w="709" w:type="dxa"/>
            <w:tcBorders>
              <w:bottom w:val="single" w:sz="4" w:space="0" w:color="auto"/>
            </w:tcBorders>
            <w:shd w:val="clear" w:color="auto" w:fill="auto"/>
          </w:tcPr>
          <w:p w14:paraId="26BE9E88" w14:textId="5EF395D2" w:rsidR="00F2729A" w:rsidRPr="00F2729A" w:rsidRDefault="00F2729A" w:rsidP="00613C1B">
            <w:pPr>
              <w:ind w:left="-18"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3</w:t>
            </w:r>
          </w:p>
        </w:tc>
        <w:tc>
          <w:tcPr>
            <w:tcW w:w="709" w:type="dxa"/>
            <w:tcBorders>
              <w:bottom w:val="single" w:sz="4" w:space="0" w:color="auto"/>
            </w:tcBorders>
            <w:shd w:val="clear" w:color="auto" w:fill="auto"/>
          </w:tcPr>
          <w:p w14:paraId="79D486CB" w14:textId="41C76FE8" w:rsidR="00F2729A" w:rsidRPr="00F2729A" w:rsidRDefault="00F2729A" w:rsidP="00613C1B">
            <w:pPr>
              <w:ind w:left="-18"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4</w:t>
            </w:r>
          </w:p>
        </w:tc>
        <w:tc>
          <w:tcPr>
            <w:tcW w:w="709" w:type="dxa"/>
            <w:tcBorders>
              <w:bottom w:val="single" w:sz="4" w:space="0" w:color="auto"/>
            </w:tcBorders>
            <w:shd w:val="clear" w:color="auto" w:fill="auto"/>
          </w:tcPr>
          <w:p w14:paraId="69440D35" w14:textId="1B1CF039" w:rsidR="00F2729A" w:rsidRPr="00F2729A" w:rsidRDefault="00F2729A" w:rsidP="00613C1B">
            <w:pPr>
              <w:ind w:left="-18"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5</w:t>
            </w:r>
          </w:p>
        </w:tc>
        <w:tc>
          <w:tcPr>
            <w:tcW w:w="708" w:type="dxa"/>
            <w:tcBorders>
              <w:bottom w:val="single" w:sz="4" w:space="0" w:color="auto"/>
            </w:tcBorders>
            <w:shd w:val="clear" w:color="auto" w:fill="auto"/>
          </w:tcPr>
          <w:p w14:paraId="72BBA702" w14:textId="4038857C" w:rsidR="00F2729A" w:rsidRPr="00F2729A" w:rsidRDefault="00F2729A" w:rsidP="00613C1B">
            <w:pPr>
              <w:ind w:left="-18"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6</w:t>
            </w:r>
          </w:p>
        </w:tc>
        <w:tc>
          <w:tcPr>
            <w:tcW w:w="709" w:type="dxa"/>
            <w:tcBorders>
              <w:bottom w:val="single" w:sz="4" w:space="0" w:color="auto"/>
            </w:tcBorders>
            <w:shd w:val="clear" w:color="auto" w:fill="auto"/>
          </w:tcPr>
          <w:p w14:paraId="2402E220" w14:textId="5365CA86" w:rsidR="00F2729A" w:rsidRPr="00F2729A" w:rsidRDefault="00F2729A" w:rsidP="00613C1B">
            <w:pPr>
              <w:ind w:left="-18"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7</w:t>
            </w:r>
          </w:p>
        </w:tc>
        <w:tc>
          <w:tcPr>
            <w:tcW w:w="709" w:type="dxa"/>
            <w:tcBorders>
              <w:bottom w:val="single" w:sz="4" w:space="0" w:color="auto"/>
            </w:tcBorders>
            <w:shd w:val="clear" w:color="auto" w:fill="auto"/>
          </w:tcPr>
          <w:p w14:paraId="1DA9BCC5" w14:textId="031766C7" w:rsidR="00F2729A" w:rsidRPr="00F2729A" w:rsidRDefault="00F2729A" w:rsidP="00613C1B">
            <w:pPr>
              <w:ind w:left="-18"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8</w:t>
            </w:r>
          </w:p>
        </w:tc>
        <w:tc>
          <w:tcPr>
            <w:tcW w:w="709" w:type="dxa"/>
            <w:tcBorders>
              <w:bottom w:val="single" w:sz="4" w:space="0" w:color="auto"/>
            </w:tcBorders>
            <w:shd w:val="clear" w:color="auto" w:fill="auto"/>
          </w:tcPr>
          <w:p w14:paraId="13BB8E90" w14:textId="33CE8994" w:rsidR="00F2729A" w:rsidRPr="00F2729A" w:rsidRDefault="00F2729A" w:rsidP="00613C1B">
            <w:pPr>
              <w:ind w:left="-18"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9</w:t>
            </w:r>
          </w:p>
        </w:tc>
        <w:tc>
          <w:tcPr>
            <w:tcW w:w="708" w:type="dxa"/>
            <w:tcBorders>
              <w:bottom w:val="single" w:sz="4" w:space="0" w:color="auto"/>
            </w:tcBorders>
            <w:shd w:val="clear" w:color="auto" w:fill="auto"/>
          </w:tcPr>
          <w:p w14:paraId="1D58D83F" w14:textId="1580CFD5" w:rsidR="00F2729A" w:rsidRPr="00F2729A" w:rsidRDefault="00F2729A" w:rsidP="00613C1B">
            <w:pPr>
              <w:ind w:left="-18"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10</w:t>
            </w:r>
          </w:p>
        </w:tc>
        <w:tc>
          <w:tcPr>
            <w:tcW w:w="644" w:type="dxa"/>
            <w:tcBorders>
              <w:bottom w:val="single" w:sz="4" w:space="0" w:color="auto"/>
            </w:tcBorders>
            <w:shd w:val="clear" w:color="auto" w:fill="auto"/>
          </w:tcPr>
          <w:p w14:paraId="746CA99F" w14:textId="09B1D96D" w:rsidR="00F2729A" w:rsidRPr="00F2729A" w:rsidRDefault="00F2729A" w:rsidP="00613C1B">
            <w:pPr>
              <w:ind w:left="-18"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11</w:t>
            </w:r>
          </w:p>
        </w:tc>
        <w:tc>
          <w:tcPr>
            <w:tcW w:w="1134" w:type="dxa"/>
            <w:tcBorders>
              <w:bottom w:val="single" w:sz="4" w:space="0" w:color="auto"/>
            </w:tcBorders>
            <w:shd w:val="clear" w:color="auto" w:fill="auto"/>
          </w:tcPr>
          <w:p w14:paraId="07B43692" w14:textId="06EEE32C" w:rsidR="00F2729A" w:rsidRPr="00F2729A" w:rsidRDefault="00F2729A" w:rsidP="00613C1B">
            <w:pPr>
              <w:ind w:left="-18"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12</w:t>
            </w:r>
          </w:p>
        </w:tc>
      </w:tr>
      <w:tr w:rsidR="00951DA9" w:rsidRPr="00252A07" w14:paraId="09F8418F" w14:textId="77777777" w:rsidTr="00F2729A">
        <w:tc>
          <w:tcPr>
            <w:tcW w:w="1393" w:type="dxa"/>
            <w:tcBorders>
              <w:top w:val="single" w:sz="4" w:space="0" w:color="auto"/>
              <w:left w:val="single" w:sz="4" w:space="0" w:color="auto"/>
              <w:bottom w:val="single" w:sz="4" w:space="0" w:color="auto"/>
              <w:right w:val="single" w:sz="4" w:space="0" w:color="auto"/>
            </w:tcBorders>
            <w:vAlign w:val="bottom"/>
          </w:tcPr>
          <w:p w14:paraId="38BCF1BE" w14:textId="18981AD1" w:rsidR="00951DA9" w:rsidRPr="00252A07" w:rsidRDefault="00951DA9" w:rsidP="00613C1B">
            <w:pPr>
              <w:ind w:right="-120"/>
              <w:rPr>
                <w:rFonts w:ascii="Times New Roman" w:hAnsi="Times New Roman" w:cs="Times New Roman"/>
                <w:color w:val="000000"/>
                <w:sz w:val="24"/>
                <w:szCs w:val="24"/>
              </w:rPr>
            </w:pPr>
            <w:r w:rsidRPr="00252A07">
              <w:rPr>
                <w:rFonts w:ascii="Times New Roman" w:hAnsi="Times New Roman" w:cs="Times New Roman"/>
                <w:snapToGrid w:val="0"/>
                <w:color w:val="000000"/>
                <w:sz w:val="24"/>
                <w:szCs w:val="24"/>
              </w:rPr>
              <w:t>Халықтың астықты ық</w:t>
            </w:r>
            <w:r w:rsidR="00F2729A">
              <w:rPr>
                <w:rFonts w:ascii="Times New Roman" w:hAnsi="Times New Roman" w:cs="Times New Roman"/>
                <w:snapToGrid w:val="0"/>
                <w:color w:val="000000"/>
                <w:sz w:val="24"/>
                <w:szCs w:val="24"/>
                <w:lang w:val="kk-KZ"/>
              </w:rPr>
              <w:t xml:space="preserve"> </w:t>
            </w:r>
            <w:r w:rsidRPr="00252A07">
              <w:rPr>
                <w:rFonts w:ascii="Times New Roman" w:hAnsi="Times New Roman" w:cs="Times New Roman"/>
                <w:snapToGrid w:val="0"/>
                <w:color w:val="000000"/>
                <w:sz w:val="24"/>
                <w:szCs w:val="24"/>
              </w:rPr>
              <w:t>тимал жеке тұтынуы</w:t>
            </w:r>
          </w:p>
        </w:tc>
        <w:tc>
          <w:tcPr>
            <w:tcW w:w="720" w:type="dxa"/>
            <w:tcBorders>
              <w:top w:val="single" w:sz="4" w:space="0" w:color="auto"/>
              <w:left w:val="nil"/>
              <w:bottom w:val="single" w:sz="4" w:space="0" w:color="auto"/>
              <w:right w:val="single" w:sz="4" w:space="0" w:color="auto"/>
            </w:tcBorders>
            <w:shd w:val="clear" w:color="auto" w:fill="auto"/>
            <w:vAlign w:val="center"/>
          </w:tcPr>
          <w:p w14:paraId="4392D419" w14:textId="353F05BA" w:rsidR="00951DA9" w:rsidRPr="00252A07" w:rsidRDefault="00951DA9" w:rsidP="00F2729A">
            <w:pPr>
              <w:ind w:left="-97" w:right="-120"/>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100,2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2DFA742" w14:textId="11733362" w:rsidR="00951DA9" w:rsidRPr="00252A07" w:rsidRDefault="00951DA9" w:rsidP="00F2729A">
            <w:pPr>
              <w:ind w:left="-97" w:right="-120"/>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9208990" w14:textId="54D9CFE4" w:rsidR="00951DA9" w:rsidRPr="00252A07" w:rsidRDefault="00951DA9" w:rsidP="00F2729A">
            <w:pPr>
              <w:ind w:left="-97" w:right="-120"/>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101,9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04A1315" w14:textId="52F454F1" w:rsidR="00951DA9" w:rsidRPr="00252A07" w:rsidRDefault="00951DA9" w:rsidP="00F2729A">
            <w:pPr>
              <w:ind w:left="-97" w:right="-120"/>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102,3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4CAE830" w14:textId="6F022D2A" w:rsidR="00951DA9" w:rsidRPr="00252A07" w:rsidRDefault="00951DA9" w:rsidP="00F2729A">
            <w:pPr>
              <w:ind w:left="-97" w:right="-120"/>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102,5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73A784B" w14:textId="21D5B24A" w:rsidR="00951DA9" w:rsidRPr="00252A07" w:rsidRDefault="00951DA9" w:rsidP="00F2729A">
            <w:pPr>
              <w:ind w:left="-97" w:right="-120"/>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9259CA8" w14:textId="1E3B5B9B" w:rsidR="00951DA9" w:rsidRPr="00252A07" w:rsidRDefault="00951DA9" w:rsidP="00F2729A">
            <w:pPr>
              <w:ind w:left="-97" w:right="-120"/>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90,9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2F7907B" w14:textId="40B0D6DF" w:rsidR="00951DA9" w:rsidRPr="00252A07" w:rsidRDefault="00951DA9" w:rsidP="00F2729A">
            <w:pPr>
              <w:ind w:left="-97" w:right="-120"/>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108,8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E6E820B" w14:textId="5CCD4CA6" w:rsidR="00951DA9" w:rsidRPr="00252A07" w:rsidRDefault="00951DA9" w:rsidP="00F2729A">
            <w:pPr>
              <w:ind w:left="-97" w:right="-120"/>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102,9</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207FC527" w14:textId="369259E1" w:rsidR="00951DA9" w:rsidRPr="00252A07" w:rsidRDefault="00951DA9" w:rsidP="00F2729A">
            <w:pPr>
              <w:ind w:left="-97" w:right="-120"/>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98,6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0BB3BF6" w14:textId="2CA1566F" w:rsidR="00951DA9" w:rsidRPr="00252A07" w:rsidRDefault="00951DA9" w:rsidP="00F2729A">
            <w:pPr>
              <w:ind w:left="-97" w:right="-120"/>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101,3</w:t>
            </w:r>
          </w:p>
        </w:tc>
      </w:tr>
      <w:tr w:rsidR="00951DA9" w:rsidRPr="00252A07" w14:paraId="4BFE0AD0" w14:textId="77777777" w:rsidTr="00F2729A">
        <w:tc>
          <w:tcPr>
            <w:tcW w:w="1393" w:type="dxa"/>
            <w:tcBorders>
              <w:top w:val="single" w:sz="4" w:space="0" w:color="auto"/>
              <w:bottom w:val="nil"/>
            </w:tcBorders>
          </w:tcPr>
          <w:p w14:paraId="13F7C1BA" w14:textId="77777777" w:rsidR="00951DA9" w:rsidRPr="00252A07" w:rsidRDefault="00951DA9" w:rsidP="00613C1B">
            <w:pPr>
              <w:ind w:right="-120"/>
              <w:rPr>
                <w:rFonts w:ascii="Times New Roman" w:hAnsi="Times New Roman" w:cs="Times New Roman"/>
                <w:color w:val="000000"/>
                <w:sz w:val="24"/>
                <w:szCs w:val="24"/>
              </w:rPr>
            </w:pPr>
            <w:r w:rsidRPr="00252A07">
              <w:rPr>
                <w:rFonts w:ascii="Times New Roman" w:hAnsi="Times New Roman" w:cs="Times New Roman"/>
                <w:color w:val="000000"/>
                <w:sz w:val="24"/>
                <w:szCs w:val="24"/>
              </w:rPr>
              <w:t>Астық экспорты</w:t>
            </w:r>
          </w:p>
        </w:tc>
        <w:tc>
          <w:tcPr>
            <w:tcW w:w="720" w:type="dxa"/>
            <w:tcBorders>
              <w:top w:val="single" w:sz="4" w:space="0" w:color="auto"/>
              <w:left w:val="nil"/>
              <w:bottom w:val="nil"/>
              <w:right w:val="single" w:sz="4" w:space="0" w:color="auto"/>
            </w:tcBorders>
            <w:shd w:val="clear" w:color="auto" w:fill="auto"/>
            <w:vAlign w:val="center"/>
          </w:tcPr>
          <w:p w14:paraId="22CFA795" w14:textId="26980C37" w:rsidR="00951DA9" w:rsidRPr="00252A07" w:rsidRDefault="00951DA9" w:rsidP="00F2729A">
            <w:pPr>
              <w:ind w:left="-97" w:right="-120"/>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222,4</w:t>
            </w:r>
          </w:p>
        </w:tc>
        <w:tc>
          <w:tcPr>
            <w:tcW w:w="709" w:type="dxa"/>
            <w:tcBorders>
              <w:top w:val="single" w:sz="4" w:space="0" w:color="auto"/>
              <w:left w:val="single" w:sz="4" w:space="0" w:color="auto"/>
              <w:bottom w:val="nil"/>
              <w:right w:val="single" w:sz="4" w:space="0" w:color="auto"/>
            </w:tcBorders>
            <w:shd w:val="clear" w:color="auto" w:fill="auto"/>
            <w:vAlign w:val="center"/>
          </w:tcPr>
          <w:p w14:paraId="135CBCA6" w14:textId="13F342AE" w:rsidR="00951DA9" w:rsidRPr="00252A07" w:rsidRDefault="00951DA9" w:rsidP="00F2729A">
            <w:pPr>
              <w:ind w:left="-97" w:right="-120"/>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69,7</w:t>
            </w:r>
          </w:p>
        </w:tc>
        <w:tc>
          <w:tcPr>
            <w:tcW w:w="709" w:type="dxa"/>
            <w:tcBorders>
              <w:top w:val="single" w:sz="4" w:space="0" w:color="auto"/>
              <w:left w:val="single" w:sz="4" w:space="0" w:color="auto"/>
              <w:bottom w:val="nil"/>
              <w:right w:val="single" w:sz="4" w:space="0" w:color="auto"/>
            </w:tcBorders>
            <w:shd w:val="clear" w:color="auto" w:fill="auto"/>
            <w:vAlign w:val="center"/>
          </w:tcPr>
          <w:p w14:paraId="67BDE4A6" w14:textId="3D67A2EC" w:rsidR="00951DA9" w:rsidRPr="00252A07" w:rsidRDefault="00951DA9" w:rsidP="00F2729A">
            <w:pPr>
              <w:ind w:left="-97" w:right="-120"/>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92,7</w:t>
            </w:r>
          </w:p>
        </w:tc>
        <w:tc>
          <w:tcPr>
            <w:tcW w:w="709" w:type="dxa"/>
            <w:tcBorders>
              <w:top w:val="single" w:sz="4" w:space="0" w:color="auto"/>
              <w:left w:val="single" w:sz="4" w:space="0" w:color="auto"/>
              <w:bottom w:val="nil"/>
              <w:right w:val="single" w:sz="4" w:space="0" w:color="auto"/>
            </w:tcBorders>
            <w:shd w:val="clear" w:color="auto" w:fill="auto"/>
            <w:vAlign w:val="center"/>
          </w:tcPr>
          <w:p w14:paraId="7AF9A4EB" w14:textId="3BFF781C" w:rsidR="00951DA9" w:rsidRPr="00252A07" w:rsidRDefault="00951DA9" w:rsidP="00F2729A">
            <w:pPr>
              <w:ind w:left="-97" w:right="-120"/>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87,5</w:t>
            </w:r>
          </w:p>
        </w:tc>
        <w:tc>
          <w:tcPr>
            <w:tcW w:w="708" w:type="dxa"/>
            <w:tcBorders>
              <w:top w:val="single" w:sz="4" w:space="0" w:color="auto"/>
              <w:left w:val="single" w:sz="4" w:space="0" w:color="auto"/>
              <w:bottom w:val="nil"/>
              <w:right w:val="single" w:sz="4" w:space="0" w:color="auto"/>
            </w:tcBorders>
            <w:shd w:val="clear" w:color="auto" w:fill="auto"/>
            <w:vAlign w:val="center"/>
          </w:tcPr>
          <w:p w14:paraId="5638CBCC" w14:textId="33AD415F" w:rsidR="00951DA9" w:rsidRPr="00252A07" w:rsidRDefault="00951DA9" w:rsidP="00F2729A">
            <w:pPr>
              <w:ind w:left="-97" w:right="-120"/>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124,4</w:t>
            </w:r>
          </w:p>
        </w:tc>
        <w:tc>
          <w:tcPr>
            <w:tcW w:w="709" w:type="dxa"/>
            <w:tcBorders>
              <w:top w:val="single" w:sz="4" w:space="0" w:color="auto"/>
              <w:left w:val="single" w:sz="4" w:space="0" w:color="auto"/>
              <w:bottom w:val="nil"/>
              <w:right w:val="single" w:sz="4" w:space="0" w:color="auto"/>
            </w:tcBorders>
            <w:shd w:val="clear" w:color="auto" w:fill="auto"/>
            <w:vAlign w:val="center"/>
          </w:tcPr>
          <w:p w14:paraId="5BEF37D6" w14:textId="729C67FD" w:rsidR="00951DA9" w:rsidRPr="00252A07" w:rsidRDefault="00951DA9" w:rsidP="00F2729A">
            <w:pPr>
              <w:ind w:left="-97" w:right="-120"/>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99,5</w:t>
            </w:r>
          </w:p>
        </w:tc>
        <w:tc>
          <w:tcPr>
            <w:tcW w:w="709" w:type="dxa"/>
            <w:tcBorders>
              <w:top w:val="single" w:sz="4" w:space="0" w:color="auto"/>
              <w:left w:val="single" w:sz="4" w:space="0" w:color="auto"/>
              <w:bottom w:val="nil"/>
              <w:right w:val="single" w:sz="4" w:space="0" w:color="auto"/>
            </w:tcBorders>
            <w:shd w:val="clear" w:color="auto" w:fill="auto"/>
            <w:vAlign w:val="center"/>
          </w:tcPr>
          <w:p w14:paraId="033DE7B6" w14:textId="5604EF3C" w:rsidR="00951DA9" w:rsidRPr="00252A07" w:rsidRDefault="00951DA9" w:rsidP="00F2729A">
            <w:pPr>
              <w:ind w:left="-97" w:right="-120"/>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154,2</w:t>
            </w:r>
          </w:p>
        </w:tc>
        <w:tc>
          <w:tcPr>
            <w:tcW w:w="709" w:type="dxa"/>
            <w:tcBorders>
              <w:top w:val="single" w:sz="4" w:space="0" w:color="auto"/>
              <w:left w:val="single" w:sz="4" w:space="0" w:color="auto"/>
              <w:bottom w:val="nil"/>
              <w:right w:val="single" w:sz="4" w:space="0" w:color="auto"/>
            </w:tcBorders>
            <w:shd w:val="clear" w:color="auto" w:fill="auto"/>
            <w:vAlign w:val="center"/>
          </w:tcPr>
          <w:p w14:paraId="78EED1DC" w14:textId="2F84BE8F" w:rsidR="00951DA9" w:rsidRPr="00252A07" w:rsidRDefault="00951DA9" w:rsidP="00F2729A">
            <w:pPr>
              <w:ind w:left="-97" w:right="-120"/>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87,6</w:t>
            </w:r>
          </w:p>
        </w:tc>
        <w:tc>
          <w:tcPr>
            <w:tcW w:w="708" w:type="dxa"/>
            <w:tcBorders>
              <w:top w:val="single" w:sz="4" w:space="0" w:color="auto"/>
              <w:left w:val="single" w:sz="4" w:space="0" w:color="auto"/>
              <w:bottom w:val="nil"/>
              <w:right w:val="single" w:sz="4" w:space="0" w:color="auto"/>
            </w:tcBorders>
            <w:shd w:val="clear" w:color="auto" w:fill="auto"/>
            <w:vAlign w:val="center"/>
          </w:tcPr>
          <w:p w14:paraId="7CF5CD39" w14:textId="1EF88C70" w:rsidR="00951DA9" w:rsidRPr="00252A07" w:rsidRDefault="00951DA9" w:rsidP="00F2729A">
            <w:pPr>
              <w:ind w:left="-97" w:right="-120"/>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89,1</w:t>
            </w:r>
          </w:p>
        </w:tc>
        <w:tc>
          <w:tcPr>
            <w:tcW w:w="644" w:type="dxa"/>
            <w:tcBorders>
              <w:top w:val="single" w:sz="4" w:space="0" w:color="auto"/>
              <w:left w:val="single" w:sz="4" w:space="0" w:color="auto"/>
              <w:bottom w:val="nil"/>
              <w:right w:val="single" w:sz="4" w:space="0" w:color="auto"/>
            </w:tcBorders>
            <w:shd w:val="clear" w:color="auto" w:fill="auto"/>
            <w:vAlign w:val="center"/>
          </w:tcPr>
          <w:p w14:paraId="7CCEEEA0" w14:textId="1996563A" w:rsidR="00951DA9" w:rsidRPr="00252A07" w:rsidRDefault="00951DA9" w:rsidP="00F2729A">
            <w:pPr>
              <w:ind w:left="-97" w:right="-120"/>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106,1</w:t>
            </w:r>
          </w:p>
        </w:tc>
        <w:tc>
          <w:tcPr>
            <w:tcW w:w="1134" w:type="dxa"/>
            <w:tcBorders>
              <w:top w:val="single" w:sz="4" w:space="0" w:color="auto"/>
              <w:left w:val="single" w:sz="4" w:space="0" w:color="auto"/>
              <w:bottom w:val="nil"/>
              <w:right w:val="single" w:sz="4" w:space="0" w:color="auto"/>
            </w:tcBorders>
            <w:shd w:val="clear" w:color="auto" w:fill="auto"/>
            <w:vAlign w:val="center"/>
          </w:tcPr>
          <w:p w14:paraId="29A5781F" w14:textId="5DA2A264" w:rsidR="00951DA9" w:rsidRPr="00252A07" w:rsidRDefault="00951DA9" w:rsidP="00F2729A">
            <w:pPr>
              <w:ind w:left="-97" w:right="-120"/>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113,3</w:t>
            </w:r>
          </w:p>
        </w:tc>
      </w:tr>
      <w:tr w:rsidR="00F2729A" w:rsidRPr="00252A07" w14:paraId="0EDE7C59" w14:textId="77777777" w:rsidTr="00F2729A">
        <w:tc>
          <w:tcPr>
            <w:tcW w:w="9561" w:type="dxa"/>
            <w:gridSpan w:val="12"/>
            <w:tcBorders>
              <w:top w:val="nil"/>
              <w:left w:val="nil"/>
              <w:bottom w:val="single" w:sz="4" w:space="0" w:color="auto"/>
              <w:right w:val="nil"/>
            </w:tcBorders>
            <w:vAlign w:val="bottom"/>
          </w:tcPr>
          <w:p w14:paraId="7FDC5B98" w14:textId="43B2D094" w:rsidR="00F2729A" w:rsidRPr="00F2729A" w:rsidRDefault="00F2729A" w:rsidP="00F2729A">
            <w:pPr>
              <w:ind w:left="-97" w:right="-120"/>
              <w:jc w:val="both"/>
              <w:rPr>
                <w:rFonts w:ascii="Times New Roman" w:hAnsi="Times New Roman" w:cs="Times New Roman"/>
                <w:color w:val="000000"/>
                <w:sz w:val="28"/>
                <w:szCs w:val="28"/>
                <w:lang w:val="kk-KZ"/>
              </w:rPr>
            </w:pPr>
            <w:r w:rsidRPr="00F2729A">
              <w:rPr>
                <w:rFonts w:ascii="Times New Roman" w:hAnsi="Times New Roman" w:cs="Times New Roman"/>
                <w:color w:val="000000"/>
                <w:sz w:val="28"/>
                <w:szCs w:val="28"/>
                <w:lang w:val="kk-KZ"/>
              </w:rPr>
              <w:t>34-кестенің жалғасы</w:t>
            </w:r>
          </w:p>
          <w:p w14:paraId="65086A2F" w14:textId="77777777" w:rsidR="00F2729A" w:rsidRPr="00F2729A" w:rsidRDefault="00F2729A" w:rsidP="00F2729A">
            <w:pPr>
              <w:ind w:left="-97" w:right="-120"/>
              <w:jc w:val="both"/>
              <w:rPr>
                <w:rFonts w:ascii="Times New Roman" w:hAnsi="Times New Roman" w:cs="Times New Roman"/>
                <w:color w:val="000000"/>
                <w:sz w:val="16"/>
                <w:szCs w:val="16"/>
                <w:lang w:val="kk-KZ"/>
              </w:rPr>
            </w:pPr>
          </w:p>
        </w:tc>
      </w:tr>
      <w:tr w:rsidR="00F2729A" w:rsidRPr="00252A07" w14:paraId="4959E44C" w14:textId="77777777" w:rsidTr="00F2729A">
        <w:tc>
          <w:tcPr>
            <w:tcW w:w="1393" w:type="dxa"/>
            <w:tcBorders>
              <w:top w:val="single" w:sz="4" w:space="0" w:color="auto"/>
              <w:left w:val="single" w:sz="4" w:space="0" w:color="auto"/>
              <w:bottom w:val="single" w:sz="4" w:space="0" w:color="auto"/>
              <w:right w:val="single" w:sz="4" w:space="0" w:color="auto"/>
            </w:tcBorders>
            <w:vAlign w:val="bottom"/>
          </w:tcPr>
          <w:p w14:paraId="642A0A12" w14:textId="1E498A49" w:rsidR="00F2729A" w:rsidRPr="00F2729A" w:rsidRDefault="00F2729A" w:rsidP="00F2729A">
            <w:pPr>
              <w:ind w:right="-120"/>
              <w:jc w:val="center"/>
              <w:rPr>
                <w:rFonts w:ascii="Times New Roman" w:hAnsi="Times New Roman" w:cs="Times New Roman"/>
                <w:snapToGrid w:val="0"/>
                <w:color w:val="000000"/>
                <w:sz w:val="24"/>
                <w:szCs w:val="24"/>
                <w:lang w:val="kk-KZ"/>
              </w:rPr>
            </w:pPr>
            <w:r>
              <w:rPr>
                <w:rFonts w:ascii="Times New Roman" w:hAnsi="Times New Roman" w:cs="Times New Roman"/>
                <w:snapToGrid w:val="0"/>
                <w:color w:val="000000"/>
                <w:sz w:val="24"/>
                <w:szCs w:val="24"/>
                <w:lang w:val="kk-KZ"/>
              </w:rPr>
              <w:t>1</w:t>
            </w:r>
          </w:p>
        </w:tc>
        <w:tc>
          <w:tcPr>
            <w:tcW w:w="720" w:type="dxa"/>
            <w:tcBorders>
              <w:top w:val="single" w:sz="4" w:space="0" w:color="auto"/>
              <w:left w:val="nil"/>
              <w:bottom w:val="single" w:sz="4" w:space="0" w:color="auto"/>
              <w:right w:val="single" w:sz="4" w:space="0" w:color="auto"/>
            </w:tcBorders>
            <w:shd w:val="clear" w:color="auto" w:fill="auto"/>
            <w:vAlign w:val="center"/>
          </w:tcPr>
          <w:p w14:paraId="3BD1380B" w14:textId="064ADB81" w:rsidR="00F2729A" w:rsidRPr="00F2729A" w:rsidRDefault="00F2729A" w:rsidP="00F2729A">
            <w:pPr>
              <w:ind w:left="-97"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45FE03A" w14:textId="00D39432" w:rsidR="00F2729A" w:rsidRPr="00F2729A" w:rsidRDefault="00F2729A" w:rsidP="00F2729A">
            <w:pPr>
              <w:ind w:left="-97"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D29EFEE" w14:textId="4FE8FBB5" w:rsidR="00F2729A" w:rsidRPr="00F2729A" w:rsidRDefault="00F2729A" w:rsidP="00F2729A">
            <w:pPr>
              <w:ind w:left="-97"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CE655A6" w14:textId="380D3BC7" w:rsidR="00F2729A" w:rsidRPr="00F2729A" w:rsidRDefault="00F2729A" w:rsidP="00F2729A">
            <w:pPr>
              <w:ind w:left="-97"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B70B97E" w14:textId="6EBB0B3F" w:rsidR="00F2729A" w:rsidRPr="00F2729A" w:rsidRDefault="00F2729A" w:rsidP="00F2729A">
            <w:pPr>
              <w:ind w:left="-97"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E88D7BC" w14:textId="18AB5471" w:rsidR="00F2729A" w:rsidRPr="00F2729A" w:rsidRDefault="00F2729A" w:rsidP="00F2729A">
            <w:pPr>
              <w:ind w:left="-97"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2C933A4" w14:textId="7FD343BF" w:rsidR="00F2729A" w:rsidRPr="00F2729A" w:rsidRDefault="00F2729A" w:rsidP="00F2729A">
            <w:pPr>
              <w:ind w:left="-97"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BCF0D71" w14:textId="66DAE847" w:rsidR="00F2729A" w:rsidRPr="00F2729A" w:rsidRDefault="00F2729A" w:rsidP="00F2729A">
            <w:pPr>
              <w:ind w:left="-97"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1439359" w14:textId="770DC93A" w:rsidR="00F2729A" w:rsidRPr="00F2729A" w:rsidRDefault="00F2729A" w:rsidP="00F2729A">
            <w:pPr>
              <w:ind w:left="-97"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10</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08789B5F" w14:textId="66EDA350" w:rsidR="00F2729A" w:rsidRPr="00F2729A" w:rsidRDefault="00F2729A" w:rsidP="00F2729A">
            <w:pPr>
              <w:ind w:left="-97"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5ED3D6B" w14:textId="459F2DD2" w:rsidR="00F2729A" w:rsidRPr="00F2729A" w:rsidRDefault="00F2729A" w:rsidP="00F2729A">
            <w:pPr>
              <w:ind w:left="-97" w:right="-12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12</w:t>
            </w:r>
          </w:p>
        </w:tc>
      </w:tr>
      <w:tr w:rsidR="00951DA9" w:rsidRPr="00252A07" w14:paraId="7FDCCA66" w14:textId="77777777" w:rsidTr="00F2729A">
        <w:tc>
          <w:tcPr>
            <w:tcW w:w="1393" w:type="dxa"/>
            <w:tcBorders>
              <w:top w:val="single" w:sz="4" w:space="0" w:color="auto"/>
              <w:left w:val="single" w:sz="4" w:space="0" w:color="auto"/>
              <w:bottom w:val="single" w:sz="4" w:space="0" w:color="auto"/>
              <w:right w:val="single" w:sz="4" w:space="0" w:color="auto"/>
            </w:tcBorders>
            <w:vAlign w:val="bottom"/>
          </w:tcPr>
          <w:p w14:paraId="6BF1A753" w14:textId="748624DA" w:rsidR="00951DA9" w:rsidRPr="00252A07" w:rsidRDefault="00951DA9" w:rsidP="00613C1B">
            <w:pPr>
              <w:ind w:right="-120"/>
              <w:rPr>
                <w:rFonts w:ascii="Times New Roman" w:hAnsi="Times New Roman" w:cs="Times New Roman"/>
                <w:color w:val="000000"/>
                <w:sz w:val="24"/>
                <w:szCs w:val="24"/>
              </w:rPr>
            </w:pPr>
            <w:r w:rsidRPr="00252A07">
              <w:rPr>
                <w:rFonts w:ascii="Times New Roman" w:hAnsi="Times New Roman" w:cs="Times New Roman"/>
                <w:snapToGrid w:val="0"/>
                <w:color w:val="000000"/>
                <w:sz w:val="24"/>
                <w:szCs w:val="24"/>
              </w:rPr>
              <w:t>Астық өң</w:t>
            </w:r>
            <w:r w:rsidR="00F2729A">
              <w:rPr>
                <w:rFonts w:ascii="Times New Roman" w:hAnsi="Times New Roman" w:cs="Times New Roman"/>
                <w:snapToGrid w:val="0"/>
                <w:color w:val="000000"/>
                <w:sz w:val="24"/>
                <w:szCs w:val="24"/>
                <w:lang w:val="kk-KZ"/>
              </w:rPr>
              <w:t xml:space="preserve"> </w:t>
            </w:r>
            <w:r w:rsidRPr="00252A07">
              <w:rPr>
                <w:rFonts w:ascii="Times New Roman" w:hAnsi="Times New Roman" w:cs="Times New Roman"/>
                <w:snapToGrid w:val="0"/>
                <w:color w:val="000000"/>
                <w:sz w:val="24"/>
                <w:szCs w:val="24"/>
              </w:rPr>
              <w:t>деу өнімде</w:t>
            </w:r>
            <w:r w:rsidR="00F2729A">
              <w:rPr>
                <w:rFonts w:ascii="Times New Roman" w:hAnsi="Times New Roman" w:cs="Times New Roman"/>
                <w:snapToGrid w:val="0"/>
                <w:color w:val="000000"/>
                <w:sz w:val="24"/>
                <w:szCs w:val="24"/>
                <w:lang w:val="kk-KZ"/>
              </w:rPr>
              <w:t xml:space="preserve"> </w:t>
            </w:r>
            <w:r w:rsidRPr="00252A07">
              <w:rPr>
                <w:rFonts w:ascii="Times New Roman" w:hAnsi="Times New Roman" w:cs="Times New Roman"/>
                <w:snapToGrid w:val="0"/>
                <w:color w:val="000000"/>
                <w:sz w:val="24"/>
                <w:szCs w:val="24"/>
              </w:rPr>
              <w:t>рін халық</w:t>
            </w:r>
            <w:r w:rsidR="00F2729A">
              <w:rPr>
                <w:rFonts w:ascii="Times New Roman" w:hAnsi="Times New Roman" w:cs="Times New Roman"/>
                <w:snapToGrid w:val="0"/>
                <w:color w:val="000000"/>
                <w:sz w:val="24"/>
                <w:szCs w:val="24"/>
                <w:lang w:val="kk-KZ"/>
              </w:rPr>
              <w:t xml:space="preserve"> </w:t>
            </w:r>
            <w:r w:rsidRPr="00252A07">
              <w:rPr>
                <w:rFonts w:ascii="Times New Roman" w:hAnsi="Times New Roman" w:cs="Times New Roman"/>
                <w:snapToGrid w:val="0"/>
                <w:color w:val="000000"/>
                <w:sz w:val="24"/>
                <w:szCs w:val="24"/>
              </w:rPr>
              <w:t>тың жеке тұтынуы мүмкін</w:t>
            </w:r>
          </w:p>
        </w:tc>
        <w:tc>
          <w:tcPr>
            <w:tcW w:w="720" w:type="dxa"/>
            <w:tcBorders>
              <w:top w:val="single" w:sz="4" w:space="0" w:color="auto"/>
              <w:left w:val="nil"/>
              <w:bottom w:val="single" w:sz="4" w:space="0" w:color="auto"/>
              <w:right w:val="single" w:sz="4" w:space="0" w:color="auto"/>
            </w:tcBorders>
            <w:shd w:val="clear" w:color="auto" w:fill="auto"/>
            <w:vAlign w:val="center"/>
          </w:tcPr>
          <w:p w14:paraId="30AD0C38" w14:textId="0D69CED4" w:rsidR="00951DA9" w:rsidRPr="00252A07" w:rsidRDefault="00951DA9" w:rsidP="00F2729A">
            <w:pPr>
              <w:ind w:left="-97" w:right="-120"/>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99,8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9BA9DED" w14:textId="697F9D9E" w:rsidR="00951DA9" w:rsidRPr="00252A07" w:rsidRDefault="00951DA9" w:rsidP="00F2729A">
            <w:pPr>
              <w:ind w:left="-97" w:right="-120"/>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7498849" w14:textId="16CA546F" w:rsidR="00951DA9" w:rsidRPr="00252A07" w:rsidRDefault="00951DA9" w:rsidP="00F2729A">
            <w:pPr>
              <w:ind w:left="-97" w:right="-120"/>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102,9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AFDFD50" w14:textId="400C6240" w:rsidR="00951DA9" w:rsidRPr="00252A07" w:rsidRDefault="00951DA9" w:rsidP="00F2729A">
            <w:pPr>
              <w:ind w:left="-97" w:right="-120"/>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104,4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CEBA0A7" w14:textId="5097DF7A" w:rsidR="00951DA9" w:rsidRPr="00252A07" w:rsidRDefault="00951DA9" w:rsidP="00F2729A">
            <w:pPr>
              <w:ind w:left="-97" w:right="-120"/>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101,5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67F2885" w14:textId="5FE17E70" w:rsidR="00951DA9" w:rsidRPr="00252A07" w:rsidRDefault="00951DA9" w:rsidP="00F2729A">
            <w:pPr>
              <w:ind w:left="-97" w:right="-120"/>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81,3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74247E9" w14:textId="23C59DE2" w:rsidR="00951DA9" w:rsidRPr="00252A07" w:rsidRDefault="00951DA9" w:rsidP="00F2729A">
            <w:pPr>
              <w:ind w:left="-97" w:right="-120"/>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92,6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4CDAE6E" w14:textId="052E9437" w:rsidR="00951DA9" w:rsidRPr="00252A07" w:rsidRDefault="00951DA9" w:rsidP="00F2729A">
            <w:pPr>
              <w:ind w:left="-97" w:right="-120"/>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116,9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1A9844F" w14:textId="6CACAE50" w:rsidR="00951DA9" w:rsidRPr="00252A07" w:rsidRDefault="00951DA9" w:rsidP="00F2729A">
            <w:pPr>
              <w:ind w:left="-97" w:right="-120"/>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92,3</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7F459613" w14:textId="4A1CD0F3" w:rsidR="00951DA9" w:rsidRPr="00252A07" w:rsidRDefault="00951DA9" w:rsidP="00F2729A">
            <w:pPr>
              <w:ind w:left="-97" w:right="-120"/>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104,2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B9B4CC4" w14:textId="748B9A0E" w:rsidR="00951DA9" w:rsidRPr="00252A07" w:rsidRDefault="00951DA9" w:rsidP="00F2729A">
            <w:pPr>
              <w:ind w:left="-97" w:right="-120"/>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99,9</w:t>
            </w:r>
          </w:p>
        </w:tc>
      </w:tr>
      <w:tr w:rsidR="00951DA9" w:rsidRPr="00252A07" w14:paraId="1747C64D" w14:textId="77777777" w:rsidTr="00F2729A">
        <w:tc>
          <w:tcPr>
            <w:tcW w:w="1393" w:type="dxa"/>
            <w:tcBorders>
              <w:top w:val="single" w:sz="4" w:space="0" w:color="auto"/>
              <w:bottom w:val="single" w:sz="4" w:space="0" w:color="auto"/>
            </w:tcBorders>
          </w:tcPr>
          <w:p w14:paraId="544DAB08" w14:textId="2050F64A" w:rsidR="00951DA9" w:rsidRPr="00252A07" w:rsidRDefault="00951DA9" w:rsidP="00613C1B">
            <w:pPr>
              <w:ind w:right="-120"/>
              <w:rPr>
                <w:rFonts w:ascii="Times New Roman" w:hAnsi="Times New Roman" w:cs="Times New Roman"/>
                <w:color w:val="000000"/>
                <w:sz w:val="24"/>
                <w:szCs w:val="24"/>
              </w:rPr>
            </w:pPr>
            <w:r w:rsidRPr="00252A07">
              <w:rPr>
                <w:rFonts w:ascii="Times New Roman" w:hAnsi="Times New Roman" w:cs="Times New Roman"/>
                <w:color w:val="000000"/>
                <w:sz w:val="24"/>
                <w:szCs w:val="24"/>
              </w:rPr>
              <w:t>Астық өң</w:t>
            </w:r>
            <w:r w:rsidR="00F2729A">
              <w:rPr>
                <w:rFonts w:ascii="Times New Roman" w:hAnsi="Times New Roman" w:cs="Times New Roman"/>
                <w:color w:val="000000"/>
                <w:sz w:val="24"/>
                <w:szCs w:val="24"/>
                <w:lang w:val="kk-KZ"/>
              </w:rPr>
              <w:t xml:space="preserve"> </w:t>
            </w:r>
            <w:r w:rsidRPr="00252A07">
              <w:rPr>
                <w:rFonts w:ascii="Times New Roman" w:hAnsi="Times New Roman" w:cs="Times New Roman"/>
                <w:color w:val="000000"/>
                <w:sz w:val="24"/>
                <w:szCs w:val="24"/>
              </w:rPr>
              <w:t>деу өнімде</w:t>
            </w:r>
            <w:r w:rsidR="00F2729A">
              <w:rPr>
                <w:rFonts w:ascii="Times New Roman" w:hAnsi="Times New Roman" w:cs="Times New Roman"/>
                <w:color w:val="000000"/>
                <w:sz w:val="24"/>
                <w:szCs w:val="24"/>
                <w:lang w:val="kk-KZ"/>
              </w:rPr>
              <w:t xml:space="preserve"> </w:t>
            </w:r>
            <w:r w:rsidRPr="00252A07">
              <w:rPr>
                <w:rFonts w:ascii="Times New Roman" w:hAnsi="Times New Roman" w:cs="Times New Roman"/>
                <w:color w:val="000000"/>
                <w:sz w:val="24"/>
                <w:szCs w:val="24"/>
              </w:rPr>
              <w:t>рін экспорт</w:t>
            </w:r>
            <w:r w:rsidR="00F2729A">
              <w:rPr>
                <w:rFonts w:ascii="Times New Roman" w:hAnsi="Times New Roman" w:cs="Times New Roman"/>
                <w:color w:val="000000"/>
                <w:sz w:val="24"/>
                <w:szCs w:val="24"/>
                <w:lang w:val="kk-KZ"/>
              </w:rPr>
              <w:t xml:space="preserve"> </w:t>
            </w:r>
            <w:r w:rsidRPr="00252A07">
              <w:rPr>
                <w:rFonts w:ascii="Times New Roman" w:hAnsi="Times New Roman" w:cs="Times New Roman"/>
                <w:color w:val="000000"/>
                <w:sz w:val="24"/>
                <w:szCs w:val="24"/>
              </w:rPr>
              <w:t>тау</w:t>
            </w:r>
          </w:p>
        </w:tc>
        <w:tc>
          <w:tcPr>
            <w:tcW w:w="720" w:type="dxa"/>
            <w:tcBorders>
              <w:top w:val="single" w:sz="4" w:space="0" w:color="auto"/>
              <w:left w:val="nil"/>
              <w:bottom w:val="single" w:sz="4" w:space="0" w:color="auto"/>
              <w:right w:val="single" w:sz="4" w:space="0" w:color="auto"/>
            </w:tcBorders>
            <w:shd w:val="clear" w:color="auto" w:fill="auto"/>
            <w:vAlign w:val="center"/>
          </w:tcPr>
          <w:p w14:paraId="42A73509" w14:textId="256709E8" w:rsidR="00951DA9" w:rsidRPr="00252A07" w:rsidRDefault="00951DA9" w:rsidP="00F2729A">
            <w:pPr>
              <w:ind w:left="-97" w:right="-120"/>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117,6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3AA8006" w14:textId="2EA2C462" w:rsidR="00951DA9" w:rsidRPr="00252A07" w:rsidRDefault="00951DA9" w:rsidP="00F2729A">
            <w:pPr>
              <w:ind w:left="-97" w:right="-120"/>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84,9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EFE3348" w14:textId="0A70DDB7" w:rsidR="00951DA9" w:rsidRPr="00252A07" w:rsidRDefault="00951DA9" w:rsidP="00F2729A">
            <w:pPr>
              <w:ind w:left="-97" w:right="-120"/>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97,5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9022779" w14:textId="5722454B" w:rsidR="00951DA9" w:rsidRPr="00252A07" w:rsidRDefault="00951DA9" w:rsidP="00F2729A">
            <w:pPr>
              <w:ind w:left="-97" w:right="-120"/>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99,1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2B13063" w14:textId="3B27423B" w:rsidR="00951DA9" w:rsidRPr="00252A07" w:rsidRDefault="00951DA9" w:rsidP="00F2729A">
            <w:pPr>
              <w:ind w:left="-97" w:right="-120"/>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132,5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29A213B" w14:textId="533C0B96" w:rsidR="00951DA9" w:rsidRPr="00252A07" w:rsidRDefault="00951DA9" w:rsidP="00F2729A">
            <w:pPr>
              <w:ind w:left="-97" w:right="-120"/>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97,2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DF9910E" w14:textId="1B73957B" w:rsidR="00951DA9" w:rsidRPr="00252A07" w:rsidRDefault="00951DA9" w:rsidP="00F2729A">
            <w:pPr>
              <w:ind w:left="-97" w:right="-120"/>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100,5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A3E778A" w14:textId="242EF68C" w:rsidR="00951DA9" w:rsidRPr="00252A07" w:rsidRDefault="00951DA9" w:rsidP="00F2729A">
            <w:pPr>
              <w:ind w:left="-97" w:right="-120"/>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70,0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97CBE7B" w14:textId="19A3577F" w:rsidR="00951DA9" w:rsidRPr="00252A07" w:rsidRDefault="00951DA9" w:rsidP="00F2729A">
            <w:pPr>
              <w:ind w:left="-97" w:right="-120"/>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111,1</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11A423E4" w14:textId="4E96C34F" w:rsidR="00951DA9" w:rsidRPr="00252A07" w:rsidRDefault="00951DA9" w:rsidP="00F2729A">
            <w:pPr>
              <w:ind w:left="-97" w:right="-120"/>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95,0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101A5F0" w14:textId="1BD79316" w:rsidR="00951DA9" w:rsidRPr="00252A07" w:rsidRDefault="00951DA9" w:rsidP="00F2729A">
            <w:pPr>
              <w:ind w:left="-97" w:right="-120"/>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100,5</w:t>
            </w:r>
          </w:p>
        </w:tc>
      </w:tr>
      <w:tr w:rsidR="00951DA9" w:rsidRPr="00252A07" w14:paraId="1079C8C0" w14:textId="77777777" w:rsidTr="00F2729A">
        <w:trPr>
          <w:trHeight w:val="699"/>
        </w:trPr>
        <w:tc>
          <w:tcPr>
            <w:tcW w:w="1393" w:type="dxa"/>
          </w:tcPr>
          <w:p w14:paraId="378F30D8" w14:textId="1B0F22F7" w:rsidR="00951DA9" w:rsidRPr="00252A07" w:rsidRDefault="00951DA9" w:rsidP="00613C1B">
            <w:pPr>
              <w:shd w:val="clear" w:color="auto" w:fill="FFFFFF"/>
              <w:ind w:right="-120"/>
              <w:rPr>
                <w:rFonts w:ascii="Times New Roman" w:hAnsi="Times New Roman" w:cs="Times New Roman"/>
                <w:color w:val="000000"/>
                <w:sz w:val="24"/>
                <w:szCs w:val="24"/>
              </w:rPr>
            </w:pPr>
            <w:r w:rsidRPr="00252A07">
              <w:rPr>
                <w:rFonts w:ascii="Times New Roman" w:hAnsi="Times New Roman" w:cs="Times New Roman"/>
                <w:bCs/>
                <w:color w:val="000000"/>
                <w:sz w:val="24"/>
                <w:szCs w:val="24"/>
              </w:rPr>
              <w:t>Өткізуді сипаттай</w:t>
            </w:r>
            <w:r w:rsidR="00F2729A">
              <w:rPr>
                <w:rFonts w:ascii="Times New Roman" w:hAnsi="Times New Roman" w:cs="Times New Roman"/>
                <w:bCs/>
                <w:color w:val="000000"/>
                <w:sz w:val="24"/>
                <w:szCs w:val="24"/>
                <w:lang w:val="kk-KZ"/>
              </w:rPr>
              <w:t xml:space="preserve"> </w:t>
            </w:r>
            <w:r w:rsidRPr="00252A07">
              <w:rPr>
                <w:rFonts w:ascii="Times New Roman" w:hAnsi="Times New Roman" w:cs="Times New Roman"/>
                <w:bCs/>
                <w:color w:val="000000"/>
                <w:sz w:val="24"/>
                <w:szCs w:val="24"/>
              </w:rPr>
              <w:t>тын интег</w:t>
            </w:r>
            <w:r w:rsidR="00F2729A">
              <w:rPr>
                <w:rFonts w:ascii="Times New Roman" w:hAnsi="Times New Roman" w:cs="Times New Roman"/>
                <w:bCs/>
                <w:color w:val="000000"/>
                <w:sz w:val="24"/>
                <w:szCs w:val="24"/>
                <w:lang w:val="kk-KZ"/>
              </w:rPr>
              <w:t xml:space="preserve"> </w:t>
            </w:r>
            <w:r w:rsidRPr="00252A07">
              <w:rPr>
                <w:rFonts w:ascii="Times New Roman" w:hAnsi="Times New Roman" w:cs="Times New Roman"/>
                <w:bCs/>
                <w:color w:val="000000"/>
                <w:sz w:val="24"/>
                <w:szCs w:val="24"/>
              </w:rPr>
              <w:t>ралдыкөрсеткіш</w:t>
            </w:r>
            <m:oMath>
              <m:sSub>
                <m:sSubPr>
                  <m:ctrlPr>
                    <w:rPr>
                      <w:rFonts w:ascii="Cambria Math" w:hAnsi="Cambria Math" w:cs="Times New Roman"/>
                      <w:color w:val="000000"/>
                      <w:sz w:val="24"/>
                      <w:szCs w:val="24"/>
                    </w:rPr>
                  </m:ctrlPr>
                </m:sSubPr>
                <m:e>
                  <m:r>
                    <m:rPr>
                      <m:sty m:val="p"/>
                    </m:rPr>
                    <w:rPr>
                      <w:rFonts w:ascii="Cambria Math" w:hAnsi="Cambria Math" w:cs="Times New Roman"/>
                      <w:color w:val="000000"/>
                      <w:sz w:val="24"/>
                      <w:szCs w:val="24"/>
                    </w:rPr>
                    <m:t xml:space="preserve"> ИК</m:t>
                  </m:r>
                </m:e>
                <m:sub>
                  <m:r>
                    <m:rPr>
                      <m:sty m:val="p"/>
                    </m:rPr>
                    <w:rPr>
                      <w:rFonts w:ascii="Cambria Math" w:hAnsi="Cambria Math" w:cs="Times New Roman"/>
                      <w:color w:val="000000"/>
                      <w:sz w:val="24"/>
                      <w:szCs w:val="24"/>
                    </w:rPr>
                    <m:t xml:space="preserve">6 </m:t>
                  </m:r>
                </m:sub>
              </m:sSub>
            </m:oMath>
          </w:p>
        </w:tc>
        <w:tc>
          <w:tcPr>
            <w:tcW w:w="720" w:type="dxa"/>
            <w:tcBorders>
              <w:top w:val="single" w:sz="4" w:space="0" w:color="auto"/>
              <w:left w:val="nil"/>
              <w:bottom w:val="single" w:sz="4" w:space="0" w:color="auto"/>
              <w:right w:val="single" w:sz="4" w:space="0" w:color="auto"/>
            </w:tcBorders>
            <w:shd w:val="clear" w:color="auto" w:fill="auto"/>
            <w:vAlign w:val="center"/>
          </w:tcPr>
          <w:p w14:paraId="0B51A324" w14:textId="7FC8A451" w:rsidR="00951DA9" w:rsidRPr="00252A07" w:rsidRDefault="00951DA9" w:rsidP="00F2729A">
            <w:pPr>
              <w:ind w:right="-120"/>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127,2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5EC594B" w14:textId="7D410DD2" w:rsidR="00951DA9" w:rsidRPr="00252A07" w:rsidRDefault="00951DA9" w:rsidP="00F2729A">
            <w:pPr>
              <w:ind w:right="-120"/>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88,8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72A7B71" w14:textId="272510B1" w:rsidR="00951DA9" w:rsidRPr="00252A07" w:rsidRDefault="00951DA9" w:rsidP="00F2729A">
            <w:pPr>
              <w:ind w:right="-120"/>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98,7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3CE9F26" w14:textId="5495FFC8" w:rsidR="00951DA9" w:rsidRPr="00252A07" w:rsidRDefault="00951DA9" w:rsidP="00F2729A">
            <w:pPr>
              <w:ind w:right="-120"/>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98,1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8BC73BD" w14:textId="3EF622E2" w:rsidR="00951DA9" w:rsidRPr="00252A07" w:rsidRDefault="00951DA9" w:rsidP="00F2729A">
            <w:pPr>
              <w:ind w:right="-120"/>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114,4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0B0C199" w14:textId="6F57B497" w:rsidR="00951DA9" w:rsidRPr="00252A07" w:rsidRDefault="00951DA9" w:rsidP="00F2729A">
            <w:pPr>
              <w:ind w:right="-120"/>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94,8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7FFDD4D" w14:textId="36A45945" w:rsidR="00951DA9" w:rsidRPr="00252A07" w:rsidRDefault="00951DA9" w:rsidP="00F2729A">
            <w:pPr>
              <w:ind w:right="-120"/>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106,9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DD9C132" w14:textId="08B9F89A" w:rsidR="00951DA9" w:rsidRPr="00252A07" w:rsidRDefault="00951DA9" w:rsidP="00F2729A">
            <w:pPr>
              <w:ind w:right="-120"/>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94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5D5560E" w14:textId="7520DFA3" w:rsidR="00951DA9" w:rsidRPr="00252A07" w:rsidRDefault="00951DA9" w:rsidP="00F2729A">
            <w:pPr>
              <w:ind w:right="-120"/>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98,5</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14534E73" w14:textId="1F224F8E" w:rsidR="00951DA9" w:rsidRPr="00252A07" w:rsidRDefault="00951DA9" w:rsidP="00F2729A">
            <w:pPr>
              <w:ind w:right="-120"/>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100,9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F552E4" w14:textId="38BB8FAF" w:rsidR="00951DA9" w:rsidRPr="00252A07" w:rsidRDefault="00951DA9" w:rsidP="00F2729A">
            <w:pPr>
              <w:ind w:right="-120"/>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103,6</w:t>
            </w:r>
          </w:p>
        </w:tc>
      </w:tr>
      <w:tr w:rsidR="00B25810" w:rsidRPr="00252A07" w14:paraId="33E662C6" w14:textId="77777777" w:rsidTr="00F2729A">
        <w:trPr>
          <w:trHeight w:val="284"/>
        </w:trPr>
        <w:tc>
          <w:tcPr>
            <w:tcW w:w="9561" w:type="dxa"/>
            <w:gridSpan w:val="12"/>
            <w:tcBorders>
              <w:right w:val="single" w:sz="4" w:space="0" w:color="auto"/>
            </w:tcBorders>
          </w:tcPr>
          <w:p w14:paraId="2B173203" w14:textId="78B4F567" w:rsidR="00B25810" w:rsidRPr="00252A07" w:rsidRDefault="00252A07" w:rsidP="00F2729A">
            <w:pPr>
              <w:ind w:right="-120" w:firstLine="559"/>
              <w:rPr>
                <w:rFonts w:ascii="Times New Roman" w:hAnsi="Times New Roman" w:cs="Times New Roman"/>
                <w:color w:val="000000"/>
                <w:sz w:val="24"/>
                <w:szCs w:val="24"/>
              </w:rPr>
            </w:pPr>
            <w:r w:rsidRPr="00252A07">
              <w:rPr>
                <w:rFonts w:ascii="Times New Roman" w:hAnsi="Times New Roman" w:cs="Times New Roman"/>
                <w:color w:val="000000"/>
                <w:sz w:val="24"/>
                <w:szCs w:val="24"/>
                <w:lang w:val="kk-KZ"/>
              </w:rPr>
              <w:t>Ескерт</w:t>
            </w:r>
            <w:r>
              <w:rPr>
                <w:rFonts w:ascii="Times New Roman" w:hAnsi="Times New Roman" w:cs="Times New Roman"/>
                <w:color w:val="000000"/>
                <w:sz w:val="24"/>
                <w:szCs w:val="24"/>
                <w:lang w:val="kk-KZ"/>
              </w:rPr>
              <w:t>у</w:t>
            </w:r>
            <w:r w:rsidRPr="00252A07">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w:t>
            </w:r>
            <w:r w:rsidRPr="00252A07">
              <w:rPr>
                <w:rFonts w:ascii="Times New Roman" w:hAnsi="Times New Roman" w:cs="Times New Roman"/>
                <w:color w:val="000000"/>
                <w:sz w:val="24"/>
                <w:szCs w:val="24"/>
                <w:lang w:val="kk-KZ"/>
              </w:rPr>
              <w:t xml:space="preserve"> Автордың әзірленуі</w:t>
            </w:r>
          </w:p>
        </w:tc>
      </w:tr>
    </w:tbl>
    <w:p w14:paraId="28681CEC" w14:textId="77777777" w:rsidR="00B25810" w:rsidRPr="005D59D0" w:rsidRDefault="00B25810" w:rsidP="00613C1B">
      <w:pPr>
        <w:spacing w:after="0" w:line="240" w:lineRule="auto"/>
        <w:ind w:firstLine="709"/>
        <w:jc w:val="both"/>
        <w:rPr>
          <w:rFonts w:ascii="Times New Roman" w:eastAsia="Times New Roman" w:hAnsi="Times New Roman" w:cs="Times New Roman"/>
          <w:bCs/>
          <w:color w:val="000000"/>
          <w:sz w:val="28"/>
          <w:szCs w:val="28"/>
        </w:rPr>
      </w:pPr>
    </w:p>
    <w:p w14:paraId="3D2A5F27" w14:textId="622FC5BD" w:rsidR="00B25810" w:rsidRPr="005D59D0" w:rsidRDefault="00705A51" w:rsidP="00613C1B">
      <w:pPr>
        <w:spacing w:after="0" w:line="240" w:lineRule="auto"/>
        <w:ind w:firstLine="709"/>
        <w:jc w:val="both"/>
        <w:rPr>
          <w:rFonts w:ascii="Times New Roman" w:eastAsia="Calibri" w:hAnsi="Times New Roman" w:cs="Times New Roman"/>
          <w:color w:val="000000"/>
          <w:sz w:val="28"/>
          <w:szCs w:val="28"/>
        </w:rPr>
      </w:pPr>
      <w:r w:rsidRPr="005D59D0">
        <w:rPr>
          <w:rFonts w:ascii="Times New Roman" w:eastAsia="Calibri" w:hAnsi="Times New Roman" w:cs="Times New Roman"/>
          <w:color w:val="000000"/>
          <w:sz w:val="28"/>
          <w:szCs w:val="28"/>
        </w:rPr>
        <w:t>34</w:t>
      </w:r>
      <w:r w:rsidR="00B25810" w:rsidRPr="005D59D0">
        <w:rPr>
          <w:rFonts w:ascii="Times New Roman" w:eastAsia="Calibri" w:hAnsi="Times New Roman" w:cs="Times New Roman"/>
          <w:color w:val="000000"/>
          <w:sz w:val="28"/>
          <w:szCs w:val="28"/>
        </w:rPr>
        <w:t>-кестенің материалдарында (</w:t>
      </w:r>
      <w:r w:rsidR="00200FBA">
        <w:rPr>
          <w:rFonts w:ascii="Times New Roman" w:eastAsia="Calibri" w:hAnsi="Times New Roman" w:cs="Times New Roman"/>
          <w:color w:val="000000"/>
          <w:sz w:val="28"/>
          <w:szCs w:val="28"/>
        </w:rPr>
        <w:t>9</w:t>
      </w:r>
      <w:r w:rsidR="00B25810" w:rsidRPr="005D59D0">
        <w:rPr>
          <w:rFonts w:ascii="Times New Roman" w:eastAsia="Calibri" w:hAnsi="Times New Roman" w:cs="Times New Roman"/>
          <w:color w:val="000000"/>
          <w:sz w:val="28"/>
          <w:szCs w:val="28"/>
        </w:rPr>
        <w:t xml:space="preserve">) формула бойынша Қазақстанда астық пен оны қайта өңдеу өнімін өткізу динамикасын сипаттайтын интегралдық көрсеткіш есептеледі </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 xml:space="preserve"> (ИК</m:t>
            </m:r>
          </m:e>
          <m:sub>
            <m:r>
              <w:rPr>
                <w:rFonts w:ascii="Cambria Math" w:eastAsia="Times New Roman" w:hAnsi="Cambria Math" w:cs="Times New Roman"/>
                <w:color w:val="000000"/>
                <w:sz w:val="28"/>
                <w:szCs w:val="28"/>
                <w:lang w:eastAsia="ru-RU"/>
              </w:rPr>
              <m:t xml:space="preserve">6 </m:t>
            </m:r>
          </m:sub>
        </m:sSub>
      </m:oMath>
      <w:r w:rsidR="00B25810" w:rsidRPr="005D59D0">
        <w:rPr>
          <w:rFonts w:ascii="Times New Roman" w:eastAsia="Times New Roman" w:hAnsi="Times New Roman" w:cs="Times New Roman"/>
          <w:color w:val="000000"/>
          <w:sz w:val="28"/>
          <w:szCs w:val="28"/>
          <w:lang w:eastAsia="ru-RU"/>
        </w:rPr>
        <w:t>), %</w:t>
      </w:r>
      <w:r w:rsidR="00B25810" w:rsidRPr="005D59D0">
        <w:rPr>
          <w:rFonts w:ascii="Times New Roman" w:eastAsia="Calibri" w:hAnsi="Times New Roman" w:cs="Times New Roman"/>
          <w:color w:val="000000"/>
          <w:sz w:val="28"/>
          <w:szCs w:val="28"/>
        </w:rPr>
        <w:t>:</w:t>
      </w:r>
    </w:p>
    <w:p w14:paraId="1D9137B5" w14:textId="77777777" w:rsidR="00B25810" w:rsidRPr="005D59D0" w:rsidRDefault="00B25810" w:rsidP="00613C1B">
      <w:pPr>
        <w:shd w:val="clear" w:color="auto" w:fill="FFFFFF"/>
        <w:spacing w:after="0" w:line="240" w:lineRule="auto"/>
        <w:jc w:val="center"/>
        <w:rPr>
          <w:rFonts w:ascii="Times New Roman" w:eastAsia="Times New Roman" w:hAnsi="Times New Roman" w:cs="Times New Roman"/>
          <w:color w:val="000000"/>
          <w:sz w:val="28"/>
          <w:szCs w:val="28"/>
        </w:rPr>
      </w:pPr>
    </w:p>
    <w:p w14:paraId="6712DABE" w14:textId="10B53528" w:rsidR="00B25810" w:rsidRPr="005D59D0" w:rsidRDefault="005B7E3A" w:rsidP="00252A07">
      <w:pPr>
        <w:spacing w:after="0" w:line="240" w:lineRule="auto"/>
        <w:ind w:firstLine="709"/>
        <w:jc w:val="right"/>
        <w:rPr>
          <w:rFonts w:ascii="Times New Roman" w:eastAsia="Times New Roman" w:hAnsi="Times New Roman" w:cs="Times New Roman"/>
          <w:b/>
          <w:color w:val="000000"/>
          <w:sz w:val="28"/>
          <w:szCs w:val="28"/>
          <w:lang w:eastAsia="ru-RU"/>
        </w:rPr>
      </w:pPr>
      <m:oMath>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ИК</m:t>
            </m:r>
          </m:e>
          <m:sub>
            <m:r>
              <w:rPr>
                <w:rFonts w:ascii="Cambria Math" w:eastAsia="Times New Roman" w:hAnsi="Cambria Math" w:cs="Times New Roman"/>
                <w:color w:val="000000"/>
                <w:sz w:val="28"/>
                <w:szCs w:val="28"/>
                <w:lang w:eastAsia="ru-RU"/>
              </w:rPr>
              <m:t xml:space="preserve">6  = </m:t>
            </m:r>
            <m:rad>
              <m:radPr>
                <m:ctrlPr>
                  <w:rPr>
                    <w:rFonts w:ascii="Cambria Math" w:eastAsia="Times New Roman" w:hAnsi="Cambria Math" w:cs="Times New Roman"/>
                    <w:bCs/>
                    <w:i/>
                    <w:color w:val="000000"/>
                    <w:sz w:val="28"/>
                    <w:szCs w:val="28"/>
                    <w:lang w:eastAsia="ru-RU"/>
                  </w:rPr>
                </m:ctrlPr>
              </m:radPr>
              <m:deg>
                <m:r>
                  <w:rPr>
                    <w:rFonts w:ascii="Cambria Math" w:eastAsia="Times New Roman" w:hAnsi="Cambria Math" w:cs="Times New Roman"/>
                    <w:color w:val="000000"/>
                    <w:sz w:val="28"/>
                    <w:szCs w:val="28"/>
                    <w:lang w:eastAsia="ru-RU"/>
                  </w:rPr>
                  <m:t>4</m:t>
                </m:r>
              </m:deg>
              <m:e>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I</m:t>
                    </m:r>
                  </m:e>
                  <m:sub>
                    <m:r>
                      <w:rPr>
                        <w:rFonts w:ascii="Cambria Math" w:eastAsia="Times New Roman" w:hAnsi="Cambria Math" w:cs="Times New Roman"/>
                        <w:color w:val="000000"/>
                        <w:sz w:val="28"/>
                        <w:szCs w:val="28"/>
                        <w:lang w:eastAsia="ru-RU"/>
                      </w:rPr>
                      <m:t xml:space="preserve">АЖТ  </m:t>
                    </m:r>
                  </m:sub>
                </m:sSub>
                <m:r>
                  <w:rPr>
                    <w:rFonts w:ascii="Cambria Math" w:eastAsia="Times New Roman" w:hAnsi="Cambria Math" w:cs="Times New Roman"/>
                    <w:color w:val="000000"/>
                    <w:sz w:val="28"/>
                    <w:szCs w:val="28"/>
                    <w:lang w:eastAsia="ru-RU"/>
                  </w:rPr>
                  <m:t xml:space="preserve">* </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I</m:t>
                    </m:r>
                  </m:e>
                  <m:sub>
                    <m:r>
                      <w:rPr>
                        <w:rFonts w:ascii="Cambria Math" w:eastAsia="Times New Roman" w:hAnsi="Cambria Math" w:cs="Times New Roman"/>
                        <w:color w:val="000000"/>
                        <w:sz w:val="28"/>
                        <w:szCs w:val="28"/>
                        <w:lang w:eastAsia="ru-RU"/>
                      </w:rPr>
                      <m:t>АЭ</m:t>
                    </m:r>
                  </m:sub>
                </m:sSub>
                <m:r>
                  <w:rPr>
                    <w:rFonts w:ascii="Cambria Math" w:eastAsia="Times New Roman" w:hAnsi="Cambria Math" w:cs="Times New Roman"/>
                    <w:color w:val="000000"/>
                    <w:sz w:val="28"/>
                    <w:szCs w:val="28"/>
                    <w:lang w:eastAsia="ru-RU"/>
                  </w:rPr>
                  <m:t xml:space="preserve"> * </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I</m:t>
                    </m:r>
                  </m:e>
                  <m:sub>
                    <m:r>
                      <w:rPr>
                        <w:rFonts w:ascii="Cambria Math" w:eastAsia="Times New Roman" w:hAnsi="Cambria Math" w:cs="Times New Roman"/>
                        <w:color w:val="000000"/>
                        <w:sz w:val="28"/>
                        <w:szCs w:val="28"/>
                        <w:lang w:eastAsia="ru-RU"/>
                      </w:rPr>
                      <m:t xml:space="preserve">АЖӨӨТ  </m:t>
                    </m:r>
                  </m:sub>
                </m:sSub>
                <m:r>
                  <w:rPr>
                    <w:rFonts w:ascii="Cambria Math" w:eastAsia="Times New Roman" w:hAnsi="Cambria Math" w:cs="Times New Roman"/>
                    <w:color w:val="000000"/>
                    <w:sz w:val="28"/>
                    <w:szCs w:val="28"/>
                    <w:lang w:eastAsia="ru-RU"/>
                  </w:rPr>
                  <m:t xml:space="preserve">* </m:t>
                </m:r>
                <m:sSub>
                  <m:sSubPr>
                    <m:ctrlPr>
                      <w:rPr>
                        <w:rFonts w:ascii="Cambria Math" w:eastAsia="Times New Roman" w:hAnsi="Cambria Math" w:cs="Times New Roman"/>
                        <w:bCs/>
                        <w:i/>
                        <w:color w:val="000000"/>
                        <w:sz w:val="28"/>
                        <w:szCs w:val="28"/>
                        <w:lang w:eastAsia="ru-RU"/>
                      </w:rPr>
                    </m:ctrlPr>
                  </m:sSubPr>
                  <m:e>
                    <m:r>
                      <w:rPr>
                        <w:rFonts w:ascii="Cambria Math" w:eastAsia="Times New Roman" w:hAnsi="Cambria Math" w:cs="Times New Roman"/>
                        <w:color w:val="000000"/>
                        <w:sz w:val="28"/>
                        <w:szCs w:val="28"/>
                        <w:lang w:eastAsia="ru-RU"/>
                      </w:rPr>
                      <m:t>I</m:t>
                    </m:r>
                  </m:e>
                  <m:sub>
                    <m:r>
                      <w:rPr>
                        <w:rFonts w:ascii="Cambria Math" w:eastAsia="Times New Roman" w:hAnsi="Cambria Math" w:cs="Times New Roman"/>
                        <w:color w:val="000000"/>
                        <w:sz w:val="28"/>
                        <w:szCs w:val="28"/>
                        <w:lang w:eastAsia="ru-RU"/>
                      </w:rPr>
                      <m:t xml:space="preserve">АӨӨЭ  </m:t>
                    </m:r>
                  </m:sub>
                </m:sSub>
              </m:e>
            </m:rad>
          </m:sub>
        </m:sSub>
        <m:r>
          <m:rPr>
            <m:sty m:val="bi"/>
          </m:rPr>
          <w:rPr>
            <w:rFonts w:ascii="Cambria Math" w:eastAsia="Times New Roman" w:hAnsi="Cambria Math" w:cs="Times New Roman"/>
            <w:color w:val="000000"/>
            <w:sz w:val="28"/>
            <w:szCs w:val="28"/>
            <w:lang w:eastAsia="ru-RU"/>
          </w:rPr>
          <m:t xml:space="preserve"> </m:t>
        </m:r>
      </m:oMath>
      <w:r w:rsidR="00B25810" w:rsidRPr="005D59D0">
        <w:rPr>
          <w:rFonts w:ascii="Times New Roman" w:eastAsia="Times New Roman" w:hAnsi="Times New Roman" w:cs="Times New Roman"/>
          <w:color w:val="000000"/>
          <w:sz w:val="28"/>
          <w:szCs w:val="28"/>
          <w:lang w:eastAsia="ru-RU"/>
        </w:rPr>
        <w:t xml:space="preserve">   </w:t>
      </w:r>
      <w:r w:rsidR="00252A07">
        <w:rPr>
          <w:rFonts w:ascii="Times New Roman" w:eastAsia="Times New Roman" w:hAnsi="Times New Roman" w:cs="Times New Roman"/>
          <w:color w:val="000000"/>
          <w:sz w:val="28"/>
          <w:szCs w:val="28"/>
          <w:lang w:val="kk-KZ" w:eastAsia="ru-RU"/>
        </w:rPr>
        <w:t xml:space="preserve">                                </w:t>
      </w:r>
      <w:r w:rsidR="00B25810" w:rsidRPr="005D59D0">
        <w:rPr>
          <w:rFonts w:ascii="Times New Roman" w:eastAsia="Times New Roman" w:hAnsi="Times New Roman" w:cs="Times New Roman"/>
          <w:color w:val="000000"/>
          <w:sz w:val="28"/>
          <w:szCs w:val="28"/>
          <w:lang w:eastAsia="ru-RU"/>
        </w:rPr>
        <w:t xml:space="preserve">          (</w:t>
      </w:r>
      <w:r w:rsidR="00200FBA">
        <w:rPr>
          <w:rFonts w:ascii="Times New Roman" w:eastAsia="Times New Roman" w:hAnsi="Times New Roman" w:cs="Times New Roman"/>
          <w:color w:val="000000"/>
          <w:sz w:val="28"/>
          <w:szCs w:val="28"/>
          <w:lang w:eastAsia="ru-RU"/>
        </w:rPr>
        <w:t>9</w:t>
      </w:r>
      <w:r w:rsidR="00B25810" w:rsidRPr="005D59D0">
        <w:rPr>
          <w:rFonts w:ascii="Times New Roman" w:eastAsia="Times New Roman" w:hAnsi="Times New Roman" w:cs="Times New Roman"/>
          <w:color w:val="000000"/>
          <w:sz w:val="28"/>
          <w:szCs w:val="28"/>
          <w:lang w:eastAsia="ru-RU"/>
        </w:rPr>
        <w:t>)</w:t>
      </w:r>
    </w:p>
    <w:p w14:paraId="595E8982" w14:textId="77777777" w:rsidR="00B25810" w:rsidRPr="005D59D0" w:rsidRDefault="00B25810" w:rsidP="00613C1B">
      <w:pPr>
        <w:spacing w:after="0" w:line="240" w:lineRule="auto"/>
        <w:ind w:firstLine="709"/>
        <w:jc w:val="both"/>
        <w:rPr>
          <w:rFonts w:ascii="Times New Roman" w:eastAsia="Times New Roman" w:hAnsi="Times New Roman" w:cs="Times New Roman"/>
          <w:b/>
          <w:color w:val="000000"/>
          <w:sz w:val="28"/>
          <w:szCs w:val="28"/>
          <w:lang w:eastAsia="ru-RU"/>
        </w:rPr>
      </w:pPr>
    </w:p>
    <w:p w14:paraId="1ACE1BF1" w14:textId="5DB60BA8" w:rsidR="00B25810" w:rsidRPr="005D59D0" w:rsidRDefault="00252A07" w:rsidP="00252A07">
      <w:pPr>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color w:val="000000"/>
          <w:sz w:val="28"/>
          <w:szCs w:val="28"/>
          <w:lang w:val="kk-KZ" w:eastAsia="ru-RU"/>
        </w:rPr>
        <w:t xml:space="preserve">мұнда </w:t>
      </w:r>
      <m:oMath>
        <m:r>
          <w:rPr>
            <w:rFonts w:ascii="Cambria Math" w:eastAsia="Times New Roman" w:hAnsi="Cambria Math" w:cs="Times New Roman"/>
            <w:color w:val="000000"/>
            <w:sz w:val="28"/>
            <w:szCs w:val="28"/>
            <w:lang w:eastAsia="ru-RU"/>
          </w:rPr>
          <m:t xml:space="preserve"> </m:t>
        </m:r>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I</m:t>
            </m:r>
          </m:e>
          <m:sub>
            <m:r>
              <w:rPr>
                <w:rFonts w:ascii="Cambria Math" w:eastAsia="Times New Roman" w:hAnsi="Cambria Math" w:cs="Times New Roman"/>
                <w:color w:val="000000"/>
                <w:sz w:val="28"/>
                <w:szCs w:val="28"/>
                <w:lang w:val="kk-KZ" w:eastAsia="ru-RU"/>
              </w:rPr>
              <m:t>АЖТ</m:t>
            </m:r>
          </m:sub>
        </m:sSub>
      </m:oMath>
      <w:r w:rsidR="00B25810" w:rsidRPr="005D59D0">
        <w:rPr>
          <w:rFonts w:ascii="Times New Roman" w:eastAsia="Times New Roman" w:hAnsi="Times New Roman" w:cs="Times New Roman"/>
          <w:color w:val="000000"/>
          <w:sz w:val="28"/>
          <w:szCs w:val="28"/>
          <w:lang w:eastAsia="ru-RU"/>
        </w:rPr>
        <w:t xml:space="preserve"> – халықтың астықты ықтимал жеке тұтынуының өзгеру индексі</w:t>
      </w:r>
      <w:r w:rsidR="00B25810" w:rsidRPr="005D59D0">
        <w:rPr>
          <w:rFonts w:ascii="Times New Roman" w:eastAsia="Times New Roman" w:hAnsi="Times New Roman" w:cs="Times New Roman"/>
          <w:bCs/>
          <w:color w:val="000000"/>
          <w:sz w:val="28"/>
          <w:szCs w:val="28"/>
        </w:rPr>
        <w:t>, %;</w:t>
      </w:r>
    </w:p>
    <w:p w14:paraId="7012AC9D" w14:textId="77777777" w:rsidR="00B25810" w:rsidRPr="005D59D0" w:rsidRDefault="005B7E3A" w:rsidP="00252A07">
      <w:pPr>
        <w:spacing w:after="0" w:line="240" w:lineRule="auto"/>
        <w:ind w:firstLine="840"/>
        <w:jc w:val="both"/>
        <w:rPr>
          <w:rFonts w:ascii="Times New Roman" w:eastAsia="Times New Roman" w:hAnsi="Times New Roman" w:cs="Times New Roman"/>
          <w:bCs/>
          <w:color w:val="000000"/>
          <w:sz w:val="28"/>
          <w:szCs w:val="28"/>
        </w:rPr>
      </w:pP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I</m:t>
            </m:r>
          </m:e>
          <m:sub>
            <m:r>
              <w:rPr>
                <w:rFonts w:ascii="Cambria Math" w:eastAsia="Times New Roman" w:hAnsi="Cambria Math" w:cs="Times New Roman"/>
                <w:color w:val="000000"/>
                <w:sz w:val="28"/>
                <w:szCs w:val="28"/>
                <w:lang w:eastAsia="ru-RU"/>
              </w:rPr>
              <m:t xml:space="preserve">АЭ </m:t>
            </m:r>
          </m:sub>
        </m:sSub>
      </m:oMath>
      <w:r w:rsidR="00B25810" w:rsidRPr="005D59D0">
        <w:rPr>
          <w:rFonts w:ascii="Times New Roman" w:eastAsia="Times New Roman" w:hAnsi="Times New Roman" w:cs="Times New Roman"/>
          <w:color w:val="000000"/>
          <w:sz w:val="28"/>
          <w:szCs w:val="28"/>
          <w:lang w:eastAsia="ru-RU"/>
        </w:rPr>
        <w:t xml:space="preserve"> – астық экспортының өзгеру индексі</w:t>
      </w:r>
      <w:r w:rsidR="00B25810" w:rsidRPr="005D59D0">
        <w:rPr>
          <w:rFonts w:ascii="Times New Roman" w:eastAsia="Times New Roman" w:hAnsi="Times New Roman" w:cs="Times New Roman"/>
          <w:bCs/>
          <w:color w:val="000000"/>
          <w:sz w:val="28"/>
          <w:szCs w:val="28"/>
        </w:rPr>
        <w:t>, %;</w:t>
      </w:r>
    </w:p>
    <w:p w14:paraId="1774E87E" w14:textId="77777777" w:rsidR="00B25810" w:rsidRPr="005D59D0" w:rsidRDefault="005B7E3A" w:rsidP="00252A07">
      <w:pPr>
        <w:spacing w:after="0" w:line="240" w:lineRule="auto"/>
        <w:ind w:firstLine="840"/>
        <w:jc w:val="both"/>
        <w:rPr>
          <w:rFonts w:ascii="Times New Roman" w:eastAsia="Times New Roman" w:hAnsi="Times New Roman" w:cs="Times New Roman"/>
          <w:bCs/>
          <w:color w:val="000000"/>
          <w:sz w:val="28"/>
          <w:szCs w:val="28"/>
        </w:rPr>
      </w:pP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I</m:t>
            </m:r>
          </m:e>
          <m:sub>
            <m:r>
              <w:rPr>
                <w:rFonts w:ascii="Cambria Math" w:eastAsia="Times New Roman" w:hAnsi="Cambria Math" w:cs="Times New Roman"/>
                <w:color w:val="000000"/>
                <w:sz w:val="28"/>
                <w:szCs w:val="28"/>
                <w:lang w:eastAsia="ru-RU"/>
              </w:rPr>
              <m:t>АЖӨӨТ</m:t>
            </m:r>
          </m:sub>
        </m:sSub>
      </m:oMath>
      <w:r w:rsidR="00B25810" w:rsidRPr="005D59D0">
        <w:rPr>
          <w:rFonts w:ascii="Times New Roman" w:eastAsia="Times New Roman" w:hAnsi="Times New Roman" w:cs="Times New Roman"/>
          <w:color w:val="000000"/>
          <w:sz w:val="28"/>
          <w:szCs w:val="28"/>
          <w:lang w:eastAsia="ru-RU"/>
        </w:rPr>
        <w:t xml:space="preserve"> – халықтың астық өңдеу өнімдерін жеке тұтынуы мүмкін өзгеру индексі</w:t>
      </w:r>
      <w:r w:rsidR="00B25810" w:rsidRPr="005D59D0">
        <w:rPr>
          <w:rFonts w:ascii="Times New Roman" w:eastAsia="Times New Roman" w:hAnsi="Times New Roman" w:cs="Times New Roman"/>
          <w:bCs/>
          <w:color w:val="000000"/>
          <w:sz w:val="28"/>
          <w:szCs w:val="28"/>
        </w:rPr>
        <w:t>, %;</w:t>
      </w:r>
    </w:p>
    <w:p w14:paraId="7B07DB26" w14:textId="77777777" w:rsidR="00B25810" w:rsidRPr="005D59D0" w:rsidRDefault="005B7E3A" w:rsidP="00252A07">
      <w:pPr>
        <w:spacing w:after="0" w:line="240" w:lineRule="auto"/>
        <w:ind w:firstLine="840"/>
        <w:jc w:val="both"/>
        <w:rPr>
          <w:rFonts w:ascii="Times New Roman" w:eastAsia="Calibri" w:hAnsi="Times New Roman" w:cs="Times New Roman"/>
          <w:color w:val="000000"/>
          <w:sz w:val="28"/>
          <w:szCs w:val="28"/>
        </w:rPr>
      </w:pP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I</m:t>
            </m:r>
          </m:e>
          <m:sub>
            <m:r>
              <w:rPr>
                <w:rFonts w:ascii="Cambria Math" w:eastAsia="Times New Roman" w:hAnsi="Cambria Math" w:cs="Times New Roman"/>
                <w:color w:val="000000"/>
                <w:sz w:val="28"/>
                <w:szCs w:val="28"/>
                <w:lang w:eastAsia="ru-RU"/>
              </w:rPr>
              <m:t xml:space="preserve">АӨӨЭ </m:t>
            </m:r>
          </m:sub>
        </m:sSub>
      </m:oMath>
      <w:r w:rsidR="00B25810" w:rsidRPr="005D59D0">
        <w:rPr>
          <w:rFonts w:ascii="Times New Roman" w:eastAsia="Times New Roman" w:hAnsi="Times New Roman" w:cs="Times New Roman"/>
          <w:color w:val="000000"/>
          <w:sz w:val="28"/>
          <w:szCs w:val="28"/>
          <w:lang w:eastAsia="ru-RU"/>
        </w:rPr>
        <w:t xml:space="preserve"> – астық өңдеу өнімдерінің экспортын өзгерту индексі</w:t>
      </w:r>
      <w:r w:rsidR="00B25810" w:rsidRPr="005D59D0">
        <w:rPr>
          <w:rFonts w:ascii="Times New Roman" w:eastAsia="Times New Roman" w:hAnsi="Times New Roman" w:cs="Times New Roman"/>
          <w:bCs/>
          <w:color w:val="000000"/>
          <w:sz w:val="28"/>
          <w:szCs w:val="28"/>
        </w:rPr>
        <w:t>, %.</w:t>
      </w:r>
    </w:p>
    <w:p w14:paraId="653E1A4D" w14:textId="5ED5087C" w:rsidR="00951DA9" w:rsidRPr="005D59D0" w:rsidRDefault="00B25810" w:rsidP="00252A07">
      <w:pPr>
        <w:spacing w:after="0" w:line="240" w:lineRule="auto"/>
        <w:ind w:firstLine="709"/>
        <w:jc w:val="both"/>
        <w:rPr>
          <w:rFonts w:ascii="Times New Roman" w:eastAsia="Calibri" w:hAnsi="Times New Roman" w:cs="Times New Roman"/>
          <w:color w:val="000000"/>
          <w:sz w:val="28"/>
          <w:szCs w:val="28"/>
          <w:lang w:val="kk-KZ"/>
        </w:rPr>
      </w:pPr>
      <w:r w:rsidRPr="005D59D0">
        <w:rPr>
          <w:rFonts w:ascii="Times New Roman" w:eastAsia="Times New Roman" w:hAnsi="Times New Roman" w:cs="Times New Roman"/>
          <w:color w:val="000000"/>
          <w:sz w:val="28"/>
          <w:szCs w:val="28"/>
          <w:lang w:eastAsia="ru-RU"/>
        </w:rPr>
        <w:t>Астық пен оны қайта өңдеу өнімдерін сатуды сипаттайтын көрсеткіштердің өзгеру динамикасын талдау 201</w:t>
      </w:r>
      <w:r w:rsidR="00951DA9" w:rsidRPr="005D59D0">
        <w:rPr>
          <w:rFonts w:ascii="Times New Roman" w:eastAsia="Times New Roman" w:hAnsi="Times New Roman" w:cs="Times New Roman"/>
          <w:color w:val="000000"/>
          <w:sz w:val="28"/>
          <w:szCs w:val="28"/>
          <w:lang w:eastAsia="ru-RU"/>
        </w:rPr>
        <w:t>3</w:t>
      </w:r>
      <w:r w:rsidRPr="005D59D0">
        <w:rPr>
          <w:rFonts w:ascii="Times New Roman" w:eastAsia="Times New Roman" w:hAnsi="Times New Roman" w:cs="Times New Roman"/>
          <w:color w:val="000000"/>
          <w:sz w:val="28"/>
          <w:szCs w:val="28"/>
          <w:lang w:eastAsia="ru-RU"/>
        </w:rPr>
        <w:t>-202</w:t>
      </w:r>
      <w:r w:rsidR="00951DA9" w:rsidRPr="005D59D0">
        <w:rPr>
          <w:rFonts w:ascii="Times New Roman" w:eastAsia="Times New Roman" w:hAnsi="Times New Roman" w:cs="Times New Roman"/>
          <w:color w:val="000000"/>
          <w:sz w:val="28"/>
          <w:szCs w:val="28"/>
          <w:lang w:eastAsia="ru-RU"/>
        </w:rPr>
        <w:t>2</w:t>
      </w:r>
      <w:r w:rsidRPr="005D59D0">
        <w:rPr>
          <w:rFonts w:ascii="Times New Roman" w:eastAsia="Times New Roman" w:hAnsi="Times New Roman" w:cs="Times New Roman"/>
          <w:color w:val="000000"/>
          <w:sz w:val="28"/>
          <w:szCs w:val="28"/>
          <w:lang w:eastAsia="ru-RU"/>
        </w:rPr>
        <w:t xml:space="preserve"> жылдары төртеуінің </w:t>
      </w:r>
      <w:r w:rsidR="00951DA9" w:rsidRPr="005D59D0">
        <w:rPr>
          <w:rFonts w:ascii="Times New Roman" w:eastAsia="Times New Roman" w:hAnsi="Times New Roman" w:cs="Times New Roman"/>
          <w:color w:val="000000"/>
          <w:sz w:val="28"/>
          <w:szCs w:val="28"/>
          <w:lang w:val="kk-KZ" w:eastAsia="ru-RU"/>
        </w:rPr>
        <w:t>үше</w:t>
      </w:r>
      <w:r w:rsidRPr="005D59D0">
        <w:rPr>
          <w:rFonts w:ascii="Times New Roman" w:eastAsia="Times New Roman" w:hAnsi="Times New Roman" w:cs="Times New Roman"/>
          <w:color w:val="000000"/>
          <w:sz w:val="28"/>
          <w:szCs w:val="28"/>
          <w:lang w:eastAsia="ru-RU"/>
        </w:rPr>
        <w:t xml:space="preserve">уінде оң үрдіс болғандығын көрсетеді. Бұл ретте орташа қарқынның максималды өзгеруі астық экспорты </w:t>
      </w:r>
      <w:r w:rsidR="00A60DBA" w:rsidRPr="005D59D0">
        <w:rPr>
          <w:rFonts w:ascii="Times New Roman" w:eastAsia="Times New Roman" w:hAnsi="Times New Roman" w:cs="Times New Roman"/>
          <w:color w:val="000000"/>
          <w:sz w:val="28"/>
          <w:szCs w:val="28"/>
          <w:lang w:eastAsia="ru-RU"/>
        </w:rPr>
        <w:t>–</w:t>
      </w:r>
      <w:r w:rsidRPr="005D59D0">
        <w:rPr>
          <w:rFonts w:ascii="Times New Roman" w:eastAsia="Times New Roman" w:hAnsi="Times New Roman" w:cs="Times New Roman"/>
          <w:color w:val="000000"/>
          <w:sz w:val="28"/>
          <w:szCs w:val="28"/>
          <w:lang w:val="kk-KZ" w:eastAsia="ru-RU"/>
        </w:rPr>
        <w:t xml:space="preserve"> </w:t>
      </w:r>
      <w:r w:rsidRPr="005D59D0">
        <w:rPr>
          <w:rFonts w:ascii="Times New Roman" w:eastAsia="Times New Roman" w:hAnsi="Times New Roman" w:cs="Times New Roman"/>
          <w:color w:val="000000"/>
          <w:sz w:val="28"/>
          <w:szCs w:val="28"/>
          <w:lang w:eastAsia="ru-RU"/>
        </w:rPr>
        <w:t>1</w:t>
      </w:r>
      <w:r w:rsidR="00A60DBA" w:rsidRPr="005D59D0">
        <w:rPr>
          <w:rFonts w:ascii="Times New Roman" w:eastAsia="Times New Roman" w:hAnsi="Times New Roman" w:cs="Times New Roman"/>
          <w:color w:val="000000"/>
          <w:sz w:val="28"/>
          <w:szCs w:val="28"/>
          <w:lang w:eastAsia="ru-RU"/>
        </w:rPr>
        <w:t>13</w:t>
      </w:r>
      <w:r w:rsidRPr="005D59D0">
        <w:rPr>
          <w:rFonts w:ascii="Times New Roman" w:eastAsia="Times New Roman" w:hAnsi="Times New Roman" w:cs="Times New Roman"/>
          <w:color w:val="000000"/>
          <w:sz w:val="28"/>
          <w:szCs w:val="28"/>
          <w:lang w:eastAsia="ru-RU"/>
        </w:rPr>
        <w:t>,</w:t>
      </w:r>
      <w:r w:rsidR="00A60DBA" w:rsidRPr="005D59D0">
        <w:rPr>
          <w:rFonts w:ascii="Times New Roman" w:eastAsia="Times New Roman" w:hAnsi="Times New Roman" w:cs="Times New Roman"/>
          <w:color w:val="000000"/>
          <w:sz w:val="28"/>
          <w:szCs w:val="28"/>
          <w:lang w:eastAsia="ru-RU"/>
        </w:rPr>
        <w:t>3</w:t>
      </w:r>
      <w:r w:rsidRPr="005D59D0">
        <w:rPr>
          <w:rFonts w:ascii="Times New Roman" w:eastAsia="Times New Roman" w:hAnsi="Times New Roman" w:cs="Times New Roman"/>
          <w:color w:val="000000"/>
          <w:sz w:val="28"/>
          <w:szCs w:val="28"/>
          <w:lang w:eastAsia="ru-RU"/>
        </w:rPr>
        <w:t>%</w:t>
      </w:r>
      <w:r w:rsidRPr="005D59D0">
        <w:rPr>
          <w:rFonts w:ascii="Times New Roman" w:eastAsia="Times New Roman" w:hAnsi="Times New Roman" w:cs="Times New Roman"/>
          <w:color w:val="000000"/>
          <w:sz w:val="28"/>
          <w:szCs w:val="28"/>
          <w:lang w:val="kk-KZ" w:eastAsia="ru-RU"/>
        </w:rPr>
        <w:t xml:space="preserve"> тең</w:t>
      </w:r>
      <w:r w:rsidRPr="005D59D0">
        <w:rPr>
          <w:rFonts w:ascii="Times New Roman" w:eastAsia="Times New Roman" w:hAnsi="Times New Roman" w:cs="Times New Roman"/>
          <w:color w:val="000000"/>
          <w:sz w:val="28"/>
          <w:szCs w:val="28"/>
          <w:lang w:eastAsia="ru-RU"/>
        </w:rPr>
        <w:t>. Тиісінше, ол интегралды индикаторға үлкен әсер етті. Халықтың астық өңдеу өнімдерін ықтимал жеке тұтынуының өзгеру қарқыны елеусіз теріс орташа қарқынға</w:t>
      </w:r>
      <w:r w:rsidRPr="005D59D0">
        <w:rPr>
          <w:rFonts w:ascii="Times New Roman" w:eastAsia="Times New Roman" w:hAnsi="Times New Roman" w:cs="Times New Roman"/>
          <w:color w:val="000000"/>
          <w:sz w:val="28"/>
          <w:szCs w:val="28"/>
          <w:lang w:val="kk-KZ" w:eastAsia="ru-RU"/>
        </w:rPr>
        <w:t xml:space="preserve"> </w:t>
      </w:r>
      <w:r w:rsidRPr="005D59D0">
        <w:rPr>
          <w:rFonts w:ascii="Times New Roman" w:eastAsia="Times New Roman" w:hAnsi="Times New Roman" w:cs="Times New Roman"/>
          <w:color w:val="000000"/>
          <w:sz w:val="28"/>
          <w:szCs w:val="28"/>
          <w:lang w:eastAsia="ru-RU"/>
        </w:rPr>
        <w:t>– 99,</w:t>
      </w:r>
      <w:r w:rsidR="00A60DBA" w:rsidRPr="005D59D0">
        <w:rPr>
          <w:rFonts w:ascii="Times New Roman" w:eastAsia="Times New Roman" w:hAnsi="Times New Roman" w:cs="Times New Roman"/>
          <w:color w:val="000000"/>
          <w:sz w:val="28"/>
          <w:szCs w:val="28"/>
          <w:lang w:eastAsia="ru-RU"/>
        </w:rPr>
        <w:t>9</w:t>
      </w:r>
      <w:r w:rsidRPr="005D59D0">
        <w:rPr>
          <w:rFonts w:ascii="Times New Roman" w:eastAsia="Times New Roman" w:hAnsi="Times New Roman" w:cs="Times New Roman"/>
          <w:color w:val="000000"/>
          <w:sz w:val="28"/>
          <w:szCs w:val="28"/>
          <w:lang w:eastAsia="ru-RU"/>
        </w:rPr>
        <w:t>%</w:t>
      </w:r>
      <w:r w:rsidRPr="005D59D0">
        <w:rPr>
          <w:rFonts w:ascii="Times New Roman" w:eastAsia="Times New Roman" w:hAnsi="Times New Roman" w:cs="Times New Roman"/>
          <w:color w:val="000000"/>
          <w:sz w:val="28"/>
          <w:szCs w:val="28"/>
          <w:lang w:val="kk-KZ" w:eastAsia="ru-RU"/>
        </w:rPr>
        <w:t xml:space="preserve"> әкелді</w:t>
      </w:r>
      <w:r w:rsidRPr="005D59D0">
        <w:rPr>
          <w:rFonts w:ascii="Times New Roman" w:eastAsia="Times New Roman" w:hAnsi="Times New Roman" w:cs="Times New Roman"/>
          <w:color w:val="000000"/>
          <w:sz w:val="28"/>
          <w:szCs w:val="28"/>
          <w:lang w:eastAsia="ru-RU"/>
        </w:rPr>
        <w:t>.</w:t>
      </w:r>
      <w:r w:rsidRPr="005D59D0">
        <w:rPr>
          <w:rFonts w:ascii="Times New Roman" w:eastAsia="Times New Roman" w:hAnsi="Times New Roman" w:cs="Times New Roman"/>
          <w:color w:val="000000"/>
          <w:sz w:val="28"/>
          <w:szCs w:val="28"/>
          <w:lang w:val="kk-KZ" w:eastAsia="ru-RU"/>
        </w:rPr>
        <w:t xml:space="preserve"> </w:t>
      </w:r>
      <w:r w:rsidRPr="005D59D0">
        <w:rPr>
          <w:rFonts w:ascii="Times New Roman" w:eastAsia="Calibri" w:hAnsi="Times New Roman" w:cs="Times New Roman"/>
          <w:color w:val="000000"/>
          <w:sz w:val="28"/>
          <w:szCs w:val="28"/>
          <w:lang w:val="kk-KZ"/>
        </w:rPr>
        <w:t xml:space="preserve">Жалпылай алғанды,  </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val="kk-KZ" w:eastAsia="ru-RU"/>
              </w:rPr>
              <m:t>ИК</m:t>
            </m:r>
          </m:e>
          <m:sub>
            <m:r>
              <w:rPr>
                <w:rFonts w:ascii="Cambria Math" w:eastAsia="Times New Roman" w:hAnsi="Cambria Math" w:cs="Times New Roman"/>
                <w:color w:val="000000"/>
                <w:sz w:val="28"/>
                <w:szCs w:val="28"/>
                <w:lang w:val="kk-KZ" w:eastAsia="ru-RU"/>
              </w:rPr>
              <m:t xml:space="preserve">6 </m:t>
            </m:r>
          </m:sub>
        </m:sSub>
      </m:oMath>
      <w:r w:rsidRPr="005D59D0">
        <w:rPr>
          <w:rFonts w:ascii="Times New Roman" w:eastAsia="Times New Roman" w:hAnsi="Times New Roman" w:cs="Times New Roman"/>
          <w:color w:val="000000"/>
          <w:sz w:val="28"/>
          <w:szCs w:val="28"/>
          <w:lang w:val="kk-KZ" w:eastAsia="ru-RU"/>
        </w:rPr>
        <w:t xml:space="preserve"> он жылдық кезеңде барлық қарқынның орташа мәні </w:t>
      </w:r>
      <w:r w:rsidRPr="005D59D0">
        <w:rPr>
          <w:rFonts w:ascii="Times New Roman" w:eastAsia="Calibri" w:hAnsi="Times New Roman" w:cs="Times New Roman"/>
          <w:color w:val="000000"/>
          <w:sz w:val="28"/>
          <w:szCs w:val="28"/>
          <w:lang w:val="kk-KZ"/>
        </w:rPr>
        <w:t>– 10</w:t>
      </w:r>
      <w:r w:rsidR="00A60DBA" w:rsidRPr="005D59D0">
        <w:rPr>
          <w:rFonts w:ascii="Times New Roman" w:eastAsia="Calibri" w:hAnsi="Times New Roman" w:cs="Times New Roman"/>
          <w:color w:val="000000"/>
          <w:sz w:val="28"/>
          <w:szCs w:val="28"/>
          <w:lang w:val="kk-KZ"/>
        </w:rPr>
        <w:t>3</w:t>
      </w:r>
      <w:r w:rsidRPr="005D59D0">
        <w:rPr>
          <w:rFonts w:ascii="Times New Roman" w:eastAsia="Calibri" w:hAnsi="Times New Roman" w:cs="Times New Roman"/>
          <w:color w:val="000000"/>
          <w:sz w:val="28"/>
          <w:szCs w:val="28"/>
          <w:lang w:val="kk-KZ"/>
        </w:rPr>
        <w:t>,</w:t>
      </w:r>
      <w:r w:rsidR="00A60DBA" w:rsidRPr="005D59D0">
        <w:rPr>
          <w:rFonts w:ascii="Times New Roman" w:eastAsia="Calibri" w:hAnsi="Times New Roman" w:cs="Times New Roman"/>
          <w:color w:val="000000"/>
          <w:sz w:val="28"/>
          <w:szCs w:val="28"/>
          <w:lang w:val="kk-KZ"/>
        </w:rPr>
        <w:t>6</w:t>
      </w:r>
      <w:r w:rsidRPr="005D59D0">
        <w:rPr>
          <w:rFonts w:ascii="Times New Roman" w:eastAsia="Calibri" w:hAnsi="Times New Roman" w:cs="Times New Roman"/>
          <w:color w:val="000000"/>
          <w:sz w:val="28"/>
          <w:szCs w:val="28"/>
          <w:lang w:val="kk-KZ"/>
        </w:rPr>
        <w:t xml:space="preserve">% ие болды. </w:t>
      </w:r>
    </w:p>
    <w:p w14:paraId="619B87FD" w14:textId="54C1D485" w:rsidR="00B25810" w:rsidRPr="005D59D0" w:rsidRDefault="00B25810" w:rsidP="00252A07">
      <w:pPr>
        <w:spacing w:after="0" w:line="240" w:lineRule="auto"/>
        <w:ind w:firstLine="709"/>
        <w:jc w:val="both"/>
        <w:rPr>
          <w:rFonts w:ascii="Times New Roman" w:eastAsia="Times New Roman" w:hAnsi="Times New Roman" w:cs="Times New Roman"/>
          <w:bCs/>
          <w:color w:val="000000"/>
          <w:sz w:val="28"/>
          <w:szCs w:val="28"/>
          <w:lang w:val="kk-KZ"/>
        </w:rPr>
      </w:pPr>
      <w:r w:rsidRPr="005D59D0">
        <w:rPr>
          <w:rFonts w:ascii="Times New Roman" w:eastAsia="Times New Roman" w:hAnsi="Times New Roman" w:cs="Times New Roman"/>
          <w:bCs/>
          <w:color w:val="000000"/>
          <w:sz w:val="28"/>
          <w:szCs w:val="28"/>
          <w:lang w:val="kk-KZ"/>
        </w:rPr>
        <w:t>Әрі қарай (</w:t>
      </w:r>
      <w:r w:rsidR="00200FBA">
        <w:rPr>
          <w:rFonts w:ascii="Times New Roman" w:eastAsia="Times New Roman" w:hAnsi="Times New Roman" w:cs="Times New Roman"/>
          <w:bCs/>
          <w:color w:val="000000"/>
          <w:sz w:val="28"/>
          <w:szCs w:val="28"/>
          <w:lang w:val="kk-KZ"/>
        </w:rPr>
        <w:t>3</w:t>
      </w:r>
      <w:r w:rsidRPr="005D59D0">
        <w:rPr>
          <w:rFonts w:ascii="Times New Roman" w:eastAsia="Times New Roman" w:hAnsi="Times New Roman" w:cs="Times New Roman"/>
          <w:bCs/>
          <w:color w:val="000000"/>
          <w:sz w:val="28"/>
          <w:szCs w:val="28"/>
          <w:lang w:val="kk-KZ"/>
        </w:rPr>
        <w:t>)</w:t>
      </w:r>
      <w:r w:rsidR="00951DA9" w:rsidRPr="005D59D0">
        <w:rPr>
          <w:rFonts w:ascii="Times New Roman" w:eastAsia="Times New Roman" w:hAnsi="Times New Roman" w:cs="Times New Roman"/>
          <w:bCs/>
          <w:color w:val="000000"/>
          <w:sz w:val="28"/>
          <w:szCs w:val="28"/>
          <w:lang w:val="kk-KZ"/>
        </w:rPr>
        <w:t xml:space="preserve"> </w:t>
      </w:r>
      <w:r w:rsidRPr="005D59D0">
        <w:rPr>
          <w:rFonts w:ascii="Times New Roman" w:eastAsia="Times New Roman" w:hAnsi="Times New Roman" w:cs="Times New Roman"/>
          <w:bCs/>
          <w:color w:val="000000"/>
          <w:sz w:val="28"/>
          <w:szCs w:val="28"/>
          <w:lang w:val="kk-KZ"/>
        </w:rPr>
        <w:t>формула мәндері, астық өнімі</w:t>
      </w:r>
      <w:r w:rsidR="00705A51" w:rsidRPr="005D59D0">
        <w:rPr>
          <w:rFonts w:ascii="Times New Roman" w:eastAsia="Times New Roman" w:hAnsi="Times New Roman" w:cs="Times New Roman"/>
          <w:bCs/>
          <w:color w:val="000000"/>
          <w:sz w:val="28"/>
          <w:szCs w:val="28"/>
          <w:lang w:val="kk-KZ"/>
        </w:rPr>
        <w:t xml:space="preserve"> кластерінің</w:t>
      </w:r>
      <w:r w:rsidRPr="005D59D0">
        <w:rPr>
          <w:rFonts w:ascii="Times New Roman" w:eastAsia="Times New Roman" w:hAnsi="Times New Roman" w:cs="Times New Roman"/>
          <w:bCs/>
          <w:color w:val="000000"/>
          <w:sz w:val="28"/>
          <w:szCs w:val="28"/>
          <w:lang w:val="kk-KZ"/>
        </w:rPr>
        <w:t xml:space="preserve"> жұмыс істеу қарқынын есептеу үшін (</w:t>
      </w:r>
      <w:r w:rsidR="00200FBA">
        <w:rPr>
          <w:rFonts w:ascii="Times New Roman" w:eastAsia="Times New Roman" w:hAnsi="Times New Roman" w:cs="Times New Roman"/>
          <w:bCs/>
          <w:color w:val="000000"/>
          <w:sz w:val="28"/>
          <w:szCs w:val="28"/>
          <w:lang w:val="kk-KZ"/>
        </w:rPr>
        <w:t>10</w:t>
      </w:r>
      <w:r w:rsidRPr="005D59D0">
        <w:rPr>
          <w:rFonts w:ascii="Times New Roman" w:eastAsia="Times New Roman" w:hAnsi="Times New Roman" w:cs="Times New Roman"/>
          <w:bCs/>
          <w:color w:val="000000"/>
          <w:sz w:val="28"/>
          <w:szCs w:val="28"/>
          <w:lang w:val="kk-KZ"/>
        </w:rPr>
        <w:t xml:space="preserve">) формулаға ауыстырылады, </w:t>
      </w: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val="kk-KZ" w:eastAsia="ru-RU"/>
              </w:rPr>
              <m:t xml:space="preserve">  (Қ</m:t>
            </m:r>
          </m:e>
          <m:sub>
            <m:r>
              <w:rPr>
                <w:rFonts w:ascii="Cambria Math" w:eastAsia="Times New Roman" w:hAnsi="Cambria Math" w:cs="Times New Roman"/>
                <w:color w:val="000000"/>
                <w:sz w:val="28"/>
                <w:szCs w:val="28"/>
                <w:lang w:val="kk-KZ" w:eastAsia="ru-RU"/>
              </w:rPr>
              <m:t xml:space="preserve">АӨКЖ. </m:t>
            </m:r>
          </m:sub>
        </m:sSub>
      </m:oMath>
      <w:r w:rsidRPr="005D59D0">
        <w:rPr>
          <w:rFonts w:ascii="Times New Roman" w:eastAsia="Times New Roman" w:hAnsi="Times New Roman" w:cs="Times New Roman"/>
          <w:color w:val="000000"/>
          <w:sz w:val="28"/>
          <w:szCs w:val="28"/>
          <w:lang w:val="kk-KZ" w:eastAsia="ru-RU"/>
        </w:rPr>
        <w:t xml:space="preserve">), </w:t>
      </w:r>
      <w:r w:rsidRPr="005D59D0">
        <w:rPr>
          <w:rFonts w:ascii="Times New Roman" w:eastAsia="Calibri" w:hAnsi="Times New Roman" w:cs="Times New Roman"/>
          <w:color w:val="000000"/>
          <w:sz w:val="28"/>
          <w:szCs w:val="28"/>
          <w:lang w:val="kk-KZ"/>
        </w:rPr>
        <w:t>%:</w:t>
      </w:r>
      <w:r w:rsidRPr="005D59D0">
        <w:rPr>
          <w:rFonts w:ascii="Times New Roman" w:eastAsia="Times New Roman" w:hAnsi="Times New Roman" w:cs="Times New Roman"/>
          <w:bCs/>
          <w:color w:val="000000"/>
          <w:sz w:val="28"/>
          <w:szCs w:val="28"/>
          <w:lang w:val="kk-KZ"/>
        </w:rPr>
        <w:t xml:space="preserve"> </w:t>
      </w:r>
    </w:p>
    <w:p w14:paraId="26BCD545" w14:textId="77777777" w:rsidR="00B25810" w:rsidRPr="005D59D0" w:rsidRDefault="00B25810" w:rsidP="00613C1B">
      <w:pPr>
        <w:spacing w:after="0" w:line="240" w:lineRule="auto"/>
        <w:ind w:firstLine="709"/>
        <w:jc w:val="both"/>
        <w:rPr>
          <w:rFonts w:ascii="Times New Roman" w:eastAsia="Calibri" w:hAnsi="Times New Roman" w:cs="Times New Roman"/>
          <w:color w:val="000000"/>
          <w:sz w:val="28"/>
          <w:szCs w:val="28"/>
          <w:lang w:val="kk-KZ"/>
        </w:rPr>
      </w:pPr>
    </w:p>
    <w:p w14:paraId="354E908F" w14:textId="1CE04483" w:rsidR="00B25810" w:rsidRPr="005D59D0" w:rsidRDefault="005B7E3A" w:rsidP="00252A07">
      <w:pPr>
        <w:tabs>
          <w:tab w:val="left" w:pos="993"/>
          <w:tab w:val="left" w:pos="1134"/>
        </w:tabs>
        <w:spacing w:after="0" w:line="240" w:lineRule="auto"/>
        <w:ind w:firstLine="709"/>
        <w:jc w:val="right"/>
        <w:rPr>
          <w:rFonts w:ascii="Times New Roman" w:eastAsia="Times New Roman" w:hAnsi="Times New Roman" w:cs="Times New Roman"/>
          <w:color w:val="000000"/>
          <w:sz w:val="28"/>
          <w:szCs w:val="28"/>
          <w:lang w:val="kk-KZ"/>
        </w:rPr>
      </w:pPr>
      <m:oMath>
        <m:sSub>
          <m:sSubPr>
            <m:ctrlPr>
              <w:rPr>
                <w:rFonts w:ascii="Cambria Math" w:eastAsia="Times New Roman" w:hAnsi="Cambria Math" w:cs="Times New Roman"/>
                <w:b/>
                <w:i/>
                <w:color w:val="000000"/>
                <w:sz w:val="28"/>
                <w:szCs w:val="28"/>
                <w:lang w:eastAsia="ru-RU"/>
              </w:rPr>
            </m:ctrlPr>
          </m:sSubPr>
          <m:e>
            <m:r>
              <m:rPr>
                <m:sty m:val="bi"/>
              </m:rPr>
              <w:rPr>
                <w:rFonts w:ascii="Cambria Math" w:eastAsia="Times New Roman" w:hAnsi="Cambria Math" w:cs="Times New Roman"/>
                <w:color w:val="000000"/>
                <w:sz w:val="28"/>
                <w:szCs w:val="28"/>
                <w:lang w:val="kk-KZ" w:eastAsia="ru-RU"/>
              </w:rPr>
              <m:t>Қ</m:t>
            </m:r>
          </m:e>
          <m:sub>
            <m:r>
              <m:rPr>
                <m:sty m:val="bi"/>
              </m:rPr>
              <w:rPr>
                <w:rFonts w:ascii="Cambria Math" w:eastAsia="Times New Roman" w:hAnsi="Cambria Math" w:cs="Times New Roman"/>
                <w:color w:val="000000"/>
                <w:sz w:val="28"/>
                <w:szCs w:val="28"/>
                <w:lang w:val="kk-KZ" w:eastAsia="ru-RU"/>
              </w:rPr>
              <m:t xml:space="preserve">А.Ө.К.Ж. </m:t>
            </m:r>
          </m:sub>
        </m:sSub>
        <m:r>
          <m:rPr>
            <m:sty m:val="bi"/>
          </m:rPr>
          <w:rPr>
            <w:rFonts w:ascii="Cambria Math" w:eastAsia="Times New Roman" w:hAnsi="Cambria Math" w:cs="Times New Roman"/>
            <w:color w:val="000000"/>
            <w:sz w:val="28"/>
            <w:szCs w:val="28"/>
            <w:lang w:val="kk-KZ" w:eastAsia="ru-RU"/>
          </w:rPr>
          <m:t xml:space="preserve">= </m:t>
        </m:r>
        <m:f>
          <m:fPr>
            <m:ctrlPr>
              <w:rPr>
                <w:rFonts w:ascii="Cambria Math" w:eastAsia="Times New Roman" w:hAnsi="Cambria Math" w:cs="Times New Roman"/>
                <w:color w:val="000000"/>
                <w:sz w:val="28"/>
                <w:szCs w:val="28"/>
                <w:lang w:eastAsia="ru-RU"/>
              </w:rPr>
            </m:ctrlPr>
          </m:fPr>
          <m:num>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val="kk-KZ" w:eastAsia="ru-RU"/>
                  </w:rPr>
                  <m:t xml:space="preserve"> ИК</m:t>
                </m:r>
              </m:e>
              <m:sub>
                <m:r>
                  <w:rPr>
                    <w:rFonts w:ascii="Cambria Math" w:eastAsia="Times New Roman" w:hAnsi="Cambria Math" w:cs="Times New Roman"/>
                    <w:color w:val="000000"/>
                    <w:sz w:val="28"/>
                    <w:szCs w:val="28"/>
                    <w:lang w:val="kk-KZ" w:eastAsia="ru-RU"/>
                  </w:rPr>
                  <m:t xml:space="preserve">1 </m:t>
                </m:r>
              </m:sub>
            </m:sSub>
            <m:r>
              <w:rPr>
                <w:rFonts w:ascii="Cambria Math" w:eastAsia="Times New Roman" w:hAnsi="Cambria Math" w:cs="Times New Roman"/>
                <w:color w:val="000000"/>
                <w:sz w:val="28"/>
                <w:szCs w:val="28"/>
                <w:lang w:val="kk-KZ" w:eastAsia="ru-RU"/>
              </w:rPr>
              <m:t>+</m:t>
            </m:r>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val="kk-KZ" w:eastAsia="ru-RU"/>
                  </w:rPr>
                  <m:t xml:space="preserve"> </m:t>
                </m:r>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val="kk-KZ" w:eastAsia="ru-RU"/>
                      </w:rPr>
                      <m:t xml:space="preserve"> ИК</m:t>
                    </m:r>
                  </m:e>
                  <m:sub>
                    <m:r>
                      <w:rPr>
                        <w:rFonts w:ascii="Cambria Math" w:eastAsia="Times New Roman" w:hAnsi="Cambria Math" w:cs="Times New Roman"/>
                        <w:color w:val="000000"/>
                        <w:sz w:val="28"/>
                        <w:szCs w:val="28"/>
                        <w:lang w:val="kk-KZ" w:eastAsia="ru-RU"/>
                      </w:rPr>
                      <m:t xml:space="preserve">2 </m:t>
                    </m:r>
                  </m:sub>
                </m:sSub>
                <m:r>
                  <w:rPr>
                    <w:rFonts w:ascii="Cambria Math" w:eastAsia="Times New Roman" w:hAnsi="Cambria Math" w:cs="Times New Roman"/>
                    <w:color w:val="000000"/>
                    <w:sz w:val="28"/>
                    <w:szCs w:val="28"/>
                    <w:lang w:val="kk-KZ" w:eastAsia="ru-RU"/>
                  </w:rPr>
                  <m:t>+ ИК</m:t>
                </m:r>
              </m:e>
              <m:sub>
                <m:r>
                  <w:rPr>
                    <w:rFonts w:ascii="Cambria Math" w:eastAsia="Times New Roman" w:hAnsi="Cambria Math" w:cs="Times New Roman"/>
                    <w:color w:val="000000"/>
                    <w:sz w:val="28"/>
                    <w:szCs w:val="28"/>
                    <w:lang w:val="kk-KZ" w:eastAsia="ru-RU"/>
                  </w:rPr>
                  <m:t xml:space="preserve">3 </m:t>
                </m:r>
              </m:sub>
            </m:sSub>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val="kk-KZ" w:eastAsia="ru-RU"/>
                  </w:rPr>
                  <m:t>+ ИК</m:t>
                </m:r>
              </m:e>
              <m:sub>
                <m:r>
                  <w:rPr>
                    <w:rFonts w:ascii="Cambria Math" w:eastAsia="Times New Roman" w:hAnsi="Cambria Math" w:cs="Times New Roman"/>
                    <w:color w:val="000000"/>
                    <w:sz w:val="28"/>
                    <w:szCs w:val="28"/>
                    <w:lang w:val="kk-KZ" w:eastAsia="ru-RU"/>
                  </w:rPr>
                  <m:t xml:space="preserve">4 </m:t>
                </m:r>
              </m:sub>
            </m:sSub>
            <m:r>
              <w:rPr>
                <w:rFonts w:ascii="Cambria Math" w:eastAsia="Times New Roman" w:hAnsi="Cambria Math" w:cs="Times New Roman"/>
                <w:color w:val="000000"/>
                <w:sz w:val="28"/>
                <w:szCs w:val="28"/>
                <w:lang w:val="kk-KZ" w:eastAsia="ru-RU"/>
              </w:rPr>
              <m:t>+</m:t>
            </m:r>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val="kk-KZ" w:eastAsia="ru-RU"/>
                  </w:rPr>
                  <m:t xml:space="preserve"> </m:t>
                </m:r>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val="kk-KZ" w:eastAsia="ru-RU"/>
                      </w:rPr>
                      <m:t xml:space="preserve"> ИК</m:t>
                    </m:r>
                  </m:e>
                  <m:sub>
                    <m:r>
                      <w:rPr>
                        <w:rFonts w:ascii="Cambria Math" w:eastAsia="Times New Roman" w:hAnsi="Cambria Math" w:cs="Times New Roman"/>
                        <w:color w:val="000000"/>
                        <w:sz w:val="28"/>
                        <w:szCs w:val="28"/>
                        <w:lang w:val="kk-KZ" w:eastAsia="ru-RU"/>
                      </w:rPr>
                      <m:t xml:space="preserve">5 </m:t>
                    </m:r>
                  </m:sub>
                </m:sSub>
                <m:r>
                  <w:rPr>
                    <w:rFonts w:ascii="Cambria Math" w:eastAsia="Times New Roman" w:hAnsi="Cambria Math" w:cs="Times New Roman"/>
                    <w:color w:val="000000"/>
                    <w:sz w:val="28"/>
                    <w:szCs w:val="28"/>
                    <w:lang w:val="kk-KZ" w:eastAsia="ru-RU"/>
                  </w:rPr>
                  <m:t>+ ИК</m:t>
                </m:r>
              </m:e>
              <m:sub>
                <m:r>
                  <w:rPr>
                    <w:rFonts w:ascii="Cambria Math" w:eastAsia="Times New Roman" w:hAnsi="Cambria Math" w:cs="Times New Roman"/>
                    <w:color w:val="000000"/>
                    <w:sz w:val="28"/>
                    <w:szCs w:val="28"/>
                    <w:lang w:val="kk-KZ" w:eastAsia="ru-RU"/>
                  </w:rPr>
                  <m:t xml:space="preserve">6 </m:t>
                </m:r>
              </m:sub>
            </m:sSub>
            <m:r>
              <w:rPr>
                <w:rFonts w:ascii="Cambria Math" w:eastAsia="Times New Roman" w:hAnsi="Cambria Math" w:cs="Times New Roman"/>
                <w:color w:val="000000"/>
                <w:sz w:val="28"/>
                <w:szCs w:val="28"/>
                <w:lang w:val="kk-KZ" w:eastAsia="ru-RU"/>
              </w:rPr>
              <m:t xml:space="preserve"> </m:t>
            </m:r>
          </m:num>
          <m:den>
            <m:r>
              <m:rPr>
                <m:sty m:val="p"/>
              </m:rPr>
              <w:rPr>
                <w:rFonts w:ascii="Cambria Math" w:eastAsia="Times New Roman" w:hAnsi="Cambria Math" w:cs="Times New Roman"/>
                <w:color w:val="000000"/>
                <w:sz w:val="28"/>
                <w:szCs w:val="28"/>
                <w:lang w:val="kk-KZ" w:eastAsia="ru-RU"/>
              </w:rPr>
              <m:t>6</m:t>
            </m:r>
          </m:den>
        </m:f>
      </m:oMath>
      <w:r w:rsidR="00B25810" w:rsidRPr="005D59D0">
        <w:rPr>
          <w:rFonts w:ascii="Times New Roman" w:eastAsia="Times New Roman" w:hAnsi="Times New Roman" w:cs="Times New Roman"/>
          <w:color w:val="000000"/>
          <w:sz w:val="28"/>
          <w:szCs w:val="28"/>
          <w:lang w:val="kk-KZ" w:eastAsia="ru-RU"/>
        </w:rPr>
        <w:t xml:space="preserve"> </w:t>
      </w:r>
      <w:r w:rsidR="00252A07">
        <w:rPr>
          <w:rFonts w:ascii="Times New Roman" w:eastAsia="Times New Roman" w:hAnsi="Times New Roman" w:cs="Times New Roman"/>
          <w:color w:val="000000"/>
          <w:sz w:val="28"/>
          <w:szCs w:val="28"/>
          <w:lang w:val="kk-KZ" w:eastAsia="ru-RU"/>
        </w:rPr>
        <w:t xml:space="preserve">                   </w:t>
      </w:r>
      <w:r w:rsidR="00B25810" w:rsidRPr="005D59D0">
        <w:rPr>
          <w:rFonts w:ascii="Times New Roman" w:eastAsia="Times New Roman" w:hAnsi="Times New Roman" w:cs="Times New Roman"/>
          <w:color w:val="000000"/>
          <w:sz w:val="28"/>
          <w:szCs w:val="28"/>
          <w:lang w:val="kk-KZ" w:eastAsia="ru-RU"/>
        </w:rPr>
        <w:t xml:space="preserve">       (</w:t>
      </w:r>
      <w:r w:rsidR="00200FBA">
        <w:rPr>
          <w:rFonts w:ascii="Times New Roman" w:eastAsia="Times New Roman" w:hAnsi="Times New Roman" w:cs="Times New Roman"/>
          <w:color w:val="000000"/>
          <w:sz w:val="28"/>
          <w:szCs w:val="28"/>
          <w:lang w:val="kk-KZ" w:eastAsia="ru-RU"/>
        </w:rPr>
        <w:t>10</w:t>
      </w:r>
      <w:r w:rsidR="00B25810" w:rsidRPr="005D59D0">
        <w:rPr>
          <w:rFonts w:ascii="Times New Roman" w:eastAsia="Times New Roman" w:hAnsi="Times New Roman" w:cs="Times New Roman"/>
          <w:color w:val="000000"/>
          <w:sz w:val="28"/>
          <w:szCs w:val="28"/>
          <w:lang w:val="kk-KZ" w:eastAsia="ru-RU"/>
        </w:rPr>
        <w:t>)</w:t>
      </w:r>
    </w:p>
    <w:p w14:paraId="220C8548" w14:textId="77777777" w:rsidR="00B25810" w:rsidRPr="005D59D0" w:rsidRDefault="00B25810" w:rsidP="00613C1B">
      <w:pPr>
        <w:spacing w:after="0" w:line="240" w:lineRule="auto"/>
        <w:ind w:firstLine="709"/>
        <w:jc w:val="both"/>
        <w:rPr>
          <w:rFonts w:ascii="Times New Roman" w:eastAsia="Calibri" w:hAnsi="Times New Roman" w:cs="Times New Roman"/>
          <w:color w:val="000000"/>
          <w:sz w:val="28"/>
          <w:szCs w:val="28"/>
          <w:lang w:val="kk-KZ"/>
        </w:rPr>
      </w:pPr>
    </w:p>
    <w:p w14:paraId="5561F1FF" w14:textId="0215E73C" w:rsidR="00B25810" w:rsidRPr="005D59D0" w:rsidRDefault="00252A07" w:rsidP="00252A07">
      <w:pPr>
        <w:spacing w:after="0" w:line="240" w:lineRule="auto"/>
        <w:jc w:val="both"/>
        <w:rPr>
          <w:rFonts w:ascii="Times New Roman" w:eastAsia="Times New Roman" w:hAnsi="Times New Roman" w:cs="Times New Roman"/>
          <w:bCs/>
          <w:color w:val="000000"/>
          <w:sz w:val="28"/>
          <w:szCs w:val="28"/>
          <w:lang w:val="kk-KZ" w:eastAsia="ru-RU"/>
        </w:rPr>
      </w:pPr>
      <w:r>
        <w:rPr>
          <w:rFonts w:ascii="Times New Roman" w:eastAsia="Calibri" w:hAnsi="Times New Roman" w:cs="Times New Roman"/>
          <w:color w:val="000000"/>
          <w:sz w:val="28"/>
          <w:szCs w:val="28"/>
          <w:lang w:val="kk-KZ" w:eastAsia="ru-RU"/>
        </w:rPr>
        <w:t xml:space="preserve">мұнда </w:t>
      </w:r>
      <m:oMath>
        <m:r>
          <w:rPr>
            <w:rFonts w:ascii="Cambria Math" w:eastAsia="Times New Roman" w:hAnsi="Cambria Math" w:cs="Times New Roman"/>
            <w:color w:val="000000"/>
            <w:sz w:val="28"/>
            <w:szCs w:val="28"/>
            <w:lang w:val="kk-KZ" w:eastAsia="ru-RU"/>
          </w:rPr>
          <m:t xml:space="preserve"> </m:t>
        </m:r>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val="kk-KZ" w:eastAsia="ru-RU"/>
              </w:rPr>
              <m:t>ИК</m:t>
            </m:r>
          </m:e>
          <m:sub>
            <m:r>
              <w:rPr>
                <w:rFonts w:ascii="Cambria Math" w:eastAsia="Times New Roman" w:hAnsi="Cambria Math" w:cs="Times New Roman"/>
                <w:color w:val="000000"/>
                <w:sz w:val="28"/>
                <w:szCs w:val="28"/>
                <w:lang w:val="kk-KZ" w:eastAsia="ru-RU"/>
              </w:rPr>
              <m:t xml:space="preserve">1  </m:t>
            </m:r>
          </m:sub>
        </m:sSub>
      </m:oMath>
      <w:r w:rsidR="00B25810" w:rsidRPr="005D59D0">
        <w:rPr>
          <w:rFonts w:ascii="Times New Roman" w:eastAsia="Times New Roman" w:hAnsi="Times New Roman" w:cs="Times New Roman"/>
          <w:color w:val="000000"/>
          <w:sz w:val="28"/>
          <w:szCs w:val="28"/>
          <w:lang w:val="kk-KZ" w:eastAsia="ru-RU"/>
        </w:rPr>
        <w:t xml:space="preserve">– </w:t>
      </w:r>
      <w:r w:rsidR="00B25810" w:rsidRPr="005D59D0">
        <w:rPr>
          <w:rFonts w:ascii="Times New Roman" w:eastAsia="Times New Roman" w:hAnsi="Times New Roman" w:cs="Times New Roman"/>
          <w:bCs/>
          <w:color w:val="000000"/>
          <w:sz w:val="28"/>
          <w:szCs w:val="28"/>
          <w:lang w:val="kk-KZ"/>
        </w:rPr>
        <w:t>астық өнімі кіші кешені үшін материалдық-техникалық ресурстар өндірісін сипаттайтын интегралдық көрсеткіш</w:t>
      </w:r>
      <w:r w:rsidR="00B25810" w:rsidRPr="005D59D0">
        <w:rPr>
          <w:rFonts w:ascii="Times New Roman" w:eastAsia="Calibri" w:hAnsi="Times New Roman" w:cs="Times New Roman"/>
          <w:bCs/>
          <w:color w:val="000000"/>
          <w:sz w:val="28"/>
          <w:szCs w:val="28"/>
          <w:lang w:val="kk-KZ"/>
        </w:rPr>
        <w:t>,</w:t>
      </w:r>
      <w:r w:rsidR="00B25810" w:rsidRPr="005D59D0">
        <w:rPr>
          <w:rFonts w:ascii="Times New Roman" w:eastAsia="Times New Roman" w:hAnsi="Times New Roman" w:cs="Times New Roman"/>
          <w:bCs/>
          <w:color w:val="000000"/>
          <w:sz w:val="28"/>
          <w:szCs w:val="28"/>
          <w:lang w:val="kk-KZ" w:eastAsia="ru-RU"/>
        </w:rPr>
        <w:t xml:space="preserve"> %;</w:t>
      </w:r>
    </w:p>
    <w:p w14:paraId="298DB17C" w14:textId="77777777" w:rsidR="00B25810" w:rsidRPr="005D59D0" w:rsidRDefault="005B7E3A" w:rsidP="00252A07">
      <w:pPr>
        <w:spacing w:after="0" w:line="240" w:lineRule="auto"/>
        <w:ind w:firstLine="896"/>
        <w:jc w:val="both"/>
        <w:rPr>
          <w:rFonts w:ascii="Times New Roman" w:eastAsia="Times New Roman" w:hAnsi="Times New Roman" w:cs="Times New Roman"/>
          <w:bCs/>
          <w:color w:val="000000"/>
          <w:sz w:val="28"/>
          <w:szCs w:val="28"/>
          <w:lang w:val="kk-KZ" w:eastAsia="ru-RU"/>
        </w:rPr>
      </w:pP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val="kk-KZ" w:eastAsia="ru-RU"/>
              </w:rPr>
              <m:t>ИК</m:t>
            </m:r>
          </m:e>
          <m:sub>
            <m:r>
              <w:rPr>
                <w:rFonts w:ascii="Cambria Math" w:eastAsia="Times New Roman" w:hAnsi="Cambria Math" w:cs="Times New Roman"/>
                <w:color w:val="000000"/>
                <w:sz w:val="28"/>
                <w:szCs w:val="28"/>
                <w:lang w:val="kk-KZ" w:eastAsia="ru-RU"/>
              </w:rPr>
              <m:t xml:space="preserve">2  </m:t>
            </m:r>
          </m:sub>
        </m:sSub>
      </m:oMath>
      <w:r w:rsidR="00B25810" w:rsidRPr="005D59D0">
        <w:rPr>
          <w:rFonts w:ascii="Times New Roman" w:eastAsia="Times New Roman" w:hAnsi="Times New Roman" w:cs="Times New Roman"/>
          <w:color w:val="000000"/>
          <w:sz w:val="28"/>
          <w:szCs w:val="28"/>
          <w:lang w:val="kk-KZ" w:eastAsia="ru-RU"/>
        </w:rPr>
        <w:t xml:space="preserve">– </w:t>
      </w:r>
      <w:r w:rsidR="00B25810" w:rsidRPr="005D59D0">
        <w:rPr>
          <w:rFonts w:ascii="Times New Roman" w:eastAsia="Times New Roman" w:hAnsi="Times New Roman" w:cs="Times New Roman"/>
          <w:bCs/>
          <w:color w:val="000000"/>
          <w:sz w:val="28"/>
          <w:szCs w:val="28"/>
          <w:lang w:val="kk-KZ"/>
        </w:rPr>
        <w:t>астық және оны қайта өңдеу өнімдерін өндіруді сипаттайтын интегралдық көрсеткіш</w:t>
      </w:r>
      <w:r w:rsidR="00B25810" w:rsidRPr="005D59D0">
        <w:rPr>
          <w:rFonts w:ascii="Times New Roman" w:eastAsia="Calibri" w:hAnsi="Times New Roman" w:cs="Times New Roman"/>
          <w:bCs/>
          <w:color w:val="000000"/>
          <w:sz w:val="28"/>
          <w:szCs w:val="28"/>
          <w:lang w:val="kk-KZ"/>
        </w:rPr>
        <w:t>,</w:t>
      </w:r>
      <w:r w:rsidR="00B25810" w:rsidRPr="005D59D0">
        <w:rPr>
          <w:rFonts w:ascii="Times New Roman" w:eastAsia="Times New Roman" w:hAnsi="Times New Roman" w:cs="Times New Roman"/>
          <w:bCs/>
          <w:color w:val="000000"/>
          <w:sz w:val="28"/>
          <w:szCs w:val="28"/>
          <w:lang w:val="kk-KZ" w:eastAsia="ru-RU"/>
        </w:rPr>
        <w:t xml:space="preserve"> %;</w:t>
      </w:r>
    </w:p>
    <w:p w14:paraId="3BDEA076" w14:textId="77777777" w:rsidR="00B25810" w:rsidRPr="005D59D0" w:rsidRDefault="005B7E3A" w:rsidP="00252A07">
      <w:pPr>
        <w:spacing w:after="0" w:line="240" w:lineRule="auto"/>
        <w:ind w:firstLine="896"/>
        <w:jc w:val="both"/>
        <w:rPr>
          <w:rFonts w:ascii="Times New Roman" w:eastAsia="Times New Roman" w:hAnsi="Times New Roman" w:cs="Times New Roman"/>
          <w:bCs/>
          <w:color w:val="000000"/>
          <w:sz w:val="28"/>
          <w:szCs w:val="28"/>
          <w:lang w:val="kk-KZ" w:eastAsia="ru-RU"/>
        </w:rPr>
      </w:pP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val="kk-KZ" w:eastAsia="ru-RU"/>
              </w:rPr>
              <m:t>ИК</m:t>
            </m:r>
          </m:e>
          <m:sub>
            <m:r>
              <w:rPr>
                <w:rFonts w:ascii="Cambria Math" w:eastAsia="Times New Roman" w:hAnsi="Cambria Math" w:cs="Times New Roman"/>
                <w:color w:val="000000"/>
                <w:sz w:val="28"/>
                <w:szCs w:val="28"/>
                <w:lang w:val="kk-KZ" w:eastAsia="ru-RU"/>
              </w:rPr>
              <m:t xml:space="preserve">3  </m:t>
            </m:r>
          </m:sub>
        </m:sSub>
      </m:oMath>
      <w:r w:rsidR="00B25810" w:rsidRPr="005D59D0">
        <w:rPr>
          <w:rFonts w:ascii="Times New Roman" w:eastAsia="Times New Roman" w:hAnsi="Times New Roman" w:cs="Times New Roman"/>
          <w:color w:val="000000"/>
          <w:sz w:val="28"/>
          <w:szCs w:val="28"/>
          <w:lang w:val="kk-KZ" w:eastAsia="ru-RU"/>
        </w:rPr>
        <w:t xml:space="preserve">– </w:t>
      </w:r>
      <w:r w:rsidR="00B25810" w:rsidRPr="005D59D0">
        <w:rPr>
          <w:rFonts w:ascii="Times New Roman" w:eastAsia="Times New Roman" w:hAnsi="Times New Roman" w:cs="Times New Roman"/>
          <w:bCs/>
          <w:color w:val="000000"/>
          <w:sz w:val="28"/>
          <w:szCs w:val="28"/>
          <w:lang w:val="kk-KZ"/>
        </w:rPr>
        <w:t>астықты өңдеуді сипаттайтын интегралдық көрсеткіш (азық-түлік және техникалық қажеттіліктер үшін, жем өндіру үшін),</w:t>
      </w:r>
      <w:r w:rsidR="00B25810" w:rsidRPr="005D59D0">
        <w:rPr>
          <w:rFonts w:ascii="Times New Roman" w:eastAsia="Times New Roman" w:hAnsi="Times New Roman" w:cs="Times New Roman"/>
          <w:bCs/>
          <w:color w:val="000000"/>
          <w:sz w:val="28"/>
          <w:szCs w:val="28"/>
          <w:lang w:val="kk-KZ" w:eastAsia="ru-RU"/>
        </w:rPr>
        <w:t>%;</w:t>
      </w:r>
    </w:p>
    <w:p w14:paraId="66BEB478" w14:textId="77777777" w:rsidR="00B25810" w:rsidRPr="005D59D0" w:rsidRDefault="005B7E3A" w:rsidP="00252A07">
      <w:pPr>
        <w:spacing w:after="0" w:line="240" w:lineRule="auto"/>
        <w:ind w:firstLine="896"/>
        <w:jc w:val="both"/>
        <w:rPr>
          <w:rFonts w:ascii="Times New Roman" w:eastAsia="Times New Roman" w:hAnsi="Times New Roman" w:cs="Times New Roman"/>
          <w:bCs/>
          <w:color w:val="000000"/>
          <w:sz w:val="28"/>
          <w:szCs w:val="28"/>
          <w:lang w:val="kk-KZ" w:eastAsia="ru-RU"/>
        </w:rPr>
      </w:pP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val="kk-KZ" w:eastAsia="ru-RU"/>
              </w:rPr>
              <m:t>ИК</m:t>
            </m:r>
          </m:e>
          <m:sub>
            <m:r>
              <w:rPr>
                <w:rFonts w:ascii="Cambria Math" w:eastAsia="Times New Roman" w:hAnsi="Cambria Math" w:cs="Times New Roman"/>
                <w:color w:val="000000"/>
                <w:sz w:val="28"/>
                <w:szCs w:val="28"/>
                <w:lang w:val="kk-KZ" w:eastAsia="ru-RU"/>
              </w:rPr>
              <m:t xml:space="preserve">4  </m:t>
            </m:r>
          </m:sub>
        </m:sSub>
      </m:oMath>
      <w:r w:rsidR="00B25810" w:rsidRPr="005D59D0">
        <w:rPr>
          <w:rFonts w:ascii="Times New Roman" w:eastAsia="Times New Roman" w:hAnsi="Times New Roman" w:cs="Times New Roman"/>
          <w:color w:val="000000"/>
          <w:sz w:val="28"/>
          <w:szCs w:val="28"/>
          <w:lang w:val="kk-KZ" w:eastAsia="ru-RU"/>
        </w:rPr>
        <w:t xml:space="preserve">– </w:t>
      </w:r>
      <w:r w:rsidR="00B25810" w:rsidRPr="005D59D0">
        <w:rPr>
          <w:rFonts w:ascii="Times New Roman" w:eastAsia="Times New Roman" w:hAnsi="Times New Roman" w:cs="Times New Roman"/>
          <w:bCs/>
          <w:color w:val="000000"/>
          <w:sz w:val="28"/>
          <w:szCs w:val="28"/>
          <w:lang w:val="kk-KZ"/>
        </w:rPr>
        <w:t>астық өнімі кіші кешенінің ресурстарын сақтауға арналған құрылыстар мен құрылыстардың болуын сипаттайтын интегралдық көрсеткіш</w:t>
      </w:r>
      <w:r w:rsidR="00B25810" w:rsidRPr="005D59D0">
        <w:rPr>
          <w:rFonts w:ascii="Times New Roman" w:eastAsia="Calibri" w:hAnsi="Times New Roman" w:cs="Times New Roman"/>
          <w:bCs/>
          <w:color w:val="000000"/>
          <w:sz w:val="28"/>
          <w:szCs w:val="28"/>
          <w:lang w:val="kk-KZ"/>
        </w:rPr>
        <w:t>,</w:t>
      </w:r>
      <w:r w:rsidR="00B25810" w:rsidRPr="005D59D0">
        <w:rPr>
          <w:rFonts w:ascii="Times New Roman" w:eastAsia="Times New Roman" w:hAnsi="Times New Roman" w:cs="Times New Roman"/>
          <w:bCs/>
          <w:color w:val="000000"/>
          <w:sz w:val="28"/>
          <w:szCs w:val="28"/>
          <w:lang w:val="kk-KZ" w:eastAsia="ru-RU"/>
        </w:rPr>
        <w:t xml:space="preserve"> %;</w:t>
      </w:r>
    </w:p>
    <w:p w14:paraId="3D1E451F" w14:textId="77777777" w:rsidR="00B25810" w:rsidRPr="005D59D0" w:rsidRDefault="005B7E3A" w:rsidP="00252A07">
      <w:pPr>
        <w:spacing w:after="0" w:line="240" w:lineRule="auto"/>
        <w:ind w:firstLine="896"/>
        <w:jc w:val="both"/>
        <w:rPr>
          <w:rFonts w:ascii="Times New Roman" w:eastAsia="Times New Roman" w:hAnsi="Times New Roman" w:cs="Times New Roman"/>
          <w:bCs/>
          <w:color w:val="000000"/>
          <w:sz w:val="28"/>
          <w:szCs w:val="28"/>
          <w:lang w:val="kk-KZ" w:eastAsia="ru-RU"/>
        </w:rPr>
      </w:pP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val="kk-KZ" w:eastAsia="ru-RU"/>
              </w:rPr>
              <m:t>ИК</m:t>
            </m:r>
          </m:e>
          <m:sub>
            <m:r>
              <w:rPr>
                <w:rFonts w:ascii="Cambria Math" w:eastAsia="Times New Roman" w:hAnsi="Cambria Math" w:cs="Times New Roman"/>
                <w:color w:val="000000"/>
                <w:sz w:val="28"/>
                <w:szCs w:val="28"/>
                <w:lang w:val="kk-KZ" w:eastAsia="ru-RU"/>
              </w:rPr>
              <m:t xml:space="preserve">5  </m:t>
            </m:r>
          </m:sub>
        </m:sSub>
      </m:oMath>
      <w:r w:rsidR="00B25810" w:rsidRPr="005D59D0">
        <w:rPr>
          <w:rFonts w:ascii="Times New Roman" w:eastAsia="Times New Roman" w:hAnsi="Times New Roman" w:cs="Times New Roman"/>
          <w:color w:val="000000"/>
          <w:sz w:val="28"/>
          <w:szCs w:val="28"/>
          <w:lang w:val="kk-KZ" w:eastAsia="ru-RU"/>
        </w:rPr>
        <w:t xml:space="preserve">– </w:t>
      </w:r>
      <w:r w:rsidR="00B25810" w:rsidRPr="005D59D0">
        <w:rPr>
          <w:rFonts w:ascii="Times New Roman" w:eastAsia="Times New Roman" w:hAnsi="Times New Roman" w:cs="Times New Roman"/>
          <w:bCs/>
          <w:color w:val="000000"/>
          <w:sz w:val="28"/>
          <w:szCs w:val="28"/>
          <w:lang w:val="kk-KZ"/>
        </w:rPr>
        <w:t>астықты әртүрлі көлік түрлерімен тасымалдауды сипаттайтын интегралдық көрсеткіш</w:t>
      </w:r>
      <w:r w:rsidR="00B25810" w:rsidRPr="005D59D0">
        <w:rPr>
          <w:rFonts w:ascii="Times New Roman" w:eastAsia="Calibri" w:hAnsi="Times New Roman" w:cs="Times New Roman"/>
          <w:bCs/>
          <w:color w:val="000000"/>
          <w:sz w:val="28"/>
          <w:szCs w:val="28"/>
          <w:lang w:val="kk-KZ"/>
        </w:rPr>
        <w:t>,</w:t>
      </w:r>
      <w:r w:rsidR="00B25810" w:rsidRPr="005D59D0">
        <w:rPr>
          <w:rFonts w:ascii="Times New Roman" w:eastAsia="Times New Roman" w:hAnsi="Times New Roman" w:cs="Times New Roman"/>
          <w:bCs/>
          <w:color w:val="000000"/>
          <w:sz w:val="28"/>
          <w:szCs w:val="28"/>
          <w:lang w:val="kk-KZ" w:eastAsia="ru-RU"/>
        </w:rPr>
        <w:t xml:space="preserve"> %;</w:t>
      </w:r>
    </w:p>
    <w:p w14:paraId="4D4E94D2" w14:textId="77777777" w:rsidR="00B25810" w:rsidRPr="005D59D0" w:rsidRDefault="005B7E3A" w:rsidP="00252A07">
      <w:pPr>
        <w:spacing w:after="0" w:line="240" w:lineRule="auto"/>
        <w:ind w:firstLine="896"/>
        <w:jc w:val="both"/>
        <w:rPr>
          <w:rFonts w:ascii="Times New Roman" w:eastAsia="Times New Roman" w:hAnsi="Times New Roman" w:cs="Times New Roman"/>
          <w:bCs/>
          <w:color w:val="000000"/>
          <w:sz w:val="28"/>
          <w:szCs w:val="28"/>
          <w:lang w:val="kk-KZ" w:eastAsia="ru-RU"/>
        </w:rPr>
      </w:pPr>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val="kk-KZ" w:eastAsia="ru-RU"/>
              </w:rPr>
              <m:t>ИК</m:t>
            </m:r>
          </m:e>
          <m:sub>
            <m:r>
              <w:rPr>
                <w:rFonts w:ascii="Cambria Math" w:eastAsia="Times New Roman" w:hAnsi="Cambria Math" w:cs="Times New Roman"/>
                <w:color w:val="000000"/>
                <w:sz w:val="28"/>
                <w:szCs w:val="28"/>
                <w:lang w:val="kk-KZ" w:eastAsia="ru-RU"/>
              </w:rPr>
              <m:t xml:space="preserve">6  </m:t>
            </m:r>
          </m:sub>
        </m:sSub>
      </m:oMath>
      <w:r w:rsidR="00B25810" w:rsidRPr="005D59D0">
        <w:rPr>
          <w:rFonts w:ascii="Times New Roman" w:eastAsia="Times New Roman" w:hAnsi="Times New Roman" w:cs="Times New Roman"/>
          <w:color w:val="000000"/>
          <w:sz w:val="28"/>
          <w:szCs w:val="28"/>
          <w:lang w:val="kk-KZ" w:eastAsia="ru-RU"/>
        </w:rPr>
        <w:t xml:space="preserve">– </w:t>
      </w:r>
      <w:r w:rsidR="00B25810" w:rsidRPr="005D59D0">
        <w:rPr>
          <w:rFonts w:ascii="Times New Roman" w:eastAsia="Times New Roman" w:hAnsi="Times New Roman" w:cs="Times New Roman"/>
          <w:bCs/>
          <w:color w:val="000000"/>
          <w:sz w:val="28"/>
          <w:szCs w:val="28"/>
          <w:lang w:val="kk-KZ"/>
        </w:rPr>
        <w:t>астық пен оны қайта өңдеу өнімдерін өткізуді сипаттайтын интегралдық көрсеткіш</w:t>
      </w:r>
      <w:r w:rsidR="00B25810" w:rsidRPr="005D59D0">
        <w:rPr>
          <w:rFonts w:ascii="Times New Roman" w:eastAsia="Calibri" w:hAnsi="Times New Roman" w:cs="Times New Roman"/>
          <w:bCs/>
          <w:color w:val="000000"/>
          <w:sz w:val="28"/>
          <w:szCs w:val="28"/>
          <w:lang w:val="kk-KZ"/>
        </w:rPr>
        <w:t>,</w:t>
      </w:r>
      <w:r w:rsidR="00B25810" w:rsidRPr="005D59D0">
        <w:rPr>
          <w:rFonts w:ascii="Times New Roman" w:eastAsia="Times New Roman" w:hAnsi="Times New Roman" w:cs="Times New Roman"/>
          <w:bCs/>
          <w:color w:val="000000"/>
          <w:sz w:val="28"/>
          <w:szCs w:val="28"/>
          <w:lang w:val="kk-KZ" w:eastAsia="ru-RU"/>
        </w:rPr>
        <w:t xml:space="preserve"> %.</w:t>
      </w:r>
    </w:p>
    <w:p w14:paraId="5AB01EF8" w14:textId="02B879E8" w:rsidR="00B25810" w:rsidRDefault="00B25810" w:rsidP="00613C1B">
      <w:pPr>
        <w:spacing w:after="0" w:line="240" w:lineRule="auto"/>
        <w:ind w:firstLine="708"/>
        <w:jc w:val="both"/>
        <w:rPr>
          <w:rFonts w:ascii="Times New Roman" w:eastAsia="Calibri" w:hAnsi="Times New Roman" w:cs="Times New Roman"/>
          <w:color w:val="000000"/>
          <w:sz w:val="28"/>
          <w:szCs w:val="28"/>
          <w:lang w:val="kk-KZ"/>
        </w:rPr>
      </w:pPr>
      <w:r w:rsidRPr="005D59D0">
        <w:rPr>
          <w:rFonts w:ascii="Times New Roman" w:eastAsia="Calibri" w:hAnsi="Times New Roman" w:cs="Times New Roman"/>
          <w:color w:val="000000"/>
          <w:sz w:val="28"/>
          <w:szCs w:val="28"/>
          <w:lang w:val="kk-KZ"/>
        </w:rPr>
        <w:t xml:space="preserve">Астық өнімі </w:t>
      </w:r>
      <w:r w:rsidR="00705A51" w:rsidRPr="005D59D0">
        <w:rPr>
          <w:rFonts w:ascii="Times New Roman" w:eastAsia="Calibri" w:hAnsi="Times New Roman" w:cs="Times New Roman"/>
          <w:color w:val="000000"/>
          <w:sz w:val="28"/>
          <w:szCs w:val="28"/>
          <w:lang w:val="kk-KZ"/>
        </w:rPr>
        <w:t xml:space="preserve">кластерінің </w:t>
      </w:r>
      <w:r w:rsidRPr="005D59D0">
        <w:rPr>
          <w:rFonts w:ascii="Times New Roman" w:eastAsia="Calibri" w:hAnsi="Times New Roman" w:cs="Times New Roman"/>
          <w:color w:val="000000"/>
          <w:sz w:val="28"/>
          <w:szCs w:val="28"/>
          <w:lang w:val="kk-KZ"/>
        </w:rPr>
        <w:t xml:space="preserve">жұмыс істеу қарқыны көрсеткішінің мәндері </w:t>
      </w:r>
      <w:r w:rsidR="00252A07">
        <w:rPr>
          <w:rFonts w:ascii="Times New Roman" w:eastAsia="Calibri" w:hAnsi="Times New Roman" w:cs="Times New Roman"/>
          <w:color w:val="000000"/>
          <w:sz w:val="28"/>
          <w:szCs w:val="28"/>
          <w:lang w:val="kk-KZ"/>
        </w:rPr>
        <w:t>35-</w:t>
      </w:r>
      <w:r w:rsidRPr="005D59D0">
        <w:rPr>
          <w:rFonts w:ascii="Times New Roman" w:eastAsia="Calibri" w:hAnsi="Times New Roman" w:cs="Times New Roman"/>
          <w:color w:val="000000"/>
          <w:sz w:val="28"/>
          <w:szCs w:val="28"/>
          <w:lang w:val="kk-KZ"/>
        </w:rPr>
        <w:t>кесте енгізіледі.</w:t>
      </w:r>
    </w:p>
    <w:p w14:paraId="0D466AEC" w14:textId="77777777" w:rsidR="00252A07" w:rsidRPr="005D59D0" w:rsidRDefault="00252A07" w:rsidP="00613C1B">
      <w:pPr>
        <w:spacing w:after="0" w:line="240" w:lineRule="auto"/>
        <w:ind w:firstLine="708"/>
        <w:jc w:val="both"/>
        <w:rPr>
          <w:rFonts w:ascii="Times New Roman" w:eastAsia="Calibri" w:hAnsi="Times New Roman" w:cs="Times New Roman"/>
          <w:color w:val="000000"/>
          <w:sz w:val="28"/>
          <w:szCs w:val="28"/>
          <w:lang w:val="kk-KZ"/>
        </w:rPr>
      </w:pPr>
    </w:p>
    <w:p w14:paraId="31A0F267" w14:textId="66235DAD" w:rsidR="00B25810" w:rsidRDefault="00705A51" w:rsidP="00613C1B">
      <w:pPr>
        <w:spacing w:after="0" w:line="240" w:lineRule="auto"/>
        <w:jc w:val="both"/>
        <w:rPr>
          <w:rFonts w:ascii="Times New Roman" w:eastAsia="Times New Roman" w:hAnsi="Times New Roman" w:cs="Times New Roman"/>
          <w:color w:val="000000"/>
          <w:sz w:val="28"/>
          <w:szCs w:val="28"/>
          <w:lang w:val="kk-KZ"/>
        </w:rPr>
      </w:pPr>
      <w:r w:rsidRPr="005D59D0">
        <w:rPr>
          <w:rFonts w:ascii="Times New Roman" w:eastAsia="Calibri" w:hAnsi="Times New Roman" w:cs="Times New Roman"/>
          <w:color w:val="000000"/>
          <w:sz w:val="28"/>
          <w:szCs w:val="28"/>
          <w:lang w:val="kk-KZ"/>
        </w:rPr>
        <w:t xml:space="preserve">Кесте </w:t>
      </w:r>
      <w:r w:rsidR="00F2729A">
        <w:rPr>
          <w:rFonts w:ascii="Times New Roman" w:eastAsia="Calibri" w:hAnsi="Times New Roman" w:cs="Times New Roman"/>
          <w:color w:val="000000"/>
          <w:sz w:val="28"/>
          <w:szCs w:val="28"/>
          <w:lang w:val="kk-KZ"/>
        </w:rPr>
        <w:t xml:space="preserve">35 </w:t>
      </w:r>
      <w:r w:rsidRPr="005D59D0">
        <w:rPr>
          <w:rFonts w:ascii="Times New Roman" w:eastAsia="Calibri" w:hAnsi="Times New Roman" w:cs="Times New Roman"/>
          <w:color w:val="000000"/>
          <w:sz w:val="28"/>
          <w:szCs w:val="28"/>
          <w:lang w:val="kk-KZ"/>
        </w:rPr>
        <w:t xml:space="preserve">– </w:t>
      </w:r>
      <w:r w:rsidR="00B25810" w:rsidRPr="005D59D0">
        <w:rPr>
          <w:rFonts w:ascii="Times New Roman" w:eastAsia="Calibri" w:hAnsi="Times New Roman" w:cs="Times New Roman"/>
          <w:color w:val="000000"/>
          <w:sz w:val="28"/>
          <w:szCs w:val="28"/>
          <w:lang w:val="kk-KZ"/>
        </w:rPr>
        <w:t>201</w:t>
      </w:r>
      <w:r w:rsidR="00A60DBA" w:rsidRPr="005D59D0">
        <w:rPr>
          <w:rFonts w:ascii="Times New Roman" w:eastAsia="Calibri" w:hAnsi="Times New Roman" w:cs="Times New Roman"/>
          <w:color w:val="000000"/>
          <w:sz w:val="28"/>
          <w:szCs w:val="28"/>
          <w:lang w:val="kk-KZ"/>
        </w:rPr>
        <w:t>3</w:t>
      </w:r>
      <w:r w:rsidR="00B25810" w:rsidRPr="005D59D0">
        <w:rPr>
          <w:rFonts w:ascii="Times New Roman" w:eastAsia="Calibri" w:hAnsi="Times New Roman" w:cs="Times New Roman"/>
          <w:color w:val="000000"/>
          <w:sz w:val="28"/>
          <w:szCs w:val="28"/>
          <w:lang w:val="kk-KZ"/>
        </w:rPr>
        <w:t>-202</w:t>
      </w:r>
      <w:r w:rsidR="00A60DBA" w:rsidRPr="005D59D0">
        <w:rPr>
          <w:rFonts w:ascii="Times New Roman" w:eastAsia="Calibri" w:hAnsi="Times New Roman" w:cs="Times New Roman"/>
          <w:color w:val="000000"/>
          <w:sz w:val="28"/>
          <w:szCs w:val="28"/>
          <w:lang w:val="kk-KZ"/>
        </w:rPr>
        <w:t>2</w:t>
      </w:r>
      <w:r w:rsidR="00B25810" w:rsidRPr="005D59D0">
        <w:rPr>
          <w:rFonts w:ascii="Times New Roman" w:eastAsia="Calibri" w:hAnsi="Times New Roman" w:cs="Times New Roman"/>
          <w:color w:val="000000"/>
          <w:sz w:val="28"/>
          <w:szCs w:val="28"/>
          <w:lang w:val="kk-KZ"/>
        </w:rPr>
        <w:t xml:space="preserve"> жж. Қазақстандағы астық </w:t>
      </w:r>
      <w:r w:rsidR="00A60DBA" w:rsidRPr="005D59D0">
        <w:rPr>
          <w:rFonts w:ascii="Times New Roman" w:eastAsia="Calibri" w:hAnsi="Times New Roman" w:cs="Times New Roman"/>
          <w:color w:val="000000"/>
          <w:sz w:val="28"/>
          <w:szCs w:val="28"/>
          <w:lang w:val="kk-KZ"/>
        </w:rPr>
        <w:t>өнімі кластерінің</w:t>
      </w:r>
      <w:r w:rsidR="00B25810" w:rsidRPr="005D59D0">
        <w:rPr>
          <w:rFonts w:ascii="Times New Roman" w:eastAsia="Calibri" w:hAnsi="Times New Roman" w:cs="Times New Roman"/>
          <w:color w:val="000000"/>
          <w:sz w:val="28"/>
          <w:szCs w:val="28"/>
          <w:lang w:val="kk-KZ"/>
        </w:rPr>
        <w:t xml:space="preserve"> жұмыс істеу қарқыны,</w:t>
      </w:r>
      <w:r w:rsidR="00F2729A">
        <w:rPr>
          <w:rFonts w:ascii="Times New Roman" w:eastAsia="Times New Roman" w:hAnsi="Times New Roman" w:cs="Times New Roman"/>
          <w:color w:val="000000"/>
          <w:sz w:val="28"/>
          <w:szCs w:val="28"/>
          <w:lang w:val="kk-KZ"/>
        </w:rPr>
        <w:t xml:space="preserve"> %</w:t>
      </w:r>
    </w:p>
    <w:p w14:paraId="75CDA5CA" w14:textId="77777777" w:rsidR="00F2729A" w:rsidRPr="00F2729A" w:rsidRDefault="00F2729A" w:rsidP="00F2729A">
      <w:pPr>
        <w:spacing w:after="0" w:line="240" w:lineRule="auto"/>
        <w:jc w:val="right"/>
        <w:rPr>
          <w:rFonts w:ascii="Times New Roman" w:eastAsia="Calibri" w:hAnsi="Times New Roman" w:cs="Times New Roman"/>
          <w:color w:val="000000"/>
          <w:sz w:val="16"/>
          <w:szCs w:val="16"/>
          <w:lang w:val="kk-KZ"/>
        </w:rPr>
      </w:pPr>
    </w:p>
    <w:tbl>
      <w:tblPr>
        <w:tblStyle w:val="51"/>
        <w:tblW w:w="9575" w:type="dxa"/>
        <w:tblInd w:w="136" w:type="dxa"/>
        <w:tblLayout w:type="fixed"/>
        <w:tblLook w:val="04A0" w:firstRow="1" w:lastRow="0" w:firstColumn="1" w:lastColumn="0" w:noHBand="0" w:noVBand="1"/>
      </w:tblPr>
      <w:tblGrid>
        <w:gridCol w:w="1407"/>
        <w:gridCol w:w="720"/>
        <w:gridCol w:w="709"/>
        <w:gridCol w:w="709"/>
        <w:gridCol w:w="709"/>
        <w:gridCol w:w="708"/>
        <w:gridCol w:w="709"/>
        <w:gridCol w:w="709"/>
        <w:gridCol w:w="709"/>
        <w:gridCol w:w="708"/>
        <w:gridCol w:w="770"/>
        <w:gridCol w:w="1008"/>
      </w:tblGrid>
      <w:tr w:rsidR="00A60DBA" w:rsidRPr="00252A07" w14:paraId="0E35C43C" w14:textId="77777777" w:rsidTr="00F2729A">
        <w:tc>
          <w:tcPr>
            <w:tcW w:w="1407" w:type="dxa"/>
          </w:tcPr>
          <w:p w14:paraId="068018E3" w14:textId="43E9A09A" w:rsidR="00A60DBA" w:rsidRPr="00252A07" w:rsidRDefault="00A60DBA" w:rsidP="00613C1B">
            <w:pPr>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Көрсет</w:t>
            </w:r>
            <w:r w:rsidR="00F2729A">
              <w:rPr>
                <w:rFonts w:ascii="Times New Roman" w:hAnsi="Times New Roman" w:cs="Times New Roman"/>
                <w:color w:val="000000"/>
                <w:sz w:val="24"/>
                <w:szCs w:val="24"/>
                <w:lang w:val="kk-KZ"/>
              </w:rPr>
              <w:t xml:space="preserve"> </w:t>
            </w:r>
            <w:r w:rsidRPr="00252A07">
              <w:rPr>
                <w:rFonts w:ascii="Times New Roman" w:hAnsi="Times New Roman" w:cs="Times New Roman"/>
                <w:color w:val="000000"/>
                <w:sz w:val="24"/>
                <w:szCs w:val="24"/>
              </w:rPr>
              <w:t>кіштер</w:t>
            </w:r>
          </w:p>
        </w:tc>
        <w:tc>
          <w:tcPr>
            <w:tcW w:w="720" w:type="dxa"/>
            <w:tcBorders>
              <w:bottom w:val="single" w:sz="4" w:space="0" w:color="auto"/>
            </w:tcBorders>
            <w:shd w:val="clear" w:color="auto" w:fill="auto"/>
          </w:tcPr>
          <w:p w14:paraId="7B476A2B" w14:textId="3675D5CD" w:rsidR="00A60DBA" w:rsidRPr="00F2729A" w:rsidRDefault="00A60DBA" w:rsidP="00613C1B">
            <w:pPr>
              <w:ind w:left="-18" w:right="-75"/>
              <w:jc w:val="center"/>
              <w:rPr>
                <w:rFonts w:ascii="Times New Roman" w:hAnsi="Times New Roman" w:cs="Times New Roman"/>
                <w:color w:val="000000"/>
                <w:sz w:val="24"/>
                <w:szCs w:val="24"/>
                <w:lang w:val="kk-KZ"/>
              </w:rPr>
            </w:pPr>
            <w:r w:rsidRPr="00252A07">
              <w:rPr>
                <w:rFonts w:ascii="Times New Roman" w:hAnsi="Times New Roman" w:cs="Times New Roman"/>
                <w:color w:val="000000"/>
                <w:sz w:val="24"/>
                <w:szCs w:val="24"/>
              </w:rPr>
              <w:t>2013</w:t>
            </w:r>
            <w:r w:rsidR="00F2729A">
              <w:rPr>
                <w:rFonts w:ascii="Times New Roman" w:hAnsi="Times New Roman" w:cs="Times New Roman"/>
                <w:color w:val="000000"/>
                <w:sz w:val="24"/>
                <w:szCs w:val="24"/>
                <w:lang w:val="kk-KZ"/>
              </w:rPr>
              <w:t xml:space="preserve"> жыл</w:t>
            </w:r>
          </w:p>
        </w:tc>
        <w:tc>
          <w:tcPr>
            <w:tcW w:w="709" w:type="dxa"/>
            <w:tcBorders>
              <w:bottom w:val="single" w:sz="4" w:space="0" w:color="auto"/>
            </w:tcBorders>
            <w:shd w:val="clear" w:color="auto" w:fill="auto"/>
          </w:tcPr>
          <w:p w14:paraId="7DC0EC2D" w14:textId="6197E500" w:rsidR="00A60DBA" w:rsidRPr="00F2729A" w:rsidRDefault="00A60DBA" w:rsidP="00613C1B">
            <w:pPr>
              <w:ind w:left="-18" w:right="-75"/>
              <w:jc w:val="center"/>
              <w:rPr>
                <w:rFonts w:ascii="Times New Roman" w:hAnsi="Times New Roman" w:cs="Times New Roman"/>
                <w:color w:val="000000"/>
                <w:sz w:val="24"/>
                <w:szCs w:val="24"/>
                <w:lang w:val="kk-KZ"/>
              </w:rPr>
            </w:pPr>
            <w:r w:rsidRPr="00252A07">
              <w:rPr>
                <w:rFonts w:ascii="Times New Roman" w:hAnsi="Times New Roman" w:cs="Times New Roman"/>
                <w:color w:val="000000"/>
                <w:sz w:val="24"/>
                <w:szCs w:val="24"/>
              </w:rPr>
              <w:t>2014</w:t>
            </w:r>
            <w:r w:rsidR="00F2729A">
              <w:rPr>
                <w:rFonts w:ascii="Times New Roman" w:hAnsi="Times New Roman" w:cs="Times New Roman"/>
                <w:color w:val="000000"/>
                <w:sz w:val="24"/>
                <w:szCs w:val="24"/>
                <w:lang w:val="kk-KZ"/>
              </w:rPr>
              <w:t xml:space="preserve"> жыл</w:t>
            </w:r>
          </w:p>
        </w:tc>
        <w:tc>
          <w:tcPr>
            <w:tcW w:w="709" w:type="dxa"/>
            <w:tcBorders>
              <w:bottom w:val="single" w:sz="4" w:space="0" w:color="auto"/>
            </w:tcBorders>
            <w:shd w:val="clear" w:color="auto" w:fill="auto"/>
          </w:tcPr>
          <w:p w14:paraId="6D318497" w14:textId="1B390E70" w:rsidR="00A60DBA" w:rsidRPr="00F2729A" w:rsidRDefault="00A60DBA" w:rsidP="00613C1B">
            <w:pPr>
              <w:ind w:left="-18" w:right="-75"/>
              <w:jc w:val="center"/>
              <w:rPr>
                <w:rFonts w:ascii="Times New Roman" w:hAnsi="Times New Roman" w:cs="Times New Roman"/>
                <w:color w:val="000000"/>
                <w:sz w:val="24"/>
                <w:szCs w:val="24"/>
                <w:lang w:val="kk-KZ"/>
              </w:rPr>
            </w:pPr>
            <w:r w:rsidRPr="00252A07">
              <w:rPr>
                <w:rFonts w:ascii="Times New Roman" w:hAnsi="Times New Roman" w:cs="Times New Roman"/>
                <w:color w:val="000000"/>
                <w:sz w:val="24"/>
                <w:szCs w:val="24"/>
              </w:rPr>
              <w:t>2015</w:t>
            </w:r>
            <w:r w:rsidR="00F2729A">
              <w:rPr>
                <w:rFonts w:ascii="Times New Roman" w:hAnsi="Times New Roman" w:cs="Times New Roman"/>
                <w:color w:val="000000"/>
                <w:sz w:val="24"/>
                <w:szCs w:val="24"/>
                <w:lang w:val="kk-KZ"/>
              </w:rPr>
              <w:t xml:space="preserve"> жыл</w:t>
            </w:r>
          </w:p>
        </w:tc>
        <w:tc>
          <w:tcPr>
            <w:tcW w:w="709" w:type="dxa"/>
            <w:tcBorders>
              <w:bottom w:val="single" w:sz="4" w:space="0" w:color="auto"/>
            </w:tcBorders>
            <w:shd w:val="clear" w:color="auto" w:fill="auto"/>
          </w:tcPr>
          <w:p w14:paraId="1FB873A4" w14:textId="76EBA591" w:rsidR="00A60DBA" w:rsidRPr="00F2729A" w:rsidRDefault="00A60DBA" w:rsidP="00613C1B">
            <w:pPr>
              <w:ind w:left="-18" w:right="-75"/>
              <w:jc w:val="center"/>
              <w:rPr>
                <w:rFonts w:ascii="Times New Roman" w:hAnsi="Times New Roman" w:cs="Times New Roman"/>
                <w:color w:val="000000"/>
                <w:sz w:val="24"/>
                <w:szCs w:val="24"/>
                <w:lang w:val="kk-KZ"/>
              </w:rPr>
            </w:pPr>
            <w:r w:rsidRPr="00252A07">
              <w:rPr>
                <w:rFonts w:ascii="Times New Roman" w:hAnsi="Times New Roman" w:cs="Times New Roman"/>
                <w:color w:val="000000"/>
                <w:sz w:val="24"/>
                <w:szCs w:val="24"/>
              </w:rPr>
              <w:t>2016</w:t>
            </w:r>
            <w:r w:rsidR="00F2729A">
              <w:rPr>
                <w:rFonts w:ascii="Times New Roman" w:hAnsi="Times New Roman" w:cs="Times New Roman"/>
                <w:color w:val="000000"/>
                <w:sz w:val="24"/>
                <w:szCs w:val="24"/>
                <w:lang w:val="kk-KZ"/>
              </w:rPr>
              <w:t xml:space="preserve"> жыл</w:t>
            </w:r>
          </w:p>
        </w:tc>
        <w:tc>
          <w:tcPr>
            <w:tcW w:w="708" w:type="dxa"/>
            <w:tcBorders>
              <w:bottom w:val="single" w:sz="4" w:space="0" w:color="auto"/>
            </w:tcBorders>
            <w:shd w:val="clear" w:color="auto" w:fill="auto"/>
          </w:tcPr>
          <w:p w14:paraId="02392BE1" w14:textId="493BA56F" w:rsidR="00A60DBA" w:rsidRPr="00F2729A" w:rsidRDefault="00A60DBA" w:rsidP="00613C1B">
            <w:pPr>
              <w:ind w:left="-18" w:right="-75"/>
              <w:jc w:val="center"/>
              <w:rPr>
                <w:rFonts w:ascii="Times New Roman" w:hAnsi="Times New Roman" w:cs="Times New Roman"/>
                <w:color w:val="000000"/>
                <w:sz w:val="24"/>
                <w:szCs w:val="24"/>
                <w:lang w:val="kk-KZ"/>
              </w:rPr>
            </w:pPr>
            <w:r w:rsidRPr="00252A07">
              <w:rPr>
                <w:rFonts w:ascii="Times New Roman" w:hAnsi="Times New Roman" w:cs="Times New Roman"/>
                <w:color w:val="000000"/>
                <w:sz w:val="24"/>
                <w:szCs w:val="24"/>
              </w:rPr>
              <w:t>2017</w:t>
            </w:r>
            <w:r w:rsidR="00F2729A">
              <w:rPr>
                <w:rFonts w:ascii="Times New Roman" w:hAnsi="Times New Roman" w:cs="Times New Roman"/>
                <w:color w:val="000000"/>
                <w:sz w:val="24"/>
                <w:szCs w:val="24"/>
                <w:lang w:val="kk-KZ"/>
              </w:rPr>
              <w:t xml:space="preserve"> жыл</w:t>
            </w:r>
          </w:p>
        </w:tc>
        <w:tc>
          <w:tcPr>
            <w:tcW w:w="709" w:type="dxa"/>
            <w:tcBorders>
              <w:bottom w:val="single" w:sz="4" w:space="0" w:color="auto"/>
            </w:tcBorders>
            <w:shd w:val="clear" w:color="auto" w:fill="auto"/>
          </w:tcPr>
          <w:p w14:paraId="66550D49" w14:textId="1046739C" w:rsidR="00A60DBA" w:rsidRPr="00F2729A" w:rsidRDefault="00A60DBA" w:rsidP="00613C1B">
            <w:pPr>
              <w:ind w:left="-18" w:right="-75"/>
              <w:jc w:val="center"/>
              <w:rPr>
                <w:rFonts w:ascii="Times New Roman" w:hAnsi="Times New Roman" w:cs="Times New Roman"/>
                <w:color w:val="000000"/>
                <w:sz w:val="24"/>
                <w:szCs w:val="24"/>
                <w:lang w:val="kk-KZ"/>
              </w:rPr>
            </w:pPr>
            <w:r w:rsidRPr="00252A07">
              <w:rPr>
                <w:rFonts w:ascii="Times New Roman" w:hAnsi="Times New Roman" w:cs="Times New Roman"/>
                <w:color w:val="000000"/>
                <w:sz w:val="24"/>
                <w:szCs w:val="24"/>
              </w:rPr>
              <w:t>2018</w:t>
            </w:r>
            <w:r w:rsidR="00F2729A">
              <w:rPr>
                <w:rFonts w:ascii="Times New Roman" w:hAnsi="Times New Roman" w:cs="Times New Roman"/>
                <w:color w:val="000000"/>
                <w:sz w:val="24"/>
                <w:szCs w:val="24"/>
                <w:lang w:val="kk-KZ"/>
              </w:rPr>
              <w:t xml:space="preserve"> жыл</w:t>
            </w:r>
          </w:p>
        </w:tc>
        <w:tc>
          <w:tcPr>
            <w:tcW w:w="709" w:type="dxa"/>
            <w:tcBorders>
              <w:bottom w:val="single" w:sz="4" w:space="0" w:color="auto"/>
            </w:tcBorders>
            <w:shd w:val="clear" w:color="auto" w:fill="auto"/>
          </w:tcPr>
          <w:p w14:paraId="67EB8C5A" w14:textId="79CDEACE" w:rsidR="00A60DBA" w:rsidRPr="00F2729A" w:rsidRDefault="00A60DBA" w:rsidP="00613C1B">
            <w:pPr>
              <w:ind w:left="-18" w:right="-75"/>
              <w:jc w:val="center"/>
              <w:rPr>
                <w:rFonts w:ascii="Times New Roman" w:hAnsi="Times New Roman" w:cs="Times New Roman"/>
                <w:color w:val="000000"/>
                <w:sz w:val="24"/>
                <w:szCs w:val="24"/>
                <w:lang w:val="kk-KZ"/>
              </w:rPr>
            </w:pPr>
            <w:r w:rsidRPr="00252A07">
              <w:rPr>
                <w:rFonts w:ascii="Times New Roman" w:hAnsi="Times New Roman" w:cs="Times New Roman"/>
                <w:color w:val="000000"/>
                <w:sz w:val="24"/>
                <w:szCs w:val="24"/>
              </w:rPr>
              <w:t>2019</w:t>
            </w:r>
            <w:r w:rsidR="00F2729A">
              <w:rPr>
                <w:rFonts w:ascii="Times New Roman" w:hAnsi="Times New Roman" w:cs="Times New Roman"/>
                <w:color w:val="000000"/>
                <w:sz w:val="24"/>
                <w:szCs w:val="24"/>
                <w:lang w:val="kk-KZ"/>
              </w:rPr>
              <w:t xml:space="preserve"> жыл</w:t>
            </w:r>
          </w:p>
        </w:tc>
        <w:tc>
          <w:tcPr>
            <w:tcW w:w="709" w:type="dxa"/>
            <w:tcBorders>
              <w:bottom w:val="single" w:sz="4" w:space="0" w:color="auto"/>
            </w:tcBorders>
            <w:shd w:val="clear" w:color="auto" w:fill="auto"/>
          </w:tcPr>
          <w:p w14:paraId="52743994" w14:textId="6BB5D772" w:rsidR="00A60DBA" w:rsidRPr="00F2729A" w:rsidRDefault="00A60DBA" w:rsidP="00613C1B">
            <w:pPr>
              <w:ind w:left="-18" w:right="-75"/>
              <w:jc w:val="center"/>
              <w:rPr>
                <w:rFonts w:ascii="Times New Roman" w:hAnsi="Times New Roman" w:cs="Times New Roman"/>
                <w:color w:val="000000"/>
                <w:sz w:val="24"/>
                <w:szCs w:val="24"/>
                <w:lang w:val="kk-KZ"/>
              </w:rPr>
            </w:pPr>
            <w:r w:rsidRPr="00252A07">
              <w:rPr>
                <w:rFonts w:ascii="Times New Roman" w:hAnsi="Times New Roman" w:cs="Times New Roman"/>
                <w:color w:val="000000"/>
                <w:sz w:val="24"/>
                <w:szCs w:val="24"/>
              </w:rPr>
              <w:t>2020</w:t>
            </w:r>
            <w:r w:rsidR="00F2729A">
              <w:rPr>
                <w:rFonts w:ascii="Times New Roman" w:hAnsi="Times New Roman" w:cs="Times New Roman"/>
                <w:color w:val="000000"/>
                <w:sz w:val="24"/>
                <w:szCs w:val="24"/>
                <w:lang w:val="kk-KZ"/>
              </w:rPr>
              <w:t xml:space="preserve"> жыл</w:t>
            </w:r>
          </w:p>
        </w:tc>
        <w:tc>
          <w:tcPr>
            <w:tcW w:w="708" w:type="dxa"/>
            <w:tcBorders>
              <w:bottom w:val="single" w:sz="4" w:space="0" w:color="auto"/>
            </w:tcBorders>
            <w:shd w:val="clear" w:color="auto" w:fill="auto"/>
          </w:tcPr>
          <w:p w14:paraId="4FD1B749" w14:textId="3A171EEF" w:rsidR="00A60DBA" w:rsidRPr="00F2729A" w:rsidRDefault="00A60DBA" w:rsidP="00613C1B">
            <w:pPr>
              <w:ind w:left="-18" w:right="-75"/>
              <w:jc w:val="center"/>
              <w:rPr>
                <w:rFonts w:ascii="Times New Roman" w:hAnsi="Times New Roman" w:cs="Times New Roman"/>
                <w:color w:val="000000"/>
                <w:sz w:val="24"/>
                <w:szCs w:val="24"/>
                <w:lang w:val="kk-KZ"/>
              </w:rPr>
            </w:pPr>
            <w:r w:rsidRPr="00252A07">
              <w:rPr>
                <w:rFonts w:ascii="Times New Roman" w:hAnsi="Times New Roman" w:cs="Times New Roman"/>
                <w:color w:val="000000"/>
                <w:sz w:val="24"/>
                <w:szCs w:val="24"/>
              </w:rPr>
              <w:t>2021</w:t>
            </w:r>
            <w:r w:rsidR="00F2729A">
              <w:rPr>
                <w:rFonts w:ascii="Times New Roman" w:hAnsi="Times New Roman" w:cs="Times New Roman"/>
                <w:color w:val="000000"/>
                <w:sz w:val="24"/>
                <w:szCs w:val="24"/>
                <w:lang w:val="kk-KZ"/>
              </w:rPr>
              <w:t xml:space="preserve"> жыл</w:t>
            </w:r>
          </w:p>
        </w:tc>
        <w:tc>
          <w:tcPr>
            <w:tcW w:w="770" w:type="dxa"/>
            <w:tcBorders>
              <w:bottom w:val="single" w:sz="4" w:space="0" w:color="auto"/>
            </w:tcBorders>
            <w:shd w:val="clear" w:color="auto" w:fill="auto"/>
          </w:tcPr>
          <w:p w14:paraId="3B71412A" w14:textId="240A8DAB" w:rsidR="00A60DBA" w:rsidRPr="00F2729A" w:rsidRDefault="00A60DBA" w:rsidP="00613C1B">
            <w:pPr>
              <w:ind w:left="-18" w:right="-75"/>
              <w:jc w:val="center"/>
              <w:rPr>
                <w:rFonts w:ascii="Times New Roman" w:hAnsi="Times New Roman" w:cs="Times New Roman"/>
                <w:color w:val="000000"/>
                <w:sz w:val="24"/>
                <w:szCs w:val="24"/>
                <w:lang w:val="kk-KZ"/>
              </w:rPr>
            </w:pPr>
            <w:r w:rsidRPr="00252A07">
              <w:rPr>
                <w:rFonts w:ascii="Times New Roman" w:hAnsi="Times New Roman" w:cs="Times New Roman"/>
                <w:color w:val="000000"/>
                <w:sz w:val="24"/>
                <w:szCs w:val="24"/>
              </w:rPr>
              <w:t>2022</w:t>
            </w:r>
            <w:r w:rsidR="00F2729A">
              <w:rPr>
                <w:rFonts w:ascii="Times New Roman" w:hAnsi="Times New Roman" w:cs="Times New Roman"/>
                <w:color w:val="000000"/>
                <w:sz w:val="24"/>
                <w:szCs w:val="24"/>
                <w:lang w:val="kk-KZ"/>
              </w:rPr>
              <w:t xml:space="preserve"> жыл</w:t>
            </w:r>
          </w:p>
        </w:tc>
        <w:tc>
          <w:tcPr>
            <w:tcW w:w="1008" w:type="dxa"/>
            <w:tcBorders>
              <w:bottom w:val="single" w:sz="4" w:space="0" w:color="auto"/>
            </w:tcBorders>
            <w:shd w:val="clear" w:color="auto" w:fill="auto"/>
          </w:tcPr>
          <w:p w14:paraId="02DDB357" w14:textId="77777777" w:rsidR="00A60DBA" w:rsidRPr="00252A07" w:rsidRDefault="00A60DBA" w:rsidP="00613C1B">
            <w:pPr>
              <w:ind w:left="-18" w:right="-107"/>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Орташа қарқын</w:t>
            </w:r>
          </w:p>
        </w:tc>
      </w:tr>
      <w:tr w:rsidR="00A60DBA" w:rsidRPr="00252A07" w14:paraId="54BDC9A9" w14:textId="77777777" w:rsidTr="00F2729A">
        <w:tc>
          <w:tcPr>
            <w:tcW w:w="1407" w:type="dxa"/>
          </w:tcPr>
          <w:p w14:paraId="3FB5EB0B" w14:textId="77777777" w:rsidR="00A60DBA" w:rsidRPr="00252A07" w:rsidRDefault="005B7E3A" w:rsidP="00613C1B">
            <w:pPr>
              <w:ind w:right="-120"/>
              <w:rPr>
                <w:rFonts w:ascii="Times New Roman" w:hAnsi="Times New Roman" w:cs="Times New Roman"/>
                <w:color w:val="000000"/>
                <w:sz w:val="24"/>
                <w:szCs w:val="24"/>
              </w:rPr>
            </w:pPr>
            <m:oMathPara>
              <m:oMath>
                <m:sSub>
                  <m:sSubPr>
                    <m:ctrlPr>
                      <w:rPr>
                        <w:rFonts w:ascii="Cambria Math" w:hAnsi="Cambria Math" w:cs="Times New Roman"/>
                        <w:color w:val="000000"/>
                        <w:sz w:val="24"/>
                        <w:szCs w:val="24"/>
                      </w:rPr>
                    </m:ctrlPr>
                  </m:sSubPr>
                  <m:e>
                    <m:r>
                      <m:rPr>
                        <m:sty m:val="p"/>
                      </m:rPr>
                      <w:rPr>
                        <w:rFonts w:ascii="Cambria Math" w:hAnsi="Cambria Math" w:cs="Times New Roman"/>
                        <w:color w:val="000000"/>
                        <w:sz w:val="24"/>
                        <w:szCs w:val="24"/>
                      </w:rPr>
                      <m:t xml:space="preserve"> ИК</m:t>
                    </m:r>
                  </m:e>
                  <m:sub>
                    <m:r>
                      <m:rPr>
                        <m:sty m:val="p"/>
                      </m:rPr>
                      <w:rPr>
                        <w:rFonts w:ascii="Cambria Math" w:hAnsi="Cambria Math" w:cs="Times New Roman"/>
                        <w:color w:val="000000"/>
                        <w:sz w:val="24"/>
                        <w:szCs w:val="24"/>
                      </w:rPr>
                      <m:t xml:space="preserve">1 </m:t>
                    </m:r>
                  </m:sub>
                </m:sSub>
              </m:oMath>
            </m:oMathPara>
          </w:p>
        </w:tc>
        <w:tc>
          <w:tcPr>
            <w:tcW w:w="720" w:type="dxa"/>
            <w:tcBorders>
              <w:top w:val="single" w:sz="4" w:space="0" w:color="auto"/>
              <w:left w:val="nil"/>
              <w:bottom w:val="single" w:sz="4" w:space="0" w:color="auto"/>
              <w:right w:val="single" w:sz="4" w:space="0" w:color="auto"/>
            </w:tcBorders>
            <w:shd w:val="clear" w:color="auto" w:fill="auto"/>
            <w:vAlign w:val="bottom"/>
          </w:tcPr>
          <w:p w14:paraId="4106ED26" w14:textId="42024CB6"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136,5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1C490B7" w14:textId="29ACBC22"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90,9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CF08204" w14:textId="18D1EA73"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101,9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1B89C83" w14:textId="72DADE18"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43,8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425904E3" w14:textId="499A571B"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122,5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C1D5440" w14:textId="1842CB62"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112,0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C3608A5" w14:textId="58F3692F"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125,9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FF68345" w14:textId="479C4AEA"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142,5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2F16EC66" w14:textId="68C96819"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177,7</w:t>
            </w:r>
          </w:p>
        </w:tc>
        <w:tc>
          <w:tcPr>
            <w:tcW w:w="770" w:type="dxa"/>
            <w:tcBorders>
              <w:top w:val="single" w:sz="4" w:space="0" w:color="auto"/>
              <w:left w:val="single" w:sz="4" w:space="0" w:color="auto"/>
              <w:bottom w:val="single" w:sz="4" w:space="0" w:color="auto"/>
              <w:right w:val="single" w:sz="4" w:space="0" w:color="auto"/>
            </w:tcBorders>
            <w:shd w:val="clear" w:color="auto" w:fill="auto"/>
            <w:vAlign w:val="bottom"/>
          </w:tcPr>
          <w:p w14:paraId="1D77C220" w14:textId="7C0771F9"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79,7</w:t>
            </w:r>
          </w:p>
        </w:tc>
        <w:tc>
          <w:tcPr>
            <w:tcW w:w="1008" w:type="dxa"/>
            <w:tcBorders>
              <w:top w:val="single" w:sz="4" w:space="0" w:color="auto"/>
              <w:left w:val="single" w:sz="4" w:space="0" w:color="auto"/>
              <w:bottom w:val="single" w:sz="4" w:space="0" w:color="auto"/>
              <w:right w:val="single" w:sz="4" w:space="0" w:color="auto"/>
            </w:tcBorders>
            <w:shd w:val="clear" w:color="auto" w:fill="auto"/>
            <w:vAlign w:val="bottom"/>
          </w:tcPr>
          <w:p w14:paraId="165EFA87" w14:textId="235B5087"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138,0</w:t>
            </w:r>
          </w:p>
        </w:tc>
      </w:tr>
      <w:tr w:rsidR="00A60DBA" w:rsidRPr="00252A07" w14:paraId="0845393A" w14:textId="77777777" w:rsidTr="00F2729A">
        <w:tc>
          <w:tcPr>
            <w:tcW w:w="1407" w:type="dxa"/>
          </w:tcPr>
          <w:p w14:paraId="0FEE3037" w14:textId="77777777" w:rsidR="00A60DBA" w:rsidRPr="00252A07" w:rsidRDefault="005B7E3A" w:rsidP="00613C1B">
            <w:pPr>
              <w:ind w:right="-120"/>
              <w:rPr>
                <w:rFonts w:ascii="Times New Roman" w:hAnsi="Times New Roman" w:cs="Times New Roman"/>
                <w:color w:val="000000"/>
                <w:sz w:val="24"/>
                <w:szCs w:val="24"/>
              </w:rPr>
            </w:pPr>
            <m:oMathPara>
              <m:oMath>
                <m:sSub>
                  <m:sSubPr>
                    <m:ctrlPr>
                      <w:rPr>
                        <w:rFonts w:ascii="Cambria Math" w:hAnsi="Cambria Math" w:cs="Times New Roman"/>
                        <w:color w:val="000000"/>
                        <w:sz w:val="24"/>
                        <w:szCs w:val="24"/>
                      </w:rPr>
                    </m:ctrlPr>
                  </m:sSubPr>
                  <m:e>
                    <m:r>
                      <m:rPr>
                        <m:sty m:val="p"/>
                      </m:rPr>
                      <w:rPr>
                        <w:rFonts w:ascii="Cambria Math" w:hAnsi="Cambria Math" w:cs="Times New Roman"/>
                        <w:color w:val="000000"/>
                        <w:sz w:val="24"/>
                        <w:szCs w:val="24"/>
                      </w:rPr>
                      <m:t xml:space="preserve"> ИК</m:t>
                    </m:r>
                  </m:e>
                  <m:sub>
                    <m:r>
                      <m:rPr>
                        <m:sty m:val="p"/>
                      </m:rPr>
                      <w:rPr>
                        <w:rFonts w:ascii="Cambria Math" w:hAnsi="Cambria Math" w:cs="Times New Roman"/>
                        <w:color w:val="000000"/>
                        <w:sz w:val="24"/>
                        <w:szCs w:val="24"/>
                      </w:rPr>
                      <m:t xml:space="preserve">2 </m:t>
                    </m:r>
                  </m:sub>
                </m:sSub>
              </m:oMath>
            </m:oMathPara>
          </w:p>
        </w:tc>
        <w:tc>
          <w:tcPr>
            <w:tcW w:w="720" w:type="dxa"/>
            <w:tcBorders>
              <w:top w:val="single" w:sz="4" w:space="0" w:color="auto"/>
              <w:left w:val="nil"/>
              <w:bottom w:val="single" w:sz="4" w:space="0" w:color="auto"/>
              <w:right w:val="single" w:sz="4" w:space="0" w:color="auto"/>
            </w:tcBorders>
            <w:shd w:val="clear" w:color="auto" w:fill="auto"/>
            <w:vAlign w:val="bottom"/>
          </w:tcPr>
          <w:p w14:paraId="3FBC5CF6" w14:textId="3658240D"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69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8471EF0" w14:textId="37FDDAB4"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117,8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B7AA14D" w14:textId="68667700"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97,3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A8ABEB8" w14:textId="40B7F29F"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102,5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47C37814" w14:textId="11F46662"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108,4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0E26BF0" w14:textId="28F7C625"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99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9539367" w14:textId="7904B64C"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98,1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64ABF9F" w14:textId="594F6B61"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86,8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4CA5EB23" w14:textId="1D1153CA"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108,9</w:t>
            </w:r>
          </w:p>
        </w:tc>
        <w:tc>
          <w:tcPr>
            <w:tcW w:w="770" w:type="dxa"/>
            <w:tcBorders>
              <w:top w:val="single" w:sz="4" w:space="0" w:color="auto"/>
              <w:left w:val="single" w:sz="4" w:space="0" w:color="auto"/>
              <w:bottom w:val="single" w:sz="4" w:space="0" w:color="auto"/>
              <w:right w:val="single" w:sz="4" w:space="0" w:color="auto"/>
            </w:tcBorders>
            <w:shd w:val="clear" w:color="auto" w:fill="auto"/>
            <w:vAlign w:val="bottom"/>
          </w:tcPr>
          <w:p w14:paraId="143A7648" w14:textId="68D93A49"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89,7</w:t>
            </w:r>
          </w:p>
        </w:tc>
        <w:tc>
          <w:tcPr>
            <w:tcW w:w="1008" w:type="dxa"/>
            <w:tcBorders>
              <w:top w:val="single" w:sz="4" w:space="0" w:color="auto"/>
              <w:left w:val="single" w:sz="4" w:space="0" w:color="auto"/>
              <w:bottom w:val="single" w:sz="4" w:space="0" w:color="auto"/>
              <w:right w:val="single" w:sz="4" w:space="0" w:color="auto"/>
            </w:tcBorders>
            <w:shd w:val="clear" w:color="auto" w:fill="auto"/>
            <w:vAlign w:val="bottom"/>
          </w:tcPr>
          <w:p w14:paraId="21D87675" w14:textId="744399C5"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98,5</w:t>
            </w:r>
          </w:p>
        </w:tc>
      </w:tr>
      <w:tr w:rsidR="00A60DBA" w:rsidRPr="00252A07" w14:paraId="01D04674" w14:textId="77777777" w:rsidTr="00F2729A">
        <w:tc>
          <w:tcPr>
            <w:tcW w:w="1407" w:type="dxa"/>
          </w:tcPr>
          <w:p w14:paraId="62B12DED" w14:textId="77777777" w:rsidR="00A60DBA" w:rsidRPr="00252A07" w:rsidRDefault="005B7E3A" w:rsidP="00613C1B">
            <w:pPr>
              <w:ind w:right="-120"/>
              <w:rPr>
                <w:rFonts w:ascii="Times New Roman" w:hAnsi="Times New Roman" w:cs="Times New Roman"/>
                <w:color w:val="000000"/>
                <w:sz w:val="24"/>
                <w:szCs w:val="24"/>
              </w:rPr>
            </w:pPr>
            <m:oMathPara>
              <m:oMath>
                <m:sSub>
                  <m:sSubPr>
                    <m:ctrlPr>
                      <w:rPr>
                        <w:rFonts w:ascii="Cambria Math" w:hAnsi="Cambria Math" w:cs="Times New Roman"/>
                        <w:color w:val="000000"/>
                        <w:sz w:val="24"/>
                        <w:szCs w:val="24"/>
                      </w:rPr>
                    </m:ctrlPr>
                  </m:sSubPr>
                  <m:e>
                    <m:r>
                      <m:rPr>
                        <m:sty m:val="p"/>
                      </m:rPr>
                      <w:rPr>
                        <w:rFonts w:ascii="Cambria Math" w:hAnsi="Cambria Math" w:cs="Times New Roman"/>
                        <w:color w:val="000000"/>
                        <w:sz w:val="24"/>
                        <w:szCs w:val="24"/>
                      </w:rPr>
                      <m:t xml:space="preserve"> ИК</m:t>
                    </m:r>
                  </m:e>
                  <m:sub>
                    <m:r>
                      <m:rPr>
                        <m:sty m:val="p"/>
                      </m:rPr>
                      <w:rPr>
                        <w:rFonts w:ascii="Cambria Math" w:hAnsi="Cambria Math" w:cs="Times New Roman"/>
                        <w:color w:val="000000"/>
                        <w:sz w:val="24"/>
                        <w:szCs w:val="24"/>
                      </w:rPr>
                      <m:t xml:space="preserve">3 </m:t>
                    </m:r>
                  </m:sub>
                </m:sSub>
              </m:oMath>
            </m:oMathPara>
          </w:p>
        </w:tc>
        <w:tc>
          <w:tcPr>
            <w:tcW w:w="720" w:type="dxa"/>
            <w:tcBorders>
              <w:top w:val="single" w:sz="4" w:space="0" w:color="auto"/>
              <w:left w:val="nil"/>
              <w:bottom w:val="single" w:sz="4" w:space="0" w:color="auto"/>
              <w:right w:val="single" w:sz="4" w:space="0" w:color="auto"/>
            </w:tcBorders>
            <w:shd w:val="clear" w:color="auto" w:fill="auto"/>
            <w:vAlign w:val="bottom"/>
          </w:tcPr>
          <w:p w14:paraId="423BBE5B" w14:textId="20F58E3B"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102,8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9027A0F" w14:textId="42942BA2"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105,5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F11527D" w14:textId="3A39524F"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696525D" w14:textId="52913FA4"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106,4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1FE2822B" w14:textId="1936EA9A"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102,2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FA870EE" w14:textId="3623C7C6"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93,1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C0134FA" w14:textId="2E2369D4"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55A1E7C" w14:textId="4A32F364"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0D502F5A" w14:textId="450DAD41"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103</w:t>
            </w:r>
          </w:p>
        </w:tc>
        <w:tc>
          <w:tcPr>
            <w:tcW w:w="770" w:type="dxa"/>
            <w:tcBorders>
              <w:top w:val="single" w:sz="4" w:space="0" w:color="auto"/>
              <w:left w:val="single" w:sz="4" w:space="0" w:color="auto"/>
              <w:bottom w:val="single" w:sz="4" w:space="0" w:color="auto"/>
              <w:right w:val="single" w:sz="4" w:space="0" w:color="auto"/>
            </w:tcBorders>
            <w:shd w:val="clear" w:color="auto" w:fill="auto"/>
            <w:vAlign w:val="bottom"/>
          </w:tcPr>
          <w:p w14:paraId="58353AEE" w14:textId="3163961B"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98,6</w:t>
            </w:r>
          </w:p>
        </w:tc>
        <w:tc>
          <w:tcPr>
            <w:tcW w:w="1008" w:type="dxa"/>
            <w:tcBorders>
              <w:top w:val="single" w:sz="4" w:space="0" w:color="auto"/>
              <w:left w:val="single" w:sz="4" w:space="0" w:color="auto"/>
              <w:bottom w:val="single" w:sz="4" w:space="0" w:color="auto"/>
              <w:right w:val="single" w:sz="4" w:space="0" w:color="auto"/>
            </w:tcBorders>
            <w:shd w:val="clear" w:color="auto" w:fill="auto"/>
            <w:vAlign w:val="bottom"/>
          </w:tcPr>
          <w:p w14:paraId="0D228EE3" w14:textId="26EB435C"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102,4</w:t>
            </w:r>
          </w:p>
        </w:tc>
      </w:tr>
      <w:tr w:rsidR="00A60DBA" w:rsidRPr="00252A07" w14:paraId="45AA5FD6" w14:textId="77777777" w:rsidTr="00F2729A">
        <w:tc>
          <w:tcPr>
            <w:tcW w:w="1407" w:type="dxa"/>
          </w:tcPr>
          <w:p w14:paraId="2E2B7528" w14:textId="77777777" w:rsidR="00A60DBA" w:rsidRPr="00252A07" w:rsidRDefault="005B7E3A" w:rsidP="00613C1B">
            <w:pPr>
              <w:ind w:right="-120"/>
              <w:rPr>
                <w:rFonts w:ascii="Times New Roman" w:hAnsi="Times New Roman" w:cs="Times New Roman"/>
                <w:color w:val="000000"/>
                <w:sz w:val="24"/>
                <w:szCs w:val="24"/>
              </w:rPr>
            </w:pPr>
            <m:oMathPara>
              <m:oMath>
                <m:sSub>
                  <m:sSubPr>
                    <m:ctrlPr>
                      <w:rPr>
                        <w:rFonts w:ascii="Cambria Math" w:hAnsi="Cambria Math" w:cs="Times New Roman"/>
                        <w:color w:val="000000"/>
                        <w:sz w:val="24"/>
                        <w:szCs w:val="24"/>
                      </w:rPr>
                    </m:ctrlPr>
                  </m:sSubPr>
                  <m:e>
                    <m:r>
                      <m:rPr>
                        <m:sty m:val="p"/>
                      </m:rPr>
                      <w:rPr>
                        <w:rFonts w:ascii="Cambria Math" w:hAnsi="Cambria Math" w:cs="Times New Roman"/>
                        <w:color w:val="000000"/>
                        <w:sz w:val="24"/>
                        <w:szCs w:val="24"/>
                      </w:rPr>
                      <m:t xml:space="preserve"> ИК</m:t>
                    </m:r>
                  </m:e>
                  <m:sub>
                    <m:r>
                      <m:rPr>
                        <m:sty m:val="p"/>
                      </m:rPr>
                      <w:rPr>
                        <w:rFonts w:ascii="Cambria Math" w:hAnsi="Cambria Math" w:cs="Times New Roman"/>
                        <w:color w:val="000000"/>
                        <w:sz w:val="24"/>
                        <w:szCs w:val="24"/>
                      </w:rPr>
                      <m:t xml:space="preserve">4 </m:t>
                    </m:r>
                  </m:sub>
                </m:sSub>
              </m:oMath>
            </m:oMathPara>
          </w:p>
        </w:tc>
        <w:tc>
          <w:tcPr>
            <w:tcW w:w="720" w:type="dxa"/>
            <w:tcBorders>
              <w:top w:val="single" w:sz="4" w:space="0" w:color="auto"/>
              <w:left w:val="nil"/>
              <w:bottom w:val="single" w:sz="4" w:space="0" w:color="auto"/>
              <w:right w:val="single" w:sz="4" w:space="0" w:color="auto"/>
            </w:tcBorders>
            <w:shd w:val="clear" w:color="auto" w:fill="auto"/>
            <w:vAlign w:val="bottom"/>
          </w:tcPr>
          <w:p w14:paraId="543A4F08" w14:textId="2394F47B"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102,7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BF6CC08" w14:textId="0A96CCC6"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100,7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5FE3EDA" w14:textId="1DE4C7B6"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105,6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5BDF2E9" w14:textId="446E9BBF"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101,1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031C9397" w14:textId="2A601F5D"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101,2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A56AB25" w14:textId="48650694"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100,8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9F0997C" w14:textId="0E17EA78"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102,3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E3D224E" w14:textId="547AF165"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100,4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1A59F8A2" w14:textId="0663D2D6"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99,5</w:t>
            </w:r>
          </w:p>
        </w:tc>
        <w:tc>
          <w:tcPr>
            <w:tcW w:w="770" w:type="dxa"/>
            <w:tcBorders>
              <w:top w:val="single" w:sz="4" w:space="0" w:color="auto"/>
              <w:left w:val="single" w:sz="4" w:space="0" w:color="auto"/>
              <w:bottom w:val="single" w:sz="4" w:space="0" w:color="auto"/>
              <w:right w:val="single" w:sz="4" w:space="0" w:color="auto"/>
            </w:tcBorders>
            <w:shd w:val="clear" w:color="auto" w:fill="auto"/>
            <w:vAlign w:val="bottom"/>
          </w:tcPr>
          <w:p w14:paraId="08A420B8" w14:textId="044B65A8"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100,9</w:t>
            </w:r>
          </w:p>
        </w:tc>
        <w:tc>
          <w:tcPr>
            <w:tcW w:w="1008" w:type="dxa"/>
            <w:tcBorders>
              <w:top w:val="single" w:sz="4" w:space="0" w:color="auto"/>
              <w:left w:val="single" w:sz="4" w:space="0" w:color="auto"/>
              <w:bottom w:val="single" w:sz="4" w:space="0" w:color="auto"/>
              <w:right w:val="single" w:sz="4" w:space="0" w:color="auto"/>
            </w:tcBorders>
            <w:shd w:val="clear" w:color="auto" w:fill="auto"/>
            <w:vAlign w:val="bottom"/>
          </w:tcPr>
          <w:p w14:paraId="1B87D95C" w14:textId="7C056CF6"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101,5</w:t>
            </w:r>
          </w:p>
        </w:tc>
      </w:tr>
      <w:tr w:rsidR="00A60DBA" w:rsidRPr="00252A07" w14:paraId="6AE744C5" w14:textId="77777777" w:rsidTr="00F2729A">
        <w:tc>
          <w:tcPr>
            <w:tcW w:w="1407" w:type="dxa"/>
          </w:tcPr>
          <w:p w14:paraId="342B5E2C" w14:textId="77777777" w:rsidR="00A60DBA" w:rsidRPr="00252A07" w:rsidRDefault="005B7E3A" w:rsidP="00613C1B">
            <w:pPr>
              <w:ind w:right="-120"/>
              <w:rPr>
                <w:rFonts w:ascii="Times New Roman" w:hAnsi="Times New Roman" w:cs="Times New Roman"/>
                <w:color w:val="000000"/>
                <w:sz w:val="24"/>
                <w:szCs w:val="24"/>
              </w:rPr>
            </w:pPr>
            <m:oMathPara>
              <m:oMath>
                <m:sSub>
                  <m:sSubPr>
                    <m:ctrlPr>
                      <w:rPr>
                        <w:rFonts w:ascii="Cambria Math" w:hAnsi="Cambria Math" w:cs="Times New Roman"/>
                        <w:color w:val="000000"/>
                        <w:sz w:val="24"/>
                        <w:szCs w:val="24"/>
                      </w:rPr>
                    </m:ctrlPr>
                  </m:sSubPr>
                  <m:e>
                    <m:r>
                      <m:rPr>
                        <m:sty m:val="p"/>
                      </m:rPr>
                      <w:rPr>
                        <w:rFonts w:ascii="Cambria Math" w:hAnsi="Cambria Math" w:cs="Times New Roman"/>
                        <w:color w:val="000000"/>
                        <w:sz w:val="24"/>
                        <w:szCs w:val="24"/>
                      </w:rPr>
                      <m:t xml:space="preserve"> ИК</m:t>
                    </m:r>
                  </m:e>
                  <m:sub>
                    <m:r>
                      <m:rPr>
                        <m:sty m:val="p"/>
                      </m:rPr>
                      <w:rPr>
                        <w:rFonts w:ascii="Cambria Math" w:hAnsi="Cambria Math" w:cs="Times New Roman"/>
                        <w:color w:val="000000"/>
                        <w:sz w:val="24"/>
                        <w:szCs w:val="24"/>
                      </w:rPr>
                      <m:t xml:space="preserve">5 </m:t>
                    </m:r>
                  </m:sub>
                </m:sSub>
              </m:oMath>
            </m:oMathPara>
          </w:p>
        </w:tc>
        <w:tc>
          <w:tcPr>
            <w:tcW w:w="720" w:type="dxa"/>
            <w:tcBorders>
              <w:top w:val="single" w:sz="4" w:space="0" w:color="auto"/>
              <w:left w:val="nil"/>
              <w:bottom w:val="single" w:sz="4" w:space="0" w:color="auto"/>
              <w:right w:val="single" w:sz="4" w:space="0" w:color="auto"/>
            </w:tcBorders>
            <w:shd w:val="clear" w:color="auto" w:fill="auto"/>
            <w:vAlign w:val="bottom"/>
          </w:tcPr>
          <w:p w14:paraId="7EC8981F" w14:textId="5975F77D"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120,8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080CACE" w14:textId="47508EC3"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82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7F13042" w14:textId="2102EEF4"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95,7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AD50B5A" w14:textId="7728337E"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91,3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7A213816" w14:textId="79BD5811"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97,1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7718D44" w14:textId="42B8D69D"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99,9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A454B7D" w14:textId="60954B1D"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97,6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F6DAF76" w14:textId="046DD2BC"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87,5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4DF10C6C" w14:textId="46F6DBE0"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122,5</w:t>
            </w:r>
          </w:p>
        </w:tc>
        <w:tc>
          <w:tcPr>
            <w:tcW w:w="770" w:type="dxa"/>
            <w:tcBorders>
              <w:top w:val="single" w:sz="4" w:space="0" w:color="auto"/>
              <w:left w:val="single" w:sz="4" w:space="0" w:color="auto"/>
              <w:bottom w:val="single" w:sz="4" w:space="0" w:color="auto"/>
              <w:right w:val="single" w:sz="4" w:space="0" w:color="auto"/>
            </w:tcBorders>
            <w:shd w:val="clear" w:color="auto" w:fill="auto"/>
            <w:vAlign w:val="bottom"/>
          </w:tcPr>
          <w:p w14:paraId="33765ACF" w14:textId="3DA50703"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97,4</w:t>
            </w:r>
          </w:p>
        </w:tc>
        <w:tc>
          <w:tcPr>
            <w:tcW w:w="1008" w:type="dxa"/>
            <w:tcBorders>
              <w:top w:val="single" w:sz="4" w:space="0" w:color="auto"/>
              <w:left w:val="single" w:sz="4" w:space="0" w:color="auto"/>
              <w:bottom w:val="single" w:sz="4" w:space="0" w:color="auto"/>
              <w:right w:val="single" w:sz="4" w:space="0" w:color="auto"/>
            </w:tcBorders>
            <w:shd w:val="clear" w:color="auto" w:fill="auto"/>
            <w:vAlign w:val="bottom"/>
          </w:tcPr>
          <w:p w14:paraId="5E868D4A" w14:textId="5D3BA071"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101,0</w:t>
            </w:r>
          </w:p>
        </w:tc>
      </w:tr>
      <w:tr w:rsidR="00A60DBA" w:rsidRPr="00252A07" w14:paraId="0652CB66" w14:textId="77777777" w:rsidTr="00F2729A">
        <w:tc>
          <w:tcPr>
            <w:tcW w:w="1407" w:type="dxa"/>
          </w:tcPr>
          <w:p w14:paraId="45462131" w14:textId="77777777" w:rsidR="00A60DBA" w:rsidRPr="00252A07" w:rsidRDefault="005B7E3A" w:rsidP="00613C1B">
            <w:pPr>
              <w:ind w:right="-120"/>
              <w:rPr>
                <w:rFonts w:ascii="Times New Roman" w:hAnsi="Times New Roman" w:cs="Times New Roman"/>
                <w:color w:val="000000"/>
                <w:sz w:val="24"/>
                <w:szCs w:val="24"/>
              </w:rPr>
            </w:pPr>
            <m:oMathPara>
              <m:oMath>
                <m:sSub>
                  <m:sSubPr>
                    <m:ctrlPr>
                      <w:rPr>
                        <w:rFonts w:ascii="Cambria Math" w:hAnsi="Cambria Math" w:cs="Times New Roman"/>
                        <w:color w:val="000000"/>
                        <w:sz w:val="24"/>
                        <w:szCs w:val="24"/>
                      </w:rPr>
                    </m:ctrlPr>
                  </m:sSubPr>
                  <m:e>
                    <m:r>
                      <m:rPr>
                        <m:sty m:val="p"/>
                      </m:rPr>
                      <w:rPr>
                        <w:rFonts w:ascii="Cambria Math" w:hAnsi="Cambria Math" w:cs="Times New Roman"/>
                        <w:color w:val="000000"/>
                        <w:sz w:val="24"/>
                        <w:szCs w:val="24"/>
                      </w:rPr>
                      <m:t xml:space="preserve"> ИК</m:t>
                    </m:r>
                  </m:e>
                  <m:sub>
                    <m:r>
                      <m:rPr>
                        <m:sty m:val="p"/>
                      </m:rPr>
                      <w:rPr>
                        <w:rFonts w:ascii="Cambria Math" w:hAnsi="Cambria Math" w:cs="Times New Roman"/>
                        <w:color w:val="000000"/>
                        <w:sz w:val="24"/>
                        <w:szCs w:val="24"/>
                      </w:rPr>
                      <m:t xml:space="preserve">6 </m:t>
                    </m:r>
                  </m:sub>
                </m:sSub>
              </m:oMath>
            </m:oMathPara>
          </w:p>
        </w:tc>
        <w:tc>
          <w:tcPr>
            <w:tcW w:w="720" w:type="dxa"/>
            <w:tcBorders>
              <w:top w:val="single" w:sz="4" w:space="0" w:color="auto"/>
              <w:left w:val="nil"/>
              <w:bottom w:val="single" w:sz="4" w:space="0" w:color="auto"/>
              <w:right w:val="single" w:sz="4" w:space="0" w:color="auto"/>
            </w:tcBorders>
            <w:shd w:val="clear" w:color="auto" w:fill="auto"/>
            <w:vAlign w:val="bottom"/>
          </w:tcPr>
          <w:p w14:paraId="2E7436BC" w14:textId="7DCE9463"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127,2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B648D49" w14:textId="4C92738F"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88,8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B8CEBD5" w14:textId="1623830B"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98,7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8401AB5" w14:textId="68941313"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98,1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1E4D3A71" w14:textId="60F74FA8"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114,4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3C7CCBB" w14:textId="49398574"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94,8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305E6F1" w14:textId="23BA3A4E"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106,9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479908E" w14:textId="63222E74"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94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06AB6BBC" w14:textId="5ACF4166"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98,5</w:t>
            </w:r>
          </w:p>
        </w:tc>
        <w:tc>
          <w:tcPr>
            <w:tcW w:w="770" w:type="dxa"/>
            <w:tcBorders>
              <w:top w:val="single" w:sz="4" w:space="0" w:color="auto"/>
              <w:left w:val="single" w:sz="4" w:space="0" w:color="auto"/>
              <w:bottom w:val="single" w:sz="4" w:space="0" w:color="auto"/>
              <w:right w:val="single" w:sz="4" w:space="0" w:color="auto"/>
            </w:tcBorders>
            <w:shd w:val="clear" w:color="auto" w:fill="auto"/>
            <w:vAlign w:val="bottom"/>
          </w:tcPr>
          <w:p w14:paraId="7950BE18" w14:textId="72A8A926"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100,9</w:t>
            </w:r>
          </w:p>
        </w:tc>
        <w:tc>
          <w:tcPr>
            <w:tcW w:w="1008" w:type="dxa"/>
            <w:tcBorders>
              <w:top w:val="single" w:sz="4" w:space="0" w:color="auto"/>
              <w:left w:val="single" w:sz="4" w:space="0" w:color="auto"/>
              <w:bottom w:val="single" w:sz="4" w:space="0" w:color="auto"/>
              <w:right w:val="single" w:sz="4" w:space="0" w:color="auto"/>
            </w:tcBorders>
            <w:shd w:val="clear" w:color="auto" w:fill="auto"/>
            <w:vAlign w:val="bottom"/>
          </w:tcPr>
          <w:p w14:paraId="2999A4C4" w14:textId="5A447029"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103,6</w:t>
            </w:r>
          </w:p>
        </w:tc>
      </w:tr>
      <w:tr w:rsidR="00A60DBA" w:rsidRPr="00252A07" w14:paraId="784FE482" w14:textId="77777777" w:rsidTr="00F2729A">
        <w:trPr>
          <w:trHeight w:val="365"/>
        </w:trPr>
        <w:tc>
          <w:tcPr>
            <w:tcW w:w="1407" w:type="dxa"/>
          </w:tcPr>
          <w:p w14:paraId="3151B384" w14:textId="77777777" w:rsidR="00A60DBA" w:rsidRPr="00252A07" w:rsidRDefault="005B7E3A" w:rsidP="00613C1B">
            <w:pPr>
              <w:ind w:right="-120"/>
              <w:rPr>
                <w:rFonts w:ascii="Times New Roman" w:hAnsi="Times New Roman" w:cs="Times New Roman"/>
                <w:color w:val="000000"/>
                <w:sz w:val="24"/>
                <w:szCs w:val="24"/>
              </w:rPr>
            </w:pPr>
            <m:oMathPara>
              <m:oMath>
                <m:sSub>
                  <m:sSubPr>
                    <m:ctrlPr>
                      <w:rPr>
                        <w:rFonts w:ascii="Cambria Math" w:hAnsi="Cambria Math" w:cs="Times New Roman"/>
                        <w:color w:val="000000"/>
                        <w:sz w:val="24"/>
                        <w:szCs w:val="24"/>
                      </w:rPr>
                    </m:ctrlPr>
                  </m:sSubPr>
                  <m:e>
                    <m:r>
                      <m:rPr>
                        <m:sty m:val="p"/>
                      </m:rPr>
                      <w:rPr>
                        <w:rFonts w:ascii="Cambria Math" w:hAnsi="Cambria Math" w:cs="Times New Roman"/>
                        <w:color w:val="000000"/>
                        <w:sz w:val="24"/>
                        <w:szCs w:val="24"/>
                      </w:rPr>
                      <m:t xml:space="preserve"> Қ</m:t>
                    </m:r>
                  </m:e>
                  <m:sub>
                    <m:r>
                      <w:rPr>
                        <w:rFonts w:ascii="Cambria Math" w:hAnsi="Cambria Math" w:cs="Times New Roman"/>
                        <w:color w:val="000000"/>
                        <w:sz w:val="24"/>
                        <w:szCs w:val="24"/>
                      </w:rPr>
                      <m:t>акж</m:t>
                    </m:r>
                    <m:r>
                      <m:rPr>
                        <m:sty m:val="p"/>
                      </m:rPr>
                      <w:rPr>
                        <w:rFonts w:ascii="Cambria Math" w:hAnsi="Cambria Math" w:cs="Times New Roman"/>
                        <w:color w:val="000000"/>
                        <w:sz w:val="24"/>
                        <w:szCs w:val="24"/>
                      </w:rPr>
                      <m:t xml:space="preserve">. </m:t>
                    </m:r>
                  </m:sub>
                </m:sSub>
              </m:oMath>
            </m:oMathPara>
          </w:p>
        </w:tc>
        <w:tc>
          <w:tcPr>
            <w:tcW w:w="720" w:type="dxa"/>
            <w:tcBorders>
              <w:top w:val="nil"/>
              <w:left w:val="nil"/>
              <w:bottom w:val="single" w:sz="8" w:space="0" w:color="auto"/>
              <w:right w:val="single" w:sz="8" w:space="0" w:color="auto"/>
            </w:tcBorders>
            <w:shd w:val="clear" w:color="auto" w:fill="auto"/>
            <w:vAlign w:val="center"/>
          </w:tcPr>
          <w:p w14:paraId="26608FEB" w14:textId="3BB03721"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109,8</w:t>
            </w:r>
          </w:p>
        </w:tc>
        <w:tc>
          <w:tcPr>
            <w:tcW w:w="709" w:type="dxa"/>
            <w:tcBorders>
              <w:top w:val="nil"/>
              <w:left w:val="nil"/>
              <w:bottom w:val="single" w:sz="8" w:space="0" w:color="auto"/>
              <w:right w:val="single" w:sz="8" w:space="0" w:color="auto"/>
            </w:tcBorders>
            <w:shd w:val="clear" w:color="auto" w:fill="auto"/>
            <w:vAlign w:val="center"/>
          </w:tcPr>
          <w:p w14:paraId="617DF05A" w14:textId="13EC627E"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97,6</w:t>
            </w:r>
          </w:p>
        </w:tc>
        <w:tc>
          <w:tcPr>
            <w:tcW w:w="709" w:type="dxa"/>
            <w:tcBorders>
              <w:top w:val="nil"/>
              <w:left w:val="nil"/>
              <w:bottom w:val="single" w:sz="8" w:space="0" w:color="auto"/>
              <w:right w:val="single" w:sz="8" w:space="0" w:color="auto"/>
            </w:tcBorders>
            <w:shd w:val="clear" w:color="auto" w:fill="auto"/>
            <w:vAlign w:val="center"/>
          </w:tcPr>
          <w:p w14:paraId="377A9F90" w14:textId="6D91F10E"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100,2</w:t>
            </w:r>
          </w:p>
        </w:tc>
        <w:tc>
          <w:tcPr>
            <w:tcW w:w="709" w:type="dxa"/>
            <w:tcBorders>
              <w:top w:val="nil"/>
              <w:left w:val="nil"/>
              <w:bottom w:val="single" w:sz="8" w:space="0" w:color="auto"/>
              <w:right w:val="single" w:sz="8" w:space="0" w:color="auto"/>
            </w:tcBorders>
            <w:shd w:val="clear" w:color="auto" w:fill="auto"/>
            <w:vAlign w:val="center"/>
          </w:tcPr>
          <w:p w14:paraId="76481C3E" w14:textId="429F38B3"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90,5</w:t>
            </w:r>
          </w:p>
        </w:tc>
        <w:tc>
          <w:tcPr>
            <w:tcW w:w="708" w:type="dxa"/>
            <w:tcBorders>
              <w:top w:val="nil"/>
              <w:left w:val="nil"/>
              <w:bottom w:val="single" w:sz="8" w:space="0" w:color="auto"/>
              <w:right w:val="single" w:sz="8" w:space="0" w:color="auto"/>
            </w:tcBorders>
            <w:shd w:val="clear" w:color="auto" w:fill="auto"/>
            <w:vAlign w:val="center"/>
          </w:tcPr>
          <w:p w14:paraId="47707AEC" w14:textId="7ED6B1B0"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107,6</w:t>
            </w:r>
          </w:p>
        </w:tc>
        <w:tc>
          <w:tcPr>
            <w:tcW w:w="709" w:type="dxa"/>
            <w:tcBorders>
              <w:top w:val="nil"/>
              <w:left w:val="nil"/>
              <w:bottom w:val="single" w:sz="8" w:space="0" w:color="auto"/>
              <w:right w:val="single" w:sz="8" w:space="0" w:color="auto"/>
            </w:tcBorders>
            <w:shd w:val="clear" w:color="auto" w:fill="auto"/>
            <w:vAlign w:val="center"/>
          </w:tcPr>
          <w:p w14:paraId="41288813" w14:textId="7784C852"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99,9</w:t>
            </w:r>
          </w:p>
        </w:tc>
        <w:tc>
          <w:tcPr>
            <w:tcW w:w="709" w:type="dxa"/>
            <w:tcBorders>
              <w:top w:val="nil"/>
              <w:left w:val="nil"/>
              <w:bottom w:val="single" w:sz="8" w:space="0" w:color="auto"/>
              <w:right w:val="single" w:sz="8" w:space="0" w:color="auto"/>
            </w:tcBorders>
            <w:shd w:val="clear" w:color="auto" w:fill="auto"/>
            <w:vAlign w:val="center"/>
          </w:tcPr>
          <w:p w14:paraId="4AF920A9" w14:textId="4AC852F4"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106,1</w:t>
            </w:r>
          </w:p>
        </w:tc>
        <w:tc>
          <w:tcPr>
            <w:tcW w:w="709" w:type="dxa"/>
            <w:tcBorders>
              <w:top w:val="nil"/>
              <w:left w:val="nil"/>
              <w:bottom w:val="single" w:sz="8" w:space="0" w:color="auto"/>
              <w:right w:val="single" w:sz="8" w:space="0" w:color="auto"/>
            </w:tcBorders>
            <w:shd w:val="clear" w:color="auto" w:fill="auto"/>
            <w:vAlign w:val="center"/>
          </w:tcPr>
          <w:p w14:paraId="5266D27A" w14:textId="1D75AF47"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101,9</w:t>
            </w:r>
          </w:p>
        </w:tc>
        <w:tc>
          <w:tcPr>
            <w:tcW w:w="708" w:type="dxa"/>
            <w:tcBorders>
              <w:top w:val="nil"/>
              <w:left w:val="nil"/>
              <w:bottom w:val="single" w:sz="8" w:space="0" w:color="auto"/>
              <w:right w:val="single" w:sz="8" w:space="0" w:color="auto"/>
            </w:tcBorders>
            <w:shd w:val="clear" w:color="auto" w:fill="auto"/>
            <w:vAlign w:val="center"/>
          </w:tcPr>
          <w:p w14:paraId="4DA57F6A" w14:textId="00D58210"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118,4</w:t>
            </w:r>
          </w:p>
        </w:tc>
        <w:tc>
          <w:tcPr>
            <w:tcW w:w="770" w:type="dxa"/>
            <w:tcBorders>
              <w:top w:val="nil"/>
              <w:left w:val="nil"/>
              <w:bottom w:val="single" w:sz="8" w:space="0" w:color="auto"/>
              <w:right w:val="single" w:sz="8" w:space="0" w:color="auto"/>
            </w:tcBorders>
            <w:shd w:val="clear" w:color="auto" w:fill="auto"/>
            <w:vAlign w:val="center"/>
          </w:tcPr>
          <w:p w14:paraId="6115F154" w14:textId="70A5750F"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94,5</w:t>
            </w:r>
          </w:p>
        </w:tc>
        <w:tc>
          <w:tcPr>
            <w:tcW w:w="1008" w:type="dxa"/>
            <w:tcBorders>
              <w:top w:val="nil"/>
              <w:left w:val="nil"/>
              <w:bottom w:val="single" w:sz="8" w:space="0" w:color="auto"/>
              <w:right w:val="single" w:sz="8" w:space="0" w:color="auto"/>
            </w:tcBorders>
            <w:shd w:val="clear" w:color="auto" w:fill="auto"/>
            <w:vAlign w:val="center"/>
          </w:tcPr>
          <w:p w14:paraId="21D80BF8" w14:textId="141C0D82" w:rsidR="00A60DBA" w:rsidRPr="00252A07" w:rsidRDefault="00A60DBA" w:rsidP="00613C1B">
            <w:pPr>
              <w:ind w:left="-97" w:right="-105"/>
              <w:jc w:val="center"/>
              <w:rPr>
                <w:rFonts w:ascii="Times New Roman" w:hAnsi="Times New Roman" w:cs="Times New Roman"/>
                <w:color w:val="000000"/>
                <w:sz w:val="24"/>
                <w:szCs w:val="24"/>
              </w:rPr>
            </w:pPr>
            <w:r w:rsidRPr="00252A07">
              <w:rPr>
                <w:rFonts w:ascii="Times New Roman" w:hAnsi="Times New Roman" w:cs="Times New Roman"/>
                <w:color w:val="000000"/>
                <w:sz w:val="24"/>
                <w:szCs w:val="24"/>
              </w:rPr>
              <w:t>107,5</w:t>
            </w:r>
          </w:p>
        </w:tc>
      </w:tr>
      <w:tr w:rsidR="00B25810" w:rsidRPr="00252A07" w14:paraId="56765DEA" w14:textId="77777777" w:rsidTr="00F2729A">
        <w:tc>
          <w:tcPr>
            <w:tcW w:w="9575" w:type="dxa"/>
            <w:gridSpan w:val="12"/>
            <w:tcBorders>
              <w:right w:val="single" w:sz="4" w:space="0" w:color="auto"/>
            </w:tcBorders>
          </w:tcPr>
          <w:p w14:paraId="2BFE5101" w14:textId="2611A07C" w:rsidR="00B25810" w:rsidRPr="00252A07" w:rsidRDefault="00252A07" w:rsidP="00F2729A">
            <w:pPr>
              <w:ind w:left="-97" w:right="-105" w:firstLine="689"/>
              <w:rPr>
                <w:rFonts w:ascii="Times New Roman" w:hAnsi="Times New Roman" w:cs="Times New Roman"/>
                <w:color w:val="000000"/>
                <w:sz w:val="24"/>
                <w:szCs w:val="24"/>
              </w:rPr>
            </w:pPr>
            <w:r w:rsidRPr="00252A07">
              <w:rPr>
                <w:rFonts w:ascii="Times New Roman" w:hAnsi="Times New Roman" w:cs="Times New Roman"/>
                <w:color w:val="000000"/>
                <w:sz w:val="24"/>
                <w:szCs w:val="24"/>
                <w:lang w:val="kk-KZ"/>
              </w:rPr>
              <w:t>Ескерт</w:t>
            </w:r>
            <w:r>
              <w:rPr>
                <w:rFonts w:ascii="Times New Roman" w:hAnsi="Times New Roman" w:cs="Times New Roman"/>
                <w:color w:val="000000"/>
                <w:sz w:val="24"/>
                <w:szCs w:val="24"/>
                <w:lang w:val="kk-KZ"/>
              </w:rPr>
              <w:t>у</w:t>
            </w:r>
            <w:r w:rsidRPr="00252A07">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w:t>
            </w:r>
            <w:r w:rsidRPr="00252A07">
              <w:rPr>
                <w:rFonts w:ascii="Times New Roman" w:hAnsi="Times New Roman" w:cs="Times New Roman"/>
                <w:color w:val="000000"/>
                <w:sz w:val="24"/>
                <w:szCs w:val="24"/>
                <w:lang w:val="kk-KZ"/>
              </w:rPr>
              <w:t xml:space="preserve"> Автордың әзірленуі</w:t>
            </w:r>
          </w:p>
        </w:tc>
      </w:tr>
    </w:tbl>
    <w:p w14:paraId="15FDCFF3" w14:textId="77777777" w:rsidR="00B25810" w:rsidRPr="005D59D0" w:rsidRDefault="00B25810" w:rsidP="00252A07">
      <w:pPr>
        <w:spacing w:after="0" w:line="240" w:lineRule="auto"/>
        <w:ind w:firstLine="708"/>
        <w:jc w:val="both"/>
        <w:rPr>
          <w:rFonts w:ascii="Times New Roman" w:eastAsia="Times New Roman" w:hAnsi="Times New Roman" w:cs="Times New Roman"/>
          <w:bCs/>
          <w:iCs/>
          <w:color w:val="000000"/>
          <w:sz w:val="28"/>
          <w:szCs w:val="28"/>
          <w:lang w:eastAsia="ru-RU"/>
        </w:rPr>
      </w:pPr>
    </w:p>
    <w:p w14:paraId="451F4D02" w14:textId="6B006A41" w:rsidR="00B25810" w:rsidRPr="005D59D0" w:rsidRDefault="00705A51" w:rsidP="00252A07">
      <w:pPr>
        <w:suppressAutoHyphens/>
        <w:autoSpaceDN w:val="0"/>
        <w:spacing w:after="0" w:line="240" w:lineRule="auto"/>
        <w:ind w:firstLine="708"/>
        <w:jc w:val="both"/>
        <w:textAlignment w:val="baseline"/>
        <w:rPr>
          <w:rFonts w:ascii="Times New Roman" w:eastAsia="Times New Roman" w:hAnsi="Times New Roman" w:cs="Times New Roman"/>
          <w:bCs/>
          <w:iCs/>
          <w:color w:val="000000"/>
          <w:sz w:val="28"/>
          <w:szCs w:val="28"/>
          <w:lang w:val="kk-KZ" w:eastAsia="ru-RU"/>
        </w:rPr>
      </w:pPr>
      <w:r w:rsidRPr="005D59D0">
        <w:rPr>
          <w:rFonts w:ascii="Times New Roman" w:eastAsia="Times New Roman" w:hAnsi="Times New Roman" w:cs="Times New Roman"/>
          <w:bCs/>
          <w:iCs/>
          <w:color w:val="000000"/>
          <w:sz w:val="28"/>
          <w:szCs w:val="28"/>
          <w:lang w:eastAsia="ru-RU"/>
        </w:rPr>
        <w:t>35</w:t>
      </w:r>
      <w:r w:rsidR="00B25810" w:rsidRPr="005D59D0">
        <w:rPr>
          <w:rFonts w:ascii="Times New Roman" w:eastAsia="Times New Roman" w:hAnsi="Times New Roman" w:cs="Times New Roman"/>
          <w:bCs/>
          <w:iCs/>
          <w:color w:val="000000"/>
          <w:sz w:val="28"/>
          <w:szCs w:val="28"/>
          <w:lang w:eastAsia="ru-RU"/>
        </w:rPr>
        <w:t>-кестеден</w:t>
      </w:r>
      <w:r w:rsidR="00A60DBA" w:rsidRPr="005D59D0">
        <w:rPr>
          <w:rFonts w:ascii="Times New Roman" w:eastAsia="Times New Roman" w:hAnsi="Times New Roman" w:cs="Times New Roman"/>
          <w:bCs/>
          <w:iCs/>
          <w:color w:val="000000"/>
          <w:sz w:val="28"/>
          <w:szCs w:val="28"/>
          <w:lang w:eastAsia="ru-RU"/>
        </w:rPr>
        <w:t xml:space="preserve"> Қазақстанда астық өнімі класте</w:t>
      </w:r>
      <w:r w:rsidR="00A60DBA" w:rsidRPr="005D59D0">
        <w:rPr>
          <w:rFonts w:ascii="Times New Roman" w:eastAsia="Times New Roman" w:hAnsi="Times New Roman" w:cs="Times New Roman"/>
          <w:bCs/>
          <w:iCs/>
          <w:color w:val="000000"/>
          <w:sz w:val="28"/>
          <w:szCs w:val="28"/>
          <w:lang w:val="kk-KZ" w:eastAsia="ru-RU"/>
        </w:rPr>
        <w:t xml:space="preserve">рінің </w:t>
      </w:r>
      <w:r w:rsidR="00A60DBA" w:rsidRPr="005D59D0">
        <w:rPr>
          <w:rFonts w:ascii="Times New Roman" w:eastAsia="Times New Roman" w:hAnsi="Times New Roman" w:cs="Times New Roman"/>
          <w:bCs/>
          <w:iCs/>
          <w:color w:val="000000"/>
          <w:sz w:val="28"/>
          <w:szCs w:val="28"/>
          <w:lang w:eastAsia="ru-RU"/>
        </w:rPr>
        <w:t xml:space="preserve">жұмыс істеу қарқынына </w:t>
      </w:r>
      <w:r w:rsidR="00A60DBA" w:rsidRPr="005D59D0">
        <w:rPr>
          <w:rFonts w:ascii="Times New Roman" w:eastAsia="Times New Roman" w:hAnsi="Times New Roman" w:cs="Times New Roman"/>
          <w:bCs/>
          <w:iCs/>
          <w:color w:val="000000"/>
          <w:sz w:val="28"/>
          <w:szCs w:val="28"/>
          <w:lang w:val="kk-KZ" w:eastAsia="ru-RU"/>
        </w:rPr>
        <w:t>т</w:t>
      </w:r>
      <w:r w:rsidR="00A60DBA" w:rsidRPr="005D59D0">
        <w:rPr>
          <w:rFonts w:ascii="Times New Roman" w:eastAsia="Times New Roman" w:hAnsi="Times New Roman" w:cs="Times New Roman"/>
          <w:bCs/>
          <w:iCs/>
          <w:color w:val="000000"/>
          <w:sz w:val="28"/>
          <w:szCs w:val="28"/>
          <w:lang w:eastAsia="ru-RU"/>
        </w:rPr>
        <w:t>алданатын кезеңде орташа қарқынмен – 138,0% материалдық-техникалық ресурстар өндірісі барынша оң әсер еткенін көруге болады. Қалған көрсеткіштер, тіпті бірге қабылданса да, айтарлықтай әсер еткен жоқ. Астық өндірісі мен оны қайта өңдеу өнімінің интегралдық көрсеткішінің шамалы теріс орташа қарқыны – 98,5%, қалған оң көрсеткіштермен де өтелді. Қазақстанда 2013-2023 жж.астық өнімдері кластер</w:t>
      </w:r>
      <w:r w:rsidR="00A60DBA" w:rsidRPr="005D59D0">
        <w:rPr>
          <w:rFonts w:ascii="Times New Roman" w:eastAsia="Times New Roman" w:hAnsi="Times New Roman" w:cs="Times New Roman"/>
          <w:bCs/>
          <w:iCs/>
          <w:color w:val="000000"/>
          <w:sz w:val="28"/>
          <w:szCs w:val="28"/>
          <w:lang w:val="kk-KZ" w:eastAsia="ru-RU"/>
        </w:rPr>
        <w:t>інің</w:t>
      </w:r>
      <w:r w:rsidR="00A60DBA" w:rsidRPr="005D59D0">
        <w:rPr>
          <w:rFonts w:ascii="Times New Roman" w:eastAsia="Times New Roman" w:hAnsi="Times New Roman" w:cs="Times New Roman"/>
          <w:bCs/>
          <w:iCs/>
          <w:color w:val="000000"/>
          <w:sz w:val="28"/>
          <w:szCs w:val="28"/>
          <w:lang w:eastAsia="ru-RU"/>
        </w:rPr>
        <w:t xml:space="preserve"> жұмыс істеуінің орташа қарқыны</w:t>
      </w:r>
      <w:r w:rsidR="00A60DBA" w:rsidRPr="005D59D0">
        <w:rPr>
          <w:rFonts w:ascii="Times New Roman" w:eastAsia="Times New Roman" w:hAnsi="Times New Roman" w:cs="Times New Roman"/>
          <w:bCs/>
          <w:iCs/>
          <w:color w:val="000000"/>
          <w:sz w:val="28"/>
          <w:szCs w:val="28"/>
          <w:lang w:val="kk-KZ" w:eastAsia="ru-RU"/>
        </w:rPr>
        <w:t xml:space="preserve"> </w:t>
      </w:r>
      <w:r w:rsidR="00A60DBA" w:rsidRPr="005D59D0">
        <w:rPr>
          <w:rFonts w:ascii="Times New Roman" w:eastAsia="Times New Roman" w:hAnsi="Times New Roman" w:cs="Times New Roman"/>
          <w:bCs/>
          <w:iCs/>
          <w:color w:val="000000"/>
          <w:sz w:val="28"/>
          <w:szCs w:val="28"/>
          <w:lang w:eastAsia="ru-RU"/>
        </w:rPr>
        <w:t>107,5% құрады, 2014, 2016, 2018  және 2022 жылдары оның төмендеу үрдісі анықталғанына қарамастан, оның өсуін көрсетеді</w:t>
      </w:r>
      <w:r w:rsidR="00A60DBA" w:rsidRPr="005D59D0">
        <w:rPr>
          <w:rFonts w:ascii="Times New Roman" w:eastAsia="Times New Roman" w:hAnsi="Times New Roman" w:cs="Times New Roman"/>
          <w:bCs/>
          <w:iCs/>
          <w:color w:val="000000"/>
          <w:sz w:val="28"/>
          <w:szCs w:val="28"/>
          <w:lang w:val="kk-KZ" w:eastAsia="ru-RU"/>
        </w:rPr>
        <w:t xml:space="preserve">. </w:t>
      </w:r>
      <w:r w:rsidR="00A60DBA" w:rsidRPr="00E95BD8">
        <w:rPr>
          <w:rFonts w:ascii="Times New Roman" w:eastAsia="Times New Roman" w:hAnsi="Times New Roman" w:cs="Times New Roman"/>
          <w:bCs/>
          <w:iCs/>
          <w:color w:val="000000"/>
          <w:sz w:val="28"/>
          <w:szCs w:val="28"/>
          <w:lang w:val="kk-KZ" w:eastAsia="ru-RU"/>
        </w:rPr>
        <w:t>Осылайша, бұл әдістеме Қазақстанда астық өнім</w:t>
      </w:r>
      <w:r w:rsidR="00A60DBA" w:rsidRPr="005D59D0">
        <w:rPr>
          <w:rFonts w:ascii="Times New Roman" w:eastAsia="Times New Roman" w:hAnsi="Times New Roman" w:cs="Times New Roman"/>
          <w:bCs/>
          <w:iCs/>
          <w:color w:val="000000"/>
          <w:sz w:val="28"/>
          <w:szCs w:val="28"/>
          <w:lang w:val="kk-KZ" w:eastAsia="ru-RU"/>
        </w:rPr>
        <w:t>і кластерінің</w:t>
      </w:r>
      <w:r w:rsidR="00A60DBA" w:rsidRPr="00E95BD8">
        <w:rPr>
          <w:rFonts w:ascii="Times New Roman" w:eastAsia="Times New Roman" w:hAnsi="Times New Roman" w:cs="Times New Roman"/>
          <w:bCs/>
          <w:iCs/>
          <w:color w:val="000000"/>
          <w:sz w:val="28"/>
          <w:szCs w:val="28"/>
          <w:lang w:val="kk-KZ" w:eastAsia="ru-RU"/>
        </w:rPr>
        <w:t xml:space="preserve"> жұмыс істеу тиімділігін математикалық дәлелдеуге мүмкіндік береді.</w:t>
      </w:r>
    </w:p>
    <w:p w14:paraId="5CDA1440" w14:textId="0F4D0496" w:rsidR="00B25810" w:rsidRPr="005D59D0" w:rsidRDefault="00B25810" w:rsidP="00252A07">
      <w:pPr>
        <w:suppressAutoHyphens/>
        <w:autoSpaceDN w:val="0"/>
        <w:spacing w:after="0" w:line="240" w:lineRule="auto"/>
        <w:ind w:firstLine="708"/>
        <w:jc w:val="both"/>
        <w:textAlignment w:val="baseline"/>
        <w:rPr>
          <w:rFonts w:ascii="Times New Roman" w:eastAsia="Times New Roman" w:hAnsi="Times New Roman" w:cs="Times New Roman"/>
          <w:color w:val="000000"/>
          <w:sz w:val="28"/>
          <w:szCs w:val="28"/>
          <w:lang w:val="kk-KZ" w:eastAsia="ru-RU"/>
        </w:rPr>
      </w:pPr>
      <w:r w:rsidRPr="005D59D0">
        <w:rPr>
          <w:rFonts w:ascii="Times New Roman" w:eastAsia="Times New Roman" w:hAnsi="Times New Roman" w:cs="Times New Roman"/>
          <w:color w:val="000000"/>
          <w:sz w:val="28"/>
          <w:szCs w:val="28"/>
          <w:lang w:val="kk-KZ" w:eastAsia="ru-RU"/>
        </w:rPr>
        <w:t xml:space="preserve">Келесі кезеңде зерттелетін мәселені одан әрі нақтылау мақсатында болжау құралдары қолданылды. Ол үшін Excel бағдарламасының көмегімен алпыс үш график салынды (болжамның үш нұсқасында жиырма бір көрсеткіш үшін: оптимистік, ықтималдық және пессимистік). </w:t>
      </w:r>
      <w:r w:rsidR="00705A51" w:rsidRPr="005D59D0">
        <w:rPr>
          <w:rFonts w:ascii="Times New Roman" w:eastAsia="Times New Roman" w:hAnsi="Times New Roman" w:cs="Times New Roman"/>
          <w:color w:val="000000"/>
          <w:sz w:val="28"/>
          <w:szCs w:val="28"/>
          <w:lang w:val="kk-KZ" w:eastAsia="ru-RU"/>
        </w:rPr>
        <w:t>36</w:t>
      </w:r>
      <w:r w:rsidRPr="005D59D0">
        <w:rPr>
          <w:rFonts w:ascii="Times New Roman" w:eastAsia="Times New Roman" w:hAnsi="Times New Roman" w:cs="Times New Roman"/>
          <w:color w:val="000000"/>
          <w:sz w:val="28"/>
          <w:szCs w:val="28"/>
          <w:lang w:val="kk-KZ" w:eastAsia="ru-RU"/>
        </w:rPr>
        <w:t xml:space="preserve">-кестеде өз тобының интегралдық көрсеткіштеріне барынша әсерін және болжамдардың шынайылығын көрсететін </w:t>
      </w:r>
      <w:r w:rsidR="00A60DBA" w:rsidRPr="005D59D0">
        <w:rPr>
          <w:rFonts w:ascii="Times New Roman" w:eastAsia="Times New Roman" w:hAnsi="Times New Roman" w:cs="Times New Roman"/>
          <w:color w:val="000000"/>
          <w:sz w:val="28"/>
          <w:szCs w:val="28"/>
          <w:lang w:val="kk-KZ" w:eastAsia="ru-RU"/>
        </w:rPr>
        <w:t>кластер</w:t>
      </w:r>
      <w:r w:rsidRPr="005D59D0">
        <w:rPr>
          <w:rFonts w:ascii="Times New Roman" w:eastAsia="Times New Roman" w:hAnsi="Times New Roman" w:cs="Times New Roman"/>
          <w:color w:val="000000"/>
          <w:sz w:val="28"/>
          <w:szCs w:val="28"/>
          <w:lang w:val="kk-KZ" w:eastAsia="ru-RU"/>
        </w:rPr>
        <w:t xml:space="preserve"> жұмыс істеуін сипаттайтын </w:t>
      </w:r>
      <w:r w:rsidR="00A60DBA" w:rsidRPr="005D59D0">
        <w:rPr>
          <w:rFonts w:ascii="Times New Roman" w:eastAsia="Times New Roman" w:hAnsi="Times New Roman" w:cs="Times New Roman"/>
          <w:color w:val="000000"/>
          <w:sz w:val="28"/>
          <w:szCs w:val="28"/>
          <w:lang w:val="kk-KZ" w:eastAsia="ru-RU"/>
        </w:rPr>
        <w:t>бес</w:t>
      </w:r>
      <w:r w:rsidRPr="005D59D0">
        <w:rPr>
          <w:rFonts w:ascii="Times New Roman" w:eastAsia="Times New Roman" w:hAnsi="Times New Roman" w:cs="Times New Roman"/>
          <w:color w:val="000000"/>
          <w:sz w:val="28"/>
          <w:szCs w:val="28"/>
          <w:lang w:val="kk-KZ" w:eastAsia="ru-RU"/>
        </w:rPr>
        <w:t xml:space="preserve"> көрсеткіштің теңдеулері келтірілген.</w:t>
      </w:r>
    </w:p>
    <w:p w14:paraId="3547C2E0" w14:textId="77777777" w:rsidR="00B25810" w:rsidRPr="005D59D0" w:rsidRDefault="00B25810" w:rsidP="00613C1B">
      <w:pPr>
        <w:spacing w:after="0" w:line="240" w:lineRule="auto"/>
        <w:rPr>
          <w:rFonts w:ascii="Times New Roman" w:eastAsia="Times New Roman" w:hAnsi="Times New Roman" w:cs="Times New Roman"/>
          <w:color w:val="000000"/>
          <w:sz w:val="28"/>
          <w:szCs w:val="28"/>
          <w:lang w:val="kk-KZ" w:eastAsia="ru-RU"/>
        </w:rPr>
      </w:pPr>
    </w:p>
    <w:p w14:paraId="1D0BED3C" w14:textId="639BD014" w:rsidR="00B25810" w:rsidRDefault="00705A51" w:rsidP="00613C1B">
      <w:pPr>
        <w:spacing w:after="0" w:line="240" w:lineRule="auto"/>
        <w:jc w:val="both"/>
        <w:rPr>
          <w:rFonts w:ascii="Times New Roman" w:eastAsia="Times New Roman" w:hAnsi="Times New Roman" w:cs="Times New Roman"/>
          <w:color w:val="000000"/>
          <w:sz w:val="28"/>
          <w:szCs w:val="28"/>
          <w:lang w:val="kk-KZ" w:eastAsia="ru-RU"/>
        </w:rPr>
      </w:pPr>
      <w:r w:rsidRPr="005D59D0">
        <w:rPr>
          <w:rFonts w:ascii="Times New Roman" w:eastAsia="Times New Roman" w:hAnsi="Times New Roman" w:cs="Times New Roman"/>
          <w:color w:val="000000"/>
          <w:sz w:val="28"/>
          <w:szCs w:val="28"/>
          <w:lang w:val="kk-KZ" w:eastAsia="ru-RU"/>
        </w:rPr>
        <w:t xml:space="preserve">Кесте </w:t>
      </w:r>
      <w:r w:rsidR="00252A07">
        <w:rPr>
          <w:rFonts w:ascii="Times New Roman" w:eastAsia="Times New Roman" w:hAnsi="Times New Roman" w:cs="Times New Roman"/>
          <w:color w:val="000000"/>
          <w:sz w:val="28"/>
          <w:szCs w:val="28"/>
          <w:lang w:val="kk-KZ" w:eastAsia="ru-RU"/>
        </w:rPr>
        <w:t xml:space="preserve">36 </w:t>
      </w:r>
      <w:r w:rsidRPr="005D59D0">
        <w:rPr>
          <w:rFonts w:ascii="Times New Roman" w:eastAsia="Times New Roman" w:hAnsi="Times New Roman" w:cs="Times New Roman"/>
          <w:color w:val="000000"/>
          <w:sz w:val="28"/>
          <w:szCs w:val="28"/>
          <w:lang w:val="kk-KZ" w:eastAsia="ru-RU"/>
        </w:rPr>
        <w:t xml:space="preserve">– </w:t>
      </w:r>
      <w:r w:rsidR="00B25810" w:rsidRPr="005D59D0">
        <w:rPr>
          <w:rFonts w:ascii="Times New Roman" w:eastAsia="Times New Roman" w:hAnsi="Times New Roman" w:cs="Times New Roman"/>
          <w:color w:val="000000"/>
          <w:sz w:val="28"/>
          <w:szCs w:val="28"/>
          <w:lang w:val="kk-KZ" w:eastAsia="ru-RU"/>
        </w:rPr>
        <w:t>Қазақстанда астық өнім</w:t>
      </w:r>
      <w:r w:rsidR="00A60DBA" w:rsidRPr="005D59D0">
        <w:rPr>
          <w:rFonts w:ascii="Times New Roman" w:eastAsia="Times New Roman" w:hAnsi="Times New Roman" w:cs="Times New Roman"/>
          <w:color w:val="000000"/>
          <w:sz w:val="28"/>
          <w:szCs w:val="28"/>
          <w:lang w:val="kk-KZ" w:eastAsia="ru-RU"/>
        </w:rPr>
        <w:t>і кластерінің</w:t>
      </w:r>
      <w:r w:rsidR="00B25810" w:rsidRPr="005D59D0">
        <w:rPr>
          <w:rFonts w:ascii="Times New Roman" w:eastAsia="Times New Roman" w:hAnsi="Times New Roman" w:cs="Times New Roman"/>
          <w:color w:val="000000"/>
          <w:sz w:val="28"/>
          <w:szCs w:val="28"/>
          <w:lang w:val="kk-KZ" w:eastAsia="ru-RU"/>
        </w:rPr>
        <w:t xml:space="preserve"> жұмыс істеуінің кейбір көрсеткіштерінің 202</w:t>
      </w:r>
      <w:r w:rsidR="00A60DBA" w:rsidRPr="005D59D0">
        <w:rPr>
          <w:rFonts w:ascii="Times New Roman" w:eastAsia="Times New Roman" w:hAnsi="Times New Roman" w:cs="Times New Roman"/>
          <w:color w:val="000000"/>
          <w:sz w:val="28"/>
          <w:szCs w:val="28"/>
          <w:lang w:val="kk-KZ" w:eastAsia="ru-RU"/>
        </w:rPr>
        <w:t>5</w:t>
      </w:r>
      <w:r w:rsidR="00252A07">
        <w:rPr>
          <w:rFonts w:ascii="Times New Roman" w:eastAsia="Times New Roman" w:hAnsi="Times New Roman" w:cs="Times New Roman"/>
          <w:color w:val="000000"/>
          <w:sz w:val="28"/>
          <w:szCs w:val="28"/>
          <w:lang w:val="kk-KZ" w:eastAsia="ru-RU"/>
        </w:rPr>
        <w:t xml:space="preserve"> жылға дейінгі өзгеру болжамы</w:t>
      </w:r>
    </w:p>
    <w:p w14:paraId="6B8A8B92" w14:textId="77777777" w:rsidR="00252A07" w:rsidRPr="00252A07" w:rsidRDefault="00252A07" w:rsidP="00F2729A">
      <w:pPr>
        <w:spacing w:after="0" w:line="240" w:lineRule="auto"/>
        <w:jc w:val="right"/>
        <w:rPr>
          <w:rFonts w:ascii="Times New Roman" w:eastAsia="Times New Roman" w:hAnsi="Times New Roman" w:cs="Times New Roman"/>
          <w:color w:val="000000"/>
          <w:sz w:val="16"/>
          <w:szCs w:val="16"/>
          <w:lang w:val="kk-KZ" w:eastAsia="ru-RU"/>
        </w:rPr>
      </w:pPr>
    </w:p>
    <w:tbl>
      <w:tblPr>
        <w:tblStyle w:val="211"/>
        <w:tblW w:w="9589" w:type="dxa"/>
        <w:tblInd w:w="136" w:type="dxa"/>
        <w:tblLayout w:type="fixed"/>
        <w:tblLook w:val="04A0" w:firstRow="1" w:lastRow="0" w:firstColumn="1" w:lastColumn="0" w:noHBand="0" w:noVBand="1"/>
      </w:tblPr>
      <w:tblGrid>
        <w:gridCol w:w="1986"/>
        <w:gridCol w:w="2976"/>
        <w:gridCol w:w="680"/>
        <w:gridCol w:w="709"/>
        <w:gridCol w:w="879"/>
        <w:gridCol w:w="709"/>
        <w:gridCol w:w="1650"/>
      </w:tblGrid>
      <w:tr w:rsidR="00B25810" w:rsidRPr="00252A07" w14:paraId="02D383EA" w14:textId="77777777" w:rsidTr="00F2729A">
        <w:tc>
          <w:tcPr>
            <w:tcW w:w="1986" w:type="dxa"/>
            <w:vMerge w:val="restart"/>
            <w:vAlign w:val="center"/>
          </w:tcPr>
          <w:p w14:paraId="6D98D2D0" w14:textId="77777777" w:rsidR="00B25810" w:rsidRPr="00252A07" w:rsidRDefault="00B25810" w:rsidP="00F2729A">
            <w:pPr>
              <w:tabs>
                <w:tab w:val="left" w:pos="614"/>
              </w:tabs>
              <w:ind w:left="-108" w:right="-81"/>
              <w:jc w:val="center"/>
              <w:rPr>
                <w:rFonts w:ascii="Times New Roman" w:eastAsia="Calibri" w:hAnsi="Times New Roman" w:cs="Times New Roman"/>
                <w:color w:val="000000"/>
                <w:sz w:val="24"/>
                <w:szCs w:val="24"/>
                <w:lang w:val="kk-KZ"/>
              </w:rPr>
            </w:pPr>
            <w:r w:rsidRPr="00252A07">
              <w:rPr>
                <w:rFonts w:ascii="Times New Roman" w:eastAsia="Calibri" w:hAnsi="Times New Roman" w:cs="Times New Roman"/>
                <w:color w:val="000000"/>
                <w:sz w:val="24"/>
                <w:szCs w:val="24"/>
              </w:rPr>
              <w:t xml:space="preserve">Болжам </w:t>
            </w:r>
            <w:r w:rsidRPr="00252A07">
              <w:rPr>
                <w:rFonts w:ascii="Times New Roman" w:eastAsia="Calibri" w:hAnsi="Times New Roman" w:cs="Times New Roman"/>
                <w:color w:val="000000"/>
                <w:sz w:val="24"/>
                <w:szCs w:val="24"/>
                <w:lang w:val="kk-KZ"/>
              </w:rPr>
              <w:t>варианты</w:t>
            </w:r>
          </w:p>
        </w:tc>
        <w:tc>
          <w:tcPr>
            <w:tcW w:w="2976" w:type="dxa"/>
            <w:vMerge w:val="restart"/>
            <w:vAlign w:val="center"/>
          </w:tcPr>
          <w:p w14:paraId="1ADC625C" w14:textId="2B7C228B" w:rsidR="00B25810" w:rsidRPr="00252A07" w:rsidRDefault="00B25810" w:rsidP="00F2729A">
            <w:pPr>
              <w:ind w:left="-108" w:right="-81"/>
              <w:jc w:val="center"/>
              <w:rPr>
                <w:rFonts w:ascii="Times New Roman" w:eastAsia="Calibri" w:hAnsi="Times New Roman" w:cs="Times New Roman"/>
                <w:color w:val="000000"/>
                <w:sz w:val="24"/>
                <w:szCs w:val="24"/>
                <w:lang w:val="kk-KZ"/>
              </w:rPr>
            </w:pPr>
            <w:r w:rsidRPr="00252A07">
              <w:rPr>
                <w:rFonts w:ascii="Times New Roman" w:eastAsia="Calibri" w:hAnsi="Times New Roman" w:cs="Times New Roman"/>
                <w:color w:val="000000"/>
                <w:sz w:val="24"/>
                <w:szCs w:val="24"/>
              </w:rPr>
              <w:t>Теңдік</w:t>
            </w:r>
          </w:p>
        </w:tc>
        <w:tc>
          <w:tcPr>
            <w:tcW w:w="2977" w:type="dxa"/>
            <w:gridSpan w:val="4"/>
            <w:vAlign w:val="center"/>
          </w:tcPr>
          <w:p w14:paraId="13B63360" w14:textId="74C94FF6" w:rsidR="00B25810" w:rsidRPr="00252A07" w:rsidRDefault="00B25810" w:rsidP="00F2729A">
            <w:pPr>
              <w:ind w:left="-108" w:right="-81"/>
              <w:jc w:val="center"/>
              <w:rPr>
                <w:rFonts w:ascii="Times New Roman" w:eastAsia="Calibri" w:hAnsi="Times New Roman" w:cs="Times New Roman"/>
                <w:color w:val="000000"/>
                <w:sz w:val="24"/>
                <w:szCs w:val="24"/>
                <w:lang w:val="en-US"/>
              </w:rPr>
            </w:pPr>
            <w:r w:rsidRPr="00252A07">
              <w:rPr>
                <w:rFonts w:ascii="Times New Roman" w:eastAsia="Calibri" w:hAnsi="Times New Roman" w:cs="Times New Roman"/>
                <w:color w:val="000000"/>
                <w:sz w:val="24"/>
                <w:szCs w:val="24"/>
                <w:lang w:val="kk-KZ"/>
              </w:rPr>
              <w:t>Жыл</w:t>
            </w:r>
            <w:r w:rsidR="00252A07">
              <w:rPr>
                <w:rFonts w:ascii="Times New Roman" w:eastAsia="Calibri" w:hAnsi="Times New Roman" w:cs="Times New Roman"/>
                <w:color w:val="000000"/>
                <w:sz w:val="24"/>
                <w:szCs w:val="24"/>
                <w:lang w:val="kk-KZ"/>
              </w:rPr>
              <w:t>дар</w:t>
            </w:r>
          </w:p>
        </w:tc>
        <w:tc>
          <w:tcPr>
            <w:tcW w:w="1650" w:type="dxa"/>
            <w:vMerge w:val="restart"/>
            <w:vAlign w:val="center"/>
          </w:tcPr>
          <w:p w14:paraId="4FDD9615" w14:textId="0A42CC0A"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202</w:t>
            </w:r>
            <w:r w:rsidR="00A60DBA" w:rsidRPr="00252A07">
              <w:rPr>
                <w:rFonts w:ascii="Times New Roman" w:eastAsia="Calibri" w:hAnsi="Times New Roman" w:cs="Times New Roman"/>
                <w:color w:val="000000"/>
                <w:sz w:val="24"/>
                <w:szCs w:val="24"/>
              </w:rPr>
              <w:t>5</w:t>
            </w:r>
            <w:r w:rsidRPr="00252A07">
              <w:rPr>
                <w:rFonts w:ascii="Times New Roman" w:eastAsia="Calibri" w:hAnsi="Times New Roman" w:cs="Times New Roman"/>
                <w:color w:val="000000"/>
                <w:sz w:val="24"/>
                <w:szCs w:val="24"/>
              </w:rPr>
              <w:t xml:space="preserve"> </w:t>
            </w:r>
            <w:r w:rsidR="00252A07">
              <w:rPr>
                <w:rFonts w:ascii="Times New Roman" w:eastAsia="Calibri" w:hAnsi="Times New Roman" w:cs="Times New Roman"/>
                <w:color w:val="000000"/>
                <w:sz w:val="24"/>
                <w:szCs w:val="24"/>
                <w:lang w:val="kk-KZ"/>
              </w:rPr>
              <w:t>жыл</w:t>
            </w:r>
            <w:r w:rsidRPr="00252A07">
              <w:rPr>
                <w:rFonts w:ascii="Times New Roman" w:eastAsia="Calibri" w:hAnsi="Times New Roman" w:cs="Times New Roman"/>
                <w:color w:val="000000"/>
                <w:sz w:val="24"/>
                <w:szCs w:val="24"/>
              </w:rPr>
              <w:t xml:space="preserve"> к 202</w:t>
            </w:r>
            <w:r w:rsidR="00A60DBA" w:rsidRPr="00252A07">
              <w:rPr>
                <w:rFonts w:ascii="Times New Roman" w:eastAsia="Calibri" w:hAnsi="Times New Roman" w:cs="Times New Roman"/>
                <w:color w:val="000000"/>
                <w:sz w:val="24"/>
                <w:szCs w:val="24"/>
              </w:rPr>
              <w:t>2</w:t>
            </w:r>
            <w:r w:rsidRPr="00252A07">
              <w:rPr>
                <w:rFonts w:ascii="Times New Roman" w:eastAsia="Calibri" w:hAnsi="Times New Roman" w:cs="Times New Roman"/>
                <w:color w:val="000000"/>
                <w:sz w:val="24"/>
                <w:szCs w:val="24"/>
              </w:rPr>
              <w:t> </w:t>
            </w:r>
            <w:r w:rsidR="00F2729A">
              <w:rPr>
                <w:rFonts w:ascii="Times New Roman" w:eastAsia="Calibri" w:hAnsi="Times New Roman" w:cs="Times New Roman"/>
                <w:color w:val="000000"/>
                <w:sz w:val="24"/>
                <w:szCs w:val="24"/>
                <w:lang w:val="kk-KZ"/>
              </w:rPr>
              <w:t>ж.</w:t>
            </w:r>
            <w:r w:rsidRPr="00252A07">
              <w:rPr>
                <w:rFonts w:ascii="Times New Roman" w:eastAsia="Calibri" w:hAnsi="Times New Roman" w:cs="Times New Roman"/>
                <w:color w:val="000000"/>
                <w:sz w:val="24"/>
                <w:szCs w:val="24"/>
              </w:rPr>
              <w:t>, %</w:t>
            </w:r>
          </w:p>
        </w:tc>
      </w:tr>
      <w:tr w:rsidR="00B25810" w:rsidRPr="00252A07" w14:paraId="2573AA3A" w14:textId="77777777" w:rsidTr="00F2729A">
        <w:tc>
          <w:tcPr>
            <w:tcW w:w="1986" w:type="dxa"/>
            <w:vMerge/>
          </w:tcPr>
          <w:p w14:paraId="07786B26" w14:textId="77777777" w:rsidR="00B25810" w:rsidRPr="00252A07" w:rsidRDefault="00B25810" w:rsidP="00613C1B">
            <w:pPr>
              <w:tabs>
                <w:tab w:val="left" w:pos="614"/>
                <w:tab w:val="right" w:pos="1735"/>
              </w:tabs>
              <w:ind w:left="-108" w:right="-81"/>
              <w:jc w:val="center"/>
              <w:rPr>
                <w:rFonts w:ascii="Times New Roman" w:eastAsia="Calibri" w:hAnsi="Times New Roman" w:cs="Times New Roman"/>
                <w:color w:val="000000"/>
                <w:sz w:val="24"/>
                <w:szCs w:val="24"/>
              </w:rPr>
            </w:pPr>
          </w:p>
        </w:tc>
        <w:tc>
          <w:tcPr>
            <w:tcW w:w="2976" w:type="dxa"/>
            <w:vMerge/>
          </w:tcPr>
          <w:p w14:paraId="31B33AB1" w14:textId="77777777" w:rsidR="00B25810" w:rsidRPr="00252A07" w:rsidRDefault="00B25810" w:rsidP="00613C1B">
            <w:pPr>
              <w:ind w:left="-108" w:right="-81"/>
              <w:jc w:val="center"/>
              <w:rPr>
                <w:rFonts w:ascii="Times New Roman" w:eastAsia="Calibri" w:hAnsi="Times New Roman" w:cs="Times New Roman"/>
                <w:color w:val="000000"/>
                <w:sz w:val="24"/>
                <w:szCs w:val="24"/>
              </w:rPr>
            </w:pPr>
          </w:p>
        </w:tc>
        <w:tc>
          <w:tcPr>
            <w:tcW w:w="680" w:type="dxa"/>
          </w:tcPr>
          <w:p w14:paraId="43DF7760" w14:textId="535B5C4C" w:rsidR="00B25810" w:rsidRPr="00252A07" w:rsidRDefault="00B25810" w:rsidP="00613C1B">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202</w:t>
            </w:r>
            <w:r w:rsidR="00A60DBA" w:rsidRPr="00252A07">
              <w:rPr>
                <w:rFonts w:ascii="Times New Roman" w:eastAsia="Calibri" w:hAnsi="Times New Roman" w:cs="Times New Roman"/>
                <w:color w:val="000000"/>
                <w:sz w:val="24"/>
                <w:szCs w:val="24"/>
              </w:rPr>
              <w:t>2</w:t>
            </w:r>
          </w:p>
        </w:tc>
        <w:tc>
          <w:tcPr>
            <w:tcW w:w="709" w:type="dxa"/>
          </w:tcPr>
          <w:p w14:paraId="6EF37BB8" w14:textId="180896C7" w:rsidR="00B25810" w:rsidRPr="00252A07" w:rsidRDefault="00B25810" w:rsidP="00613C1B">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202</w:t>
            </w:r>
            <w:r w:rsidR="00A60DBA" w:rsidRPr="00252A07">
              <w:rPr>
                <w:rFonts w:ascii="Times New Roman" w:eastAsia="Calibri" w:hAnsi="Times New Roman" w:cs="Times New Roman"/>
                <w:color w:val="000000"/>
                <w:sz w:val="24"/>
                <w:szCs w:val="24"/>
              </w:rPr>
              <w:t>3</w:t>
            </w:r>
          </w:p>
        </w:tc>
        <w:tc>
          <w:tcPr>
            <w:tcW w:w="879" w:type="dxa"/>
          </w:tcPr>
          <w:p w14:paraId="0DDE4246" w14:textId="68D66E3C" w:rsidR="00B25810" w:rsidRPr="00252A07" w:rsidRDefault="00B25810" w:rsidP="00613C1B">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202</w:t>
            </w:r>
            <w:r w:rsidR="00A60DBA" w:rsidRPr="00252A07">
              <w:rPr>
                <w:rFonts w:ascii="Times New Roman" w:eastAsia="Calibri" w:hAnsi="Times New Roman" w:cs="Times New Roman"/>
                <w:color w:val="000000"/>
                <w:sz w:val="24"/>
                <w:szCs w:val="24"/>
              </w:rPr>
              <w:t>4</w:t>
            </w:r>
          </w:p>
        </w:tc>
        <w:tc>
          <w:tcPr>
            <w:tcW w:w="709" w:type="dxa"/>
          </w:tcPr>
          <w:p w14:paraId="22A137CC" w14:textId="673F3672" w:rsidR="00B25810" w:rsidRPr="00252A07" w:rsidRDefault="00B25810" w:rsidP="00613C1B">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202</w:t>
            </w:r>
            <w:r w:rsidR="00A60DBA" w:rsidRPr="00252A07">
              <w:rPr>
                <w:rFonts w:ascii="Times New Roman" w:eastAsia="Calibri" w:hAnsi="Times New Roman" w:cs="Times New Roman"/>
                <w:color w:val="000000"/>
                <w:sz w:val="24"/>
                <w:szCs w:val="24"/>
              </w:rPr>
              <w:t>5</w:t>
            </w:r>
          </w:p>
        </w:tc>
        <w:tc>
          <w:tcPr>
            <w:tcW w:w="1650" w:type="dxa"/>
            <w:vMerge/>
          </w:tcPr>
          <w:p w14:paraId="1DE641B6" w14:textId="77777777" w:rsidR="00B25810" w:rsidRPr="00252A07" w:rsidRDefault="00B25810" w:rsidP="00613C1B">
            <w:pPr>
              <w:ind w:left="-108" w:right="-81"/>
              <w:jc w:val="center"/>
              <w:rPr>
                <w:rFonts w:ascii="Times New Roman" w:eastAsia="Calibri" w:hAnsi="Times New Roman" w:cs="Times New Roman"/>
                <w:color w:val="000000"/>
                <w:sz w:val="24"/>
                <w:szCs w:val="24"/>
              </w:rPr>
            </w:pPr>
          </w:p>
        </w:tc>
      </w:tr>
      <w:tr w:rsidR="00B25810" w:rsidRPr="00252A07" w14:paraId="433C6192" w14:textId="77777777" w:rsidTr="00F2729A">
        <w:tc>
          <w:tcPr>
            <w:tcW w:w="9589" w:type="dxa"/>
            <w:gridSpan w:val="7"/>
            <w:tcBorders>
              <w:bottom w:val="single" w:sz="4" w:space="0" w:color="auto"/>
            </w:tcBorders>
          </w:tcPr>
          <w:p w14:paraId="61563501" w14:textId="77777777" w:rsidR="00B25810" w:rsidRPr="00252A07" w:rsidRDefault="00B25810" w:rsidP="00613C1B">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Қатарлы орақтар, дана</w:t>
            </w:r>
          </w:p>
        </w:tc>
      </w:tr>
      <w:tr w:rsidR="00A60DBA" w:rsidRPr="00252A07" w14:paraId="6A37716F" w14:textId="77777777" w:rsidTr="00F2729A">
        <w:tc>
          <w:tcPr>
            <w:tcW w:w="1986" w:type="dxa"/>
            <w:tcBorders>
              <w:top w:val="single" w:sz="4" w:space="0" w:color="auto"/>
              <w:bottom w:val="single" w:sz="4" w:space="0" w:color="auto"/>
              <w:right w:val="single" w:sz="4" w:space="0" w:color="auto"/>
            </w:tcBorders>
          </w:tcPr>
          <w:p w14:paraId="7E7801B1" w14:textId="77777777" w:rsidR="00A60DBA" w:rsidRPr="00252A07" w:rsidRDefault="00A60DBA" w:rsidP="00613C1B">
            <w:pPr>
              <w:tabs>
                <w:tab w:val="left" w:pos="614"/>
                <w:tab w:val="right" w:pos="1735"/>
              </w:tabs>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Оптимистік</w:t>
            </w:r>
          </w:p>
        </w:tc>
        <w:tc>
          <w:tcPr>
            <w:tcW w:w="2976" w:type="dxa"/>
            <w:tcBorders>
              <w:top w:val="single" w:sz="4" w:space="0" w:color="auto"/>
              <w:left w:val="single" w:sz="4" w:space="0" w:color="auto"/>
              <w:bottom w:val="single" w:sz="4" w:space="0" w:color="auto"/>
              <w:right w:val="single" w:sz="4" w:space="0" w:color="auto"/>
            </w:tcBorders>
          </w:tcPr>
          <w:p w14:paraId="5CE5D378" w14:textId="70F6F045" w:rsidR="00A60DBA" w:rsidRPr="00252A07" w:rsidRDefault="00A60DBA"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lang w:val="en-US"/>
              </w:rPr>
              <w:t>y</w:t>
            </w:r>
            <w:r w:rsidRPr="00252A07">
              <w:rPr>
                <w:rFonts w:ascii="Times New Roman" w:eastAsia="Calibri" w:hAnsi="Times New Roman" w:cs="Times New Roman"/>
                <w:color w:val="000000"/>
                <w:sz w:val="24"/>
                <w:szCs w:val="24"/>
              </w:rPr>
              <w:t>=4,2663</w:t>
            </w:r>
            <w:r w:rsidRPr="00252A07">
              <w:rPr>
                <w:rFonts w:ascii="Times New Roman" w:eastAsia="Calibri" w:hAnsi="Times New Roman" w:cs="Times New Roman"/>
                <w:color w:val="000000"/>
                <w:sz w:val="24"/>
                <w:szCs w:val="24"/>
                <w:lang w:val="en-US"/>
              </w:rPr>
              <w:t>x</w:t>
            </w:r>
            <w:r w:rsidRPr="00252A07">
              <w:rPr>
                <w:rFonts w:ascii="Times New Roman" w:eastAsia="Calibri" w:hAnsi="Times New Roman" w:cs="Times New Roman"/>
                <w:color w:val="000000"/>
                <w:sz w:val="24"/>
                <w:szCs w:val="24"/>
                <w:vertAlign w:val="superscript"/>
              </w:rPr>
              <w:t>2</w:t>
            </w:r>
            <w:r w:rsidRPr="00252A07">
              <w:rPr>
                <w:rFonts w:ascii="Times New Roman" w:eastAsia="Calibri" w:hAnsi="Times New Roman" w:cs="Times New Roman"/>
                <w:color w:val="000000"/>
                <w:sz w:val="24"/>
                <w:szCs w:val="24"/>
              </w:rPr>
              <w:t>+2,3132</w:t>
            </w:r>
            <w:r w:rsidRPr="00252A07">
              <w:rPr>
                <w:rFonts w:ascii="Times New Roman" w:eastAsia="Calibri" w:hAnsi="Times New Roman" w:cs="Times New Roman"/>
                <w:color w:val="000000"/>
                <w:sz w:val="24"/>
                <w:szCs w:val="24"/>
                <w:lang w:val="en-US"/>
              </w:rPr>
              <w:t>x</w:t>
            </w:r>
            <w:r w:rsidRPr="00252A07">
              <w:rPr>
                <w:rFonts w:ascii="Times New Roman" w:eastAsia="Calibri" w:hAnsi="Times New Roman" w:cs="Times New Roman"/>
                <w:color w:val="000000"/>
                <w:sz w:val="24"/>
                <w:szCs w:val="24"/>
              </w:rPr>
              <w:t>+236,12</w:t>
            </w:r>
          </w:p>
        </w:tc>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7EE7948" w14:textId="77777777" w:rsidR="00A60DBA" w:rsidRPr="00252A07" w:rsidRDefault="00A60DBA" w:rsidP="00613C1B">
            <w:pPr>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795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2AFC56E" w14:textId="77777777" w:rsidR="00A60DBA" w:rsidRPr="00252A07" w:rsidRDefault="00A60DBA"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890,3</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7C35D39D" w14:textId="77777777" w:rsidR="00A60DBA" w:rsidRPr="00252A07" w:rsidRDefault="00A60DBA"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952,1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8043941" w14:textId="77777777" w:rsidR="00A60DBA" w:rsidRPr="00252A07" w:rsidRDefault="00A60DBA"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1013,5</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tcPr>
          <w:p w14:paraId="151538F9" w14:textId="593C5D2A" w:rsidR="00A60DBA" w:rsidRPr="00252A07" w:rsidRDefault="00A60DBA" w:rsidP="00F2729A">
            <w:pPr>
              <w:ind w:left="-108" w:right="-81"/>
              <w:jc w:val="center"/>
              <w:rPr>
                <w:rFonts w:ascii="Times New Roman" w:eastAsia="Calibri" w:hAnsi="Times New Roman" w:cs="Times New Roman"/>
                <w:color w:val="000000"/>
                <w:sz w:val="24"/>
                <w:szCs w:val="24"/>
              </w:rPr>
            </w:pPr>
            <w:r w:rsidRPr="00252A07">
              <w:rPr>
                <w:rFonts w:ascii="Times New Roman" w:hAnsi="Times New Roman" w:cs="Times New Roman"/>
                <w:color w:val="000000"/>
                <w:sz w:val="24"/>
                <w:szCs w:val="24"/>
              </w:rPr>
              <w:t>127,5</w:t>
            </w:r>
          </w:p>
        </w:tc>
      </w:tr>
      <w:tr w:rsidR="00A60DBA" w:rsidRPr="00252A07" w14:paraId="2E4AB515" w14:textId="77777777" w:rsidTr="00F2729A">
        <w:tc>
          <w:tcPr>
            <w:tcW w:w="1986" w:type="dxa"/>
            <w:tcBorders>
              <w:top w:val="single" w:sz="4" w:space="0" w:color="auto"/>
              <w:bottom w:val="single" w:sz="4" w:space="0" w:color="auto"/>
              <w:right w:val="single" w:sz="4" w:space="0" w:color="auto"/>
            </w:tcBorders>
          </w:tcPr>
          <w:p w14:paraId="6C07AC61" w14:textId="77777777" w:rsidR="00A60DBA" w:rsidRPr="00252A07" w:rsidRDefault="00A60DBA" w:rsidP="00613C1B">
            <w:pPr>
              <w:tabs>
                <w:tab w:val="right" w:pos="1735"/>
              </w:tabs>
              <w:ind w:left="-108" w:right="-81"/>
              <w:jc w:val="center"/>
              <w:rPr>
                <w:rFonts w:ascii="Times New Roman" w:eastAsia="Calibri" w:hAnsi="Times New Roman" w:cs="Times New Roman"/>
                <w:color w:val="000000"/>
                <w:sz w:val="24"/>
                <w:szCs w:val="24"/>
                <w:lang w:val="kk-KZ"/>
              </w:rPr>
            </w:pPr>
            <w:r w:rsidRPr="00252A07">
              <w:rPr>
                <w:rFonts w:ascii="Times New Roman" w:eastAsia="Calibri" w:hAnsi="Times New Roman" w:cs="Times New Roman"/>
                <w:color w:val="000000"/>
                <w:sz w:val="24"/>
                <w:szCs w:val="24"/>
              </w:rPr>
              <w:t xml:space="preserve">Ықтималды </w:t>
            </w:r>
          </w:p>
        </w:tc>
        <w:tc>
          <w:tcPr>
            <w:tcW w:w="2976" w:type="dxa"/>
            <w:tcBorders>
              <w:top w:val="single" w:sz="4" w:space="0" w:color="auto"/>
              <w:left w:val="single" w:sz="4" w:space="0" w:color="auto"/>
              <w:bottom w:val="single" w:sz="4" w:space="0" w:color="auto"/>
              <w:right w:val="single" w:sz="4" w:space="0" w:color="auto"/>
            </w:tcBorders>
          </w:tcPr>
          <w:p w14:paraId="7D6CE525" w14:textId="185EB72C" w:rsidR="00A60DBA" w:rsidRPr="00252A07" w:rsidRDefault="00A60DBA"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lang w:val="en-US"/>
              </w:rPr>
              <w:t>y=3,3108x</w:t>
            </w:r>
            <w:r w:rsidRPr="00252A07">
              <w:rPr>
                <w:rFonts w:ascii="Times New Roman" w:eastAsia="Calibri" w:hAnsi="Times New Roman" w:cs="Times New Roman"/>
                <w:color w:val="000000"/>
                <w:sz w:val="24"/>
                <w:szCs w:val="24"/>
                <w:vertAlign w:val="superscript"/>
                <w:lang w:val="en-US"/>
              </w:rPr>
              <w:t>2</w:t>
            </w:r>
            <w:r w:rsidRPr="00252A07">
              <w:rPr>
                <w:rFonts w:ascii="Times New Roman" w:eastAsia="Calibri" w:hAnsi="Times New Roman" w:cs="Times New Roman"/>
                <w:color w:val="000000"/>
                <w:sz w:val="24"/>
                <w:szCs w:val="24"/>
                <w:lang w:val="en-US"/>
              </w:rPr>
              <w:t>+12,056x+218,76</w:t>
            </w:r>
          </w:p>
        </w:tc>
        <w:tc>
          <w:tcPr>
            <w:tcW w:w="680" w:type="dxa"/>
            <w:vMerge/>
            <w:tcBorders>
              <w:top w:val="single" w:sz="4" w:space="0" w:color="auto"/>
              <w:left w:val="single" w:sz="4" w:space="0" w:color="auto"/>
              <w:bottom w:val="single" w:sz="4" w:space="0" w:color="auto"/>
              <w:right w:val="single" w:sz="4" w:space="0" w:color="auto"/>
            </w:tcBorders>
          </w:tcPr>
          <w:p w14:paraId="559FA976" w14:textId="77777777" w:rsidR="00A60DBA" w:rsidRPr="00252A07" w:rsidRDefault="00A60DBA" w:rsidP="00613C1B">
            <w:pPr>
              <w:ind w:left="-108" w:right="-81"/>
              <w:jc w:val="center"/>
              <w:rPr>
                <w:rFonts w:ascii="Times New Roman" w:eastAsia="Calibri"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6934F8CB" w14:textId="77777777" w:rsidR="00A60DBA" w:rsidRPr="00252A07" w:rsidRDefault="00A60DBA"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826,9</w:t>
            </w:r>
          </w:p>
        </w:tc>
        <w:tc>
          <w:tcPr>
            <w:tcW w:w="879" w:type="dxa"/>
            <w:tcBorders>
              <w:top w:val="single" w:sz="4" w:space="0" w:color="auto"/>
              <w:left w:val="single" w:sz="4" w:space="0" w:color="auto"/>
              <w:bottom w:val="single" w:sz="4" w:space="0" w:color="auto"/>
              <w:right w:val="single" w:sz="4" w:space="0" w:color="auto"/>
            </w:tcBorders>
            <w:vAlign w:val="center"/>
          </w:tcPr>
          <w:p w14:paraId="30397749" w14:textId="77777777" w:rsidR="00A60DBA" w:rsidRPr="00252A07" w:rsidRDefault="00A60DBA"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888,7</w:t>
            </w:r>
          </w:p>
        </w:tc>
        <w:tc>
          <w:tcPr>
            <w:tcW w:w="709" w:type="dxa"/>
            <w:tcBorders>
              <w:top w:val="single" w:sz="4" w:space="0" w:color="auto"/>
              <w:left w:val="single" w:sz="4" w:space="0" w:color="auto"/>
              <w:bottom w:val="single" w:sz="4" w:space="0" w:color="auto"/>
              <w:right w:val="single" w:sz="4" w:space="0" w:color="auto"/>
            </w:tcBorders>
            <w:vAlign w:val="center"/>
          </w:tcPr>
          <w:p w14:paraId="27A208CF" w14:textId="77777777" w:rsidR="00A60DBA" w:rsidRPr="00252A07" w:rsidRDefault="00A60DBA"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950,4</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tcPr>
          <w:p w14:paraId="0E38A626" w14:textId="50AD176B" w:rsidR="00A60DBA" w:rsidRPr="00252A07" w:rsidRDefault="00A60DBA" w:rsidP="00F2729A">
            <w:pPr>
              <w:ind w:left="-108" w:right="-81"/>
              <w:jc w:val="center"/>
              <w:rPr>
                <w:rFonts w:ascii="Times New Roman" w:eastAsia="Calibri" w:hAnsi="Times New Roman" w:cs="Times New Roman"/>
                <w:color w:val="000000"/>
                <w:sz w:val="24"/>
                <w:szCs w:val="24"/>
              </w:rPr>
            </w:pPr>
            <w:r w:rsidRPr="00252A07">
              <w:rPr>
                <w:rFonts w:ascii="Times New Roman" w:hAnsi="Times New Roman" w:cs="Times New Roman"/>
                <w:color w:val="000000"/>
                <w:sz w:val="24"/>
                <w:szCs w:val="24"/>
              </w:rPr>
              <w:t>119,5</w:t>
            </w:r>
          </w:p>
        </w:tc>
      </w:tr>
      <w:tr w:rsidR="00A60DBA" w:rsidRPr="00252A07" w14:paraId="59EA1622" w14:textId="77777777" w:rsidTr="00F2729A">
        <w:tc>
          <w:tcPr>
            <w:tcW w:w="1986" w:type="dxa"/>
            <w:tcBorders>
              <w:top w:val="single" w:sz="4" w:space="0" w:color="auto"/>
              <w:bottom w:val="single" w:sz="4" w:space="0" w:color="auto"/>
              <w:right w:val="single" w:sz="4" w:space="0" w:color="auto"/>
            </w:tcBorders>
          </w:tcPr>
          <w:p w14:paraId="03119FBA" w14:textId="77777777" w:rsidR="00A60DBA" w:rsidRPr="00252A07" w:rsidRDefault="00A60DBA" w:rsidP="00613C1B">
            <w:pPr>
              <w:tabs>
                <w:tab w:val="right" w:pos="1735"/>
              </w:tabs>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Пессимистік</w:t>
            </w:r>
          </w:p>
        </w:tc>
        <w:tc>
          <w:tcPr>
            <w:tcW w:w="2976" w:type="dxa"/>
            <w:tcBorders>
              <w:top w:val="single" w:sz="4" w:space="0" w:color="auto"/>
              <w:left w:val="single" w:sz="4" w:space="0" w:color="auto"/>
              <w:bottom w:val="single" w:sz="4" w:space="0" w:color="auto"/>
              <w:right w:val="single" w:sz="4" w:space="0" w:color="auto"/>
            </w:tcBorders>
          </w:tcPr>
          <w:p w14:paraId="562965C8" w14:textId="11D98BFC" w:rsidR="00A60DBA" w:rsidRPr="00252A07" w:rsidRDefault="00A60DBA"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lang w:val="en-US"/>
              </w:rPr>
              <w:t>y=2,3562x</w:t>
            </w:r>
            <w:r w:rsidRPr="00252A07">
              <w:rPr>
                <w:rFonts w:ascii="Times New Roman" w:eastAsia="Calibri" w:hAnsi="Times New Roman" w:cs="Times New Roman"/>
                <w:color w:val="000000"/>
                <w:sz w:val="24"/>
                <w:szCs w:val="24"/>
                <w:vertAlign w:val="superscript"/>
                <w:lang w:val="en-US"/>
              </w:rPr>
              <w:t>2</w:t>
            </w:r>
            <w:r w:rsidRPr="00252A07">
              <w:rPr>
                <w:rFonts w:ascii="Times New Roman" w:eastAsia="Calibri" w:hAnsi="Times New Roman" w:cs="Times New Roman"/>
                <w:color w:val="000000"/>
                <w:sz w:val="24"/>
                <w:szCs w:val="24"/>
                <w:lang w:val="en-US"/>
              </w:rPr>
              <w:t>+21,963x+200,78</w:t>
            </w:r>
          </w:p>
        </w:tc>
        <w:tc>
          <w:tcPr>
            <w:tcW w:w="680" w:type="dxa"/>
            <w:vMerge/>
            <w:tcBorders>
              <w:top w:val="single" w:sz="4" w:space="0" w:color="auto"/>
              <w:left w:val="single" w:sz="4" w:space="0" w:color="auto"/>
              <w:bottom w:val="single" w:sz="4" w:space="0" w:color="auto"/>
              <w:right w:val="single" w:sz="4" w:space="0" w:color="auto"/>
            </w:tcBorders>
          </w:tcPr>
          <w:p w14:paraId="0D3280E1" w14:textId="77777777" w:rsidR="00A60DBA" w:rsidRPr="00252A07" w:rsidRDefault="00A60DBA" w:rsidP="00613C1B">
            <w:pPr>
              <w:ind w:left="-108" w:right="-81"/>
              <w:jc w:val="center"/>
              <w:rPr>
                <w:rFonts w:ascii="Times New Roman" w:eastAsia="Calibri"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586EC56" w14:textId="77777777" w:rsidR="00A60DBA" w:rsidRPr="00252A07" w:rsidRDefault="00A60DBA"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770,8</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04258CB7" w14:textId="77777777" w:rsidR="00A60DBA" w:rsidRPr="00252A07" w:rsidRDefault="00A60DBA"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832,6</w:t>
            </w:r>
          </w:p>
        </w:tc>
        <w:tc>
          <w:tcPr>
            <w:tcW w:w="709" w:type="dxa"/>
            <w:tcBorders>
              <w:top w:val="single" w:sz="4" w:space="0" w:color="auto"/>
              <w:left w:val="single" w:sz="4" w:space="0" w:color="auto"/>
              <w:bottom w:val="single" w:sz="4" w:space="0" w:color="auto"/>
              <w:right w:val="single" w:sz="4" w:space="0" w:color="auto"/>
            </w:tcBorders>
            <w:vAlign w:val="center"/>
          </w:tcPr>
          <w:p w14:paraId="2F940A6B" w14:textId="77777777" w:rsidR="00A60DBA" w:rsidRPr="00252A07" w:rsidRDefault="00A60DBA"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882,3</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tcPr>
          <w:p w14:paraId="5D607EB7" w14:textId="0CF1144E" w:rsidR="00A60DBA" w:rsidRPr="00252A07" w:rsidRDefault="00A60DBA" w:rsidP="00F2729A">
            <w:pPr>
              <w:ind w:left="-108" w:right="-81"/>
              <w:jc w:val="center"/>
              <w:rPr>
                <w:rFonts w:ascii="Times New Roman" w:eastAsia="Calibri" w:hAnsi="Times New Roman" w:cs="Times New Roman"/>
                <w:color w:val="000000"/>
                <w:sz w:val="24"/>
                <w:szCs w:val="24"/>
              </w:rPr>
            </w:pPr>
            <w:r w:rsidRPr="00252A07">
              <w:rPr>
                <w:rFonts w:ascii="Times New Roman" w:hAnsi="Times New Roman" w:cs="Times New Roman"/>
                <w:color w:val="000000"/>
                <w:sz w:val="24"/>
                <w:szCs w:val="24"/>
              </w:rPr>
              <w:t>111,0</w:t>
            </w:r>
          </w:p>
        </w:tc>
      </w:tr>
      <w:tr w:rsidR="00B25810" w:rsidRPr="00252A07" w14:paraId="72E6F2EE" w14:textId="77777777" w:rsidTr="00F2729A">
        <w:tc>
          <w:tcPr>
            <w:tcW w:w="9589" w:type="dxa"/>
            <w:gridSpan w:val="7"/>
          </w:tcPr>
          <w:p w14:paraId="04600686" w14:textId="77777777" w:rsidR="00B25810" w:rsidRPr="00252A07" w:rsidRDefault="00B25810" w:rsidP="00613C1B">
            <w:pPr>
              <w:jc w:val="center"/>
              <w:rPr>
                <w:rFonts w:ascii="Times New Roman" w:eastAsia="Calibri" w:hAnsi="Times New Roman" w:cs="Times New Roman"/>
                <w:color w:val="000000"/>
                <w:sz w:val="24"/>
                <w:szCs w:val="24"/>
                <w:lang w:val="kk-KZ"/>
              </w:rPr>
            </w:pPr>
            <w:r w:rsidRPr="00252A07">
              <w:rPr>
                <w:rFonts w:ascii="Times New Roman" w:eastAsia="Calibri" w:hAnsi="Times New Roman" w:cs="Times New Roman"/>
                <w:color w:val="000000"/>
                <w:sz w:val="24"/>
                <w:szCs w:val="24"/>
              </w:rPr>
              <w:t>Астық өңдеу өнімдерін өндіру, мың тонн</w:t>
            </w:r>
            <w:r w:rsidRPr="00252A07">
              <w:rPr>
                <w:rFonts w:ascii="Times New Roman" w:eastAsia="Calibri" w:hAnsi="Times New Roman" w:cs="Times New Roman"/>
                <w:color w:val="000000"/>
                <w:sz w:val="24"/>
                <w:szCs w:val="24"/>
                <w:lang w:val="kk-KZ"/>
              </w:rPr>
              <w:t>а</w:t>
            </w:r>
          </w:p>
        </w:tc>
      </w:tr>
      <w:tr w:rsidR="00B25810" w:rsidRPr="00252A07" w14:paraId="6DA1292A" w14:textId="77777777" w:rsidTr="00F2729A">
        <w:tc>
          <w:tcPr>
            <w:tcW w:w="1986" w:type="dxa"/>
            <w:tcBorders>
              <w:top w:val="single" w:sz="4" w:space="0" w:color="auto"/>
              <w:bottom w:val="single" w:sz="4" w:space="0" w:color="auto"/>
              <w:right w:val="single" w:sz="4" w:space="0" w:color="auto"/>
            </w:tcBorders>
          </w:tcPr>
          <w:p w14:paraId="210293C4" w14:textId="77777777" w:rsidR="00B25810" w:rsidRPr="00252A07" w:rsidRDefault="00B25810" w:rsidP="00613C1B">
            <w:pPr>
              <w:tabs>
                <w:tab w:val="left" w:pos="614"/>
                <w:tab w:val="right" w:pos="1735"/>
              </w:tabs>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Оптимистік</w:t>
            </w:r>
          </w:p>
        </w:tc>
        <w:tc>
          <w:tcPr>
            <w:tcW w:w="2976" w:type="dxa"/>
            <w:tcBorders>
              <w:top w:val="single" w:sz="4" w:space="0" w:color="auto"/>
              <w:left w:val="single" w:sz="4" w:space="0" w:color="auto"/>
              <w:bottom w:val="single" w:sz="4" w:space="0" w:color="auto"/>
              <w:right w:val="single" w:sz="4" w:space="0" w:color="auto"/>
            </w:tcBorders>
          </w:tcPr>
          <w:p w14:paraId="7AEB910E" w14:textId="5C3973D1"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lang w:val="en-US"/>
              </w:rPr>
              <w:t>y=-1,6957x</w:t>
            </w:r>
            <w:r w:rsidRPr="00252A07">
              <w:rPr>
                <w:rFonts w:ascii="Times New Roman" w:eastAsia="Calibri" w:hAnsi="Times New Roman" w:cs="Times New Roman"/>
                <w:color w:val="000000"/>
                <w:sz w:val="24"/>
                <w:szCs w:val="24"/>
                <w:vertAlign w:val="superscript"/>
                <w:lang w:val="en-US"/>
              </w:rPr>
              <w:t>2</w:t>
            </w:r>
            <w:r w:rsidRPr="00252A07">
              <w:rPr>
                <w:rFonts w:ascii="Times New Roman" w:eastAsia="Calibri" w:hAnsi="Times New Roman" w:cs="Times New Roman"/>
                <w:color w:val="000000"/>
                <w:sz w:val="24"/>
                <w:szCs w:val="24"/>
                <w:lang w:val="en-US"/>
              </w:rPr>
              <w:t>-29,492x+4231,3</w:t>
            </w:r>
          </w:p>
        </w:tc>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A28B189" w14:textId="77777777" w:rsidR="00B25810" w:rsidRPr="00252A07" w:rsidRDefault="00B25810" w:rsidP="00613C1B">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3588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62F9A87" w14:textId="77777777"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3665,2</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2B480B01" w14:textId="77777777"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3610,2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5DAF6AA" w14:textId="77777777"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3555,7</w:t>
            </w:r>
          </w:p>
        </w:tc>
        <w:tc>
          <w:tcPr>
            <w:tcW w:w="1650" w:type="dxa"/>
            <w:tcBorders>
              <w:top w:val="single" w:sz="4" w:space="0" w:color="auto"/>
              <w:left w:val="nil"/>
              <w:bottom w:val="single" w:sz="4" w:space="0" w:color="auto"/>
              <w:right w:val="single" w:sz="4" w:space="0" w:color="auto"/>
            </w:tcBorders>
            <w:shd w:val="clear" w:color="auto" w:fill="auto"/>
            <w:vAlign w:val="center"/>
          </w:tcPr>
          <w:p w14:paraId="3C358E4E" w14:textId="77777777"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99,1</w:t>
            </w:r>
          </w:p>
        </w:tc>
      </w:tr>
      <w:tr w:rsidR="00B25810" w:rsidRPr="00252A07" w14:paraId="6524BF74" w14:textId="77777777" w:rsidTr="00F2729A">
        <w:tc>
          <w:tcPr>
            <w:tcW w:w="1986" w:type="dxa"/>
            <w:tcBorders>
              <w:top w:val="single" w:sz="4" w:space="0" w:color="auto"/>
              <w:bottom w:val="single" w:sz="4" w:space="0" w:color="auto"/>
              <w:right w:val="single" w:sz="4" w:space="0" w:color="auto"/>
            </w:tcBorders>
          </w:tcPr>
          <w:p w14:paraId="5AB52080" w14:textId="77777777" w:rsidR="00B25810" w:rsidRPr="00252A07" w:rsidRDefault="00B25810" w:rsidP="00613C1B">
            <w:pPr>
              <w:tabs>
                <w:tab w:val="right" w:pos="1735"/>
              </w:tabs>
              <w:ind w:left="-108" w:right="-81"/>
              <w:jc w:val="center"/>
              <w:rPr>
                <w:rFonts w:ascii="Times New Roman" w:eastAsia="Calibri" w:hAnsi="Times New Roman" w:cs="Times New Roman"/>
                <w:color w:val="000000"/>
                <w:sz w:val="24"/>
                <w:szCs w:val="24"/>
                <w:lang w:val="kk-KZ"/>
              </w:rPr>
            </w:pPr>
            <w:r w:rsidRPr="00252A07">
              <w:rPr>
                <w:rFonts w:ascii="Times New Roman" w:eastAsia="Calibri" w:hAnsi="Times New Roman" w:cs="Times New Roman"/>
                <w:color w:val="000000"/>
                <w:sz w:val="24"/>
                <w:szCs w:val="24"/>
              </w:rPr>
              <w:t xml:space="preserve">Ықтималды </w:t>
            </w:r>
          </w:p>
        </w:tc>
        <w:tc>
          <w:tcPr>
            <w:tcW w:w="2976" w:type="dxa"/>
            <w:tcBorders>
              <w:top w:val="single" w:sz="4" w:space="0" w:color="auto"/>
              <w:left w:val="single" w:sz="4" w:space="0" w:color="auto"/>
              <w:bottom w:val="single" w:sz="4" w:space="0" w:color="auto"/>
              <w:right w:val="single" w:sz="4" w:space="0" w:color="auto"/>
            </w:tcBorders>
          </w:tcPr>
          <w:p w14:paraId="71ACAC3C" w14:textId="288E9B65"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lang w:val="en-US"/>
              </w:rPr>
              <w:t>y=-2,7316x</w:t>
            </w:r>
            <w:r w:rsidRPr="00252A07">
              <w:rPr>
                <w:rFonts w:ascii="Times New Roman" w:eastAsia="Calibri" w:hAnsi="Times New Roman" w:cs="Times New Roman"/>
                <w:color w:val="000000"/>
                <w:sz w:val="24"/>
                <w:szCs w:val="24"/>
                <w:vertAlign w:val="superscript"/>
                <w:lang w:val="en-US"/>
              </w:rPr>
              <w:t>2</w:t>
            </w:r>
            <w:r w:rsidRPr="00252A07">
              <w:rPr>
                <w:rFonts w:ascii="Times New Roman" w:eastAsia="Calibri" w:hAnsi="Times New Roman" w:cs="Times New Roman"/>
                <w:color w:val="000000"/>
                <w:sz w:val="24"/>
                <w:szCs w:val="24"/>
                <w:lang w:val="en-US"/>
              </w:rPr>
              <w:t xml:space="preserve"> - 18,788x+4212</w:t>
            </w:r>
          </w:p>
        </w:tc>
        <w:tc>
          <w:tcPr>
            <w:tcW w:w="680" w:type="dxa"/>
            <w:vMerge/>
            <w:tcBorders>
              <w:top w:val="single" w:sz="4" w:space="0" w:color="auto"/>
              <w:left w:val="single" w:sz="4" w:space="0" w:color="auto"/>
              <w:bottom w:val="single" w:sz="4" w:space="0" w:color="auto"/>
              <w:right w:val="single" w:sz="4" w:space="0" w:color="auto"/>
            </w:tcBorders>
          </w:tcPr>
          <w:p w14:paraId="08585C8E" w14:textId="77777777" w:rsidR="00B25810" w:rsidRPr="00252A07" w:rsidRDefault="00B25810" w:rsidP="00613C1B">
            <w:pPr>
              <w:ind w:left="-108" w:right="-81"/>
              <w:jc w:val="center"/>
              <w:rPr>
                <w:rFonts w:ascii="Times New Roman" w:eastAsia="Calibri"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40E376A6" w14:textId="77777777"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3604,1</w:t>
            </w:r>
          </w:p>
        </w:tc>
        <w:tc>
          <w:tcPr>
            <w:tcW w:w="879" w:type="dxa"/>
            <w:tcBorders>
              <w:top w:val="single" w:sz="4" w:space="0" w:color="auto"/>
              <w:left w:val="single" w:sz="4" w:space="0" w:color="auto"/>
              <w:bottom w:val="single" w:sz="4" w:space="0" w:color="auto"/>
              <w:right w:val="single" w:sz="4" w:space="0" w:color="auto"/>
            </w:tcBorders>
            <w:vAlign w:val="center"/>
          </w:tcPr>
          <w:p w14:paraId="714B8795" w14:textId="77777777"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3544,3</w:t>
            </w:r>
          </w:p>
        </w:tc>
        <w:tc>
          <w:tcPr>
            <w:tcW w:w="709" w:type="dxa"/>
            <w:tcBorders>
              <w:top w:val="single" w:sz="4" w:space="0" w:color="auto"/>
              <w:left w:val="single" w:sz="4" w:space="0" w:color="auto"/>
              <w:bottom w:val="single" w:sz="4" w:space="0" w:color="auto"/>
              <w:right w:val="single" w:sz="4" w:space="0" w:color="auto"/>
            </w:tcBorders>
            <w:vAlign w:val="center"/>
          </w:tcPr>
          <w:p w14:paraId="799D51B1" w14:textId="77777777"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3484,6</w:t>
            </w:r>
          </w:p>
        </w:tc>
        <w:tc>
          <w:tcPr>
            <w:tcW w:w="1650" w:type="dxa"/>
            <w:tcBorders>
              <w:top w:val="single" w:sz="4" w:space="0" w:color="auto"/>
              <w:left w:val="nil"/>
              <w:bottom w:val="single" w:sz="4" w:space="0" w:color="auto"/>
              <w:right w:val="single" w:sz="4" w:space="0" w:color="auto"/>
            </w:tcBorders>
            <w:shd w:val="clear" w:color="auto" w:fill="auto"/>
            <w:vAlign w:val="center"/>
          </w:tcPr>
          <w:p w14:paraId="2353E92A" w14:textId="77777777"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97,1</w:t>
            </w:r>
          </w:p>
        </w:tc>
      </w:tr>
      <w:tr w:rsidR="00B25810" w:rsidRPr="00252A07" w14:paraId="4C6F38F3" w14:textId="77777777" w:rsidTr="00F2729A">
        <w:tc>
          <w:tcPr>
            <w:tcW w:w="1986" w:type="dxa"/>
            <w:tcBorders>
              <w:top w:val="single" w:sz="4" w:space="0" w:color="auto"/>
              <w:bottom w:val="single" w:sz="4" w:space="0" w:color="auto"/>
              <w:right w:val="single" w:sz="4" w:space="0" w:color="auto"/>
            </w:tcBorders>
          </w:tcPr>
          <w:p w14:paraId="4DD1C51E" w14:textId="77777777" w:rsidR="00B25810" w:rsidRPr="00252A07" w:rsidRDefault="00B25810" w:rsidP="00613C1B">
            <w:pPr>
              <w:tabs>
                <w:tab w:val="right" w:pos="1735"/>
              </w:tabs>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Пессимистік</w:t>
            </w:r>
          </w:p>
        </w:tc>
        <w:tc>
          <w:tcPr>
            <w:tcW w:w="2976" w:type="dxa"/>
            <w:tcBorders>
              <w:top w:val="single" w:sz="4" w:space="0" w:color="auto"/>
              <w:bottom w:val="single" w:sz="4" w:space="0" w:color="auto"/>
            </w:tcBorders>
          </w:tcPr>
          <w:p w14:paraId="0383F308" w14:textId="05D97525"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lang w:val="en-US"/>
              </w:rPr>
              <w:t>y=-3,4089x</w:t>
            </w:r>
            <w:r w:rsidRPr="00252A07">
              <w:rPr>
                <w:rFonts w:ascii="Times New Roman" w:eastAsia="Calibri" w:hAnsi="Times New Roman" w:cs="Times New Roman"/>
                <w:color w:val="000000"/>
                <w:sz w:val="24"/>
                <w:szCs w:val="24"/>
                <w:vertAlign w:val="superscript"/>
                <w:lang w:val="en-US"/>
              </w:rPr>
              <w:t>2</w:t>
            </w:r>
            <w:r w:rsidRPr="00252A07">
              <w:rPr>
                <w:rFonts w:ascii="Times New Roman" w:eastAsia="Calibri" w:hAnsi="Times New Roman" w:cs="Times New Roman"/>
                <w:color w:val="000000"/>
                <w:sz w:val="24"/>
                <w:szCs w:val="24"/>
                <w:lang w:val="en-US"/>
              </w:rPr>
              <w:t>-12,034x+4200,2</w:t>
            </w:r>
          </w:p>
        </w:tc>
        <w:tc>
          <w:tcPr>
            <w:tcW w:w="680" w:type="dxa"/>
            <w:vMerge/>
            <w:tcBorders>
              <w:top w:val="single" w:sz="4" w:space="0" w:color="auto"/>
              <w:bottom w:val="single" w:sz="4" w:space="0" w:color="auto"/>
            </w:tcBorders>
          </w:tcPr>
          <w:p w14:paraId="780F394B" w14:textId="77777777" w:rsidR="00B25810" w:rsidRPr="00252A07" w:rsidRDefault="00B25810" w:rsidP="00613C1B">
            <w:pPr>
              <w:ind w:left="-108" w:right="-81"/>
              <w:jc w:val="center"/>
              <w:rPr>
                <w:rFonts w:ascii="Times New Roman" w:eastAsia="Calibri" w:hAnsi="Times New Roman" w:cs="Times New Roman"/>
                <w:color w:val="000000"/>
                <w:sz w:val="24"/>
                <w:szCs w:val="24"/>
              </w:rPr>
            </w:pPr>
          </w:p>
        </w:tc>
        <w:tc>
          <w:tcPr>
            <w:tcW w:w="709" w:type="dxa"/>
            <w:tcBorders>
              <w:top w:val="single" w:sz="4" w:space="0" w:color="auto"/>
              <w:bottom w:val="single" w:sz="4" w:space="0" w:color="auto"/>
            </w:tcBorders>
            <w:vAlign w:val="center"/>
          </w:tcPr>
          <w:p w14:paraId="7B15E5B5" w14:textId="77777777"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3550,7</w:t>
            </w:r>
          </w:p>
        </w:tc>
        <w:tc>
          <w:tcPr>
            <w:tcW w:w="879" w:type="dxa"/>
            <w:tcBorders>
              <w:top w:val="single" w:sz="4" w:space="0" w:color="auto"/>
              <w:bottom w:val="single" w:sz="4" w:space="0" w:color="auto"/>
            </w:tcBorders>
            <w:vAlign w:val="center"/>
          </w:tcPr>
          <w:p w14:paraId="121A4D83" w14:textId="77777777"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3496,8</w:t>
            </w:r>
          </w:p>
        </w:tc>
        <w:tc>
          <w:tcPr>
            <w:tcW w:w="709" w:type="dxa"/>
            <w:tcBorders>
              <w:top w:val="single" w:sz="4" w:space="0" w:color="auto"/>
              <w:bottom w:val="single" w:sz="4" w:space="0" w:color="auto"/>
            </w:tcBorders>
            <w:vAlign w:val="center"/>
          </w:tcPr>
          <w:p w14:paraId="161C5EB4" w14:textId="77777777"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3442,5</w:t>
            </w:r>
          </w:p>
        </w:tc>
        <w:tc>
          <w:tcPr>
            <w:tcW w:w="1650" w:type="dxa"/>
            <w:tcBorders>
              <w:top w:val="single" w:sz="4" w:space="0" w:color="auto"/>
              <w:left w:val="nil"/>
              <w:bottom w:val="single" w:sz="4" w:space="0" w:color="auto"/>
              <w:right w:val="single" w:sz="4" w:space="0" w:color="auto"/>
            </w:tcBorders>
            <w:shd w:val="clear" w:color="auto" w:fill="auto"/>
            <w:vAlign w:val="center"/>
          </w:tcPr>
          <w:p w14:paraId="5969D723" w14:textId="77777777"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95,9</w:t>
            </w:r>
          </w:p>
        </w:tc>
      </w:tr>
      <w:tr w:rsidR="00B25810" w:rsidRPr="00252A07" w14:paraId="32F3A57F" w14:textId="77777777" w:rsidTr="00F2729A">
        <w:tc>
          <w:tcPr>
            <w:tcW w:w="9589" w:type="dxa"/>
            <w:gridSpan w:val="7"/>
          </w:tcPr>
          <w:p w14:paraId="61E896F2" w14:textId="77777777" w:rsidR="00B25810" w:rsidRPr="00252A07" w:rsidRDefault="00B25810" w:rsidP="00613C1B">
            <w:pPr>
              <w:jc w:val="center"/>
              <w:rPr>
                <w:rFonts w:ascii="Times New Roman" w:eastAsia="Calibri" w:hAnsi="Times New Roman" w:cs="Times New Roman"/>
                <w:color w:val="000000"/>
                <w:sz w:val="24"/>
                <w:szCs w:val="24"/>
                <w:lang w:val="kk-KZ"/>
              </w:rPr>
            </w:pPr>
            <w:r w:rsidRPr="00252A07">
              <w:rPr>
                <w:rFonts w:ascii="Times New Roman" w:eastAsia="Calibri" w:hAnsi="Times New Roman" w:cs="Times New Roman"/>
                <w:color w:val="000000"/>
                <w:spacing w:val="-4"/>
                <w:sz w:val="24"/>
                <w:szCs w:val="24"/>
              </w:rPr>
              <w:t>Астықты өзге де өнеркәсіптік пайдалану, мың тонн</w:t>
            </w:r>
            <w:r w:rsidRPr="00252A07">
              <w:rPr>
                <w:rFonts w:ascii="Times New Roman" w:eastAsia="Calibri" w:hAnsi="Times New Roman" w:cs="Times New Roman"/>
                <w:color w:val="000000"/>
                <w:spacing w:val="-4"/>
                <w:sz w:val="24"/>
                <w:szCs w:val="24"/>
                <w:lang w:val="kk-KZ"/>
              </w:rPr>
              <w:t>а</w:t>
            </w:r>
          </w:p>
        </w:tc>
      </w:tr>
      <w:tr w:rsidR="00B25810" w:rsidRPr="00252A07" w14:paraId="68F04285" w14:textId="77777777" w:rsidTr="00F2729A">
        <w:tc>
          <w:tcPr>
            <w:tcW w:w="1986" w:type="dxa"/>
            <w:tcBorders>
              <w:top w:val="single" w:sz="4" w:space="0" w:color="auto"/>
              <w:bottom w:val="single" w:sz="4" w:space="0" w:color="auto"/>
              <w:right w:val="single" w:sz="4" w:space="0" w:color="auto"/>
            </w:tcBorders>
          </w:tcPr>
          <w:p w14:paraId="4820BBF9" w14:textId="77777777" w:rsidR="00B25810" w:rsidRPr="00252A07" w:rsidRDefault="00B25810" w:rsidP="00613C1B">
            <w:pPr>
              <w:tabs>
                <w:tab w:val="left" w:pos="614"/>
                <w:tab w:val="right" w:pos="1735"/>
              </w:tabs>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Оптимистік</w:t>
            </w:r>
          </w:p>
        </w:tc>
        <w:tc>
          <w:tcPr>
            <w:tcW w:w="2976" w:type="dxa"/>
            <w:tcBorders>
              <w:top w:val="single" w:sz="4" w:space="0" w:color="auto"/>
              <w:left w:val="single" w:sz="4" w:space="0" w:color="auto"/>
              <w:bottom w:val="single" w:sz="4" w:space="0" w:color="auto"/>
              <w:right w:val="single" w:sz="4" w:space="0" w:color="auto"/>
            </w:tcBorders>
          </w:tcPr>
          <w:p w14:paraId="2AD81A32" w14:textId="5CD06570" w:rsidR="00B25810" w:rsidRPr="00252A07" w:rsidRDefault="00B25810" w:rsidP="00F2729A">
            <w:pPr>
              <w:ind w:left="-108" w:right="-81"/>
              <w:jc w:val="center"/>
              <w:rPr>
                <w:rFonts w:ascii="Times New Roman" w:eastAsia="Calibri" w:hAnsi="Times New Roman" w:cs="Times New Roman"/>
                <w:color w:val="000000"/>
                <w:spacing w:val="-4"/>
                <w:sz w:val="24"/>
                <w:szCs w:val="24"/>
              </w:rPr>
            </w:pPr>
            <w:r w:rsidRPr="00252A07">
              <w:rPr>
                <w:rFonts w:ascii="Times New Roman" w:eastAsia="Calibri" w:hAnsi="Times New Roman" w:cs="Times New Roman"/>
                <w:color w:val="000000"/>
                <w:spacing w:val="-4"/>
                <w:sz w:val="24"/>
                <w:szCs w:val="24"/>
                <w:lang w:val="en-US"/>
              </w:rPr>
              <w:t>y= 4,711x</w:t>
            </w:r>
            <w:r w:rsidRPr="00252A07">
              <w:rPr>
                <w:rFonts w:ascii="Times New Roman" w:eastAsia="Calibri" w:hAnsi="Times New Roman" w:cs="Times New Roman"/>
                <w:color w:val="000000"/>
                <w:spacing w:val="-4"/>
                <w:sz w:val="24"/>
                <w:szCs w:val="24"/>
                <w:vertAlign w:val="superscript"/>
                <w:lang w:val="en-US"/>
              </w:rPr>
              <w:t>2</w:t>
            </w:r>
            <w:r w:rsidRPr="00252A07">
              <w:rPr>
                <w:rFonts w:ascii="Times New Roman" w:eastAsia="Calibri" w:hAnsi="Times New Roman" w:cs="Times New Roman"/>
                <w:color w:val="000000"/>
                <w:spacing w:val="-4"/>
                <w:sz w:val="24"/>
                <w:szCs w:val="24"/>
                <w:lang w:val="en-US"/>
              </w:rPr>
              <w:t xml:space="preserve"> + 85,951x + 621,64</w:t>
            </w:r>
          </w:p>
        </w:tc>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71C8BB" w14:textId="77777777" w:rsidR="00B25810" w:rsidRPr="00252A07" w:rsidRDefault="00B25810" w:rsidP="00613C1B">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2053,8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B2E7C3D" w14:textId="77777777"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2380,2</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1160DC85" w14:textId="77777777"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2526,3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BF8A22C" w14:textId="77777777"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2672,1</w:t>
            </w:r>
          </w:p>
        </w:tc>
        <w:tc>
          <w:tcPr>
            <w:tcW w:w="1650" w:type="dxa"/>
            <w:tcBorders>
              <w:top w:val="single" w:sz="4" w:space="0" w:color="auto"/>
              <w:left w:val="nil"/>
              <w:bottom w:val="single" w:sz="4" w:space="0" w:color="auto"/>
              <w:right w:val="single" w:sz="4" w:space="0" w:color="auto"/>
            </w:tcBorders>
            <w:shd w:val="clear" w:color="auto" w:fill="auto"/>
            <w:vAlign w:val="center"/>
          </w:tcPr>
          <w:p w14:paraId="1C72533E" w14:textId="77777777"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130,1</w:t>
            </w:r>
          </w:p>
        </w:tc>
      </w:tr>
      <w:tr w:rsidR="00B25810" w:rsidRPr="00252A07" w14:paraId="684695A3" w14:textId="77777777" w:rsidTr="00F2729A">
        <w:tc>
          <w:tcPr>
            <w:tcW w:w="1986" w:type="dxa"/>
            <w:tcBorders>
              <w:top w:val="single" w:sz="4" w:space="0" w:color="auto"/>
              <w:bottom w:val="single" w:sz="4" w:space="0" w:color="auto"/>
              <w:right w:val="single" w:sz="4" w:space="0" w:color="auto"/>
            </w:tcBorders>
          </w:tcPr>
          <w:p w14:paraId="6434CFB7" w14:textId="77777777" w:rsidR="00B25810" w:rsidRPr="00252A07" w:rsidRDefault="00B25810" w:rsidP="00613C1B">
            <w:pPr>
              <w:tabs>
                <w:tab w:val="right" w:pos="1735"/>
              </w:tabs>
              <w:ind w:left="-108" w:right="-81"/>
              <w:jc w:val="center"/>
              <w:rPr>
                <w:rFonts w:ascii="Times New Roman" w:eastAsia="Calibri" w:hAnsi="Times New Roman" w:cs="Times New Roman"/>
                <w:color w:val="000000"/>
                <w:sz w:val="24"/>
                <w:szCs w:val="24"/>
                <w:lang w:val="kk-KZ"/>
              </w:rPr>
            </w:pPr>
            <w:r w:rsidRPr="00252A07">
              <w:rPr>
                <w:rFonts w:ascii="Times New Roman" w:eastAsia="Calibri" w:hAnsi="Times New Roman" w:cs="Times New Roman"/>
                <w:color w:val="000000"/>
                <w:sz w:val="24"/>
                <w:szCs w:val="24"/>
              </w:rPr>
              <w:t xml:space="preserve">Ықтималды </w:t>
            </w:r>
          </w:p>
        </w:tc>
        <w:tc>
          <w:tcPr>
            <w:tcW w:w="2976" w:type="dxa"/>
            <w:tcBorders>
              <w:top w:val="single" w:sz="4" w:space="0" w:color="auto"/>
              <w:bottom w:val="single" w:sz="4" w:space="0" w:color="auto"/>
            </w:tcBorders>
          </w:tcPr>
          <w:p w14:paraId="591192CB" w14:textId="27FEBABA"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lang w:val="en-US"/>
              </w:rPr>
              <w:t>y=2,4842x</w:t>
            </w:r>
            <w:r w:rsidRPr="00252A07">
              <w:rPr>
                <w:rFonts w:ascii="Times New Roman" w:eastAsia="Calibri" w:hAnsi="Times New Roman" w:cs="Times New Roman"/>
                <w:color w:val="000000"/>
                <w:sz w:val="24"/>
                <w:szCs w:val="24"/>
                <w:vertAlign w:val="superscript"/>
                <w:lang w:val="en-US"/>
              </w:rPr>
              <w:t>2</w:t>
            </w:r>
            <w:r w:rsidRPr="00252A07">
              <w:rPr>
                <w:rFonts w:ascii="Times New Roman" w:eastAsia="Calibri" w:hAnsi="Times New Roman" w:cs="Times New Roman"/>
                <w:color w:val="000000"/>
                <w:sz w:val="24"/>
                <w:szCs w:val="24"/>
                <w:lang w:val="en-US"/>
              </w:rPr>
              <w:t>+108,66x+581,15</w:t>
            </w:r>
          </w:p>
        </w:tc>
        <w:tc>
          <w:tcPr>
            <w:tcW w:w="680" w:type="dxa"/>
            <w:vMerge/>
            <w:tcBorders>
              <w:top w:val="single" w:sz="4" w:space="0" w:color="auto"/>
              <w:bottom w:val="single" w:sz="4" w:space="0" w:color="auto"/>
            </w:tcBorders>
          </w:tcPr>
          <w:p w14:paraId="1239647E" w14:textId="77777777" w:rsidR="00B25810" w:rsidRPr="00252A07" w:rsidRDefault="00B25810" w:rsidP="00613C1B">
            <w:pPr>
              <w:ind w:left="-108" w:right="-81"/>
              <w:jc w:val="center"/>
              <w:rPr>
                <w:rFonts w:ascii="Times New Roman" w:eastAsia="Calibri" w:hAnsi="Times New Roman" w:cs="Times New Roman"/>
                <w:color w:val="000000"/>
                <w:sz w:val="24"/>
                <w:szCs w:val="24"/>
              </w:rPr>
            </w:pPr>
          </w:p>
        </w:tc>
        <w:tc>
          <w:tcPr>
            <w:tcW w:w="709" w:type="dxa"/>
            <w:tcBorders>
              <w:top w:val="single" w:sz="4" w:space="0" w:color="auto"/>
              <w:bottom w:val="single" w:sz="4" w:space="0" w:color="auto"/>
            </w:tcBorders>
            <w:vAlign w:val="center"/>
          </w:tcPr>
          <w:p w14:paraId="3ED0FB15" w14:textId="77777777"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2232,9</w:t>
            </w:r>
          </w:p>
        </w:tc>
        <w:tc>
          <w:tcPr>
            <w:tcW w:w="879" w:type="dxa"/>
            <w:tcBorders>
              <w:top w:val="single" w:sz="4" w:space="0" w:color="auto"/>
              <w:bottom w:val="single" w:sz="4" w:space="0" w:color="auto"/>
            </w:tcBorders>
            <w:vAlign w:val="center"/>
          </w:tcPr>
          <w:p w14:paraId="723D2F24" w14:textId="77777777"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2378,8</w:t>
            </w:r>
          </w:p>
        </w:tc>
        <w:tc>
          <w:tcPr>
            <w:tcW w:w="709" w:type="dxa"/>
            <w:tcBorders>
              <w:top w:val="single" w:sz="4" w:space="0" w:color="auto"/>
              <w:bottom w:val="single" w:sz="4" w:space="0" w:color="auto"/>
            </w:tcBorders>
            <w:vAlign w:val="center"/>
          </w:tcPr>
          <w:p w14:paraId="3046621A" w14:textId="77777777"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2524,8</w:t>
            </w:r>
          </w:p>
        </w:tc>
        <w:tc>
          <w:tcPr>
            <w:tcW w:w="1650" w:type="dxa"/>
            <w:tcBorders>
              <w:top w:val="single" w:sz="4" w:space="0" w:color="auto"/>
              <w:left w:val="nil"/>
              <w:bottom w:val="single" w:sz="4" w:space="0" w:color="auto"/>
              <w:right w:val="single" w:sz="4" w:space="0" w:color="auto"/>
            </w:tcBorders>
            <w:shd w:val="clear" w:color="auto" w:fill="auto"/>
            <w:vAlign w:val="center"/>
          </w:tcPr>
          <w:p w14:paraId="172E5A30" w14:textId="77777777"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122,9</w:t>
            </w:r>
          </w:p>
        </w:tc>
      </w:tr>
      <w:tr w:rsidR="00B25810" w:rsidRPr="00252A07" w14:paraId="2F3D24CA" w14:textId="77777777" w:rsidTr="00F2729A">
        <w:tc>
          <w:tcPr>
            <w:tcW w:w="1986" w:type="dxa"/>
            <w:tcBorders>
              <w:top w:val="single" w:sz="4" w:space="0" w:color="auto"/>
              <w:bottom w:val="single" w:sz="4" w:space="0" w:color="auto"/>
              <w:right w:val="single" w:sz="4" w:space="0" w:color="auto"/>
            </w:tcBorders>
          </w:tcPr>
          <w:p w14:paraId="76E782E0" w14:textId="77777777" w:rsidR="00B25810" w:rsidRPr="00252A07" w:rsidRDefault="00B25810" w:rsidP="00613C1B">
            <w:pPr>
              <w:tabs>
                <w:tab w:val="right" w:pos="1735"/>
              </w:tabs>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Пессимистік</w:t>
            </w:r>
          </w:p>
        </w:tc>
        <w:tc>
          <w:tcPr>
            <w:tcW w:w="2976" w:type="dxa"/>
            <w:tcBorders>
              <w:top w:val="single" w:sz="4" w:space="0" w:color="auto"/>
              <w:bottom w:val="single" w:sz="4" w:space="0" w:color="auto"/>
            </w:tcBorders>
          </w:tcPr>
          <w:p w14:paraId="2A94C476" w14:textId="072D76CD"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lang w:val="en-US"/>
              </w:rPr>
              <w:t>y=0,2462x</w:t>
            </w:r>
            <w:r w:rsidRPr="00252A07">
              <w:rPr>
                <w:rFonts w:ascii="Times New Roman" w:eastAsia="Calibri" w:hAnsi="Times New Roman" w:cs="Times New Roman"/>
                <w:color w:val="000000"/>
                <w:sz w:val="24"/>
                <w:szCs w:val="24"/>
                <w:vertAlign w:val="superscript"/>
                <w:lang w:val="en-US"/>
              </w:rPr>
              <w:t>2</w:t>
            </w:r>
            <w:r w:rsidRPr="00252A07">
              <w:rPr>
                <w:rFonts w:ascii="Times New Roman" w:eastAsia="Calibri" w:hAnsi="Times New Roman" w:cs="Times New Roman"/>
                <w:color w:val="000000"/>
                <w:sz w:val="24"/>
                <w:szCs w:val="24"/>
                <w:lang w:val="en-US"/>
              </w:rPr>
              <w:t xml:space="preserve"> + 131,51x + 540,4</w:t>
            </w:r>
          </w:p>
        </w:tc>
        <w:tc>
          <w:tcPr>
            <w:tcW w:w="680" w:type="dxa"/>
            <w:vMerge/>
            <w:tcBorders>
              <w:top w:val="single" w:sz="4" w:space="0" w:color="auto"/>
              <w:bottom w:val="single" w:sz="4" w:space="0" w:color="auto"/>
            </w:tcBorders>
          </w:tcPr>
          <w:p w14:paraId="2841AABA" w14:textId="77777777" w:rsidR="00B25810" w:rsidRPr="00252A07" w:rsidRDefault="00B25810" w:rsidP="00613C1B">
            <w:pPr>
              <w:ind w:left="-108" w:right="-81"/>
              <w:jc w:val="center"/>
              <w:rPr>
                <w:rFonts w:ascii="Times New Roman" w:eastAsia="Calibri" w:hAnsi="Times New Roman" w:cs="Times New Roman"/>
                <w:color w:val="000000"/>
                <w:sz w:val="24"/>
                <w:szCs w:val="24"/>
              </w:rPr>
            </w:pPr>
          </w:p>
        </w:tc>
        <w:tc>
          <w:tcPr>
            <w:tcW w:w="709" w:type="dxa"/>
            <w:tcBorders>
              <w:top w:val="single" w:sz="4" w:space="0" w:color="auto"/>
              <w:bottom w:val="single" w:sz="4" w:space="0" w:color="auto"/>
            </w:tcBorders>
            <w:vAlign w:val="center"/>
          </w:tcPr>
          <w:p w14:paraId="7A3F5C76" w14:textId="77777777"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2085,8</w:t>
            </w:r>
          </w:p>
        </w:tc>
        <w:tc>
          <w:tcPr>
            <w:tcW w:w="879" w:type="dxa"/>
            <w:tcBorders>
              <w:top w:val="single" w:sz="4" w:space="0" w:color="auto"/>
              <w:bottom w:val="single" w:sz="4" w:space="0" w:color="auto"/>
            </w:tcBorders>
            <w:vAlign w:val="center"/>
          </w:tcPr>
          <w:p w14:paraId="6BCB123A" w14:textId="77777777"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2230,7</w:t>
            </w:r>
          </w:p>
        </w:tc>
        <w:tc>
          <w:tcPr>
            <w:tcW w:w="709" w:type="dxa"/>
            <w:tcBorders>
              <w:top w:val="single" w:sz="4" w:space="0" w:color="auto"/>
              <w:bottom w:val="single" w:sz="4" w:space="0" w:color="auto"/>
            </w:tcBorders>
            <w:vAlign w:val="center"/>
          </w:tcPr>
          <w:p w14:paraId="6887228B" w14:textId="77777777"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2376,5</w:t>
            </w:r>
          </w:p>
        </w:tc>
        <w:tc>
          <w:tcPr>
            <w:tcW w:w="1650" w:type="dxa"/>
            <w:tcBorders>
              <w:top w:val="single" w:sz="4" w:space="0" w:color="auto"/>
              <w:left w:val="nil"/>
              <w:bottom w:val="single" w:sz="4" w:space="0" w:color="auto"/>
              <w:right w:val="single" w:sz="4" w:space="0" w:color="auto"/>
            </w:tcBorders>
            <w:shd w:val="clear" w:color="auto" w:fill="auto"/>
            <w:vAlign w:val="center"/>
          </w:tcPr>
          <w:p w14:paraId="234528DB" w14:textId="77777777"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115,7</w:t>
            </w:r>
          </w:p>
        </w:tc>
      </w:tr>
      <w:tr w:rsidR="00B25810" w:rsidRPr="00252A07" w14:paraId="734B8D47" w14:textId="77777777" w:rsidTr="00F2729A">
        <w:tc>
          <w:tcPr>
            <w:tcW w:w="9589" w:type="dxa"/>
            <w:gridSpan w:val="7"/>
            <w:tcBorders>
              <w:bottom w:val="single" w:sz="4" w:space="0" w:color="auto"/>
            </w:tcBorders>
          </w:tcPr>
          <w:p w14:paraId="57B91AF2" w14:textId="77777777" w:rsidR="00B25810" w:rsidRPr="00252A07" w:rsidRDefault="00B25810" w:rsidP="00613C1B">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snapToGrid w:val="0"/>
                <w:color w:val="000000"/>
                <w:sz w:val="24"/>
                <w:szCs w:val="24"/>
              </w:rPr>
              <w:t>Астық қоймасы, бірлік</w:t>
            </w:r>
          </w:p>
        </w:tc>
      </w:tr>
      <w:tr w:rsidR="00B25810" w:rsidRPr="00252A07" w14:paraId="62120593" w14:textId="77777777" w:rsidTr="00F2729A">
        <w:tc>
          <w:tcPr>
            <w:tcW w:w="1986" w:type="dxa"/>
            <w:tcBorders>
              <w:top w:val="single" w:sz="4" w:space="0" w:color="auto"/>
              <w:bottom w:val="single" w:sz="4" w:space="0" w:color="auto"/>
              <w:right w:val="single" w:sz="4" w:space="0" w:color="auto"/>
            </w:tcBorders>
          </w:tcPr>
          <w:p w14:paraId="3477D50E" w14:textId="77777777" w:rsidR="00B25810" w:rsidRPr="00252A07" w:rsidRDefault="00B25810" w:rsidP="00613C1B">
            <w:pPr>
              <w:tabs>
                <w:tab w:val="left" w:pos="614"/>
                <w:tab w:val="right" w:pos="1735"/>
              </w:tabs>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Оптимистік</w:t>
            </w:r>
          </w:p>
        </w:tc>
        <w:tc>
          <w:tcPr>
            <w:tcW w:w="2976" w:type="dxa"/>
            <w:tcBorders>
              <w:top w:val="single" w:sz="4" w:space="0" w:color="auto"/>
              <w:left w:val="single" w:sz="4" w:space="0" w:color="auto"/>
              <w:bottom w:val="single" w:sz="4" w:space="0" w:color="auto"/>
              <w:right w:val="single" w:sz="4" w:space="0" w:color="auto"/>
            </w:tcBorders>
          </w:tcPr>
          <w:p w14:paraId="74354217" w14:textId="3AC8AFDA" w:rsidR="00B25810" w:rsidRPr="00252A07" w:rsidRDefault="00B25810" w:rsidP="00F2729A">
            <w:pPr>
              <w:ind w:left="-108" w:right="-81"/>
              <w:jc w:val="center"/>
              <w:rPr>
                <w:rFonts w:ascii="Times New Roman" w:eastAsia="Calibri" w:hAnsi="Times New Roman" w:cs="Times New Roman"/>
                <w:color w:val="000000"/>
                <w:spacing w:val="-4"/>
                <w:sz w:val="24"/>
                <w:szCs w:val="24"/>
              </w:rPr>
            </w:pPr>
            <w:r w:rsidRPr="00252A07">
              <w:rPr>
                <w:rFonts w:ascii="Times New Roman" w:eastAsia="Calibri" w:hAnsi="Times New Roman" w:cs="Times New Roman"/>
                <w:color w:val="000000"/>
                <w:spacing w:val="-4"/>
                <w:sz w:val="24"/>
                <w:szCs w:val="24"/>
                <w:lang w:val="en-US"/>
              </w:rPr>
              <w:t>y=1,1241x</w:t>
            </w:r>
            <w:r w:rsidRPr="00252A07">
              <w:rPr>
                <w:rFonts w:ascii="Times New Roman" w:eastAsia="Calibri" w:hAnsi="Times New Roman" w:cs="Times New Roman"/>
                <w:color w:val="000000"/>
                <w:spacing w:val="-4"/>
                <w:sz w:val="24"/>
                <w:szCs w:val="24"/>
                <w:vertAlign w:val="superscript"/>
                <w:lang w:val="en-US"/>
              </w:rPr>
              <w:t>2</w:t>
            </w:r>
            <w:r w:rsidRPr="00252A07">
              <w:rPr>
                <w:rFonts w:ascii="Times New Roman" w:eastAsia="Calibri" w:hAnsi="Times New Roman" w:cs="Times New Roman"/>
                <w:color w:val="000000"/>
                <w:spacing w:val="-4"/>
                <w:sz w:val="24"/>
                <w:szCs w:val="24"/>
                <w:lang w:val="en-US"/>
              </w:rPr>
              <w:t>+32,823x+3726,1</w:t>
            </w:r>
          </w:p>
        </w:tc>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A355B8D" w14:textId="77777777" w:rsidR="00B25810" w:rsidRPr="00252A07" w:rsidRDefault="00B25810" w:rsidP="00613C1B">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4219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C05F8FB" w14:textId="77777777"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4300,2</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7C2D76F8" w14:textId="77777777" w:rsidR="00B25810" w:rsidRPr="00252A07" w:rsidRDefault="00B25810" w:rsidP="00F2729A">
            <w:pPr>
              <w:ind w:left="-108"/>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4346,3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739F45D" w14:textId="77777777"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4392,4</w:t>
            </w:r>
          </w:p>
        </w:tc>
        <w:tc>
          <w:tcPr>
            <w:tcW w:w="1650" w:type="dxa"/>
            <w:tcBorders>
              <w:top w:val="single" w:sz="4" w:space="0" w:color="auto"/>
              <w:left w:val="nil"/>
              <w:bottom w:val="single" w:sz="4" w:space="0" w:color="auto"/>
              <w:right w:val="single" w:sz="4" w:space="0" w:color="auto"/>
            </w:tcBorders>
            <w:shd w:val="clear" w:color="auto" w:fill="auto"/>
            <w:vAlign w:val="center"/>
          </w:tcPr>
          <w:p w14:paraId="05607FC3" w14:textId="77777777"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104,1</w:t>
            </w:r>
          </w:p>
        </w:tc>
      </w:tr>
      <w:tr w:rsidR="00B25810" w:rsidRPr="00252A07" w14:paraId="1B4F0CCD" w14:textId="77777777" w:rsidTr="00F2729A">
        <w:tc>
          <w:tcPr>
            <w:tcW w:w="1986" w:type="dxa"/>
            <w:tcBorders>
              <w:top w:val="single" w:sz="4" w:space="0" w:color="auto"/>
              <w:bottom w:val="single" w:sz="4" w:space="0" w:color="auto"/>
              <w:right w:val="single" w:sz="4" w:space="0" w:color="auto"/>
            </w:tcBorders>
          </w:tcPr>
          <w:p w14:paraId="686CB8E8" w14:textId="77777777" w:rsidR="00B25810" w:rsidRPr="00252A07" w:rsidRDefault="00B25810" w:rsidP="00613C1B">
            <w:pPr>
              <w:tabs>
                <w:tab w:val="right" w:pos="1735"/>
              </w:tabs>
              <w:ind w:left="-108" w:right="-81"/>
              <w:jc w:val="center"/>
              <w:rPr>
                <w:rFonts w:ascii="Times New Roman" w:eastAsia="Calibri" w:hAnsi="Times New Roman" w:cs="Times New Roman"/>
                <w:color w:val="000000"/>
                <w:sz w:val="24"/>
                <w:szCs w:val="24"/>
                <w:lang w:val="kk-KZ"/>
              </w:rPr>
            </w:pPr>
            <w:r w:rsidRPr="00252A07">
              <w:rPr>
                <w:rFonts w:ascii="Times New Roman" w:eastAsia="Calibri" w:hAnsi="Times New Roman" w:cs="Times New Roman"/>
                <w:color w:val="000000"/>
                <w:sz w:val="24"/>
                <w:szCs w:val="24"/>
              </w:rPr>
              <w:t xml:space="preserve">Ықтималды </w:t>
            </w:r>
          </w:p>
        </w:tc>
        <w:tc>
          <w:tcPr>
            <w:tcW w:w="2976" w:type="dxa"/>
            <w:tcBorders>
              <w:top w:val="single" w:sz="4" w:space="0" w:color="auto"/>
              <w:bottom w:val="single" w:sz="4" w:space="0" w:color="auto"/>
              <w:right w:val="single" w:sz="4" w:space="0" w:color="auto"/>
            </w:tcBorders>
          </w:tcPr>
          <w:p w14:paraId="2DFE9AB0" w14:textId="209743E4"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lang w:val="en-US"/>
              </w:rPr>
              <w:t>y=0,3716x</w:t>
            </w:r>
            <w:r w:rsidRPr="00252A07">
              <w:rPr>
                <w:rFonts w:ascii="Times New Roman" w:eastAsia="Calibri" w:hAnsi="Times New Roman" w:cs="Times New Roman"/>
                <w:color w:val="000000"/>
                <w:sz w:val="24"/>
                <w:szCs w:val="24"/>
                <w:vertAlign w:val="superscript"/>
                <w:lang w:val="en-US"/>
              </w:rPr>
              <w:t>2</w:t>
            </w:r>
            <w:r w:rsidRPr="00252A07">
              <w:rPr>
                <w:rFonts w:ascii="Times New Roman" w:eastAsia="Calibri" w:hAnsi="Times New Roman" w:cs="Times New Roman"/>
                <w:color w:val="000000"/>
                <w:sz w:val="24"/>
                <w:szCs w:val="24"/>
                <w:lang w:val="en-US"/>
              </w:rPr>
              <w:t>+40,499x+3712,4</w:t>
            </w:r>
          </w:p>
        </w:tc>
        <w:tc>
          <w:tcPr>
            <w:tcW w:w="680" w:type="dxa"/>
            <w:vMerge/>
            <w:tcBorders>
              <w:top w:val="single" w:sz="4" w:space="0" w:color="auto"/>
              <w:left w:val="single" w:sz="4" w:space="0" w:color="auto"/>
              <w:bottom w:val="single" w:sz="4" w:space="0" w:color="auto"/>
              <w:right w:val="single" w:sz="4" w:space="0" w:color="auto"/>
            </w:tcBorders>
          </w:tcPr>
          <w:p w14:paraId="1B8115D3" w14:textId="77777777" w:rsidR="00B25810" w:rsidRPr="00252A07" w:rsidRDefault="00B25810" w:rsidP="00613C1B">
            <w:pPr>
              <w:ind w:left="-108" w:right="-81"/>
              <w:jc w:val="center"/>
              <w:rPr>
                <w:rFonts w:ascii="Times New Roman" w:eastAsia="Calibri"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422F08DC" w14:textId="77777777"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4250,4</w:t>
            </w:r>
          </w:p>
        </w:tc>
        <w:tc>
          <w:tcPr>
            <w:tcW w:w="879" w:type="dxa"/>
            <w:tcBorders>
              <w:top w:val="single" w:sz="4" w:space="0" w:color="auto"/>
              <w:left w:val="single" w:sz="4" w:space="0" w:color="auto"/>
              <w:bottom w:val="single" w:sz="4" w:space="0" w:color="auto"/>
              <w:right w:val="single" w:sz="4" w:space="0" w:color="auto"/>
            </w:tcBorders>
            <w:vAlign w:val="center"/>
          </w:tcPr>
          <w:p w14:paraId="2173A528" w14:textId="77777777" w:rsidR="00B25810" w:rsidRPr="00252A07" w:rsidRDefault="00B25810" w:rsidP="00F2729A">
            <w:pPr>
              <w:ind w:left="-108"/>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4296,5</w:t>
            </w:r>
          </w:p>
        </w:tc>
        <w:tc>
          <w:tcPr>
            <w:tcW w:w="709" w:type="dxa"/>
            <w:tcBorders>
              <w:top w:val="single" w:sz="4" w:space="0" w:color="auto"/>
              <w:left w:val="single" w:sz="4" w:space="0" w:color="auto"/>
              <w:bottom w:val="single" w:sz="4" w:space="0" w:color="auto"/>
              <w:right w:val="single" w:sz="4" w:space="0" w:color="auto"/>
            </w:tcBorders>
            <w:vAlign w:val="center"/>
          </w:tcPr>
          <w:p w14:paraId="6C93C313" w14:textId="77777777"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4342,6</w:t>
            </w:r>
          </w:p>
        </w:tc>
        <w:tc>
          <w:tcPr>
            <w:tcW w:w="1650" w:type="dxa"/>
            <w:tcBorders>
              <w:top w:val="single" w:sz="4" w:space="0" w:color="auto"/>
              <w:left w:val="nil"/>
              <w:bottom w:val="single" w:sz="4" w:space="0" w:color="auto"/>
              <w:right w:val="single" w:sz="4" w:space="0" w:color="auto"/>
            </w:tcBorders>
            <w:shd w:val="clear" w:color="auto" w:fill="auto"/>
            <w:vAlign w:val="center"/>
          </w:tcPr>
          <w:p w14:paraId="7BAF9E0B" w14:textId="77777777"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102,9</w:t>
            </w:r>
          </w:p>
        </w:tc>
      </w:tr>
      <w:tr w:rsidR="00B25810" w:rsidRPr="00252A07" w14:paraId="45BE53CE" w14:textId="77777777" w:rsidTr="00F2729A">
        <w:tc>
          <w:tcPr>
            <w:tcW w:w="1986" w:type="dxa"/>
            <w:tcBorders>
              <w:top w:val="single" w:sz="4" w:space="0" w:color="auto"/>
              <w:bottom w:val="single" w:sz="4" w:space="0" w:color="auto"/>
              <w:right w:val="single" w:sz="4" w:space="0" w:color="auto"/>
            </w:tcBorders>
          </w:tcPr>
          <w:p w14:paraId="42AAD13D" w14:textId="77777777" w:rsidR="00B25810" w:rsidRPr="00252A07" w:rsidRDefault="00B25810" w:rsidP="00613C1B">
            <w:pPr>
              <w:tabs>
                <w:tab w:val="right" w:pos="1735"/>
              </w:tabs>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Пессимистік</w:t>
            </w:r>
          </w:p>
        </w:tc>
        <w:tc>
          <w:tcPr>
            <w:tcW w:w="2976" w:type="dxa"/>
            <w:tcBorders>
              <w:top w:val="single" w:sz="4" w:space="0" w:color="auto"/>
              <w:bottom w:val="single" w:sz="4" w:space="0" w:color="auto"/>
            </w:tcBorders>
          </w:tcPr>
          <w:p w14:paraId="2E29F6EA" w14:textId="738AF211"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lang w:val="en-US"/>
              </w:rPr>
              <w:t>y=-0,2592x</w:t>
            </w:r>
            <w:r w:rsidRPr="00252A07">
              <w:rPr>
                <w:rFonts w:ascii="Times New Roman" w:eastAsia="Calibri" w:hAnsi="Times New Roman" w:cs="Times New Roman"/>
                <w:color w:val="000000"/>
                <w:sz w:val="24"/>
                <w:szCs w:val="24"/>
                <w:vertAlign w:val="superscript"/>
                <w:lang w:val="en-US"/>
              </w:rPr>
              <w:t>2</w:t>
            </w:r>
            <w:r w:rsidRPr="00252A07">
              <w:rPr>
                <w:rFonts w:ascii="Times New Roman" w:eastAsia="Calibri" w:hAnsi="Times New Roman" w:cs="Times New Roman"/>
                <w:color w:val="000000"/>
                <w:sz w:val="24"/>
                <w:szCs w:val="24"/>
                <w:lang w:val="en-US"/>
              </w:rPr>
              <w:t>+46,82x+3701,4</w:t>
            </w:r>
          </w:p>
        </w:tc>
        <w:tc>
          <w:tcPr>
            <w:tcW w:w="680" w:type="dxa"/>
            <w:vMerge/>
            <w:tcBorders>
              <w:top w:val="single" w:sz="4" w:space="0" w:color="auto"/>
              <w:bottom w:val="single" w:sz="4" w:space="0" w:color="auto"/>
            </w:tcBorders>
          </w:tcPr>
          <w:p w14:paraId="1AF23C1D" w14:textId="77777777" w:rsidR="00B25810" w:rsidRPr="00252A07" w:rsidRDefault="00B25810" w:rsidP="00613C1B">
            <w:pPr>
              <w:ind w:left="-108" w:right="-81"/>
              <w:jc w:val="center"/>
              <w:rPr>
                <w:rFonts w:ascii="Times New Roman" w:eastAsia="Calibri" w:hAnsi="Times New Roman" w:cs="Times New Roman"/>
                <w:color w:val="000000"/>
                <w:sz w:val="24"/>
                <w:szCs w:val="24"/>
              </w:rPr>
            </w:pPr>
          </w:p>
        </w:tc>
        <w:tc>
          <w:tcPr>
            <w:tcW w:w="709" w:type="dxa"/>
            <w:tcBorders>
              <w:top w:val="single" w:sz="4" w:space="0" w:color="auto"/>
              <w:bottom w:val="single" w:sz="4" w:space="0" w:color="auto"/>
            </w:tcBorders>
            <w:vAlign w:val="center"/>
          </w:tcPr>
          <w:p w14:paraId="59F8D47D" w14:textId="77777777"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4202,5</w:t>
            </w:r>
          </w:p>
        </w:tc>
        <w:tc>
          <w:tcPr>
            <w:tcW w:w="879" w:type="dxa"/>
            <w:tcBorders>
              <w:top w:val="single" w:sz="4" w:space="0" w:color="auto"/>
              <w:bottom w:val="single" w:sz="4" w:space="0" w:color="auto"/>
            </w:tcBorders>
            <w:vAlign w:val="center"/>
          </w:tcPr>
          <w:p w14:paraId="39FCA2D7" w14:textId="77777777" w:rsidR="00B25810" w:rsidRPr="00252A07" w:rsidRDefault="00B25810" w:rsidP="00F2729A">
            <w:pPr>
              <w:ind w:left="-108"/>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4252,7</w:t>
            </w:r>
          </w:p>
        </w:tc>
        <w:tc>
          <w:tcPr>
            <w:tcW w:w="709" w:type="dxa"/>
            <w:tcBorders>
              <w:top w:val="single" w:sz="4" w:space="0" w:color="auto"/>
              <w:bottom w:val="single" w:sz="4" w:space="0" w:color="auto"/>
            </w:tcBorders>
            <w:vAlign w:val="center"/>
          </w:tcPr>
          <w:p w14:paraId="2BFFED5F" w14:textId="77777777"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4302,9</w:t>
            </w:r>
          </w:p>
        </w:tc>
        <w:tc>
          <w:tcPr>
            <w:tcW w:w="1650" w:type="dxa"/>
            <w:tcBorders>
              <w:top w:val="single" w:sz="4" w:space="0" w:color="auto"/>
              <w:left w:val="nil"/>
              <w:bottom w:val="single" w:sz="4" w:space="0" w:color="auto"/>
              <w:right w:val="single" w:sz="4" w:space="0" w:color="auto"/>
            </w:tcBorders>
            <w:shd w:val="clear" w:color="auto" w:fill="auto"/>
            <w:vAlign w:val="center"/>
          </w:tcPr>
          <w:p w14:paraId="14421222" w14:textId="77777777"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102,0</w:t>
            </w:r>
          </w:p>
        </w:tc>
      </w:tr>
      <w:tr w:rsidR="00B25810" w:rsidRPr="00252A07" w14:paraId="29624948" w14:textId="77777777" w:rsidTr="00F2729A">
        <w:tc>
          <w:tcPr>
            <w:tcW w:w="9589" w:type="dxa"/>
            <w:gridSpan w:val="7"/>
            <w:tcBorders>
              <w:bottom w:val="single" w:sz="4" w:space="0" w:color="auto"/>
            </w:tcBorders>
          </w:tcPr>
          <w:p w14:paraId="31A1DB2E" w14:textId="77777777" w:rsidR="00B25810" w:rsidRPr="00252A07" w:rsidRDefault="00B25810" w:rsidP="00613C1B">
            <w:pPr>
              <w:ind w:left="-108" w:right="-81"/>
              <w:jc w:val="center"/>
              <w:rPr>
                <w:rFonts w:ascii="Times New Roman" w:eastAsia="Calibri" w:hAnsi="Times New Roman" w:cs="Times New Roman"/>
                <w:color w:val="000000"/>
                <w:sz w:val="24"/>
                <w:szCs w:val="24"/>
              </w:rPr>
            </w:pPr>
            <w:r w:rsidRPr="00252A07">
              <w:rPr>
                <w:rFonts w:ascii="Times New Roman" w:eastAsia="Times New Roman" w:hAnsi="Times New Roman" w:cs="Times New Roman"/>
                <w:color w:val="000000"/>
                <w:kern w:val="1"/>
                <w:sz w:val="24"/>
                <w:szCs w:val="24"/>
                <w:lang w:eastAsia="ru-RU"/>
              </w:rPr>
              <w:t>Автомобиль көлігімен тасымалдау, мың тонн</w:t>
            </w:r>
          </w:p>
        </w:tc>
      </w:tr>
      <w:tr w:rsidR="00B25810" w:rsidRPr="00252A07" w14:paraId="09432EFF" w14:textId="77777777" w:rsidTr="00F2729A">
        <w:tc>
          <w:tcPr>
            <w:tcW w:w="1986" w:type="dxa"/>
            <w:tcBorders>
              <w:top w:val="single" w:sz="4" w:space="0" w:color="auto"/>
              <w:bottom w:val="single" w:sz="4" w:space="0" w:color="auto"/>
              <w:right w:val="single" w:sz="4" w:space="0" w:color="auto"/>
            </w:tcBorders>
          </w:tcPr>
          <w:p w14:paraId="3AA21344" w14:textId="77777777" w:rsidR="00B25810" w:rsidRPr="00252A07" w:rsidRDefault="00B25810" w:rsidP="00613C1B">
            <w:pPr>
              <w:tabs>
                <w:tab w:val="left" w:pos="614"/>
                <w:tab w:val="right" w:pos="1735"/>
              </w:tabs>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Оптимистік</w:t>
            </w:r>
          </w:p>
        </w:tc>
        <w:tc>
          <w:tcPr>
            <w:tcW w:w="2976" w:type="dxa"/>
            <w:tcBorders>
              <w:top w:val="single" w:sz="4" w:space="0" w:color="auto"/>
              <w:left w:val="single" w:sz="4" w:space="0" w:color="auto"/>
              <w:bottom w:val="single" w:sz="4" w:space="0" w:color="auto"/>
              <w:right w:val="single" w:sz="4" w:space="0" w:color="auto"/>
            </w:tcBorders>
          </w:tcPr>
          <w:p w14:paraId="76C9F5CF" w14:textId="2C18863C"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lang w:val="en-US"/>
              </w:rPr>
              <w:t>y=5,789x</w:t>
            </w:r>
            <w:r w:rsidRPr="00252A07">
              <w:rPr>
                <w:rFonts w:ascii="Times New Roman" w:eastAsia="Calibri" w:hAnsi="Times New Roman" w:cs="Times New Roman"/>
                <w:color w:val="000000"/>
                <w:sz w:val="24"/>
                <w:szCs w:val="24"/>
                <w:vertAlign w:val="superscript"/>
                <w:lang w:val="en-US"/>
              </w:rPr>
              <w:t>2</w:t>
            </w:r>
            <w:r w:rsidRPr="00252A07">
              <w:rPr>
                <w:rFonts w:ascii="Times New Roman" w:eastAsia="Calibri" w:hAnsi="Times New Roman" w:cs="Times New Roman"/>
                <w:color w:val="000000"/>
                <w:sz w:val="24"/>
                <w:szCs w:val="24"/>
                <w:lang w:val="en-US"/>
              </w:rPr>
              <w:t>-158,54x+1804,9</w:t>
            </w:r>
          </w:p>
        </w:tc>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CE80BCC" w14:textId="77777777" w:rsidR="00B25810" w:rsidRPr="00252A07" w:rsidRDefault="00B25810" w:rsidP="00613C1B">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1081,6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D1965DB" w14:textId="77777777"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747,2</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426546BE" w14:textId="77777777"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671,6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257CC1A" w14:textId="77777777"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596,0</w:t>
            </w:r>
          </w:p>
        </w:tc>
        <w:tc>
          <w:tcPr>
            <w:tcW w:w="1650" w:type="dxa"/>
            <w:tcBorders>
              <w:top w:val="single" w:sz="4" w:space="0" w:color="auto"/>
              <w:left w:val="nil"/>
              <w:bottom w:val="single" w:sz="4" w:space="0" w:color="auto"/>
              <w:right w:val="single" w:sz="4" w:space="0" w:color="auto"/>
            </w:tcBorders>
            <w:shd w:val="clear" w:color="auto" w:fill="auto"/>
            <w:vAlign w:val="center"/>
          </w:tcPr>
          <w:p w14:paraId="3D3DDC8F" w14:textId="77777777"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55,1</w:t>
            </w:r>
          </w:p>
        </w:tc>
      </w:tr>
      <w:tr w:rsidR="00B25810" w:rsidRPr="00252A07" w14:paraId="1D679650" w14:textId="77777777" w:rsidTr="00F2729A">
        <w:tc>
          <w:tcPr>
            <w:tcW w:w="1986" w:type="dxa"/>
            <w:tcBorders>
              <w:top w:val="single" w:sz="4" w:space="0" w:color="auto"/>
              <w:bottom w:val="single" w:sz="4" w:space="0" w:color="auto"/>
              <w:right w:val="single" w:sz="4" w:space="0" w:color="auto"/>
            </w:tcBorders>
          </w:tcPr>
          <w:p w14:paraId="716EA654" w14:textId="77777777" w:rsidR="00B25810" w:rsidRPr="00252A07" w:rsidRDefault="00B25810" w:rsidP="00613C1B">
            <w:pPr>
              <w:tabs>
                <w:tab w:val="right" w:pos="1735"/>
              </w:tabs>
              <w:ind w:left="-108" w:right="-81"/>
              <w:jc w:val="center"/>
              <w:rPr>
                <w:rFonts w:ascii="Times New Roman" w:eastAsia="Calibri" w:hAnsi="Times New Roman" w:cs="Times New Roman"/>
                <w:color w:val="000000"/>
                <w:sz w:val="24"/>
                <w:szCs w:val="24"/>
                <w:lang w:val="kk-KZ"/>
              </w:rPr>
            </w:pPr>
            <w:r w:rsidRPr="00252A07">
              <w:rPr>
                <w:rFonts w:ascii="Times New Roman" w:eastAsia="Calibri" w:hAnsi="Times New Roman" w:cs="Times New Roman"/>
                <w:color w:val="000000"/>
                <w:sz w:val="24"/>
                <w:szCs w:val="24"/>
              </w:rPr>
              <w:t xml:space="preserve">Ықтималды </w:t>
            </w:r>
          </w:p>
        </w:tc>
        <w:tc>
          <w:tcPr>
            <w:tcW w:w="2976" w:type="dxa"/>
            <w:tcBorders>
              <w:top w:val="single" w:sz="4" w:space="0" w:color="auto"/>
              <w:bottom w:val="single" w:sz="4" w:space="0" w:color="auto"/>
            </w:tcBorders>
          </w:tcPr>
          <w:p w14:paraId="3CEFDF79" w14:textId="5B07D76F"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lang w:val="en-US"/>
              </w:rPr>
              <w:t>y=4,5809x</w:t>
            </w:r>
            <w:r w:rsidRPr="00252A07">
              <w:rPr>
                <w:rFonts w:ascii="Times New Roman" w:eastAsia="Calibri" w:hAnsi="Times New Roman" w:cs="Times New Roman"/>
                <w:color w:val="000000"/>
                <w:sz w:val="24"/>
                <w:szCs w:val="24"/>
                <w:vertAlign w:val="superscript"/>
                <w:lang w:val="en-US"/>
              </w:rPr>
              <w:t>2</w:t>
            </w:r>
            <w:r w:rsidRPr="00252A07">
              <w:rPr>
                <w:rFonts w:ascii="Times New Roman" w:eastAsia="Calibri" w:hAnsi="Times New Roman" w:cs="Times New Roman"/>
                <w:color w:val="000000"/>
                <w:sz w:val="24"/>
                <w:szCs w:val="24"/>
                <w:lang w:val="en-US"/>
              </w:rPr>
              <w:t>-146,17x+1782,7</w:t>
            </w:r>
          </w:p>
        </w:tc>
        <w:tc>
          <w:tcPr>
            <w:tcW w:w="680" w:type="dxa"/>
            <w:vMerge/>
            <w:tcBorders>
              <w:top w:val="single" w:sz="4" w:space="0" w:color="auto"/>
              <w:bottom w:val="single" w:sz="4" w:space="0" w:color="auto"/>
            </w:tcBorders>
          </w:tcPr>
          <w:p w14:paraId="595D01A4" w14:textId="77777777" w:rsidR="00B25810" w:rsidRPr="00252A07" w:rsidRDefault="00B25810" w:rsidP="00613C1B">
            <w:pPr>
              <w:ind w:left="-108" w:right="-81"/>
              <w:jc w:val="center"/>
              <w:rPr>
                <w:rFonts w:ascii="Times New Roman" w:eastAsia="Calibri" w:hAnsi="Times New Roman" w:cs="Times New Roman"/>
                <w:color w:val="000000"/>
                <w:sz w:val="24"/>
                <w:szCs w:val="24"/>
              </w:rPr>
            </w:pPr>
          </w:p>
        </w:tc>
        <w:tc>
          <w:tcPr>
            <w:tcW w:w="709" w:type="dxa"/>
            <w:tcBorders>
              <w:top w:val="single" w:sz="4" w:space="0" w:color="auto"/>
              <w:bottom w:val="single" w:sz="4" w:space="0" w:color="auto"/>
            </w:tcBorders>
            <w:vAlign w:val="center"/>
          </w:tcPr>
          <w:p w14:paraId="6014E4DD" w14:textId="77777777"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670,0</w:t>
            </w:r>
          </w:p>
        </w:tc>
        <w:tc>
          <w:tcPr>
            <w:tcW w:w="879" w:type="dxa"/>
            <w:tcBorders>
              <w:top w:val="single" w:sz="4" w:space="0" w:color="auto"/>
              <w:bottom w:val="single" w:sz="4" w:space="0" w:color="auto"/>
            </w:tcBorders>
            <w:vAlign w:val="center"/>
          </w:tcPr>
          <w:p w14:paraId="1C9CEEE5" w14:textId="77777777" w:rsidR="00B25810" w:rsidRPr="00252A07" w:rsidRDefault="00B25810" w:rsidP="00F2729A">
            <w:pPr>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592,6</w:t>
            </w:r>
          </w:p>
        </w:tc>
        <w:tc>
          <w:tcPr>
            <w:tcW w:w="709" w:type="dxa"/>
            <w:tcBorders>
              <w:top w:val="single" w:sz="4" w:space="0" w:color="auto"/>
              <w:bottom w:val="single" w:sz="4" w:space="0" w:color="auto"/>
            </w:tcBorders>
            <w:vAlign w:val="center"/>
          </w:tcPr>
          <w:p w14:paraId="4B857D4A" w14:textId="77777777"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515,1</w:t>
            </w:r>
          </w:p>
        </w:tc>
        <w:tc>
          <w:tcPr>
            <w:tcW w:w="1650" w:type="dxa"/>
            <w:tcBorders>
              <w:top w:val="single" w:sz="4" w:space="0" w:color="auto"/>
              <w:left w:val="nil"/>
              <w:bottom w:val="single" w:sz="4" w:space="0" w:color="auto"/>
              <w:right w:val="single" w:sz="4" w:space="0" w:color="auto"/>
            </w:tcBorders>
            <w:shd w:val="clear" w:color="auto" w:fill="auto"/>
            <w:vAlign w:val="center"/>
          </w:tcPr>
          <w:p w14:paraId="5B245F44" w14:textId="77777777"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47,6</w:t>
            </w:r>
          </w:p>
        </w:tc>
      </w:tr>
      <w:tr w:rsidR="00B25810" w:rsidRPr="00252A07" w14:paraId="7860172F" w14:textId="77777777" w:rsidTr="00F2729A">
        <w:tc>
          <w:tcPr>
            <w:tcW w:w="1986" w:type="dxa"/>
            <w:tcBorders>
              <w:top w:val="single" w:sz="4" w:space="0" w:color="auto"/>
              <w:bottom w:val="single" w:sz="4" w:space="0" w:color="auto"/>
              <w:right w:val="single" w:sz="4" w:space="0" w:color="auto"/>
            </w:tcBorders>
          </w:tcPr>
          <w:p w14:paraId="29FE300A" w14:textId="77777777" w:rsidR="00B25810" w:rsidRPr="00252A07" w:rsidRDefault="00B25810" w:rsidP="00613C1B">
            <w:pPr>
              <w:tabs>
                <w:tab w:val="right" w:pos="1735"/>
              </w:tabs>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Пессимистік</w:t>
            </w:r>
          </w:p>
        </w:tc>
        <w:tc>
          <w:tcPr>
            <w:tcW w:w="2976" w:type="dxa"/>
            <w:tcBorders>
              <w:top w:val="single" w:sz="4" w:space="0" w:color="auto"/>
              <w:bottom w:val="single" w:sz="4" w:space="0" w:color="auto"/>
            </w:tcBorders>
          </w:tcPr>
          <w:p w14:paraId="1785B339" w14:textId="10AE7055"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lang w:val="en-US"/>
              </w:rPr>
              <w:t>y=1813,1e</w:t>
            </w:r>
            <w:r w:rsidRPr="00252A07">
              <w:rPr>
                <w:rFonts w:ascii="Times New Roman" w:eastAsia="Calibri" w:hAnsi="Times New Roman" w:cs="Times New Roman"/>
                <w:color w:val="000000"/>
                <w:sz w:val="24"/>
                <w:szCs w:val="24"/>
                <w:vertAlign w:val="superscript"/>
                <w:lang w:val="en-US"/>
              </w:rPr>
              <w:t>-0,09x</w:t>
            </w:r>
          </w:p>
        </w:tc>
        <w:tc>
          <w:tcPr>
            <w:tcW w:w="680" w:type="dxa"/>
            <w:vMerge/>
            <w:tcBorders>
              <w:top w:val="single" w:sz="4" w:space="0" w:color="auto"/>
              <w:bottom w:val="single" w:sz="4" w:space="0" w:color="auto"/>
            </w:tcBorders>
          </w:tcPr>
          <w:p w14:paraId="7F393F09" w14:textId="77777777" w:rsidR="00B25810" w:rsidRPr="00252A07" w:rsidRDefault="00B25810" w:rsidP="00613C1B">
            <w:pPr>
              <w:ind w:left="-108" w:right="-81"/>
              <w:jc w:val="center"/>
              <w:rPr>
                <w:rFonts w:ascii="Times New Roman" w:eastAsia="Calibri"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234385A" w14:textId="77777777"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594,5</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3862A6BE" w14:textId="77777777"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513,2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BA39CE4" w14:textId="77777777"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431,9</w:t>
            </w:r>
          </w:p>
        </w:tc>
        <w:tc>
          <w:tcPr>
            <w:tcW w:w="1650" w:type="dxa"/>
            <w:tcBorders>
              <w:top w:val="single" w:sz="4" w:space="0" w:color="auto"/>
              <w:left w:val="nil"/>
              <w:bottom w:val="single" w:sz="4" w:space="0" w:color="auto"/>
              <w:right w:val="single" w:sz="4" w:space="0" w:color="auto"/>
            </w:tcBorders>
            <w:shd w:val="clear" w:color="auto" w:fill="auto"/>
            <w:vAlign w:val="center"/>
          </w:tcPr>
          <w:p w14:paraId="0EC6B6D1" w14:textId="77777777"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39,9</w:t>
            </w:r>
          </w:p>
        </w:tc>
      </w:tr>
      <w:tr w:rsidR="00B25810" w:rsidRPr="00252A07" w14:paraId="0976F7A5" w14:textId="77777777" w:rsidTr="00F2729A">
        <w:tc>
          <w:tcPr>
            <w:tcW w:w="9589" w:type="dxa"/>
            <w:gridSpan w:val="7"/>
            <w:tcBorders>
              <w:top w:val="single" w:sz="4" w:space="0" w:color="auto"/>
              <w:bottom w:val="single" w:sz="4" w:space="0" w:color="auto"/>
              <w:right w:val="single" w:sz="4" w:space="0" w:color="auto"/>
            </w:tcBorders>
          </w:tcPr>
          <w:p w14:paraId="19666D2C" w14:textId="77777777" w:rsidR="00B25810" w:rsidRPr="00252A07" w:rsidRDefault="00B25810" w:rsidP="00613C1B">
            <w:pPr>
              <w:ind w:left="-108" w:right="-81"/>
              <w:jc w:val="center"/>
              <w:rPr>
                <w:rFonts w:ascii="Times New Roman" w:eastAsia="Calibri" w:hAnsi="Times New Roman" w:cs="Times New Roman"/>
                <w:color w:val="000000"/>
                <w:sz w:val="24"/>
                <w:szCs w:val="24"/>
                <w:lang w:val="kk-KZ"/>
              </w:rPr>
            </w:pPr>
            <w:r w:rsidRPr="00252A07">
              <w:rPr>
                <w:rFonts w:ascii="Times New Roman" w:eastAsia="Calibri" w:hAnsi="Times New Roman" w:cs="Times New Roman"/>
                <w:color w:val="000000"/>
                <w:sz w:val="24"/>
                <w:szCs w:val="24"/>
              </w:rPr>
              <w:t>Халықтың астықты ықтимал жеке тұтынуы, мың тонн</w:t>
            </w:r>
            <w:r w:rsidRPr="00252A07">
              <w:rPr>
                <w:rFonts w:ascii="Times New Roman" w:eastAsia="Calibri" w:hAnsi="Times New Roman" w:cs="Times New Roman"/>
                <w:color w:val="000000"/>
                <w:sz w:val="24"/>
                <w:szCs w:val="24"/>
                <w:lang w:val="kk-KZ"/>
              </w:rPr>
              <w:t>а</w:t>
            </w:r>
          </w:p>
        </w:tc>
      </w:tr>
      <w:tr w:rsidR="00B25810" w:rsidRPr="00252A07" w14:paraId="467FCEE1" w14:textId="77777777" w:rsidTr="00F2729A">
        <w:tc>
          <w:tcPr>
            <w:tcW w:w="1986" w:type="dxa"/>
            <w:tcBorders>
              <w:top w:val="single" w:sz="4" w:space="0" w:color="auto"/>
              <w:bottom w:val="single" w:sz="4" w:space="0" w:color="auto"/>
              <w:right w:val="single" w:sz="4" w:space="0" w:color="auto"/>
            </w:tcBorders>
          </w:tcPr>
          <w:p w14:paraId="3407336F" w14:textId="77777777" w:rsidR="00B25810" w:rsidRPr="00252A07" w:rsidRDefault="00B25810" w:rsidP="00613C1B">
            <w:pPr>
              <w:tabs>
                <w:tab w:val="left" w:pos="614"/>
                <w:tab w:val="right" w:pos="1735"/>
              </w:tabs>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Оптимистік</w:t>
            </w:r>
          </w:p>
        </w:tc>
        <w:tc>
          <w:tcPr>
            <w:tcW w:w="2976" w:type="dxa"/>
            <w:tcBorders>
              <w:top w:val="single" w:sz="4" w:space="0" w:color="auto"/>
              <w:left w:val="single" w:sz="4" w:space="0" w:color="auto"/>
              <w:bottom w:val="single" w:sz="4" w:space="0" w:color="auto"/>
              <w:right w:val="single" w:sz="4" w:space="0" w:color="auto"/>
            </w:tcBorders>
          </w:tcPr>
          <w:p w14:paraId="134CEF89" w14:textId="1C7F1CCD"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lang w:val="en-US"/>
              </w:rPr>
              <w:t>y=0,0511x</w:t>
            </w:r>
            <w:r w:rsidRPr="00252A07">
              <w:rPr>
                <w:rFonts w:ascii="Times New Roman" w:eastAsia="Calibri" w:hAnsi="Times New Roman" w:cs="Times New Roman"/>
                <w:color w:val="000000"/>
                <w:sz w:val="24"/>
                <w:szCs w:val="24"/>
                <w:vertAlign w:val="superscript"/>
                <w:lang w:val="en-US"/>
              </w:rPr>
              <w:t>2</w:t>
            </w:r>
            <w:r w:rsidRPr="00252A07">
              <w:rPr>
                <w:rFonts w:ascii="Times New Roman" w:eastAsia="Calibri" w:hAnsi="Times New Roman" w:cs="Times New Roman"/>
                <w:color w:val="000000"/>
                <w:sz w:val="24"/>
                <w:szCs w:val="24"/>
                <w:lang w:val="en-US"/>
              </w:rPr>
              <w:t>+3,9524x+308,72</w:t>
            </w:r>
          </w:p>
        </w:tc>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98E15D1" w14:textId="77777777" w:rsidR="00B25810" w:rsidRPr="00252A07" w:rsidRDefault="00B25810" w:rsidP="00613C1B">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353,2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AE7AB80" w14:textId="77777777"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366,2</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14:paraId="14AB064C" w14:textId="77777777"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370,3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01D5F50" w14:textId="77777777"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374,4</w:t>
            </w:r>
          </w:p>
        </w:tc>
        <w:tc>
          <w:tcPr>
            <w:tcW w:w="1650" w:type="dxa"/>
            <w:tcBorders>
              <w:top w:val="single" w:sz="4" w:space="0" w:color="auto"/>
              <w:left w:val="nil"/>
              <w:bottom w:val="single" w:sz="4" w:space="0" w:color="auto"/>
              <w:right w:val="single" w:sz="4" w:space="0" w:color="auto"/>
            </w:tcBorders>
            <w:shd w:val="clear" w:color="auto" w:fill="auto"/>
            <w:vAlign w:val="center"/>
          </w:tcPr>
          <w:p w14:paraId="01DE4167" w14:textId="77777777"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Times New Roman" w:hAnsi="Times New Roman" w:cs="Times New Roman"/>
                <w:color w:val="000000"/>
                <w:sz w:val="24"/>
                <w:szCs w:val="24"/>
                <w:lang w:eastAsia="ru-RU"/>
              </w:rPr>
              <w:t>106,0</w:t>
            </w:r>
          </w:p>
        </w:tc>
      </w:tr>
      <w:tr w:rsidR="00B25810" w:rsidRPr="00252A07" w14:paraId="52D1B727" w14:textId="77777777" w:rsidTr="00F2729A">
        <w:tc>
          <w:tcPr>
            <w:tcW w:w="1986" w:type="dxa"/>
            <w:tcBorders>
              <w:top w:val="single" w:sz="4" w:space="0" w:color="auto"/>
              <w:bottom w:val="single" w:sz="4" w:space="0" w:color="auto"/>
              <w:right w:val="single" w:sz="4" w:space="0" w:color="auto"/>
            </w:tcBorders>
          </w:tcPr>
          <w:p w14:paraId="30307A60" w14:textId="77777777" w:rsidR="00B25810" w:rsidRPr="00252A07" w:rsidRDefault="00B25810" w:rsidP="00613C1B">
            <w:pPr>
              <w:tabs>
                <w:tab w:val="right" w:pos="1735"/>
              </w:tabs>
              <w:ind w:left="-108" w:right="-81"/>
              <w:jc w:val="center"/>
              <w:rPr>
                <w:rFonts w:ascii="Times New Roman" w:eastAsia="Calibri" w:hAnsi="Times New Roman" w:cs="Times New Roman"/>
                <w:color w:val="000000"/>
                <w:sz w:val="24"/>
                <w:szCs w:val="24"/>
                <w:lang w:val="kk-KZ"/>
              </w:rPr>
            </w:pPr>
            <w:r w:rsidRPr="00252A07">
              <w:rPr>
                <w:rFonts w:ascii="Times New Roman" w:eastAsia="Calibri" w:hAnsi="Times New Roman" w:cs="Times New Roman"/>
                <w:color w:val="000000"/>
                <w:sz w:val="24"/>
                <w:szCs w:val="24"/>
              </w:rPr>
              <w:t xml:space="preserve">Ықтималды </w:t>
            </w:r>
          </w:p>
        </w:tc>
        <w:tc>
          <w:tcPr>
            <w:tcW w:w="2976" w:type="dxa"/>
            <w:tcBorders>
              <w:top w:val="single" w:sz="4" w:space="0" w:color="auto"/>
              <w:bottom w:val="single" w:sz="4" w:space="0" w:color="auto"/>
            </w:tcBorders>
          </w:tcPr>
          <w:p w14:paraId="4ED376F6" w14:textId="5606D6C1"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lang w:val="en-US"/>
              </w:rPr>
              <w:t>y=-0,0362x</w:t>
            </w:r>
            <w:r w:rsidRPr="00252A07">
              <w:rPr>
                <w:rFonts w:ascii="Times New Roman" w:eastAsia="Calibri" w:hAnsi="Times New Roman" w:cs="Times New Roman"/>
                <w:color w:val="000000"/>
                <w:sz w:val="24"/>
                <w:szCs w:val="24"/>
                <w:vertAlign w:val="superscript"/>
                <w:lang w:val="en-US"/>
              </w:rPr>
              <w:t>2</w:t>
            </w:r>
            <w:r w:rsidRPr="00252A07">
              <w:rPr>
                <w:rFonts w:ascii="Times New Roman" w:eastAsia="Calibri" w:hAnsi="Times New Roman" w:cs="Times New Roman"/>
                <w:color w:val="000000"/>
                <w:sz w:val="24"/>
                <w:szCs w:val="24"/>
                <w:lang w:val="en-US"/>
              </w:rPr>
              <w:t>+4,8375x+307,15</w:t>
            </w:r>
          </w:p>
        </w:tc>
        <w:tc>
          <w:tcPr>
            <w:tcW w:w="680" w:type="dxa"/>
            <w:vMerge/>
            <w:tcBorders>
              <w:top w:val="single" w:sz="4" w:space="0" w:color="auto"/>
              <w:bottom w:val="single" w:sz="4" w:space="0" w:color="auto"/>
            </w:tcBorders>
          </w:tcPr>
          <w:p w14:paraId="21879D27" w14:textId="77777777" w:rsidR="00B25810" w:rsidRPr="00252A07" w:rsidRDefault="00B25810" w:rsidP="00613C1B">
            <w:pPr>
              <w:ind w:left="-108" w:right="-81"/>
              <w:jc w:val="center"/>
              <w:rPr>
                <w:rFonts w:ascii="Times New Roman" w:eastAsia="Calibri" w:hAnsi="Times New Roman" w:cs="Times New Roman"/>
                <w:color w:val="000000"/>
                <w:sz w:val="24"/>
                <w:szCs w:val="24"/>
              </w:rPr>
            </w:pPr>
          </w:p>
        </w:tc>
        <w:tc>
          <w:tcPr>
            <w:tcW w:w="709" w:type="dxa"/>
            <w:tcBorders>
              <w:top w:val="single" w:sz="4" w:space="0" w:color="auto"/>
              <w:bottom w:val="single" w:sz="4" w:space="0" w:color="auto"/>
            </w:tcBorders>
            <w:vAlign w:val="center"/>
          </w:tcPr>
          <w:p w14:paraId="6AA49637" w14:textId="77777777"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360,1</w:t>
            </w:r>
          </w:p>
        </w:tc>
        <w:tc>
          <w:tcPr>
            <w:tcW w:w="879" w:type="dxa"/>
            <w:tcBorders>
              <w:top w:val="single" w:sz="4" w:space="0" w:color="auto"/>
              <w:bottom w:val="single" w:sz="4" w:space="0" w:color="auto"/>
            </w:tcBorders>
            <w:vAlign w:val="center"/>
          </w:tcPr>
          <w:p w14:paraId="4723ACE6" w14:textId="77777777"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364,4</w:t>
            </w:r>
          </w:p>
        </w:tc>
        <w:tc>
          <w:tcPr>
            <w:tcW w:w="709" w:type="dxa"/>
            <w:tcBorders>
              <w:top w:val="single" w:sz="4" w:space="0" w:color="auto"/>
              <w:bottom w:val="single" w:sz="4" w:space="0" w:color="auto"/>
            </w:tcBorders>
            <w:vAlign w:val="center"/>
          </w:tcPr>
          <w:p w14:paraId="3EACC321" w14:textId="77777777"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368,7</w:t>
            </w:r>
          </w:p>
        </w:tc>
        <w:tc>
          <w:tcPr>
            <w:tcW w:w="1650" w:type="dxa"/>
            <w:tcBorders>
              <w:top w:val="single" w:sz="4" w:space="0" w:color="auto"/>
              <w:left w:val="nil"/>
              <w:bottom w:val="single" w:sz="4" w:space="0" w:color="auto"/>
              <w:right w:val="single" w:sz="4" w:space="0" w:color="auto"/>
            </w:tcBorders>
            <w:shd w:val="clear" w:color="auto" w:fill="auto"/>
            <w:vAlign w:val="center"/>
          </w:tcPr>
          <w:p w14:paraId="04C69F16" w14:textId="77777777"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Times New Roman" w:hAnsi="Times New Roman" w:cs="Times New Roman"/>
                <w:color w:val="000000"/>
                <w:sz w:val="24"/>
                <w:szCs w:val="24"/>
                <w:lang w:eastAsia="ru-RU"/>
              </w:rPr>
              <w:t>104,4</w:t>
            </w:r>
          </w:p>
        </w:tc>
      </w:tr>
      <w:tr w:rsidR="00B25810" w:rsidRPr="00252A07" w14:paraId="44F7C66C" w14:textId="77777777" w:rsidTr="00F2729A">
        <w:tc>
          <w:tcPr>
            <w:tcW w:w="1986" w:type="dxa"/>
            <w:tcBorders>
              <w:top w:val="single" w:sz="4" w:space="0" w:color="auto"/>
              <w:bottom w:val="single" w:sz="4" w:space="0" w:color="auto"/>
              <w:right w:val="single" w:sz="4" w:space="0" w:color="auto"/>
            </w:tcBorders>
          </w:tcPr>
          <w:p w14:paraId="526C3ACB" w14:textId="77777777" w:rsidR="00B25810" w:rsidRPr="00252A07" w:rsidRDefault="00B25810" w:rsidP="00613C1B">
            <w:pPr>
              <w:tabs>
                <w:tab w:val="right" w:pos="1735"/>
              </w:tabs>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Пессимистік</w:t>
            </w:r>
          </w:p>
        </w:tc>
        <w:tc>
          <w:tcPr>
            <w:tcW w:w="2976" w:type="dxa"/>
            <w:tcBorders>
              <w:top w:val="single" w:sz="4" w:space="0" w:color="auto"/>
              <w:bottom w:val="single" w:sz="4" w:space="0" w:color="auto"/>
            </w:tcBorders>
          </w:tcPr>
          <w:p w14:paraId="1D185F9B" w14:textId="2FD18BCF"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lang w:val="en-US"/>
              </w:rPr>
              <w:t>y=-0,0877x</w:t>
            </w:r>
            <w:r w:rsidRPr="00252A07">
              <w:rPr>
                <w:rFonts w:ascii="Times New Roman" w:eastAsia="Calibri" w:hAnsi="Times New Roman" w:cs="Times New Roman"/>
                <w:color w:val="000000"/>
                <w:sz w:val="24"/>
                <w:szCs w:val="24"/>
                <w:vertAlign w:val="superscript"/>
                <w:lang w:val="en-US"/>
              </w:rPr>
              <w:t>2</w:t>
            </w:r>
            <w:r w:rsidRPr="00252A07">
              <w:rPr>
                <w:rFonts w:ascii="Times New Roman" w:eastAsia="Calibri" w:hAnsi="Times New Roman" w:cs="Times New Roman"/>
                <w:color w:val="000000"/>
                <w:sz w:val="24"/>
                <w:szCs w:val="24"/>
                <w:lang w:val="en-US"/>
              </w:rPr>
              <w:t>+5,3532x+306,25</w:t>
            </w:r>
          </w:p>
        </w:tc>
        <w:tc>
          <w:tcPr>
            <w:tcW w:w="680" w:type="dxa"/>
            <w:vMerge/>
            <w:tcBorders>
              <w:top w:val="single" w:sz="4" w:space="0" w:color="auto"/>
              <w:bottom w:val="single" w:sz="4" w:space="0" w:color="auto"/>
            </w:tcBorders>
          </w:tcPr>
          <w:p w14:paraId="4B187953" w14:textId="77777777" w:rsidR="00B25810" w:rsidRPr="00252A07" w:rsidRDefault="00B25810" w:rsidP="00613C1B">
            <w:pPr>
              <w:ind w:left="-108" w:right="-81"/>
              <w:jc w:val="center"/>
              <w:rPr>
                <w:rFonts w:ascii="Times New Roman" w:eastAsia="Calibri" w:hAnsi="Times New Roman" w:cs="Times New Roman"/>
                <w:color w:val="000000"/>
                <w:sz w:val="24"/>
                <w:szCs w:val="24"/>
              </w:rPr>
            </w:pPr>
          </w:p>
        </w:tc>
        <w:tc>
          <w:tcPr>
            <w:tcW w:w="709" w:type="dxa"/>
            <w:tcBorders>
              <w:top w:val="single" w:sz="4" w:space="0" w:color="auto"/>
              <w:bottom w:val="single" w:sz="4" w:space="0" w:color="auto"/>
            </w:tcBorders>
            <w:vAlign w:val="center"/>
          </w:tcPr>
          <w:p w14:paraId="04F351F4" w14:textId="77777777"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355,7</w:t>
            </w:r>
          </w:p>
        </w:tc>
        <w:tc>
          <w:tcPr>
            <w:tcW w:w="879" w:type="dxa"/>
            <w:tcBorders>
              <w:top w:val="single" w:sz="4" w:space="0" w:color="auto"/>
              <w:bottom w:val="single" w:sz="4" w:space="0" w:color="auto"/>
            </w:tcBorders>
            <w:vAlign w:val="center"/>
          </w:tcPr>
          <w:p w14:paraId="059BA73B" w14:textId="77777777"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361,7</w:t>
            </w:r>
          </w:p>
        </w:tc>
        <w:tc>
          <w:tcPr>
            <w:tcW w:w="709" w:type="dxa"/>
            <w:tcBorders>
              <w:top w:val="single" w:sz="4" w:space="0" w:color="auto"/>
              <w:bottom w:val="single" w:sz="4" w:space="0" w:color="auto"/>
            </w:tcBorders>
            <w:vAlign w:val="center"/>
          </w:tcPr>
          <w:p w14:paraId="3F6B2EA4" w14:textId="77777777"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Calibri" w:hAnsi="Times New Roman" w:cs="Times New Roman"/>
                <w:color w:val="000000"/>
                <w:sz w:val="24"/>
                <w:szCs w:val="24"/>
              </w:rPr>
              <w:t>365,1</w:t>
            </w:r>
          </w:p>
        </w:tc>
        <w:tc>
          <w:tcPr>
            <w:tcW w:w="1650" w:type="dxa"/>
            <w:tcBorders>
              <w:top w:val="single" w:sz="4" w:space="0" w:color="auto"/>
              <w:left w:val="nil"/>
              <w:bottom w:val="single" w:sz="4" w:space="0" w:color="auto"/>
              <w:right w:val="single" w:sz="4" w:space="0" w:color="auto"/>
            </w:tcBorders>
            <w:shd w:val="clear" w:color="auto" w:fill="auto"/>
            <w:vAlign w:val="center"/>
          </w:tcPr>
          <w:p w14:paraId="0DE929DD" w14:textId="77777777" w:rsidR="00B25810" w:rsidRPr="00252A07" w:rsidRDefault="00B25810" w:rsidP="00F2729A">
            <w:pPr>
              <w:ind w:left="-108" w:right="-81"/>
              <w:jc w:val="center"/>
              <w:rPr>
                <w:rFonts w:ascii="Times New Roman" w:eastAsia="Calibri" w:hAnsi="Times New Roman" w:cs="Times New Roman"/>
                <w:color w:val="000000"/>
                <w:sz w:val="24"/>
                <w:szCs w:val="24"/>
              </w:rPr>
            </w:pPr>
            <w:r w:rsidRPr="00252A07">
              <w:rPr>
                <w:rFonts w:ascii="Times New Roman" w:eastAsia="Times New Roman" w:hAnsi="Times New Roman" w:cs="Times New Roman"/>
                <w:color w:val="000000"/>
                <w:sz w:val="24"/>
                <w:szCs w:val="24"/>
                <w:lang w:eastAsia="ru-RU"/>
              </w:rPr>
              <w:t>103,4</w:t>
            </w:r>
          </w:p>
        </w:tc>
      </w:tr>
      <w:tr w:rsidR="00B25810" w:rsidRPr="00252A07" w14:paraId="103A7622" w14:textId="77777777" w:rsidTr="00F2729A">
        <w:tc>
          <w:tcPr>
            <w:tcW w:w="9589" w:type="dxa"/>
            <w:gridSpan w:val="7"/>
            <w:tcBorders>
              <w:top w:val="single" w:sz="4" w:space="0" w:color="auto"/>
              <w:bottom w:val="single" w:sz="4" w:space="0" w:color="auto"/>
              <w:right w:val="single" w:sz="4" w:space="0" w:color="auto"/>
            </w:tcBorders>
          </w:tcPr>
          <w:p w14:paraId="7083ED7B" w14:textId="3662D731" w:rsidR="00B25810" w:rsidRPr="00252A07" w:rsidRDefault="00FF07D9" w:rsidP="00F2729A">
            <w:pPr>
              <w:tabs>
                <w:tab w:val="left" w:pos="270"/>
              </w:tabs>
              <w:ind w:left="-108" w:right="-81" w:firstLine="681"/>
              <w:rPr>
                <w:rFonts w:ascii="Times New Roman" w:eastAsia="Times New Roman" w:hAnsi="Times New Roman" w:cs="Times New Roman"/>
                <w:color w:val="000000"/>
                <w:sz w:val="24"/>
                <w:szCs w:val="24"/>
                <w:lang w:eastAsia="ru-RU"/>
              </w:rPr>
            </w:pPr>
            <w:r w:rsidRPr="00252A07">
              <w:rPr>
                <w:rFonts w:ascii="Times New Roman" w:hAnsi="Times New Roman" w:cs="Times New Roman"/>
                <w:color w:val="000000"/>
                <w:sz w:val="24"/>
                <w:szCs w:val="24"/>
                <w:lang w:val="kk-KZ"/>
              </w:rPr>
              <w:t>Ескерт</w:t>
            </w:r>
            <w:r w:rsidR="00252A07">
              <w:rPr>
                <w:rFonts w:ascii="Times New Roman" w:hAnsi="Times New Roman" w:cs="Times New Roman"/>
                <w:color w:val="000000"/>
                <w:sz w:val="24"/>
                <w:szCs w:val="24"/>
                <w:lang w:val="kk-KZ"/>
              </w:rPr>
              <w:t>у</w:t>
            </w:r>
            <w:r w:rsidRPr="00252A07">
              <w:rPr>
                <w:rFonts w:ascii="Times New Roman" w:hAnsi="Times New Roman" w:cs="Times New Roman"/>
                <w:color w:val="000000"/>
                <w:sz w:val="24"/>
                <w:szCs w:val="24"/>
                <w:lang w:val="kk-KZ"/>
              </w:rPr>
              <w:t xml:space="preserve"> </w:t>
            </w:r>
            <w:r w:rsidR="00252A07">
              <w:rPr>
                <w:rFonts w:ascii="Times New Roman" w:hAnsi="Times New Roman" w:cs="Times New Roman"/>
                <w:color w:val="000000"/>
                <w:sz w:val="24"/>
                <w:szCs w:val="24"/>
              </w:rPr>
              <w:t>–</w:t>
            </w:r>
            <w:r w:rsidRPr="00252A07">
              <w:rPr>
                <w:rFonts w:ascii="Times New Roman" w:hAnsi="Times New Roman" w:cs="Times New Roman"/>
                <w:color w:val="000000"/>
                <w:sz w:val="24"/>
                <w:szCs w:val="24"/>
                <w:lang w:val="kk-KZ"/>
              </w:rPr>
              <w:t xml:space="preserve"> </w:t>
            </w:r>
            <w:r w:rsidR="00252A07" w:rsidRPr="00252A07">
              <w:rPr>
                <w:rFonts w:ascii="Times New Roman" w:hAnsi="Times New Roman" w:cs="Times New Roman"/>
                <w:color w:val="000000"/>
                <w:sz w:val="24"/>
                <w:szCs w:val="24"/>
                <w:lang w:val="kk-KZ"/>
              </w:rPr>
              <w:t xml:space="preserve">Автордың </w:t>
            </w:r>
            <w:r w:rsidRPr="00252A07">
              <w:rPr>
                <w:rFonts w:ascii="Times New Roman" w:hAnsi="Times New Roman" w:cs="Times New Roman"/>
                <w:color w:val="000000"/>
                <w:sz w:val="24"/>
                <w:szCs w:val="24"/>
                <w:lang w:val="kk-KZ"/>
              </w:rPr>
              <w:t>әзірленуі</w:t>
            </w:r>
          </w:p>
        </w:tc>
      </w:tr>
    </w:tbl>
    <w:p w14:paraId="2DD29FF0" w14:textId="77777777" w:rsidR="00B25810" w:rsidRPr="005D59D0" w:rsidRDefault="00B25810" w:rsidP="00613C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val="en-US" w:eastAsia="ru-RU"/>
        </w:rPr>
      </w:pPr>
    </w:p>
    <w:p w14:paraId="1DF8BD85" w14:textId="5039C557" w:rsidR="00A37425" w:rsidRPr="005D59D0" w:rsidRDefault="00B25810" w:rsidP="00613C1B">
      <w:pPr>
        <w:spacing w:after="0" w:line="240" w:lineRule="auto"/>
        <w:ind w:firstLine="709"/>
        <w:jc w:val="both"/>
        <w:rPr>
          <w:rFonts w:ascii="Times New Roman" w:eastAsia="Times New Roman" w:hAnsi="Times New Roman" w:cs="Times New Roman"/>
          <w:color w:val="000000"/>
          <w:spacing w:val="-2"/>
          <w:sz w:val="28"/>
          <w:szCs w:val="28"/>
          <w:lang w:val="en-US" w:eastAsia="ru-RU"/>
        </w:rPr>
      </w:pPr>
      <w:r w:rsidRPr="005D59D0">
        <w:rPr>
          <w:rFonts w:ascii="Times New Roman" w:eastAsia="Times New Roman" w:hAnsi="Times New Roman" w:cs="Times New Roman"/>
          <w:color w:val="000000"/>
          <w:spacing w:val="-2"/>
          <w:sz w:val="28"/>
          <w:szCs w:val="28"/>
          <w:lang w:eastAsia="ru-RU"/>
        </w:rPr>
        <w:t>Болжамның</w:t>
      </w:r>
      <w:r w:rsidRPr="005D59D0">
        <w:rPr>
          <w:rFonts w:ascii="Times New Roman" w:eastAsia="Times New Roman" w:hAnsi="Times New Roman" w:cs="Times New Roman"/>
          <w:color w:val="000000"/>
          <w:spacing w:val="-2"/>
          <w:sz w:val="28"/>
          <w:szCs w:val="28"/>
          <w:lang w:val="en-US" w:eastAsia="ru-RU"/>
        </w:rPr>
        <w:t xml:space="preserve"> </w:t>
      </w:r>
      <w:r w:rsidRPr="005D59D0">
        <w:rPr>
          <w:rFonts w:ascii="Times New Roman" w:eastAsia="Times New Roman" w:hAnsi="Times New Roman" w:cs="Times New Roman"/>
          <w:color w:val="000000"/>
          <w:spacing w:val="-2"/>
          <w:sz w:val="28"/>
          <w:szCs w:val="28"/>
          <w:lang w:eastAsia="ru-RU"/>
        </w:rPr>
        <w:t>үш</w:t>
      </w:r>
      <w:r w:rsidRPr="005D59D0">
        <w:rPr>
          <w:rFonts w:ascii="Times New Roman" w:eastAsia="Times New Roman" w:hAnsi="Times New Roman" w:cs="Times New Roman"/>
          <w:color w:val="000000"/>
          <w:spacing w:val="-2"/>
          <w:sz w:val="28"/>
          <w:szCs w:val="28"/>
          <w:lang w:val="en-US" w:eastAsia="ru-RU"/>
        </w:rPr>
        <w:t xml:space="preserve"> </w:t>
      </w:r>
      <w:r w:rsidRPr="005D59D0">
        <w:rPr>
          <w:rFonts w:ascii="Times New Roman" w:eastAsia="Times New Roman" w:hAnsi="Times New Roman" w:cs="Times New Roman"/>
          <w:color w:val="000000"/>
          <w:spacing w:val="-2"/>
          <w:sz w:val="28"/>
          <w:szCs w:val="28"/>
          <w:lang w:eastAsia="ru-RU"/>
        </w:rPr>
        <w:t>нұсқасына</w:t>
      </w:r>
      <w:r w:rsidRPr="005D59D0">
        <w:rPr>
          <w:rFonts w:ascii="Times New Roman" w:eastAsia="Times New Roman" w:hAnsi="Times New Roman" w:cs="Times New Roman"/>
          <w:color w:val="000000"/>
          <w:spacing w:val="-2"/>
          <w:sz w:val="28"/>
          <w:szCs w:val="28"/>
          <w:lang w:val="en-US" w:eastAsia="ru-RU"/>
        </w:rPr>
        <w:t xml:space="preserve"> </w:t>
      </w:r>
      <w:r w:rsidRPr="005D59D0">
        <w:rPr>
          <w:rFonts w:ascii="Times New Roman" w:eastAsia="Times New Roman" w:hAnsi="Times New Roman" w:cs="Times New Roman"/>
          <w:color w:val="000000"/>
          <w:spacing w:val="-2"/>
          <w:sz w:val="28"/>
          <w:szCs w:val="28"/>
          <w:lang w:eastAsia="ru-RU"/>
        </w:rPr>
        <w:t>сүйене</w:t>
      </w:r>
      <w:r w:rsidRPr="005D59D0">
        <w:rPr>
          <w:rFonts w:ascii="Times New Roman" w:eastAsia="Times New Roman" w:hAnsi="Times New Roman" w:cs="Times New Roman"/>
          <w:color w:val="000000"/>
          <w:spacing w:val="-2"/>
          <w:sz w:val="28"/>
          <w:szCs w:val="28"/>
          <w:lang w:val="en-US" w:eastAsia="ru-RU"/>
        </w:rPr>
        <w:t xml:space="preserve"> </w:t>
      </w:r>
      <w:r w:rsidRPr="005D59D0">
        <w:rPr>
          <w:rFonts w:ascii="Times New Roman" w:eastAsia="Times New Roman" w:hAnsi="Times New Roman" w:cs="Times New Roman"/>
          <w:color w:val="000000"/>
          <w:spacing w:val="-2"/>
          <w:sz w:val="28"/>
          <w:szCs w:val="28"/>
          <w:lang w:eastAsia="ru-RU"/>
        </w:rPr>
        <w:t>отырып</w:t>
      </w:r>
      <w:r w:rsidRPr="005D59D0">
        <w:rPr>
          <w:rFonts w:ascii="Times New Roman" w:eastAsia="Times New Roman" w:hAnsi="Times New Roman" w:cs="Times New Roman"/>
          <w:color w:val="000000"/>
          <w:spacing w:val="-2"/>
          <w:sz w:val="28"/>
          <w:szCs w:val="28"/>
          <w:lang w:val="en-US" w:eastAsia="ru-RU"/>
        </w:rPr>
        <w:t xml:space="preserve"> </w:t>
      </w:r>
      <w:r w:rsidR="00710069" w:rsidRPr="00710069">
        <w:rPr>
          <w:rFonts w:ascii="Times New Roman" w:eastAsia="Times New Roman" w:hAnsi="Times New Roman" w:cs="Times New Roman"/>
          <w:color w:val="000000"/>
          <w:spacing w:val="-2"/>
          <w:sz w:val="28"/>
          <w:szCs w:val="28"/>
          <w:lang w:val="en-US" w:eastAsia="ru-RU"/>
        </w:rPr>
        <w:t>36</w:t>
      </w:r>
      <w:r w:rsidR="00ED7161">
        <w:rPr>
          <w:rFonts w:ascii="Times New Roman" w:eastAsia="Times New Roman" w:hAnsi="Times New Roman" w:cs="Times New Roman"/>
          <w:color w:val="000000"/>
          <w:spacing w:val="-2"/>
          <w:sz w:val="28"/>
          <w:szCs w:val="28"/>
          <w:lang w:val="kk-KZ" w:eastAsia="ru-RU"/>
        </w:rPr>
        <w:t>-</w:t>
      </w:r>
      <w:r w:rsidRPr="005D59D0">
        <w:rPr>
          <w:rFonts w:ascii="Times New Roman" w:eastAsia="Times New Roman" w:hAnsi="Times New Roman" w:cs="Times New Roman"/>
          <w:color w:val="000000"/>
          <w:spacing w:val="-2"/>
          <w:sz w:val="28"/>
          <w:szCs w:val="28"/>
          <w:lang w:val="en-US" w:eastAsia="ru-RU"/>
        </w:rPr>
        <w:t>кесте</w:t>
      </w:r>
      <w:r w:rsidR="00ED7161">
        <w:rPr>
          <w:rFonts w:ascii="Times New Roman" w:eastAsia="Times New Roman" w:hAnsi="Times New Roman" w:cs="Times New Roman"/>
          <w:color w:val="000000"/>
          <w:spacing w:val="-2"/>
          <w:sz w:val="28"/>
          <w:szCs w:val="28"/>
          <w:lang w:val="kk-KZ" w:eastAsia="ru-RU"/>
        </w:rPr>
        <w:t>де</w:t>
      </w:r>
      <w:r w:rsidRPr="005D59D0">
        <w:rPr>
          <w:rFonts w:ascii="Times New Roman" w:eastAsia="Times New Roman" w:hAnsi="Times New Roman" w:cs="Times New Roman"/>
          <w:color w:val="000000"/>
          <w:spacing w:val="-2"/>
          <w:sz w:val="28"/>
          <w:szCs w:val="28"/>
          <w:lang w:val="en-US" w:eastAsia="ru-RU"/>
        </w:rPr>
        <w:t xml:space="preserve">, </w:t>
      </w:r>
      <w:r w:rsidRPr="005D59D0">
        <w:rPr>
          <w:rFonts w:ascii="Times New Roman" w:eastAsia="Times New Roman" w:hAnsi="Times New Roman" w:cs="Times New Roman"/>
          <w:color w:val="000000"/>
          <w:spacing w:val="-2"/>
          <w:sz w:val="28"/>
          <w:szCs w:val="28"/>
          <w:lang w:eastAsia="ru-RU"/>
        </w:rPr>
        <w:t>астықты</w:t>
      </w:r>
      <w:r w:rsidRPr="005D59D0">
        <w:rPr>
          <w:rFonts w:ascii="Times New Roman" w:eastAsia="Times New Roman" w:hAnsi="Times New Roman" w:cs="Times New Roman"/>
          <w:color w:val="000000"/>
          <w:spacing w:val="-2"/>
          <w:sz w:val="28"/>
          <w:szCs w:val="28"/>
          <w:lang w:val="en-US" w:eastAsia="ru-RU"/>
        </w:rPr>
        <w:t xml:space="preserve"> </w:t>
      </w:r>
      <w:r w:rsidRPr="005D59D0">
        <w:rPr>
          <w:rFonts w:ascii="Times New Roman" w:eastAsia="Times New Roman" w:hAnsi="Times New Roman" w:cs="Times New Roman"/>
          <w:color w:val="000000"/>
          <w:spacing w:val="-2"/>
          <w:sz w:val="28"/>
          <w:szCs w:val="28"/>
          <w:lang w:eastAsia="ru-RU"/>
        </w:rPr>
        <w:t>басқа</w:t>
      </w:r>
      <w:r w:rsidRPr="005D59D0">
        <w:rPr>
          <w:rFonts w:ascii="Times New Roman" w:eastAsia="Times New Roman" w:hAnsi="Times New Roman" w:cs="Times New Roman"/>
          <w:color w:val="000000"/>
          <w:spacing w:val="-2"/>
          <w:sz w:val="28"/>
          <w:szCs w:val="28"/>
          <w:lang w:val="en-US" w:eastAsia="ru-RU"/>
        </w:rPr>
        <w:t xml:space="preserve"> </w:t>
      </w:r>
      <w:r w:rsidRPr="005D59D0">
        <w:rPr>
          <w:rFonts w:ascii="Times New Roman" w:eastAsia="Times New Roman" w:hAnsi="Times New Roman" w:cs="Times New Roman"/>
          <w:color w:val="000000"/>
          <w:spacing w:val="-2"/>
          <w:sz w:val="28"/>
          <w:szCs w:val="28"/>
          <w:lang w:eastAsia="ru-RU"/>
        </w:rPr>
        <w:t>да</w:t>
      </w:r>
      <w:r w:rsidRPr="005D59D0">
        <w:rPr>
          <w:rFonts w:ascii="Times New Roman" w:eastAsia="Times New Roman" w:hAnsi="Times New Roman" w:cs="Times New Roman"/>
          <w:color w:val="000000"/>
          <w:spacing w:val="-2"/>
          <w:sz w:val="28"/>
          <w:szCs w:val="28"/>
          <w:lang w:val="en-US" w:eastAsia="ru-RU"/>
        </w:rPr>
        <w:t xml:space="preserve"> </w:t>
      </w:r>
      <w:r w:rsidRPr="005D59D0">
        <w:rPr>
          <w:rFonts w:ascii="Times New Roman" w:eastAsia="Times New Roman" w:hAnsi="Times New Roman" w:cs="Times New Roman"/>
          <w:color w:val="000000"/>
          <w:spacing w:val="-2"/>
          <w:sz w:val="28"/>
          <w:szCs w:val="28"/>
          <w:lang w:eastAsia="ru-RU"/>
        </w:rPr>
        <w:t>өнеркәсіптік</w:t>
      </w:r>
      <w:r w:rsidRPr="005D59D0">
        <w:rPr>
          <w:rFonts w:ascii="Times New Roman" w:eastAsia="Times New Roman" w:hAnsi="Times New Roman" w:cs="Times New Roman"/>
          <w:color w:val="000000"/>
          <w:spacing w:val="-2"/>
          <w:sz w:val="28"/>
          <w:szCs w:val="28"/>
          <w:lang w:val="en-US" w:eastAsia="ru-RU"/>
        </w:rPr>
        <w:t xml:space="preserve"> </w:t>
      </w:r>
      <w:r w:rsidRPr="005D59D0">
        <w:rPr>
          <w:rFonts w:ascii="Times New Roman" w:eastAsia="Times New Roman" w:hAnsi="Times New Roman" w:cs="Times New Roman"/>
          <w:color w:val="000000"/>
          <w:spacing w:val="-2"/>
          <w:sz w:val="28"/>
          <w:szCs w:val="28"/>
          <w:lang w:eastAsia="ru-RU"/>
        </w:rPr>
        <w:t>пайдалану</w:t>
      </w:r>
      <w:r w:rsidRPr="005D59D0">
        <w:rPr>
          <w:rFonts w:ascii="Times New Roman" w:eastAsia="Times New Roman" w:hAnsi="Times New Roman" w:cs="Times New Roman"/>
          <w:color w:val="000000"/>
          <w:spacing w:val="-2"/>
          <w:sz w:val="28"/>
          <w:szCs w:val="28"/>
          <w:lang w:val="en-US" w:eastAsia="ru-RU"/>
        </w:rPr>
        <w:t xml:space="preserve"> </w:t>
      </w:r>
      <w:r w:rsidRPr="005D59D0">
        <w:rPr>
          <w:rFonts w:ascii="Times New Roman" w:eastAsia="Times New Roman" w:hAnsi="Times New Roman" w:cs="Times New Roman"/>
          <w:color w:val="000000"/>
          <w:spacing w:val="-2"/>
          <w:sz w:val="28"/>
          <w:szCs w:val="28"/>
          <w:lang w:eastAsia="ru-RU"/>
        </w:rPr>
        <w:t>көрсеткішінде</w:t>
      </w:r>
      <w:r w:rsidRPr="005D59D0">
        <w:rPr>
          <w:rFonts w:ascii="Times New Roman" w:eastAsia="Times New Roman" w:hAnsi="Times New Roman" w:cs="Times New Roman"/>
          <w:color w:val="000000"/>
          <w:spacing w:val="-2"/>
          <w:sz w:val="28"/>
          <w:szCs w:val="28"/>
          <w:lang w:val="en-US" w:eastAsia="ru-RU"/>
        </w:rPr>
        <w:t xml:space="preserve"> </w:t>
      </w:r>
      <w:r w:rsidRPr="005D59D0">
        <w:rPr>
          <w:rFonts w:ascii="Times New Roman" w:eastAsia="Times New Roman" w:hAnsi="Times New Roman" w:cs="Times New Roman"/>
          <w:color w:val="000000"/>
          <w:spacing w:val="-2"/>
          <w:sz w:val="28"/>
          <w:szCs w:val="28"/>
          <w:lang w:eastAsia="ru-RU"/>
        </w:rPr>
        <w:t>максималды</w:t>
      </w:r>
      <w:r w:rsidRPr="005D59D0">
        <w:rPr>
          <w:rFonts w:ascii="Times New Roman" w:eastAsia="Times New Roman" w:hAnsi="Times New Roman" w:cs="Times New Roman"/>
          <w:color w:val="000000"/>
          <w:spacing w:val="-2"/>
          <w:sz w:val="28"/>
          <w:szCs w:val="28"/>
          <w:lang w:val="en-US" w:eastAsia="ru-RU"/>
        </w:rPr>
        <w:t xml:space="preserve"> </w:t>
      </w:r>
      <w:r w:rsidRPr="005D59D0">
        <w:rPr>
          <w:rFonts w:ascii="Times New Roman" w:eastAsia="Times New Roman" w:hAnsi="Times New Roman" w:cs="Times New Roman"/>
          <w:color w:val="000000"/>
          <w:spacing w:val="-2"/>
          <w:sz w:val="28"/>
          <w:szCs w:val="28"/>
          <w:lang w:eastAsia="ru-RU"/>
        </w:rPr>
        <w:t>өсу</w:t>
      </w:r>
      <w:r w:rsidRPr="005D59D0">
        <w:rPr>
          <w:rFonts w:ascii="Times New Roman" w:eastAsia="Times New Roman" w:hAnsi="Times New Roman" w:cs="Times New Roman"/>
          <w:color w:val="000000"/>
          <w:spacing w:val="-2"/>
          <w:sz w:val="28"/>
          <w:szCs w:val="28"/>
          <w:lang w:val="en-US" w:eastAsia="ru-RU"/>
        </w:rPr>
        <w:t xml:space="preserve"> </w:t>
      </w:r>
      <w:r w:rsidRPr="005D59D0">
        <w:rPr>
          <w:rFonts w:ascii="Times New Roman" w:eastAsia="Times New Roman" w:hAnsi="Times New Roman" w:cs="Times New Roman"/>
          <w:color w:val="000000"/>
          <w:spacing w:val="-2"/>
          <w:sz w:val="28"/>
          <w:szCs w:val="28"/>
          <w:lang w:eastAsia="ru-RU"/>
        </w:rPr>
        <w:t>көзделгені</w:t>
      </w:r>
      <w:r w:rsidRPr="005D59D0">
        <w:rPr>
          <w:rFonts w:ascii="Times New Roman" w:eastAsia="Times New Roman" w:hAnsi="Times New Roman" w:cs="Times New Roman"/>
          <w:color w:val="000000"/>
          <w:spacing w:val="-2"/>
          <w:sz w:val="28"/>
          <w:szCs w:val="28"/>
          <w:lang w:val="kk-KZ" w:eastAsia="ru-RU"/>
        </w:rPr>
        <w:t xml:space="preserve"> </w:t>
      </w:r>
      <w:r w:rsidRPr="005D59D0">
        <w:rPr>
          <w:rFonts w:ascii="Times New Roman" w:eastAsia="Times New Roman" w:hAnsi="Times New Roman" w:cs="Times New Roman"/>
          <w:color w:val="000000"/>
          <w:spacing w:val="-2"/>
          <w:sz w:val="28"/>
          <w:szCs w:val="28"/>
          <w:lang w:val="en-US" w:eastAsia="ru-RU"/>
        </w:rPr>
        <w:t>-</w:t>
      </w:r>
      <w:r w:rsidRPr="005D59D0">
        <w:rPr>
          <w:rFonts w:ascii="Times New Roman" w:eastAsia="Times New Roman" w:hAnsi="Times New Roman" w:cs="Times New Roman"/>
          <w:color w:val="000000"/>
          <w:spacing w:val="-2"/>
          <w:sz w:val="28"/>
          <w:szCs w:val="28"/>
          <w:lang w:val="kk-KZ" w:eastAsia="ru-RU"/>
        </w:rPr>
        <w:t xml:space="preserve"> </w:t>
      </w:r>
      <w:r w:rsidRPr="005D59D0">
        <w:rPr>
          <w:rFonts w:ascii="Times New Roman" w:eastAsia="Times New Roman" w:hAnsi="Times New Roman" w:cs="Times New Roman"/>
          <w:color w:val="000000"/>
          <w:spacing w:val="-2"/>
          <w:sz w:val="28"/>
          <w:szCs w:val="28"/>
          <w:lang w:val="en-US" w:eastAsia="ru-RU"/>
        </w:rPr>
        <w:t xml:space="preserve">130,1%. </w:t>
      </w:r>
      <w:r w:rsidRPr="005D59D0">
        <w:rPr>
          <w:rFonts w:ascii="Times New Roman" w:eastAsia="Times New Roman" w:hAnsi="Times New Roman" w:cs="Times New Roman"/>
          <w:color w:val="000000"/>
          <w:spacing w:val="-2"/>
          <w:sz w:val="28"/>
          <w:szCs w:val="28"/>
          <w:lang w:eastAsia="ru-RU"/>
        </w:rPr>
        <w:t>Пессимистік</w:t>
      </w:r>
      <w:r w:rsidRPr="005D59D0">
        <w:rPr>
          <w:rFonts w:ascii="Times New Roman" w:eastAsia="Times New Roman" w:hAnsi="Times New Roman" w:cs="Times New Roman"/>
          <w:color w:val="000000"/>
          <w:spacing w:val="-2"/>
          <w:sz w:val="28"/>
          <w:szCs w:val="28"/>
          <w:lang w:val="en-US" w:eastAsia="ru-RU"/>
        </w:rPr>
        <w:t xml:space="preserve"> </w:t>
      </w:r>
      <w:r w:rsidRPr="005D59D0">
        <w:rPr>
          <w:rFonts w:ascii="Times New Roman" w:eastAsia="Times New Roman" w:hAnsi="Times New Roman" w:cs="Times New Roman"/>
          <w:color w:val="000000"/>
          <w:spacing w:val="-2"/>
          <w:sz w:val="28"/>
          <w:szCs w:val="28"/>
          <w:lang w:eastAsia="ru-RU"/>
        </w:rPr>
        <w:t>болжамның</w:t>
      </w:r>
      <w:r w:rsidRPr="005D59D0">
        <w:rPr>
          <w:rFonts w:ascii="Times New Roman" w:eastAsia="Times New Roman" w:hAnsi="Times New Roman" w:cs="Times New Roman"/>
          <w:color w:val="000000"/>
          <w:spacing w:val="-2"/>
          <w:sz w:val="28"/>
          <w:szCs w:val="28"/>
          <w:lang w:val="en-US" w:eastAsia="ru-RU"/>
        </w:rPr>
        <w:t xml:space="preserve"> </w:t>
      </w:r>
      <w:r w:rsidRPr="005D59D0">
        <w:rPr>
          <w:rFonts w:ascii="Times New Roman" w:eastAsia="Times New Roman" w:hAnsi="Times New Roman" w:cs="Times New Roman"/>
          <w:color w:val="000000"/>
          <w:spacing w:val="-2"/>
          <w:sz w:val="28"/>
          <w:szCs w:val="28"/>
          <w:lang w:eastAsia="ru-RU"/>
        </w:rPr>
        <w:t>өзінде</w:t>
      </w:r>
      <w:r w:rsidRPr="005D59D0">
        <w:rPr>
          <w:rFonts w:ascii="Times New Roman" w:eastAsia="Times New Roman" w:hAnsi="Times New Roman" w:cs="Times New Roman"/>
          <w:color w:val="000000"/>
          <w:spacing w:val="-2"/>
          <w:sz w:val="28"/>
          <w:szCs w:val="28"/>
          <w:lang w:val="en-US" w:eastAsia="ru-RU"/>
        </w:rPr>
        <w:t xml:space="preserve"> </w:t>
      </w:r>
      <w:r w:rsidRPr="005D59D0">
        <w:rPr>
          <w:rFonts w:ascii="Times New Roman" w:eastAsia="Times New Roman" w:hAnsi="Times New Roman" w:cs="Times New Roman"/>
          <w:color w:val="000000"/>
          <w:spacing w:val="-2"/>
          <w:sz w:val="28"/>
          <w:szCs w:val="28"/>
          <w:lang w:eastAsia="ru-RU"/>
        </w:rPr>
        <w:t>оның</w:t>
      </w:r>
      <w:r w:rsidRPr="005D59D0">
        <w:rPr>
          <w:rFonts w:ascii="Times New Roman" w:eastAsia="Times New Roman" w:hAnsi="Times New Roman" w:cs="Times New Roman"/>
          <w:color w:val="000000"/>
          <w:spacing w:val="-2"/>
          <w:sz w:val="28"/>
          <w:szCs w:val="28"/>
          <w:lang w:val="en-US" w:eastAsia="ru-RU"/>
        </w:rPr>
        <w:t xml:space="preserve"> </w:t>
      </w:r>
      <w:r w:rsidRPr="005D59D0">
        <w:rPr>
          <w:rFonts w:ascii="Times New Roman" w:eastAsia="Times New Roman" w:hAnsi="Times New Roman" w:cs="Times New Roman"/>
          <w:color w:val="000000"/>
          <w:spacing w:val="-2"/>
          <w:sz w:val="28"/>
          <w:szCs w:val="28"/>
          <w:lang w:eastAsia="ru-RU"/>
        </w:rPr>
        <w:t>өсуі</w:t>
      </w:r>
      <w:r w:rsidRPr="005D59D0">
        <w:rPr>
          <w:rFonts w:ascii="Times New Roman" w:eastAsia="Times New Roman" w:hAnsi="Times New Roman" w:cs="Times New Roman"/>
          <w:color w:val="000000"/>
          <w:spacing w:val="-2"/>
          <w:sz w:val="28"/>
          <w:szCs w:val="28"/>
          <w:lang w:val="en-US" w:eastAsia="ru-RU"/>
        </w:rPr>
        <w:t xml:space="preserve"> 202</w:t>
      </w:r>
      <w:r w:rsidR="00A37425" w:rsidRPr="005D59D0">
        <w:rPr>
          <w:rFonts w:ascii="Times New Roman" w:eastAsia="Times New Roman" w:hAnsi="Times New Roman" w:cs="Times New Roman"/>
          <w:color w:val="000000"/>
          <w:spacing w:val="-2"/>
          <w:sz w:val="28"/>
          <w:szCs w:val="28"/>
          <w:lang w:val="en-US" w:eastAsia="ru-RU"/>
        </w:rPr>
        <w:t>5</w:t>
      </w:r>
      <w:r w:rsidRPr="005D59D0">
        <w:rPr>
          <w:rFonts w:ascii="Times New Roman" w:eastAsia="Times New Roman" w:hAnsi="Times New Roman" w:cs="Times New Roman"/>
          <w:color w:val="000000"/>
          <w:spacing w:val="-2"/>
          <w:sz w:val="28"/>
          <w:szCs w:val="28"/>
          <w:lang w:val="en-US" w:eastAsia="ru-RU"/>
        </w:rPr>
        <w:t xml:space="preserve"> </w:t>
      </w:r>
      <w:r w:rsidRPr="005D59D0">
        <w:rPr>
          <w:rFonts w:ascii="Times New Roman" w:eastAsia="Times New Roman" w:hAnsi="Times New Roman" w:cs="Times New Roman"/>
          <w:color w:val="000000"/>
          <w:spacing w:val="-2"/>
          <w:sz w:val="28"/>
          <w:szCs w:val="28"/>
          <w:lang w:eastAsia="ru-RU"/>
        </w:rPr>
        <w:t>жылы</w:t>
      </w:r>
      <w:r w:rsidRPr="005D59D0">
        <w:rPr>
          <w:rFonts w:ascii="Times New Roman" w:eastAsia="Times New Roman" w:hAnsi="Times New Roman" w:cs="Times New Roman"/>
          <w:color w:val="000000"/>
          <w:spacing w:val="-2"/>
          <w:sz w:val="28"/>
          <w:szCs w:val="28"/>
          <w:lang w:val="en-US" w:eastAsia="ru-RU"/>
        </w:rPr>
        <w:t xml:space="preserve"> 115,7% </w:t>
      </w:r>
      <w:r w:rsidRPr="005D59D0">
        <w:rPr>
          <w:rFonts w:ascii="Times New Roman" w:eastAsia="Times New Roman" w:hAnsi="Times New Roman" w:cs="Times New Roman"/>
          <w:color w:val="000000"/>
          <w:spacing w:val="-2"/>
          <w:sz w:val="28"/>
          <w:szCs w:val="28"/>
          <w:lang w:eastAsia="ru-RU"/>
        </w:rPr>
        <w:t>құрайды</w:t>
      </w:r>
      <w:r w:rsidRPr="005D59D0">
        <w:rPr>
          <w:rFonts w:ascii="Times New Roman" w:eastAsia="Times New Roman" w:hAnsi="Times New Roman" w:cs="Times New Roman"/>
          <w:color w:val="000000"/>
          <w:spacing w:val="-2"/>
          <w:sz w:val="28"/>
          <w:szCs w:val="28"/>
          <w:lang w:val="en-US" w:eastAsia="ru-RU"/>
        </w:rPr>
        <w:t xml:space="preserve">, </w:t>
      </w:r>
      <w:r w:rsidRPr="005D59D0">
        <w:rPr>
          <w:rFonts w:ascii="Times New Roman" w:eastAsia="Times New Roman" w:hAnsi="Times New Roman" w:cs="Times New Roman"/>
          <w:color w:val="000000"/>
          <w:spacing w:val="-2"/>
          <w:sz w:val="28"/>
          <w:szCs w:val="28"/>
          <w:lang w:eastAsia="ru-RU"/>
        </w:rPr>
        <w:t>жалпы</w:t>
      </w:r>
      <w:r w:rsidRPr="005D59D0">
        <w:rPr>
          <w:rFonts w:ascii="Times New Roman" w:eastAsia="Times New Roman" w:hAnsi="Times New Roman" w:cs="Times New Roman"/>
          <w:color w:val="000000"/>
          <w:spacing w:val="-2"/>
          <w:sz w:val="28"/>
          <w:szCs w:val="28"/>
          <w:lang w:val="en-US" w:eastAsia="ru-RU"/>
        </w:rPr>
        <w:t xml:space="preserve"> 202</w:t>
      </w:r>
      <w:r w:rsidR="00A37425" w:rsidRPr="005D59D0">
        <w:rPr>
          <w:rFonts w:ascii="Times New Roman" w:eastAsia="Times New Roman" w:hAnsi="Times New Roman" w:cs="Times New Roman"/>
          <w:color w:val="000000"/>
          <w:spacing w:val="-2"/>
          <w:sz w:val="28"/>
          <w:szCs w:val="28"/>
          <w:lang w:val="en-US" w:eastAsia="ru-RU"/>
        </w:rPr>
        <w:t>2</w:t>
      </w:r>
      <w:r w:rsidRPr="005D59D0">
        <w:rPr>
          <w:rFonts w:ascii="Times New Roman" w:eastAsia="Times New Roman" w:hAnsi="Times New Roman" w:cs="Times New Roman"/>
          <w:color w:val="000000"/>
          <w:spacing w:val="-2"/>
          <w:sz w:val="28"/>
          <w:szCs w:val="28"/>
          <w:lang w:val="en-US" w:eastAsia="ru-RU"/>
        </w:rPr>
        <w:t xml:space="preserve"> </w:t>
      </w:r>
      <w:r w:rsidRPr="005D59D0">
        <w:rPr>
          <w:rFonts w:ascii="Times New Roman" w:eastAsia="Times New Roman" w:hAnsi="Times New Roman" w:cs="Times New Roman"/>
          <w:color w:val="000000"/>
          <w:spacing w:val="-2"/>
          <w:sz w:val="28"/>
          <w:szCs w:val="28"/>
          <w:lang w:eastAsia="ru-RU"/>
        </w:rPr>
        <w:t>жылға</w:t>
      </w:r>
      <w:r w:rsidRPr="005D59D0">
        <w:rPr>
          <w:rFonts w:ascii="Times New Roman" w:eastAsia="Times New Roman" w:hAnsi="Times New Roman" w:cs="Times New Roman"/>
          <w:color w:val="000000"/>
          <w:spacing w:val="-2"/>
          <w:sz w:val="28"/>
          <w:szCs w:val="28"/>
          <w:lang w:val="en-US" w:eastAsia="ru-RU"/>
        </w:rPr>
        <w:t xml:space="preserve"> </w:t>
      </w:r>
      <w:r w:rsidRPr="005D59D0">
        <w:rPr>
          <w:rFonts w:ascii="Times New Roman" w:eastAsia="Times New Roman" w:hAnsi="Times New Roman" w:cs="Times New Roman"/>
          <w:color w:val="000000"/>
          <w:spacing w:val="-2"/>
          <w:sz w:val="28"/>
          <w:szCs w:val="28"/>
          <w:lang w:eastAsia="ru-RU"/>
        </w:rPr>
        <w:t>қарағанда</w:t>
      </w:r>
      <w:r w:rsidRPr="005D59D0">
        <w:rPr>
          <w:rFonts w:ascii="Times New Roman" w:eastAsia="Times New Roman" w:hAnsi="Times New Roman" w:cs="Times New Roman"/>
          <w:color w:val="000000"/>
          <w:spacing w:val="-2"/>
          <w:sz w:val="28"/>
          <w:szCs w:val="28"/>
          <w:lang w:val="en-US" w:eastAsia="ru-RU"/>
        </w:rPr>
        <w:t xml:space="preserve">, </w:t>
      </w:r>
      <w:r w:rsidRPr="005D59D0">
        <w:rPr>
          <w:rFonts w:ascii="Times New Roman" w:eastAsia="Times New Roman" w:hAnsi="Times New Roman" w:cs="Times New Roman"/>
          <w:color w:val="000000"/>
          <w:spacing w:val="-2"/>
          <w:sz w:val="28"/>
          <w:szCs w:val="28"/>
          <w:lang w:eastAsia="ru-RU"/>
        </w:rPr>
        <w:t>төрт</w:t>
      </w:r>
      <w:r w:rsidRPr="005D59D0">
        <w:rPr>
          <w:rFonts w:ascii="Times New Roman" w:eastAsia="Times New Roman" w:hAnsi="Times New Roman" w:cs="Times New Roman"/>
          <w:color w:val="000000"/>
          <w:spacing w:val="-2"/>
          <w:sz w:val="28"/>
          <w:szCs w:val="28"/>
          <w:lang w:val="en-US" w:eastAsia="ru-RU"/>
        </w:rPr>
        <w:t xml:space="preserve"> </w:t>
      </w:r>
      <w:r w:rsidRPr="005D59D0">
        <w:rPr>
          <w:rFonts w:ascii="Times New Roman" w:eastAsia="Times New Roman" w:hAnsi="Times New Roman" w:cs="Times New Roman"/>
          <w:color w:val="000000"/>
          <w:spacing w:val="-2"/>
          <w:sz w:val="28"/>
          <w:szCs w:val="28"/>
          <w:lang w:eastAsia="ru-RU"/>
        </w:rPr>
        <w:t>көрсеткіші</w:t>
      </w:r>
      <w:r w:rsidRPr="005D59D0">
        <w:rPr>
          <w:rFonts w:ascii="Times New Roman" w:eastAsia="Times New Roman" w:hAnsi="Times New Roman" w:cs="Times New Roman"/>
          <w:color w:val="000000"/>
          <w:spacing w:val="-2"/>
          <w:sz w:val="28"/>
          <w:szCs w:val="28"/>
          <w:lang w:val="en-US" w:eastAsia="ru-RU"/>
        </w:rPr>
        <w:t xml:space="preserve"> </w:t>
      </w:r>
      <w:r w:rsidRPr="005D59D0">
        <w:rPr>
          <w:rFonts w:ascii="Times New Roman" w:eastAsia="Times New Roman" w:hAnsi="Times New Roman" w:cs="Times New Roman"/>
          <w:color w:val="000000"/>
          <w:spacing w:val="-2"/>
          <w:sz w:val="28"/>
          <w:szCs w:val="28"/>
          <w:lang w:eastAsia="ru-RU"/>
        </w:rPr>
        <w:t>бойынша</w:t>
      </w:r>
      <w:r w:rsidRPr="005D59D0">
        <w:rPr>
          <w:rFonts w:ascii="Times New Roman" w:eastAsia="Times New Roman" w:hAnsi="Times New Roman" w:cs="Times New Roman"/>
          <w:color w:val="000000"/>
          <w:spacing w:val="-2"/>
          <w:sz w:val="28"/>
          <w:szCs w:val="28"/>
          <w:lang w:val="en-US" w:eastAsia="ru-RU"/>
        </w:rPr>
        <w:t xml:space="preserve"> </w:t>
      </w:r>
      <w:r w:rsidRPr="005D59D0">
        <w:rPr>
          <w:rFonts w:ascii="Times New Roman" w:eastAsia="Times New Roman" w:hAnsi="Times New Roman" w:cs="Times New Roman"/>
          <w:color w:val="000000"/>
          <w:spacing w:val="-2"/>
          <w:sz w:val="28"/>
          <w:szCs w:val="28"/>
          <w:lang w:eastAsia="ru-RU"/>
        </w:rPr>
        <w:t>өсім</w:t>
      </w:r>
      <w:r w:rsidRPr="005D59D0">
        <w:rPr>
          <w:rFonts w:ascii="Times New Roman" w:eastAsia="Times New Roman" w:hAnsi="Times New Roman" w:cs="Times New Roman"/>
          <w:color w:val="000000"/>
          <w:spacing w:val="-2"/>
          <w:sz w:val="28"/>
          <w:szCs w:val="28"/>
          <w:lang w:val="en-US" w:eastAsia="ru-RU"/>
        </w:rPr>
        <w:t xml:space="preserve"> </w:t>
      </w:r>
      <w:r w:rsidRPr="005D59D0">
        <w:rPr>
          <w:rFonts w:ascii="Times New Roman" w:eastAsia="Times New Roman" w:hAnsi="Times New Roman" w:cs="Times New Roman"/>
          <w:color w:val="000000"/>
          <w:spacing w:val="-2"/>
          <w:sz w:val="28"/>
          <w:szCs w:val="28"/>
          <w:lang w:eastAsia="ru-RU"/>
        </w:rPr>
        <w:t>байқалады</w:t>
      </w:r>
      <w:r w:rsidRPr="005D59D0">
        <w:rPr>
          <w:rFonts w:ascii="Times New Roman" w:eastAsia="Times New Roman" w:hAnsi="Times New Roman" w:cs="Times New Roman"/>
          <w:color w:val="000000"/>
          <w:spacing w:val="-2"/>
          <w:sz w:val="28"/>
          <w:szCs w:val="28"/>
          <w:lang w:val="en-US" w:eastAsia="ru-RU"/>
        </w:rPr>
        <w:t xml:space="preserve">. </w:t>
      </w:r>
      <w:r w:rsidRPr="005D59D0">
        <w:rPr>
          <w:rFonts w:ascii="Times New Roman" w:eastAsia="Times New Roman" w:hAnsi="Times New Roman" w:cs="Times New Roman"/>
          <w:color w:val="000000"/>
          <w:spacing w:val="-2"/>
          <w:sz w:val="28"/>
          <w:szCs w:val="28"/>
          <w:lang w:eastAsia="ru-RU"/>
        </w:rPr>
        <w:t>Екінші</w:t>
      </w:r>
      <w:r w:rsidRPr="005D59D0">
        <w:rPr>
          <w:rFonts w:ascii="Times New Roman" w:eastAsia="Times New Roman" w:hAnsi="Times New Roman" w:cs="Times New Roman"/>
          <w:color w:val="000000"/>
          <w:spacing w:val="-2"/>
          <w:sz w:val="28"/>
          <w:szCs w:val="28"/>
          <w:lang w:val="en-US" w:eastAsia="ru-RU"/>
        </w:rPr>
        <w:t xml:space="preserve"> </w:t>
      </w:r>
      <w:r w:rsidRPr="005D59D0">
        <w:rPr>
          <w:rFonts w:ascii="Times New Roman" w:eastAsia="Times New Roman" w:hAnsi="Times New Roman" w:cs="Times New Roman"/>
          <w:color w:val="000000"/>
          <w:spacing w:val="-2"/>
          <w:sz w:val="28"/>
          <w:szCs w:val="28"/>
          <w:lang w:eastAsia="ru-RU"/>
        </w:rPr>
        <w:t>орында</w:t>
      </w:r>
      <w:r w:rsidRPr="005D59D0">
        <w:rPr>
          <w:rFonts w:ascii="Times New Roman" w:eastAsia="Times New Roman" w:hAnsi="Times New Roman" w:cs="Times New Roman"/>
          <w:color w:val="000000"/>
          <w:spacing w:val="-2"/>
          <w:sz w:val="28"/>
          <w:szCs w:val="28"/>
          <w:lang w:val="en-US" w:eastAsia="ru-RU"/>
        </w:rPr>
        <w:t xml:space="preserve"> </w:t>
      </w:r>
      <w:r w:rsidRPr="005D59D0">
        <w:rPr>
          <w:rFonts w:ascii="Times New Roman" w:eastAsia="Times New Roman" w:hAnsi="Times New Roman" w:cs="Times New Roman"/>
          <w:color w:val="000000"/>
          <w:spacing w:val="-2"/>
          <w:sz w:val="28"/>
          <w:szCs w:val="28"/>
          <w:lang w:eastAsia="ru-RU"/>
        </w:rPr>
        <w:t>оптимистік</w:t>
      </w:r>
      <w:r w:rsidRPr="005D59D0">
        <w:rPr>
          <w:rFonts w:ascii="Times New Roman" w:eastAsia="Times New Roman" w:hAnsi="Times New Roman" w:cs="Times New Roman"/>
          <w:color w:val="000000"/>
          <w:spacing w:val="-2"/>
          <w:sz w:val="28"/>
          <w:szCs w:val="28"/>
          <w:lang w:val="en-US" w:eastAsia="ru-RU"/>
        </w:rPr>
        <w:t xml:space="preserve"> </w:t>
      </w:r>
      <w:r w:rsidRPr="005D59D0">
        <w:rPr>
          <w:rFonts w:ascii="Times New Roman" w:eastAsia="Times New Roman" w:hAnsi="Times New Roman" w:cs="Times New Roman"/>
          <w:color w:val="000000"/>
          <w:spacing w:val="-2"/>
          <w:sz w:val="28"/>
          <w:szCs w:val="28"/>
          <w:lang w:eastAsia="ru-RU"/>
        </w:rPr>
        <w:t>болжаммен</w:t>
      </w:r>
      <w:r w:rsidRPr="005D59D0">
        <w:rPr>
          <w:rFonts w:ascii="Times New Roman" w:eastAsia="Times New Roman" w:hAnsi="Times New Roman" w:cs="Times New Roman"/>
          <w:color w:val="000000"/>
          <w:spacing w:val="-2"/>
          <w:sz w:val="28"/>
          <w:szCs w:val="28"/>
          <w:lang w:val="en-US" w:eastAsia="ru-RU"/>
        </w:rPr>
        <w:t xml:space="preserve"> </w:t>
      </w:r>
      <w:r w:rsidRPr="005D59D0">
        <w:rPr>
          <w:rFonts w:ascii="Times New Roman" w:eastAsia="Times New Roman" w:hAnsi="Times New Roman" w:cs="Times New Roman"/>
          <w:color w:val="000000"/>
          <w:spacing w:val="-2"/>
          <w:sz w:val="28"/>
          <w:szCs w:val="28"/>
          <w:lang w:eastAsia="ru-RU"/>
        </w:rPr>
        <w:t>қатардағы</w:t>
      </w:r>
      <w:r w:rsidRPr="005D59D0">
        <w:rPr>
          <w:rFonts w:ascii="Times New Roman" w:eastAsia="Times New Roman" w:hAnsi="Times New Roman" w:cs="Times New Roman"/>
          <w:color w:val="000000"/>
          <w:spacing w:val="-2"/>
          <w:sz w:val="28"/>
          <w:szCs w:val="28"/>
          <w:lang w:val="en-US" w:eastAsia="ru-RU"/>
        </w:rPr>
        <w:t xml:space="preserve"> </w:t>
      </w:r>
      <w:r w:rsidRPr="005D59D0">
        <w:rPr>
          <w:rFonts w:ascii="Times New Roman" w:eastAsia="Times New Roman" w:hAnsi="Times New Roman" w:cs="Times New Roman"/>
          <w:color w:val="000000"/>
          <w:spacing w:val="-2"/>
          <w:sz w:val="28"/>
          <w:szCs w:val="28"/>
          <w:lang w:eastAsia="ru-RU"/>
        </w:rPr>
        <w:t>орақтардың</w:t>
      </w:r>
      <w:r w:rsidRPr="005D59D0">
        <w:rPr>
          <w:rFonts w:ascii="Times New Roman" w:eastAsia="Times New Roman" w:hAnsi="Times New Roman" w:cs="Times New Roman"/>
          <w:color w:val="000000"/>
          <w:spacing w:val="-2"/>
          <w:sz w:val="28"/>
          <w:szCs w:val="28"/>
          <w:lang w:val="en-US" w:eastAsia="ru-RU"/>
        </w:rPr>
        <w:t xml:space="preserve"> </w:t>
      </w:r>
      <w:r w:rsidRPr="005D59D0">
        <w:rPr>
          <w:rFonts w:ascii="Times New Roman" w:eastAsia="Times New Roman" w:hAnsi="Times New Roman" w:cs="Times New Roman"/>
          <w:color w:val="000000"/>
          <w:spacing w:val="-2"/>
          <w:sz w:val="28"/>
          <w:szCs w:val="28"/>
          <w:lang w:eastAsia="ru-RU"/>
        </w:rPr>
        <w:t>санының</w:t>
      </w:r>
      <w:r w:rsidRPr="005D59D0">
        <w:rPr>
          <w:rFonts w:ascii="Times New Roman" w:eastAsia="Times New Roman" w:hAnsi="Times New Roman" w:cs="Times New Roman"/>
          <w:color w:val="000000"/>
          <w:spacing w:val="-2"/>
          <w:sz w:val="28"/>
          <w:szCs w:val="28"/>
          <w:lang w:val="en-US" w:eastAsia="ru-RU"/>
        </w:rPr>
        <w:t xml:space="preserve"> </w:t>
      </w:r>
      <w:r w:rsidRPr="005D59D0">
        <w:rPr>
          <w:rFonts w:ascii="Times New Roman" w:eastAsia="Times New Roman" w:hAnsi="Times New Roman" w:cs="Times New Roman"/>
          <w:color w:val="000000"/>
          <w:spacing w:val="-2"/>
          <w:sz w:val="28"/>
          <w:szCs w:val="28"/>
          <w:lang w:eastAsia="ru-RU"/>
        </w:rPr>
        <w:t>өзгеруі</w:t>
      </w:r>
      <w:r w:rsidRPr="005D59D0">
        <w:rPr>
          <w:rFonts w:ascii="Times New Roman" w:eastAsia="Times New Roman" w:hAnsi="Times New Roman" w:cs="Times New Roman"/>
          <w:color w:val="000000"/>
          <w:spacing w:val="-2"/>
          <w:sz w:val="28"/>
          <w:szCs w:val="28"/>
          <w:lang w:val="en-US" w:eastAsia="ru-RU"/>
        </w:rPr>
        <w:t xml:space="preserve"> – 127,5%.</w:t>
      </w:r>
      <w:r w:rsidR="007F1461" w:rsidRPr="005D59D0">
        <w:rPr>
          <w:rFonts w:ascii="Times New Roman" w:eastAsia="Times New Roman" w:hAnsi="Times New Roman" w:cs="Times New Roman"/>
          <w:color w:val="000000"/>
          <w:spacing w:val="-2"/>
          <w:sz w:val="28"/>
          <w:szCs w:val="28"/>
          <w:lang w:val="en-US" w:eastAsia="ru-RU"/>
        </w:rPr>
        <w:t xml:space="preserve"> </w:t>
      </w:r>
      <w:r w:rsidRPr="005D59D0">
        <w:rPr>
          <w:rFonts w:ascii="Times New Roman" w:eastAsia="Calibri" w:hAnsi="Times New Roman" w:cs="Times New Roman"/>
          <w:color w:val="000000"/>
          <w:sz w:val="28"/>
          <w:szCs w:val="28"/>
        </w:rPr>
        <w:t>Болжамды</w:t>
      </w:r>
      <w:r w:rsidRPr="005D59D0">
        <w:rPr>
          <w:rFonts w:ascii="Times New Roman" w:eastAsia="Calibri" w:hAnsi="Times New Roman" w:cs="Times New Roman"/>
          <w:color w:val="000000"/>
          <w:sz w:val="28"/>
          <w:szCs w:val="28"/>
          <w:lang w:val="en-US"/>
        </w:rPr>
        <w:t xml:space="preserve"> </w:t>
      </w:r>
      <w:r w:rsidRPr="005D59D0">
        <w:rPr>
          <w:rFonts w:ascii="Times New Roman" w:eastAsia="Calibri" w:hAnsi="Times New Roman" w:cs="Times New Roman"/>
          <w:color w:val="000000"/>
          <w:sz w:val="28"/>
          <w:szCs w:val="28"/>
        </w:rPr>
        <w:t>мәннің</w:t>
      </w:r>
      <w:r w:rsidRPr="005D59D0">
        <w:rPr>
          <w:rFonts w:ascii="Times New Roman" w:eastAsia="Calibri" w:hAnsi="Times New Roman" w:cs="Times New Roman"/>
          <w:color w:val="000000"/>
          <w:sz w:val="28"/>
          <w:szCs w:val="28"/>
          <w:lang w:val="en-US"/>
        </w:rPr>
        <w:t xml:space="preserve"> </w:t>
      </w:r>
      <w:r w:rsidRPr="005D59D0">
        <w:rPr>
          <w:rFonts w:ascii="Times New Roman" w:eastAsia="Calibri" w:hAnsi="Times New Roman" w:cs="Times New Roman"/>
          <w:color w:val="000000"/>
          <w:sz w:val="28"/>
          <w:szCs w:val="28"/>
        </w:rPr>
        <w:t>барынша</w:t>
      </w:r>
      <w:r w:rsidRPr="005D59D0">
        <w:rPr>
          <w:rFonts w:ascii="Times New Roman" w:eastAsia="Calibri" w:hAnsi="Times New Roman" w:cs="Times New Roman"/>
          <w:color w:val="000000"/>
          <w:sz w:val="28"/>
          <w:szCs w:val="28"/>
          <w:lang w:val="en-US"/>
        </w:rPr>
        <w:t xml:space="preserve"> </w:t>
      </w:r>
      <w:r w:rsidRPr="005D59D0">
        <w:rPr>
          <w:rFonts w:ascii="Times New Roman" w:eastAsia="Calibri" w:hAnsi="Times New Roman" w:cs="Times New Roman"/>
          <w:color w:val="000000"/>
          <w:sz w:val="28"/>
          <w:szCs w:val="28"/>
        </w:rPr>
        <w:t>төмендеуі</w:t>
      </w:r>
      <w:r w:rsidRPr="005D59D0">
        <w:rPr>
          <w:rFonts w:ascii="Times New Roman" w:eastAsia="Calibri" w:hAnsi="Times New Roman" w:cs="Times New Roman"/>
          <w:color w:val="000000"/>
          <w:sz w:val="28"/>
          <w:szCs w:val="28"/>
          <w:lang w:val="en-US"/>
        </w:rPr>
        <w:t xml:space="preserve"> </w:t>
      </w:r>
      <w:r w:rsidRPr="005D59D0">
        <w:rPr>
          <w:rFonts w:ascii="Times New Roman" w:eastAsia="Calibri" w:hAnsi="Times New Roman" w:cs="Times New Roman"/>
          <w:color w:val="000000"/>
          <w:sz w:val="28"/>
          <w:szCs w:val="28"/>
        </w:rPr>
        <w:t>астықты</w:t>
      </w:r>
      <w:r w:rsidRPr="005D59D0">
        <w:rPr>
          <w:rFonts w:ascii="Times New Roman" w:eastAsia="Calibri" w:hAnsi="Times New Roman" w:cs="Times New Roman"/>
          <w:color w:val="000000"/>
          <w:sz w:val="28"/>
          <w:szCs w:val="28"/>
          <w:lang w:val="en-US"/>
        </w:rPr>
        <w:t xml:space="preserve"> </w:t>
      </w:r>
      <w:r w:rsidRPr="005D59D0">
        <w:rPr>
          <w:rFonts w:ascii="Times New Roman" w:eastAsia="Calibri" w:hAnsi="Times New Roman" w:cs="Times New Roman"/>
          <w:color w:val="000000"/>
          <w:sz w:val="28"/>
          <w:szCs w:val="28"/>
        </w:rPr>
        <w:t>автомобиль</w:t>
      </w:r>
      <w:r w:rsidRPr="005D59D0">
        <w:rPr>
          <w:rFonts w:ascii="Times New Roman" w:eastAsia="Calibri" w:hAnsi="Times New Roman" w:cs="Times New Roman"/>
          <w:color w:val="000000"/>
          <w:sz w:val="28"/>
          <w:szCs w:val="28"/>
          <w:lang w:val="en-US"/>
        </w:rPr>
        <w:t xml:space="preserve"> </w:t>
      </w:r>
      <w:r w:rsidRPr="005D59D0">
        <w:rPr>
          <w:rFonts w:ascii="Times New Roman" w:eastAsia="Calibri" w:hAnsi="Times New Roman" w:cs="Times New Roman"/>
          <w:color w:val="000000"/>
          <w:sz w:val="28"/>
          <w:szCs w:val="28"/>
        </w:rPr>
        <w:t>көлігімен</w:t>
      </w:r>
      <w:r w:rsidRPr="005D59D0">
        <w:rPr>
          <w:rFonts w:ascii="Times New Roman" w:eastAsia="Calibri" w:hAnsi="Times New Roman" w:cs="Times New Roman"/>
          <w:color w:val="000000"/>
          <w:sz w:val="28"/>
          <w:szCs w:val="28"/>
          <w:lang w:val="en-US"/>
        </w:rPr>
        <w:t xml:space="preserve"> </w:t>
      </w:r>
      <w:r w:rsidRPr="005D59D0">
        <w:rPr>
          <w:rFonts w:ascii="Times New Roman" w:eastAsia="Calibri" w:hAnsi="Times New Roman" w:cs="Times New Roman"/>
          <w:color w:val="000000"/>
          <w:sz w:val="28"/>
          <w:szCs w:val="28"/>
        </w:rPr>
        <w:t>тасымалдау</w:t>
      </w:r>
      <w:r w:rsidRPr="005D59D0">
        <w:rPr>
          <w:rFonts w:ascii="Times New Roman" w:eastAsia="Calibri" w:hAnsi="Times New Roman" w:cs="Times New Roman"/>
          <w:color w:val="000000"/>
          <w:sz w:val="28"/>
          <w:szCs w:val="28"/>
          <w:lang w:val="en-US"/>
        </w:rPr>
        <w:t xml:space="preserve"> </w:t>
      </w:r>
      <w:r w:rsidRPr="005D59D0">
        <w:rPr>
          <w:rFonts w:ascii="Times New Roman" w:eastAsia="Calibri" w:hAnsi="Times New Roman" w:cs="Times New Roman"/>
          <w:color w:val="000000"/>
          <w:sz w:val="28"/>
          <w:szCs w:val="28"/>
        </w:rPr>
        <w:t>көрсеткішіне</w:t>
      </w:r>
      <w:r w:rsidRPr="005D59D0">
        <w:rPr>
          <w:rFonts w:ascii="Times New Roman" w:eastAsia="Calibri" w:hAnsi="Times New Roman" w:cs="Times New Roman"/>
          <w:color w:val="000000"/>
          <w:sz w:val="28"/>
          <w:szCs w:val="28"/>
          <w:lang w:val="en-US"/>
        </w:rPr>
        <w:t xml:space="preserve"> </w:t>
      </w:r>
      <w:r w:rsidRPr="005D59D0">
        <w:rPr>
          <w:rFonts w:ascii="Times New Roman" w:eastAsia="Calibri" w:hAnsi="Times New Roman" w:cs="Times New Roman"/>
          <w:color w:val="000000"/>
          <w:sz w:val="28"/>
          <w:szCs w:val="28"/>
        </w:rPr>
        <w:t>ие</w:t>
      </w:r>
      <w:r w:rsidRPr="005D59D0">
        <w:rPr>
          <w:rFonts w:ascii="Times New Roman" w:eastAsia="Calibri" w:hAnsi="Times New Roman" w:cs="Times New Roman"/>
          <w:color w:val="000000"/>
          <w:sz w:val="28"/>
          <w:szCs w:val="28"/>
          <w:lang w:val="en-US"/>
        </w:rPr>
        <w:t xml:space="preserve"> – </w:t>
      </w:r>
      <w:r w:rsidRPr="005D59D0">
        <w:rPr>
          <w:rFonts w:ascii="Times New Roman" w:eastAsia="Calibri" w:hAnsi="Times New Roman" w:cs="Times New Roman"/>
          <w:color w:val="000000"/>
          <w:sz w:val="28"/>
          <w:szCs w:val="28"/>
        </w:rPr>
        <w:t>пессимистік</w:t>
      </w:r>
      <w:r w:rsidRPr="005D59D0">
        <w:rPr>
          <w:rFonts w:ascii="Times New Roman" w:eastAsia="Calibri" w:hAnsi="Times New Roman" w:cs="Times New Roman"/>
          <w:color w:val="000000"/>
          <w:sz w:val="28"/>
          <w:szCs w:val="28"/>
          <w:lang w:val="en-US"/>
        </w:rPr>
        <w:t xml:space="preserve"> </w:t>
      </w:r>
      <w:r w:rsidRPr="005D59D0">
        <w:rPr>
          <w:rFonts w:ascii="Times New Roman" w:eastAsia="Calibri" w:hAnsi="Times New Roman" w:cs="Times New Roman"/>
          <w:color w:val="000000"/>
          <w:sz w:val="28"/>
          <w:szCs w:val="28"/>
        </w:rPr>
        <w:t>болжам</w:t>
      </w:r>
      <w:r w:rsidRPr="005D59D0">
        <w:rPr>
          <w:rFonts w:ascii="Times New Roman" w:eastAsia="Calibri" w:hAnsi="Times New Roman" w:cs="Times New Roman"/>
          <w:color w:val="000000"/>
          <w:sz w:val="28"/>
          <w:szCs w:val="28"/>
          <w:lang w:val="en-US"/>
        </w:rPr>
        <w:t xml:space="preserve"> </w:t>
      </w:r>
      <w:r w:rsidRPr="005D59D0">
        <w:rPr>
          <w:rFonts w:ascii="Times New Roman" w:eastAsia="Calibri" w:hAnsi="Times New Roman" w:cs="Times New Roman"/>
          <w:color w:val="000000"/>
          <w:sz w:val="28"/>
          <w:szCs w:val="28"/>
        </w:rPr>
        <w:t>кезінде</w:t>
      </w:r>
      <w:r w:rsidRPr="005D59D0">
        <w:rPr>
          <w:rFonts w:ascii="Times New Roman" w:eastAsia="Calibri" w:hAnsi="Times New Roman" w:cs="Times New Roman"/>
          <w:color w:val="000000"/>
          <w:sz w:val="28"/>
          <w:szCs w:val="28"/>
          <w:lang w:val="en-US"/>
        </w:rPr>
        <w:t xml:space="preserve"> 39,9%</w:t>
      </w:r>
      <w:r w:rsidR="00A37425" w:rsidRPr="005D59D0">
        <w:rPr>
          <w:rFonts w:ascii="Times New Roman" w:eastAsia="Calibri" w:hAnsi="Times New Roman" w:cs="Times New Roman"/>
          <w:color w:val="000000"/>
          <w:sz w:val="28"/>
          <w:szCs w:val="28"/>
          <w:lang w:val="en-US"/>
        </w:rPr>
        <w:t>.</w:t>
      </w:r>
    </w:p>
    <w:p w14:paraId="547ACEC2" w14:textId="47C98290" w:rsidR="00B25810" w:rsidRDefault="00D743B4" w:rsidP="00252A07">
      <w:pPr>
        <w:tabs>
          <w:tab w:val="left" w:pos="709"/>
        </w:tabs>
        <w:spacing w:after="0" w:line="240" w:lineRule="auto"/>
        <w:ind w:firstLine="709"/>
        <w:jc w:val="both"/>
        <w:rPr>
          <w:rFonts w:ascii="Times New Roman" w:eastAsia="Calibri" w:hAnsi="Times New Roman" w:cs="Times New Roman"/>
          <w:color w:val="000000"/>
          <w:sz w:val="28"/>
          <w:szCs w:val="28"/>
          <w:lang w:val="kk-KZ" w:eastAsia="ru-RU"/>
        </w:rPr>
      </w:pPr>
      <w:r w:rsidRPr="005D59D0">
        <w:rPr>
          <w:rFonts w:ascii="Times New Roman" w:eastAsia="Calibri" w:hAnsi="Times New Roman" w:cs="Times New Roman"/>
          <w:color w:val="000000"/>
          <w:sz w:val="28"/>
          <w:szCs w:val="28"/>
          <w:lang w:val="en-US" w:eastAsia="ru-RU"/>
        </w:rPr>
        <w:t>9</w:t>
      </w:r>
      <w:r w:rsidR="00252A07">
        <w:rPr>
          <w:rFonts w:ascii="Times New Roman" w:eastAsia="Calibri" w:hAnsi="Times New Roman" w:cs="Times New Roman"/>
          <w:color w:val="000000"/>
          <w:sz w:val="28"/>
          <w:szCs w:val="28"/>
          <w:lang w:val="kk-KZ" w:eastAsia="ru-RU"/>
        </w:rPr>
        <w:t xml:space="preserve">, </w:t>
      </w:r>
      <w:r w:rsidRPr="005D59D0">
        <w:rPr>
          <w:rFonts w:ascii="Times New Roman" w:eastAsia="Calibri" w:hAnsi="Times New Roman" w:cs="Times New Roman"/>
          <w:color w:val="000000"/>
          <w:sz w:val="28"/>
          <w:szCs w:val="28"/>
          <w:lang w:val="en-US" w:eastAsia="ru-RU"/>
        </w:rPr>
        <w:t>10</w:t>
      </w:r>
      <w:r w:rsidR="00252A07">
        <w:rPr>
          <w:rFonts w:ascii="Times New Roman" w:eastAsia="Calibri" w:hAnsi="Times New Roman" w:cs="Times New Roman"/>
          <w:color w:val="000000"/>
          <w:sz w:val="28"/>
          <w:szCs w:val="28"/>
          <w:lang w:val="kk-KZ" w:eastAsia="ru-RU"/>
        </w:rPr>
        <w:t>-</w:t>
      </w:r>
      <w:r w:rsidR="00B25810" w:rsidRPr="005D59D0">
        <w:rPr>
          <w:rFonts w:ascii="Times New Roman" w:eastAsia="Calibri" w:hAnsi="Times New Roman" w:cs="Times New Roman"/>
          <w:color w:val="000000"/>
          <w:sz w:val="28"/>
          <w:szCs w:val="28"/>
          <w:lang w:eastAsia="ru-RU"/>
        </w:rPr>
        <w:t>суреттерде</w:t>
      </w:r>
      <w:r w:rsidR="00B25810" w:rsidRPr="005D59D0">
        <w:rPr>
          <w:rFonts w:ascii="Times New Roman" w:eastAsia="Calibri" w:hAnsi="Times New Roman" w:cs="Times New Roman"/>
          <w:color w:val="000000"/>
          <w:sz w:val="28"/>
          <w:szCs w:val="28"/>
          <w:lang w:val="en-US" w:eastAsia="ru-RU"/>
        </w:rPr>
        <w:t xml:space="preserve"> </w:t>
      </w:r>
      <w:r w:rsidR="00B25810" w:rsidRPr="005D59D0">
        <w:rPr>
          <w:rFonts w:ascii="Times New Roman" w:eastAsia="Calibri" w:hAnsi="Times New Roman" w:cs="Times New Roman"/>
          <w:color w:val="000000"/>
          <w:sz w:val="28"/>
          <w:szCs w:val="28"/>
          <w:lang w:eastAsia="ru-RU"/>
        </w:rPr>
        <w:t>астық</w:t>
      </w:r>
      <w:r w:rsidR="00B25810" w:rsidRPr="005D59D0">
        <w:rPr>
          <w:rFonts w:ascii="Times New Roman" w:eastAsia="Calibri" w:hAnsi="Times New Roman" w:cs="Times New Roman"/>
          <w:color w:val="000000"/>
          <w:sz w:val="28"/>
          <w:szCs w:val="28"/>
          <w:lang w:val="en-US" w:eastAsia="ru-RU"/>
        </w:rPr>
        <w:t xml:space="preserve"> </w:t>
      </w:r>
      <w:r w:rsidR="00B25810" w:rsidRPr="005D59D0">
        <w:rPr>
          <w:rFonts w:ascii="Times New Roman" w:eastAsia="Calibri" w:hAnsi="Times New Roman" w:cs="Times New Roman"/>
          <w:color w:val="000000"/>
          <w:sz w:val="28"/>
          <w:szCs w:val="28"/>
          <w:lang w:eastAsia="ru-RU"/>
        </w:rPr>
        <w:t>қоймаларының</w:t>
      </w:r>
      <w:r w:rsidR="00B25810" w:rsidRPr="005D59D0">
        <w:rPr>
          <w:rFonts w:ascii="Times New Roman" w:eastAsia="Calibri" w:hAnsi="Times New Roman" w:cs="Times New Roman"/>
          <w:color w:val="000000"/>
          <w:sz w:val="28"/>
          <w:szCs w:val="28"/>
          <w:lang w:val="en-US" w:eastAsia="ru-RU"/>
        </w:rPr>
        <w:t xml:space="preserve"> </w:t>
      </w:r>
      <w:r w:rsidR="00B25810" w:rsidRPr="005D59D0">
        <w:rPr>
          <w:rFonts w:ascii="Times New Roman" w:eastAsia="Calibri" w:hAnsi="Times New Roman" w:cs="Times New Roman"/>
          <w:color w:val="000000"/>
          <w:sz w:val="28"/>
          <w:szCs w:val="28"/>
          <w:lang w:eastAsia="ru-RU"/>
        </w:rPr>
        <w:t>саны</w:t>
      </w:r>
      <w:r w:rsidR="00B25810" w:rsidRPr="005D59D0">
        <w:rPr>
          <w:rFonts w:ascii="Times New Roman" w:eastAsia="Calibri" w:hAnsi="Times New Roman" w:cs="Times New Roman"/>
          <w:color w:val="000000"/>
          <w:sz w:val="28"/>
          <w:szCs w:val="28"/>
          <w:lang w:val="en-US" w:eastAsia="ru-RU"/>
        </w:rPr>
        <w:t xml:space="preserve"> </w:t>
      </w:r>
      <w:r w:rsidR="00B25810" w:rsidRPr="005D59D0">
        <w:rPr>
          <w:rFonts w:ascii="Times New Roman" w:eastAsia="Calibri" w:hAnsi="Times New Roman" w:cs="Times New Roman"/>
          <w:color w:val="000000"/>
          <w:sz w:val="28"/>
          <w:szCs w:val="28"/>
          <w:lang w:eastAsia="ru-RU"/>
        </w:rPr>
        <w:t>және</w:t>
      </w:r>
      <w:r w:rsidR="00B25810" w:rsidRPr="005D59D0">
        <w:rPr>
          <w:rFonts w:ascii="Times New Roman" w:eastAsia="Calibri" w:hAnsi="Times New Roman" w:cs="Times New Roman"/>
          <w:color w:val="000000"/>
          <w:sz w:val="28"/>
          <w:szCs w:val="28"/>
          <w:lang w:val="en-US" w:eastAsia="ru-RU"/>
        </w:rPr>
        <w:t xml:space="preserve"> </w:t>
      </w:r>
      <w:r w:rsidR="00B25810" w:rsidRPr="005D59D0">
        <w:rPr>
          <w:rFonts w:ascii="Times New Roman" w:eastAsia="Calibri" w:hAnsi="Times New Roman" w:cs="Times New Roman"/>
          <w:color w:val="000000"/>
          <w:sz w:val="28"/>
          <w:szCs w:val="28"/>
          <w:lang w:eastAsia="ru-RU"/>
        </w:rPr>
        <w:t>басқа</w:t>
      </w:r>
      <w:r w:rsidR="00B25810" w:rsidRPr="005D59D0">
        <w:rPr>
          <w:rFonts w:ascii="Times New Roman" w:eastAsia="Calibri" w:hAnsi="Times New Roman" w:cs="Times New Roman"/>
          <w:color w:val="000000"/>
          <w:sz w:val="28"/>
          <w:szCs w:val="28"/>
          <w:lang w:val="en-US" w:eastAsia="ru-RU"/>
        </w:rPr>
        <w:t xml:space="preserve"> </w:t>
      </w:r>
      <w:r w:rsidR="00B25810" w:rsidRPr="005D59D0">
        <w:rPr>
          <w:rFonts w:ascii="Times New Roman" w:eastAsia="Calibri" w:hAnsi="Times New Roman" w:cs="Times New Roman"/>
          <w:color w:val="000000"/>
          <w:sz w:val="28"/>
          <w:szCs w:val="28"/>
          <w:lang w:eastAsia="ru-RU"/>
        </w:rPr>
        <w:t>да</w:t>
      </w:r>
      <w:r w:rsidR="00B25810" w:rsidRPr="005D59D0">
        <w:rPr>
          <w:rFonts w:ascii="Times New Roman" w:eastAsia="Calibri" w:hAnsi="Times New Roman" w:cs="Times New Roman"/>
          <w:color w:val="000000"/>
          <w:sz w:val="28"/>
          <w:szCs w:val="28"/>
          <w:lang w:val="en-US" w:eastAsia="ru-RU"/>
        </w:rPr>
        <w:t xml:space="preserve"> </w:t>
      </w:r>
      <w:r w:rsidR="00B25810" w:rsidRPr="005D59D0">
        <w:rPr>
          <w:rFonts w:ascii="Times New Roman" w:eastAsia="Calibri" w:hAnsi="Times New Roman" w:cs="Times New Roman"/>
          <w:color w:val="000000"/>
          <w:sz w:val="28"/>
          <w:szCs w:val="28"/>
          <w:lang w:eastAsia="ru-RU"/>
        </w:rPr>
        <w:t>астықты</w:t>
      </w:r>
      <w:r w:rsidR="00B25810" w:rsidRPr="005D59D0">
        <w:rPr>
          <w:rFonts w:ascii="Times New Roman" w:eastAsia="Calibri" w:hAnsi="Times New Roman" w:cs="Times New Roman"/>
          <w:color w:val="000000"/>
          <w:sz w:val="28"/>
          <w:szCs w:val="28"/>
          <w:lang w:val="en-US" w:eastAsia="ru-RU"/>
        </w:rPr>
        <w:t xml:space="preserve"> </w:t>
      </w:r>
      <w:r w:rsidR="00B25810" w:rsidRPr="005D59D0">
        <w:rPr>
          <w:rFonts w:ascii="Times New Roman" w:eastAsia="Calibri" w:hAnsi="Times New Roman" w:cs="Times New Roman"/>
          <w:color w:val="000000"/>
          <w:sz w:val="28"/>
          <w:szCs w:val="28"/>
          <w:lang w:eastAsia="ru-RU"/>
        </w:rPr>
        <w:t>өнеркәсіптік</w:t>
      </w:r>
      <w:r w:rsidR="00B25810" w:rsidRPr="005D59D0">
        <w:rPr>
          <w:rFonts w:ascii="Times New Roman" w:eastAsia="Calibri" w:hAnsi="Times New Roman" w:cs="Times New Roman"/>
          <w:color w:val="000000"/>
          <w:sz w:val="28"/>
          <w:szCs w:val="28"/>
          <w:lang w:val="en-US" w:eastAsia="ru-RU"/>
        </w:rPr>
        <w:t xml:space="preserve"> </w:t>
      </w:r>
      <w:r w:rsidR="00B25810" w:rsidRPr="005D59D0">
        <w:rPr>
          <w:rFonts w:ascii="Times New Roman" w:eastAsia="Calibri" w:hAnsi="Times New Roman" w:cs="Times New Roman"/>
          <w:color w:val="000000"/>
          <w:sz w:val="28"/>
          <w:szCs w:val="28"/>
          <w:lang w:eastAsia="ru-RU"/>
        </w:rPr>
        <w:t>пайдалану</w:t>
      </w:r>
      <w:r w:rsidR="00B25810" w:rsidRPr="005D59D0">
        <w:rPr>
          <w:rFonts w:ascii="Times New Roman" w:eastAsia="Calibri" w:hAnsi="Times New Roman" w:cs="Times New Roman"/>
          <w:color w:val="000000"/>
          <w:sz w:val="28"/>
          <w:szCs w:val="28"/>
          <w:lang w:val="en-US" w:eastAsia="ru-RU"/>
        </w:rPr>
        <w:t xml:space="preserve"> </w:t>
      </w:r>
      <w:r w:rsidR="00B25810" w:rsidRPr="005D59D0">
        <w:rPr>
          <w:rFonts w:ascii="Times New Roman" w:eastAsia="Calibri" w:hAnsi="Times New Roman" w:cs="Times New Roman"/>
          <w:color w:val="000000"/>
          <w:sz w:val="28"/>
          <w:szCs w:val="28"/>
          <w:lang w:eastAsia="ru-RU"/>
        </w:rPr>
        <w:t>үшін</w:t>
      </w:r>
      <w:r w:rsidR="00B25810" w:rsidRPr="005D59D0">
        <w:rPr>
          <w:rFonts w:ascii="Times New Roman" w:eastAsia="Calibri" w:hAnsi="Times New Roman" w:cs="Times New Roman"/>
          <w:color w:val="000000"/>
          <w:sz w:val="28"/>
          <w:szCs w:val="28"/>
          <w:lang w:val="en-US" w:eastAsia="ru-RU"/>
        </w:rPr>
        <w:t xml:space="preserve"> </w:t>
      </w:r>
      <w:r w:rsidR="00B25810" w:rsidRPr="005D59D0">
        <w:rPr>
          <w:rFonts w:ascii="Times New Roman" w:eastAsia="Calibri" w:hAnsi="Times New Roman" w:cs="Times New Roman"/>
          <w:color w:val="000000"/>
          <w:sz w:val="28"/>
          <w:szCs w:val="28"/>
          <w:lang w:eastAsia="ru-RU"/>
        </w:rPr>
        <w:t>болжамды</w:t>
      </w:r>
      <w:r w:rsidR="00B25810" w:rsidRPr="005D59D0">
        <w:rPr>
          <w:rFonts w:ascii="Times New Roman" w:eastAsia="Calibri" w:hAnsi="Times New Roman" w:cs="Times New Roman"/>
          <w:color w:val="000000"/>
          <w:sz w:val="28"/>
          <w:szCs w:val="28"/>
          <w:lang w:val="en-US" w:eastAsia="ru-RU"/>
        </w:rPr>
        <w:t xml:space="preserve"> </w:t>
      </w:r>
      <w:r w:rsidR="00B25810" w:rsidRPr="005D59D0">
        <w:rPr>
          <w:rFonts w:ascii="Times New Roman" w:eastAsia="Calibri" w:hAnsi="Times New Roman" w:cs="Times New Roman"/>
          <w:color w:val="000000"/>
          <w:sz w:val="28"/>
          <w:szCs w:val="28"/>
          <w:lang w:eastAsia="ru-RU"/>
        </w:rPr>
        <w:t>графиктер</w:t>
      </w:r>
      <w:r w:rsidR="00B25810" w:rsidRPr="005D59D0">
        <w:rPr>
          <w:rFonts w:ascii="Times New Roman" w:eastAsia="Calibri" w:hAnsi="Times New Roman" w:cs="Times New Roman"/>
          <w:color w:val="000000"/>
          <w:sz w:val="28"/>
          <w:szCs w:val="28"/>
          <w:lang w:val="en-US" w:eastAsia="ru-RU"/>
        </w:rPr>
        <w:t xml:space="preserve"> </w:t>
      </w:r>
      <w:r w:rsidR="00B25810" w:rsidRPr="005D59D0">
        <w:rPr>
          <w:rFonts w:ascii="Times New Roman" w:eastAsia="Calibri" w:hAnsi="Times New Roman" w:cs="Times New Roman"/>
          <w:color w:val="000000"/>
          <w:sz w:val="28"/>
          <w:szCs w:val="28"/>
          <w:lang w:eastAsia="ru-RU"/>
        </w:rPr>
        <w:t>салынған</w:t>
      </w:r>
      <w:r w:rsidR="00B25810" w:rsidRPr="005D59D0">
        <w:rPr>
          <w:rFonts w:ascii="Times New Roman" w:eastAsia="Calibri" w:hAnsi="Times New Roman" w:cs="Times New Roman"/>
          <w:color w:val="000000"/>
          <w:sz w:val="28"/>
          <w:szCs w:val="28"/>
          <w:lang w:val="en-US" w:eastAsia="ru-RU"/>
        </w:rPr>
        <w:t>.</w:t>
      </w:r>
    </w:p>
    <w:p w14:paraId="32DD548F" w14:textId="3806DE36" w:rsidR="00ED7161" w:rsidRPr="00ED7161" w:rsidRDefault="00ED7161" w:rsidP="00ED7161">
      <w:pPr>
        <w:tabs>
          <w:tab w:val="left" w:pos="709"/>
        </w:tabs>
        <w:spacing w:after="0" w:line="240" w:lineRule="auto"/>
        <w:ind w:firstLine="567"/>
        <w:jc w:val="both"/>
        <w:rPr>
          <w:rFonts w:ascii="Times New Roman" w:eastAsia="Calibri" w:hAnsi="Times New Roman" w:cs="Times New Roman"/>
          <w:color w:val="000000"/>
          <w:sz w:val="28"/>
          <w:szCs w:val="28"/>
          <w:lang w:val="kk-KZ" w:eastAsia="ru-RU"/>
        </w:rPr>
      </w:pPr>
      <w:r w:rsidRPr="00ED7161">
        <w:rPr>
          <w:rFonts w:ascii="Times New Roman" w:eastAsia="Calibri" w:hAnsi="Times New Roman" w:cs="Times New Roman"/>
          <w:color w:val="000000"/>
          <w:sz w:val="28"/>
          <w:szCs w:val="28"/>
          <w:lang w:val="kk-KZ" w:eastAsia="ru-RU"/>
        </w:rPr>
        <w:t>Бұл көрсеткіштер анықтау коэффициентінің</w:t>
      </w:r>
      <w:r w:rsidRPr="00ED7161">
        <w:rPr>
          <w:rFonts w:ascii="Times New Roman" w:eastAsia="Times New Roman" w:hAnsi="Times New Roman" w:cs="Times New Roman"/>
          <w:i/>
          <w:color w:val="000000"/>
          <w:spacing w:val="-4"/>
          <w:sz w:val="28"/>
          <w:szCs w:val="28"/>
          <w:lang w:val="kk-KZ" w:eastAsia="ru-RU"/>
        </w:rPr>
        <w:t xml:space="preserve"> R</w:t>
      </w:r>
      <w:r w:rsidRPr="00ED7161">
        <w:rPr>
          <w:rFonts w:ascii="Times New Roman" w:eastAsia="Times New Roman" w:hAnsi="Times New Roman" w:cs="Times New Roman"/>
          <w:color w:val="000000"/>
          <w:spacing w:val="-4"/>
          <w:sz w:val="28"/>
          <w:szCs w:val="28"/>
          <w:vertAlign w:val="superscript"/>
          <w:lang w:val="kk-KZ" w:eastAsia="ru-RU"/>
        </w:rPr>
        <w:t>2</w:t>
      </w:r>
      <w:r w:rsidRPr="00ED7161">
        <w:rPr>
          <w:rFonts w:ascii="Times New Roman" w:eastAsia="Calibri" w:hAnsi="Times New Roman" w:cs="Times New Roman"/>
          <w:color w:val="000000"/>
          <w:sz w:val="28"/>
          <w:szCs w:val="28"/>
          <w:lang w:val="kk-KZ" w:eastAsia="ru-RU"/>
        </w:rPr>
        <w:t xml:space="preserve"> ең үлкен мәніне ие. Мәселен, Қазақстандағы астық қоймаларының саны үшін 2024 жылға дейін </w:t>
      </w:r>
      <w:r w:rsidRPr="00ED7161">
        <w:rPr>
          <w:rFonts w:ascii="Times New Roman" w:eastAsia="Times New Roman" w:hAnsi="Times New Roman" w:cs="Times New Roman"/>
          <w:i/>
          <w:color w:val="000000"/>
          <w:spacing w:val="-4"/>
          <w:sz w:val="28"/>
          <w:szCs w:val="28"/>
          <w:lang w:val="kk-KZ" w:eastAsia="ru-RU"/>
        </w:rPr>
        <w:t>R</w:t>
      </w:r>
      <w:r w:rsidRPr="00ED7161">
        <w:rPr>
          <w:rFonts w:ascii="Times New Roman" w:eastAsia="Times New Roman" w:hAnsi="Times New Roman" w:cs="Times New Roman"/>
          <w:color w:val="000000"/>
          <w:spacing w:val="-4"/>
          <w:sz w:val="28"/>
          <w:szCs w:val="28"/>
          <w:vertAlign w:val="superscript"/>
          <w:lang w:val="kk-KZ" w:eastAsia="ru-RU"/>
        </w:rPr>
        <w:t>2</w:t>
      </w:r>
      <w:r w:rsidRPr="00ED7161">
        <w:rPr>
          <w:rFonts w:ascii="Times New Roman" w:eastAsia="Calibri" w:hAnsi="Times New Roman" w:cs="Times New Roman"/>
          <w:color w:val="000000"/>
          <w:sz w:val="28"/>
          <w:szCs w:val="28"/>
          <w:lang w:val="kk-KZ" w:eastAsia="ru-RU"/>
        </w:rPr>
        <w:t xml:space="preserve"> оптимистік болжам кезінде ең жоғары мәнге ие – 0,9838. Демек, ол шамамен 98% жүзеге асырылуы ықтимал. Басқа астықты өнеркәсіптік пайдалану үшін </w:t>
      </w:r>
      <w:r w:rsidRPr="00ED7161">
        <w:rPr>
          <w:rFonts w:ascii="Times New Roman" w:eastAsia="Times New Roman" w:hAnsi="Times New Roman" w:cs="Times New Roman"/>
          <w:i/>
          <w:color w:val="000000"/>
          <w:spacing w:val="-4"/>
          <w:sz w:val="28"/>
          <w:szCs w:val="28"/>
          <w:lang w:val="kk-KZ" w:eastAsia="ru-RU"/>
        </w:rPr>
        <w:t>R</w:t>
      </w:r>
      <w:r w:rsidRPr="00ED7161">
        <w:rPr>
          <w:rFonts w:ascii="Times New Roman" w:eastAsia="Times New Roman" w:hAnsi="Times New Roman" w:cs="Times New Roman"/>
          <w:color w:val="000000"/>
          <w:spacing w:val="-4"/>
          <w:sz w:val="28"/>
          <w:szCs w:val="28"/>
          <w:vertAlign w:val="superscript"/>
          <w:lang w:val="kk-KZ" w:eastAsia="ru-RU"/>
        </w:rPr>
        <w:t>2</w:t>
      </w:r>
      <w:r w:rsidRPr="00ED7161">
        <w:rPr>
          <w:rFonts w:ascii="Times New Roman" w:eastAsia="Calibri" w:hAnsi="Times New Roman" w:cs="Times New Roman"/>
          <w:color w:val="000000"/>
          <w:sz w:val="28"/>
          <w:szCs w:val="28"/>
          <w:lang w:val="kk-KZ" w:eastAsia="ru-RU"/>
        </w:rPr>
        <w:t xml:space="preserve"> оптимистік болжам бойынша максималды мәнге ие – 0,9344, яғни 93% ықтималдықпен ол жүзеге асырылады [6</w:t>
      </w:r>
      <w:r w:rsidR="00E95BD8">
        <w:rPr>
          <w:rFonts w:ascii="Times New Roman" w:eastAsia="Calibri" w:hAnsi="Times New Roman" w:cs="Times New Roman"/>
          <w:color w:val="000000"/>
          <w:sz w:val="28"/>
          <w:szCs w:val="28"/>
          <w:lang w:val="kk-KZ" w:eastAsia="ru-RU"/>
        </w:rPr>
        <w:t>4</w:t>
      </w:r>
      <w:r w:rsidRPr="00ED7161">
        <w:rPr>
          <w:rFonts w:ascii="Times New Roman" w:eastAsia="Calibri" w:hAnsi="Times New Roman" w:cs="Times New Roman"/>
          <w:color w:val="000000"/>
          <w:sz w:val="28"/>
          <w:szCs w:val="28"/>
          <w:lang w:val="kk-KZ" w:eastAsia="ru-RU"/>
        </w:rPr>
        <w:t>].</w:t>
      </w:r>
    </w:p>
    <w:p w14:paraId="65363411" w14:textId="77777777" w:rsidR="00B25810" w:rsidRPr="00ED7161" w:rsidRDefault="00B25810" w:rsidP="00613C1B">
      <w:pPr>
        <w:tabs>
          <w:tab w:val="left" w:pos="709"/>
        </w:tabs>
        <w:spacing w:after="0" w:line="240" w:lineRule="auto"/>
        <w:jc w:val="both"/>
        <w:rPr>
          <w:rFonts w:ascii="Times New Roman" w:eastAsia="Calibri" w:hAnsi="Times New Roman" w:cs="Times New Roman"/>
          <w:color w:val="000000"/>
          <w:sz w:val="28"/>
          <w:szCs w:val="28"/>
          <w:lang w:val="kk-KZ" w:eastAsia="ru-RU"/>
        </w:rPr>
      </w:pPr>
    </w:p>
    <w:p w14:paraId="7067397E" w14:textId="77777777" w:rsidR="001B36AA" w:rsidRPr="005D59D0" w:rsidRDefault="001B36AA" w:rsidP="00613C1B">
      <w:pPr>
        <w:tabs>
          <w:tab w:val="left" w:pos="709"/>
        </w:tabs>
        <w:spacing w:after="0" w:line="240" w:lineRule="auto"/>
        <w:jc w:val="center"/>
        <w:rPr>
          <w:rFonts w:ascii="Times New Roman" w:eastAsia="Calibri" w:hAnsi="Times New Roman" w:cs="Times New Roman"/>
          <w:sz w:val="28"/>
          <w:szCs w:val="28"/>
          <w:lang w:eastAsia="ru-RU"/>
        </w:rPr>
      </w:pPr>
      <w:r w:rsidRPr="005D59D0">
        <w:rPr>
          <w:rFonts w:ascii="Times New Roman" w:eastAsia="Calibri" w:hAnsi="Times New Roman" w:cs="Times New Roman"/>
          <w:noProof/>
          <w:sz w:val="28"/>
          <w:szCs w:val="28"/>
          <w:lang w:eastAsia="ru-RU"/>
        </w:rPr>
        <w:drawing>
          <wp:inline distT="0" distB="0" distL="0" distR="0" wp14:anchorId="4BD1E87F" wp14:editId="26AD2BA5">
            <wp:extent cx="4502989" cy="2372264"/>
            <wp:effectExtent l="0" t="0" r="0" b="0"/>
            <wp:docPr id="991027447" name="Диаграмма 99102744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8D8B2FF-8FD5-B21C-F3B5-7768493968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88B5E06" w14:textId="77777777" w:rsidR="00B25810" w:rsidRPr="00252A07" w:rsidRDefault="00B25810" w:rsidP="00613C1B">
      <w:pPr>
        <w:tabs>
          <w:tab w:val="left" w:pos="709"/>
        </w:tabs>
        <w:spacing w:after="0" w:line="240" w:lineRule="auto"/>
        <w:rPr>
          <w:rFonts w:ascii="Times New Roman" w:eastAsia="Calibri" w:hAnsi="Times New Roman" w:cs="Times New Roman"/>
          <w:color w:val="000000"/>
          <w:sz w:val="16"/>
          <w:szCs w:val="16"/>
          <w:lang w:eastAsia="ru-RU"/>
        </w:rPr>
      </w:pPr>
    </w:p>
    <w:p w14:paraId="25A2D550" w14:textId="1910F0D4" w:rsidR="00B25810" w:rsidRPr="00252A07" w:rsidRDefault="00B25810" w:rsidP="00252A07">
      <w:pPr>
        <w:tabs>
          <w:tab w:val="left" w:pos="709"/>
        </w:tabs>
        <w:spacing w:after="0" w:line="240" w:lineRule="auto"/>
        <w:jc w:val="center"/>
        <w:rPr>
          <w:rFonts w:ascii="Times New Roman" w:eastAsia="Calibri" w:hAnsi="Times New Roman" w:cs="Times New Roman"/>
          <w:sz w:val="28"/>
          <w:szCs w:val="28"/>
          <w:lang w:val="kk-KZ"/>
        </w:rPr>
      </w:pPr>
      <w:r w:rsidRPr="00252A07">
        <w:rPr>
          <w:rFonts w:ascii="Times New Roman" w:eastAsia="Times New Roman" w:hAnsi="Times New Roman" w:cs="Times New Roman"/>
          <w:sz w:val="28"/>
          <w:szCs w:val="28"/>
          <w:lang w:eastAsia="ru-RU"/>
        </w:rPr>
        <w:t xml:space="preserve">Сурет </w:t>
      </w:r>
      <w:r w:rsidR="00D743B4" w:rsidRPr="00252A07">
        <w:rPr>
          <w:rFonts w:ascii="Times New Roman" w:eastAsia="Times New Roman" w:hAnsi="Times New Roman" w:cs="Times New Roman"/>
          <w:sz w:val="28"/>
          <w:szCs w:val="28"/>
          <w:lang w:eastAsia="ru-RU"/>
        </w:rPr>
        <w:t>9</w:t>
      </w:r>
      <w:r w:rsidRPr="00252A07">
        <w:rPr>
          <w:rFonts w:ascii="Times New Roman" w:eastAsia="Times New Roman" w:hAnsi="Times New Roman" w:cs="Times New Roman"/>
          <w:sz w:val="28"/>
          <w:szCs w:val="28"/>
          <w:lang w:eastAsia="ru-RU"/>
        </w:rPr>
        <w:t xml:space="preserve"> </w:t>
      </w:r>
      <w:r w:rsidR="00252A07">
        <w:rPr>
          <w:rFonts w:ascii="Times New Roman" w:eastAsia="Times New Roman" w:hAnsi="Times New Roman" w:cs="Times New Roman"/>
          <w:sz w:val="28"/>
          <w:szCs w:val="28"/>
          <w:lang w:val="kk-KZ" w:eastAsia="ru-RU"/>
        </w:rPr>
        <w:t xml:space="preserve">– </w:t>
      </w:r>
      <w:r w:rsidRPr="00252A07">
        <w:rPr>
          <w:rFonts w:ascii="Times New Roman" w:eastAsia="Times New Roman" w:hAnsi="Times New Roman" w:cs="Times New Roman"/>
          <w:sz w:val="28"/>
          <w:szCs w:val="28"/>
          <w:lang w:eastAsia="ru-RU"/>
        </w:rPr>
        <w:t>Қазақстандағы астық қоймалары санының 202</w:t>
      </w:r>
      <w:r w:rsidR="007F1461" w:rsidRPr="00252A07">
        <w:rPr>
          <w:rFonts w:ascii="Times New Roman" w:eastAsia="Times New Roman" w:hAnsi="Times New Roman" w:cs="Times New Roman"/>
          <w:sz w:val="28"/>
          <w:szCs w:val="28"/>
          <w:lang w:eastAsia="ru-RU"/>
        </w:rPr>
        <w:t>5</w:t>
      </w:r>
      <w:r w:rsidRPr="00252A07">
        <w:rPr>
          <w:rFonts w:ascii="Times New Roman" w:eastAsia="Times New Roman" w:hAnsi="Times New Roman" w:cs="Times New Roman"/>
          <w:sz w:val="28"/>
          <w:szCs w:val="28"/>
          <w:lang w:eastAsia="ru-RU"/>
        </w:rPr>
        <w:t xml:space="preserve"> жылға дей</w:t>
      </w:r>
      <w:r w:rsidR="00252A07">
        <w:rPr>
          <w:rFonts w:ascii="Times New Roman" w:eastAsia="Times New Roman" w:hAnsi="Times New Roman" w:cs="Times New Roman"/>
          <w:sz w:val="28"/>
          <w:szCs w:val="28"/>
          <w:lang w:eastAsia="ru-RU"/>
        </w:rPr>
        <w:t>інгі оптимистік болжамы, бірлік</w:t>
      </w:r>
    </w:p>
    <w:p w14:paraId="4DF19A2E" w14:textId="7CBE43ED" w:rsidR="00B25810" w:rsidRPr="005D59D0" w:rsidRDefault="00B25810" w:rsidP="00613C1B">
      <w:pPr>
        <w:tabs>
          <w:tab w:val="left" w:pos="709"/>
        </w:tabs>
        <w:spacing w:after="0" w:line="240" w:lineRule="auto"/>
        <w:rPr>
          <w:rFonts w:ascii="Times New Roman" w:eastAsia="Calibri" w:hAnsi="Times New Roman" w:cs="Times New Roman"/>
          <w:color w:val="FF6600"/>
          <w:sz w:val="28"/>
          <w:szCs w:val="28"/>
        </w:rPr>
      </w:pPr>
    </w:p>
    <w:p w14:paraId="2AD9D4AD" w14:textId="77777777" w:rsidR="001B36AA" w:rsidRPr="005D59D0" w:rsidRDefault="001B36AA" w:rsidP="00252A07">
      <w:pPr>
        <w:shd w:val="clear" w:color="auto" w:fill="FFFFFF"/>
        <w:spacing w:after="0" w:line="240" w:lineRule="auto"/>
        <w:jc w:val="center"/>
        <w:rPr>
          <w:rFonts w:ascii="Times New Roman" w:eastAsia="Times New Roman" w:hAnsi="Times New Roman" w:cs="Times New Roman"/>
          <w:sz w:val="28"/>
          <w:szCs w:val="28"/>
          <w:lang w:eastAsia="ru-RU"/>
        </w:rPr>
      </w:pPr>
      <w:r w:rsidRPr="005D59D0">
        <w:rPr>
          <w:rFonts w:ascii="Times New Roman" w:eastAsia="Calibri" w:hAnsi="Times New Roman" w:cs="Times New Roman"/>
          <w:noProof/>
          <w:sz w:val="28"/>
          <w:szCs w:val="28"/>
          <w:lang w:eastAsia="ru-RU"/>
        </w:rPr>
        <w:drawing>
          <wp:inline distT="0" distB="0" distL="0" distR="0" wp14:anchorId="5949D4D8" wp14:editId="022ACAB5">
            <wp:extent cx="4641011" cy="2406770"/>
            <wp:effectExtent l="0" t="0" r="7620" b="0"/>
            <wp:docPr id="706066869" name="Диаграмма 70606686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64EDF0-D967-0C07-D9F0-4B7D9B5E12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044CEBE" w14:textId="77777777" w:rsidR="001B36AA" w:rsidRPr="00252A07" w:rsidRDefault="001B36AA" w:rsidP="00613C1B">
      <w:pPr>
        <w:tabs>
          <w:tab w:val="left" w:pos="709"/>
        </w:tabs>
        <w:spacing w:after="0" w:line="240" w:lineRule="auto"/>
        <w:rPr>
          <w:rFonts w:ascii="Times New Roman" w:eastAsia="Times New Roman" w:hAnsi="Times New Roman" w:cs="Times New Roman"/>
          <w:color w:val="C00000"/>
          <w:sz w:val="16"/>
          <w:szCs w:val="16"/>
          <w:lang w:eastAsia="ru-RU"/>
        </w:rPr>
      </w:pPr>
    </w:p>
    <w:p w14:paraId="3DF51F47" w14:textId="1DC1EA4F" w:rsidR="00B25810" w:rsidRPr="00252A07" w:rsidRDefault="00D743B4" w:rsidP="00252A07">
      <w:pPr>
        <w:tabs>
          <w:tab w:val="left" w:pos="709"/>
        </w:tabs>
        <w:spacing w:after="0" w:line="240" w:lineRule="auto"/>
        <w:jc w:val="center"/>
        <w:rPr>
          <w:rFonts w:ascii="Times New Roman" w:eastAsia="Calibri" w:hAnsi="Times New Roman" w:cs="Times New Roman"/>
          <w:color w:val="FF6600"/>
          <w:sz w:val="28"/>
          <w:szCs w:val="28"/>
          <w:lang w:val="kk-KZ"/>
        </w:rPr>
      </w:pPr>
      <w:r w:rsidRPr="00252A07">
        <w:rPr>
          <w:rFonts w:ascii="Times New Roman" w:eastAsia="Times New Roman" w:hAnsi="Times New Roman" w:cs="Times New Roman"/>
          <w:sz w:val="28"/>
          <w:szCs w:val="28"/>
          <w:lang w:eastAsia="ru-RU"/>
        </w:rPr>
        <w:t xml:space="preserve">Сурет 10 </w:t>
      </w:r>
      <w:r w:rsidR="00ED7161">
        <w:rPr>
          <w:rFonts w:ascii="Times New Roman" w:eastAsia="Times New Roman" w:hAnsi="Times New Roman" w:cs="Times New Roman"/>
          <w:sz w:val="28"/>
          <w:szCs w:val="28"/>
          <w:lang w:val="kk-KZ" w:eastAsia="ru-RU"/>
        </w:rPr>
        <w:t xml:space="preserve">– </w:t>
      </w:r>
      <w:r w:rsidR="00B25810" w:rsidRPr="00252A07">
        <w:rPr>
          <w:rFonts w:ascii="Times New Roman" w:eastAsia="Times New Roman" w:hAnsi="Times New Roman" w:cs="Times New Roman"/>
          <w:color w:val="000000"/>
          <w:sz w:val="28"/>
          <w:szCs w:val="28"/>
          <w:lang w:eastAsia="ru-RU"/>
        </w:rPr>
        <w:t>Астықты өнеркәсіптік пайдаланудың 202</w:t>
      </w:r>
      <w:r w:rsidR="007F1461" w:rsidRPr="00252A07">
        <w:rPr>
          <w:rFonts w:ascii="Times New Roman" w:eastAsia="Times New Roman" w:hAnsi="Times New Roman" w:cs="Times New Roman"/>
          <w:color w:val="000000"/>
          <w:sz w:val="28"/>
          <w:szCs w:val="28"/>
          <w:lang w:eastAsia="ru-RU"/>
        </w:rPr>
        <w:t>5</w:t>
      </w:r>
      <w:r w:rsidR="00B25810" w:rsidRPr="00252A07">
        <w:rPr>
          <w:rFonts w:ascii="Times New Roman" w:eastAsia="Times New Roman" w:hAnsi="Times New Roman" w:cs="Times New Roman"/>
          <w:color w:val="000000"/>
          <w:sz w:val="28"/>
          <w:szCs w:val="28"/>
          <w:lang w:eastAsia="ru-RU"/>
        </w:rPr>
        <w:t xml:space="preserve"> жылға дейінг</w:t>
      </w:r>
      <w:r w:rsidR="00252A07">
        <w:rPr>
          <w:rFonts w:ascii="Times New Roman" w:eastAsia="Times New Roman" w:hAnsi="Times New Roman" w:cs="Times New Roman"/>
          <w:color w:val="000000"/>
          <w:sz w:val="28"/>
          <w:szCs w:val="28"/>
          <w:lang w:eastAsia="ru-RU"/>
        </w:rPr>
        <w:t>і оптимистік болжамы, мың тонна</w:t>
      </w:r>
    </w:p>
    <w:p w14:paraId="41934C88" w14:textId="77777777" w:rsidR="00252A07" w:rsidRDefault="00252A07" w:rsidP="00252A07">
      <w:pPr>
        <w:widowControl w:val="0"/>
        <w:tabs>
          <w:tab w:val="left" w:pos="851"/>
          <w:tab w:val="left" w:pos="993"/>
        </w:tabs>
        <w:spacing w:after="0" w:line="240" w:lineRule="auto"/>
        <w:ind w:firstLine="709"/>
        <w:jc w:val="both"/>
        <w:rPr>
          <w:rFonts w:ascii="Times New Roman" w:eastAsia="Times New Roman" w:hAnsi="Times New Roman" w:cs="Times New Roman"/>
          <w:bCs/>
          <w:color w:val="000000"/>
          <w:sz w:val="28"/>
          <w:szCs w:val="28"/>
          <w:lang w:val="kk-KZ" w:eastAsia="uk-UA"/>
        </w:rPr>
      </w:pPr>
    </w:p>
    <w:p w14:paraId="7E0E5A63" w14:textId="0B9B681B" w:rsidR="0032418E" w:rsidRDefault="005549F1" w:rsidP="00252A07">
      <w:pPr>
        <w:widowControl w:val="0"/>
        <w:tabs>
          <w:tab w:val="left" w:pos="851"/>
          <w:tab w:val="left" w:pos="993"/>
        </w:tabs>
        <w:spacing w:after="0" w:line="240" w:lineRule="auto"/>
        <w:ind w:firstLine="709"/>
        <w:jc w:val="both"/>
        <w:rPr>
          <w:rFonts w:ascii="Times New Roman" w:eastAsia="Times New Roman" w:hAnsi="Times New Roman" w:cs="Times New Roman"/>
          <w:sz w:val="28"/>
          <w:szCs w:val="28"/>
          <w:lang w:val="kk-KZ"/>
        </w:rPr>
      </w:pPr>
      <w:r w:rsidRPr="005D59D0">
        <w:rPr>
          <w:rFonts w:ascii="Times New Roman" w:eastAsia="Times New Roman" w:hAnsi="Times New Roman" w:cs="Times New Roman"/>
          <w:bCs/>
          <w:color w:val="000000"/>
          <w:sz w:val="28"/>
          <w:szCs w:val="28"/>
          <w:lang w:val="kk-KZ" w:eastAsia="uk-UA"/>
        </w:rPr>
        <w:t>Тұтастай алғанда</w:t>
      </w:r>
      <w:r w:rsidR="001B36AA" w:rsidRPr="005D59D0">
        <w:rPr>
          <w:rFonts w:ascii="Times New Roman" w:eastAsia="Times New Roman" w:hAnsi="Times New Roman" w:cs="Times New Roman"/>
          <w:bCs/>
          <w:color w:val="000000"/>
          <w:sz w:val="28"/>
          <w:szCs w:val="28"/>
          <w:lang w:val="kk-KZ" w:eastAsia="uk-UA"/>
        </w:rPr>
        <w:t xml:space="preserve">, астық кластерінің жұмысын бағалау математикалық модельдеу технологияларын қолдана отырып, барлық құрамдас бөліктерін ескере отырып, астық өнімі кластерінің жұмыс істеу қарқынын анықтауға мүмкіндік береді. Математикалық технологияларын қолдана отырып бағалау </w:t>
      </w:r>
      <w:r w:rsidR="001B36AA" w:rsidRPr="005D59D0">
        <w:rPr>
          <w:rFonts w:ascii="Times New Roman" w:eastAsia="Times New Roman" w:hAnsi="Times New Roman" w:cs="Times New Roman"/>
          <w:sz w:val="28"/>
          <w:szCs w:val="28"/>
          <w:lang w:val="kk-KZ"/>
        </w:rPr>
        <w:t>астық өнімі кластерінің жұмыс істеуіне белгілі</w:t>
      </w:r>
      <w:r w:rsidR="00F811E3" w:rsidRPr="005D59D0">
        <w:rPr>
          <w:rFonts w:ascii="Times New Roman" w:eastAsia="Times New Roman" w:hAnsi="Times New Roman" w:cs="Times New Roman"/>
          <w:sz w:val="28"/>
          <w:szCs w:val="28"/>
          <w:lang w:val="kk-KZ"/>
        </w:rPr>
        <w:t xml:space="preserve"> б</w:t>
      </w:r>
      <w:r w:rsidR="001B36AA" w:rsidRPr="005D59D0">
        <w:rPr>
          <w:rFonts w:ascii="Times New Roman" w:eastAsia="Times New Roman" w:hAnsi="Times New Roman" w:cs="Times New Roman"/>
          <w:sz w:val="28"/>
          <w:szCs w:val="28"/>
          <w:lang w:val="kk-KZ"/>
        </w:rPr>
        <w:t>ір көрсеткіштердің әсерін ғана емес, сонымен қатар</w:t>
      </w:r>
      <w:r w:rsidR="00F811E3" w:rsidRPr="005D59D0">
        <w:rPr>
          <w:rFonts w:ascii="Times New Roman" w:eastAsia="Times New Roman" w:hAnsi="Times New Roman" w:cs="Times New Roman"/>
          <w:sz w:val="28"/>
          <w:szCs w:val="28"/>
          <w:lang w:val="kk-KZ"/>
        </w:rPr>
        <w:t>,</w:t>
      </w:r>
      <w:r w:rsidR="001B36AA" w:rsidRPr="005D59D0">
        <w:rPr>
          <w:rFonts w:ascii="Times New Roman" w:eastAsia="Times New Roman" w:hAnsi="Times New Roman" w:cs="Times New Roman"/>
          <w:sz w:val="28"/>
          <w:szCs w:val="28"/>
          <w:lang w:val="kk-KZ"/>
        </w:rPr>
        <w:t xml:space="preserve"> елдің және оның аймақтарының тұрақты дамуын қамтамасыз ету мақсатында</w:t>
      </w:r>
      <w:r w:rsidR="00F811E3" w:rsidRPr="005D59D0">
        <w:rPr>
          <w:rFonts w:ascii="Times New Roman" w:eastAsia="Times New Roman" w:hAnsi="Times New Roman" w:cs="Times New Roman"/>
          <w:sz w:val="28"/>
          <w:szCs w:val="28"/>
          <w:lang w:val="kk-KZ"/>
        </w:rPr>
        <w:t xml:space="preserve"> қолдануға болады. Астық өнімі кластерінің</w:t>
      </w:r>
      <w:r w:rsidR="009811D7" w:rsidRPr="005D59D0">
        <w:rPr>
          <w:rFonts w:ascii="Times New Roman" w:eastAsia="Times New Roman" w:hAnsi="Times New Roman" w:cs="Times New Roman"/>
          <w:sz w:val="28"/>
          <w:szCs w:val="28"/>
          <w:lang w:val="kk-KZ"/>
        </w:rPr>
        <w:t xml:space="preserve"> жұмыс істеуін бағалау нәтижесі</w:t>
      </w:r>
      <w:r w:rsidR="00F811E3" w:rsidRPr="005D59D0">
        <w:rPr>
          <w:rFonts w:ascii="Times New Roman" w:eastAsia="Times New Roman" w:hAnsi="Times New Roman" w:cs="Times New Roman"/>
          <w:sz w:val="28"/>
          <w:szCs w:val="28"/>
          <w:lang w:val="kk-KZ"/>
        </w:rPr>
        <w:t xml:space="preserve"> өңірдің </w:t>
      </w:r>
      <w:r w:rsidR="001B36AA" w:rsidRPr="005D59D0">
        <w:rPr>
          <w:rFonts w:ascii="Times New Roman" w:eastAsia="Times New Roman" w:hAnsi="Times New Roman" w:cs="Times New Roman"/>
          <w:sz w:val="28"/>
          <w:szCs w:val="28"/>
          <w:lang w:val="kk-KZ"/>
        </w:rPr>
        <w:t xml:space="preserve">әлеуметтік-экономикалық </w:t>
      </w:r>
      <w:r w:rsidR="00F811E3" w:rsidRPr="005D59D0">
        <w:rPr>
          <w:rFonts w:ascii="Times New Roman" w:eastAsia="Times New Roman" w:hAnsi="Times New Roman" w:cs="Times New Roman"/>
          <w:sz w:val="28"/>
          <w:szCs w:val="28"/>
          <w:lang w:val="kk-KZ"/>
        </w:rPr>
        <w:t>дамуына әсерін келесі бөлімде қарастырылды.</w:t>
      </w:r>
    </w:p>
    <w:p w14:paraId="7001AECA" w14:textId="77777777" w:rsidR="00ED7161" w:rsidRPr="005D59D0" w:rsidRDefault="00ED7161" w:rsidP="00252A07">
      <w:pPr>
        <w:widowControl w:val="0"/>
        <w:tabs>
          <w:tab w:val="left" w:pos="851"/>
          <w:tab w:val="left" w:pos="993"/>
        </w:tabs>
        <w:spacing w:after="0" w:line="240" w:lineRule="auto"/>
        <w:ind w:firstLine="709"/>
        <w:jc w:val="both"/>
        <w:rPr>
          <w:rFonts w:ascii="Times New Roman" w:eastAsia="Times New Roman" w:hAnsi="Times New Roman" w:cs="Times New Roman"/>
          <w:bCs/>
          <w:color w:val="000000"/>
          <w:sz w:val="28"/>
          <w:szCs w:val="28"/>
          <w:lang w:val="kk-KZ" w:eastAsia="uk-UA"/>
        </w:rPr>
      </w:pPr>
    </w:p>
    <w:p w14:paraId="2199DC2F" w14:textId="307550E0" w:rsidR="000F7801" w:rsidRPr="00567296" w:rsidRDefault="00567296" w:rsidP="00ED7161">
      <w:pPr>
        <w:pStyle w:val="a7"/>
        <w:numPr>
          <w:ilvl w:val="1"/>
          <w:numId w:val="8"/>
        </w:numPr>
        <w:tabs>
          <w:tab w:val="left" w:pos="1134"/>
        </w:tabs>
        <w:spacing w:after="0" w:line="240" w:lineRule="auto"/>
        <w:ind w:left="0" w:firstLine="709"/>
        <w:jc w:val="both"/>
        <w:rPr>
          <w:rFonts w:ascii="Times New Roman" w:eastAsia="Arial Unicode MS" w:hAnsi="Times New Roman" w:cs="Times New Roman"/>
          <w:b/>
          <w:bCs/>
          <w:color w:val="000000"/>
          <w:sz w:val="28"/>
          <w:szCs w:val="28"/>
          <w:lang w:val="kk-KZ" w:bidi="en-US"/>
        </w:rPr>
      </w:pPr>
      <w:r w:rsidRPr="00567296">
        <w:rPr>
          <w:rFonts w:ascii="Times New Roman" w:eastAsia="Calibri" w:hAnsi="Times New Roman" w:cs="Times New Roman"/>
          <w:b/>
          <w:sz w:val="28"/>
          <w:szCs w:val="28"/>
          <w:lang w:val="kk-KZ"/>
        </w:rPr>
        <w:t>Астық өнімі кластерінің жұмыс істеуі және оның өңірдің әлеуметтік-экономикалық дамуына әсері</w:t>
      </w:r>
    </w:p>
    <w:p w14:paraId="43301CB6" w14:textId="54F852DA" w:rsidR="000005F7" w:rsidRPr="005D59D0" w:rsidRDefault="000005F7" w:rsidP="00613C1B">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Астық өнімі кластерінің негізгі нысаналы қызметі - Қазақстан халқының астықтан дайындалатын өнімге деген қажеттілігін барынша қанағаттандыру. Сонымен қатар, отандық астық өнімі кластерлерінің басқа да маңызды функцияларына: өңдеу өнеркәсібі үшін астық өнімі мен шикізаттың теңгерімді нарығын құру; ауыл шаруашылығының және тұтастай алғанда агроөнеркәсіптік кешеннің әлемдік нарықтағы бәсекеге қабілеттілігін арттыру; АӨК астық өнімі кластерінің барлық салаларында өндірістік әлеуеттерді неғұрлым толық пайдалану; «өнді</w:t>
      </w:r>
      <w:r w:rsidR="00252A07">
        <w:rPr>
          <w:rFonts w:ascii="Times New Roman" w:hAnsi="Times New Roman" w:cs="Times New Roman"/>
          <w:sz w:val="28"/>
          <w:szCs w:val="28"/>
          <w:lang w:val="kk-KZ"/>
        </w:rPr>
        <w:t xml:space="preserve">ріс – тасымалдау – қайта өңдеу – астық саудасы» </w:t>
      </w:r>
      <w:r w:rsidRPr="005D59D0">
        <w:rPr>
          <w:rFonts w:ascii="Times New Roman" w:hAnsi="Times New Roman" w:cs="Times New Roman"/>
          <w:sz w:val="28"/>
          <w:szCs w:val="28"/>
          <w:lang w:val="kk-KZ"/>
        </w:rPr>
        <w:t>кезеңдеріндегі шығындарды азайту жатқызылады.</w:t>
      </w:r>
    </w:p>
    <w:p w14:paraId="11E55FCF" w14:textId="77777777" w:rsidR="00991F1F" w:rsidRPr="005D59D0" w:rsidRDefault="009811D7" w:rsidP="00613C1B">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 xml:space="preserve">Қазақстанның астық өнімдері нарығында кластерлерді қалыптастыру және дамыту кезінде интеграциялық байланыстарды </w:t>
      </w:r>
      <w:r w:rsidR="00DD1FC6" w:rsidRPr="005D59D0">
        <w:rPr>
          <w:rFonts w:ascii="Times New Roman" w:hAnsi="Times New Roman" w:cs="Times New Roman"/>
          <w:sz w:val="28"/>
          <w:szCs w:val="28"/>
          <w:lang w:val="kk-KZ"/>
        </w:rPr>
        <w:t xml:space="preserve">мен </w:t>
      </w:r>
      <w:r w:rsidRPr="005D59D0">
        <w:rPr>
          <w:rFonts w:ascii="Times New Roman" w:hAnsi="Times New Roman" w:cs="Times New Roman"/>
          <w:sz w:val="28"/>
          <w:szCs w:val="28"/>
          <w:lang w:val="kk-KZ"/>
        </w:rPr>
        <w:t>салалық нарықтың артық мөлшерін мемлекеттік реттеуді жетілдіру негізінде ішкі өндірісті кеңейту және отандық өндіріс өнімдерінің бәсекеге қабілеттілігін арттыру үшін жағдайлар жаса</w:t>
      </w:r>
      <w:r w:rsidR="00DD1FC6" w:rsidRPr="005D59D0">
        <w:rPr>
          <w:rFonts w:ascii="Times New Roman" w:hAnsi="Times New Roman" w:cs="Times New Roman"/>
          <w:sz w:val="28"/>
          <w:szCs w:val="28"/>
          <w:lang w:val="kk-KZ"/>
        </w:rPr>
        <w:t>луда</w:t>
      </w:r>
      <w:r w:rsidRPr="005D59D0">
        <w:rPr>
          <w:rFonts w:ascii="Times New Roman" w:hAnsi="Times New Roman" w:cs="Times New Roman"/>
          <w:sz w:val="28"/>
          <w:szCs w:val="28"/>
          <w:lang w:val="kk-KZ"/>
        </w:rPr>
        <w:t xml:space="preserve">. </w:t>
      </w:r>
    </w:p>
    <w:p w14:paraId="3E847726" w14:textId="60D3FB34" w:rsidR="00991F1F" w:rsidRPr="005D59D0" w:rsidRDefault="00991F1F" w:rsidP="00613C1B">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Кластерлік тәсілдің бірқатар артықшылықтарына өңірлік экономиканың дамуын елеулі ынталандыру: өңірдің сауда балансын жақсарту, халықты жұмыспен қамтуды ұлғайту, бюдж</w:t>
      </w:r>
      <w:r w:rsidR="002A0A2F">
        <w:rPr>
          <w:rFonts w:ascii="Times New Roman" w:hAnsi="Times New Roman" w:cs="Times New Roman"/>
          <w:sz w:val="28"/>
          <w:szCs w:val="28"/>
          <w:lang w:val="kk-KZ"/>
        </w:rPr>
        <w:t>етке аударымдардың өсуі және т.</w:t>
      </w:r>
      <w:r w:rsidRPr="005D59D0">
        <w:rPr>
          <w:rFonts w:ascii="Times New Roman" w:hAnsi="Times New Roman" w:cs="Times New Roman"/>
          <w:sz w:val="28"/>
          <w:szCs w:val="28"/>
          <w:lang w:val="kk-KZ"/>
        </w:rPr>
        <w:t>б., белгілі бір уақыт кезеңінде және экономикалық кеңістікте базистік инновацияларды біріктіру және осы негізде жаңа білім мен технологияларды беру жүйесін құру; технологиялық білім мен байланыстардың барлық түрлерін пайдалануға жол беру; жалпы өңірлік және экономикалық кеңістіктегі өзара байланыстар желісін жетілдіру, өнім сапасының деңгейін жақсарту [65]</w:t>
      </w:r>
      <w:r w:rsidR="00252A07">
        <w:rPr>
          <w:rFonts w:ascii="Times New Roman" w:hAnsi="Times New Roman" w:cs="Times New Roman"/>
          <w:sz w:val="28"/>
          <w:szCs w:val="28"/>
          <w:lang w:val="kk-KZ"/>
        </w:rPr>
        <w:t>.</w:t>
      </w:r>
      <w:r w:rsidRPr="005D59D0">
        <w:rPr>
          <w:rFonts w:ascii="Times New Roman" w:hAnsi="Times New Roman" w:cs="Times New Roman"/>
          <w:sz w:val="28"/>
          <w:szCs w:val="28"/>
          <w:lang w:val="kk-KZ"/>
        </w:rPr>
        <w:t xml:space="preserve"> </w:t>
      </w:r>
    </w:p>
    <w:p w14:paraId="5F97715B" w14:textId="65E83D01" w:rsidR="009811D7" w:rsidRPr="005D59D0" w:rsidRDefault="009811D7" w:rsidP="00613C1B">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Қазіргі әлемдік тәжірибеде салалық кәсіпорындар қызметінің тиімділігін арттырудың басты бағыттарының бірі агроөнеркәсіптік кластерлерді қалыптастыру болып табылады, бұл олардың өзара іс</w:t>
      </w:r>
      <w:r w:rsidR="00252A07">
        <w:rPr>
          <w:rFonts w:ascii="Times New Roman" w:hAnsi="Times New Roman" w:cs="Times New Roman"/>
          <w:sz w:val="28"/>
          <w:szCs w:val="28"/>
          <w:lang w:val="kk-KZ"/>
        </w:rPr>
        <w:t>-</w:t>
      </w:r>
      <w:r w:rsidRPr="005D59D0">
        <w:rPr>
          <w:rFonts w:ascii="Times New Roman" w:hAnsi="Times New Roman" w:cs="Times New Roman"/>
          <w:sz w:val="28"/>
          <w:szCs w:val="28"/>
          <w:lang w:val="kk-KZ"/>
        </w:rPr>
        <w:t>қимылдың дәстүрлі әдістерімен салыстырғанда бірқатар артықшылықтарымен түсіндіріледі</w:t>
      </w:r>
      <w:r w:rsidR="00DD1FC6" w:rsidRPr="005D59D0">
        <w:rPr>
          <w:rFonts w:ascii="Times New Roman" w:hAnsi="Times New Roman" w:cs="Times New Roman"/>
          <w:sz w:val="28"/>
          <w:szCs w:val="28"/>
          <w:lang w:val="kk-KZ"/>
        </w:rPr>
        <w:t>.</w:t>
      </w:r>
      <w:r w:rsidRPr="005D59D0">
        <w:rPr>
          <w:rFonts w:ascii="Times New Roman" w:hAnsi="Times New Roman" w:cs="Times New Roman"/>
          <w:sz w:val="28"/>
          <w:szCs w:val="28"/>
          <w:lang w:val="kk-KZ"/>
        </w:rPr>
        <w:t xml:space="preserve"> </w:t>
      </w:r>
      <w:r w:rsidR="00DD1FC6" w:rsidRPr="005D59D0">
        <w:rPr>
          <w:rFonts w:ascii="Times New Roman" w:hAnsi="Times New Roman" w:cs="Times New Roman"/>
          <w:sz w:val="28"/>
          <w:szCs w:val="28"/>
          <w:lang w:val="kk-KZ"/>
        </w:rPr>
        <w:t>Т</w:t>
      </w:r>
      <w:r w:rsidRPr="005D59D0">
        <w:rPr>
          <w:rFonts w:ascii="Times New Roman" w:hAnsi="Times New Roman" w:cs="Times New Roman"/>
          <w:sz w:val="28"/>
          <w:szCs w:val="28"/>
          <w:lang w:val="kk-KZ"/>
        </w:rPr>
        <w:t>ауар айналымы шығындарын азайту, функциялардың қайталануын болдырмау және кеңірек және жан-жақты интеграция есебінен әрбір қатысушы үшін жалпы синергетикалық әсер</w:t>
      </w:r>
      <w:r w:rsidR="00DD1FC6" w:rsidRPr="005D59D0">
        <w:rPr>
          <w:rFonts w:ascii="Times New Roman" w:hAnsi="Times New Roman" w:cs="Times New Roman"/>
          <w:sz w:val="28"/>
          <w:szCs w:val="28"/>
          <w:lang w:val="kk-KZ"/>
        </w:rPr>
        <w:t>дің ерекшелігімен көрінеді</w:t>
      </w:r>
      <w:r w:rsidRPr="005D59D0">
        <w:rPr>
          <w:rFonts w:ascii="Times New Roman" w:hAnsi="Times New Roman" w:cs="Times New Roman"/>
          <w:sz w:val="28"/>
          <w:szCs w:val="28"/>
          <w:lang w:val="kk-KZ"/>
        </w:rPr>
        <w:t>. Қазақстан экономикасында астық өнімі кластері ерекше орын алады, өйткені бидай Қазақстанның маңызды экспорттық ресурсы болып табылады. Оның негізін Орталық және Солтүстік Қазақстан өңірлері құрайды, олардың астық өндірісіндегі үлесі бидай бойынша көлемнің шамамен 80%-на жетеді; 90%-сұлы бойынша; қарақұмық және тары бойынша – 40 және 55%; арпа және дәнді бұршақ дақылдары бойынша – 70%. Екінші топқа Ақтөбе, Алматы, Шығыс Қазақстан, Қарағанды, Павлодар облыстары жатады. Егістік және басқа да ауыл шаруашылығы алқаптарымен қамтамасыз етілуі бойынша олар республика бойынша орташа мәндерге жақын.</w:t>
      </w:r>
      <w:r w:rsidR="00DD1FC6" w:rsidRPr="005D59D0">
        <w:rPr>
          <w:rFonts w:ascii="Times New Roman" w:hAnsi="Times New Roman" w:cs="Times New Roman"/>
          <w:lang w:val="kk-KZ"/>
        </w:rPr>
        <w:t xml:space="preserve"> </w:t>
      </w:r>
      <w:r w:rsidR="00DD1FC6" w:rsidRPr="005D59D0">
        <w:rPr>
          <w:rFonts w:ascii="Times New Roman" w:hAnsi="Times New Roman" w:cs="Times New Roman"/>
          <w:sz w:val="28"/>
          <w:szCs w:val="28"/>
          <w:lang w:val="kk-KZ"/>
        </w:rPr>
        <w:t>Өзін-өзі қамтамасыз ететіндердің ішінде Павлодар, Ақтөбе және Батыс Қазақстан облыстары астық өндіру үшін неғұрлым қолайлы экономикалық және климаттық жағдайларына ие.</w:t>
      </w:r>
    </w:p>
    <w:p w14:paraId="01DD70CD" w14:textId="4BE0A30B" w:rsidR="000F7801" w:rsidRPr="005D59D0" w:rsidRDefault="00DD1FC6" w:rsidP="00613C1B">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Үшінші топқа республикада астықтың үштен екісін өндіретін Ақмола, Солтүстік Қазақстан және Қостанай облыстары астық өндіретін өңірлер жатады. Сонымен қатар, әр топтың өндірісті кеңейту үшін үлкен резервтері бар.</w:t>
      </w:r>
    </w:p>
    <w:p w14:paraId="6A01F39A" w14:textId="1E171AC7" w:rsidR="00C04F8A" w:rsidRPr="005D59D0" w:rsidRDefault="00C04F8A" w:rsidP="00613C1B">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Қазақстан кластерлерін қалыптастыру тәжірибесін талдау өңірлердің әлеуметтік-экономикалық даму стратегиясын әзірлеу кезінде олардың құрылымдық құрамдас бөліктерінің бірлескен және мақсатты дамуынан синергетикалық әсер алуға мүмкіндік беретін кластерлік тәсіл негізге алынғанын көрсетеді.</w:t>
      </w:r>
    </w:p>
    <w:p w14:paraId="1FCB8A33" w14:textId="36832698" w:rsidR="00C04F8A" w:rsidRPr="005D59D0" w:rsidRDefault="00C04F8A" w:rsidP="00613C1B">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Заңнамадағы  мәселелерге қарамастан, интеграцияланған бірлестіктер облыс экономикасында маңызды рөл атқарады. Бұл ретте ірі бірлестіктерге интеграциялау жолындағы қозғалыс өңірдің ауыл шаруашылығын дамыту үшін де, бүкіл өңірлік экономика үшін де өзінің оң нәтижелерін береді. Кластер ішінде тауардың түпкілікті алға жылжуына және пайда табуға ықпал ететін субъектілер арасындағы қатынастар сәтті дами алады.</w:t>
      </w:r>
    </w:p>
    <w:p w14:paraId="7EA49101" w14:textId="4804AFF0" w:rsidR="00C04F8A" w:rsidRPr="005D59D0" w:rsidRDefault="00C04F8A" w:rsidP="00613C1B">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Кластер ішіндегі интеграцияланған құрылымдардың пайда болуы тұтас негізде астық өнімі кластерінің материалдық-техникалық базасын неғұрлым негізделген қалыптастыруға негіз болады</w:t>
      </w:r>
      <w:r w:rsidR="000F7801" w:rsidRPr="005D59D0">
        <w:rPr>
          <w:rFonts w:ascii="Times New Roman" w:hAnsi="Times New Roman" w:cs="Times New Roman"/>
          <w:sz w:val="28"/>
          <w:szCs w:val="28"/>
          <w:lang w:val="kk-KZ"/>
        </w:rPr>
        <w:t xml:space="preserve"> [6</w:t>
      </w:r>
      <w:r w:rsidR="00113972" w:rsidRPr="005D59D0">
        <w:rPr>
          <w:rFonts w:ascii="Times New Roman" w:hAnsi="Times New Roman" w:cs="Times New Roman"/>
          <w:sz w:val="28"/>
          <w:szCs w:val="28"/>
          <w:lang w:val="kk-KZ"/>
        </w:rPr>
        <w:t>6</w:t>
      </w:r>
      <w:r w:rsidR="000F7801" w:rsidRPr="005D59D0">
        <w:rPr>
          <w:rFonts w:ascii="Times New Roman" w:hAnsi="Times New Roman" w:cs="Times New Roman"/>
          <w:sz w:val="28"/>
          <w:szCs w:val="28"/>
          <w:lang w:val="kk-KZ"/>
        </w:rPr>
        <w:t xml:space="preserve">]. </w:t>
      </w:r>
      <w:r w:rsidRPr="005D59D0">
        <w:rPr>
          <w:rFonts w:ascii="Times New Roman" w:hAnsi="Times New Roman" w:cs="Times New Roman"/>
          <w:sz w:val="28"/>
          <w:szCs w:val="28"/>
          <w:lang w:val="kk-KZ"/>
        </w:rPr>
        <w:t>Ауыл шаруашылығы техникасын өндіру мен жөндеу бойынша өзара байланысты кәсіпорындардың болуы, делдалдардың санын азайтып, ал өндірушілер тұтынушылардың қажеттіліктерін барынша толық ескеруіне әкеледі. Кластер ішінде біріктірілген кәсіпорындар сыртқы азық-түлік тәуекелдеріне тиімдірек төтеп бере алады. Сонымен бірге, мұндай ауқымды мәселені шешуді заң шығарушы және атқарушы биліктің барлық деңгейлерінің қолдауымен жүзеге асырылады.</w:t>
      </w:r>
      <w:r w:rsidRPr="005D59D0">
        <w:rPr>
          <w:rFonts w:ascii="Times New Roman" w:hAnsi="Times New Roman" w:cs="Times New Roman"/>
          <w:lang w:val="kk-KZ"/>
        </w:rPr>
        <w:t xml:space="preserve"> </w:t>
      </w:r>
      <w:r w:rsidRPr="005D59D0">
        <w:rPr>
          <w:rFonts w:ascii="Times New Roman" w:hAnsi="Times New Roman" w:cs="Times New Roman"/>
          <w:sz w:val="28"/>
          <w:szCs w:val="28"/>
          <w:lang w:val="kk-KZ"/>
        </w:rPr>
        <w:t>Атап айтқанда, билік органдары агроөнеркәсіптік кластерлердің жұмысын үйлестіру жөніндегі тұрақты жұмыс істейтін жұмыс органдарын бағдарлау; АӨК-ке білікті инвесторларды тарту үшін іс-шаралар жүйесін әзірлеу; АӨК жүйесінде әртүрлі ұйымдық-құқықтық нысандар мен қызмет түрлері</w:t>
      </w:r>
      <w:r w:rsidR="001B786E" w:rsidRPr="005D59D0">
        <w:rPr>
          <w:rFonts w:ascii="Times New Roman" w:hAnsi="Times New Roman" w:cs="Times New Roman"/>
          <w:sz w:val="28"/>
          <w:szCs w:val="28"/>
          <w:lang w:val="kk-KZ"/>
        </w:rPr>
        <w:t>н құруғу ынталандыру</w:t>
      </w:r>
      <w:r w:rsidRPr="005D59D0">
        <w:rPr>
          <w:rFonts w:ascii="Times New Roman" w:hAnsi="Times New Roman" w:cs="Times New Roman"/>
          <w:sz w:val="28"/>
          <w:szCs w:val="28"/>
          <w:lang w:val="kk-KZ"/>
        </w:rPr>
        <w:t>; аймақтық брендтердің жаһандық сауда желілеріне енгізу арқылы түпкілікті өнімді өткізу және жылжыту жүйесін заманауи жағдайларға бейімдеу</w:t>
      </w:r>
      <w:r w:rsidR="001B786E" w:rsidRPr="005D59D0">
        <w:rPr>
          <w:rFonts w:ascii="Times New Roman" w:hAnsi="Times New Roman" w:cs="Times New Roman"/>
          <w:sz w:val="28"/>
          <w:szCs w:val="28"/>
          <w:lang w:val="kk-KZ"/>
        </w:rPr>
        <w:t>; экономикалық өзара іс-қимыл туралы кластердің әлеуетті қатысушылары арасында келісім жасасу жөніндегі жұмысты ұйымдастыруы қажет.</w:t>
      </w:r>
    </w:p>
    <w:p w14:paraId="79202D3E" w14:textId="0293B2CC" w:rsidR="001B786E" w:rsidRPr="005D59D0" w:rsidRDefault="001B786E" w:rsidP="00613C1B">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Ақмола және Қостанай облыстарында астық өнімдері кластерлерін қалыптастыру және дамыту процестері өндірістің әлеуметтік-экономикалық тиімділігін арттыруға және түпкілікті кластерлік өнімнің бәсекелестік артықшылықтарын арттыруға бағытталған. Бұл міндетті шешу өңірлердің және жалпы республиканың азық-түлік қауіпсіздігінің деңгейін арттыруға, көптеген әлеуметтік проблемаларды шешуге, аумақтардың орнықты дамуын арттыруға ықпал ету мүмкіндігін береді. Аймақтың әлеуметтік- экономикалық дамуының тиімділігі оның әлеуетінің көлеміне және экономиканың салалық құрылымын әртараптандыру дәрежесіне байланысты</w:t>
      </w:r>
      <w:r w:rsidR="00113972" w:rsidRPr="005D59D0">
        <w:rPr>
          <w:rFonts w:ascii="Times New Roman" w:hAnsi="Times New Roman" w:cs="Times New Roman"/>
          <w:sz w:val="28"/>
          <w:szCs w:val="28"/>
          <w:lang w:val="kk-KZ"/>
        </w:rPr>
        <w:t xml:space="preserve"> [67]</w:t>
      </w:r>
      <w:r w:rsidRPr="005D59D0">
        <w:rPr>
          <w:rFonts w:ascii="Times New Roman" w:hAnsi="Times New Roman" w:cs="Times New Roman"/>
          <w:sz w:val="28"/>
          <w:szCs w:val="28"/>
          <w:lang w:val="kk-KZ"/>
        </w:rPr>
        <w:t>. Экономикалық кешенді әртараптандырудың әлеуеті мен деңгейі неғұрлым жоғары болса, дамудың тұрақтылығы мен инерциясы соғұрлым жоғары, қауіптер мен кездейсоқ құбылыстарға осалдық аз болады.</w:t>
      </w:r>
    </w:p>
    <w:p w14:paraId="10AA3E06" w14:textId="2E339B86" w:rsidR="001F35F4" w:rsidRPr="005D59D0" w:rsidRDefault="001F35F4" w:rsidP="00613C1B">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Осыған байланысты өңір экономикасының дамуы бір жағынан өзінің әлеуметтік-экономикалық әлеуетімен, екінші жағынан өндірістік ресурстарымен анықталады. Сонымен қатар, өзінің аймақтық әлеуметтік-экономикалық әлеуеті неғұрлым аз дамыған болса, сыртқы ресурстарға және басқа аймақтармен экономикалық өзара әрекеттесу процесіне тәуелділік соғұрлым көп болады.</w:t>
      </w:r>
      <w:r w:rsidRPr="005D59D0">
        <w:rPr>
          <w:rFonts w:ascii="Times New Roman" w:hAnsi="Times New Roman" w:cs="Times New Roman"/>
          <w:lang w:val="kk-KZ"/>
        </w:rPr>
        <w:t xml:space="preserve"> </w:t>
      </w:r>
      <w:r w:rsidRPr="005D59D0">
        <w:rPr>
          <w:rFonts w:ascii="Times New Roman" w:hAnsi="Times New Roman" w:cs="Times New Roman"/>
          <w:sz w:val="28"/>
          <w:szCs w:val="28"/>
          <w:lang w:val="kk-KZ"/>
        </w:rPr>
        <w:t>Өңірдің әлеуметтік-экономикалық әлеуетінің негізгі компоненттерінің саны дамудың егжей-тегжейлері мен ерекшеліктеріне байланысты.</w:t>
      </w:r>
    </w:p>
    <w:p w14:paraId="3C7B3F0E" w14:textId="0187D491" w:rsidR="000F7801" w:rsidRPr="005D59D0" w:rsidRDefault="001F35F4" w:rsidP="00613C1B">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Өңірдің орналасу жеріне қарамастан оның әлеуметтік-экономикалық әлеуетінің құрамына табиғи-ресурстық, әлеуметтік-экологиялық, әлеуметтік-демографиялық, ғылыми-техникалық, өндірістік, аграрлық, еңбек, ғылыми, рекреациялық, ақпараттық, әлеуметтік, этномәдени, ұйымдастырушылық, идеологиялық әлеуеттер кіреді</w:t>
      </w:r>
      <w:r w:rsidR="000F7801" w:rsidRPr="005D59D0">
        <w:rPr>
          <w:rFonts w:ascii="Times New Roman" w:hAnsi="Times New Roman" w:cs="Times New Roman"/>
          <w:sz w:val="28"/>
          <w:szCs w:val="28"/>
          <w:lang w:val="kk-KZ"/>
        </w:rPr>
        <w:t xml:space="preserve"> [</w:t>
      </w:r>
      <w:r w:rsidR="00277E46" w:rsidRPr="005D59D0">
        <w:rPr>
          <w:rFonts w:ascii="Times New Roman" w:hAnsi="Times New Roman" w:cs="Times New Roman"/>
          <w:sz w:val="28"/>
          <w:szCs w:val="28"/>
          <w:lang w:val="kk-KZ"/>
        </w:rPr>
        <w:t>68</w:t>
      </w:r>
      <w:r w:rsidR="000F7801" w:rsidRPr="005D59D0">
        <w:rPr>
          <w:rFonts w:ascii="Times New Roman" w:hAnsi="Times New Roman" w:cs="Times New Roman"/>
          <w:sz w:val="28"/>
          <w:szCs w:val="28"/>
          <w:lang w:val="kk-KZ"/>
        </w:rPr>
        <w:t>].</w:t>
      </w:r>
      <w:r w:rsidRPr="005D59D0">
        <w:rPr>
          <w:rFonts w:ascii="Times New Roman" w:hAnsi="Times New Roman" w:cs="Times New Roman"/>
          <w:lang w:val="kk-KZ"/>
        </w:rPr>
        <w:t xml:space="preserve"> </w:t>
      </w:r>
      <w:r w:rsidRPr="005D59D0">
        <w:rPr>
          <w:rFonts w:ascii="Times New Roman" w:hAnsi="Times New Roman" w:cs="Times New Roman"/>
          <w:sz w:val="28"/>
          <w:szCs w:val="28"/>
          <w:lang w:val="kk-KZ"/>
        </w:rPr>
        <w:t xml:space="preserve">Астық өнімдері кластерін тиімді дамыту, елдің және оның өңірлерінің азық-түлік қауіпсіздігін қамтамасыз ету мәселелері мемлекеттік саясаттың маңызды басымдықтарының қатарында. Өңір экономикасының астық секторының қалай дамитыны туралы ресми статистикалық көрсеткіштер негізінде бағалауға болады. </w:t>
      </w:r>
    </w:p>
    <w:p w14:paraId="7EA6F919" w14:textId="07E65E84" w:rsidR="00922F08" w:rsidRPr="005D59D0" w:rsidRDefault="001F35F4" w:rsidP="00613C1B">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Астық облыстарындағы экономикалық даму көрсеткіштерінің бірі оның әлеуметтік-экономикалық даму деңгейі болып табылады. Экономиканың, өндіргіш күштердің, өсу мен даму факторларының, білімнің, ғылымның, мәдениеттің, халықтың өмір сүру деңгейі мен сапасының, адами капиталдың біртіндеп сапалық және құрылымдық оң өзгерістерін білдіреді. Әлеуметтік жүйелердің өзін-өзі өндіруімен және прогрессивті бағытымен сипатталады. Әлеуметтік-экономикалық даму экономика мен қоғамның технологиялық құрылымдарының, материалдық тауарлардың бөлінуінің нақты тарихи жағдайларында әр өңірдің ерекшелігіне байланысты.</w:t>
      </w:r>
      <w:r w:rsidRPr="005D59D0">
        <w:rPr>
          <w:rFonts w:ascii="Times New Roman" w:hAnsi="Times New Roman" w:cs="Times New Roman"/>
          <w:lang w:val="kk-KZ"/>
        </w:rPr>
        <w:t xml:space="preserve"> </w:t>
      </w:r>
      <w:r w:rsidRPr="005D59D0">
        <w:rPr>
          <w:rFonts w:ascii="Times New Roman" w:hAnsi="Times New Roman" w:cs="Times New Roman"/>
          <w:sz w:val="28"/>
          <w:szCs w:val="28"/>
          <w:lang w:val="kk-KZ"/>
        </w:rPr>
        <w:t xml:space="preserve">Өңірдің әлеуметтік-экономикалық дамуы табыстың ұлғаюымен, білім берудің, денсаулық сақтаудың жақсаруымен, кедейлік деңгейінің төмендеуімен, қоршаған ортаны сауықтырумен, мүмкіндіктердің теңдігімен, жеке бас бостандығының кеңеюімен, мәдени өмірді байытумен сипатталады. Өңірдің әлеуметтік-экономикалық даму деңгейін бағалау үшін әртүрлі көрсеткіштер пайдаланылады, олардың қатарына: жан басына шаққандағы орташа табыс, жекелеген материалдық игіліктерді тұтыну деңгейі, орташа жалақы мөлшері, өнеркәсіп пен шағын бизнестің даму деңгейі, халықтың жұмыспен қамтылуы, өмір сүру ұзақтығы, білім беру, халықтың физикалық денсаулығы, денсаулық сақтау жүйесінің деңгейі, жүйені дамыту қызмет көрсету, </w:t>
      </w:r>
      <w:r w:rsidR="00252A07">
        <w:rPr>
          <w:rFonts w:ascii="Times New Roman" w:hAnsi="Times New Roman" w:cs="Times New Roman"/>
          <w:sz w:val="28"/>
          <w:szCs w:val="28"/>
          <w:lang w:val="kk-KZ"/>
        </w:rPr>
        <w:t>халықтың бақыт дәрежесі және т.</w:t>
      </w:r>
      <w:r w:rsidRPr="005D59D0">
        <w:rPr>
          <w:rFonts w:ascii="Times New Roman" w:hAnsi="Times New Roman" w:cs="Times New Roman"/>
          <w:sz w:val="28"/>
          <w:szCs w:val="28"/>
          <w:lang w:val="kk-KZ"/>
        </w:rPr>
        <w:t>б.</w:t>
      </w:r>
      <w:r w:rsidR="00922F08" w:rsidRPr="005D59D0">
        <w:rPr>
          <w:rFonts w:ascii="Times New Roman" w:hAnsi="Times New Roman" w:cs="Times New Roman"/>
          <w:sz w:val="28"/>
          <w:szCs w:val="28"/>
          <w:lang w:val="kk-KZ"/>
        </w:rPr>
        <w:t xml:space="preserve"> Ол үшін еліміздің астық өнімі нарығының жетекші көшбасшыларының бірі болып табылатын Ақмола және Қостанай облыстары астық өнімі кластерінің даму көрсеткіштерінің динамикасы қарастырылды. </w:t>
      </w:r>
    </w:p>
    <w:p w14:paraId="680E81F1" w14:textId="11ADED74" w:rsidR="00922F08" w:rsidRDefault="00252A07" w:rsidP="00613C1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2018-2022 ж</w:t>
      </w:r>
      <w:r w:rsidR="00922F08" w:rsidRPr="005D59D0">
        <w:rPr>
          <w:rFonts w:ascii="Times New Roman" w:hAnsi="Times New Roman" w:cs="Times New Roman"/>
          <w:sz w:val="28"/>
          <w:szCs w:val="28"/>
          <w:lang w:val="kk-KZ"/>
        </w:rPr>
        <w:t xml:space="preserve">ж. кезеңінде Ақмола және Қостанай облыстары бойынша экономикалық белсенді халық арасынан экономикада жұмыспен қамтылғандардың орташа жылдық саны </w:t>
      </w:r>
      <w:r w:rsidR="00705A51" w:rsidRPr="005D59D0">
        <w:rPr>
          <w:rFonts w:ascii="Times New Roman" w:hAnsi="Times New Roman" w:cs="Times New Roman"/>
          <w:sz w:val="28"/>
          <w:szCs w:val="28"/>
          <w:lang w:val="kk-KZ"/>
        </w:rPr>
        <w:t>37</w:t>
      </w:r>
      <w:r w:rsidR="00922F08" w:rsidRPr="005D59D0">
        <w:rPr>
          <w:rFonts w:ascii="Times New Roman" w:hAnsi="Times New Roman" w:cs="Times New Roman"/>
          <w:sz w:val="28"/>
          <w:szCs w:val="28"/>
          <w:lang w:val="kk-KZ"/>
        </w:rPr>
        <w:t>-кестеде келтірілген.</w:t>
      </w:r>
    </w:p>
    <w:p w14:paraId="5C703327" w14:textId="77777777" w:rsidR="00ED7161" w:rsidRPr="005D59D0" w:rsidRDefault="00ED7161" w:rsidP="00613C1B">
      <w:pPr>
        <w:spacing w:after="0" w:line="240" w:lineRule="auto"/>
        <w:ind w:firstLine="709"/>
        <w:jc w:val="both"/>
        <w:rPr>
          <w:rFonts w:ascii="Times New Roman" w:hAnsi="Times New Roman" w:cs="Times New Roman"/>
          <w:sz w:val="28"/>
          <w:szCs w:val="28"/>
          <w:lang w:val="kk-KZ"/>
        </w:rPr>
      </w:pPr>
    </w:p>
    <w:p w14:paraId="10B9CB7A" w14:textId="3202255C" w:rsidR="00922F08" w:rsidRDefault="00922F08" w:rsidP="00ED7161">
      <w:pPr>
        <w:spacing w:after="0" w:line="240" w:lineRule="auto"/>
        <w:jc w:val="both"/>
        <w:rPr>
          <w:rFonts w:ascii="Times New Roman" w:hAnsi="Times New Roman" w:cs="Times New Roman"/>
          <w:bCs/>
          <w:sz w:val="28"/>
          <w:szCs w:val="28"/>
          <w:lang w:val="kk-KZ"/>
        </w:rPr>
      </w:pPr>
      <w:r w:rsidRPr="005D59D0">
        <w:rPr>
          <w:rFonts w:ascii="Times New Roman" w:hAnsi="Times New Roman" w:cs="Times New Roman"/>
          <w:bCs/>
          <w:sz w:val="28"/>
          <w:szCs w:val="28"/>
          <w:lang w:val="kk-KZ"/>
        </w:rPr>
        <w:t>Кесте</w:t>
      </w:r>
      <w:r w:rsidR="00705A51" w:rsidRPr="005D59D0">
        <w:rPr>
          <w:rFonts w:ascii="Times New Roman" w:hAnsi="Times New Roman" w:cs="Times New Roman"/>
          <w:bCs/>
          <w:sz w:val="28"/>
          <w:szCs w:val="28"/>
          <w:lang w:val="kk-KZ"/>
        </w:rPr>
        <w:t xml:space="preserve"> 37</w:t>
      </w:r>
      <w:r w:rsidRPr="005D59D0">
        <w:rPr>
          <w:rFonts w:ascii="Times New Roman" w:hAnsi="Times New Roman" w:cs="Times New Roman"/>
          <w:bCs/>
          <w:sz w:val="28"/>
          <w:szCs w:val="28"/>
          <w:lang w:val="kk-KZ"/>
        </w:rPr>
        <w:t xml:space="preserve"> </w:t>
      </w:r>
      <w:r w:rsidR="00252A07">
        <w:rPr>
          <w:rFonts w:ascii="Times New Roman" w:hAnsi="Times New Roman" w:cs="Times New Roman"/>
          <w:bCs/>
          <w:sz w:val="28"/>
          <w:szCs w:val="28"/>
          <w:lang w:val="kk-KZ"/>
        </w:rPr>
        <w:t xml:space="preserve">– </w:t>
      </w:r>
      <w:r w:rsidRPr="005D59D0">
        <w:rPr>
          <w:rFonts w:ascii="Times New Roman" w:hAnsi="Times New Roman" w:cs="Times New Roman"/>
          <w:bCs/>
          <w:sz w:val="28"/>
          <w:szCs w:val="28"/>
          <w:lang w:val="kk-KZ"/>
        </w:rPr>
        <w:t>Экономикалық қызмет түрлері бойынша жұмыспен қамтылған</w:t>
      </w:r>
      <w:r w:rsidR="00ED7161">
        <w:rPr>
          <w:rFonts w:ascii="Times New Roman" w:hAnsi="Times New Roman" w:cs="Times New Roman"/>
          <w:bCs/>
          <w:sz w:val="28"/>
          <w:szCs w:val="28"/>
          <w:lang w:val="kk-KZ"/>
        </w:rPr>
        <w:t xml:space="preserve"> халық, 2018-2022 жж., мың адам</w:t>
      </w:r>
    </w:p>
    <w:p w14:paraId="17600A86" w14:textId="77777777" w:rsidR="00ED7161" w:rsidRPr="00ED7161" w:rsidRDefault="00ED7161" w:rsidP="00ED7161">
      <w:pPr>
        <w:spacing w:after="0" w:line="240" w:lineRule="auto"/>
        <w:jc w:val="right"/>
        <w:rPr>
          <w:rFonts w:ascii="Times New Roman" w:hAnsi="Times New Roman" w:cs="Times New Roman"/>
          <w:bCs/>
          <w:sz w:val="16"/>
          <w:szCs w:val="16"/>
          <w:lang w:val="kk-KZ"/>
        </w:rPr>
      </w:pPr>
    </w:p>
    <w:tbl>
      <w:tblPr>
        <w:tblStyle w:val="ad"/>
        <w:tblW w:w="9637" w:type="dxa"/>
        <w:jc w:val="center"/>
        <w:tblLayout w:type="fixed"/>
        <w:tblLook w:val="04A0" w:firstRow="1" w:lastRow="0" w:firstColumn="1" w:lastColumn="0" w:noHBand="0" w:noVBand="1"/>
      </w:tblPr>
      <w:tblGrid>
        <w:gridCol w:w="981"/>
        <w:gridCol w:w="430"/>
        <w:gridCol w:w="430"/>
        <w:gridCol w:w="430"/>
        <w:gridCol w:w="430"/>
        <w:gridCol w:w="429"/>
        <w:gridCol w:w="429"/>
        <w:gridCol w:w="429"/>
        <w:gridCol w:w="429"/>
        <w:gridCol w:w="429"/>
        <w:gridCol w:w="429"/>
        <w:gridCol w:w="490"/>
        <w:gridCol w:w="426"/>
        <w:gridCol w:w="425"/>
        <w:gridCol w:w="425"/>
        <w:gridCol w:w="425"/>
        <w:gridCol w:w="426"/>
        <w:gridCol w:w="425"/>
        <w:gridCol w:w="425"/>
        <w:gridCol w:w="425"/>
        <w:gridCol w:w="470"/>
      </w:tblGrid>
      <w:tr w:rsidR="000F7801" w:rsidRPr="00252A07" w14:paraId="27E88D63" w14:textId="77777777" w:rsidTr="00ED7161">
        <w:trPr>
          <w:jc w:val="center"/>
        </w:trPr>
        <w:tc>
          <w:tcPr>
            <w:tcW w:w="981" w:type="dxa"/>
            <w:vMerge w:val="restart"/>
            <w:vAlign w:val="center"/>
          </w:tcPr>
          <w:p w14:paraId="3653D2C3" w14:textId="5E646F9C" w:rsidR="000F7801" w:rsidRPr="00252A07" w:rsidRDefault="00ED7161" w:rsidP="00ED7161">
            <w:pPr>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Обл</w:t>
            </w:r>
            <w:r>
              <w:rPr>
                <w:rFonts w:ascii="Times New Roman" w:hAnsi="Times New Roman" w:cs="Times New Roman"/>
                <w:sz w:val="24"/>
                <w:szCs w:val="24"/>
                <w:lang w:val="kk-KZ"/>
              </w:rPr>
              <w:t>ас тары</w:t>
            </w:r>
          </w:p>
        </w:tc>
        <w:tc>
          <w:tcPr>
            <w:tcW w:w="2149" w:type="dxa"/>
            <w:gridSpan w:val="5"/>
            <w:vMerge w:val="restart"/>
            <w:vAlign w:val="center"/>
          </w:tcPr>
          <w:p w14:paraId="48C94573" w14:textId="504D90F8" w:rsidR="000F7801" w:rsidRPr="00252A07" w:rsidRDefault="00922F08" w:rsidP="00613C1B">
            <w:pPr>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Барлығы</w:t>
            </w:r>
          </w:p>
        </w:tc>
        <w:tc>
          <w:tcPr>
            <w:tcW w:w="6507" w:type="dxa"/>
            <w:gridSpan w:val="15"/>
          </w:tcPr>
          <w:p w14:paraId="6C7A38F9" w14:textId="3E081A8B" w:rsidR="000F7801" w:rsidRPr="00252A07" w:rsidRDefault="00922F08" w:rsidP="00613C1B">
            <w:pPr>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Соның ішінде</w:t>
            </w:r>
          </w:p>
        </w:tc>
      </w:tr>
      <w:tr w:rsidR="000F7801" w:rsidRPr="00252A07" w14:paraId="2D46DB6F" w14:textId="77777777" w:rsidTr="00ED7161">
        <w:trPr>
          <w:jc w:val="center"/>
        </w:trPr>
        <w:tc>
          <w:tcPr>
            <w:tcW w:w="981" w:type="dxa"/>
            <w:vMerge/>
          </w:tcPr>
          <w:p w14:paraId="1F84DC38" w14:textId="77777777" w:rsidR="000F7801" w:rsidRPr="00252A07" w:rsidRDefault="000F7801" w:rsidP="00613C1B">
            <w:pPr>
              <w:rPr>
                <w:rFonts w:ascii="Times New Roman" w:hAnsi="Times New Roman" w:cs="Times New Roman"/>
                <w:sz w:val="24"/>
                <w:szCs w:val="24"/>
                <w:lang w:val="kk-KZ"/>
              </w:rPr>
            </w:pPr>
          </w:p>
        </w:tc>
        <w:tc>
          <w:tcPr>
            <w:tcW w:w="2149" w:type="dxa"/>
            <w:gridSpan w:val="5"/>
            <w:vMerge/>
          </w:tcPr>
          <w:p w14:paraId="47010E3C" w14:textId="77777777" w:rsidR="000F7801" w:rsidRPr="00252A07" w:rsidRDefault="000F7801" w:rsidP="00613C1B">
            <w:pPr>
              <w:rPr>
                <w:rFonts w:ascii="Times New Roman" w:hAnsi="Times New Roman" w:cs="Times New Roman"/>
                <w:sz w:val="24"/>
                <w:szCs w:val="24"/>
                <w:lang w:val="kk-KZ"/>
              </w:rPr>
            </w:pPr>
          </w:p>
        </w:tc>
        <w:tc>
          <w:tcPr>
            <w:tcW w:w="2145" w:type="dxa"/>
            <w:gridSpan w:val="5"/>
            <w:vAlign w:val="center"/>
          </w:tcPr>
          <w:p w14:paraId="0E8BEEFD" w14:textId="2A36C931" w:rsidR="000F7801" w:rsidRPr="00252A07" w:rsidRDefault="00922F08" w:rsidP="00613C1B">
            <w:pPr>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ауыл шаруашылығы</w:t>
            </w:r>
          </w:p>
        </w:tc>
        <w:tc>
          <w:tcPr>
            <w:tcW w:w="2191" w:type="dxa"/>
            <w:gridSpan w:val="5"/>
            <w:vAlign w:val="center"/>
          </w:tcPr>
          <w:p w14:paraId="295C158F" w14:textId="545D69B2" w:rsidR="000F7801" w:rsidRPr="00252A07" w:rsidRDefault="00922F08" w:rsidP="00613C1B">
            <w:pPr>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өнеркәсіп және құрылыс</w:t>
            </w:r>
          </w:p>
        </w:tc>
        <w:tc>
          <w:tcPr>
            <w:tcW w:w="2171" w:type="dxa"/>
            <w:gridSpan w:val="5"/>
            <w:vAlign w:val="center"/>
          </w:tcPr>
          <w:p w14:paraId="4CB3EAE3" w14:textId="6F5255C8" w:rsidR="000F7801" w:rsidRPr="00252A07" w:rsidRDefault="00922F08" w:rsidP="00613C1B">
            <w:pPr>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қызмет саласы</w:t>
            </w:r>
          </w:p>
        </w:tc>
      </w:tr>
      <w:tr w:rsidR="000F7801" w:rsidRPr="00252A07" w14:paraId="16B35DF0" w14:textId="77777777" w:rsidTr="00ED7161">
        <w:trPr>
          <w:cantSplit/>
          <w:trHeight w:val="862"/>
          <w:jc w:val="center"/>
        </w:trPr>
        <w:tc>
          <w:tcPr>
            <w:tcW w:w="981" w:type="dxa"/>
            <w:vMerge/>
          </w:tcPr>
          <w:p w14:paraId="125D0A6B" w14:textId="77777777" w:rsidR="000F7801" w:rsidRPr="00252A07" w:rsidRDefault="000F7801" w:rsidP="00613C1B">
            <w:pPr>
              <w:rPr>
                <w:rFonts w:ascii="Times New Roman" w:hAnsi="Times New Roman" w:cs="Times New Roman"/>
                <w:sz w:val="24"/>
                <w:szCs w:val="24"/>
                <w:lang w:val="kk-KZ"/>
              </w:rPr>
            </w:pPr>
          </w:p>
        </w:tc>
        <w:tc>
          <w:tcPr>
            <w:tcW w:w="430" w:type="dxa"/>
            <w:textDirection w:val="btLr"/>
            <w:vAlign w:val="center"/>
          </w:tcPr>
          <w:p w14:paraId="16655D3A" w14:textId="77777777" w:rsidR="000F7801" w:rsidRPr="00ED7161" w:rsidRDefault="000F7801" w:rsidP="00ED7161">
            <w:pPr>
              <w:ind w:left="113" w:right="113"/>
              <w:rPr>
                <w:rFonts w:ascii="Times New Roman" w:hAnsi="Times New Roman" w:cs="Times New Roman"/>
                <w:sz w:val="24"/>
                <w:szCs w:val="24"/>
                <w:lang w:val="kk-KZ"/>
              </w:rPr>
            </w:pPr>
            <w:r w:rsidRPr="00ED7161">
              <w:rPr>
                <w:rFonts w:ascii="Times New Roman" w:hAnsi="Times New Roman" w:cs="Times New Roman"/>
                <w:sz w:val="24"/>
                <w:szCs w:val="24"/>
                <w:lang w:val="kk-KZ"/>
              </w:rPr>
              <w:t>2018</w:t>
            </w:r>
          </w:p>
        </w:tc>
        <w:tc>
          <w:tcPr>
            <w:tcW w:w="430" w:type="dxa"/>
            <w:textDirection w:val="btLr"/>
            <w:vAlign w:val="center"/>
          </w:tcPr>
          <w:p w14:paraId="49B62FF2" w14:textId="77777777" w:rsidR="000F7801" w:rsidRPr="00ED7161" w:rsidRDefault="000F7801" w:rsidP="00ED7161">
            <w:pPr>
              <w:ind w:left="113" w:right="113"/>
              <w:rPr>
                <w:rFonts w:ascii="Times New Roman" w:hAnsi="Times New Roman" w:cs="Times New Roman"/>
                <w:sz w:val="24"/>
                <w:szCs w:val="24"/>
                <w:lang w:val="kk-KZ"/>
              </w:rPr>
            </w:pPr>
            <w:r w:rsidRPr="00ED7161">
              <w:rPr>
                <w:rFonts w:ascii="Times New Roman" w:hAnsi="Times New Roman" w:cs="Times New Roman"/>
                <w:sz w:val="24"/>
                <w:szCs w:val="24"/>
                <w:lang w:val="kk-KZ"/>
              </w:rPr>
              <w:t>2019</w:t>
            </w:r>
          </w:p>
        </w:tc>
        <w:tc>
          <w:tcPr>
            <w:tcW w:w="430" w:type="dxa"/>
            <w:textDirection w:val="btLr"/>
            <w:vAlign w:val="center"/>
          </w:tcPr>
          <w:p w14:paraId="6D5A2164" w14:textId="77777777" w:rsidR="000F7801" w:rsidRPr="00ED7161" w:rsidRDefault="000F7801" w:rsidP="00ED7161">
            <w:pPr>
              <w:ind w:left="113" w:right="113"/>
              <w:rPr>
                <w:rFonts w:ascii="Times New Roman" w:hAnsi="Times New Roman" w:cs="Times New Roman"/>
                <w:sz w:val="24"/>
                <w:szCs w:val="24"/>
                <w:lang w:val="kk-KZ"/>
              </w:rPr>
            </w:pPr>
            <w:r w:rsidRPr="00ED7161">
              <w:rPr>
                <w:rFonts w:ascii="Times New Roman" w:hAnsi="Times New Roman" w:cs="Times New Roman"/>
                <w:sz w:val="24"/>
                <w:szCs w:val="24"/>
                <w:lang w:val="kk-KZ"/>
              </w:rPr>
              <w:t>2020</w:t>
            </w:r>
          </w:p>
        </w:tc>
        <w:tc>
          <w:tcPr>
            <w:tcW w:w="430" w:type="dxa"/>
            <w:textDirection w:val="btLr"/>
            <w:vAlign w:val="center"/>
          </w:tcPr>
          <w:p w14:paraId="35BFE84C" w14:textId="77777777" w:rsidR="000F7801" w:rsidRPr="00ED7161" w:rsidRDefault="000F7801" w:rsidP="00ED7161">
            <w:pPr>
              <w:ind w:left="113" w:right="113"/>
              <w:rPr>
                <w:rFonts w:ascii="Times New Roman" w:hAnsi="Times New Roman" w:cs="Times New Roman"/>
                <w:sz w:val="24"/>
                <w:szCs w:val="24"/>
                <w:lang w:val="kk-KZ"/>
              </w:rPr>
            </w:pPr>
            <w:r w:rsidRPr="00ED7161">
              <w:rPr>
                <w:rFonts w:ascii="Times New Roman" w:hAnsi="Times New Roman" w:cs="Times New Roman"/>
                <w:sz w:val="24"/>
                <w:szCs w:val="24"/>
                <w:lang w:val="kk-KZ"/>
              </w:rPr>
              <w:t>2021</w:t>
            </w:r>
          </w:p>
        </w:tc>
        <w:tc>
          <w:tcPr>
            <w:tcW w:w="429" w:type="dxa"/>
            <w:textDirection w:val="btLr"/>
            <w:vAlign w:val="center"/>
          </w:tcPr>
          <w:p w14:paraId="1E3F85E6" w14:textId="77777777" w:rsidR="000F7801" w:rsidRPr="00ED7161" w:rsidRDefault="000F7801" w:rsidP="00ED7161">
            <w:pPr>
              <w:ind w:left="113" w:right="113"/>
              <w:rPr>
                <w:rFonts w:ascii="Times New Roman" w:hAnsi="Times New Roman" w:cs="Times New Roman"/>
                <w:sz w:val="24"/>
                <w:szCs w:val="24"/>
                <w:lang w:val="kk-KZ"/>
              </w:rPr>
            </w:pPr>
            <w:r w:rsidRPr="00ED7161">
              <w:rPr>
                <w:rFonts w:ascii="Times New Roman" w:hAnsi="Times New Roman" w:cs="Times New Roman"/>
                <w:sz w:val="24"/>
                <w:szCs w:val="24"/>
                <w:lang w:val="kk-KZ"/>
              </w:rPr>
              <w:t>2022</w:t>
            </w:r>
          </w:p>
        </w:tc>
        <w:tc>
          <w:tcPr>
            <w:tcW w:w="429" w:type="dxa"/>
            <w:textDirection w:val="btLr"/>
            <w:vAlign w:val="center"/>
          </w:tcPr>
          <w:p w14:paraId="06009DAD" w14:textId="77777777" w:rsidR="000F7801" w:rsidRPr="00ED7161" w:rsidRDefault="000F7801" w:rsidP="00ED7161">
            <w:pPr>
              <w:ind w:left="113" w:right="113"/>
              <w:rPr>
                <w:rFonts w:ascii="Times New Roman" w:hAnsi="Times New Roman" w:cs="Times New Roman"/>
                <w:sz w:val="24"/>
                <w:szCs w:val="24"/>
                <w:lang w:val="kk-KZ"/>
              </w:rPr>
            </w:pPr>
            <w:r w:rsidRPr="00ED7161">
              <w:rPr>
                <w:rFonts w:ascii="Times New Roman" w:hAnsi="Times New Roman" w:cs="Times New Roman"/>
                <w:sz w:val="24"/>
                <w:szCs w:val="24"/>
                <w:lang w:val="kk-KZ"/>
              </w:rPr>
              <w:t>2018</w:t>
            </w:r>
          </w:p>
        </w:tc>
        <w:tc>
          <w:tcPr>
            <w:tcW w:w="429" w:type="dxa"/>
            <w:textDirection w:val="btLr"/>
            <w:vAlign w:val="center"/>
          </w:tcPr>
          <w:p w14:paraId="60ADB682" w14:textId="77777777" w:rsidR="000F7801" w:rsidRPr="00ED7161" w:rsidRDefault="000F7801" w:rsidP="00ED7161">
            <w:pPr>
              <w:ind w:left="113" w:right="113"/>
              <w:rPr>
                <w:rFonts w:ascii="Times New Roman" w:hAnsi="Times New Roman" w:cs="Times New Roman"/>
                <w:sz w:val="24"/>
                <w:szCs w:val="24"/>
                <w:lang w:val="kk-KZ"/>
              </w:rPr>
            </w:pPr>
            <w:r w:rsidRPr="00ED7161">
              <w:rPr>
                <w:rFonts w:ascii="Times New Roman" w:hAnsi="Times New Roman" w:cs="Times New Roman"/>
                <w:sz w:val="24"/>
                <w:szCs w:val="24"/>
                <w:lang w:val="kk-KZ"/>
              </w:rPr>
              <w:t>2019</w:t>
            </w:r>
          </w:p>
        </w:tc>
        <w:tc>
          <w:tcPr>
            <w:tcW w:w="429" w:type="dxa"/>
            <w:textDirection w:val="btLr"/>
            <w:vAlign w:val="center"/>
          </w:tcPr>
          <w:p w14:paraId="033F9011" w14:textId="77777777" w:rsidR="000F7801" w:rsidRPr="00ED7161" w:rsidRDefault="000F7801" w:rsidP="00ED7161">
            <w:pPr>
              <w:ind w:left="113" w:right="113"/>
              <w:rPr>
                <w:rFonts w:ascii="Times New Roman" w:hAnsi="Times New Roman" w:cs="Times New Roman"/>
                <w:sz w:val="24"/>
                <w:szCs w:val="24"/>
                <w:lang w:val="kk-KZ"/>
              </w:rPr>
            </w:pPr>
            <w:r w:rsidRPr="00ED7161">
              <w:rPr>
                <w:rFonts w:ascii="Times New Roman" w:hAnsi="Times New Roman" w:cs="Times New Roman"/>
                <w:sz w:val="24"/>
                <w:szCs w:val="24"/>
                <w:lang w:val="kk-KZ"/>
              </w:rPr>
              <w:t>2020</w:t>
            </w:r>
          </w:p>
        </w:tc>
        <w:tc>
          <w:tcPr>
            <w:tcW w:w="429" w:type="dxa"/>
            <w:textDirection w:val="btLr"/>
            <w:vAlign w:val="center"/>
          </w:tcPr>
          <w:p w14:paraId="388692CD" w14:textId="77777777" w:rsidR="000F7801" w:rsidRPr="00ED7161" w:rsidRDefault="000F7801" w:rsidP="00ED7161">
            <w:pPr>
              <w:ind w:left="113" w:right="113"/>
              <w:rPr>
                <w:rFonts w:ascii="Times New Roman" w:hAnsi="Times New Roman" w:cs="Times New Roman"/>
                <w:sz w:val="24"/>
                <w:szCs w:val="24"/>
                <w:lang w:val="kk-KZ"/>
              </w:rPr>
            </w:pPr>
            <w:r w:rsidRPr="00ED7161">
              <w:rPr>
                <w:rFonts w:ascii="Times New Roman" w:hAnsi="Times New Roman" w:cs="Times New Roman"/>
                <w:sz w:val="24"/>
                <w:szCs w:val="24"/>
                <w:lang w:val="kk-KZ"/>
              </w:rPr>
              <w:t>2021</w:t>
            </w:r>
          </w:p>
        </w:tc>
        <w:tc>
          <w:tcPr>
            <w:tcW w:w="429" w:type="dxa"/>
            <w:textDirection w:val="btLr"/>
            <w:vAlign w:val="center"/>
          </w:tcPr>
          <w:p w14:paraId="1DBA85EA" w14:textId="77777777" w:rsidR="000F7801" w:rsidRPr="00ED7161" w:rsidRDefault="000F7801" w:rsidP="00ED7161">
            <w:pPr>
              <w:ind w:left="113" w:right="113"/>
              <w:rPr>
                <w:rFonts w:ascii="Times New Roman" w:hAnsi="Times New Roman" w:cs="Times New Roman"/>
                <w:sz w:val="24"/>
                <w:szCs w:val="24"/>
                <w:lang w:val="kk-KZ"/>
              </w:rPr>
            </w:pPr>
            <w:r w:rsidRPr="00ED7161">
              <w:rPr>
                <w:rFonts w:ascii="Times New Roman" w:hAnsi="Times New Roman" w:cs="Times New Roman"/>
                <w:sz w:val="24"/>
                <w:szCs w:val="24"/>
                <w:lang w:val="kk-KZ"/>
              </w:rPr>
              <w:t>2022</w:t>
            </w:r>
          </w:p>
        </w:tc>
        <w:tc>
          <w:tcPr>
            <w:tcW w:w="490" w:type="dxa"/>
            <w:textDirection w:val="btLr"/>
            <w:vAlign w:val="center"/>
          </w:tcPr>
          <w:p w14:paraId="17B01869" w14:textId="77777777" w:rsidR="000F7801" w:rsidRPr="00ED7161" w:rsidRDefault="000F7801" w:rsidP="00ED7161">
            <w:pPr>
              <w:ind w:left="113" w:right="113"/>
              <w:rPr>
                <w:rFonts w:ascii="Times New Roman" w:hAnsi="Times New Roman" w:cs="Times New Roman"/>
                <w:sz w:val="24"/>
                <w:szCs w:val="24"/>
                <w:lang w:val="kk-KZ"/>
              </w:rPr>
            </w:pPr>
            <w:r w:rsidRPr="00ED7161">
              <w:rPr>
                <w:rFonts w:ascii="Times New Roman" w:hAnsi="Times New Roman" w:cs="Times New Roman"/>
                <w:sz w:val="24"/>
                <w:szCs w:val="24"/>
                <w:lang w:val="kk-KZ"/>
              </w:rPr>
              <w:t>2018</w:t>
            </w:r>
          </w:p>
        </w:tc>
        <w:tc>
          <w:tcPr>
            <w:tcW w:w="426" w:type="dxa"/>
            <w:textDirection w:val="btLr"/>
            <w:vAlign w:val="center"/>
          </w:tcPr>
          <w:p w14:paraId="59A522AC" w14:textId="77777777" w:rsidR="000F7801" w:rsidRPr="00ED7161" w:rsidRDefault="000F7801" w:rsidP="00ED7161">
            <w:pPr>
              <w:ind w:left="113" w:right="113"/>
              <w:rPr>
                <w:rFonts w:ascii="Times New Roman" w:hAnsi="Times New Roman" w:cs="Times New Roman"/>
                <w:sz w:val="24"/>
                <w:szCs w:val="24"/>
                <w:lang w:val="kk-KZ"/>
              </w:rPr>
            </w:pPr>
            <w:r w:rsidRPr="00ED7161">
              <w:rPr>
                <w:rFonts w:ascii="Times New Roman" w:hAnsi="Times New Roman" w:cs="Times New Roman"/>
                <w:sz w:val="24"/>
                <w:szCs w:val="24"/>
                <w:lang w:val="kk-KZ"/>
              </w:rPr>
              <w:t>2019</w:t>
            </w:r>
          </w:p>
        </w:tc>
        <w:tc>
          <w:tcPr>
            <w:tcW w:w="425" w:type="dxa"/>
            <w:textDirection w:val="btLr"/>
            <w:vAlign w:val="center"/>
          </w:tcPr>
          <w:p w14:paraId="2F3018F8" w14:textId="77777777" w:rsidR="000F7801" w:rsidRPr="00ED7161" w:rsidRDefault="000F7801" w:rsidP="00ED7161">
            <w:pPr>
              <w:ind w:left="113" w:right="113"/>
              <w:rPr>
                <w:rFonts w:ascii="Times New Roman" w:hAnsi="Times New Roman" w:cs="Times New Roman"/>
                <w:sz w:val="24"/>
                <w:szCs w:val="24"/>
                <w:lang w:val="kk-KZ"/>
              </w:rPr>
            </w:pPr>
            <w:r w:rsidRPr="00ED7161">
              <w:rPr>
                <w:rFonts w:ascii="Times New Roman" w:hAnsi="Times New Roman" w:cs="Times New Roman"/>
                <w:sz w:val="24"/>
                <w:szCs w:val="24"/>
                <w:lang w:val="kk-KZ"/>
              </w:rPr>
              <w:t>2020</w:t>
            </w:r>
          </w:p>
        </w:tc>
        <w:tc>
          <w:tcPr>
            <w:tcW w:w="425" w:type="dxa"/>
            <w:textDirection w:val="btLr"/>
            <w:vAlign w:val="center"/>
          </w:tcPr>
          <w:p w14:paraId="633ABEEE" w14:textId="77777777" w:rsidR="000F7801" w:rsidRPr="00ED7161" w:rsidRDefault="000F7801" w:rsidP="00ED7161">
            <w:pPr>
              <w:ind w:left="113" w:right="113"/>
              <w:rPr>
                <w:rFonts w:ascii="Times New Roman" w:hAnsi="Times New Roman" w:cs="Times New Roman"/>
                <w:sz w:val="24"/>
                <w:szCs w:val="24"/>
                <w:lang w:val="kk-KZ"/>
              </w:rPr>
            </w:pPr>
            <w:r w:rsidRPr="00ED7161">
              <w:rPr>
                <w:rFonts w:ascii="Times New Roman" w:hAnsi="Times New Roman" w:cs="Times New Roman"/>
                <w:sz w:val="24"/>
                <w:szCs w:val="24"/>
                <w:lang w:val="kk-KZ"/>
              </w:rPr>
              <w:t>2021</w:t>
            </w:r>
          </w:p>
        </w:tc>
        <w:tc>
          <w:tcPr>
            <w:tcW w:w="425" w:type="dxa"/>
            <w:textDirection w:val="btLr"/>
            <w:vAlign w:val="center"/>
          </w:tcPr>
          <w:p w14:paraId="5FBB8C52" w14:textId="77777777" w:rsidR="000F7801" w:rsidRPr="00ED7161" w:rsidRDefault="000F7801" w:rsidP="00ED7161">
            <w:pPr>
              <w:ind w:left="113" w:right="113"/>
              <w:rPr>
                <w:rFonts w:ascii="Times New Roman" w:hAnsi="Times New Roman" w:cs="Times New Roman"/>
                <w:sz w:val="24"/>
                <w:szCs w:val="24"/>
                <w:lang w:val="kk-KZ"/>
              </w:rPr>
            </w:pPr>
            <w:r w:rsidRPr="00ED7161">
              <w:rPr>
                <w:rFonts w:ascii="Times New Roman" w:hAnsi="Times New Roman" w:cs="Times New Roman"/>
                <w:sz w:val="24"/>
                <w:szCs w:val="24"/>
                <w:lang w:val="kk-KZ"/>
              </w:rPr>
              <w:t>2022</w:t>
            </w:r>
          </w:p>
        </w:tc>
        <w:tc>
          <w:tcPr>
            <w:tcW w:w="426" w:type="dxa"/>
            <w:textDirection w:val="btLr"/>
            <w:vAlign w:val="center"/>
          </w:tcPr>
          <w:p w14:paraId="39031A27" w14:textId="77777777" w:rsidR="000F7801" w:rsidRPr="00ED7161" w:rsidRDefault="000F7801" w:rsidP="00ED7161">
            <w:pPr>
              <w:ind w:left="113" w:right="113"/>
              <w:rPr>
                <w:rFonts w:ascii="Times New Roman" w:hAnsi="Times New Roman" w:cs="Times New Roman"/>
                <w:sz w:val="24"/>
                <w:szCs w:val="24"/>
                <w:lang w:val="kk-KZ"/>
              </w:rPr>
            </w:pPr>
            <w:r w:rsidRPr="00ED7161">
              <w:rPr>
                <w:rFonts w:ascii="Times New Roman" w:hAnsi="Times New Roman" w:cs="Times New Roman"/>
                <w:sz w:val="24"/>
                <w:szCs w:val="24"/>
                <w:lang w:val="kk-KZ"/>
              </w:rPr>
              <w:t>2018</w:t>
            </w:r>
          </w:p>
        </w:tc>
        <w:tc>
          <w:tcPr>
            <w:tcW w:w="425" w:type="dxa"/>
            <w:textDirection w:val="btLr"/>
            <w:vAlign w:val="center"/>
          </w:tcPr>
          <w:p w14:paraId="470F2761" w14:textId="77777777" w:rsidR="000F7801" w:rsidRPr="00ED7161" w:rsidRDefault="000F7801" w:rsidP="00ED7161">
            <w:pPr>
              <w:ind w:left="113" w:right="113"/>
              <w:rPr>
                <w:rFonts w:ascii="Times New Roman" w:hAnsi="Times New Roman" w:cs="Times New Roman"/>
                <w:sz w:val="24"/>
                <w:szCs w:val="24"/>
                <w:lang w:val="kk-KZ"/>
              </w:rPr>
            </w:pPr>
            <w:r w:rsidRPr="00ED7161">
              <w:rPr>
                <w:rFonts w:ascii="Times New Roman" w:hAnsi="Times New Roman" w:cs="Times New Roman"/>
                <w:sz w:val="24"/>
                <w:szCs w:val="24"/>
                <w:lang w:val="kk-KZ"/>
              </w:rPr>
              <w:t>2019</w:t>
            </w:r>
          </w:p>
        </w:tc>
        <w:tc>
          <w:tcPr>
            <w:tcW w:w="425" w:type="dxa"/>
            <w:textDirection w:val="btLr"/>
            <w:vAlign w:val="center"/>
          </w:tcPr>
          <w:p w14:paraId="2B668C95" w14:textId="77777777" w:rsidR="000F7801" w:rsidRPr="00ED7161" w:rsidRDefault="000F7801" w:rsidP="00ED7161">
            <w:pPr>
              <w:ind w:left="113" w:right="113"/>
              <w:rPr>
                <w:rFonts w:ascii="Times New Roman" w:hAnsi="Times New Roman" w:cs="Times New Roman"/>
                <w:sz w:val="24"/>
                <w:szCs w:val="24"/>
                <w:lang w:val="kk-KZ"/>
              </w:rPr>
            </w:pPr>
            <w:r w:rsidRPr="00ED7161">
              <w:rPr>
                <w:rFonts w:ascii="Times New Roman" w:hAnsi="Times New Roman" w:cs="Times New Roman"/>
                <w:sz w:val="24"/>
                <w:szCs w:val="24"/>
                <w:lang w:val="kk-KZ"/>
              </w:rPr>
              <w:t>2020</w:t>
            </w:r>
          </w:p>
        </w:tc>
        <w:tc>
          <w:tcPr>
            <w:tcW w:w="425" w:type="dxa"/>
            <w:textDirection w:val="btLr"/>
            <w:vAlign w:val="center"/>
          </w:tcPr>
          <w:p w14:paraId="182BE987" w14:textId="77777777" w:rsidR="000F7801" w:rsidRPr="00ED7161" w:rsidRDefault="000F7801" w:rsidP="00ED7161">
            <w:pPr>
              <w:ind w:left="113" w:right="113"/>
              <w:rPr>
                <w:rFonts w:ascii="Times New Roman" w:hAnsi="Times New Roman" w:cs="Times New Roman"/>
                <w:sz w:val="24"/>
                <w:szCs w:val="24"/>
                <w:lang w:val="kk-KZ"/>
              </w:rPr>
            </w:pPr>
            <w:r w:rsidRPr="00ED7161">
              <w:rPr>
                <w:rFonts w:ascii="Times New Roman" w:hAnsi="Times New Roman" w:cs="Times New Roman"/>
                <w:sz w:val="24"/>
                <w:szCs w:val="24"/>
                <w:lang w:val="kk-KZ"/>
              </w:rPr>
              <w:t>2021</w:t>
            </w:r>
          </w:p>
        </w:tc>
        <w:tc>
          <w:tcPr>
            <w:tcW w:w="470" w:type="dxa"/>
            <w:textDirection w:val="btLr"/>
            <w:vAlign w:val="center"/>
          </w:tcPr>
          <w:p w14:paraId="67AA98C3" w14:textId="77777777" w:rsidR="000F7801" w:rsidRPr="00ED7161" w:rsidRDefault="000F7801" w:rsidP="00ED7161">
            <w:pPr>
              <w:ind w:left="113" w:right="113"/>
              <w:rPr>
                <w:rFonts w:ascii="Times New Roman" w:hAnsi="Times New Roman" w:cs="Times New Roman"/>
                <w:sz w:val="24"/>
                <w:szCs w:val="24"/>
                <w:lang w:val="kk-KZ"/>
              </w:rPr>
            </w:pPr>
            <w:r w:rsidRPr="00ED7161">
              <w:rPr>
                <w:rFonts w:ascii="Times New Roman" w:hAnsi="Times New Roman" w:cs="Times New Roman"/>
                <w:sz w:val="24"/>
                <w:szCs w:val="24"/>
                <w:lang w:val="kk-KZ"/>
              </w:rPr>
              <w:t>2022</w:t>
            </w:r>
          </w:p>
        </w:tc>
      </w:tr>
      <w:tr w:rsidR="000F7801" w:rsidRPr="00252A07" w14:paraId="776EC9D9" w14:textId="77777777" w:rsidTr="00ED7161">
        <w:trPr>
          <w:cantSplit/>
          <w:trHeight w:val="850"/>
          <w:jc w:val="center"/>
        </w:trPr>
        <w:tc>
          <w:tcPr>
            <w:tcW w:w="981" w:type="dxa"/>
            <w:vAlign w:val="center"/>
          </w:tcPr>
          <w:p w14:paraId="7A2785A5" w14:textId="4EDAB984" w:rsidR="000F7801" w:rsidRPr="00252A07" w:rsidRDefault="000F7801" w:rsidP="00ED7161">
            <w:pPr>
              <w:ind w:right="-93"/>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А</w:t>
            </w:r>
            <w:r w:rsidR="00922F08" w:rsidRPr="00252A07">
              <w:rPr>
                <w:rFonts w:ascii="Times New Roman" w:hAnsi="Times New Roman" w:cs="Times New Roman"/>
                <w:sz w:val="24"/>
                <w:szCs w:val="24"/>
                <w:lang w:val="kk-KZ"/>
              </w:rPr>
              <w:t>қмола</w:t>
            </w:r>
          </w:p>
        </w:tc>
        <w:tc>
          <w:tcPr>
            <w:tcW w:w="430" w:type="dxa"/>
            <w:textDirection w:val="btLr"/>
            <w:vAlign w:val="center"/>
          </w:tcPr>
          <w:p w14:paraId="593EF364" w14:textId="77777777" w:rsidR="000F7801" w:rsidRPr="00ED7161" w:rsidRDefault="000F7801" w:rsidP="00ED7161">
            <w:pPr>
              <w:ind w:left="-25" w:right="-83"/>
              <w:jc w:val="center"/>
              <w:rPr>
                <w:rFonts w:ascii="Times New Roman" w:hAnsi="Times New Roman" w:cs="Times New Roman"/>
                <w:sz w:val="24"/>
                <w:szCs w:val="24"/>
                <w:lang w:val="kk-KZ"/>
              </w:rPr>
            </w:pPr>
            <w:r w:rsidRPr="00ED7161">
              <w:rPr>
                <w:rFonts w:ascii="Times New Roman" w:hAnsi="Times New Roman" w:cs="Times New Roman"/>
                <w:sz w:val="24"/>
                <w:szCs w:val="24"/>
                <w:lang w:val="kk-KZ"/>
              </w:rPr>
              <w:t>408,7</w:t>
            </w:r>
          </w:p>
        </w:tc>
        <w:tc>
          <w:tcPr>
            <w:tcW w:w="430" w:type="dxa"/>
            <w:textDirection w:val="btLr"/>
            <w:vAlign w:val="center"/>
          </w:tcPr>
          <w:p w14:paraId="5F0C2542" w14:textId="77777777" w:rsidR="000F7801" w:rsidRPr="00ED7161" w:rsidRDefault="000F7801" w:rsidP="00ED7161">
            <w:pPr>
              <w:ind w:left="-25" w:right="-83"/>
              <w:jc w:val="center"/>
              <w:rPr>
                <w:rFonts w:ascii="Times New Roman" w:hAnsi="Times New Roman" w:cs="Times New Roman"/>
                <w:sz w:val="24"/>
                <w:szCs w:val="24"/>
                <w:lang w:val="kk-KZ"/>
              </w:rPr>
            </w:pPr>
            <w:r w:rsidRPr="00ED7161">
              <w:rPr>
                <w:rFonts w:ascii="Times New Roman" w:hAnsi="Times New Roman" w:cs="Times New Roman"/>
                <w:sz w:val="24"/>
                <w:szCs w:val="24"/>
                <w:lang w:val="kk-KZ"/>
              </w:rPr>
              <w:t>408,0</w:t>
            </w:r>
          </w:p>
        </w:tc>
        <w:tc>
          <w:tcPr>
            <w:tcW w:w="430" w:type="dxa"/>
            <w:textDirection w:val="btLr"/>
            <w:vAlign w:val="center"/>
          </w:tcPr>
          <w:p w14:paraId="6FFE3E53" w14:textId="77777777" w:rsidR="000F7801" w:rsidRPr="00ED7161" w:rsidRDefault="000F7801" w:rsidP="00ED7161">
            <w:pPr>
              <w:ind w:left="-25" w:right="-83"/>
              <w:jc w:val="center"/>
              <w:rPr>
                <w:rFonts w:ascii="Times New Roman" w:hAnsi="Times New Roman" w:cs="Times New Roman"/>
                <w:sz w:val="24"/>
                <w:szCs w:val="24"/>
                <w:lang w:val="kk-KZ"/>
              </w:rPr>
            </w:pPr>
            <w:r w:rsidRPr="00ED7161">
              <w:rPr>
                <w:rFonts w:ascii="Times New Roman" w:hAnsi="Times New Roman" w:cs="Times New Roman"/>
                <w:sz w:val="24"/>
                <w:szCs w:val="24"/>
                <w:lang w:val="kk-KZ"/>
              </w:rPr>
              <w:t>398,0</w:t>
            </w:r>
          </w:p>
        </w:tc>
        <w:tc>
          <w:tcPr>
            <w:tcW w:w="430" w:type="dxa"/>
            <w:textDirection w:val="btLr"/>
            <w:vAlign w:val="center"/>
          </w:tcPr>
          <w:p w14:paraId="07A9DED5" w14:textId="77777777" w:rsidR="000F7801" w:rsidRPr="00ED7161" w:rsidRDefault="000F7801" w:rsidP="00ED7161">
            <w:pPr>
              <w:ind w:left="-25" w:right="-83"/>
              <w:jc w:val="center"/>
              <w:rPr>
                <w:rFonts w:ascii="Times New Roman" w:hAnsi="Times New Roman" w:cs="Times New Roman"/>
                <w:sz w:val="24"/>
                <w:szCs w:val="24"/>
                <w:lang w:val="kk-KZ"/>
              </w:rPr>
            </w:pPr>
            <w:r w:rsidRPr="00ED7161">
              <w:rPr>
                <w:rFonts w:ascii="Times New Roman" w:hAnsi="Times New Roman" w:cs="Times New Roman"/>
                <w:sz w:val="24"/>
                <w:szCs w:val="24"/>
                <w:lang w:val="kk-KZ"/>
              </w:rPr>
              <w:t>397,0</w:t>
            </w:r>
          </w:p>
        </w:tc>
        <w:tc>
          <w:tcPr>
            <w:tcW w:w="429" w:type="dxa"/>
            <w:textDirection w:val="btLr"/>
            <w:vAlign w:val="center"/>
          </w:tcPr>
          <w:p w14:paraId="1AD63B6B" w14:textId="77777777" w:rsidR="000F7801" w:rsidRPr="00ED7161" w:rsidRDefault="000F7801" w:rsidP="00ED7161">
            <w:pPr>
              <w:ind w:left="-25" w:right="-83"/>
              <w:jc w:val="center"/>
              <w:rPr>
                <w:rFonts w:ascii="Times New Roman" w:hAnsi="Times New Roman" w:cs="Times New Roman"/>
                <w:sz w:val="24"/>
                <w:szCs w:val="24"/>
                <w:lang w:val="kk-KZ"/>
              </w:rPr>
            </w:pPr>
            <w:r w:rsidRPr="00ED7161">
              <w:rPr>
                <w:rFonts w:ascii="Times New Roman" w:hAnsi="Times New Roman" w:cs="Times New Roman"/>
                <w:sz w:val="24"/>
                <w:szCs w:val="24"/>
                <w:lang w:val="kk-KZ"/>
              </w:rPr>
              <w:t>421,4</w:t>
            </w:r>
          </w:p>
        </w:tc>
        <w:tc>
          <w:tcPr>
            <w:tcW w:w="429" w:type="dxa"/>
            <w:textDirection w:val="btLr"/>
            <w:vAlign w:val="center"/>
          </w:tcPr>
          <w:p w14:paraId="27B22787" w14:textId="299CB3E6" w:rsidR="000F7801" w:rsidRPr="00ED7161" w:rsidRDefault="000F7801" w:rsidP="00ED7161">
            <w:pPr>
              <w:ind w:left="-25" w:right="-83"/>
              <w:jc w:val="center"/>
              <w:rPr>
                <w:rFonts w:ascii="Times New Roman" w:hAnsi="Times New Roman" w:cs="Times New Roman"/>
                <w:sz w:val="24"/>
                <w:szCs w:val="24"/>
                <w:lang w:val="kk-KZ"/>
              </w:rPr>
            </w:pPr>
            <w:r w:rsidRPr="00ED7161">
              <w:rPr>
                <w:rFonts w:ascii="Times New Roman" w:hAnsi="Times New Roman" w:cs="Times New Roman"/>
                <w:sz w:val="24"/>
                <w:szCs w:val="24"/>
              </w:rPr>
              <w:t>122,4</w:t>
            </w:r>
          </w:p>
        </w:tc>
        <w:tc>
          <w:tcPr>
            <w:tcW w:w="429" w:type="dxa"/>
            <w:textDirection w:val="btLr"/>
            <w:vAlign w:val="center"/>
          </w:tcPr>
          <w:p w14:paraId="78A32D99" w14:textId="77777777" w:rsidR="000F7801" w:rsidRPr="00ED7161" w:rsidRDefault="000F7801" w:rsidP="00ED7161">
            <w:pPr>
              <w:ind w:left="-25" w:right="-83"/>
              <w:jc w:val="center"/>
              <w:rPr>
                <w:rFonts w:ascii="Times New Roman" w:hAnsi="Times New Roman" w:cs="Times New Roman"/>
                <w:sz w:val="24"/>
                <w:szCs w:val="24"/>
                <w:lang w:val="kk-KZ"/>
              </w:rPr>
            </w:pPr>
            <w:r w:rsidRPr="00ED7161">
              <w:rPr>
                <w:rFonts w:ascii="Times New Roman" w:hAnsi="Times New Roman" w:cs="Times New Roman"/>
                <w:sz w:val="24"/>
                <w:szCs w:val="24"/>
                <w:lang w:val="kk-KZ"/>
              </w:rPr>
              <w:t>118,2</w:t>
            </w:r>
          </w:p>
        </w:tc>
        <w:tc>
          <w:tcPr>
            <w:tcW w:w="429" w:type="dxa"/>
            <w:textDirection w:val="btLr"/>
            <w:vAlign w:val="center"/>
          </w:tcPr>
          <w:p w14:paraId="27193255" w14:textId="77777777" w:rsidR="000F7801" w:rsidRPr="00ED7161" w:rsidRDefault="000F7801" w:rsidP="00ED7161">
            <w:pPr>
              <w:ind w:left="-25" w:right="-83"/>
              <w:jc w:val="center"/>
              <w:rPr>
                <w:rFonts w:ascii="Times New Roman" w:hAnsi="Times New Roman" w:cs="Times New Roman"/>
                <w:sz w:val="24"/>
                <w:szCs w:val="24"/>
                <w:lang w:val="kk-KZ"/>
              </w:rPr>
            </w:pPr>
            <w:r w:rsidRPr="00ED7161">
              <w:rPr>
                <w:rFonts w:ascii="Times New Roman" w:hAnsi="Times New Roman" w:cs="Times New Roman"/>
                <w:sz w:val="24"/>
                <w:szCs w:val="24"/>
                <w:lang w:val="kk-KZ"/>
              </w:rPr>
              <w:t>115,3</w:t>
            </w:r>
          </w:p>
        </w:tc>
        <w:tc>
          <w:tcPr>
            <w:tcW w:w="429" w:type="dxa"/>
            <w:textDirection w:val="btLr"/>
            <w:vAlign w:val="center"/>
          </w:tcPr>
          <w:p w14:paraId="0CACA227" w14:textId="77777777" w:rsidR="000F7801" w:rsidRPr="00ED7161" w:rsidRDefault="000F7801" w:rsidP="00ED7161">
            <w:pPr>
              <w:ind w:left="-25" w:right="-83"/>
              <w:jc w:val="center"/>
              <w:rPr>
                <w:rFonts w:ascii="Times New Roman" w:hAnsi="Times New Roman" w:cs="Times New Roman"/>
                <w:sz w:val="24"/>
                <w:szCs w:val="24"/>
                <w:lang w:val="kk-KZ"/>
              </w:rPr>
            </w:pPr>
            <w:r w:rsidRPr="00ED7161">
              <w:rPr>
                <w:rFonts w:ascii="Times New Roman" w:hAnsi="Times New Roman" w:cs="Times New Roman"/>
                <w:sz w:val="24"/>
                <w:szCs w:val="24"/>
                <w:lang w:val="kk-KZ"/>
              </w:rPr>
              <w:t>114,0</w:t>
            </w:r>
          </w:p>
        </w:tc>
        <w:tc>
          <w:tcPr>
            <w:tcW w:w="429" w:type="dxa"/>
            <w:textDirection w:val="btLr"/>
            <w:vAlign w:val="center"/>
          </w:tcPr>
          <w:p w14:paraId="55D55948" w14:textId="77777777" w:rsidR="000F7801" w:rsidRPr="00ED7161" w:rsidRDefault="000F7801" w:rsidP="00ED7161">
            <w:pPr>
              <w:ind w:left="-25" w:right="-83"/>
              <w:jc w:val="center"/>
              <w:rPr>
                <w:rFonts w:ascii="Times New Roman" w:hAnsi="Times New Roman" w:cs="Times New Roman"/>
                <w:sz w:val="24"/>
                <w:szCs w:val="24"/>
                <w:lang w:val="kk-KZ"/>
              </w:rPr>
            </w:pPr>
            <w:r w:rsidRPr="00ED7161">
              <w:rPr>
                <w:rFonts w:ascii="Times New Roman" w:hAnsi="Times New Roman" w:cs="Times New Roman"/>
                <w:sz w:val="24"/>
                <w:szCs w:val="24"/>
                <w:lang w:val="kk-KZ"/>
              </w:rPr>
              <w:t>105,9</w:t>
            </w:r>
          </w:p>
        </w:tc>
        <w:tc>
          <w:tcPr>
            <w:tcW w:w="490" w:type="dxa"/>
            <w:textDirection w:val="btLr"/>
            <w:vAlign w:val="center"/>
          </w:tcPr>
          <w:p w14:paraId="74CEF1F3" w14:textId="77777777" w:rsidR="000F7801" w:rsidRPr="00ED7161" w:rsidRDefault="000F7801" w:rsidP="00ED7161">
            <w:pPr>
              <w:ind w:left="-25" w:right="-83"/>
              <w:jc w:val="center"/>
              <w:rPr>
                <w:rFonts w:ascii="Times New Roman" w:hAnsi="Times New Roman" w:cs="Times New Roman"/>
                <w:sz w:val="24"/>
                <w:szCs w:val="24"/>
                <w:lang w:val="kk-KZ"/>
              </w:rPr>
            </w:pPr>
            <w:r w:rsidRPr="00ED7161">
              <w:rPr>
                <w:rFonts w:ascii="Times New Roman" w:hAnsi="Times New Roman" w:cs="Times New Roman"/>
                <w:sz w:val="24"/>
                <w:szCs w:val="24"/>
                <w:lang w:val="kk-KZ"/>
              </w:rPr>
              <w:t>75,6</w:t>
            </w:r>
          </w:p>
        </w:tc>
        <w:tc>
          <w:tcPr>
            <w:tcW w:w="426" w:type="dxa"/>
            <w:textDirection w:val="btLr"/>
            <w:vAlign w:val="center"/>
          </w:tcPr>
          <w:p w14:paraId="4224EC77" w14:textId="77777777" w:rsidR="000F7801" w:rsidRPr="00ED7161" w:rsidRDefault="000F7801" w:rsidP="00ED7161">
            <w:pPr>
              <w:ind w:left="-25" w:right="-83"/>
              <w:jc w:val="center"/>
              <w:rPr>
                <w:rFonts w:ascii="Times New Roman" w:hAnsi="Times New Roman" w:cs="Times New Roman"/>
                <w:sz w:val="24"/>
                <w:szCs w:val="24"/>
                <w:lang w:val="kk-KZ"/>
              </w:rPr>
            </w:pPr>
            <w:r w:rsidRPr="00ED7161">
              <w:rPr>
                <w:rFonts w:ascii="Times New Roman" w:hAnsi="Times New Roman" w:cs="Times New Roman"/>
                <w:sz w:val="24"/>
                <w:szCs w:val="24"/>
                <w:lang w:val="kk-KZ"/>
              </w:rPr>
              <w:t>75,9</w:t>
            </w:r>
          </w:p>
        </w:tc>
        <w:tc>
          <w:tcPr>
            <w:tcW w:w="425" w:type="dxa"/>
            <w:textDirection w:val="btLr"/>
            <w:vAlign w:val="center"/>
          </w:tcPr>
          <w:p w14:paraId="1D906E5E" w14:textId="77777777" w:rsidR="000F7801" w:rsidRPr="00ED7161" w:rsidRDefault="000F7801" w:rsidP="00ED7161">
            <w:pPr>
              <w:ind w:left="-25" w:right="-83"/>
              <w:jc w:val="center"/>
              <w:rPr>
                <w:rFonts w:ascii="Times New Roman" w:hAnsi="Times New Roman" w:cs="Times New Roman"/>
                <w:sz w:val="24"/>
                <w:szCs w:val="24"/>
                <w:lang w:val="kk-KZ"/>
              </w:rPr>
            </w:pPr>
            <w:r w:rsidRPr="00ED7161">
              <w:rPr>
                <w:rFonts w:ascii="Times New Roman" w:hAnsi="Times New Roman" w:cs="Times New Roman"/>
                <w:sz w:val="24"/>
                <w:szCs w:val="24"/>
                <w:lang w:val="kk-KZ"/>
              </w:rPr>
              <w:t>71,5</w:t>
            </w:r>
          </w:p>
        </w:tc>
        <w:tc>
          <w:tcPr>
            <w:tcW w:w="425" w:type="dxa"/>
            <w:textDirection w:val="btLr"/>
            <w:vAlign w:val="center"/>
          </w:tcPr>
          <w:p w14:paraId="48E6DD85" w14:textId="77777777" w:rsidR="000F7801" w:rsidRPr="00ED7161" w:rsidRDefault="000F7801" w:rsidP="00ED7161">
            <w:pPr>
              <w:ind w:left="-25" w:right="-83"/>
              <w:jc w:val="center"/>
              <w:rPr>
                <w:rFonts w:ascii="Times New Roman" w:hAnsi="Times New Roman" w:cs="Times New Roman"/>
                <w:sz w:val="24"/>
                <w:szCs w:val="24"/>
                <w:lang w:val="kk-KZ"/>
              </w:rPr>
            </w:pPr>
            <w:r w:rsidRPr="00ED7161">
              <w:rPr>
                <w:rFonts w:ascii="Times New Roman" w:hAnsi="Times New Roman" w:cs="Times New Roman"/>
                <w:sz w:val="24"/>
                <w:szCs w:val="24"/>
                <w:lang w:val="kk-KZ"/>
              </w:rPr>
              <w:t>72,8</w:t>
            </w:r>
          </w:p>
        </w:tc>
        <w:tc>
          <w:tcPr>
            <w:tcW w:w="425" w:type="dxa"/>
            <w:textDirection w:val="btLr"/>
            <w:vAlign w:val="center"/>
          </w:tcPr>
          <w:p w14:paraId="5BCD1B32" w14:textId="77777777" w:rsidR="000F7801" w:rsidRPr="00ED7161" w:rsidRDefault="000F7801" w:rsidP="00ED7161">
            <w:pPr>
              <w:ind w:left="-25" w:right="-83"/>
              <w:jc w:val="center"/>
              <w:rPr>
                <w:rFonts w:ascii="Times New Roman" w:hAnsi="Times New Roman" w:cs="Times New Roman"/>
                <w:sz w:val="24"/>
                <w:szCs w:val="24"/>
                <w:lang w:val="kk-KZ"/>
              </w:rPr>
            </w:pPr>
            <w:r w:rsidRPr="00ED7161">
              <w:rPr>
                <w:rFonts w:ascii="Times New Roman" w:hAnsi="Times New Roman" w:cs="Times New Roman"/>
                <w:sz w:val="24"/>
                <w:szCs w:val="24"/>
                <w:lang w:val="kk-KZ"/>
              </w:rPr>
              <w:t>81,2</w:t>
            </w:r>
          </w:p>
        </w:tc>
        <w:tc>
          <w:tcPr>
            <w:tcW w:w="426" w:type="dxa"/>
            <w:textDirection w:val="btLr"/>
            <w:vAlign w:val="center"/>
          </w:tcPr>
          <w:p w14:paraId="66992BDF" w14:textId="77777777" w:rsidR="000F7801" w:rsidRPr="00ED7161" w:rsidRDefault="000F7801" w:rsidP="00ED7161">
            <w:pPr>
              <w:ind w:left="-25" w:right="-83"/>
              <w:jc w:val="center"/>
              <w:rPr>
                <w:rFonts w:ascii="Times New Roman" w:hAnsi="Times New Roman" w:cs="Times New Roman"/>
                <w:sz w:val="24"/>
                <w:szCs w:val="24"/>
                <w:lang w:val="kk-KZ"/>
              </w:rPr>
            </w:pPr>
            <w:r w:rsidRPr="00ED7161">
              <w:rPr>
                <w:rFonts w:ascii="Times New Roman" w:hAnsi="Times New Roman" w:cs="Times New Roman"/>
                <w:sz w:val="24"/>
                <w:szCs w:val="24"/>
                <w:lang w:val="kk-KZ"/>
              </w:rPr>
              <w:t>210,7</w:t>
            </w:r>
          </w:p>
        </w:tc>
        <w:tc>
          <w:tcPr>
            <w:tcW w:w="425" w:type="dxa"/>
            <w:textDirection w:val="btLr"/>
            <w:vAlign w:val="center"/>
          </w:tcPr>
          <w:p w14:paraId="1D34FAA2" w14:textId="77777777" w:rsidR="000F7801" w:rsidRPr="00ED7161" w:rsidRDefault="000F7801" w:rsidP="00ED7161">
            <w:pPr>
              <w:ind w:left="-25" w:right="-83"/>
              <w:jc w:val="center"/>
              <w:rPr>
                <w:rFonts w:ascii="Times New Roman" w:hAnsi="Times New Roman" w:cs="Times New Roman"/>
                <w:sz w:val="24"/>
                <w:szCs w:val="24"/>
                <w:lang w:val="kk-KZ"/>
              </w:rPr>
            </w:pPr>
            <w:r w:rsidRPr="00ED7161">
              <w:rPr>
                <w:rFonts w:ascii="Times New Roman" w:hAnsi="Times New Roman" w:cs="Times New Roman"/>
                <w:sz w:val="24"/>
                <w:szCs w:val="24"/>
                <w:lang w:val="kk-KZ"/>
              </w:rPr>
              <w:t>213,9</w:t>
            </w:r>
          </w:p>
        </w:tc>
        <w:tc>
          <w:tcPr>
            <w:tcW w:w="425" w:type="dxa"/>
            <w:textDirection w:val="btLr"/>
            <w:vAlign w:val="center"/>
          </w:tcPr>
          <w:p w14:paraId="147FCC8E" w14:textId="77777777" w:rsidR="000F7801" w:rsidRPr="00ED7161" w:rsidRDefault="000F7801" w:rsidP="00ED7161">
            <w:pPr>
              <w:ind w:left="-25" w:right="-83"/>
              <w:jc w:val="center"/>
              <w:rPr>
                <w:rFonts w:ascii="Times New Roman" w:hAnsi="Times New Roman" w:cs="Times New Roman"/>
                <w:sz w:val="24"/>
                <w:szCs w:val="24"/>
                <w:lang w:val="kk-KZ"/>
              </w:rPr>
            </w:pPr>
            <w:r w:rsidRPr="00ED7161">
              <w:rPr>
                <w:rFonts w:ascii="Times New Roman" w:hAnsi="Times New Roman" w:cs="Times New Roman"/>
                <w:sz w:val="24"/>
                <w:szCs w:val="24"/>
                <w:lang w:val="kk-KZ"/>
              </w:rPr>
              <w:t>211,2</w:t>
            </w:r>
          </w:p>
        </w:tc>
        <w:tc>
          <w:tcPr>
            <w:tcW w:w="425" w:type="dxa"/>
            <w:textDirection w:val="btLr"/>
            <w:vAlign w:val="center"/>
          </w:tcPr>
          <w:p w14:paraId="05D723CE" w14:textId="77777777" w:rsidR="000F7801" w:rsidRPr="00ED7161" w:rsidRDefault="000F7801" w:rsidP="00ED7161">
            <w:pPr>
              <w:ind w:left="-25" w:right="-83"/>
              <w:jc w:val="center"/>
              <w:rPr>
                <w:rFonts w:ascii="Times New Roman" w:hAnsi="Times New Roman" w:cs="Times New Roman"/>
                <w:sz w:val="24"/>
                <w:szCs w:val="24"/>
                <w:lang w:val="kk-KZ"/>
              </w:rPr>
            </w:pPr>
            <w:r w:rsidRPr="00ED7161">
              <w:rPr>
                <w:rFonts w:ascii="Times New Roman" w:hAnsi="Times New Roman" w:cs="Times New Roman"/>
                <w:sz w:val="24"/>
                <w:szCs w:val="24"/>
                <w:lang w:val="kk-KZ"/>
              </w:rPr>
              <w:t>210,2</w:t>
            </w:r>
          </w:p>
        </w:tc>
        <w:tc>
          <w:tcPr>
            <w:tcW w:w="470" w:type="dxa"/>
            <w:textDirection w:val="btLr"/>
            <w:vAlign w:val="center"/>
          </w:tcPr>
          <w:p w14:paraId="29853C80" w14:textId="77777777" w:rsidR="000F7801" w:rsidRPr="00ED7161" w:rsidRDefault="000F7801" w:rsidP="00ED7161">
            <w:pPr>
              <w:ind w:left="-25" w:right="-83"/>
              <w:jc w:val="center"/>
              <w:rPr>
                <w:rFonts w:ascii="Times New Roman" w:hAnsi="Times New Roman" w:cs="Times New Roman"/>
                <w:sz w:val="24"/>
                <w:szCs w:val="24"/>
                <w:lang w:val="kk-KZ"/>
              </w:rPr>
            </w:pPr>
            <w:r w:rsidRPr="00ED7161">
              <w:rPr>
                <w:rFonts w:ascii="Times New Roman" w:hAnsi="Times New Roman" w:cs="Times New Roman"/>
                <w:sz w:val="24"/>
                <w:szCs w:val="24"/>
                <w:lang w:val="kk-KZ"/>
              </w:rPr>
              <w:t>234,3</w:t>
            </w:r>
          </w:p>
        </w:tc>
      </w:tr>
      <w:tr w:rsidR="000F7801" w:rsidRPr="00252A07" w14:paraId="5B652BDF" w14:textId="77777777" w:rsidTr="00ED7161">
        <w:trPr>
          <w:cantSplit/>
          <w:trHeight w:val="1134"/>
          <w:jc w:val="center"/>
        </w:trPr>
        <w:tc>
          <w:tcPr>
            <w:tcW w:w="981" w:type="dxa"/>
            <w:vAlign w:val="center"/>
          </w:tcPr>
          <w:p w14:paraId="70427161" w14:textId="380BED45" w:rsidR="000F7801" w:rsidRPr="00252A07" w:rsidRDefault="00922F08" w:rsidP="00ED7161">
            <w:pPr>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Қоста</w:t>
            </w:r>
            <w:r w:rsidR="00ED7161">
              <w:rPr>
                <w:rFonts w:ascii="Times New Roman" w:hAnsi="Times New Roman" w:cs="Times New Roman"/>
                <w:sz w:val="24"/>
                <w:szCs w:val="24"/>
                <w:lang w:val="kk-KZ"/>
              </w:rPr>
              <w:t xml:space="preserve"> </w:t>
            </w:r>
            <w:r w:rsidRPr="00252A07">
              <w:rPr>
                <w:rFonts w:ascii="Times New Roman" w:hAnsi="Times New Roman" w:cs="Times New Roman"/>
                <w:sz w:val="24"/>
                <w:szCs w:val="24"/>
                <w:lang w:val="kk-KZ"/>
              </w:rPr>
              <w:t>най</w:t>
            </w:r>
          </w:p>
        </w:tc>
        <w:tc>
          <w:tcPr>
            <w:tcW w:w="430" w:type="dxa"/>
            <w:textDirection w:val="btLr"/>
            <w:vAlign w:val="center"/>
          </w:tcPr>
          <w:p w14:paraId="400497A4" w14:textId="77777777" w:rsidR="000F7801" w:rsidRPr="00ED7161" w:rsidRDefault="000F7801" w:rsidP="00ED7161">
            <w:pPr>
              <w:ind w:left="-25" w:right="-83"/>
              <w:jc w:val="center"/>
              <w:rPr>
                <w:rFonts w:ascii="Times New Roman" w:hAnsi="Times New Roman" w:cs="Times New Roman"/>
                <w:sz w:val="24"/>
                <w:szCs w:val="24"/>
                <w:lang w:val="kk-KZ"/>
              </w:rPr>
            </w:pPr>
            <w:r w:rsidRPr="00ED7161">
              <w:rPr>
                <w:rFonts w:ascii="Times New Roman" w:hAnsi="Times New Roman" w:cs="Times New Roman"/>
                <w:sz w:val="24"/>
                <w:szCs w:val="24"/>
                <w:lang w:val="kk-KZ"/>
              </w:rPr>
              <w:t>488,2</w:t>
            </w:r>
          </w:p>
        </w:tc>
        <w:tc>
          <w:tcPr>
            <w:tcW w:w="430" w:type="dxa"/>
            <w:textDirection w:val="btLr"/>
            <w:vAlign w:val="center"/>
          </w:tcPr>
          <w:p w14:paraId="0B3A3CBB" w14:textId="77777777" w:rsidR="000F7801" w:rsidRPr="00ED7161" w:rsidRDefault="000F7801" w:rsidP="00ED7161">
            <w:pPr>
              <w:ind w:left="-25" w:right="-83"/>
              <w:jc w:val="center"/>
              <w:rPr>
                <w:rFonts w:ascii="Times New Roman" w:hAnsi="Times New Roman" w:cs="Times New Roman"/>
                <w:sz w:val="24"/>
                <w:szCs w:val="24"/>
                <w:lang w:val="kk-KZ"/>
              </w:rPr>
            </w:pPr>
            <w:r w:rsidRPr="00ED7161">
              <w:rPr>
                <w:rFonts w:ascii="Times New Roman" w:hAnsi="Times New Roman" w:cs="Times New Roman"/>
                <w:sz w:val="24"/>
                <w:szCs w:val="24"/>
                <w:lang w:val="kk-KZ"/>
              </w:rPr>
              <w:t>484,8</w:t>
            </w:r>
          </w:p>
        </w:tc>
        <w:tc>
          <w:tcPr>
            <w:tcW w:w="430" w:type="dxa"/>
            <w:textDirection w:val="btLr"/>
            <w:vAlign w:val="center"/>
          </w:tcPr>
          <w:p w14:paraId="543896B8" w14:textId="77777777" w:rsidR="000F7801" w:rsidRPr="00ED7161" w:rsidRDefault="000F7801" w:rsidP="00ED7161">
            <w:pPr>
              <w:ind w:left="-25" w:right="-83"/>
              <w:jc w:val="center"/>
              <w:rPr>
                <w:rFonts w:ascii="Times New Roman" w:hAnsi="Times New Roman" w:cs="Times New Roman"/>
                <w:sz w:val="24"/>
                <w:szCs w:val="24"/>
                <w:lang w:val="kk-KZ"/>
              </w:rPr>
            </w:pPr>
            <w:r w:rsidRPr="00ED7161">
              <w:rPr>
                <w:rFonts w:ascii="Times New Roman" w:hAnsi="Times New Roman" w:cs="Times New Roman"/>
                <w:sz w:val="24"/>
                <w:szCs w:val="24"/>
                <w:lang w:val="kk-KZ"/>
              </w:rPr>
              <w:t>466,3</w:t>
            </w:r>
          </w:p>
        </w:tc>
        <w:tc>
          <w:tcPr>
            <w:tcW w:w="430" w:type="dxa"/>
            <w:textDirection w:val="btLr"/>
            <w:vAlign w:val="center"/>
          </w:tcPr>
          <w:p w14:paraId="19FAE0F2" w14:textId="77777777" w:rsidR="000F7801" w:rsidRPr="00ED7161" w:rsidRDefault="000F7801" w:rsidP="00ED7161">
            <w:pPr>
              <w:ind w:left="-25" w:right="-83"/>
              <w:jc w:val="center"/>
              <w:rPr>
                <w:rFonts w:ascii="Times New Roman" w:hAnsi="Times New Roman" w:cs="Times New Roman"/>
                <w:sz w:val="24"/>
                <w:szCs w:val="24"/>
                <w:lang w:val="kk-KZ"/>
              </w:rPr>
            </w:pPr>
            <w:r w:rsidRPr="00ED7161">
              <w:rPr>
                <w:rFonts w:ascii="Times New Roman" w:hAnsi="Times New Roman" w:cs="Times New Roman"/>
                <w:sz w:val="24"/>
                <w:szCs w:val="24"/>
                <w:lang w:val="kk-KZ"/>
              </w:rPr>
              <w:t>475,2</w:t>
            </w:r>
          </w:p>
        </w:tc>
        <w:tc>
          <w:tcPr>
            <w:tcW w:w="429" w:type="dxa"/>
            <w:textDirection w:val="btLr"/>
            <w:vAlign w:val="center"/>
          </w:tcPr>
          <w:p w14:paraId="48945E0F" w14:textId="77777777" w:rsidR="000F7801" w:rsidRPr="00ED7161" w:rsidRDefault="000F7801" w:rsidP="00ED7161">
            <w:pPr>
              <w:ind w:left="-25" w:right="-83"/>
              <w:jc w:val="center"/>
              <w:rPr>
                <w:rFonts w:ascii="Times New Roman" w:hAnsi="Times New Roman" w:cs="Times New Roman"/>
                <w:sz w:val="24"/>
                <w:szCs w:val="24"/>
                <w:lang w:val="kk-KZ"/>
              </w:rPr>
            </w:pPr>
            <w:r w:rsidRPr="00ED7161">
              <w:rPr>
                <w:rFonts w:ascii="Times New Roman" w:hAnsi="Times New Roman" w:cs="Times New Roman"/>
                <w:sz w:val="24"/>
                <w:szCs w:val="24"/>
                <w:lang w:val="kk-KZ"/>
              </w:rPr>
              <w:t>453,8</w:t>
            </w:r>
          </w:p>
        </w:tc>
        <w:tc>
          <w:tcPr>
            <w:tcW w:w="429" w:type="dxa"/>
            <w:textDirection w:val="btLr"/>
            <w:vAlign w:val="center"/>
          </w:tcPr>
          <w:p w14:paraId="7EE93D7D" w14:textId="7BAE58D7" w:rsidR="000F7801" w:rsidRPr="00ED7161" w:rsidRDefault="000F7801" w:rsidP="00ED7161">
            <w:pPr>
              <w:ind w:left="-25" w:right="-83"/>
              <w:jc w:val="center"/>
              <w:rPr>
                <w:rFonts w:ascii="Times New Roman" w:hAnsi="Times New Roman" w:cs="Times New Roman"/>
                <w:sz w:val="24"/>
                <w:szCs w:val="24"/>
                <w:lang w:val="kk-KZ"/>
              </w:rPr>
            </w:pPr>
            <w:r w:rsidRPr="00ED7161">
              <w:rPr>
                <w:rFonts w:ascii="Times New Roman" w:hAnsi="Times New Roman" w:cs="Times New Roman"/>
                <w:sz w:val="24"/>
                <w:szCs w:val="24"/>
              </w:rPr>
              <w:t>128,4</w:t>
            </w:r>
          </w:p>
        </w:tc>
        <w:tc>
          <w:tcPr>
            <w:tcW w:w="429" w:type="dxa"/>
            <w:textDirection w:val="btLr"/>
            <w:vAlign w:val="center"/>
          </w:tcPr>
          <w:p w14:paraId="54E8CEA8" w14:textId="77777777" w:rsidR="000F7801" w:rsidRPr="00ED7161" w:rsidRDefault="000F7801" w:rsidP="00ED7161">
            <w:pPr>
              <w:ind w:left="-25" w:right="-83"/>
              <w:jc w:val="center"/>
              <w:rPr>
                <w:rFonts w:ascii="Times New Roman" w:hAnsi="Times New Roman" w:cs="Times New Roman"/>
                <w:sz w:val="24"/>
                <w:szCs w:val="24"/>
                <w:lang w:val="kk-KZ"/>
              </w:rPr>
            </w:pPr>
            <w:r w:rsidRPr="00ED7161">
              <w:rPr>
                <w:rFonts w:ascii="Times New Roman" w:hAnsi="Times New Roman" w:cs="Times New Roman"/>
                <w:sz w:val="24"/>
                <w:szCs w:val="24"/>
                <w:lang w:val="kk-KZ"/>
              </w:rPr>
              <w:t>123,6</w:t>
            </w:r>
          </w:p>
        </w:tc>
        <w:tc>
          <w:tcPr>
            <w:tcW w:w="429" w:type="dxa"/>
            <w:textDirection w:val="btLr"/>
            <w:vAlign w:val="center"/>
          </w:tcPr>
          <w:p w14:paraId="024CF2C1" w14:textId="77777777" w:rsidR="000F7801" w:rsidRPr="00ED7161" w:rsidRDefault="000F7801" w:rsidP="00ED7161">
            <w:pPr>
              <w:ind w:left="-25" w:right="-83"/>
              <w:jc w:val="center"/>
              <w:rPr>
                <w:rFonts w:ascii="Times New Roman" w:hAnsi="Times New Roman" w:cs="Times New Roman"/>
                <w:sz w:val="24"/>
                <w:szCs w:val="24"/>
                <w:lang w:val="kk-KZ"/>
              </w:rPr>
            </w:pPr>
            <w:r w:rsidRPr="00ED7161">
              <w:rPr>
                <w:rFonts w:ascii="Times New Roman" w:hAnsi="Times New Roman" w:cs="Times New Roman"/>
                <w:sz w:val="24"/>
                <w:szCs w:val="24"/>
                <w:lang w:val="kk-KZ"/>
              </w:rPr>
              <w:t>117,4</w:t>
            </w:r>
          </w:p>
        </w:tc>
        <w:tc>
          <w:tcPr>
            <w:tcW w:w="429" w:type="dxa"/>
            <w:textDirection w:val="btLr"/>
            <w:vAlign w:val="center"/>
          </w:tcPr>
          <w:p w14:paraId="5D0982EB" w14:textId="77777777" w:rsidR="000F7801" w:rsidRPr="00ED7161" w:rsidRDefault="000F7801" w:rsidP="00ED7161">
            <w:pPr>
              <w:ind w:left="-25" w:right="-83"/>
              <w:jc w:val="center"/>
              <w:rPr>
                <w:rFonts w:ascii="Times New Roman" w:hAnsi="Times New Roman" w:cs="Times New Roman"/>
                <w:sz w:val="24"/>
                <w:szCs w:val="24"/>
                <w:lang w:val="kk-KZ"/>
              </w:rPr>
            </w:pPr>
            <w:r w:rsidRPr="00ED7161">
              <w:rPr>
                <w:rFonts w:ascii="Times New Roman" w:hAnsi="Times New Roman" w:cs="Times New Roman"/>
                <w:sz w:val="24"/>
                <w:szCs w:val="24"/>
                <w:lang w:val="kk-KZ"/>
              </w:rPr>
              <w:t>120,7</w:t>
            </w:r>
          </w:p>
        </w:tc>
        <w:tc>
          <w:tcPr>
            <w:tcW w:w="429" w:type="dxa"/>
            <w:textDirection w:val="btLr"/>
            <w:vAlign w:val="center"/>
          </w:tcPr>
          <w:p w14:paraId="50F0630A" w14:textId="77777777" w:rsidR="000F7801" w:rsidRPr="00ED7161" w:rsidRDefault="000F7801" w:rsidP="00ED7161">
            <w:pPr>
              <w:ind w:left="-25" w:right="-83"/>
              <w:jc w:val="center"/>
              <w:rPr>
                <w:rFonts w:ascii="Times New Roman" w:hAnsi="Times New Roman" w:cs="Times New Roman"/>
                <w:sz w:val="24"/>
                <w:szCs w:val="24"/>
                <w:lang w:val="kk-KZ"/>
              </w:rPr>
            </w:pPr>
            <w:r w:rsidRPr="00ED7161">
              <w:rPr>
                <w:rFonts w:ascii="Times New Roman" w:hAnsi="Times New Roman" w:cs="Times New Roman"/>
                <w:sz w:val="24"/>
                <w:szCs w:val="24"/>
                <w:lang w:val="kk-KZ"/>
              </w:rPr>
              <w:t>107,4</w:t>
            </w:r>
          </w:p>
        </w:tc>
        <w:tc>
          <w:tcPr>
            <w:tcW w:w="490" w:type="dxa"/>
            <w:textDirection w:val="btLr"/>
            <w:vAlign w:val="center"/>
          </w:tcPr>
          <w:p w14:paraId="3114562B" w14:textId="77777777" w:rsidR="000F7801" w:rsidRPr="00ED7161" w:rsidRDefault="000F7801" w:rsidP="00ED7161">
            <w:pPr>
              <w:ind w:left="-25" w:right="-83"/>
              <w:jc w:val="center"/>
              <w:rPr>
                <w:rFonts w:ascii="Times New Roman" w:hAnsi="Times New Roman" w:cs="Times New Roman"/>
                <w:sz w:val="24"/>
                <w:szCs w:val="24"/>
                <w:lang w:val="kk-KZ"/>
              </w:rPr>
            </w:pPr>
            <w:r w:rsidRPr="00ED7161">
              <w:rPr>
                <w:rFonts w:ascii="Times New Roman" w:hAnsi="Times New Roman" w:cs="Times New Roman"/>
                <w:sz w:val="24"/>
                <w:szCs w:val="24"/>
                <w:lang w:val="kk-KZ"/>
              </w:rPr>
              <w:t>85,0</w:t>
            </w:r>
          </w:p>
        </w:tc>
        <w:tc>
          <w:tcPr>
            <w:tcW w:w="426" w:type="dxa"/>
            <w:textDirection w:val="btLr"/>
            <w:vAlign w:val="center"/>
          </w:tcPr>
          <w:p w14:paraId="743A79CC" w14:textId="77777777" w:rsidR="000F7801" w:rsidRPr="00ED7161" w:rsidRDefault="000F7801" w:rsidP="00ED7161">
            <w:pPr>
              <w:ind w:left="-25" w:right="-83"/>
              <w:jc w:val="center"/>
              <w:rPr>
                <w:rFonts w:ascii="Times New Roman" w:hAnsi="Times New Roman" w:cs="Times New Roman"/>
                <w:sz w:val="24"/>
                <w:szCs w:val="24"/>
                <w:lang w:val="kk-KZ"/>
              </w:rPr>
            </w:pPr>
            <w:r w:rsidRPr="00ED7161">
              <w:rPr>
                <w:rFonts w:ascii="Times New Roman" w:hAnsi="Times New Roman" w:cs="Times New Roman"/>
                <w:sz w:val="24"/>
                <w:szCs w:val="24"/>
                <w:lang w:val="kk-KZ"/>
              </w:rPr>
              <w:t>85,8</w:t>
            </w:r>
          </w:p>
        </w:tc>
        <w:tc>
          <w:tcPr>
            <w:tcW w:w="425" w:type="dxa"/>
            <w:textDirection w:val="btLr"/>
            <w:vAlign w:val="center"/>
          </w:tcPr>
          <w:p w14:paraId="025F8092" w14:textId="77777777" w:rsidR="000F7801" w:rsidRPr="00ED7161" w:rsidRDefault="000F7801" w:rsidP="00ED7161">
            <w:pPr>
              <w:ind w:left="-25" w:right="-83"/>
              <w:jc w:val="center"/>
              <w:rPr>
                <w:rFonts w:ascii="Times New Roman" w:hAnsi="Times New Roman" w:cs="Times New Roman"/>
                <w:sz w:val="24"/>
                <w:szCs w:val="24"/>
                <w:lang w:val="kk-KZ"/>
              </w:rPr>
            </w:pPr>
            <w:r w:rsidRPr="00ED7161">
              <w:rPr>
                <w:rFonts w:ascii="Times New Roman" w:hAnsi="Times New Roman" w:cs="Times New Roman"/>
                <w:sz w:val="24"/>
                <w:szCs w:val="24"/>
                <w:lang w:val="kk-KZ"/>
              </w:rPr>
              <w:t>84,9</w:t>
            </w:r>
          </w:p>
        </w:tc>
        <w:tc>
          <w:tcPr>
            <w:tcW w:w="425" w:type="dxa"/>
            <w:textDirection w:val="btLr"/>
            <w:vAlign w:val="center"/>
          </w:tcPr>
          <w:p w14:paraId="24D42573" w14:textId="77777777" w:rsidR="000F7801" w:rsidRPr="00ED7161" w:rsidRDefault="000F7801" w:rsidP="00ED7161">
            <w:pPr>
              <w:ind w:left="-25" w:right="-83"/>
              <w:jc w:val="center"/>
              <w:rPr>
                <w:rFonts w:ascii="Times New Roman" w:hAnsi="Times New Roman" w:cs="Times New Roman"/>
                <w:sz w:val="24"/>
                <w:szCs w:val="24"/>
                <w:lang w:val="kk-KZ"/>
              </w:rPr>
            </w:pPr>
            <w:r w:rsidRPr="00ED7161">
              <w:rPr>
                <w:rFonts w:ascii="Times New Roman" w:hAnsi="Times New Roman" w:cs="Times New Roman"/>
                <w:sz w:val="24"/>
                <w:szCs w:val="24"/>
                <w:lang w:val="kk-KZ"/>
              </w:rPr>
              <w:t>85,3</w:t>
            </w:r>
          </w:p>
        </w:tc>
        <w:tc>
          <w:tcPr>
            <w:tcW w:w="425" w:type="dxa"/>
            <w:textDirection w:val="btLr"/>
            <w:vAlign w:val="center"/>
          </w:tcPr>
          <w:p w14:paraId="79AD8065" w14:textId="77777777" w:rsidR="000F7801" w:rsidRPr="00ED7161" w:rsidRDefault="000F7801" w:rsidP="00ED7161">
            <w:pPr>
              <w:ind w:left="-25" w:right="-83"/>
              <w:jc w:val="center"/>
              <w:rPr>
                <w:rFonts w:ascii="Times New Roman" w:hAnsi="Times New Roman" w:cs="Times New Roman"/>
                <w:sz w:val="24"/>
                <w:szCs w:val="24"/>
                <w:lang w:val="kk-KZ"/>
              </w:rPr>
            </w:pPr>
            <w:r w:rsidRPr="00ED7161">
              <w:rPr>
                <w:rFonts w:ascii="Times New Roman" w:hAnsi="Times New Roman" w:cs="Times New Roman"/>
                <w:sz w:val="24"/>
                <w:szCs w:val="24"/>
                <w:lang w:val="kk-KZ"/>
              </w:rPr>
              <w:t>84,6</w:t>
            </w:r>
          </w:p>
        </w:tc>
        <w:tc>
          <w:tcPr>
            <w:tcW w:w="426" w:type="dxa"/>
            <w:textDirection w:val="btLr"/>
            <w:vAlign w:val="center"/>
          </w:tcPr>
          <w:p w14:paraId="1023AED0" w14:textId="77777777" w:rsidR="000F7801" w:rsidRPr="00ED7161" w:rsidRDefault="000F7801" w:rsidP="00ED7161">
            <w:pPr>
              <w:ind w:left="-25" w:right="-83"/>
              <w:jc w:val="center"/>
              <w:rPr>
                <w:rFonts w:ascii="Times New Roman" w:hAnsi="Times New Roman" w:cs="Times New Roman"/>
                <w:sz w:val="24"/>
                <w:szCs w:val="24"/>
                <w:lang w:val="kk-KZ"/>
              </w:rPr>
            </w:pPr>
            <w:r w:rsidRPr="00ED7161">
              <w:rPr>
                <w:rFonts w:ascii="Times New Roman" w:hAnsi="Times New Roman" w:cs="Times New Roman"/>
                <w:sz w:val="24"/>
                <w:szCs w:val="24"/>
                <w:lang w:val="kk-KZ"/>
              </w:rPr>
              <w:t>274,8</w:t>
            </w:r>
          </w:p>
        </w:tc>
        <w:tc>
          <w:tcPr>
            <w:tcW w:w="425" w:type="dxa"/>
            <w:textDirection w:val="btLr"/>
            <w:vAlign w:val="center"/>
          </w:tcPr>
          <w:p w14:paraId="43F60873" w14:textId="77777777" w:rsidR="000F7801" w:rsidRPr="00ED7161" w:rsidRDefault="000F7801" w:rsidP="00ED7161">
            <w:pPr>
              <w:ind w:left="-25" w:right="-83"/>
              <w:jc w:val="center"/>
              <w:rPr>
                <w:rFonts w:ascii="Times New Roman" w:hAnsi="Times New Roman" w:cs="Times New Roman"/>
                <w:sz w:val="24"/>
                <w:szCs w:val="24"/>
                <w:lang w:val="kk-KZ"/>
              </w:rPr>
            </w:pPr>
            <w:r w:rsidRPr="00ED7161">
              <w:rPr>
                <w:rFonts w:ascii="Times New Roman" w:hAnsi="Times New Roman" w:cs="Times New Roman"/>
                <w:sz w:val="24"/>
                <w:szCs w:val="24"/>
                <w:lang w:val="kk-KZ"/>
              </w:rPr>
              <w:t>275,4</w:t>
            </w:r>
          </w:p>
        </w:tc>
        <w:tc>
          <w:tcPr>
            <w:tcW w:w="425" w:type="dxa"/>
            <w:textDirection w:val="btLr"/>
            <w:vAlign w:val="center"/>
          </w:tcPr>
          <w:p w14:paraId="50AF0808" w14:textId="77777777" w:rsidR="000F7801" w:rsidRPr="00ED7161" w:rsidRDefault="000F7801" w:rsidP="00ED7161">
            <w:pPr>
              <w:ind w:left="-25" w:right="-83"/>
              <w:jc w:val="center"/>
              <w:rPr>
                <w:rFonts w:ascii="Times New Roman" w:hAnsi="Times New Roman" w:cs="Times New Roman"/>
                <w:sz w:val="24"/>
                <w:szCs w:val="24"/>
                <w:lang w:val="kk-KZ"/>
              </w:rPr>
            </w:pPr>
            <w:r w:rsidRPr="00ED7161">
              <w:rPr>
                <w:rFonts w:ascii="Times New Roman" w:hAnsi="Times New Roman" w:cs="Times New Roman"/>
                <w:sz w:val="24"/>
                <w:szCs w:val="24"/>
                <w:lang w:val="kk-KZ"/>
              </w:rPr>
              <w:t>264,0</w:t>
            </w:r>
          </w:p>
        </w:tc>
        <w:tc>
          <w:tcPr>
            <w:tcW w:w="425" w:type="dxa"/>
            <w:textDirection w:val="btLr"/>
            <w:vAlign w:val="center"/>
          </w:tcPr>
          <w:p w14:paraId="65D3F618" w14:textId="77777777" w:rsidR="000F7801" w:rsidRPr="00ED7161" w:rsidRDefault="000F7801" w:rsidP="00ED7161">
            <w:pPr>
              <w:ind w:left="-25" w:right="-83"/>
              <w:jc w:val="center"/>
              <w:rPr>
                <w:rFonts w:ascii="Times New Roman" w:hAnsi="Times New Roman" w:cs="Times New Roman"/>
                <w:sz w:val="24"/>
                <w:szCs w:val="24"/>
                <w:lang w:val="kk-KZ"/>
              </w:rPr>
            </w:pPr>
            <w:r w:rsidRPr="00ED7161">
              <w:rPr>
                <w:rFonts w:ascii="Times New Roman" w:hAnsi="Times New Roman" w:cs="Times New Roman"/>
                <w:sz w:val="24"/>
                <w:szCs w:val="24"/>
                <w:lang w:val="kk-KZ"/>
              </w:rPr>
              <w:t>269,2</w:t>
            </w:r>
          </w:p>
        </w:tc>
        <w:tc>
          <w:tcPr>
            <w:tcW w:w="470" w:type="dxa"/>
            <w:textDirection w:val="btLr"/>
            <w:vAlign w:val="center"/>
          </w:tcPr>
          <w:p w14:paraId="0F94D2BC" w14:textId="77777777" w:rsidR="000F7801" w:rsidRPr="00ED7161" w:rsidRDefault="000F7801" w:rsidP="00ED7161">
            <w:pPr>
              <w:ind w:left="-25" w:right="-83"/>
              <w:jc w:val="center"/>
              <w:rPr>
                <w:rFonts w:ascii="Times New Roman" w:hAnsi="Times New Roman" w:cs="Times New Roman"/>
                <w:sz w:val="24"/>
                <w:szCs w:val="24"/>
                <w:lang w:val="kk-KZ"/>
              </w:rPr>
            </w:pPr>
            <w:r w:rsidRPr="00ED7161">
              <w:rPr>
                <w:rFonts w:ascii="Times New Roman" w:hAnsi="Times New Roman" w:cs="Times New Roman"/>
                <w:sz w:val="24"/>
                <w:szCs w:val="24"/>
                <w:lang w:val="kk-KZ"/>
              </w:rPr>
              <w:t>261,8</w:t>
            </w:r>
          </w:p>
        </w:tc>
      </w:tr>
      <w:tr w:rsidR="000F7801" w:rsidRPr="00252A07" w14:paraId="60871C46" w14:textId="77777777" w:rsidTr="00ED7161">
        <w:trPr>
          <w:jc w:val="center"/>
        </w:trPr>
        <w:tc>
          <w:tcPr>
            <w:tcW w:w="9637" w:type="dxa"/>
            <w:gridSpan w:val="21"/>
          </w:tcPr>
          <w:p w14:paraId="5350DEFB" w14:textId="78DB6377" w:rsidR="000F7801" w:rsidRPr="00252A07" w:rsidRDefault="00252A07" w:rsidP="00252A07">
            <w:pPr>
              <w:autoSpaceDE w:val="0"/>
              <w:autoSpaceDN w:val="0"/>
              <w:adjustRightInd w:val="0"/>
              <w:ind w:firstLine="709"/>
              <w:jc w:val="both"/>
              <w:rPr>
                <w:rFonts w:ascii="Times New Roman" w:eastAsia="Times New Roman" w:hAnsi="Times New Roman" w:cs="Times New Roman"/>
                <w:color w:val="000000"/>
                <w:sz w:val="24"/>
                <w:szCs w:val="24"/>
                <w:lang w:val="en-US" w:eastAsia="ru-RU"/>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 </w:t>
            </w:r>
            <w:r w:rsidR="00277E46" w:rsidRPr="00252A07">
              <w:rPr>
                <w:rFonts w:ascii="Times New Roman" w:eastAsia="Times New Roman" w:hAnsi="Times New Roman" w:cs="Times New Roman"/>
                <w:color w:val="000000"/>
                <w:sz w:val="24"/>
                <w:szCs w:val="24"/>
                <w:lang w:val="en-US" w:eastAsia="ru-RU"/>
              </w:rPr>
              <w:t>[69]</w:t>
            </w:r>
          </w:p>
        </w:tc>
      </w:tr>
    </w:tbl>
    <w:p w14:paraId="175C77D7" w14:textId="77777777" w:rsidR="00252A07" w:rsidRDefault="00252A07" w:rsidP="00613C1B">
      <w:pPr>
        <w:pStyle w:val="ae"/>
        <w:spacing w:after="0" w:line="240" w:lineRule="auto"/>
        <w:ind w:firstLine="709"/>
        <w:jc w:val="both"/>
        <w:rPr>
          <w:rFonts w:ascii="Times New Roman" w:hAnsi="Times New Roman" w:cs="Times New Roman"/>
          <w:bCs/>
          <w:sz w:val="28"/>
          <w:szCs w:val="28"/>
          <w:lang w:val="kk-KZ"/>
        </w:rPr>
      </w:pPr>
    </w:p>
    <w:p w14:paraId="2230B1EA" w14:textId="7D1B0D6B" w:rsidR="00922F08" w:rsidRPr="005D59D0" w:rsidRDefault="00705A51" w:rsidP="00613C1B">
      <w:pPr>
        <w:pStyle w:val="ae"/>
        <w:spacing w:after="0" w:line="240" w:lineRule="auto"/>
        <w:ind w:firstLine="709"/>
        <w:jc w:val="both"/>
        <w:rPr>
          <w:rFonts w:ascii="Times New Roman" w:hAnsi="Times New Roman" w:cs="Times New Roman"/>
          <w:bCs/>
          <w:sz w:val="28"/>
          <w:szCs w:val="28"/>
          <w:lang w:val="kk-KZ"/>
        </w:rPr>
      </w:pPr>
      <w:r w:rsidRPr="005D59D0">
        <w:rPr>
          <w:rFonts w:ascii="Times New Roman" w:hAnsi="Times New Roman" w:cs="Times New Roman"/>
          <w:bCs/>
          <w:sz w:val="28"/>
          <w:szCs w:val="28"/>
          <w:lang w:val="kk-KZ"/>
        </w:rPr>
        <w:t>37</w:t>
      </w:r>
      <w:r w:rsidR="00922F08" w:rsidRPr="005D59D0">
        <w:rPr>
          <w:rFonts w:ascii="Times New Roman" w:hAnsi="Times New Roman" w:cs="Times New Roman"/>
          <w:bCs/>
          <w:sz w:val="28"/>
          <w:szCs w:val="28"/>
          <w:lang w:val="kk-KZ"/>
        </w:rPr>
        <w:t>-кестені талдай отырып, Ақмола облысы бойынша экономикалық белсенді халықтың ішінен экономикалық қызмет түрлері бойынша жұмыспен қамтылған халық 2018 жылы ауыл шаруашылығында 122,4 мың адам және Қостанай облысында 128,4 мың адам, ал 2022 жылы 105,9 және 107,4 мың адамға дейін азайды. қызмет көрсету саласы. Мәселен, Ақмола облысында 2018 жылы өнеркәсіп пен құрылыста 75,6 мың адам, ал 2022 жылы 81,2 және 107,4 мың адамға дейін ұлғайды. Қызмет көрсету саласында 2018 жылы 210,7 мың адам, ал 2022 жылы 243,3 мың адам.</w:t>
      </w:r>
    </w:p>
    <w:p w14:paraId="4F7BF622" w14:textId="62D7AD20" w:rsidR="00922F08" w:rsidRPr="005D59D0" w:rsidRDefault="00922F08" w:rsidP="00613C1B">
      <w:pPr>
        <w:pStyle w:val="ae"/>
        <w:spacing w:after="0" w:line="240" w:lineRule="auto"/>
        <w:ind w:firstLine="709"/>
        <w:jc w:val="both"/>
        <w:rPr>
          <w:rFonts w:ascii="Times New Roman" w:hAnsi="Times New Roman" w:cs="Times New Roman"/>
          <w:bCs/>
          <w:sz w:val="28"/>
          <w:szCs w:val="28"/>
          <w:lang w:val="kk-KZ"/>
        </w:rPr>
      </w:pPr>
      <w:r w:rsidRPr="005D59D0">
        <w:rPr>
          <w:rFonts w:ascii="Times New Roman" w:hAnsi="Times New Roman" w:cs="Times New Roman"/>
          <w:bCs/>
          <w:sz w:val="28"/>
          <w:szCs w:val="28"/>
          <w:lang w:val="kk-KZ"/>
        </w:rPr>
        <w:t>Ауыл шаруашылығы министрлігінің астық өнімдері кластерін дамытуға бағытталған экономикалық саясаты ауыл шаруашылығында жұмыспен қамтуды арттыруға және ауылдық жерлерде жұмыссыздар санын азайтуға мүмкіндік берді (</w:t>
      </w:r>
      <w:r w:rsidR="00705A51" w:rsidRPr="005D59D0">
        <w:rPr>
          <w:rFonts w:ascii="Times New Roman" w:hAnsi="Times New Roman" w:cs="Times New Roman"/>
          <w:bCs/>
          <w:sz w:val="28"/>
          <w:szCs w:val="28"/>
          <w:lang w:val="kk-KZ"/>
        </w:rPr>
        <w:t>38</w:t>
      </w:r>
      <w:r w:rsidRPr="005D59D0">
        <w:rPr>
          <w:rFonts w:ascii="Times New Roman" w:hAnsi="Times New Roman" w:cs="Times New Roman"/>
          <w:bCs/>
          <w:sz w:val="28"/>
          <w:szCs w:val="28"/>
          <w:lang w:val="kk-KZ"/>
        </w:rPr>
        <w:t>-кесте).</w:t>
      </w:r>
    </w:p>
    <w:p w14:paraId="3CC800E8" w14:textId="77777777" w:rsidR="000F7801" w:rsidRPr="005D59D0" w:rsidRDefault="000F7801" w:rsidP="00613C1B">
      <w:pPr>
        <w:spacing w:after="0" w:line="240" w:lineRule="auto"/>
        <w:rPr>
          <w:rFonts w:ascii="Times New Roman" w:hAnsi="Times New Roman" w:cs="Times New Roman"/>
          <w:lang w:val="kk-KZ"/>
        </w:rPr>
      </w:pPr>
    </w:p>
    <w:p w14:paraId="6DE83C49" w14:textId="770509F8" w:rsidR="000F7801" w:rsidRDefault="00922F08" w:rsidP="00613C1B">
      <w:pPr>
        <w:spacing w:after="0" w:line="240" w:lineRule="auto"/>
        <w:rPr>
          <w:rFonts w:ascii="Times New Roman" w:hAnsi="Times New Roman" w:cs="Times New Roman"/>
          <w:bCs/>
          <w:sz w:val="28"/>
          <w:szCs w:val="28"/>
          <w:lang w:val="kk-KZ"/>
        </w:rPr>
      </w:pPr>
      <w:r w:rsidRPr="005D59D0">
        <w:rPr>
          <w:rFonts w:ascii="Times New Roman" w:hAnsi="Times New Roman" w:cs="Times New Roman"/>
          <w:bCs/>
          <w:sz w:val="28"/>
          <w:szCs w:val="28"/>
          <w:lang w:val="kk-KZ"/>
        </w:rPr>
        <w:t>Кесте</w:t>
      </w:r>
      <w:r w:rsidR="00705A51" w:rsidRPr="005D59D0">
        <w:rPr>
          <w:rFonts w:ascii="Times New Roman" w:hAnsi="Times New Roman" w:cs="Times New Roman"/>
          <w:bCs/>
          <w:sz w:val="28"/>
          <w:szCs w:val="28"/>
          <w:lang w:val="kk-KZ"/>
        </w:rPr>
        <w:t xml:space="preserve"> 38</w:t>
      </w:r>
      <w:r w:rsidRPr="005D59D0">
        <w:rPr>
          <w:rFonts w:ascii="Times New Roman" w:hAnsi="Times New Roman" w:cs="Times New Roman"/>
          <w:bCs/>
          <w:sz w:val="28"/>
          <w:szCs w:val="28"/>
          <w:lang w:val="kk-KZ"/>
        </w:rPr>
        <w:t xml:space="preserve"> </w:t>
      </w:r>
      <w:r w:rsidR="00252A07">
        <w:rPr>
          <w:rFonts w:ascii="Times New Roman" w:hAnsi="Times New Roman" w:cs="Times New Roman"/>
          <w:bCs/>
          <w:sz w:val="28"/>
          <w:szCs w:val="28"/>
          <w:lang w:val="kk-KZ"/>
        </w:rPr>
        <w:t xml:space="preserve">– </w:t>
      </w:r>
      <w:r w:rsidRPr="005D59D0">
        <w:rPr>
          <w:rFonts w:ascii="Times New Roman" w:hAnsi="Times New Roman" w:cs="Times New Roman"/>
          <w:bCs/>
          <w:sz w:val="28"/>
          <w:szCs w:val="28"/>
          <w:lang w:val="kk-KZ"/>
        </w:rPr>
        <w:t xml:space="preserve">2018-2022 жж. </w:t>
      </w:r>
      <w:r w:rsidR="00771404" w:rsidRPr="005D59D0">
        <w:rPr>
          <w:rFonts w:ascii="Times New Roman" w:hAnsi="Times New Roman" w:cs="Times New Roman"/>
          <w:bCs/>
          <w:sz w:val="28"/>
          <w:szCs w:val="28"/>
          <w:lang w:val="kk-KZ"/>
        </w:rPr>
        <w:t>а</w:t>
      </w:r>
      <w:r w:rsidRPr="005D59D0">
        <w:rPr>
          <w:rFonts w:ascii="Times New Roman" w:hAnsi="Times New Roman" w:cs="Times New Roman"/>
          <w:bCs/>
          <w:sz w:val="28"/>
          <w:szCs w:val="28"/>
          <w:lang w:val="kk-KZ"/>
        </w:rPr>
        <w:t>расындағы жұмыссыз халық саны, мың адам</w:t>
      </w:r>
    </w:p>
    <w:p w14:paraId="4C70AECD" w14:textId="77777777" w:rsidR="00ED7161" w:rsidRPr="00ED7161" w:rsidRDefault="00ED7161" w:rsidP="00ED7161">
      <w:pPr>
        <w:spacing w:after="0" w:line="240" w:lineRule="auto"/>
        <w:jc w:val="right"/>
        <w:rPr>
          <w:rFonts w:ascii="Times New Roman" w:hAnsi="Times New Roman" w:cs="Times New Roman"/>
          <w:bCs/>
          <w:sz w:val="16"/>
          <w:szCs w:val="16"/>
          <w:lang w:val="kk-KZ"/>
        </w:rPr>
      </w:pPr>
    </w:p>
    <w:tbl>
      <w:tblPr>
        <w:tblStyle w:val="ad"/>
        <w:tblW w:w="0" w:type="auto"/>
        <w:tblInd w:w="150" w:type="dxa"/>
        <w:tblLook w:val="04A0" w:firstRow="1" w:lastRow="0" w:firstColumn="1" w:lastColumn="0" w:noHBand="0" w:noVBand="1"/>
      </w:tblPr>
      <w:tblGrid>
        <w:gridCol w:w="1720"/>
        <w:gridCol w:w="745"/>
        <w:gridCol w:w="748"/>
        <w:gridCol w:w="748"/>
        <w:gridCol w:w="748"/>
        <w:gridCol w:w="748"/>
        <w:gridCol w:w="734"/>
        <w:gridCol w:w="734"/>
        <w:gridCol w:w="734"/>
        <w:gridCol w:w="1055"/>
        <w:gridCol w:w="764"/>
      </w:tblGrid>
      <w:tr w:rsidR="000F7801" w:rsidRPr="00252A07" w14:paraId="0EB64985" w14:textId="77777777" w:rsidTr="00ED7161">
        <w:tc>
          <w:tcPr>
            <w:tcW w:w="1752" w:type="dxa"/>
            <w:vMerge w:val="restart"/>
            <w:vAlign w:val="center"/>
          </w:tcPr>
          <w:p w14:paraId="015DA7AC" w14:textId="18F60266" w:rsidR="000F7801" w:rsidRPr="00252A07" w:rsidRDefault="00ED7161" w:rsidP="00ED7161">
            <w:pPr>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Обл</w:t>
            </w:r>
            <w:r>
              <w:rPr>
                <w:rFonts w:ascii="Times New Roman" w:hAnsi="Times New Roman" w:cs="Times New Roman"/>
                <w:sz w:val="24"/>
                <w:szCs w:val="24"/>
                <w:lang w:val="kk-KZ"/>
              </w:rPr>
              <w:t>астары</w:t>
            </w:r>
          </w:p>
        </w:tc>
        <w:tc>
          <w:tcPr>
            <w:tcW w:w="3758" w:type="dxa"/>
            <w:gridSpan w:val="5"/>
            <w:vAlign w:val="center"/>
          </w:tcPr>
          <w:p w14:paraId="00F61B60" w14:textId="5B36325E" w:rsidR="000F7801" w:rsidRPr="00252A07" w:rsidRDefault="00922F08" w:rsidP="00ED7161">
            <w:pPr>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Барлығы</w:t>
            </w:r>
            <w:r w:rsidR="00ED7161">
              <w:rPr>
                <w:rFonts w:ascii="Times New Roman" w:hAnsi="Times New Roman" w:cs="Times New Roman"/>
                <w:sz w:val="24"/>
                <w:szCs w:val="24"/>
                <w:lang w:val="kk-KZ"/>
              </w:rPr>
              <w:t>, жылдар</w:t>
            </w:r>
          </w:p>
        </w:tc>
        <w:tc>
          <w:tcPr>
            <w:tcW w:w="4065" w:type="dxa"/>
            <w:gridSpan w:val="5"/>
            <w:vAlign w:val="center"/>
          </w:tcPr>
          <w:p w14:paraId="7C84D397" w14:textId="5D601F77" w:rsidR="000F7801" w:rsidRPr="00252A07" w:rsidRDefault="00922F08" w:rsidP="00ED7161">
            <w:pPr>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Жұмыссыздық де</w:t>
            </w:r>
            <w:r w:rsidR="00A120CE" w:rsidRPr="00252A07">
              <w:rPr>
                <w:rFonts w:ascii="Times New Roman" w:hAnsi="Times New Roman" w:cs="Times New Roman"/>
                <w:sz w:val="24"/>
                <w:szCs w:val="24"/>
                <w:lang w:val="kk-KZ"/>
              </w:rPr>
              <w:t>ң</w:t>
            </w:r>
            <w:r w:rsidRPr="00252A07">
              <w:rPr>
                <w:rFonts w:ascii="Times New Roman" w:hAnsi="Times New Roman" w:cs="Times New Roman"/>
                <w:sz w:val="24"/>
                <w:szCs w:val="24"/>
                <w:lang w:val="kk-KZ"/>
              </w:rPr>
              <w:t>гейі</w:t>
            </w:r>
            <w:r w:rsidR="000F7801" w:rsidRPr="00252A07">
              <w:rPr>
                <w:rFonts w:ascii="Times New Roman" w:hAnsi="Times New Roman" w:cs="Times New Roman"/>
                <w:sz w:val="24"/>
                <w:szCs w:val="24"/>
                <w:lang w:val="kk-KZ"/>
              </w:rPr>
              <w:t>, %</w:t>
            </w:r>
            <w:r w:rsidR="00ED7161">
              <w:rPr>
                <w:rFonts w:ascii="Times New Roman" w:hAnsi="Times New Roman" w:cs="Times New Roman"/>
                <w:sz w:val="24"/>
                <w:szCs w:val="24"/>
                <w:lang w:val="kk-KZ"/>
              </w:rPr>
              <w:t xml:space="preserve"> жылдар</w:t>
            </w:r>
          </w:p>
        </w:tc>
      </w:tr>
      <w:tr w:rsidR="000F7801" w:rsidRPr="00252A07" w14:paraId="3E6E5F10" w14:textId="77777777" w:rsidTr="00ED7161">
        <w:tc>
          <w:tcPr>
            <w:tcW w:w="1752" w:type="dxa"/>
            <w:vMerge/>
            <w:vAlign w:val="center"/>
          </w:tcPr>
          <w:p w14:paraId="022F2FA3" w14:textId="77777777" w:rsidR="000F7801" w:rsidRPr="00252A07" w:rsidRDefault="000F7801" w:rsidP="00ED7161">
            <w:pPr>
              <w:jc w:val="center"/>
              <w:rPr>
                <w:rFonts w:ascii="Times New Roman" w:hAnsi="Times New Roman" w:cs="Times New Roman"/>
                <w:sz w:val="24"/>
                <w:szCs w:val="24"/>
                <w:lang w:val="kk-KZ"/>
              </w:rPr>
            </w:pPr>
          </w:p>
        </w:tc>
        <w:tc>
          <w:tcPr>
            <w:tcW w:w="750" w:type="dxa"/>
            <w:vAlign w:val="center"/>
          </w:tcPr>
          <w:p w14:paraId="67433C28" w14:textId="77777777" w:rsidR="000F7801" w:rsidRPr="00252A07" w:rsidRDefault="000F7801" w:rsidP="00ED7161">
            <w:pPr>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2018</w:t>
            </w:r>
          </w:p>
        </w:tc>
        <w:tc>
          <w:tcPr>
            <w:tcW w:w="752" w:type="dxa"/>
            <w:vAlign w:val="center"/>
          </w:tcPr>
          <w:p w14:paraId="1967B05D" w14:textId="77777777" w:rsidR="000F7801" w:rsidRPr="00252A07" w:rsidRDefault="000F7801" w:rsidP="00ED7161">
            <w:pPr>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2019</w:t>
            </w:r>
          </w:p>
        </w:tc>
        <w:tc>
          <w:tcPr>
            <w:tcW w:w="752" w:type="dxa"/>
            <w:vAlign w:val="center"/>
          </w:tcPr>
          <w:p w14:paraId="39E5A47F" w14:textId="77777777" w:rsidR="000F7801" w:rsidRPr="00252A07" w:rsidRDefault="000F7801" w:rsidP="00ED7161">
            <w:pPr>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2020</w:t>
            </w:r>
          </w:p>
        </w:tc>
        <w:tc>
          <w:tcPr>
            <w:tcW w:w="752" w:type="dxa"/>
            <w:vAlign w:val="center"/>
          </w:tcPr>
          <w:p w14:paraId="39E46544" w14:textId="77777777" w:rsidR="000F7801" w:rsidRPr="00252A07" w:rsidRDefault="000F7801" w:rsidP="00ED7161">
            <w:pPr>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2021</w:t>
            </w:r>
          </w:p>
        </w:tc>
        <w:tc>
          <w:tcPr>
            <w:tcW w:w="752" w:type="dxa"/>
            <w:vAlign w:val="center"/>
          </w:tcPr>
          <w:p w14:paraId="0A0DC656" w14:textId="77777777" w:rsidR="000F7801" w:rsidRPr="00252A07" w:rsidRDefault="000F7801" w:rsidP="00ED7161">
            <w:pPr>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2022</w:t>
            </w:r>
          </w:p>
        </w:tc>
        <w:tc>
          <w:tcPr>
            <w:tcW w:w="737" w:type="dxa"/>
            <w:vAlign w:val="center"/>
          </w:tcPr>
          <w:p w14:paraId="4D7E828B" w14:textId="77777777" w:rsidR="000F7801" w:rsidRPr="00252A07" w:rsidRDefault="000F7801" w:rsidP="00ED7161">
            <w:pPr>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2018</w:t>
            </w:r>
          </w:p>
        </w:tc>
        <w:tc>
          <w:tcPr>
            <w:tcW w:w="737" w:type="dxa"/>
            <w:vAlign w:val="center"/>
          </w:tcPr>
          <w:p w14:paraId="0962FC45" w14:textId="77777777" w:rsidR="000F7801" w:rsidRPr="00252A07" w:rsidRDefault="000F7801" w:rsidP="00ED7161">
            <w:pPr>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2019</w:t>
            </w:r>
          </w:p>
        </w:tc>
        <w:tc>
          <w:tcPr>
            <w:tcW w:w="737" w:type="dxa"/>
            <w:vAlign w:val="center"/>
          </w:tcPr>
          <w:p w14:paraId="35749A84" w14:textId="77777777" w:rsidR="000F7801" w:rsidRPr="00252A07" w:rsidRDefault="000F7801" w:rsidP="00ED7161">
            <w:pPr>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2020</w:t>
            </w:r>
          </w:p>
        </w:tc>
        <w:tc>
          <w:tcPr>
            <w:tcW w:w="1084" w:type="dxa"/>
            <w:vAlign w:val="center"/>
          </w:tcPr>
          <w:p w14:paraId="55587D50" w14:textId="77777777" w:rsidR="000F7801" w:rsidRPr="00252A07" w:rsidRDefault="000F7801" w:rsidP="00ED7161">
            <w:pPr>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2021</w:t>
            </w:r>
          </w:p>
        </w:tc>
        <w:tc>
          <w:tcPr>
            <w:tcW w:w="770" w:type="dxa"/>
            <w:vAlign w:val="center"/>
          </w:tcPr>
          <w:p w14:paraId="3ECC4B37" w14:textId="77777777" w:rsidR="000F7801" w:rsidRPr="00252A07" w:rsidRDefault="000F7801" w:rsidP="00ED7161">
            <w:pPr>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2022</w:t>
            </w:r>
          </w:p>
        </w:tc>
      </w:tr>
      <w:tr w:rsidR="00922F08" w:rsidRPr="00252A07" w14:paraId="3C635DBC" w14:textId="77777777" w:rsidTr="00ED7161">
        <w:tc>
          <w:tcPr>
            <w:tcW w:w="1752" w:type="dxa"/>
          </w:tcPr>
          <w:p w14:paraId="2B41B9BD" w14:textId="5B482068" w:rsidR="00922F08" w:rsidRPr="00252A07" w:rsidRDefault="00922F08" w:rsidP="00ED7161">
            <w:pPr>
              <w:rPr>
                <w:rFonts w:ascii="Times New Roman" w:hAnsi="Times New Roman" w:cs="Times New Roman"/>
                <w:sz w:val="24"/>
                <w:szCs w:val="24"/>
                <w:lang w:val="kk-KZ"/>
              </w:rPr>
            </w:pPr>
            <w:r w:rsidRPr="00252A07">
              <w:rPr>
                <w:rFonts w:ascii="Times New Roman" w:hAnsi="Times New Roman" w:cs="Times New Roman"/>
                <w:sz w:val="24"/>
                <w:szCs w:val="24"/>
                <w:lang w:val="kk-KZ"/>
              </w:rPr>
              <w:t xml:space="preserve">Ақмола </w:t>
            </w:r>
          </w:p>
        </w:tc>
        <w:tc>
          <w:tcPr>
            <w:tcW w:w="750" w:type="dxa"/>
          </w:tcPr>
          <w:p w14:paraId="137F41BC" w14:textId="77777777" w:rsidR="00922F08" w:rsidRPr="00252A07" w:rsidRDefault="00922F08" w:rsidP="00613C1B">
            <w:pPr>
              <w:jc w:val="right"/>
              <w:rPr>
                <w:rFonts w:ascii="Times New Roman" w:hAnsi="Times New Roman" w:cs="Times New Roman"/>
                <w:sz w:val="24"/>
                <w:szCs w:val="24"/>
              </w:rPr>
            </w:pPr>
            <w:r w:rsidRPr="00252A07">
              <w:rPr>
                <w:rFonts w:ascii="Times New Roman" w:hAnsi="Times New Roman" w:cs="Times New Roman"/>
                <w:sz w:val="24"/>
                <w:szCs w:val="24"/>
              </w:rPr>
              <w:t xml:space="preserve">20,5 </w:t>
            </w:r>
          </w:p>
        </w:tc>
        <w:tc>
          <w:tcPr>
            <w:tcW w:w="752" w:type="dxa"/>
          </w:tcPr>
          <w:p w14:paraId="14097402" w14:textId="77777777" w:rsidR="00922F08" w:rsidRPr="00252A07" w:rsidRDefault="00922F08" w:rsidP="00613C1B">
            <w:pPr>
              <w:jc w:val="right"/>
              <w:rPr>
                <w:rFonts w:ascii="Times New Roman" w:hAnsi="Times New Roman" w:cs="Times New Roman"/>
                <w:sz w:val="24"/>
                <w:szCs w:val="24"/>
                <w:lang w:val="kk-KZ"/>
              </w:rPr>
            </w:pPr>
            <w:r w:rsidRPr="00252A07">
              <w:rPr>
                <w:rFonts w:ascii="Times New Roman" w:hAnsi="Times New Roman" w:cs="Times New Roman"/>
                <w:sz w:val="24"/>
                <w:szCs w:val="24"/>
                <w:lang w:val="kk-KZ"/>
              </w:rPr>
              <w:t>20,3</w:t>
            </w:r>
          </w:p>
        </w:tc>
        <w:tc>
          <w:tcPr>
            <w:tcW w:w="752" w:type="dxa"/>
          </w:tcPr>
          <w:p w14:paraId="49B438BB" w14:textId="77777777" w:rsidR="00922F08" w:rsidRPr="00252A07" w:rsidRDefault="00922F08" w:rsidP="00613C1B">
            <w:pPr>
              <w:jc w:val="right"/>
              <w:rPr>
                <w:rFonts w:ascii="Times New Roman" w:hAnsi="Times New Roman" w:cs="Times New Roman"/>
                <w:sz w:val="24"/>
                <w:szCs w:val="24"/>
                <w:lang w:val="kk-KZ"/>
              </w:rPr>
            </w:pPr>
            <w:r w:rsidRPr="00252A07">
              <w:rPr>
                <w:rFonts w:ascii="Times New Roman" w:hAnsi="Times New Roman" w:cs="Times New Roman"/>
                <w:sz w:val="24"/>
                <w:szCs w:val="24"/>
                <w:lang w:val="kk-KZ"/>
              </w:rPr>
              <w:t>20,3</w:t>
            </w:r>
          </w:p>
        </w:tc>
        <w:tc>
          <w:tcPr>
            <w:tcW w:w="752" w:type="dxa"/>
          </w:tcPr>
          <w:p w14:paraId="21F14D21" w14:textId="77777777" w:rsidR="00922F08" w:rsidRPr="00252A07" w:rsidRDefault="00922F08" w:rsidP="00613C1B">
            <w:pPr>
              <w:jc w:val="right"/>
              <w:rPr>
                <w:rFonts w:ascii="Times New Roman" w:hAnsi="Times New Roman" w:cs="Times New Roman"/>
                <w:sz w:val="24"/>
                <w:szCs w:val="24"/>
                <w:lang w:val="kk-KZ"/>
              </w:rPr>
            </w:pPr>
            <w:r w:rsidRPr="00252A07">
              <w:rPr>
                <w:rFonts w:ascii="Times New Roman" w:hAnsi="Times New Roman" w:cs="Times New Roman"/>
                <w:sz w:val="24"/>
                <w:szCs w:val="24"/>
                <w:lang w:val="kk-KZ"/>
              </w:rPr>
              <w:t>20,5</w:t>
            </w:r>
          </w:p>
        </w:tc>
        <w:tc>
          <w:tcPr>
            <w:tcW w:w="752" w:type="dxa"/>
          </w:tcPr>
          <w:p w14:paraId="4128B3BE" w14:textId="77777777" w:rsidR="00922F08" w:rsidRPr="00252A07" w:rsidRDefault="00922F08" w:rsidP="00613C1B">
            <w:pPr>
              <w:jc w:val="right"/>
              <w:rPr>
                <w:rFonts w:ascii="Times New Roman" w:hAnsi="Times New Roman" w:cs="Times New Roman"/>
                <w:sz w:val="24"/>
                <w:szCs w:val="24"/>
                <w:lang w:val="kk-KZ"/>
              </w:rPr>
            </w:pPr>
            <w:r w:rsidRPr="00252A07">
              <w:rPr>
                <w:rFonts w:ascii="Times New Roman" w:hAnsi="Times New Roman" w:cs="Times New Roman"/>
                <w:sz w:val="24"/>
                <w:szCs w:val="24"/>
                <w:lang w:val="kk-KZ"/>
              </w:rPr>
              <w:t>21,0</w:t>
            </w:r>
          </w:p>
        </w:tc>
        <w:tc>
          <w:tcPr>
            <w:tcW w:w="737" w:type="dxa"/>
          </w:tcPr>
          <w:p w14:paraId="5184682C" w14:textId="77777777" w:rsidR="00922F08" w:rsidRPr="00252A07" w:rsidRDefault="00922F08" w:rsidP="00613C1B">
            <w:pPr>
              <w:jc w:val="right"/>
              <w:rPr>
                <w:rFonts w:ascii="Times New Roman" w:hAnsi="Times New Roman" w:cs="Times New Roman"/>
                <w:sz w:val="24"/>
                <w:szCs w:val="24"/>
                <w:lang w:val="kk-KZ"/>
              </w:rPr>
            </w:pPr>
            <w:r w:rsidRPr="00252A07">
              <w:rPr>
                <w:rFonts w:ascii="Times New Roman" w:hAnsi="Times New Roman" w:cs="Times New Roman"/>
                <w:sz w:val="24"/>
                <w:szCs w:val="24"/>
              </w:rPr>
              <w:t xml:space="preserve">4,8 </w:t>
            </w:r>
          </w:p>
        </w:tc>
        <w:tc>
          <w:tcPr>
            <w:tcW w:w="737" w:type="dxa"/>
          </w:tcPr>
          <w:p w14:paraId="5F9D4C41" w14:textId="77777777" w:rsidR="00922F08" w:rsidRPr="00252A07" w:rsidRDefault="00922F08" w:rsidP="00613C1B">
            <w:pPr>
              <w:jc w:val="right"/>
              <w:rPr>
                <w:rFonts w:ascii="Times New Roman" w:hAnsi="Times New Roman" w:cs="Times New Roman"/>
                <w:sz w:val="24"/>
                <w:szCs w:val="24"/>
                <w:lang w:val="kk-KZ"/>
              </w:rPr>
            </w:pPr>
            <w:r w:rsidRPr="00252A07">
              <w:rPr>
                <w:rFonts w:ascii="Times New Roman" w:hAnsi="Times New Roman" w:cs="Times New Roman"/>
                <w:sz w:val="24"/>
                <w:szCs w:val="24"/>
                <w:lang w:val="kk-KZ"/>
              </w:rPr>
              <w:t>4,7</w:t>
            </w:r>
          </w:p>
        </w:tc>
        <w:tc>
          <w:tcPr>
            <w:tcW w:w="737" w:type="dxa"/>
          </w:tcPr>
          <w:p w14:paraId="30834583" w14:textId="77777777" w:rsidR="00922F08" w:rsidRPr="00252A07" w:rsidRDefault="00922F08" w:rsidP="00613C1B">
            <w:pPr>
              <w:jc w:val="right"/>
              <w:rPr>
                <w:rFonts w:ascii="Times New Roman" w:hAnsi="Times New Roman" w:cs="Times New Roman"/>
                <w:sz w:val="24"/>
                <w:szCs w:val="24"/>
                <w:lang w:val="kk-KZ"/>
              </w:rPr>
            </w:pPr>
            <w:r w:rsidRPr="00252A07">
              <w:rPr>
                <w:rFonts w:ascii="Times New Roman" w:hAnsi="Times New Roman" w:cs="Times New Roman"/>
                <w:sz w:val="24"/>
                <w:szCs w:val="24"/>
                <w:lang w:val="kk-KZ"/>
              </w:rPr>
              <w:t>4,9</w:t>
            </w:r>
          </w:p>
        </w:tc>
        <w:tc>
          <w:tcPr>
            <w:tcW w:w="1084" w:type="dxa"/>
          </w:tcPr>
          <w:p w14:paraId="370E7BA5" w14:textId="77777777" w:rsidR="00922F08" w:rsidRPr="00252A07" w:rsidRDefault="00922F08" w:rsidP="00613C1B">
            <w:pPr>
              <w:jc w:val="right"/>
              <w:rPr>
                <w:rFonts w:ascii="Times New Roman" w:hAnsi="Times New Roman" w:cs="Times New Roman"/>
                <w:sz w:val="24"/>
                <w:szCs w:val="24"/>
                <w:lang w:val="kk-KZ"/>
              </w:rPr>
            </w:pPr>
            <w:r w:rsidRPr="00252A07">
              <w:rPr>
                <w:rFonts w:ascii="Times New Roman" w:hAnsi="Times New Roman" w:cs="Times New Roman"/>
                <w:sz w:val="24"/>
                <w:szCs w:val="24"/>
                <w:lang w:val="kk-KZ"/>
              </w:rPr>
              <w:t>4,9</w:t>
            </w:r>
          </w:p>
        </w:tc>
        <w:tc>
          <w:tcPr>
            <w:tcW w:w="770" w:type="dxa"/>
          </w:tcPr>
          <w:p w14:paraId="41AA469A" w14:textId="77777777" w:rsidR="00922F08" w:rsidRPr="00252A07" w:rsidRDefault="00922F08" w:rsidP="00613C1B">
            <w:pPr>
              <w:jc w:val="right"/>
              <w:rPr>
                <w:rFonts w:ascii="Times New Roman" w:hAnsi="Times New Roman" w:cs="Times New Roman"/>
                <w:sz w:val="24"/>
                <w:szCs w:val="24"/>
                <w:lang w:val="kk-KZ"/>
              </w:rPr>
            </w:pPr>
            <w:r w:rsidRPr="00252A07">
              <w:rPr>
                <w:rFonts w:ascii="Times New Roman" w:hAnsi="Times New Roman" w:cs="Times New Roman"/>
                <w:sz w:val="24"/>
                <w:szCs w:val="24"/>
                <w:lang w:val="kk-KZ"/>
              </w:rPr>
              <w:t>4,8</w:t>
            </w:r>
          </w:p>
        </w:tc>
      </w:tr>
      <w:tr w:rsidR="00922F08" w:rsidRPr="00252A07" w14:paraId="547261F2" w14:textId="77777777" w:rsidTr="00ED7161">
        <w:tc>
          <w:tcPr>
            <w:tcW w:w="1752" w:type="dxa"/>
          </w:tcPr>
          <w:p w14:paraId="4B0FBC54" w14:textId="1EFB5C7F" w:rsidR="00922F08" w:rsidRPr="00252A07" w:rsidRDefault="00922F08" w:rsidP="00ED7161">
            <w:pPr>
              <w:rPr>
                <w:rFonts w:ascii="Times New Roman" w:hAnsi="Times New Roman" w:cs="Times New Roman"/>
                <w:sz w:val="24"/>
                <w:szCs w:val="24"/>
                <w:lang w:val="kk-KZ"/>
              </w:rPr>
            </w:pPr>
            <w:r w:rsidRPr="00252A07">
              <w:rPr>
                <w:rFonts w:ascii="Times New Roman" w:hAnsi="Times New Roman" w:cs="Times New Roman"/>
                <w:sz w:val="24"/>
                <w:szCs w:val="24"/>
                <w:lang w:val="kk-KZ"/>
              </w:rPr>
              <w:t xml:space="preserve">Қостанай </w:t>
            </w:r>
          </w:p>
        </w:tc>
        <w:tc>
          <w:tcPr>
            <w:tcW w:w="750" w:type="dxa"/>
          </w:tcPr>
          <w:p w14:paraId="35B8C3D9" w14:textId="77777777" w:rsidR="00922F08" w:rsidRPr="00252A07" w:rsidRDefault="00922F08" w:rsidP="00613C1B">
            <w:pPr>
              <w:jc w:val="right"/>
              <w:rPr>
                <w:rFonts w:ascii="Times New Roman" w:hAnsi="Times New Roman" w:cs="Times New Roman"/>
                <w:sz w:val="24"/>
                <w:szCs w:val="24"/>
              </w:rPr>
            </w:pPr>
            <w:r w:rsidRPr="00252A07">
              <w:rPr>
                <w:rFonts w:ascii="Times New Roman" w:hAnsi="Times New Roman" w:cs="Times New Roman"/>
                <w:sz w:val="24"/>
                <w:szCs w:val="24"/>
              </w:rPr>
              <w:t xml:space="preserve">24,5 </w:t>
            </w:r>
          </w:p>
        </w:tc>
        <w:tc>
          <w:tcPr>
            <w:tcW w:w="752" w:type="dxa"/>
          </w:tcPr>
          <w:p w14:paraId="0C3E33CD" w14:textId="77777777" w:rsidR="00922F08" w:rsidRPr="00252A07" w:rsidRDefault="00922F08" w:rsidP="00613C1B">
            <w:pPr>
              <w:jc w:val="right"/>
              <w:rPr>
                <w:rFonts w:ascii="Times New Roman" w:hAnsi="Times New Roman" w:cs="Times New Roman"/>
                <w:sz w:val="24"/>
                <w:szCs w:val="24"/>
                <w:lang w:val="kk-KZ"/>
              </w:rPr>
            </w:pPr>
            <w:r w:rsidRPr="00252A07">
              <w:rPr>
                <w:rFonts w:ascii="Times New Roman" w:hAnsi="Times New Roman" w:cs="Times New Roman"/>
                <w:sz w:val="24"/>
                <w:szCs w:val="24"/>
                <w:lang w:val="kk-KZ"/>
              </w:rPr>
              <w:t>24,1</w:t>
            </w:r>
          </w:p>
        </w:tc>
        <w:tc>
          <w:tcPr>
            <w:tcW w:w="752" w:type="dxa"/>
          </w:tcPr>
          <w:p w14:paraId="4955FC64" w14:textId="77777777" w:rsidR="00922F08" w:rsidRPr="00252A07" w:rsidRDefault="00922F08" w:rsidP="00613C1B">
            <w:pPr>
              <w:jc w:val="right"/>
              <w:rPr>
                <w:rFonts w:ascii="Times New Roman" w:hAnsi="Times New Roman" w:cs="Times New Roman"/>
                <w:sz w:val="24"/>
                <w:szCs w:val="24"/>
                <w:lang w:val="kk-KZ"/>
              </w:rPr>
            </w:pPr>
            <w:r w:rsidRPr="00252A07">
              <w:rPr>
                <w:rFonts w:ascii="Times New Roman" w:hAnsi="Times New Roman" w:cs="Times New Roman"/>
                <w:sz w:val="24"/>
                <w:szCs w:val="24"/>
                <w:lang w:val="kk-KZ"/>
              </w:rPr>
              <w:t>24,1</w:t>
            </w:r>
          </w:p>
        </w:tc>
        <w:tc>
          <w:tcPr>
            <w:tcW w:w="752" w:type="dxa"/>
          </w:tcPr>
          <w:p w14:paraId="02C055A8" w14:textId="77777777" w:rsidR="00922F08" w:rsidRPr="00252A07" w:rsidRDefault="00922F08" w:rsidP="00613C1B">
            <w:pPr>
              <w:jc w:val="right"/>
              <w:rPr>
                <w:rFonts w:ascii="Times New Roman" w:hAnsi="Times New Roman" w:cs="Times New Roman"/>
                <w:sz w:val="24"/>
                <w:szCs w:val="24"/>
                <w:lang w:val="kk-KZ"/>
              </w:rPr>
            </w:pPr>
            <w:r w:rsidRPr="00252A07">
              <w:rPr>
                <w:rFonts w:ascii="Times New Roman" w:hAnsi="Times New Roman" w:cs="Times New Roman"/>
                <w:sz w:val="24"/>
                <w:szCs w:val="24"/>
                <w:lang w:val="kk-KZ"/>
              </w:rPr>
              <w:t>24,1</w:t>
            </w:r>
          </w:p>
        </w:tc>
        <w:tc>
          <w:tcPr>
            <w:tcW w:w="752" w:type="dxa"/>
          </w:tcPr>
          <w:p w14:paraId="27A2D2E4" w14:textId="77777777" w:rsidR="00922F08" w:rsidRPr="00252A07" w:rsidRDefault="00922F08" w:rsidP="00613C1B">
            <w:pPr>
              <w:jc w:val="right"/>
              <w:rPr>
                <w:rFonts w:ascii="Times New Roman" w:hAnsi="Times New Roman" w:cs="Times New Roman"/>
                <w:sz w:val="24"/>
                <w:szCs w:val="24"/>
                <w:lang w:val="kk-KZ"/>
              </w:rPr>
            </w:pPr>
            <w:r w:rsidRPr="00252A07">
              <w:rPr>
                <w:rFonts w:ascii="Times New Roman" w:hAnsi="Times New Roman" w:cs="Times New Roman"/>
                <w:sz w:val="24"/>
                <w:szCs w:val="24"/>
                <w:lang w:val="kk-KZ"/>
              </w:rPr>
              <w:t>23,2</w:t>
            </w:r>
          </w:p>
        </w:tc>
        <w:tc>
          <w:tcPr>
            <w:tcW w:w="737" w:type="dxa"/>
          </w:tcPr>
          <w:p w14:paraId="2C814BE6" w14:textId="77777777" w:rsidR="00922F08" w:rsidRPr="00252A07" w:rsidRDefault="00922F08" w:rsidP="00613C1B">
            <w:pPr>
              <w:jc w:val="right"/>
              <w:rPr>
                <w:rFonts w:ascii="Times New Roman" w:hAnsi="Times New Roman" w:cs="Times New Roman"/>
                <w:sz w:val="24"/>
                <w:szCs w:val="24"/>
                <w:lang w:val="kk-KZ"/>
              </w:rPr>
            </w:pPr>
            <w:r w:rsidRPr="00252A07">
              <w:rPr>
                <w:rFonts w:ascii="Times New Roman" w:hAnsi="Times New Roman" w:cs="Times New Roman"/>
                <w:sz w:val="24"/>
                <w:szCs w:val="24"/>
              </w:rPr>
              <w:t xml:space="preserve">4,8 </w:t>
            </w:r>
          </w:p>
        </w:tc>
        <w:tc>
          <w:tcPr>
            <w:tcW w:w="737" w:type="dxa"/>
          </w:tcPr>
          <w:p w14:paraId="77498394" w14:textId="77777777" w:rsidR="00922F08" w:rsidRPr="00252A07" w:rsidRDefault="00922F08" w:rsidP="00613C1B">
            <w:pPr>
              <w:jc w:val="right"/>
              <w:rPr>
                <w:rFonts w:ascii="Times New Roman" w:hAnsi="Times New Roman" w:cs="Times New Roman"/>
                <w:sz w:val="24"/>
                <w:szCs w:val="24"/>
                <w:lang w:val="kk-KZ"/>
              </w:rPr>
            </w:pPr>
            <w:r w:rsidRPr="00252A07">
              <w:rPr>
                <w:rFonts w:ascii="Times New Roman" w:hAnsi="Times New Roman" w:cs="Times New Roman"/>
                <w:sz w:val="24"/>
                <w:szCs w:val="24"/>
                <w:lang w:val="kk-KZ"/>
              </w:rPr>
              <w:t>4,7</w:t>
            </w:r>
          </w:p>
        </w:tc>
        <w:tc>
          <w:tcPr>
            <w:tcW w:w="737" w:type="dxa"/>
          </w:tcPr>
          <w:p w14:paraId="5A49BA7A" w14:textId="77777777" w:rsidR="00922F08" w:rsidRPr="00252A07" w:rsidRDefault="00922F08" w:rsidP="00613C1B">
            <w:pPr>
              <w:jc w:val="right"/>
              <w:rPr>
                <w:rFonts w:ascii="Times New Roman" w:hAnsi="Times New Roman" w:cs="Times New Roman"/>
                <w:sz w:val="24"/>
                <w:szCs w:val="24"/>
                <w:lang w:val="kk-KZ"/>
              </w:rPr>
            </w:pPr>
            <w:r w:rsidRPr="00252A07">
              <w:rPr>
                <w:rFonts w:ascii="Times New Roman" w:hAnsi="Times New Roman" w:cs="Times New Roman"/>
                <w:sz w:val="24"/>
                <w:szCs w:val="24"/>
                <w:lang w:val="kk-KZ"/>
              </w:rPr>
              <w:t>4,9</w:t>
            </w:r>
          </w:p>
        </w:tc>
        <w:tc>
          <w:tcPr>
            <w:tcW w:w="1084" w:type="dxa"/>
          </w:tcPr>
          <w:p w14:paraId="5983C1F2" w14:textId="77777777" w:rsidR="00922F08" w:rsidRPr="00252A07" w:rsidRDefault="00922F08" w:rsidP="00613C1B">
            <w:pPr>
              <w:jc w:val="right"/>
              <w:rPr>
                <w:rFonts w:ascii="Times New Roman" w:hAnsi="Times New Roman" w:cs="Times New Roman"/>
                <w:sz w:val="24"/>
                <w:szCs w:val="24"/>
                <w:lang w:val="kk-KZ"/>
              </w:rPr>
            </w:pPr>
            <w:r w:rsidRPr="00252A07">
              <w:rPr>
                <w:rFonts w:ascii="Times New Roman" w:hAnsi="Times New Roman" w:cs="Times New Roman"/>
                <w:sz w:val="24"/>
                <w:szCs w:val="24"/>
                <w:lang w:val="kk-KZ"/>
              </w:rPr>
              <w:t>4,8</w:t>
            </w:r>
          </w:p>
        </w:tc>
        <w:tc>
          <w:tcPr>
            <w:tcW w:w="770" w:type="dxa"/>
          </w:tcPr>
          <w:p w14:paraId="2EB442C6" w14:textId="77777777" w:rsidR="00922F08" w:rsidRPr="00252A07" w:rsidRDefault="00922F08" w:rsidP="00613C1B">
            <w:pPr>
              <w:jc w:val="right"/>
              <w:rPr>
                <w:rFonts w:ascii="Times New Roman" w:hAnsi="Times New Roman" w:cs="Times New Roman"/>
                <w:sz w:val="24"/>
                <w:szCs w:val="24"/>
                <w:lang w:val="kk-KZ"/>
              </w:rPr>
            </w:pPr>
            <w:r w:rsidRPr="00252A07">
              <w:rPr>
                <w:rFonts w:ascii="Times New Roman" w:hAnsi="Times New Roman" w:cs="Times New Roman"/>
                <w:sz w:val="24"/>
                <w:szCs w:val="24"/>
                <w:lang w:val="kk-KZ"/>
              </w:rPr>
              <w:t>4,9</w:t>
            </w:r>
          </w:p>
        </w:tc>
      </w:tr>
      <w:tr w:rsidR="000F7801" w:rsidRPr="00252A07" w14:paraId="6791AF10" w14:textId="77777777" w:rsidTr="00ED7161">
        <w:tc>
          <w:tcPr>
            <w:tcW w:w="9575" w:type="dxa"/>
            <w:gridSpan w:val="11"/>
          </w:tcPr>
          <w:p w14:paraId="43246DB6" w14:textId="59B22AC0" w:rsidR="000F7801" w:rsidRPr="00252A07" w:rsidRDefault="00A120CE" w:rsidP="00613C1B">
            <w:pPr>
              <w:jc w:val="center"/>
              <w:rPr>
                <w:rFonts w:ascii="Times New Roman" w:hAnsi="Times New Roman" w:cs="Times New Roman"/>
                <w:i/>
                <w:sz w:val="24"/>
                <w:szCs w:val="24"/>
                <w:lang w:val="kk-KZ"/>
              </w:rPr>
            </w:pPr>
            <w:r w:rsidRPr="00252A07">
              <w:rPr>
                <w:rFonts w:ascii="Times New Roman" w:hAnsi="Times New Roman" w:cs="Times New Roman"/>
                <w:i/>
                <w:sz w:val="24"/>
                <w:szCs w:val="24"/>
                <w:lang w:val="kk-KZ"/>
              </w:rPr>
              <w:t>Ауыл халқы</w:t>
            </w:r>
          </w:p>
        </w:tc>
      </w:tr>
      <w:tr w:rsidR="00922F08" w:rsidRPr="00252A07" w14:paraId="59EB3A3B" w14:textId="77777777" w:rsidTr="00ED7161">
        <w:tc>
          <w:tcPr>
            <w:tcW w:w="1752" w:type="dxa"/>
          </w:tcPr>
          <w:p w14:paraId="5AF5F1BF" w14:textId="354C2059" w:rsidR="00922F08" w:rsidRPr="00252A07" w:rsidRDefault="00922F08" w:rsidP="00ED7161">
            <w:pPr>
              <w:rPr>
                <w:rFonts w:ascii="Times New Roman" w:hAnsi="Times New Roman" w:cs="Times New Roman"/>
                <w:sz w:val="24"/>
                <w:szCs w:val="24"/>
                <w:lang w:val="kk-KZ"/>
              </w:rPr>
            </w:pPr>
            <w:r w:rsidRPr="00252A07">
              <w:rPr>
                <w:rFonts w:ascii="Times New Roman" w:hAnsi="Times New Roman" w:cs="Times New Roman"/>
                <w:sz w:val="24"/>
                <w:szCs w:val="24"/>
                <w:lang w:val="kk-KZ"/>
              </w:rPr>
              <w:t xml:space="preserve">Ақмола </w:t>
            </w:r>
          </w:p>
        </w:tc>
        <w:tc>
          <w:tcPr>
            <w:tcW w:w="750" w:type="dxa"/>
          </w:tcPr>
          <w:p w14:paraId="28480CAC" w14:textId="77777777" w:rsidR="00922F08" w:rsidRPr="00252A07" w:rsidRDefault="00922F08" w:rsidP="00613C1B">
            <w:pPr>
              <w:jc w:val="right"/>
              <w:rPr>
                <w:rFonts w:ascii="Times New Roman" w:hAnsi="Times New Roman" w:cs="Times New Roman"/>
                <w:sz w:val="24"/>
                <w:szCs w:val="24"/>
              </w:rPr>
            </w:pPr>
            <w:r w:rsidRPr="00252A07">
              <w:rPr>
                <w:rFonts w:ascii="Times New Roman" w:hAnsi="Times New Roman" w:cs="Times New Roman"/>
                <w:sz w:val="24"/>
                <w:szCs w:val="24"/>
              </w:rPr>
              <w:t xml:space="preserve">11,6 </w:t>
            </w:r>
          </w:p>
        </w:tc>
        <w:tc>
          <w:tcPr>
            <w:tcW w:w="752" w:type="dxa"/>
          </w:tcPr>
          <w:p w14:paraId="6F1AE59E" w14:textId="77777777" w:rsidR="00922F08" w:rsidRPr="00252A07" w:rsidRDefault="00922F08" w:rsidP="00613C1B">
            <w:pPr>
              <w:jc w:val="right"/>
              <w:rPr>
                <w:rFonts w:ascii="Times New Roman" w:hAnsi="Times New Roman" w:cs="Times New Roman"/>
                <w:sz w:val="24"/>
                <w:szCs w:val="24"/>
                <w:lang w:val="kk-KZ"/>
              </w:rPr>
            </w:pPr>
            <w:r w:rsidRPr="00252A07">
              <w:rPr>
                <w:rFonts w:ascii="Times New Roman" w:hAnsi="Times New Roman" w:cs="Times New Roman"/>
                <w:sz w:val="24"/>
                <w:szCs w:val="24"/>
                <w:lang w:val="kk-KZ"/>
              </w:rPr>
              <w:t>11,5</w:t>
            </w:r>
          </w:p>
        </w:tc>
        <w:tc>
          <w:tcPr>
            <w:tcW w:w="752" w:type="dxa"/>
          </w:tcPr>
          <w:p w14:paraId="75E7D502" w14:textId="77777777" w:rsidR="00922F08" w:rsidRPr="00252A07" w:rsidRDefault="00922F08" w:rsidP="00613C1B">
            <w:pPr>
              <w:jc w:val="right"/>
              <w:rPr>
                <w:rFonts w:ascii="Times New Roman" w:hAnsi="Times New Roman" w:cs="Times New Roman"/>
                <w:sz w:val="24"/>
                <w:szCs w:val="24"/>
                <w:lang w:val="kk-KZ"/>
              </w:rPr>
            </w:pPr>
            <w:r w:rsidRPr="00252A07">
              <w:rPr>
                <w:rFonts w:ascii="Times New Roman" w:hAnsi="Times New Roman" w:cs="Times New Roman"/>
                <w:sz w:val="24"/>
                <w:szCs w:val="24"/>
                <w:lang w:val="kk-KZ"/>
              </w:rPr>
              <w:t>11,8</w:t>
            </w:r>
          </w:p>
        </w:tc>
        <w:tc>
          <w:tcPr>
            <w:tcW w:w="752" w:type="dxa"/>
          </w:tcPr>
          <w:p w14:paraId="59E39C3F" w14:textId="77777777" w:rsidR="00922F08" w:rsidRPr="00252A07" w:rsidRDefault="00922F08" w:rsidP="00613C1B">
            <w:pPr>
              <w:jc w:val="right"/>
              <w:rPr>
                <w:rFonts w:ascii="Times New Roman" w:hAnsi="Times New Roman" w:cs="Times New Roman"/>
                <w:sz w:val="24"/>
                <w:szCs w:val="24"/>
                <w:lang w:val="kk-KZ"/>
              </w:rPr>
            </w:pPr>
            <w:r w:rsidRPr="00252A07">
              <w:rPr>
                <w:rFonts w:ascii="Times New Roman" w:hAnsi="Times New Roman" w:cs="Times New Roman"/>
                <w:sz w:val="24"/>
                <w:szCs w:val="24"/>
                <w:lang w:val="kk-KZ"/>
              </w:rPr>
              <w:t>12,1</w:t>
            </w:r>
          </w:p>
        </w:tc>
        <w:tc>
          <w:tcPr>
            <w:tcW w:w="752" w:type="dxa"/>
          </w:tcPr>
          <w:p w14:paraId="0BEDF3BB" w14:textId="77777777" w:rsidR="00922F08" w:rsidRPr="00252A07" w:rsidRDefault="00922F08" w:rsidP="00613C1B">
            <w:pPr>
              <w:jc w:val="right"/>
              <w:rPr>
                <w:rFonts w:ascii="Times New Roman" w:hAnsi="Times New Roman" w:cs="Times New Roman"/>
                <w:sz w:val="24"/>
                <w:szCs w:val="24"/>
                <w:lang w:val="kk-KZ"/>
              </w:rPr>
            </w:pPr>
            <w:r w:rsidRPr="00252A07">
              <w:rPr>
                <w:rFonts w:ascii="Times New Roman" w:hAnsi="Times New Roman" w:cs="Times New Roman"/>
                <w:sz w:val="24"/>
                <w:szCs w:val="24"/>
                <w:lang w:val="kk-KZ"/>
              </w:rPr>
              <w:t>10,4</w:t>
            </w:r>
          </w:p>
        </w:tc>
        <w:tc>
          <w:tcPr>
            <w:tcW w:w="737" w:type="dxa"/>
          </w:tcPr>
          <w:p w14:paraId="42AC146A" w14:textId="77777777" w:rsidR="00922F08" w:rsidRPr="00252A07" w:rsidRDefault="00922F08" w:rsidP="00613C1B">
            <w:pPr>
              <w:jc w:val="right"/>
              <w:rPr>
                <w:rFonts w:ascii="Times New Roman" w:hAnsi="Times New Roman" w:cs="Times New Roman"/>
                <w:sz w:val="24"/>
                <w:szCs w:val="24"/>
                <w:lang w:val="kk-KZ"/>
              </w:rPr>
            </w:pPr>
            <w:r w:rsidRPr="00252A07">
              <w:rPr>
                <w:rFonts w:ascii="Times New Roman" w:hAnsi="Times New Roman" w:cs="Times New Roman"/>
                <w:sz w:val="24"/>
                <w:szCs w:val="24"/>
                <w:lang w:val="kk-KZ"/>
              </w:rPr>
              <w:t>5,2</w:t>
            </w:r>
          </w:p>
        </w:tc>
        <w:tc>
          <w:tcPr>
            <w:tcW w:w="737" w:type="dxa"/>
          </w:tcPr>
          <w:p w14:paraId="5E980B49" w14:textId="77777777" w:rsidR="00922F08" w:rsidRPr="00252A07" w:rsidRDefault="00922F08" w:rsidP="00613C1B">
            <w:pPr>
              <w:jc w:val="right"/>
              <w:rPr>
                <w:rFonts w:ascii="Times New Roman" w:hAnsi="Times New Roman" w:cs="Times New Roman"/>
                <w:sz w:val="24"/>
                <w:szCs w:val="24"/>
                <w:lang w:val="kk-KZ"/>
              </w:rPr>
            </w:pPr>
            <w:r w:rsidRPr="00252A07">
              <w:rPr>
                <w:rFonts w:ascii="Times New Roman" w:hAnsi="Times New Roman" w:cs="Times New Roman"/>
                <w:sz w:val="24"/>
                <w:szCs w:val="24"/>
                <w:lang w:val="kk-KZ"/>
              </w:rPr>
              <w:t>5,1</w:t>
            </w:r>
          </w:p>
        </w:tc>
        <w:tc>
          <w:tcPr>
            <w:tcW w:w="737" w:type="dxa"/>
          </w:tcPr>
          <w:p w14:paraId="09F5D520" w14:textId="77777777" w:rsidR="00922F08" w:rsidRPr="00252A07" w:rsidRDefault="00922F08" w:rsidP="00613C1B">
            <w:pPr>
              <w:jc w:val="right"/>
              <w:rPr>
                <w:rFonts w:ascii="Times New Roman" w:hAnsi="Times New Roman" w:cs="Times New Roman"/>
                <w:sz w:val="24"/>
                <w:szCs w:val="24"/>
                <w:lang w:val="kk-KZ"/>
              </w:rPr>
            </w:pPr>
            <w:r w:rsidRPr="00252A07">
              <w:rPr>
                <w:rFonts w:ascii="Times New Roman" w:hAnsi="Times New Roman" w:cs="Times New Roman"/>
                <w:sz w:val="24"/>
                <w:szCs w:val="24"/>
                <w:lang w:val="kk-KZ"/>
              </w:rPr>
              <w:t>5,3</w:t>
            </w:r>
          </w:p>
        </w:tc>
        <w:tc>
          <w:tcPr>
            <w:tcW w:w="1084" w:type="dxa"/>
          </w:tcPr>
          <w:p w14:paraId="36FDEBCA" w14:textId="77777777" w:rsidR="00922F08" w:rsidRPr="00252A07" w:rsidRDefault="00922F08" w:rsidP="00613C1B">
            <w:pPr>
              <w:jc w:val="right"/>
              <w:rPr>
                <w:rFonts w:ascii="Times New Roman" w:hAnsi="Times New Roman" w:cs="Times New Roman"/>
                <w:sz w:val="24"/>
                <w:szCs w:val="24"/>
                <w:lang w:val="kk-KZ"/>
              </w:rPr>
            </w:pPr>
            <w:r w:rsidRPr="00252A07">
              <w:rPr>
                <w:rFonts w:ascii="Times New Roman" w:hAnsi="Times New Roman" w:cs="Times New Roman"/>
                <w:sz w:val="24"/>
                <w:szCs w:val="24"/>
                <w:lang w:val="kk-KZ"/>
              </w:rPr>
              <w:t>5,4</w:t>
            </w:r>
          </w:p>
        </w:tc>
        <w:tc>
          <w:tcPr>
            <w:tcW w:w="770" w:type="dxa"/>
          </w:tcPr>
          <w:p w14:paraId="464B82F1" w14:textId="77777777" w:rsidR="00922F08" w:rsidRPr="00252A07" w:rsidRDefault="00922F08" w:rsidP="00613C1B">
            <w:pPr>
              <w:jc w:val="right"/>
              <w:rPr>
                <w:rFonts w:ascii="Times New Roman" w:hAnsi="Times New Roman" w:cs="Times New Roman"/>
                <w:sz w:val="24"/>
                <w:szCs w:val="24"/>
                <w:lang w:val="kk-KZ"/>
              </w:rPr>
            </w:pPr>
            <w:r w:rsidRPr="00252A07">
              <w:rPr>
                <w:rFonts w:ascii="Times New Roman" w:hAnsi="Times New Roman" w:cs="Times New Roman"/>
                <w:sz w:val="24"/>
                <w:szCs w:val="24"/>
                <w:lang w:val="kk-KZ"/>
              </w:rPr>
              <w:t>5,2</w:t>
            </w:r>
          </w:p>
        </w:tc>
      </w:tr>
      <w:tr w:rsidR="00922F08" w:rsidRPr="00252A07" w14:paraId="0EB30353" w14:textId="77777777" w:rsidTr="00ED7161">
        <w:tc>
          <w:tcPr>
            <w:tcW w:w="1752" w:type="dxa"/>
          </w:tcPr>
          <w:p w14:paraId="3025CBBE" w14:textId="27ED0F4C" w:rsidR="00922F08" w:rsidRPr="00252A07" w:rsidRDefault="00922F08" w:rsidP="00ED7161">
            <w:pPr>
              <w:rPr>
                <w:rFonts w:ascii="Times New Roman" w:hAnsi="Times New Roman" w:cs="Times New Roman"/>
                <w:sz w:val="24"/>
                <w:szCs w:val="24"/>
                <w:lang w:val="kk-KZ"/>
              </w:rPr>
            </w:pPr>
            <w:r w:rsidRPr="00252A07">
              <w:rPr>
                <w:rFonts w:ascii="Times New Roman" w:hAnsi="Times New Roman" w:cs="Times New Roman"/>
                <w:sz w:val="24"/>
                <w:szCs w:val="24"/>
                <w:lang w:val="kk-KZ"/>
              </w:rPr>
              <w:t xml:space="preserve">Қостанай </w:t>
            </w:r>
          </w:p>
        </w:tc>
        <w:tc>
          <w:tcPr>
            <w:tcW w:w="750" w:type="dxa"/>
          </w:tcPr>
          <w:p w14:paraId="3505F77D" w14:textId="77777777" w:rsidR="00922F08" w:rsidRPr="00252A07" w:rsidRDefault="00922F08" w:rsidP="00613C1B">
            <w:pPr>
              <w:jc w:val="right"/>
              <w:rPr>
                <w:rFonts w:ascii="Times New Roman" w:hAnsi="Times New Roman" w:cs="Times New Roman"/>
                <w:sz w:val="24"/>
                <w:szCs w:val="24"/>
              </w:rPr>
            </w:pPr>
            <w:r w:rsidRPr="00252A07">
              <w:rPr>
                <w:rFonts w:ascii="Times New Roman" w:hAnsi="Times New Roman" w:cs="Times New Roman"/>
                <w:sz w:val="24"/>
                <w:szCs w:val="24"/>
              </w:rPr>
              <w:t xml:space="preserve">10,7 </w:t>
            </w:r>
          </w:p>
        </w:tc>
        <w:tc>
          <w:tcPr>
            <w:tcW w:w="752" w:type="dxa"/>
          </w:tcPr>
          <w:p w14:paraId="40F44A7B" w14:textId="77777777" w:rsidR="00922F08" w:rsidRPr="00252A07" w:rsidRDefault="00922F08" w:rsidP="00613C1B">
            <w:pPr>
              <w:jc w:val="right"/>
              <w:rPr>
                <w:rFonts w:ascii="Times New Roman" w:hAnsi="Times New Roman" w:cs="Times New Roman"/>
                <w:sz w:val="24"/>
                <w:szCs w:val="24"/>
                <w:lang w:val="kk-KZ"/>
              </w:rPr>
            </w:pPr>
            <w:r w:rsidRPr="00252A07">
              <w:rPr>
                <w:rFonts w:ascii="Times New Roman" w:hAnsi="Times New Roman" w:cs="Times New Roman"/>
                <w:sz w:val="24"/>
                <w:szCs w:val="24"/>
                <w:lang w:val="kk-KZ"/>
              </w:rPr>
              <w:t>10,3</w:t>
            </w:r>
          </w:p>
        </w:tc>
        <w:tc>
          <w:tcPr>
            <w:tcW w:w="752" w:type="dxa"/>
          </w:tcPr>
          <w:p w14:paraId="76DA22E0" w14:textId="77777777" w:rsidR="00922F08" w:rsidRPr="00252A07" w:rsidRDefault="00922F08" w:rsidP="00613C1B">
            <w:pPr>
              <w:jc w:val="right"/>
              <w:rPr>
                <w:rFonts w:ascii="Times New Roman" w:hAnsi="Times New Roman" w:cs="Times New Roman"/>
                <w:sz w:val="24"/>
                <w:szCs w:val="24"/>
                <w:lang w:val="kk-KZ"/>
              </w:rPr>
            </w:pPr>
            <w:r w:rsidRPr="00252A07">
              <w:rPr>
                <w:rFonts w:ascii="Times New Roman" w:hAnsi="Times New Roman" w:cs="Times New Roman"/>
                <w:sz w:val="24"/>
                <w:szCs w:val="24"/>
                <w:lang w:val="kk-KZ"/>
              </w:rPr>
              <w:t>9,4</w:t>
            </w:r>
          </w:p>
        </w:tc>
        <w:tc>
          <w:tcPr>
            <w:tcW w:w="752" w:type="dxa"/>
          </w:tcPr>
          <w:p w14:paraId="2978F58B" w14:textId="77777777" w:rsidR="00922F08" w:rsidRPr="00252A07" w:rsidRDefault="00922F08" w:rsidP="00613C1B">
            <w:pPr>
              <w:jc w:val="right"/>
              <w:rPr>
                <w:rFonts w:ascii="Times New Roman" w:hAnsi="Times New Roman" w:cs="Times New Roman"/>
                <w:sz w:val="24"/>
                <w:szCs w:val="24"/>
                <w:lang w:val="kk-KZ"/>
              </w:rPr>
            </w:pPr>
            <w:r w:rsidRPr="00252A07">
              <w:rPr>
                <w:rFonts w:ascii="Times New Roman" w:hAnsi="Times New Roman" w:cs="Times New Roman"/>
                <w:sz w:val="24"/>
                <w:szCs w:val="24"/>
                <w:lang w:val="kk-KZ"/>
              </w:rPr>
              <w:t>9,1</w:t>
            </w:r>
          </w:p>
        </w:tc>
        <w:tc>
          <w:tcPr>
            <w:tcW w:w="752" w:type="dxa"/>
          </w:tcPr>
          <w:p w14:paraId="2070AD3D" w14:textId="77777777" w:rsidR="00922F08" w:rsidRPr="00252A07" w:rsidRDefault="00922F08" w:rsidP="00613C1B">
            <w:pPr>
              <w:jc w:val="right"/>
              <w:rPr>
                <w:rFonts w:ascii="Times New Roman" w:hAnsi="Times New Roman" w:cs="Times New Roman"/>
                <w:sz w:val="24"/>
                <w:szCs w:val="24"/>
                <w:lang w:val="kk-KZ"/>
              </w:rPr>
            </w:pPr>
            <w:r w:rsidRPr="00252A07">
              <w:rPr>
                <w:rFonts w:ascii="Times New Roman" w:hAnsi="Times New Roman" w:cs="Times New Roman"/>
                <w:sz w:val="24"/>
                <w:szCs w:val="24"/>
                <w:lang w:val="kk-KZ"/>
              </w:rPr>
              <w:t>8,5</w:t>
            </w:r>
          </w:p>
        </w:tc>
        <w:tc>
          <w:tcPr>
            <w:tcW w:w="737" w:type="dxa"/>
          </w:tcPr>
          <w:p w14:paraId="1DB2CB8A" w14:textId="77777777" w:rsidR="00922F08" w:rsidRPr="00252A07" w:rsidRDefault="00922F08" w:rsidP="00613C1B">
            <w:pPr>
              <w:jc w:val="right"/>
              <w:rPr>
                <w:rFonts w:ascii="Times New Roman" w:hAnsi="Times New Roman" w:cs="Times New Roman"/>
                <w:sz w:val="24"/>
                <w:szCs w:val="24"/>
                <w:lang w:val="kk-KZ"/>
              </w:rPr>
            </w:pPr>
            <w:r w:rsidRPr="00252A07">
              <w:rPr>
                <w:rFonts w:ascii="Times New Roman" w:hAnsi="Times New Roman" w:cs="Times New Roman"/>
                <w:sz w:val="24"/>
                <w:szCs w:val="24"/>
                <w:lang w:val="kk-KZ"/>
              </w:rPr>
              <w:t>4,4</w:t>
            </w:r>
          </w:p>
        </w:tc>
        <w:tc>
          <w:tcPr>
            <w:tcW w:w="737" w:type="dxa"/>
          </w:tcPr>
          <w:p w14:paraId="6F372075" w14:textId="77777777" w:rsidR="00922F08" w:rsidRPr="00252A07" w:rsidRDefault="00922F08" w:rsidP="00613C1B">
            <w:pPr>
              <w:jc w:val="right"/>
              <w:rPr>
                <w:rFonts w:ascii="Times New Roman" w:hAnsi="Times New Roman" w:cs="Times New Roman"/>
                <w:sz w:val="24"/>
                <w:szCs w:val="24"/>
                <w:lang w:val="kk-KZ"/>
              </w:rPr>
            </w:pPr>
            <w:r w:rsidRPr="00252A07">
              <w:rPr>
                <w:rFonts w:ascii="Times New Roman" w:hAnsi="Times New Roman" w:cs="Times New Roman"/>
                <w:sz w:val="24"/>
                <w:szCs w:val="24"/>
                <w:lang w:val="kk-KZ"/>
              </w:rPr>
              <w:t>4,3</w:t>
            </w:r>
          </w:p>
        </w:tc>
        <w:tc>
          <w:tcPr>
            <w:tcW w:w="737" w:type="dxa"/>
          </w:tcPr>
          <w:p w14:paraId="30E5129B" w14:textId="77777777" w:rsidR="00922F08" w:rsidRPr="00252A07" w:rsidRDefault="00922F08" w:rsidP="00613C1B">
            <w:pPr>
              <w:jc w:val="right"/>
              <w:rPr>
                <w:rFonts w:ascii="Times New Roman" w:hAnsi="Times New Roman" w:cs="Times New Roman"/>
                <w:sz w:val="24"/>
                <w:szCs w:val="24"/>
                <w:lang w:val="kk-KZ"/>
              </w:rPr>
            </w:pPr>
            <w:r w:rsidRPr="00252A07">
              <w:rPr>
                <w:rFonts w:ascii="Times New Roman" w:hAnsi="Times New Roman" w:cs="Times New Roman"/>
                <w:sz w:val="24"/>
                <w:szCs w:val="24"/>
                <w:lang w:val="kk-KZ"/>
              </w:rPr>
              <w:t>4,5</w:t>
            </w:r>
          </w:p>
        </w:tc>
        <w:tc>
          <w:tcPr>
            <w:tcW w:w="1084" w:type="dxa"/>
          </w:tcPr>
          <w:p w14:paraId="5F077F93" w14:textId="77777777" w:rsidR="00922F08" w:rsidRPr="00252A07" w:rsidRDefault="00922F08" w:rsidP="00613C1B">
            <w:pPr>
              <w:jc w:val="right"/>
              <w:rPr>
                <w:rFonts w:ascii="Times New Roman" w:hAnsi="Times New Roman" w:cs="Times New Roman"/>
                <w:sz w:val="24"/>
                <w:szCs w:val="24"/>
                <w:lang w:val="kk-KZ"/>
              </w:rPr>
            </w:pPr>
            <w:r w:rsidRPr="00252A07">
              <w:rPr>
                <w:rFonts w:ascii="Times New Roman" w:hAnsi="Times New Roman" w:cs="Times New Roman"/>
                <w:sz w:val="24"/>
                <w:szCs w:val="24"/>
                <w:lang w:val="kk-KZ"/>
              </w:rPr>
              <w:t>4,5</w:t>
            </w:r>
          </w:p>
        </w:tc>
        <w:tc>
          <w:tcPr>
            <w:tcW w:w="770" w:type="dxa"/>
          </w:tcPr>
          <w:p w14:paraId="3DB61E3E" w14:textId="77777777" w:rsidR="00922F08" w:rsidRPr="00252A07" w:rsidRDefault="00922F08" w:rsidP="00613C1B">
            <w:pPr>
              <w:jc w:val="right"/>
              <w:rPr>
                <w:rFonts w:ascii="Times New Roman" w:hAnsi="Times New Roman" w:cs="Times New Roman"/>
                <w:sz w:val="24"/>
                <w:szCs w:val="24"/>
                <w:lang w:val="kk-KZ"/>
              </w:rPr>
            </w:pPr>
            <w:r w:rsidRPr="00252A07">
              <w:rPr>
                <w:rFonts w:ascii="Times New Roman" w:hAnsi="Times New Roman" w:cs="Times New Roman"/>
                <w:sz w:val="24"/>
                <w:szCs w:val="24"/>
                <w:lang w:val="kk-KZ"/>
              </w:rPr>
              <w:t>4,7</w:t>
            </w:r>
          </w:p>
        </w:tc>
      </w:tr>
      <w:tr w:rsidR="000F7801" w:rsidRPr="00252A07" w14:paraId="1D96772C" w14:textId="77777777" w:rsidTr="00ED7161">
        <w:tc>
          <w:tcPr>
            <w:tcW w:w="9575" w:type="dxa"/>
            <w:gridSpan w:val="11"/>
          </w:tcPr>
          <w:p w14:paraId="04932F9E" w14:textId="596E8490" w:rsidR="000F7801" w:rsidRPr="00252A07" w:rsidRDefault="00252A07" w:rsidP="00ED7161">
            <w:pPr>
              <w:ind w:firstLine="564"/>
              <w:jc w:val="both"/>
              <w:rPr>
                <w:rFonts w:ascii="Times New Roman" w:hAnsi="Times New Roman" w:cs="Times New Roman"/>
                <w:sz w:val="24"/>
                <w:szCs w:val="24"/>
                <w:lang w:val="kk-KZ"/>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w:t>
            </w:r>
            <w:r w:rsidRPr="005E1574">
              <w:rPr>
                <w:rFonts w:ascii="Times New Roman" w:eastAsia="Calibri" w:hAnsi="Times New Roman" w:cs="Times New Roman"/>
                <w:bCs/>
                <w:sz w:val="24"/>
                <w:szCs w:val="24"/>
                <w:lang w:val="kk-KZ"/>
              </w:rPr>
              <w:t xml:space="preserve">құралған </w:t>
            </w:r>
            <w:r w:rsidRPr="005E1574">
              <w:rPr>
                <w:rFonts w:ascii="Times New Roman" w:eastAsia="Times New Roman" w:hAnsi="Times New Roman" w:cs="Times New Roman"/>
                <w:sz w:val="24"/>
                <w:szCs w:val="24"/>
                <w:lang w:val="en-US" w:eastAsia="ru-RU"/>
              </w:rPr>
              <w:t>[69]</w:t>
            </w:r>
          </w:p>
        </w:tc>
      </w:tr>
    </w:tbl>
    <w:p w14:paraId="7FE06D89" w14:textId="77777777" w:rsidR="00252A07" w:rsidRDefault="00252A07" w:rsidP="00613C1B">
      <w:pPr>
        <w:spacing w:after="0" w:line="240" w:lineRule="auto"/>
        <w:ind w:firstLine="709"/>
        <w:jc w:val="both"/>
        <w:rPr>
          <w:rFonts w:ascii="Times New Roman" w:hAnsi="Times New Roman" w:cs="Times New Roman"/>
          <w:sz w:val="28"/>
          <w:szCs w:val="28"/>
          <w:lang w:val="kk-KZ"/>
        </w:rPr>
      </w:pPr>
    </w:p>
    <w:p w14:paraId="5147A416" w14:textId="51B23D2E" w:rsidR="00A120CE" w:rsidRPr="005D59D0" w:rsidRDefault="00705A51" w:rsidP="00613C1B">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38</w:t>
      </w:r>
      <w:r w:rsidR="00A120CE" w:rsidRPr="005D59D0">
        <w:rPr>
          <w:rFonts w:ascii="Times New Roman" w:hAnsi="Times New Roman" w:cs="Times New Roman"/>
          <w:sz w:val="28"/>
          <w:szCs w:val="28"/>
          <w:lang w:val="kk-KZ"/>
        </w:rPr>
        <w:t>-кестеде 2018-2022 жылдар аралығындағы жұмыссы</w:t>
      </w:r>
      <w:r w:rsidR="00771404" w:rsidRPr="005D59D0">
        <w:rPr>
          <w:rFonts w:ascii="Times New Roman" w:hAnsi="Times New Roman" w:cs="Times New Roman"/>
          <w:sz w:val="28"/>
          <w:szCs w:val="28"/>
          <w:lang w:val="kk-KZ"/>
        </w:rPr>
        <w:t>з</w:t>
      </w:r>
      <w:r w:rsidR="00A120CE" w:rsidRPr="005D59D0">
        <w:rPr>
          <w:rFonts w:ascii="Times New Roman" w:hAnsi="Times New Roman" w:cs="Times New Roman"/>
          <w:sz w:val="28"/>
          <w:szCs w:val="28"/>
          <w:lang w:val="kk-KZ"/>
        </w:rPr>
        <w:t xml:space="preserve"> халық саны көрсетілген, Ақмола облысында жұмыссыздық деңгейі</w:t>
      </w:r>
      <w:r w:rsidR="00771404" w:rsidRPr="005D59D0">
        <w:rPr>
          <w:rFonts w:ascii="Times New Roman" w:hAnsi="Times New Roman" w:cs="Times New Roman"/>
          <w:sz w:val="28"/>
          <w:szCs w:val="28"/>
          <w:lang w:val="kk-KZ"/>
        </w:rPr>
        <w:t xml:space="preserve"> 2018-2022 жж. арасында</w:t>
      </w:r>
      <w:r w:rsidR="00A120CE" w:rsidRPr="005D59D0">
        <w:rPr>
          <w:rFonts w:ascii="Times New Roman" w:hAnsi="Times New Roman" w:cs="Times New Roman"/>
          <w:sz w:val="28"/>
          <w:szCs w:val="28"/>
          <w:lang w:val="kk-KZ"/>
        </w:rPr>
        <w:t xml:space="preserve"> 4,8%, Қостанай облысында </w:t>
      </w:r>
      <w:r w:rsidR="00771404" w:rsidRPr="005D59D0">
        <w:rPr>
          <w:rFonts w:ascii="Times New Roman" w:hAnsi="Times New Roman" w:cs="Times New Roman"/>
          <w:sz w:val="28"/>
          <w:szCs w:val="28"/>
          <w:lang w:val="kk-KZ"/>
        </w:rPr>
        <w:t>4</w:t>
      </w:r>
      <w:r w:rsidR="00A120CE" w:rsidRPr="005D59D0">
        <w:rPr>
          <w:rFonts w:ascii="Times New Roman" w:hAnsi="Times New Roman" w:cs="Times New Roman"/>
          <w:sz w:val="28"/>
          <w:szCs w:val="28"/>
          <w:lang w:val="kk-KZ"/>
        </w:rPr>
        <w:t>,</w:t>
      </w:r>
      <w:r w:rsidR="00771404" w:rsidRPr="005D59D0">
        <w:rPr>
          <w:rFonts w:ascii="Times New Roman" w:hAnsi="Times New Roman" w:cs="Times New Roman"/>
          <w:sz w:val="28"/>
          <w:szCs w:val="28"/>
          <w:lang w:val="kk-KZ"/>
        </w:rPr>
        <w:t>9</w:t>
      </w:r>
      <w:r w:rsidR="00A120CE" w:rsidRPr="005D59D0">
        <w:rPr>
          <w:rFonts w:ascii="Times New Roman" w:hAnsi="Times New Roman" w:cs="Times New Roman"/>
          <w:sz w:val="28"/>
          <w:szCs w:val="28"/>
          <w:lang w:val="kk-KZ"/>
        </w:rPr>
        <w:t>% құрады.</w:t>
      </w:r>
    </w:p>
    <w:p w14:paraId="1B4DC07B" w14:textId="3C396491" w:rsidR="00A120CE" w:rsidRPr="005D59D0" w:rsidRDefault="00A120CE" w:rsidP="00613C1B">
      <w:pPr>
        <w:spacing w:after="0" w:line="240" w:lineRule="auto"/>
        <w:ind w:firstLine="709"/>
        <w:jc w:val="both"/>
        <w:rPr>
          <w:rFonts w:ascii="Times New Roman" w:hAnsi="Times New Roman" w:cs="Times New Roman"/>
          <w:sz w:val="28"/>
          <w:szCs w:val="28"/>
          <w:highlight w:val="yellow"/>
          <w:lang w:val="kk-KZ"/>
        </w:rPr>
      </w:pPr>
      <w:r w:rsidRPr="005D59D0">
        <w:rPr>
          <w:rFonts w:ascii="Times New Roman" w:hAnsi="Times New Roman" w:cs="Times New Roman"/>
          <w:sz w:val="28"/>
          <w:szCs w:val="28"/>
          <w:lang w:val="kk-KZ"/>
        </w:rPr>
        <w:t xml:space="preserve">Халықтың тұрақты жұмыс орнына ие болу мүмкіндігі табыстың </w:t>
      </w:r>
      <w:r w:rsidR="00771404" w:rsidRPr="005D59D0">
        <w:rPr>
          <w:rFonts w:ascii="Times New Roman" w:hAnsi="Times New Roman" w:cs="Times New Roman"/>
          <w:sz w:val="28"/>
          <w:szCs w:val="28"/>
          <w:lang w:val="kk-KZ"/>
        </w:rPr>
        <w:t>уақтылы</w:t>
      </w:r>
      <w:r w:rsidRPr="005D59D0">
        <w:rPr>
          <w:rFonts w:ascii="Times New Roman" w:hAnsi="Times New Roman" w:cs="Times New Roman"/>
          <w:sz w:val="28"/>
          <w:szCs w:val="28"/>
          <w:lang w:val="kk-KZ"/>
        </w:rPr>
        <w:t xml:space="preserve"> түсуін қамтамасыз етеді. Мәселен, </w:t>
      </w:r>
      <w:r w:rsidR="00771404" w:rsidRPr="005D59D0">
        <w:rPr>
          <w:rFonts w:ascii="Times New Roman" w:hAnsi="Times New Roman" w:cs="Times New Roman"/>
          <w:sz w:val="28"/>
          <w:szCs w:val="28"/>
          <w:lang w:val="kk-KZ"/>
        </w:rPr>
        <w:t xml:space="preserve">Қазақстан бойынша </w:t>
      </w:r>
      <w:r w:rsidRPr="005D59D0">
        <w:rPr>
          <w:rFonts w:ascii="Times New Roman" w:hAnsi="Times New Roman" w:cs="Times New Roman"/>
          <w:sz w:val="28"/>
          <w:szCs w:val="28"/>
          <w:lang w:val="kk-KZ"/>
        </w:rPr>
        <w:t>барлық қызмет салаларындағы қызметкерлердің жан басына шаққандағы орташа табысы 2018 жылғы 97929 теңгеден 202</w:t>
      </w:r>
      <w:r w:rsidR="00771404" w:rsidRPr="005D59D0">
        <w:rPr>
          <w:rFonts w:ascii="Times New Roman" w:hAnsi="Times New Roman" w:cs="Times New Roman"/>
          <w:sz w:val="28"/>
          <w:szCs w:val="28"/>
          <w:lang w:val="kk-KZ"/>
        </w:rPr>
        <w:t>2</w:t>
      </w:r>
      <w:r w:rsidRPr="005D59D0">
        <w:rPr>
          <w:rFonts w:ascii="Times New Roman" w:hAnsi="Times New Roman" w:cs="Times New Roman"/>
          <w:sz w:val="28"/>
          <w:szCs w:val="28"/>
          <w:lang w:val="kk-KZ"/>
        </w:rPr>
        <w:t xml:space="preserve"> жылы 190086 теңгеге дейін ұлғайды, бұл ретте экономиканың барлық секторларында осы кезең үшін есептелген жалақының өсуі орта есеппен 2,6 есені, оның ішінде ауыл шаруашылығында 3,2 есені құрады (3</w:t>
      </w:r>
      <w:r w:rsidR="00705A51" w:rsidRPr="005D59D0">
        <w:rPr>
          <w:rFonts w:ascii="Times New Roman" w:hAnsi="Times New Roman" w:cs="Times New Roman"/>
          <w:sz w:val="28"/>
          <w:szCs w:val="28"/>
          <w:lang w:val="kk-KZ"/>
        </w:rPr>
        <w:t>9</w:t>
      </w:r>
      <w:r w:rsidRPr="005D59D0">
        <w:rPr>
          <w:rFonts w:ascii="Times New Roman" w:hAnsi="Times New Roman" w:cs="Times New Roman"/>
          <w:sz w:val="28"/>
          <w:szCs w:val="28"/>
          <w:lang w:val="kk-KZ"/>
        </w:rPr>
        <w:t>-кесте)</w:t>
      </w:r>
      <w:r w:rsidR="00252A07">
        <w:rPr>
          <w:rFonts w:ascii="Times New Roman" w:hAnsi="Times New Roman" w:cs="Times New Roman"/>
          <w:sz w:val="28"/>
          <w:szCs w:val="28"/>
          <w:lang w:val="kk-KZ"/>
        </w:rPr>
        <w:t>.</w:t>
      </w:r>
    </w:p>
    <w:p w14:paraId="79E77932" w14:textId="77777777" w:rsidR="00705A51" w:rsidRPr="005D59D0" w:rsidRDefault="00705A51" w:rsidP="00613C1B">
      <w:pPr>
        <w:spacing w:after="0" w:line="240" w:lineRule="auto"/>
        <w:jc w:val="both"/>
        <w:rPr>
          <w:rFonts w:ascii="Times New Roman" w:hAnsi="Times New Roman" w:cs="Times New Roman"/>
          <w:sz w:val="28"/>
          <w:szCs w:val="28"/>
          <w:lang w:val="kk-KZ"/>
        </w:rPr>
      </w:pPr>
    </w:p>
    <w:p w14:paraId="14462368" w14:textId="5B5EF6FA" w:rsidR="000F7801" w:rsidRDefault="00705A51" w:rsidP="00613C1B">
      <w:pPr>
        <w:spacing w:after="0" w:line="240" w:lineRule="auto"/>
        <w:jc w:val="both"/>
        <w:rPr>
          <w:rFonts w:ascii="Times New Roman" w:hAnsi="Times New Roman" w:cs="Times New Roman"/>
          <w:bCs/>
          <w:sz w:val="28"/>
          <w:szCs w:val="28"/>
          <w:lang w:val="kk-KZ"/>
        </w:rPr>
      </w:pPr>
      <w:r w:rsidRPr="005D59D0">
        <w:rPr>
          <w:rFonts w:ascii="Times New Roman" w:hAnsi="Times New Roman" w:cs="Times New Roman"/>
          <w:sz w:val="28"/>
          <w:szCs w:val="28"/>
          <w:lang w:val="kk-KZ"/>
        </w:rPr>
        <w:t xml:space="preserve">Кесте </w:t>
      </w:r>
      <w:r w:rsidR="00252A07">
        <w:rPr>
          <w:rFonts w:ascii="Times New Roman" w:hAnsi="Times New Roman" w:cs="Times New Roman"/>
          <w:sz w:val="28"/>
          <w:szCs w:val="28"/>
          <w:lang w:val="kk-KZ"/>
        </w:rPr>
        <w:t xml:space="preserve">39 </w:t>
      </w:r>
      <w:r w:rsidRPr="005D59D0">
        <w:rPr>
          <w:rFonts w:ascii="Times New Roman" w:hAnsi="Times New Roman" w:cs="Times New Roman"/>
          <w:sz w:val="28"/>
          <w:szCs w:val="28"/>
          <w:lang w:val="kk-KZ"/>
        </w:rPr>
        <w:t xml:space="preserve">– </w:t>
      </w:r>
      <w:r w:rsidR="00771404" w:rsidRPr="005D59D0">
        <w:rPr>
          <w:rFonts w:ascii="Times New Roman" w:hAnsi="Times New Roman" w:cs="Times New Roman"/>
          <w:bCs/>
          <w:sz w:val="28"/>
          <w:szCs w:val="28"/>
        </w:rPr>
        <w:t>2018-2022 жж</w:t>
      </w:r>
      <w:r w:rsidR="00771404" w:rsidRPr="005D59D0">
        <w:rPr>
          <w:rFonts w:ascii="Times New Roman" w:hAnsi="Times New Roman" w:cs="Times New Roman"/>
          <w:bCs/>
          <w:sz w:val="28"/>
          <w:szCs w:val="28"/>
          <w:lang w:val="kk-KZ"/>
        </w:rPr>
        <w:t>. э</w:t>
      </w:r>
      <w:r w:rsidR="00771404" w:rsidRPr="005D59D0">
        <w:rPr>
          <w:rFonts w:ascii="Times New Roman" w:hAnsi="Times New Roman" w:cs="Times New Roman"/>
          <w:bCs/>
          <w:sz w:val="28"/>
          <w:szCs w:val="28"/>
        </w:rPr>
        <w:t>кономика секторлары бойынша орташа айлық жалақы, теңге</w:t>
      </w:r>
    </w:p>
    <w:p w14:paraId="49372CDF" w14:textId="77777777" w:rsidR="00ED7161" w:rsidRPr="00ED7161" w:rsidRDefault="00ED7161" w:rsidP="00ED7161">
      <w:pPr>
        <w:spacing w:after="0" w:line="240" w:lineRule="auto"/>
        <w:jc w:val="right"/>
        <w:rPr>
          <w:rFonts w:ascii="Times New Roman" w:hAnsi="Times New Roman" w:cs="Times New Roman"/>
          <w:bCs/>
          <w:sz w:val="16"/>
          <w:szCs w:val="16"/>
          <w:lang w:val="kk-KZ"/>
        </w:rPr>
      </w:pPr>
    </w:p>
    <w:tbl>
      <w:tblPr>
        <w:tblStyle w:val="ad"/>
        <w:tblW w:w="9588" w:type="dxa"/>
        <w:jc w:val="center"/>
        <w:tblLayout w:type="fixed"/>
        <w:tblLook w:val="04A0" w:firstRow="1" w:lastRow="0" w:firstColumn="1" w:lastColumn="0" w:noHBand="0" w:noVBand="1"/>
      </w:tblPr>
      <w:tblGrid>
        <w:gridCol w:w="1361"/>
        <w:gridCol w:w="784"/>
        <w:gridCol w:w="743"/>
        <w:gridCol w:w="851"/>
        <w:gridCol w:w="850"/>
        <w:gridCol w:w="851"/>
        <w:gridCol w:w="846"/>
        <w:gridCol w:w="825"/>
        <w:gridCol w:w="825"/>
        <w:gridCol w:w="764"/>
        <w:gridCol w:w="888"/>
      </w:tblGrid>
      <w:tr w:rsidR="000F7801" w:rsidRPr="00252A07" w14:paraId="748D7245" w14:textId="77777777" w:rsidTr="00ED7161">
        <w:trPr>
          <w:jc w:val="center"/>
        </w:trPr>
        <w:tc>
          <w:tcPr>
            <w:tcW w:w="1361" w:type="dxa"/>
            <w:vMerge w:val="restart"/>
            <w:tcBorders>
              <w:right w:val="single" w:sz="4" w:space="0" w:color="auto"/>
            </w:tcBorders>
            <w:vAlign w:val="center"/>
          </w:tcPr>
          <w:p w14:paraId="61C90E0B" w14:textId="1F0F4C0B" w:rsidR="000F7801" w:rsidRPr="00ED7161" w:rsidRDefault="00ED7161" w:rsidP="00ED7161">
            <w:pPr>
              <w:jc w:val="center"/>
              <w:rPr>
                <w:rFonts w:ascii="Times New Roman" w:hAnsi="Times New Roman" w:cs="Times New Roman"/>
                <w:sz w:val="24"/>
                <w:szCs w:val="24"/>
                <w:lang w:val="kk-KZ"/>
              </w:rPr>
            </w:pPr>
            <w:r w:rsidRPr="00ED7161">
              <w:rPr>
                <w:rStyle w:val="rynqvb"/>
                <w:rFonts w:ascii="Times New Roman" w:hAnsi="Times New Roman" w:cs="Times New Roman"/>
                <w:sz w:val="24"/>
                <w:szCs w:val="24"/>
                <w:lang w:val="kk-KZ"/>
              </w:rPr>
              <w:t>Аймақ</w:t>
            </w:r>
          </w:p>
        </w:tc>
        <w:tc>
          <w:tcPr>
            <w:tcW w:w="4079" w:type="dxa"/>
            <w:gridSpan w:val="5"/>
            <w:tcBorders>
              <w:top w:val="single" w:sz="4" w:space="0" w:color="auto"/>
              <w:left w:val="single" w:sz="4" w:space="0" w:color="auto"/>
              <w:right w:val="single" w:sz="4" w:space="0" w:color="auto"/>
            </w:tcBorders>
          </w:tcPr>
          <w:p w14:paraId="792C9DD9" w14:textId="573458A3" w:rsidR="000F7801" w:rsidRPr="00252A07" w:rsidRDefault="00771404" w:rsidP="00613C1B">
            <w:pPr>
              <w:jc w:val="center"/>
              <w:rPr>
                <w:rFonts w:ascii="Times New Roman" w:hAnsi="Times New Roman" w:cs="Times New Roman"/>
                <w:sz w:val="24"/>
                <w:szCs w:val="24"/>
                <w:lang w:val="kk-KZ"/>
              </w:rPr>
            </w:pPr>
            <w:r w:rsidRPr="00252A07">
              <w:rPr>
                <w:rFonts w:ascii="Times New Roman" w:eastAsia="Times New Roman" w:hAnsi="Times New Roman" w:cs="Times New Roman"/>
                <w:sz w:val="24"/>
                <w:szCs w:val="24"/>
                <w:lang w:val="kk-KZ" w:eastAsia="ru-RU"/>
              </w:rPr>
              <w:t>Ауыл шаруашылығы</w:t>
            </w:r>
            <w:r w:rsidR="00ED7161">
              <w:rPr>
                <w:rFonts w:ascii="Times New Roman" w:eastAsia="Times New Roman" w:hAnsi="Times New Roman" w:cs="Times New Roman"/>
                <w:sz w:val="24"/>
                <w:szCs w:val="24"/>
                <w:lang w:val="kk-KZ" w:eastAsia="ru-RU"/>
              </w:rPr>
              <w:t>, жылдар</w:t>
            </w:r>
          </w:p>
        </w:tc>
        <w:tc>
          <w:tcPr>
            <w:tcW w:w="4148" w:type="dxa"/>
            <w:gridSpan w:val="5"/>
            <w:tcBorders>
              <w:left w:val="single" w:sz="4" w:space="0" w:color="auto"/>
            </w:tcBorders>
          </w:tcPr>
          <w:p w14:paraId="3FB09694" w14:textId="0E39523D" w:rsidR="000F7801" w:rsidRPr="00252A07" w:rsidRDefault="00771404" w:rsidP="00613C1B">
            <w:pPr>
              <w:jc w:val="center"/>
              <w:rPr>
                <w:rFonts w:ascii="Times New Roman" w:hAnsi="Times New Roman" w:cs="Times New Roman"/>
                <w:sz w:val="24"/>
                <w:szCs w:val="24"/>
                <w:lang w:val="kk-KZ"/>
              </w:rPr>
            </w:pPr>
            <w:r w:rsidRPr="00252A07">
              <w:rPr>
                <w:rFonts w:ascii="Times New Roman" w:eastAsia="Times New Roman" w:hAnsi="Times New Roman" w:cs="Times New Roman"/>
                <w:sz w:val="24"/>
                <w:szCs w:val="24"/>
                <w:lang w:val="kk-KZ" w:eastAsia="ru-RU"/>
              </w:rPr>
              <w:t>Өнеркәсіп</w:t>
            </w:r>
            <w:r w:rsidR="00ED7161">
              <w:rPr>
                <w:rFonts w:ascii="Times New Roman" w:eastAsia="Times New Roman" w:hAnsi="Times New Roman" w:cs="Times New Roman"/>
                <w:sz w:val="24"/>
                <w:szCs w:val="24"/>
                <w:lang w:val="kk-KZ" w:eastAsia="ru-RU"/>
              </w:rPr>
              <w:t>, жылдар</w:t>
            </w:r>
          </w:p>
        </w:tc>
      </w:tr>
      <w:tr w:rsidR="000F7801" w:rsidRPr="00252A07" w14:paraId="792BF1A9" w14:textId="77777777" w:rsidTr="00ED7161">
        <w:trPr>
          <w:jc w:val="center"/>
        </w:trPr>
        <w:tc>
          <w:tcPr>
            <w:tcW w:w="1361" w:type="dxa"/>
            <w:vMerge/>
            <w:tcBorders>
              <w:right w:val="single" w:sz="4" w:space="0" w:color="auto"/>
            </w:tcBorders>
          </w:tcPr>
          <w:p w14:paraId="7165BE58" w14:textId="77777777" w:rsidR="000F7801" w:rsidRPr="00252A07" w:rsidRDefault="000F7801" w:rsidP="00613C1B">
            <w:pPr>
              <w:rPr>
                <w:rFonts w:ascii="Times New Roman" w:hAnsi="Times New Roman" w:cs="Times New Roman"/>
                <w:sz w:val="24"/>
                <w:szCs w:val="24"/>
                <w:lang w:val="kk-KZ"/>
              </w:rPr>
            </w:pPr>
          </w:p>
        </w:tc>
        <w:tc>
          <w:tcPr>
            <w:tcW w:w="784" w:type="dxa"/>
            <w:tcBorders>
              <w:left w:val="single" w:sz="4" w:space="0" w:color="auto"/>
            </w:tcBorders>
          </w:tcPr>
          <w:p w14:paraId="67442AC8" w14:textId="77777777" w:rsidR="000F7801" w:rsidRPr="00252A07" w:rsidRDefault="000F7801" w:rsidP="00613C1B">
            <w:pPr>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2018</w:t>
            </w:r>
          </w:p>
        </w:tc>
        <w:tc>
          <w:tcPr>
            <w:tcW w:w="743" w:type="dxa"/>
          </w:tcPr>
          <w:p w14:paraId="3D2A1B64" w14:textId="77777777" w:rsidR="000F7801" w:rsidRPr="00252A07" w:rsidRDefault="000F7801" w:rsidP="00613C1B">
            <w:pPr>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2019</w:t>
            </w:r>
          </w:p>
        </w:tc>
        <w:tc>
          <w:tcPr>
            <w:tcW w:w="851" w:type="dxa"/>
          </w:tcPr>
          <w:p w14:paraId="136991EA" w14:textId="77777777" w:rsidR="000F7801" w:rsidRPr="00252A07" w:rsidRDefault="000F7801" w:rsidP="00613C1B">
            <w:pPr>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2020</w:t>
            </w:r>
          </w:p>
        </w:tc>
        <w:tc>
          <w:tcPr>
            <w:tcW w:w="850" w:type="dxa"/>
          </w:tcPr>
          <w:p w14:paraId="540F7587" w14:textId="77777777" w:rsidR="000F7801" w:rsidRPr="00252A07" w:rsidRDefault="000F7801" w:rsidP="00613C1B">
            <w:pPr>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2021</w:t>
            </w:r>
          </w:p>
        </w:tc>
        <w:tc>
          <w:tcPr>
            <w:tcW w:w="851" w:type="dxa"/>
            <w:tcBorders>
              <w:right w:val="single" w:sz="4" w:space="0" w:color="auto"/>
            </w:tcBorders>
          </w:tcPr>
          <w:p w14:paraId="701CACBC" w14:textId="77777777" w:rsidR="000F7801" w:rsidRPr="00252A07" w:rsidRDefault="000F7801" w:rsidP="00613C1B">
            <w:pPr>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2022</w:t>
            </w:r>
          </w:p>
        </w:tc>
        <w:tc>
          <w:tcPr>
            <w:tcW w:w="846" w:type="dxa"/>
            <w:tcBorders>
              <w:left w:val="single" w:sz="4" w:space="0" w:color="auto"/>
            </w:tcBorders>
          </w:tcPr>
          <w:p w14:paraId="171B8955" w14:textId="77777777" w:rsidR="000F7801" w:rsidRPr="00252A07" w:rsidRDefault="000F7801" w:rsidP="00613C1B">
            <w:pPr>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2018</w:t>
            </w:r>
          </w:p>
        </w:tc>
        <w:tc>
          <w:tcPr>
            <w:tcW w:w="825" w:type="dxa"/>
          </w:tcPr>
          <w:p w14:paraId="16703E0D" w14:textId="77777777" w:rsidR="000F7801" w:rsidRPr="00252A07" w:rsidRDefault="000F7801" w:rsidP="00613C1B">
            <w:pPr>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2019</w:t>
            </w:r>
          </w:p>
        </w:tc>
        <w:tc>
          <w:tcPr>
            <w:tcW w:w="825" w:type="dxa"/>
          </w:tcPr>
          <w:p w14:paraId="6B0926BA" w14:textId="77777777" w:rsidR="000F7801" w:rsidRPr="00252A07" w:rsidRDefault="000F7801" w:rsidP="00613C1B">
            <w:pPr>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2020</w:t>
            </w:r>
          </w:p>
        </w:tc>
        <w:tc>
          <w:tcPr>
            <w:tcW w:w="764" w:type="dxa"/>
          </w:tcPr>
          <w:p w14:paraId="591F9BA4" w14:textId="77777777" w:rsidR="000F7801" w:rsidRPr="00252A07" w:rsidRDefault="000F7801" w:rsidP="00613C1B">
            <w:pPr>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2021</w:t>
            </w:r>
          </w:p>
        </w:tc>
        <w:tc>
          <w:tcPr>
            <w:tcW w:w="888" w:type="dxa"/>
          </w:tcPr>
          <w:p w14:paraId="2CA2B5FA" w14:textId="77777777" w:rsidR="000F7801" w:rsidRPr="00252A07" w:rsidRDefault="000F7801" w:rsidP="00613C1B">
            <w:pPr>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2022</w:t>
            </w:r>
          </w:p>
        </w:tc>
      </w:tr>
      <w:tr w:rsidR="000F7801" w:rsidRPr="00252A07" w14:paraId="6CAEC33E" w14:textId="77777777" w:rsidTr="00ED7161">
        <w:trPr>
          <w:cantSplit/>
          <w:trHeight w:val="1134"/>
          <w:jc w:val="center"/>
        </w:trPr>
        <w:tc>
          <w:tcPr>
            <w:tcW w:w="1361" w:type="dxa"/>
            <w:tcBorders>
              <w:right w:val="single" w:sz="4" w:space="0" w:color="auto"/>
            </w:tcBorders>
          </w:tcPr>
          <w:p w14:paraId="0D1C9055" w14:textId="4DBFC74F" w:rsidR="000F7801" w:rsidRPr="00252A07" w:rsidRDefault="00771404" w:rsidP="00613C1B">
            <w:pPr>
              <w:rPr>
                <w:rFonts w:ascii="Times New Roman" w:hAnsi="Times New Roman" w:cs="Times New Roman"/>
                <w:i/>
                <w:sz w:val="24"/>
                <w:szCs w:val="24"/>
                <w:lang w:val="kk-KZ"/>
              </w:rPr>
            </w:pPr>
            <w:r w:rsidRPr="00252A07">
              <w:rPr>
                <w:rFonts w:ascii="Times New Roman" w:hAnsi="Times New Roman" w:cs="Times New Roman"/>
                <w:i/>
                <w:sz w:val="24"/>
                <w:szCs w:val="24"/>
                <w:lang w:val="kk-KZ"/>
              </w:rPr>
              <w:t>Қазақстан Республи</w:t>
            </w:r>
            <w:r w:rsidR="00ED7161">
              <w:rPr>
                <w:rFonts w:ascii="Times New Roman" w:hAnsi="Times New Roman" w:cs="Times New Roman"/>
                <w:i/>
                <w:sz w:val="24"/>
                <w:szCs w:val="24"/>
                <w:lang w:val="kk-KZ"/>
              </w:rPr>
              <w:t xml:space="preserve"> </w:t>
            </w:r>
            <w:r w:rsidRPr="00252A07">
              <w:rPr>
                <w:rFonts w:ascii="Times New Roman" w:hAnsi="Times New Roman" w:cs="Times New Roman"/>
                <w:i/>
                <w:sz w:val="24"/>
                <w:szCs w:val="24"/>
                <w:lang w:val="kk-KZ"/>
              </w:rPr>
              <w:t>касы бойынша</w:t>
            </w:r>
          </w:p>
        </w:tc>
        <w:tc>
          <w:tcPr>
            <w:tcW w:w="784" w:type="dxa"/>
            <w:tcBorders>
              <w:left w:val="single" w:sz="4" w:space="0" w:color="auto"/>
            </w:tcBorders>
            <w:textDirection w:val="btLr"/>
            <w:vAlign w:val="center"/>
          </w:tcPr>
          <w:p w14:paraId="1BD9B531" w14:textId="77777777" w:rsidR="000F7801" w:rsidRPr="00252A07" w:rsidRDefault="000F7801" w:rsidP="00ED7161">
            <w:pPr>
              <w:ind w:left="-85" w:right="-57"/>
              <w:jc w:val="center"/>
              <w:rPr>
                <w:rFonts w:ascii="Times New Roman" w:hAnsi="Times New Roman" w:cs="Times New Roman"/>
                <w:i/>
                <w:sz w:val="24"/>
                <w:szCs w:val="24"/>
                <w:lang w:val="kk-KZ"/>
              </w:rPr>
            </w:pPr>
            <w:r w:rsidRPr="00252A07">
              <w:rPr>
                <w:rFonts w:ascii="Times New Roman" w:hAnsi="Times New Roman" w:cs="Times New Roman"/>
                <w:i/>
                <w:color w:val="000000"/>
                <w:sz w:val="24"/>
                <w:szCs w:val="24"/>
              </w:rPr>
              <w:t>97 929</w:t>
            </w:r>
          </w:p>
        </w:tc>
        <w:tc>
          <w:tcPr>
            <w:tcW w:w="743" w:type="dxa"/>
            <w:textDirection w:val="btLr"/>
            <w:vAlign w:val="center"/>
          </w:tcPr>
          <w:p w14:paraId="0A08E801" w14:textId="77777777" w:rsidR="000F7801" w:rsidRPr="00252A07" w:rsidRDefault="000F7801" w:rsidP="00ED7161">
            <w:pPr>
              <w:ind w:left="-85" w:right="-57"/>
              <w:jc w:val="center"/>
              <w:rPr>
                <w:rFonts w:ascii="Times New Roman" w:hAnsi="Times New Roman" w:cs="Times New Roman"/>
                <w:i/>
                <w:sz w:val="24"/>
                <w:szCs w:val="24"/>
                <w:lang w:val="kk-KZ"/>
              </w:rPr>
            </w:pPr>
            <w:r w:rsidRPr="00252A07">
              <w:rPr>
                <w:rFonts w:ascii="Times New Roman" w:hAnsi="Times New Roman" w:cs="Times New Roman"/>
                <w:i/>
                <w:color w:val="000000"/>
                <w:sz w:val="24"/>
                <w:szCs w:val="24"/>
              </w:rPr>
              <w:t>115 371</w:t>
            </w:r>
          </w:p>
        </w:tc>
        <w:tc>
          <w:tcPr>
            <w:tcW w:w="851" w:type="dxa"/>
            <w:textDirection w:val="btLr"/>
            <w:vAlign w:val="center"/>
          </w:tcPr>
          <w:p w14:paraId="12B9219E" w14:textId="77777777" w:rsidR="000F7801" w:rsidRPr="00252A07" w:rsidRDefault="000F7801" w:rsidP="00ED7161">
            <w:pPr>
              <w:ind w:left="-85" w:right="-57"/>
              <w:jc w:val="center"/>
              <w:rPr>
                <w:rFonts w:ascii="Times New Roman" w:hAnsi="Times New Roman" w:cs="Times New Roman"/>
                <w:i/>
                <w:sz w:val="24"/>
                <w:szCs w:val="24"/>
                <w:lang w:val="kk-KZ"/>
              </w:rPr>
            </w:pPr>
            <w:r w:rsidRPr="00252A07">
              <w:rPr>
                <w:rFonts w:ascii="Times New Roman" w:hAnsi="Times New Roman" w:cs="Times New Roman"/>
                <w:i/>
                <w:color w:val="000000"/>
                <w:sz w:val="24"/>
                <w:szCs w:val="24"/>
              </w:rPr>
              <w:t>130 178</w:t>
            </w:r>
          </w:p>
        </w:tc>
        <w:tc>
          <w:tcPr>
            <w:tcW w:w="850" w:type="dxa"/>
            <w:textDirection w:val="btLr"/>
            <w:vAlign w:val="center"/>
          </w:tcPr>
          <w:p w14:paraId="634B672A" w14:textId="77777777" w:rsidR="000F7801" w:rsidRPr="00252A07" w:rsidRDefault="000F7801" w:rsidP="00ED7161">
            <w:pPr>
              <w:ind w:left="-85" w:right="-57"/>
              <w:jc w:val="center"/>
              <w:rPr>
                <w:rFonts w:ascii="Times New Roman" w:hAnsi="Times New Roman" w:cs="Times New Roman"/>
                <w:i/>
                <w:sz w:val="24"/>
                <w:szCs w:val="24"/>
                <w:lang w:val="kk-KZ"/>
              </w:rPr>
            </w:pPr>
            <w:r w:rsidRPr="00252A07">
              <w:rPr>
                <w:rFonts w:ascii="Times New Roman" w:hAnsi="Times New Roman" w:cs="Times New Roman"/>
                <w:i/>
                <w:color w:val="000000"/>
                <w:sz w:val="24"/>
                <w:szCs w:val="24"/>
              </w:rPr>
              <w:t>150 705</w:t>
            </w:r>
          </w:p>
        </w:tc>
        <w:tc>
          <w:tcPr>
            <w:tcW w:w="851" w:type="dxa"/>
            <w:tcBorders>
              <w:right w:val="single" w:sz="4" w:space="0" w:color="auto"/>
            </w:tcBorders>
            <w:textDirection w:val="btLr"/>
            <w:vAlign w:val="center"/>
          </w:tcPr>
          <w:p w14:paraId="5EC19C02" w14:textId="77777777" w:rsidR="000F7801" w:rsidRPr="00252A07" w:rsidRDefault="000F7801" w:rsidP="00ED7161">
            <w:pPr>
              <w:ind w:left="-85" w:right="-57"/>
              <w:jc w:val="center"/>
              <w:rPr>
                <w:rFonts w:ascii="Times New Roman" w:hAnsi="Times New Roman" w:cs="Times New Roman"/>
                <w:i/>
                <w:sz w:val="24"/>
                <w:szCs w:val="24"/>
                <w:lang w:val="kk-KZ"/>
              </w:rPr>
            </w:pPr>
            <w:r w:rsidRPr="00252A07">
              <w:rPr>
                <w:rFonts w:ascii="Times New Roman" w:hAnsi="Times New Roman" w:cs="Times New Roman"/>
                <w:i/>
                <w:sz w:val="24"/>
                <w:szCs w:val="24"/>
                <w:lang w:val="kk-KZ"/>
              </w:rPr>
              <w:t>190 086</w:t>
            </w:r>
          </w:p>
        </w:tc>
        <w:tc>
          <w:tcPr>
            <w:tcW w:w="846" w:type="dxa"/>
            <w:tcBorders>
              <w:left w:val="single" w:sz="4" w:space="0" w:color="auto"/>
            </w:tcBorders>
            <w:textDirection w:val="btLr"/>
            <w:vAlign w:val="center"/>
          </w:tcPr>
          <w:p w14:paraId="448AEC31" w14:textId="77777777" w:rsidR="000F7801" w:rsidRPr="00252A07" w:rsidRDefault="000F7801" w:rsidP="00ED7161">
            <w:pPr>
              <w:ind w:left="-85" w:right="-57"/>
              <w:jc w:val="center"/>
              <w:rPr>
                <w:rFonts w:ascii="Times New Roman" w:hAnsi="Times New Roman" w:cs="Times New Roman"/>
                <w:i/>
                <w:sz w:val="24"/>
                <w:szCs w:val="24"/>
                <w:lang w:val="kk-KZ"/>
              </w:rPr>
            </w:pPr>
            <w:r w:rsidRPr="00252A07">
              <w:rPr>
                <w:rFonts w:ascii="Times New Roman" w:hAnsi="Times New Roman" w:cs="Times New Roman"/>
                <w:i/>
                <w:color w:val="000000"/>
                <w:sz w:val="24"/>
                <w:szCs w:val="24"/>
              </w:rPr>
              <w:t>234 168</w:t>
            </w:r>
          </w:p>
        </w:tc>
        <w:tc>
          <w:tcPr>
            <w:tcW w:w="825" w:type="dxa"/>
            <w:textDirection w:val="btLr"/>
            <w:vAlign w:val="center"/>
          </w:tcPr>
          <w:p w14:paraId="2093EA1F" w14:textId="77777777" w:rsidR="000F7801" w:rsidRPr="00252A07" w:rsidRDefault="000F7801" w:rsidP="00ED7161">
            <w:pPr>
              <w:ind w:left="-85" w:right="-57"/>
              <w:jc w:val="center"/>
              <w:rPr>
                <w:rFonts w:ascii="Times New Roman" w:hAnsi="Times New Roman" w:cs="Times New Roman"/>
                <w:i/>
                <w:sz w:val="24"/>
                <w:szCs w:val="24"/>
                <w:lang w:val="kk-KZ"/>
              </w:rPr>
            </w:pPr>
            <w:r w:rsidRPr="00252A07">
              <w:rPr>
                <w:rFonts w:ascii="Times New Roman" w:hAnsi="Times New Roman" w:cs="Times New Roman"/>
                <w:i/>
                <w:color w:val="000000"/>
                <w:sz w:val="24"/>
                <w:szCs w:val="24"/>
              </w:rPr>
              <w:t>260 538</w:t>
            </w:r>
          </w:p>
        </w:tc>
        <w:tc>
          <w:tcPr>
            <w:tcW w:w="825" w:type="dxa"/>
            <w:textDirection w:val="btLr"/>
            <w:vAlign w:val="center"/>
          </w:tcPr>
          <w:p w14:paraId="65896454" w14:textId="77777777" w:rsidR="000F7801" w:rsidRPr="00252A07" w:rsidRDefault="000F7801" w:rsidP="00ED7161">
            <w:pPr>
              <w:ind w:left="-85" w:right="-57"/>
              <w:jc w:val="center"/>
              <w:rPr>
                <w:rFonts w:ascii="Times New Roman" w:hAnsi="Times New Roman" w:cs="Times New Roman"/>
                <w:i/>
                <w:sz w:val="24"/>
                <w:szCs w:val="24"/>
                <w:lang w:val="kk-KZ"/>
              </w:rPr>
            </w:pPr>
            <w:r w:rsidRPr="00252A07">
              <w:rPr>
                <w:rFonts w:ascii="Times New Roman" w:hAnsi="Times New Roman" w:cs="Times New Roman"/>
                <w:i/>
                <w:color w:val="000000"/>
                <w:sz w:val="24"/>
                <w:szCs w:val="24"/>
              </w:rPr>
              <w:t>285 521</w:t>
            </w:r>
          </w:p>
        </w:tc>
        <w:tc>
          <w:tcPr>
            <w:tcW w:w="764" w:type="dxa"/>
            <w:textDirection w:val="btLr"/>
            <w:vAlign w:val="center"/>
          </w:tcPr>
          <w:p w14:paraId="62DAC5C7" w14:textId="77777777" w:rsidR="000F7801" w:rsidRPr="00252A07" w:rsidRDefault="000F7801" w:rsidP="00ED7161">
            <w:pPr>
              <w:ind w:left="-85" w:right="-57"/>
              <w:jc w:val="center"/>
              <w:rPr>
                <w:rFonts w:ascii="Times New Roman" w:hAnsi="Times New Roman" w:cs="Times New Roman"/>
                <w:i/>
                <w:sz w:val="24"/>
                <w:szCs w:val="24"/>
                <w:lang w:val="kk-KZ"/>
              </w:rPr>
            </w:pPr>
            <w:r w:rsidRPr="00252A07">
              <w:rPr>
                <w:rFonts w:ascii="Times New Roman" w:hAnsi="Times New Roman" w:cs="Times New Roman"/>
                <w:i/>
                <w:color w:val="000000"/>
                <w:sz w:val="24"/>
                <w:szCs w:val="24"/>
              </w:rPr>
              <w:t>327090</w:t>
            </w:r>
          </w:p>
        </w:tc>
        <w:tc>
          <w:tcPr>
            <w:tcW w:w="888" w:type="dxa"/>
            <w:textDirection w:val="btLr"/>
            <w:vAlign w:val="center"/>
          </w:tcPr>
          <w:p w14:paraId="7DE24645" w14:textId="77777777" w:rsidR="000F7801" w:rsidRPr="00252A07" w:rsidRDefault="000F7801" w:rsidP="00ED7161">
            <w:pPr>
              <w:ind w:left="-85" w:right="-57"/>
              <w:jc w:val="center"/>
              <w:rPr>
                <w:rFonts w:ascii="Times New Roman" w:hAnsi="Times New Roman" w:cs="Times New Roman"/>
                <w:i/>
                <w:sz w:val="24"/>
                <w:szCs w:val="24"/>
                <w:lang w:val="kk-KZ"/>
              </w:rPr>
            </w:pPr>
            <w:r w:rsidRPr="00252A07">
              <w:rPr>
                <w:rFonts w:ascii="Times New Roman" w:hAnsi="Times New Roman" w:cs="Times New Roman"/>
                <w:i/>
                <w:sz w:val="24"/>
                <w:szCs w:val="24"/>
                <w:lang w:val="kk-KZ"/>
              </w:rPr>
              <w:t>418 811</w:t>
            </w:r>
          </w:p>
        </w:tc>
      </w:tr>
      <w:tr w:rsidR="00771404" w:rsidRPr="00252A07" w14:paraId="62C6D820" w14:textId="77777777" w:rsidTr="00ED7161">
        <w:trPr>
          <w:jc w:val="center"/>
        </w:trPr>
        <w:tc>
          <w:tcPr>
            <w:tcW w:w="1361" w:type="dxa"/>
          </w:tcPr>
          <w:p w14:paraId="07851D3C" w14:textId="60EF16CB" w:rsidR="00771404" w:rsidRPr="00252A07" w:rsidRDefault="00771404" w:rsidP="00613C1B">
            <w:pPr>
              <w:rPr>
                <w:rFonts w:ascii="Times New Roman" w:hAnsi="Times New Roman" w:cs="Times New Roman"/>
                <w:sz w:val="24"/>
                <w:szCs w:val="24"/>
                <w:lang w:val="kk-KZ"/>
              </w:rPr>
            </w:pPr>
            <w:r w:rsidRPr="00252A07">
              <w:rPr>
                <w:rFonts w:ascii="Times New Roman" w:hAnsi="Times New Roman" w:cs="Times New Roman"/>
                <w:sz w:val="24"/>
                <w:szCs w:val="24"/>
                <w:lang w:val="kk-KZ"/>
              </w:rPr>
              <w:t>Ақмола обл</w:t>
            </w:r>
          </w:p>
        </w:tc>
        <w:tc>
          <w:tcPr>
            <w:tcW w:w="784" w:type="dxa"/>
            <w:tcBorders>
              <w:left w:val="single" w:sz="4" w:space="0" w:color="auto"/>
            </w:tcBorders>
            <w:vAlign w:val="center"/>
          </w:tcPr>
          <w:p w14:paraId="18BF3614" w14:textId="67445353" w:rsidR="00771404" w:rsidRPr="00252A07" w:rsidRDefault="00771404" w:rsidP="00ED7161">
            <w:pPr>
              <w:ind w:left="-85" w:right="-57"/>
              <w:jc w:val="center"/>
              <w:rPr>
                <w:rFonts w:ascii="Times New Roman" w:hAnsi="Times New Roman" w:cs="Times New Roman"/>
                <w:sz w:val="24"/>
                <w:szCs w:val="24"/>
                <w:lang w:val="kk-KZ"/>
              </w:rPr>
            </w:pPr>
            <w:r w:rsidRPr="00252A07">
              <w:rPr>
                <w:rFonts w:ascii="Times New Roman" w:hAnsi="Times New Roman" w:cs="Times New Roman"/>
                <w:sz w:val="24"/>
                <w:szCs w:val="24"/>
              </w:rPr>
              <w:t>111 225</w:t>
            </w:r>
          </w:p>
        </w:tc>
        <w:tc>
          <w:tcPr>
            <w:tcW w:w="743" w:type="dxa"/>
            <w:vAlign w:val="center"/>
          </w:tcPr>
          <w:p w14:paraId="7A8A6857" w14:textId="77777777" w:rsidR="00771404" w:rsidRPr="00252A07" w:rsidRDefault="00771404" w:rsidP="00ED7161">
            <w:pPr>
              <w:ind w:left="-85" w:right="-57"/>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130 586</w:t>
            </w:r>
          </w:p>
        </w:tc>
        <w:tc>
          <w:tcPr>
            <w:tcW w:w="851" w:type="dxa"/>
            <w:vAlign w:val="center"/>
          </w:tcPr>
          <w:p w14:paraId="2AD1D1F6" w14:textId="77777777" w:rsidR="00771404" w:rsidRPr="00252A07" w:rsidRDefault="00771404" w:rsidP="00ED7161">
            <w:pPr>
              <w:ind w:left="-85" w:right="-57"/>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148 903</w:t>
            </w:r>
          </w:p>
        </w:tc>
        <w:tc>
          <w:tcPr>
            <w:tcW w:w="850" w:type="dxa"/>
            <w:vAlign w:val="center"/>
          </w:tcPr>
          <w:p w14:paraId="4E7083B0" w14:textId="77777777" w:rsidR="00771404" w:rsidRPr="00252A07" w:rsidRDefault="00771404" w:rsidP="00ED7161">
            <w:pPr>
              <w:ind w:left="-85" w:right="-57"/>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176 775</w:t>
            </w:r>
          </w:p>
        </w:tc>
        <w:tc>
          <w:tcPr>
            <w:tcW w:w="851" w:type="dxa"/>
            <w:tcBorders>
              <w:right w:val="single" w:sz="4" w:space="0" w:color="auto"/>
            </w:tcBorders>
            <w:vAlign w:val="center"/>
          </w:tcPr>
          <w:p w14:paraId="4D78CF0D" w14:textId="433D7ACF" w:rsidR="00771404" w:rsidRPr="00252A07" w:rsidRDefault="00771404" w:rsidP="00ED7161">
            <w:pPr>
              <w:ind w:left="-85" w:right="-57"/>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226 532</w:t>
            </w:r>
          </w:p>
        </w:tc>
        <w:tc>
          <w:tcPr>
            <w:tcW w:w="846" w:type="dxa"/>
            <w:tcBorders>
              <w:left w:val="single" w:sz="4" w:space="0" w:color="auto"/>
            </w:tcBorders>
            <w:vAlign w:val="center"/>
          </w:tcPr>
          <w:p w14:paraId="2EAC16F1" w14:textId="77777777" w:rsidR="00771404" w:rsidRPr="00252A07" w:rsidRDefault="00771404" w:rsidP="00ED7161">
            <w:pPr>
              <w:ind w:left="-85" w:right="-57"/>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160 534</w:t>
            </w:r>
          </w:p>
        </w:tc>
        <w:tc>
          <w:tcPr>
            <w:tcW w:w="825" w:type="dxa"/>
            <w:vAlign w:val="center"/>
          </w:tcPr>
          <w:p w14:paraId="1AF8E0A3" w14:textId="289D2101" w:rsidR="00771404" w:rsidRPr="00252A07" w:rsidRDefault="00771404" w:rsidP="00ED7161">
            <w:pPr>
              <w:ind w:left="-85" w:right="-57"/>
              <w:jc w:val="center"/>
              <w:rPr>
                <w:rFonts w:ascii="Times New Roman" w:hAnsi="Times New Roman" w:cs="Times New Roman"/>
                <w:sz w:val="24"/>
                <w:szCs w:val="24"/>
                <w:lang w:val="kk-KZ"/>
              </w:rPr>
            </w:pPr>
            <w:r w:rsidRPr="00252A07">
              <w:rPr>
                <w:rFonts w:ascii="Times New Roman" w:hAnsi="Times New Roman" w:cs="Times New Roman"/>
                <w:sz w:val="24"/>
                <w:szCs w:val="24"/>
              </w:rPr>
              <w:t>176 159</w:t>
            </w:r>
          </w:p>
        </w:tc>
        <w:tc>
          <w:tcPr>
            <w:tcW w:w="825" w:type="dxa"/>
            <w:vAlign w:val="center"/>
          </w:tcPr>
          <w:p w14:paraId="58CE92D2" w14:textId="77777777" w:rsidR="00771404" w:rsidRPr="00252A07" w:rsidRDefault="00771404" w:rsidP="00ED7161">
            <w:pPr>
              <w:ind w:left="-85" w:right="-57"/>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196 151</w:t>
            </w:r>
          </w:p>
        </w:tc>
        <w:tc>
          <w:tcPr>
            <w:tcW w:w="764" w:type="dxa"/>
            <w:vAlign w:val="center"/>
          </w:tcPr>
          <w:p w14:paraId="07E378AE" w14:textId="6C59D904" w:rsidR="00771404" w:rsidRPr="00252A07" w:rsidRDefault="00771404" w:rsidP="00ED7161">
            <w:pPr>
              <w:ind w:left="-85" w:right="-57"/>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227</w:t>
            </w:r>
            <w:r w:rsidR="00ED7161">
              <w:rPr>
                <w:rFonts w:ascii="Times New Roman" w:hAnsi="Times New Roman" w:cs="Times New Roman"/>
                <w:sz w:val="24"/>
                <w:szCs w:val="24"/>
                <w:lang w:val="kk-KZ"/>
              </w:rPr>
              <w:t xml:space="preserve"> </w:t>
            </w:r>
            <w:r w:rsidRPr="00252A07">
              <w:rPr>
                <w:rFonts w:ascii="Times New Roman" w:hAnsi="Times New Roman" w:cs="Times New Roman"/>
                <w:sz w:val="24"/>
                <w:szCs w:val="24"/>
                <w:lang w:val="kk-KZ"/>
              </w:rPr>
              <w:t>250</w:t>
            </w:r>
          </w:p>
        </w:tc>
        <w:tc>
          <w:tcPr>
            <w:tcW w:w="888" w:type="dxa"/>
            <w:vAlign w:val="center"/>
          </w:tcPr>
          <w:p w14:paraId="3C995E63" w14:textId="77777777" w:rsidR="00771404" w:rsidRPr="00252A07" w:rsidRDefault="00771404" w:rsidP="00ED7161">
            <w:pPr>
              <w:ind w:left="-85" w:right="-57"/>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283 069</w:t>
            </w:r>
          </w:p>
        </w:tc>
      </w:tr>
      <w:tr w:rsidR="00771404" w:rsidRPr="00252A07" w14:paraId="5D31243A" w14:textId="77777777" w:rsidTr="00ED7161">
        <w:trPr>
          <w:jc w:val="center"/>
        </w:trPr>
        <w:tc>
          <w:tcPr>
            <w:tcW w:w="1361" w:type="dxa"/>
          </w:tcPr>
          <w:p w14:paraId="015E2D81" w14:textId="734B5268" w:rsidR="00771404" w:rsidRPr="00252A07" w:rsidRDefault="00771404" w:rsidP="00613C1B">
            <w:pPr>
              <w:rPr>
                <w:rFonts w:ascii="Times New Roman" w:hAnsi="Times New Roman" w:cs="Times New Roman"/>
                <w:sz w:val="24"/>
                <w:szCs w:val="24"/>
                <w:lang w:val="kk-KZ"/>
              </w:rPr>
            </w:pPr>
            <w:r w:rsidRPr="00252A07">
              <w:rPr>
                <w:rFonts w:ascii="Times New Roman" w:hAnsi="Times New Roman" w:cs="Times New Roman"/>
                <w:sz w:val="24"/>
                <w:szCs w:val="24"/>
                <w:lang w:val="kk-KZ"/>
              </w:rPr>
              <w:t>Қостанай обл</w:t>
            </w:r>
          </w:p>
        </w:tc>
        <w:tc>
          <w:tcPr>
            <w:tcW w:w="784" w:type="dxa"/>
            <w:tcBorders>
              <w:left w:val="single" w:sz="4" w:space="0" w:color="auto"/>
              <w:bottom w:val="single" w:sz="4" w:space="0" w:color="auto"/>
            </w:tcBorders>
            <w:vAlign w:val="center"/>
          </w:tcPr>
          <w:p w14:paraId="1504543B" w14:textId="2F07F9FB" w:rsidR="00771404" w:rsidRPr="00252A07" w:rsidRDefault="00771404" w:rsidP="00ED7161">
            <w:pPr>
              <w:ind w:left="-85" w:right="-57"/>
              <w:jc w:val="center"/>
              <w:rPr>
                <w:rFonts w:ascii="Times New Roman" w:hAnsi="Times New Roman" w:cs="Times New Roman"/>
                <w:sz w:val="24"/>
                <w:szCs w:val="24"/>
                <w:lang w:val="kk-KZ"/>
              </w:rPr>
            </w:pPr>
            <w:r w:rsidRPr="00252A07">
              <w:rPr>
                <w:rFonts w:ascii="Times New Roman" w:hAnsi="Times New Roman" w:cs="Times New Roman"/>
                <w:sz w:val="24"/>
                <w:szCs w:val="24"/>
              </w:rPr>
              <w:t>85 330</w:t>
            </w:r>
          </w:p>
        </w:tc>
        <w:tc>
          <w:tcPr>
            <w:tcW w:w="743" w:type="dxa"/>
            <w:tcBorders>
              <w:bottom w:val="single" w:sz="4" w:space="0" w:color="auto"/>
            </w:tcBorders>
            <w:vAlign w:val="center"/>
          </w:tcPr>
          <w:p w14:paraId="62200EE9" w14:textId="77777777" w:rsidR="00771404" w:rsidRPr="00252A07" w:rsidRDefault="00771404" w:rsidP="00ED7161">
            <w:pPr>
              <w:ind w:left="-85" w:right="-57"/>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100 341</w:t>
            </w:r>
          </w:p>
        </w:tc>
        <w:tc>
          <w:tcPr>
            <w:tcW w:w="851" w:type="dxa"/>
            <w:tcBorders>
              <w:bottom w:val="single" w:sz="4" w:space="0" w:color="auto"/>
            </w:tcBorders>
            <w:vAlign w:val="center"/>
          </w:tcPr>
          <w:p w14:paraId="02E8DDD2" w14:textId="77777777" w:rsidR="00771404" w:rsidRPr="00252A07" w:rsidRDefault="00771404" w:rsidP="00ED7161">
            <w:pPr>
              <w:ind w:left="-85" w:right="-57"/>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118 075</w:t>
            </w:r>
          </w:p>
        </w:tc>
        <w:tc>
          <w:tcPr>
            <w:tcW w:w="850" w:type="dxa"/>
            <w:tcBorders>
              <w:bottom w:val="single" w:sz="4" w:space="0" w:color="auto"/>
            </w:tcBorders>
            <w:vAlign w:val="center"/>
          </w:tcPr>
          <w:p w14:paraId="3A9282ED" w14:textId="77777777" w:rsidR="00771404" w:rsidRPr="00252A07" w:rsidRDefault="00771404" w:rsidP="00ED7161">
            <w:pPr>
              <w:ind w:left="-85" w:right="-57"/>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133 428</w:t>
            </w:r>
          </w:p>
        </w:tc>
        <w:tc>
          <w:tcPr>
            <w:tcW w:w="851" w:type="dxa"/>
            <w:tcBorders>
              <w:bottom w:val="single" w:sz="4" w:space="0" w:color="auto"/>
              <w:right w:val="single" w:sz="4" w:space="0" w:color="auto"/>
            </w:tcBorders>
            <w:vAlign w:val="center"/>
          </w:tcPr>
          <w:p w14:paraId="21B59C70" w14:textId="77777777" w:rsidR="00771404" w:rsidRPr="00252A07" w:rsidRDefault="00771404" w:rsidP="00ED7161">
            <w:pPr>
              <w:ind w:left="-85" w:right="-57"/>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173 892</w:t>
            </w:r>
          </w:p>
        </w:tc>
        <w:tc>
          <w:tcPr>
            <w:tcW w:w="846" w:type="dxa"/>
            <w:tcBorders>
              <w:left w:val="single" w:sz="4" w:space="0" w:color="auto"/>
            </w:tcBorders>
            <w:vAlign w:val="center"/>
          </w:tcPr>
          <w:p w14:paraId="4F3F331A" w14:textId="77777777" w:rsidR="00771404" w:rsidRPr="00252A07" w:rsidRDefault="00771404" w:rsidP="00ED7161">
            <w:pPr>
              <w:ind w:left="-85" w:right="-57"/>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167 946</w:t>
            </w:r>
          </w:p>
        </w:tc>
        <w:tc>
          <w:tcPr>
            <w:tcW w:w="825" w:type="dxa"/>
            <w:vAlign w:val="center"/>
          </w:tcPr>
          <w:p w14:paraId="4698520C" w14:textId="600DEB1F" w:rsidR="00771404" w:rsidRPr="00252A07" w:rsidRDefault="00771404" w:rsidP="00ED7161">
            <w:pPr>
              <w:ind w:left="-85" w:right="-57"/>
              <w:jc w:val="center"/>
              <w:rPr>
                <w:rFonts w:ascii="Times New Roman" w:hAnsi="Times New Roman" w:cs="Times New Roman"/>
                <w:sz w:val="24"/>
                <w:szCs w:val="24"/>
                <w:lang w:val="kk-KZ"/>
              </w:rPr>
            </w:pPr>
            <w:r w:rsidRPr="00252A07">
              <w:rPr>
                <w:rFonts w:ascii="Times New Roman" w:hAnsi="Times New Roman" w:cs="Times New Roman"/>
                <w:sz w:val="24"/>
                <w:szCs w:val="24"/>
              </w:rPr>
              <w:t>190 660</w:t>
            </w:r>
          </w:p>
        </w:tc>
        <w:tc>
          <w:tcPr>
            <w:tcW w:w="825" w:type="dxa"/>
            <w:vAlign w:val="center"/>
          </w:tcPr>
          <w:p w14:paraId="5C907BE3" w14:textId="77777777" w:rsidR="00771404" w:rsidRPr="00252A07" w:rsidRDefault="00771404" w:rsidP="00ED7161">
            <w:pPr>
              <w:ind w:left="-85" w:right="-57"/>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210 710</w:t>
            </w:r>
          </w:p>
        </w:tc>
        <w:tc>
          <w:tcPr>
            <w:tcW w:w="764" w:type="dxa"/>
            <w:vAlign w:val="center"/>
          </w:tcPr>
          <w:p w14:paraId="2DED9207" w14:textId="4DE76A9C" w:rsidR="00771404" w:rsidRPr="00252A07" w:rsidRDefault="00771404" w:rsidP="00ED7161">
            <w:pPr>
              <w:ind w:left="-85" w:right="-57"/>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242</w:t>
            </w:r>
            <w:r w:rsidR="00ED7161">
              <w:rPr>
                <w:rFonts w:ascii="Times New Roman" w:hAnsi="Times New Roman" w:cs="Times New Roman"/>
                <w:sz w:val="24"/>
                <w:szCs w:val="24"/>
                <w:lang w:val="kk-KZ"/>
              </w:rPr>
              <w:t xml:space="preserve"> </w:t>
            </w:r>
            <w:r w:rsidRPr="00252A07">
              <w:rPr>
                <w:rFonts w:ascii="Times New Roman" w:hAnsi="Times New Roman" w:cs="Times New Roman"/>
                <w:sz w:val="24"/>
                <w:szCs w:val="24"/>
                <w:lang w:val="kk-KZ"/>
              </w:rPr>
              <w:t>673</w:t>
            </w:r>
          </w:p>
        </w:tc>
        <w:tc>
          <w:tcPr>
            <w:tcW w:w="888" w:type="dxa"/>
            <w:vAlign w:val="center"/>
          </w:tcPr>
          <w:p w14:paraId="0E07D2DD" w14:textId="77777777" w:rsidR="00771404" w:rsidRPr="00252A07" w:rsidRDefault="00771404" w:rsidP="00ED7161">
            <w:pPr>
              <w:ind w:left="-85" w:right="-57"/>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309 857</w:t>
            </w:r>
          </w:p>
        </w:tc>
      </w:tr>
      <w:tr w:rsidR="000F7801" w:rsidRPr="00252A07" w14:paraId="06767EAC" w14:textId="77777777" w:rsidTr="00ED7161">
        <w:trPr>
          <w:jc w:val="center"/>
        </w:trPr>
        <w:tc>
          <w:tcPr>
            <w:tcW w:w="1361" w:type="dxa"/>
            <w:vMerge w:val="restart"/>
            <w:tcBorders>
              <w:right w:val="single" w:sz="4" w:space="0" w:color="auto"/>
            </w:tcBorders>
            <w:vAlign w:val="center"/>
          </w:tcPr>
          <w:p w14:paraId="4147AAE6" w14:textId="108D7F19" w:rsidR="000F7801" w:rsidRPr="00252A07" w:rsidRDefault="00ED7161" w:rsidP="00ED7161">
            <w:pPr>
              <w:jc w:val="center"/>
              <w:rPr>
                <w:rFonts w:ascii="Times New Roman" w:hAnsi="Times New Roman" w:cs="Times New Roman"/>
                <w:sz w:val="24"/>
                <w:szCs w:val="24"/>
                <w:lang w:val="kk-KZ"/>
              </w:rPr>
            </w:pPr>
            <w:r w:rsidRPr="00ED7161">
              <w:rPr>
                <w:rStyle w:val="rynqvb"/>
                <w:rFonts w:ascii="Times New Roman" w:hAnsi="Times New Roman" w:cs="Times New Roman"/>
                <w:sz w:val="24"/>
                <w:szCs w:val="24"/>
                <w:lang w:val="kk-KZ"/>
              </w:rPr>
              <w:t>Аймақ</w:t>
            </w:r>
          </w:p>
        </w:tc>
        <w:tc>
          <w:tcPr>
            <w:tcW w:w="4079" w:type="dxa"/>
            <w:gridSpan w:val="5"/>
            <w:tcBorders>
              <w:left w:val="single" w:sz="4" w:space="0" w:color="auto"/>
              <w:bottom w:val="single" w:sz="4" w:space="0" w:color="auto"/>
              <w:right w:val="single" w:sz="4" w:space="0" w:color="auto"/>
            </w:tcBorders>
          </w:tcPr>
          <w:p w14:paraId="75740D9F" w14:textId="32217853" w:rsidR="000F7801" w:rsidRPr="00252A07" w:rsidRDefault="00771404" w:rsidP="00613C1B">
            <w:pPr>
              <w:jc w:val="center"/>
              <w:rPr>
                <w:rFonts w:ascii="Times New Roman" w:hAnsi="Times New Roman" w:cs="Times New Roman"/>
                <w:sz w:val="24"/>
                <w:szCs w:val="24"/>
                <w:lang w:val="kk-KZ"/>
              </w:rPr>
            </w:pPr>
            <w:r w:rsidRPr="00252A07">
              <w:rPr>
                <w:rFonts w:ascii="Times New Roman" w:eastAsia="Times New Roman" w:hAnsi="Times New Roman" w:cs="Times New Roman"/>
                <w:sz w:val="24"/>
                <w:szCs w:val="24"/>
                <w:lang w:val="kk-KZ" w:eastAsia="ru-RU"/>
              </w:rPr>
              <w:t>Құрылыс</w:t>
            </w:r>
          </w:p>
        </w:tc>
        <w:tc>
          <w:tcPr>
            <w:tcW w:w="4148" w:type="dxa"/>
            <w:gridSpan w:val="5"/>
            <w:tcBorders>
              <w:left w:val="single" w:sz="4" w:space="0" w:color="auto"/>
            </w:tcBorders>
            <w:vAlign w:val="center"/>
          </w:tcPr>
          <w:p w14:paraId="003B8553" w14:textId="2D17E70A" w:rsidR="000F7801" w:rsidRPr="00252A07" w:rsidRDefault="00771404" w:rsidP="00613C1B">
            <w:pPr>
              <w:ind w:left="-85" w:right="-57"/>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Қызмет саласы</w:t>
            </w:r>
          </w:p>
        </w:tc>
      </w:tr>
      <w:tr w:rsidR="000F7801" w:rsidRPr="00252A07" w14:paraId="17E9B024" w14:textId="77777777" w:rsidTr="00ED7161">
        <w:trPr>
          <w:jc w:val="center"/>
        </w:trPr>
        <w:tc>
          <w:tcPr>
            <w:tcW w:w="1361" w:type="dxa"/>
            <w:vMerge/>
            <w:tcBorders>
              <w:right w:val="single" w:sz="4" w:space="0" w:color="auto"/>
            </w:tcBorders>
          </w:tcPr>
          <w:p w14:paraId="0AE644D6" w14:textId="77777777" w:rsidR="000F7801" w:rsidRPr="00252A07" w:rsidRDefault="000F7801" w:rsidP="00613C1B">
            <w:pPr>
              <w:rPr>
                <w:rFonts w:ascii="Times New Roman" w:hAnsi="Times New Roman" w:cs="Times New Roman"/>
                <w:sz w:val="24"/>
                <w:szCs w:val="24"/>
                <w:lang w:val="kk-KZ"/>
              </w:rPr>
            </w:pPr>
          </w:p>
        </w:tc>
        <w:tc>
          <w:tcPr>
            <w:tcW w:w="784" w:type="dxa"/>
            <w:tcBorders>
              <w:left w:val="single" w:sz="4" w:space="0" w:color="auto"/>
              <w:bottom w:val="single" w:sz="4" w:space="0" w:color="auto"/>
            </w:tcBorders>
          </w:tcPr>
          <w:p w14:paraId="3EEB7801" w14:textId="77777777" w:rsidR="000F7801" w:rsidRPr="00252A07" w:rsidRDefault="000F7801" w:rsidP="00613C1B">
            <w:pPr>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2018</w:t>
            </w:r>
          </w:p>
        </w:tc>
        <w:tc>
          <w:tcPr>
            <w:tcW w:w="743" w:type="dxa"/>
            <w:tcBorders>
              <w:bottom w:val="single" w:sz="4" w:space="0" w:color="auto"/>
            </w:tcBorders>
          </w:tcPr>
          <w:p w14:paraId="6A67A31A" w14:textId="77777777" w:rsidR="000F7801" w:rsidRPr="00252A07" w:rsidRDefault="000F7801" w:rsidP="00613C1B">
            <w:pPr>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2019</w:t>
            </w:r>
          </w:p>
        </w:tc>
        <w:tc>
          <w:tcPr>
            <w:tcW w:w="851" w:type="dxa"/>
            <w:tcBorders>
              <w:bottom w:val="single" w:sz="4" w:space="0" w:color="auto"/>
            </w:tcBorders>
          </w:tcPr>
          <w:p w14:paraId="24E911C9" w14:textId="77777777" w:rsidR="000F7801" w:rsidRPr="00252A07" w:rsidRDefault="000F7801" w:rsidP="00613C1B">
            <w:pPr>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2020</w:t>
            </w:r>
          </w:p>
        </w:tc>
        <w:tc>
          <w:tcPr>
            <w:tcW w:w="850" w:type="dxa"/>
            <w:tcBorders>
              <w:bottom w:val="single" w:sz="4" w:space="0" w:color="auto"/>
            </w:tcBorders>
          </w:tcPr>
          <w:p w14:paraId="1C5C10BB" w14:textId="77777777" w:rsidR="000F7801" w:rsidRPr="00252A07" w:rsidRDefault="000F7801" w:rsidP="00613C1B">
            <w:pPr>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2021</w:t>
            </w:r>
          </w:p>
        </w:tc>
        <w:tc>
          <w:tcPr>
            <w:tcW w:w="851" w:type="dxa"/>
            <w:tcBorders>
              <w:bottom w:val="single" w:sz="4" w:space="0" w:color="auto"/>
              <w:right w:val="single" w:sz="4" w:space="0" w:color="auto"/>
            </w:tcBorders>
          </w:tcPr>
          <w:p w14:paraId="12FA9F11" w14:textId="77777777" w:rsidR="000F7801" w:rsidRPr="00252A07" w:rsidRDefault="000F7801" w:rsidP="00613C1B">
            <w:pPr>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2022</w:t>
            </w:r>
          </w:p>
        </w:tc>
        <w:tc>
          <w:tcPr>
            <w:tcW w:w="846" w:type="dxa"/>
            <w:tcBorders>
              <w:left w:val="single" w:sz="4" w:space="0" w:color="auto"/>
            </w:tcBorders>
          </w:tcPr>
          <w:p w14:paraId="33B50D71" w14:textId="77777777" w:rsidR="000F7801" w:rsidRPr="00252A07" w:rsidRDefault="000F7801" w:rsidP="00613C1B">
            <w:pPr>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2018</w:t>
            </w:r>
          </w:p>
        </w:tc>
        <w:tc>
          <w:tcPr>
            <w:tcW w:w="825" w:type="dxa"/>
          </w:tcPr>
          <w:p w14:paraId="43D17FB8" w14:textId="77777777" w:rsidR="000F7801" w:rsidRPr="00252A07" w:rsidRDefault="000F7801" w:rsidP="00613C1B">
            <w:pPr>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2019</w:t>
            </w:r>
          </w:p>
        </w:tc>
        <w:tc>
          <w:tcPr>
            <w:tcW w:w="825" w:type="dxa"/>
          </w:tcPr>
          <w:p w14:paraId="571D7D40" w14:textId="77777777" w:rsidR="000F7801" w:rsidRPr="00252A07" w:rsidRDefault="000F7801" w:rsidP="00613C1B">
            <w:pPr>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2020</w:t>
            </w:r>
          </w:p>
        </w:tc>
        <w:tc>
          <w:tcPr>
            <w:tcW w:w="764" w:type="dxa"/>
          </w:tcPr>
          <w:p w14:paraId="215ADE10" w14:textId="77777777" w:rsidR="000F7801" w:rsidRPr="00252A07" w:rsidRDefault="000F7801" w:rsidP="00613C1B">
            <w:pPr>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2021</w:t>
            </w:r>
          </w:p>
        </w:tc>
        <w:tc>
          <w:tcPr>
            <w:tcW w:w="888" w:type="dxa"/>
          </w:tcPr>
          <w:p w14:paraId="3605CF2D" w14:textId="77777777" w:rsidR="000F7801" w:rsidRPr="00252A07" w:rsidRDefault="000F7801" w:rsidP="00613C1B">
            <w:pPr>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2022</w:t>
            </w:r>
          </w:p>
        </w:tc>
      </w:tr>
      <w:tr w:rsidR="00771404" w:rsidRPr="00252A07" w14:paraId="7CD92AC5" w14:textId="77777777" w:rsidTr="00ED7161">
        <w:trPr>
          <w:cantSplit/>
          <w:trHeight w:val="1134"/>
          <w:jc w:val="center"/>
        </w:trPr>
        <w:tc>
          <w:tcPr>
            <w:tcW w:w="1361" w:type="dxa"/>
            <w:tcBorders>
              <w:right w:val="single" w:sz="4" w:space="0" w:color="auto"/>
            </w:tcBorders>
          </w:tcPr>
          <w:p w14:paraId="7B1710CB" w14:textId="514E11A4" w:rsidR="00771404" w:rsidRPr="00252A07" w:rsidRDefault="00771404" w:rsidP="00613C1B">
            <w:pPr>
              <w:rPr>
                <w:rFonts w:ascii="Times New Roman" w:hAnsi="Times New Roman" w:cs="Times New Roman"/>
                <w:i/>
                <w:sz w:val="24"/>
                <w:szCs w:val="24"/>
                <w:lang w:val="kk-KZ"/>
              </w:rPr>
            </w:pPr>
            <w:r w:rsidRPr="00252A07">
              <w:rPr>
                <w:rFonts w:ascii="Times New Roman" w:hAnsi="Times New Roman" w:cs="Times New Roman"/>
                <w:i/>
                <w:sz w:val="24"/>
                <w:szCs w:val="24"/>
                <w:lang w:val="kk-KZ"/>
              </w:rPr>
              <w:t>Қазақстан Республи</w:t>
            </w:r>
            <w:r w:rsidR="00ED7161">
              <w:rPr>
                <w:rFonts w:ascii="Times New Roman" w:hAnsi="Times New Roman" w:cs="Times New Roman"/>
                <w:i/>
                <w:sz w:val="24"/>
                <w:szCs w:val="24"/>
                <w:lang w:val="kk-KZ"/>
              </w:rPr>
              <w:t xml:space="preserve"> </w:t>
            </w:r>
            <w:r w:rsidRPr="00252A07">
              <w:rPr>
                <w:rFonts w:ascii="Times New Roman" w:hAnsi="Times New Roman" w:cs="Times New Roman"/>
                <w:i/>
                <w:sz w:val="24"/>
                <w:szCs w:val="24"/>
                <w:lang w:val="kk-KZ"/>
              </w:rPr>
              <w:t>касы бойынша</w:t>
            </w:r>
          </w:p>
        </w:tc>
        <w:tc>
          <w:tcPr>
            <w:tcW w:w="784" w:type="dxa"/>
            <w:tcBorders>
              <w:left w:val="single" w:sz="4" w:space="0" w:color="auto"/>
              <w:bottom w:val="single" w:sz="4" w:space="0" w:color="auto"/>
            </w:tcBorders>
            <w:textDirection w:val="btLr"/>
            <w:vAlign w:val="center"/>
          </w:tcPr>
          <w:p w14:paraId="3EEC3308" w14:textId="77777777" w:rsidR="00771404" w:rsidRPr="00252A07" w:rsidRDefault="00771404" w:rsidP="00ED7161">
            <w:pPr>
              <w:ind w:left="-85" w:right="-57"/>
              <w:jc w:val="center"/>
              <w:rPr>
                <w:rFonts w:ascii="Times New Roman" w:hAnsi="Times New Roman" w:cs="Times New Roman"/>
                <w:i/>
                <w:sz w:val="24"/>
                <w:szCs w:val="24"/>
                <w:lang w:val="kk-KZ"/>
              </w:rPr>
            </w:pPr>
            <w:r w:rsidRPr="00252A07">
              <w:rPr>
                <w:rFonts w:ascii="Times New Roman" w:hAnsi="Times New Roman" w:cs="Times New Roman"/>
                <w:i/>
                <w:color w:val="000000"/>
                <w:sz w:val="24"/>
                <w:szCs w:val="24"/>
              </w:rPr>
              <w:t>213 784</w:t>
            </w:r>
          </w:p>
        </w:tc>
        <w:tc>
          <w:tcPr>
            <w:tcW w:w="743" w:type="dxa"/>
            <w:tcBorders>
              <w:bottom w:val="single" w:sz="4" w:space="0" w:color="auto"/>
            </w:tcBorders>
            <w:textDirection w:val="btLr"/>
            <w:vAlign w:val="center"/>
          </w:tcPr>
          <w:p w14:paraId="066E9A58" w14:textId="77777777" w:rsidR="00771404" w:rsidRPr="00252A07" w:rsidRDefault="00771404" w:rsidP="00ED7161">
            <w:pPr>
              <w:ind w:left="-85" w:right="-57"/>
              <w:jc w:val="center"/>
              <w:rPr>
                <w:rFonts w:ascii="Times New Roman" w:hAnsi="Times New Roman" w:cs="Times New Roman"/>
                <w:i/>
                <w:sz w:val="24"/>
                <w:szCs w:val="24"/>
                <w:lang w:val="kk-KZ"/>
              </w:rPr>
            </w:pPr>
            <w:r w:rsidRPr="00252A07">
              <w:rPr>
                <w:rFonts w:ascii="Times New Roman" w:hAnsi="Times New Roman" w:cs="Times New Roman"/>
                <w:i/>
                <w:color w:val="000000"/>
                <w:sz w:val="24"/>
                <w:szCs w:val="24"/>
              </w:rPr>
              <w:t>243 293</w:t>
            </w:r>
          </w:p>
        </w:tc>
        <w:tc>
          <w:tcPr>
            <w:tcW w:w="851" w:type="dxa"/>
            <w:tcBorders>
              <w:bottom w:val="single" w:sz="4" w:space="0" w:color="auto"/>
            </w:tcBorders>
            <w:textDirection w:val="btLr"/>
            <w:vAlign w:val="center"/>
          </w:tcPr>
          <w:p w14:paraId="5C23CCAD" w14:textId="77777777" w:rsidR="00771404" w:rsidRPr="00252A07" w:rsidRDefault="00771404" w:rsidP="00ED7161">
            <w:pPr>
              <w:ind w:left="-85" w:right="-57"/>
              <w:jc w:val="center"/>
              <w:rPr>
                <w:rFonts w:ascii="Times New Roman" w:hAnsi="Times New Roman" w:cs="Times New Roman"/>
                <w:i/>
                <w:sz w:val="24"/>
                <w:szCs w:val="24"/>
                <w:lang w:val="kk-KZ"/>
              </w:rPr>
            </w:pPr>
            <w:r w:rsidRPr="00252A07">
              <w:rPr>
                <w:rFonts w:ascii="Times New Roman" w:hAnsi="Times New Roman" w:cs="Times New Roman"/>
                <w:i/>
                <w:color w:val="000000"/>
                <w:sz w:val="24"/>
                <w:szCs w:val="24"/>
              </w:rPr>
              <w:t>252 504</w:t>
            </w:r>
          </w:p>
        </w:tc>
        <w:tc>
          <w:tcPr>
            <w:tcW w:w="850" w:type="dxa"/>
            <w:tcBorders>
              <w:bottom w:val="single" w:sz="4" w:space="0" w:color="auto"/>
            </w:tcBorders>
            <w:textDirection w:val="btLr"/>
            <w:vAlign w:val="center"/>
          </w:tcPr>
          <w:p w14:paraId="646FF737" w14:textId="77777777" w:rsidR="00771404" w:rsidRPr="00252A07" w:rsidRDefault="00771404" w:rsidP="00ED7161">
            <w:pPr>
              <w:ind w:left="-85" w:right="-57"/>
              <w:jc w:val="center"/>
              <w:rPr>
                <w:rFonts w:ascii="Times New Roman" w:hAnsi="Times New Roman" w:cs="Times New Roman"/>
                <w:i/>
                <w:sz w:val="24"/>
                <w:szCs w:val="24"/>
                <w:lang w:val="kk-KZ"/>
              </w:rPr>
            </w:pPr>
            <w:r w:rsidRPr="00252A07">
              <w:rPr>
                <w:rFonts w:ascii="Times New Roman" w:hAnsi="Times New Roman" w:cs="Times New Roman"/>
                <w:i/>
                <w:color w:val="000000"/>
                <w:sz w:val="24"/>
                <w:szCs w:val="24"/>
              </w:rPr>
              <w:t>300 887</w:t>
            </w:r>
          </w:p>
        </w:tc>
        <w:tc>
          <w:tcPr>
            <w:tcW w:w="851" w:type="dxa"/>
            <w:tcBorders>
              <w:bottom w:val="single" w:sz="4" w:space="0" w:color="auto"/>
              <w:right w:val="single" w:sz="4" w:space="0" w:color="auto"/>
            </w:tcBorders>
            <w:textDirection w:val="btLr"/>
            <w:vAlign w:val="center"/>
          </w:tcPr>
          <w:p w14:paraId="366BE82D" w14:textId="77777777" w:rsidR="00771404" w:rsidRPr="00252A07" w:rsidRDefault="00771404" w:rsidP="00ED7161">
            <w:pPr>
              <w:ind w:left="-85" w:right="-57"/>
              <w:jc w:val="center"/>
              <w:rPr>
                <w:rFonts w:ascii="Times New Roman" w:hAnsi="Times New Roman" w:cs="Times New Roman"/>
                <w:i/>
                <w:sz w:val="24"/>
                <w:szCs w:val="24"/>
                <w:lang w:val="kk-KZ"/>
              </w:rPr>
            </w:pPr>
            <w:r w:rsidRPr="00252A07">
              <w:rPr>
                <w:rFonts w:ascii="Times New Roman" w:hAnsi="Times New Roman" w:cs="Times New Roman"/>
                <w:i/>
                <w:sz w:val="24"/>
                <w:szCs w:val="24"/>
                <w:lang w:val="kk-KZ"/>
              </w:rPr>
              <w:t>416 940</w:t>
            </w:r>
          </w:p>
        </w:tc>
        <w:tc>
          <w:tcPr>
            <w:tcW w:w="846" w:type="dxa"/>
            <w:tcBorders>
              <w:left w:val="single" w:sz="4" w:space="0" w:color="auto"/>
            </w:tcBorders>
            <w:textDirection w:val="btLr"/>
            <w:vAlign w:val="center"/>
          </w:tcPr>
          <w:p w14:paraId="64B6CF1A" w14:textId="4035C549" w:rsidR="00771404" w:rsidRPr="00252A07" w:rsidRDefault="00771404" w:rsidP="00ED7161">
            <w:pPr>
              <w:ind w:left="-85" w:right="-57"/>
              <w:jc w:val="center"/>
              <w:rPr>
                <w:rFonts w:ascii="Times New Roman" w:hAnsi="Times New Roman" w:cs="Times New Roman"/>
                <w:i/>
                <w:sz w:val="24"/>
                <w:szCs w:val="24"/>
                <w:lang w:val="kk-KZ"/>
              </w:rPr>
            </w:pPr>
            <w:r w:rsidRPr="00252A07">
              <w:rPr>
                <w:rFonts w:ascii="Times New Roman" w:hAnsi="Times New Roman" w:cs="Times New Roman"/>
                <w:i/>
                <w:sz w:val="24"/>
                <w:szCs w:val="24"/>
              </w:rPr>
              <w:t>144 733</w:t>
            </w:r>
          </w:p>
        </w:tc>
        <w:tc>
          <w:tcPr>
            <w:tcW w:w="825" w:type="dxa"/>
            <w:textDirection w:val="btLr"/>
            <w:vAlign w:val="center"/>
          </w:tcPr>
          <w:p w14:paraId="54340098" w14:textId="77777777" w:rsidR="00771404" w:rsidRPr="00252A07" w:rsidRDefault="00771404" w:rsidP="00ED7161">
            <w:pPr>
              <w:ind w:left="-85" w:right="-57"/>
              <w:jc w:val="center"/>
              <w:rPr>
                <w:rFonts w:ascii="Times New Roman" w:hAnsi="Times New Roman" w:cs="Times New Roman"/>
                <w:i/>
                <w:sz w:val="24"/>
                <w:szCs w:val="24"/>
              </w:rPr>
            </w:pPr>
            <w:r w:rsidRPr="00252A07">
              <w:rPr>
                <w:rFonts w:ascii="Times New Roman" w:hAnsi="Times New Roman" w:cs="Times New Roman"/>
                <w:i/>
                <w:sz w:val="24"/>
                <w:szCs w:val="24"/>
              </w:rPr>
              <w:t>168 273</w:t>
            </w:r>
          </w:p>
        </w:tc>
        <w:tc>
          <w:tcPr>
            <w:tcW w:w="825" w:type="dxa"/>
            <w:textDirection w:val="btLr"/>
            <w:vAlign w:val="center"/>
          </w:tcPr>
          <w:p w14:paraId="6A07B37D" w14:textId="77777777" w:rsidR="00771404" w:rsidRPr="00252A07" w:rsidRDefault="00771404" w:rsidP="00ED7161">
            <w:pPr>
              <w:ind w:left="-85" w:right="-57"/>
              <w:jc w:val="center"/>
              <w:rPr>
                <w:rFonts w:ascii="Times New Roman" w:hAnsi="Times New Roman" w:cs="Times New Roman"/>
                <w:i/>
                <w:sz w:val="24"/>
                <w:szCs w:val="24"/>
                <w:lang w:val="kk-KZ"/>
              </w:rPr>
            </w:pPr>
            <w:r w:rsidRPr="00252A07">
              <w:rPr>
                <w:rFonts w:ascii="Times New Roman" w:hAnsi="Times New Roman" w:cs="Times New Roman"/>
                <w:i/>
                <w:sz w:val="24"/>
                <w:szCs w:val="24"/>
                <w:lang w:val="kk-KZ"/>
              </w:rPr>
              <w:t>202 455</w:t>
            </w:r>
          </w:p>
        </w:tc>
        <w:tc>
          <w:tcPr>
            <w:tcW w:w="764" w:type="dxa"/>
            <w:textDirection w:val="btLr"/>
            <w:vAlign w:val="center"/>
          </w:tcPr>
          <w:p w14:paraId="447DAE4F" w14:textId="77777777" w:rsidR="00771404" w:rsidRPr="00252A07" w:rsidRDefault="00771404" w:rsidP="00ED7161">
            <w:pPr>
              <w:ind w:left="-85" w:right="-57"/>
              <w:jc w:val="center"/>
              <w:rPr>
                <w:rFonts w:ascii="Times New Roman" w:hAnsi="Times New Roman" w:cs="Times New Roman"/>
                <w:i/>
                <w:sz w:val="24"/>
                <w:szCs w:val="24"/>
                <w:lang w:val="kk-KZ"/>
              </w:rPr>
            </w:pPr>
            <w:r w:rsidRPr="00252A07">
              <w:rPr>
                <w:rFonts w:ascii="Times New Roman" w:hAnsi="Times New Roman" w:cs="Times New Roman"/>
                <w:i/>
                <w:sz w:val="24"/>
                <w:szCs w:val="24"/>
                <w:lang w:val="kk-KZ"/>
              </w:rPr>
              <w:t>233343</w:t>
            </w:r>
          </w:p>
        </w:tc>
        <w:tc>
          <w:tcPr>
            <w:tcW w:w="888" w:type="dxa"/>
            <w:textDirection w:val="btLr"/>
            <w:vAlign w:val="center"/>
          </w:tcPr>
          <w:p w14:paraId="2494D5C2" w14:textId="77777777" w:rsidR="00771404" w:rsidRPr="00252A07" w:rsidRDefault="00771404" w:rsidP="00ED7161">
            <w:pPr>
              <w:ind w:left="-85" w:right="-57"/>
              <w:jc w:val="center"/>
              <w:rPr>
                <w:rFonts w:ascii="Times New Roman" w:hAnsi="Times New Roman" w:cs="Times New Roman"/>
                <w:i/>
                <w:sz w:val="24"/>
                <w:szCs w:val="24"/>
                <w:lang w:val="kk-KZ"/>
              </w:rPr>
            </w:pPr>
            <w:r w:rsidRPr="00252A07">
              <w:rPr>
                <w:rFonts w:ascii="Times New Roman" w:hAnsi="Times New Roman" w:cs="Times New Roman"/>
                <w:i/>
                <w:sz w:val="24"/>
                <w:szCs w:val="24"/>
                <w:lang w:val="kk-KZ"/>
              </w:rPr>
              <w:t>283 446</w:t>
            </w:r>
          </w:p>
        </w:tc>
      </w:tr>
      <w:tr w:rsidR="00771404" w:rsidRPr="00252A07" w14:paraId="1F4F1D15" w14:textId="77777777" w:rsidTr="00ED7161">
        <w:trPr>
          <w:jc w:val="center"/>
        </w:trPr>
        <w:tc>
          <w:tcPr>
            <w:tcW w:w="1361" w:type="dxa"/>
          </w:tcPr>
          <w:p w14:paraId="324AC9B8" w14:textId="048839DB" w:rsidR="00771404" w:rsidRPr="00252A07" w:rsidRDefault="00771404" w:rsidP="00613C1B">
            <w:pPr>
              <w:rPr>
                <w:rFonts w:ascii="Times New Roman" w:hAnsi="Times New Roman" w:cs="Times New Roman"/>
                <w:sz w:val="24"/>
                <w:szCs w:val="24"/>
                <w:lang w:val="kk-KZ"/>
              </w:rPr>
            </w:pPr>
            <w:r w:rsidRPr="00252A07">
              <w:rPr>
                <w:rFonts w:ascii="Times New Roman" w:hAnsi="Times New Roman" w:cs="Times New Roman"/>
                <w:sz w:val="24"/>
                <w:szCs w:val="24"/>
                <w:lang w:val="kk-KZ"/>
              </w:rPr>
              <w:t>Ақмола обл</w:t>
            </w:r>
          </w:p>
        </w:tc>
        <w:tc>
          <w:tcPr>
            <w:tcW w:w="784" w:type="dxa"/>
            <w:tcBorders>
              <w:left w:val="single" w:sz="4" w:space="0" w:color="auto"/>
              <w:bottom w:val="single" w:sz="4" w:space="0" w:color="auto"/>
            </w:tcBorders>
            <w:vAlign w:val="center"/>
          </w:tcPr>
          <w:p w14:paraId="7A295EF3" w14:textId="69DE512B" w:rsidR="00771404" w:rsidRPr="00252A07" w:rsidRDefault="00771404" w:rsidP="00ED7161">
            <w:pPr>
              <w:ind w:left="-85" w:right="-57"/>
              <w:jc w:val="center"/>
              <w:rPr>
                <w:rFonts w:ascii="Times New Roman" w:hAnsi="Times New Roman" w:cs="Times New Roman"/>
                <w:sz w:val="24"/>
                <w:szCs w:val="24"/>
                <w:lang w:val="kk-KZ"/>
              </w:rPr>
            </w:pPr>
            <w:r w:rsidRPr="00252A07">
              <w:rPr>
                <w:rFonts w:ascii="Times New Roman" w:hAnsi="Times New Roman" w:cs="Times New Roman"/>
                <w:sz w:val="24"/>
                <w:szCs w:val="24"/>
              </w:rPr>
              <w:t>162 973</w:t>
            </w:r>
          </w:p>
        </w:tc>
        <w:tc>
          <w:tcPr>
            <w:tcW w:w="743" w:type="dxa"/>
            <w:tcBorders>
              <w:bottom w:val="single" w:sz="4" w:space="0" w:color="auto"/>
            </w:tcBorders>
            <w:vAlign w:val="center"/>
          </w:tcPr>
          <w:p w14:paraId="202C7894" w14:textId="77777777" w:rsidR="00771404" w:rsidRPr="00252A07" w:rsidRDefault="00771404" w:rsidP="00ED7161">
            <w:pPr>
              <w:ind w:left="-85" w:right="-57"/>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157 124</w:t>
            </w:r>
          </w:p>
        </w:tc>
        <w:tc>
          <w:tcPr>
            <w:tcW w:w="851" w:type="dxa"/>
            <w:tcBorders>
              <w:bottom w:val="single" w:sz="4" w:space="0" w:color="auto"/>
            </w:tcBorders>
            <w:vAlign w:val="center"/>
          </w:tcPr>
          <w:p w14:paraId="651A999C" w14:textId="77777777" w:rsidR="00771404" w:rsidRPr="00252A07" w:rsidRDefault="00771404" w:rsidP="00ED7161">
            <w:pPr>
              <w:ind w:left="-85" w:right="-57"/>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188 400</w:t>
            </w:r>
          </w:p>
        </w:tc>
        <w:tc>
          <w:tcPr>
            <w:tcW w:w="850" w:type="dxa"/>
            <w:tcBorders>
              <w:bottom w:val="single" w:sz="4" w:space="0" w:color="auto"/>
            </w:tcBorders>
            <w:vAlign w:val="center"/>
          </w:tcPr>
          <w:p w14:paraId="4883D954" w14:textId="77777777" w:rsidR="00771404" w:rsidRPr="00252A07" w:rsidRDefault="00771404" w:rsidP="00ED7161">
            <w:pPr>
              <w:ind w:left="-85" w:right="-57"/>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212 245</w:t>
            </w:r>
          </w:p>
        </w:tc>
        <w:tc>
          <w:tcPr>
            <w:tcW w:w="851" w:type="dxa"/>
            <w:tcBorders>
              <w:bottom w:val="single" w:sz="4" w:space="0" w:color="auto"/>
              <w:right w:val="single" w:sz="4" w:space="0" w:color="auto"/>
            </w:tcBorders>
            <w:vAlign w:val="center"/>
          </w:tcPr>
          <w:p w14:paraId="05353553" w14:textId="77777777" w:rsidR="00771404" w:rsidRPr="00252A07" w:rsidRDefault="00771404" w:rsidP="00ED7161">
            <w:pPr>
              <w:ind w:left="-85" w:right="-57"/>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301 329</w:t>
            </w:r>
          </w:p>
        </w:tc>
        <w:tc>
          <w:tcPr>
            <w:tcW w:w="846" w:type="dxa"/>
            <w:tcBorders>
              <w:left w:val="single" w:sz="4" w:space="0" w:color="auto"/>
            </w:tcBorders>
            <w:vAlign w:val="center"/>
          </w:tcPr>
          <w:p w14:paraId="654B6167" w14:textId="10DCBBAF" w:rsidR="00771404" w:rsidRPr="00252A07" w:rsidRDefault="00771404" w:rsidP="00ED7161">
            <w:pPr>
              <w:ind w:left="-85" w:right="-57"/>
              <w:jc w:val="center"/>
              <w:rPr>
                <w:rFonts w:ascii="Times New Roman" w:hAnsi="Times New Roman" w:cs="Times New Roman"/>
                <w:sz w:val="24"/>
                <w:szCs w:val="24"/>
                <w:lang w:val="kk-KZ"/>
              </w:rPr>
            </w:pPr>
            <w:r w:rsidRPr="00252A07">
              <w:rPr>
                <w:rFonts w:ascii="Times New Roman" w:hAnsi="Times New Roman" w:cs="Times New Roman"/>
                <w:sz w:val="24"/>
                <w:szCs w:val="24"/>
              </w:rPr>
              <w:t>111 461</w:t>
            </w:r>
          </w:p>
        </w:tc>
        <w:tc>
          <w:tcPr>
            <w:tcW w:w="825" w:type="dxa"/>
            <w:vAlign w:val="center"/>
          </w:tcPr>
          <w:p w14:paraId="17E4ABB9" w14:textId="77777777" w:rsidR="00771404" w:rsidRPr="00252A07" w:rsidRDefault="00771404" w:rsidP="00ED7161">
            <w:pPr>
              <w:ind w:left="-85" w:right="-57"/>
              <w:jc w:val="center"/>
              <w:rPr>
                <w:rFonts w:ascii="Times New Roman" w:hAnsi="Times New Roman" w:cs="Times New Roman"/>
                <w:sz w:val="24"/>
                <w:szCs w:val="24"/>
              </w:rPr>
            </w:pPr>
            <w:r w:rsidRPr="00252A07">
              <w:rPr>
                <w:rFonts w:ascii="Times New Roman" w:hAnsi="Times New Roman" w:cs="Times New Roman"/>
                <w:sz w:val="24"/>
                <w:szCs w:val="24"/>
              </w:rPr>
              <w:t>131 191</w:t>
            </w:r>
          </w:p>
        </w:tc>
        <w:tc>
          <w:tcPr>
            <w:tcW w:w="825" w:type="dxa"/>
            <w:vAlign w:val="center"/>
          </w:tcPr>
          <w:p w14:paraId="3A9CA2FC" w14:textId="77777777" w:rsidR="00771404" w:rsidRPr="00252A07" w:rsidRDefault="00771404" w:rsidP="00ED7161">
            <w:pPr>
              <w:ind w:left="-85" w:right="-57"/>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164 766</w:t>
            </w:r>
          </w:p>
        </w:tc>
        <w:tc>
          <w:tcPr>
            <w:tcW w:w="764" w:type="dxa"/>
            <w:vAlign w:val="center"/>
          </w:tcPr>
          <w:p w14:paraId="26258207" w14:textId="41F1BBC3" w:rsidR="00771404" w:rsidRPr="00252A07" w:rsidRDefault="00771404" w:rsidP="00ED7161">
            <w:pPr>
              <w:ind w:left="-85" w:right="-57"/>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198</w:t>
            </w:r>
            <w:r w:rsidR="00ED7161">
              <w:rPr>
                <w:rFonts w:ascii="Times New Roman" w:hAnsi="Times New Roman" w:cs="Times New Roman"/>
                <w:sz w:val="24"/>
                <w:szCs w:val="24"/>
                <w:lang w:val="kk-KZ"/>
              </w:rPr>
              <w:t xml:space="preserve"> </w:t>
            </w:r>
            <w:r w:rsidRPr="00252A07">
              <w:rPr>
                <w:rFonts w:ascii="Times New Roman" w:hAnsi="Times New Roman" w:cs="Times New Roman"/>
                <w:sz w:val="24"/>
                <w:szCs w:val="24"/>
                <w:lang w:val="kk-KZ"/>
              </w:rPr>
              <w:t>626</w:t>
            </w:r>
          </w:p>
        </w:tc>
        <w:tc>
          <w:tcPr>
            <w:tcW w:w="888" w:type="dxa"/>
            <w:vAlign w:val="center"/>
          </w:tcPr>
          <w:p w14:paraId="07FA1047" w14:textId="77777777" w:rsidR="00771404" w:rsidRPr="00252A07" w:rsidRDefault="00771404" w:rsidP="00ED7161">
            <w:pPr>
              <w:ind w:left="-85" w:right="-57"/>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242 612</w:t>
            </w:r>
          </w:p>
        </w:tc>
      </w:tr>
      <w:tr w:rsidR="00771404" w:rsidRPr="00252A07" w14:paraId="01236E8D" w14:textId="77777777" w:rsidTr="00ED7161">
        <w:trPr>
          <w:jc w:val="center"/>
        </w:trPr>
        <w:tc>
          <w:tcPr>
            <w:tcW w:w="1361" w:type="dxa"/>
          </w:tcPr>
          <w:p w14:paraId="391B6554" w14:textId="65D217C1" w:rsidR="00771404" w:rsidRPr="00252A07" w:rsidRDefault="00771404" w:rsidP="00613C1B">
            <w:pPr>
              <w:rPr>
                <w:rFonts w:ascii="Times New Roman" w:hAnsi="Times New Roman" w:cs="Times New Roman"/>
                <w:sz w:val="24"/>
                <w:szCs w:val="24"/>
                <w:lang w:val="kk-KZ"/>
              </w:rPr>
            </w:pPr>
            <w:r w:rsidRPr="00252A07">
              <w:rPr>
                <w:rFonts w:ascii="Times New Roman" w:hAnsi="Times New Roman" w:cs="Times New Roman"/>
                <w:sz w:val="24"/>
                <w:szCs w:val="24"/>
                <w:lang w:val="kk-KZ"/>
              </w:rPr>
              <w:t>Қостанай обл</w:t>
            </w:r>
          </w:p>
        </w:tc>
        <w:tc>
          <w:tcPr>
            <w:tcW w:w="784" w:type="dxa"/>
            <w:tcBorders>
              <w:left w:val="single" w:sz="4" w:space="0" w:color="auto"/>
              <w:bottom w:val="single" w:sz="4" w:space="0" w:color="auto"/>
            </w:tcBorders>
            <w:vAlign w:val="center"/>
          </w:tcPr>
          <w:p w14:paraId="6B0B11EB" w14:textId="7F18F2F9" w:rsidR="00771404" w:rsidRPr="00252A07" w:rsidRDefault="00771404" w:rsidP="00ED7161">
            <w:pPr>
              <w:ind w:left="-85" w:right="-57"/>
              <w:jc w:val="center"/>
              <w:rPr>
                <w:rFonts w:ascii="Times New Roman" w:hAnsi="Times New Roman" w:cs="Times New Roman"/>
                <w:sz w:val="24"/>
                <w:szCs w:val="24"/>
                <w:lang w:val="kk-KZ"/>
              </w:rPr>
            </w:pPr>
            <w:r w:rsidRPr="00252A07">
              <w:rPr>
                <w:rFonts w:ascii="Times New Roman" w:hAnsi="Times New Roman" w:cs="Times New Roman"/>
                <w:sz w:val="24"/>
                <w:szCs w:val="24"/>
              </w:rPr>
              <w:t>154 200</w:t>
            </w:r>
          </w:p>
        </w:tc>
        <w:tc>
          <w:tcPr>
            <w:tcW w:w="743" w:type="dxa"/>
            <w:tcBorders>
              <w:bottom w:val="single" w:sz="4" w:space="0" w:color="auto"/>
            </w:tcBorders>
            <w:vAlign w:val="center"/>
          </w:tcPr>
          <w:p w14:paraId="22BB4C60" w14:textId="77777777" w:rsidR="00771404" w:rsidRPr="00252A07" w:rsidRDefault="00771404" w:rsidP="00ED7161">
            <w:pPr>
              <w:ind w:left="-85" w:right="-57"/>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163 363</w:t>
            </w:r>
          </w:p>
        </w:tc>
        <w:tc>
          <w:tcPr>
            <w:tcW w:w="851" w:type="dxa"/>
            <w:tcBorders>
              <w:bottom w:val="single" w:sz="4" w:space="0" w:color="auto"/>
            </w:tcBorders>
            <w:vAlign w:val="center"/>
          </w:tcPr>
          <w:p w14:paraId="066DB6DA" w14:textId="77777777" w:rsidR="00771404" w:rsidRPr="00252A07" w:rsidRDefault="00771404" w:rsidP="00ED7161">
            <w:pPr>
              <w:ind w:left="-85" w:right="-57"/>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181 250</w:t>
            </w:r>
          </w:p>
        </w:tc>
        <w:tc>
          <w:tcPr>
            <w:tcW w:w="850" w:type="dxa"/>
            <w:tcBorders>
              <w:bottom w:val="single" w:sz="4" w:space="0" w:color="auto"/>
            </w:tcBorders>
            <w:vAlign w:val="center"/>
          </w:tcPr>
          <w:p w14:paraId="3A0C709C" w14:textId="77777777" w:rsidR="00771404" w:rsidRPr="00252A07" w:rsidRDefault="00771404" w:rsidP="00ED7161">
            <w:pPr>
              <w:ind w:left="-85" w:right="-57"/>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195 599</w:t>
            </w:r>
          </w:p>
        </w:tc>
        <w:tc>
          <w:tcPr>
            <w:tcW w:w="851" w:type="dxa"/>
            <w:tcBorders>
              <w:bottom w:val="single" w:sz="4" w:space="0" w:color="auto"/>
              <w:right w:val="single" w:sz="4" w:space="0" w:color="auto"/>
            </w:tcBorders>
            <w:vAlign w:val="center"/>
          </w:tcPr>
          <w:p w14:paraId="0A48D8FB" w14:textId="77777777" w:rsidR="00771404" w:rsidRPr="00252A07" w:rsidRDefault="00771404" w:rsidP="00ED7161">
            <w:pPr>
              <w:ind w:left="-85" w:right="-57"/>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277 485</w:t>
            </w:r>
          </w:p>
        </w:tc>
        <w:tc>
          <w:tcPr>
            <w:tcW w:w="846" w:type="dxa"/>
            <w:tcBorders>
              <w:left w:val="single" w:sz="4" w:space="0" w:color="auto"/>
            </w:tcBorders>
            <w:vAlign w:val="center"/>
          </w:tcPr>
          <w:p w14:paraId="27B8D387" w14:textId="7B2E48D1" w:rsidR="00771404" w:rsidRPr="00252A07" w:rsidRDefault="00771404" w:rsidP="00ED7161">
            <w:pPr>
              <w:ind w:left="-85" w:right="-57"/>
              <w:jc w:val="center"/>
              <w:rPr>
                <w:rFonts w:ascii="Times New Roman" w:hAnsi="Times New Roman" w:cs="Times New Roman"/>
                <w:sz w:val="24"/>
                <w:szCs w:val="24"/>
                <w:lang w:val="kk-KZ"/>
              </w:rPr>
            </w:pPr>
            <w:r w:rsidRPr="00252A07">
              <w:rPr>
                <w:rFonts w:ascii="Times New Roman" w:hAnsi="Times New Roman" w:cs="Times New Roman"/>
                <w:sz w:val="24"/>
                <w:szCs w:val="24"/>
              </w:rPr>
              <w:t>115 679</w:t>
            </w:r>
          </w:p>
        </w:tc>
        <w:tc>
          <w:tcPr>
            <w:tcW w:w="825" w:type="dxa"/>
            <w:vAlign w:val="center"/>
          </w:tcPr>
          <w:p w14:paraId="78979A50" w14:textId="77777777" w:rsidR="00771404" w:rsidRPr="00252A07" w:rsidRDefault="00771404" w:rsidP="00ED7161">
            <w:pPr>
              <w:ind w:left="-85" w:right="-57"/>
              <w:jc w:val="center"/>
              <w:rPr>
                <w:rFonts w:ascii="Times New Roman" w:hAnsi="Times New Roman" w:cs="Times New Roman"/>
                <w:sz w:val="24"/>
                <w:szCs w:val="24"/>
              </w:rPr>
            </w:pPr>
            <w:r w:rsidRPr="00252A07">
              <w:rPr>
                <w:rFonts w:ascii="Times New Roman" w:hAnsi="Times New Roman" w:cs="Times New Roman"/>
                <w:sz w:val="24"/>
                <w:szCs w:val="24"/>
              </w:rPr>
              <w:t>135 429</w:t>
            </w:r>
          </w:p>
        </w:tc>
        <w:tc>
          <w:tcPr>
            <w:tcW w:w="825" w:type="dxa"/>
            <w:vAlign w:val="center"/>
          </w:tcPr>
          <w:p w14:paraId="6B07D8B6" w14:textId="77777777" w:rsidR="00771404" w:rsidRPr="00252A07" w:rsidRDefault="00771404" w:rsidP="00ED7161">
            <w:pPr>
              <w:ind w:left="-85" w:right="-57"/>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166 978</w:t>
            </w:r>
          </w:p>
        </w:tc>
        <w:tc>
          <w:tcPr>
            <w:tcW w:w="764" w:type="dxa"/>
            <w:vAlign w:val="center"/>
          </w:tcPr>
          <w:p w14:paraId="27119C74" w14:textId="71BD008D" w:rsidR="00771404" w:rsidRPr="00252A07" w:rsidRDefault="00771404" w:rsidP="00ED7161">
            <w:pPr>
              <w:ind w:left="-85" w:right="-57"/>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196</w:t>
            </w:r>
            <w:r w:rsidR="00ED7161">
              <w:rPr>
                <w:rFonts w:ascii="Times New Roman" w:hAnsi="Times New Roman" w:cs="Times New Roman"/>
                <w:sz w:val="24"/>
                <w:szCs w:val="24"/>
                <w:lang w:val="kk-KZ"/>
              </w:rPr>
              <w:t xml:space="preserve"> </w:t>
            </w:r>
            <w:r w:rsidRPr="00252A07">
              <w:rPr>
                <w:rFonts w:ascii="Times New Roman" w:hAnsi="Times New Roman" w:cs="Times New Roman"/>
                <w:sz w:val="24"/>
                <w:szCs w:val="24"/>
                <w:lang w:val="kk-KZ"/>
              </w:rPr>
              <w:t>514</w:t>
            </w:r>
          </w:p>
        </w:tc>
        <w:tc>
          <w:tcPr>
            <w:tcW w:w="888" w:type="dxa"/>
            <w:vAlign w:val="center"/>
          </w:tcPr>
          <w:p w14:paraId="69ABDBFD" w14:textId="77777777" w:rsidR="00771404" w:rsidRPr="00252A07" w:rsidRDefault="00771404" w:rsidP="00ED7161">
            <w:pPr>
              <w:ind w:left="-85" w:right="-57"/>
              <w:jc w:val="center"/>
              <w:rPr>
                <w:rFonts w:ascii="Times New Roman" w:hAnsi="Times New Roman" w:cs="Times New Roman"/>
                <w:sz w:val="24"/>
                <w:szCs w:val="24"/>
                <w:lang w:val="kk-KZ"/>
              </w:rPr>
            </w:pPr>
            <w:r w:rsidRPr="00252A07">
              <w:rPr>
                <w:rFonts w:ascii="Times New Roman" w:hAnsi="Times New Roman" w:cs="Times New Roman"/>
                <w:sz w:val="24"/>
                <w:szCs w:val="24"/>
                <w:lang w:val="kk-KZ"/>
              </w:rPr>
              <w:t>239 305</w:t>
            </w:r>
          </w:p>
        </w:tc>
      </w:tr>
      <w:tr w:rsidR="000F7801" w:rsidRPr="00252A07" w14:paraId="1BF3BB10" w14:textId="77777777" w:rsidTr="00ED7161">
        <w:trPr>
          <w:jc w:val="center"/>
        </w:trPr>
        <w:tc>
          <w:tcPr>
            <w:tcW w:w="9588" w:type="dxa"/>
            <w:gridSpan w:val="11"/>
          </w:tcPr>
          <w:p w14:paraId="4754D171" w14:textId="7871AE51" w:rsidR="000F7801" w:rsidRPr="00252A07" w:rsidRDefault="00252A07" w:rsidP="00ED7161">
            <w:pPr>
              <w:ind w:left="-85" w:right="-57" w:firstLine="694"/>
              <w:jc w:val="both"/>
              <w:rPr>
                <w:rFonts w:ascii="Times New Roman" w:hAnsi="Times New Roman" w:cs="Times New Roman"/>
                <w:sz w:val="24"/>
                <w:szCs w:val="24"/>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 </w:t>
            </w:r>
            <w:r w:rsidR="00277E46" w:rsidRPr="00252A07">
              <w:rPr>
                <w:rFonts w:ascii="Times New Roman" w:eastAsia="Times New Roman" w:hAnsi="Times New Roman" w:cs="Times New Roman"/>
                <w:color w:val="000000"/>
                <w:sz w:val="24"/>
                <w:szCs w:val="24"/>
                <w:lang w:eastAsia="ru-RU"/>
              </w:rPr>
              <w:t>[70]</w:t>
            </w:r>
          </w:p>
        </w:tc>
      </w:tr>
    </w:tbl>
    <w:p w14:paraId="705C200A" w14:textId="77777777" w:rsidR="000F7801" w:rsidRPr="00252A07" w:rsidRDefault="000F7801" w:rsidP="00613C1B">
      <w:pPr>
        <w:spacing w:after="0" w:line="240" w:lineRule="auto"/>
        <w:rPr>
          <w:rFonts w:ascii="Times New Roman" w:hAnsi="Times New Roman" w:cs="Times New Roman"/>
          <w:sz w:val="28"/>
          <w:szCs w:val="28"/>
        </w:rPr>
      </w:pPr>
    </w:p>
    <w:p w14:paraId="19460790" w14:textId="791B5692" w:rsidR="000F7801" w:rsidRPr="005D59D0" w:rsidRDefault="00771404" w:rsidP="00252A07">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rPr>
        <w:t>3</w:t>
      </w:r>
      <w:r w:rsidR="00705A51" w:rsidRPr="005D59D0">
        <w:rPr>
          <w:rFonts w:ascii="Times New Roman" w:hAnsi="Times New Roman" w:cs="Times New Roman"/>
          <w:sz w:val="28"/>
          <w:szCs w:val="28"/>
        </w:rPr>
        <w:t>9</w:t>
      </w:r>
      <w:r w:rsidR="00252A07">
        <w:rPr>
          <w:rFonts w:ascii="Times New Roman" w:hAnsi="Times New Roman" w:cs="Times New Roman"/>
          <w:sz w:val="28"/>
          <w:szCs w:val="28"/>
          <w:lang w:val="kk-KZ"/>
        </w:rPr>
        <w:t>-</w:t>
      </w:r>
      <w:r w:rsidRPr="005D59D0">
        <w:rPr>
          <w:rFonts w:ascii="Times New Roman" w:hAnsi="Times New Roman" w:cs="Times New Roman"/>
          <w:sz w:val="28"/>
          <w:szCs w:val="28"/>
        </w:rPr>
        <w:t xml:space="preserve">кестеден, </w:t>
      </w:r>
      <w:r w:rsidRPr="005D59D0">
        <w:rPr>
          <w:rFonts w:ascii="Times New Roman" w:hAnsi="Times New Roman" w:cs="Times New Roman"/>
          <w:sz w:val="28"/>
          <w:szCs w:val="28"/>
          <w:lang w:val="kk-KZ"/>
        </w:rPr>
        <w:t>Ақмола облысы бойынша</w:t>
      </w:r>
      <w:r w:rsidR="005110A9" w:rsidRPr="005D59D0">
        <w:rPr>
          <w:rFonts w:ascii="Times New Roman" w:hAnsi="Times New Roman" w:cs="Times New Roman"/>
          <w:sz w:val="28"/>
          <w:szCs w:val="28"/>
          <w:lang w:val="kk-KZ"/>
        </w:rPr>
        <w:t xml:space="preserve"> </w:t>
      </w:r>
      <w:r w:rsidRPr="005D59D0">
        <w:rPr>
          <w:rFonts w:ascii="Times New Roman" w:hAnsi="Times New Roman" w:cs="Times New Roman"/>
          <w:sz w:val="28"/>
          <w:szCs w:val="28"/>
          <w:lang w:val="kk-KZ"/>
        </w:rPr>
        <w:t xml:space="preserve">2018 жылы ауыл шаруашылығында орташа айлық 111225 теңге, Қостанай облысында 85330 теңгені құраса, </w:t>
      </w:r>
      <w:r w:rsidRPr="005D59D0">
        <w:rPr>
          <w:rFonts w:ascii="Times New Roman" w:hAnsi="Times New Roman" w:cs="Times New Roman"/>
          <w:sz w:val="28"/>
          <w:szCs w:val="28"/>
        </w:rPr>
        <w:t xml:space="preserve">2022 жылы </w:t>
      </w:r>
      <w:r w:rsidRPr="005D59D0">
        <w:rPr>
          <w:rFonts w:ascii="Times New Roman" w:hAnsi="Times New Roman" w:cs="Times New Roman"/>
          <w:sz w:val="28"/>
          <w:szCs w:val="28"/>
          <w:lang w:val="kk-KZ"/>
        </w:rPr>
        <w:t xml:space="preserve"> 226532 теңге, Қостанай облысында 173892 теңгеге жетіп отыр.</w:t>
      </w:r>
      <w:r w:rsidR="005110A9" w:rsidRPr="005D59D0">
        <w:rPr>
          <w:rFonts w:ascii="Times New Roman" w:hAnsi="Times New Roman" w:cs="Times New Roman"/>
          <w:sz w:val="28"/>
          <w:szCs w:val="28"/>
          <w:lang w:val="kk-KZ"/>
        </w:rPr>
        <w:t xml:space="preserve"> Экономика секторының өнеркәсіп, құрылыс, қызмет саласында да орташа айлықтың өскенін көруге болады. </w:t>
      </w:r>
    </w:p>
    <w:p w14:paraId="2D89F765" w14:textId="7ACB23D2" w:rsidR="005110A9" w:rsidRDefault="005110A9" w:rsidP="00252A07">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Ауыл шаруашылығында жұмыс істейтін қызметкерлердің орташа айлық жалақысы, 2018-2022 жж., теңге (</w:t>
      </w:r>
      <w:r w:rsidR="00ED7161">
        <w:rPr>
          <w:rFonts w:ascii="Times New Roman" w:hAnsi="Times New Roman" w:cs="Times New Roman"/>
          <w:sz w:val="28"/>
          <w:szCs w:val="28"/>
          <w:lang w:val="kk-KZ"/>
        </w:rPr>
        <w:t>1</w:t>
      </w:r>
      <w:r w:rsidRPr="005D59D0">
        <w:rPr>
          <w:rFonts w:ascii="Times New Roman" w:hAnsi="Times New Roman" w:cs="Times New Roman"/>
          <w:sz w:val="28"/>
          <w:szCs w:val="28"/>
          <w:lang w:val="kk-KZ"/>
        </w:rPr>
        <w:t>1-сурет)</w:t>
      </w:r>
      <w:r w:rsidR="00252A07">
        <w:rPr>
          <w:rFonts w:ascii="Times New Roman" w:hAnsi="Times New Roman" w:cs="Times New Roman"/>
          <w:sz w:val="28"/>
          <w:szCs w:val="28"/>
          <w:lang w:val="kk-KZ"/>
        </w:rPr>
        <w:t>.</w:t>
      </w:r>
    </w:p>
    <w:p w14:paraId="4011644A" w14:textId="77777777" w:rsidR="00ED7161" w:rsidRPr="005D59D0" w:rsidRDefault="00ED7161" w:rsidP="00ED7161">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Жалпы, 11-суретте ауыл шаруашылығымен айналысатын қызметкерлердің орташа айлық жалақысы, Ақмола және Қостанай облыстарында 2018 жылдан 2022 жылға дейінгі жалақының өсуі көрсетілді, бұл мемлекеттің де, кәсіпкерліктің тиісті салаларының да жұмысын оң сипаттайтынын көрсетеді. Мұндай өсу мыналарға байланысты:</w:t>
      </w:r>
    </w:p>
    <w:p w14:paraId="764141DF" w14:textId="77777777" w:rsidR="00ED7161" w:rsidRPr="005D59D0" w:rsidRDefault="00ED7161" w:rsidP="00ED716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5D59D0">
        <w:rPr>
          <w:rFonts w:ascii="Times New Roman" w:hAnsi="Times New Roman" w:cs="Times New Roman"/>
          <w:sz w:val="28"/>
          <w:szCs w:val="28"/>
          <w:lang w:val="kk-KZ"/>
        </w:rPr>
        <w:t xml:space="preserve"> экономиканың дәнді дақылдарға сұранысы артып келеді;</w:t>
      </w:r>
    </w:p>
    <w:p w14:paraId="408903CB" w14:textId="77777777" w:rsidR="00ED7161" w:rsidRPr="005D59D0" w:rsidRDefault="00ED7161" w:rsidP="00ED716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5D59D0">
        <w:rPr>
          <w:rFonts w:ascii="Times New Roman" w:hAnsi="Times New Roman" w:cs="Times New Roman"/>
          <w:sz w:val="28"/>
          <w:szCs w:val="28"/>
          <w:lang w:val="kk-KZ"/>
        </w:rPr>
        <w:t xml:space="preserve"> нарықта осы өнімге сұраныс артып келеді.</w:t>
      </w:r>
    </w:p>
    <w:p w14:paraId="6E68A867" w14:textId="77777777" w:rsidR="00ED7161" w:rsidRPr="005D59D0" w:rsidRDefault="00ED7161" w:rsidP="00252A07">
      <w:pPr>
        <w:spacing w:after="0" w:line="240" w:lineRule="auto"/>
        <w:ind w:firstLine="709"/>
        <w:jc w:val="both"/>
        <w:rPr>
          <w:rFonts w:ascii="Times New Roman" w:hAnsi="Times New Roman" w:cs="Times New Roman"/>
          <w:sz w:val="28"/>
          <w:szCs w:val="28"/>
          <w:lang w:val="kk-KZ"/>
        </w:rPr>
      </w:pPr>
    </w:p>
    <w:p w14:paraId="108ADB18" w14:textId="77777777" w:rsidR="005110A9" w:rsidRPr="005D59D0" w:rsidRDefault="005110A9" w:rsidP="00252A07">
      <w:pPr>
        <w:spacing w:after="0" w:line="240" w:lineRule="auto"/>
        <w:ind w:firstLine="709"/>
        <w:jc w:val="both"/>
        <w:rPr>
          <w:rFonts w:ascii="Times New Roman" w:hAnsi="Times New Roman" w:cs="Times New Roman"/>
          <w:sz w:val="28"/>
          <w:szCs w:val="28"/>
          <w:lang w:val="kk-KZ"/>
        </w:rPr>
      </w:pPr>
    </w:p>
    <w:p w14:paraId="50F36531" w14:textId="77777777" w:rsidR="000F7801" w:rsidRPr="005D59D0" w:rsidRDefault="000F7801" w:rsidP="00613C1B">
      <w:pPr>
        <w:spacing w:after="0" w:line="240" w:lineRule="auto"/>
        <w:rPr>
          <w:rFonts w:ascii="Times New Roman" w:hAnsi="Times New Roman" w:cs="Times New Roman"/>
          <w:lang w:val="kk-KZ"/>
        </w:rPr>
      </w:pPr>
    </w:p>
    <w:p w14:paraId="247DF2FA" w14:textId="77777777" w:rsidR="000F7801" w:rsidRPr="005D59D0" w:rsidRDefault="000F7801" w:rsidP="00613C1B">
      <w:pPr>
        <w:spacing w:after="0" w:line="240" w:lineRule="auto"/>
        <w:rPr>
          <w:rFonts w:ascii="Times New Roman" w:hAnsi="Times New Roman" w:cs="Times New Roman"/>
          <w:lang w:val="kk-KZ"/>
        </w:rPr>
      </w:pPr>
    </w:p>
    <w:p w14:paraId="0EDF230F" w14:textId="2B05DCE9" w:rsidR="000F7801" w:rsidRPr="005D59D0" w:rsidRDefault="000F7801" w:rsidP="00613C1B">
      <w:pPr>
        <w:spacing w:after="0" w:line="240" w:lineRule="auto"/>
        <w:jc w:val="center"/>
        <w:rPr>
          <w:rFonts w:ascii="Times New Roman" w:hAnsi="Times New Roman" w:cs="Times New Roman"/>
          <w:lang w:val="kk-KZ"/>
        </w:rPr>
      </w:pPr>
      <w:r w:rsidRPr="005D59D0">
        <w:rPr>
          <w:rFonts w:ascii="Times New Roman" w:hAnsi="Times New Roman" w:cs="Times New Roman"/>
          <w:noProof/>
          <w:lang w:eastAsia="ru-RU"/>
        </w:rPr>
        <w:drawing>
          <wp:inline distT="0" distB="0" distL="0" distR="0" wp14:anchorId="16C0024E" wp14:editId="6A75EB81">
            <wp:extent cx="4483100" cy="2559050"/>
            <wp:effectExtent l="0" t="0" r="0" b="0"/>
            <wp:docPr id="820588913" name="Диаграмма 8205889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D64729" w:rsidRPr="005D59D0">
        <w:rPr>
          <w:rFonts w:ascii="Times New Roman" w:hAnsi="Times New Roman" w:cs="Times New Roman"/>
          <w:lang w:val="kk-KZ"/>
        </w:rPr>
        <w:t xml:space="preserve"> </w:t>
      </w:r>
    </w:p>
    <w:p w14:paraId="1084837E" w14:textId="77777777" w:rsidR="00252A07" w:rsidRPr="00252A07" w:rsidRDefault="00252A07" w:rsidP="00252A07">
      <w:pPr>
        <w:spacing w:after="0" w:line="240" w:lineRule="auto"/>
        <w:jc w:val="center"/>
        <w:rPr>
          <w:rFonts w:ascii="Times New Roman" w:hAnsi="Times New Roman" w:cs="Times New Roman"/>
          <w:sz w:val="16"/>
          <w:szCs w:val="16"/>
          <w:lang w:val="kk-KZ"/>
        </w:rPr>
      </w:pPr>
    </w:p>
    <w:p w14:paraId="3CC1B908" w14:textId="70CDD51C" w:rsidR="000F7801" w:rsidRPr="00252A07" w:rsidRDefault="00D64729" w:rsidP="00252A07">
      <w:pPr>
        <w:spacing w:after="0" w:line="240" w:lineRule="auto"/>
        <w:jc w:val="center"/>
        <w:rPr>
          <w:rFonts w:ascii="Times New Roman" w:hAnsi="Times New Roman" w:cs="Times New Roman"/>
          <w:sz w:val="28"/>
          <w:szCs w:val="28"/>
          <w:lang w:val="kk-KZ"/>
        </w:rPr>
      </w:pPr>
      <w:r w:rsidRPr="00252A07">
        <w:rPr>
          <w:rFonts w:ascii="Times New Roman" w:hAnsi="Times New Roman" w:cs="Times New Roman"/>
          <w:sz w:val="28"/>
          <w:szCs w:val="28"/>
          <w:lang w:val="kk-KZ"/>
        </w:rPr>
        <w:t xml:space="preserve">Сурет – 11 </w:t>
      </w:r>
      <w:r w:rsidR="005110A9" w:rsidRPr="00252A07">
        <w:rPr>
          <w:rFonts w:ascii="Times New Roman" w:hAnsi="Times New Roman" w:cs="Times New Roman"/>
          <w:sz w:val="28"/>
          <w:szCs w:val="28"/>
          <w:lang w:val="kk-KZ"/>
        </w:rPr>
        <w:t xml:space="preserve">Ауыл шаруашылығында жұмыс істейтін қызметкерлердің орташа айлық жалақысы, 2018-2022 жж., теңге </w:t>
      </w:r>
    </w:p>
    <w:p w14:paraId="31C27847" w14:textId="77777777" w:rsidR="00D64729" w:rsidRPr="005D59D0" w:rsidRDefault="00D64729" w:rsidP="00613C1B">
      <w:pPr>
        <w:spacing w:after="0" w:line="240" w:lineRule="auto"/>
        <w:ind w:firstLine="709"/>
        <w:jc w:val="both"/>
        <w:rPr>
          <w:rFonts w:ascii="Times New Roman" w:hAnsi="Times New Roman" w:cs="Times New Roman"/>
          <w:sz w:val="28"/>
          <w:szCs w:val="28"/>
          <w:lang w:val="kk-KZ"/>
        </w:rPr>
      </w:pPr>
    </w:p>
    <w:p w14:paraId="1107BDBA" w14:textId="6DE3749A" w:rsidR="005110A9" w:rsidRPr="005D59D0" w:rsidRDefault="005110A9" w:rsidP="00613C1B">
      <w:pPr>
        <w:pStyle w:val="ae"/>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Зерттеу көрсеткендей, ауыл шаруашылығындағы жалақының өсу қарқыны ең төменгі жалақы мен ең төменгі күнкөріс деңгейінің өсу қарқынынан асып түседі. Халықтың тұтыну шығындарының ішінде 30%</w:t>
      </w:r>
      <w:r w:rsidR="00ED7161">
        <w:rPr>
          <w:rFonts w:ascii="Times New Roman" w:hAnsi="Times New Roman" w:cs="Times New Roman"/>
          <w:sz w:val="28"/>
          <w:szCs w:val="28"/>
          <w:lang w:val="kk-KZ"/>
        </w:rPr>
        <w:t>-</w:t>
      </w:r>
      <w:r w:rsidRPr="005D59D0">
        <w:rPr>
          <w:rFonts w:ascii="Times New Roman" w:hAnsi="Times New Roman" w:cs="Times New Roman"/>
          <w:sz w:val="28"/>
          <w:szCs w:val="28"/>
          <w:lang w:val="kk-KZ"/>
        </w:rPr>
        <w:t>ы үй тағамдарын сатып алуға жұмсалады (2018 жылғы 27,1%</w:t>
      </w:r>
      <w:r w:rsidR="00ED7161">
        <w:rPr>
          <w:rFonts w:ascii="Times New Roman" w:hAnsi="Times New Roman" w:cs="Times New Roman"/>
          <w:sz w:val="28"/>
          <w:szCs w:val="28"/>
          <w:lang w:val="kk-KZ"/>
        </w:rPr>
        <w:t>-</w:t>
      </w:r>
      <w:r w:rsidRPr="005D59D0">
        <w:rPr>
          <w:rFonts w:ascii="Times New Roman" w:hAnsi="Times New Roman" w:cs="Times New Roman"/>
          <w:sz w:val="28"/>
          <w:szCs w:val="28"/>
          <w:lang w:val="kk-KZ"/>
        </w:rPr>
        <w:t>дан 2022 жылы 30,7%-ға дейін), шамамен 4% - үйден тыс тамақтану шығындары, 38-40% - азық-түлік емес тауарларды сатып алу шығындары, 26% - әртүрлі қызметтерді төлеу шығындары. Азық-түлік сатып алу шығындарының өсуі бағаның өсуімен де, көлемнің ұлғаюымен және тұтынылатын азық-түлік ассортиментінің кеңеюімен де байланысты. 2022 жылы халықтың тұрмыстық азық-түлік өнімдерін сатып алуға жұмсайтын тұтыну шығыстарының құрылымында ет және ет өнімдерін сатып алуға жұмсалған шығындар (26,6%) ең көп үлесті құрады, бұл нарықтағы осы өнімнің бағасына байланысты 3000-4000 тг./ кг.</w:t>
      </w:r>
    </w:p>
    <w:p w14:paraId="3FF0E286" w14:textId="253A3C43" w:rsidR="00B62E9B" w:rsidRPr="005D59D0" w:rsidRDefault="005110A9" w:rsidP="00613C1B">
      <w:pPr>
        <w:pStyle w:val="ae"/>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Осылайша, АӨК-дегі өңірлік астық өнімі класерінің функциялары өңірлік мүдделерді іске асыруға бағытталғандықтан, оларға сәйкес келетін</w:t>
      </w:r>
      <w:r w:rsidR="00B62E9B" w:rsidRPr="005D59D0">
        <w:rPr>
          <w:rFonts w:ascii="Times New Roman" w:hAnsi="Times New Roman" w:cs="Times New Roman"/>
          <w:sz w:val="28"/>
          <w:szCs w:val="28"/>
          <w:lang w:val="kk-KZ"/>
        </w:rPr>
        <w:t xml:space="preserve"> </w:t>
      </w:r>
      <w:r w:rsidRPr="005D59D0">
        <w:rPr>
          <w:rFonts w:ascii="Times New Roman" w:hAnsi="Times New Roman" w:cs="Times New Roman"/>
          <w:sz w:val="28"/>
          <w:szCs w:val="28"/>
          <w:lang w:val="kk-KZ"/>
        </w:rPr>
        <w:t xml:space="preserve">функционалдық міндетті </w:t>
      </w:r>
      <w:r w:rsidR="00B62E9B" w:rsidRPr="005D59D0">
        <w:rPr>
          <w:rFonts w:ascii="Times New Roman" w:hAnsi="Times New Roman" w:cs="Times New Roman"/>
          <w:sz w:val="28"/>
          <w:szCs w:val="28"/>
          <w:lang w:val="kk-KZ"/>
        </w:rPr>
        <w:t xml:space="preserve">өмір сүру деңгейін арттыруға жәрдемдесуді </w:t>
      </w:r>
      <w:r w:rsidRPr="005D59D0">
        <w:rPr>
          <w:rFonts w:ascii="Times New Roman" w:hAnsi="Times New Roman" w:cs="Times New Roman"/>
          <w:sz w:val="28"/>
          <w:szCs w:val="28"/>
          <w:lang w:val="kk-KZ"/>
        </w:rPr>
        <w:t>бөліп көрсетуге болады: өңір халқының тиімді жұмыспен қамтылуы, оның қаржылық, табиғи-ресурстық және өндірістік әлеуетін ұлғайту; өңірішілік және өңіраралық байланыстарды дамыту</w:t>
      </w:r>
      <w:r w:rsidR="000F7801" w:rsidRPr="005D59D0">
        <w:rPr>
          <w:rFonts w:ascii="Times New Roman" w:hAnsi="Times New Roman" w:cs="Times New Roman"/>
          <w:sz w:val="28"/>
          <w:szCs w:val="28"/>
          <w:lang w:val="kk-KZ"/>
        </w:rPr>
        <w:t xml:space="preserve"> [</w:t>
      </w:r>
      <w:r w:rsidR="00277E46" w:rsidRPr="005D59D0">
        <w:rPr>
          <w:rFonts w:ascii="Times New Roman" w:hAnsi="Times New Roman" w:cs="Times New Roman"/>
          <w:sz w:val="28"/>
          <w:szCs w:val="28"/>
          <w:lang w:val="kk-KZ"/>
        </w:rPr>
        <w:t>71</w:t>
      </w:r>
      <w:r w:rsidR="000F7801" w:rsidRPr="005D59D0">
        <w:rPr>
          <w:rFonts w:ascii="Times New Roman" w:hAnsi="Times New Roman" w:cs="Times New Roman"/>
          <w:sz w:val="28"/>
          <w:szCs w:val="28"/>
          <w:lang w:val="kk-KZ"/>
        </w:rPr>
        <w:t xml:space="preserve">]. </w:t>
      </w:r>
    </w:p>
    <w:p w14:paraId="07437324" w14:textId="56EDF8FD" w:rsidR="00BF1CB3" w:rsidRPr="005D59D0" w:rsidRDefault="00B62E9B" w:rsidP="00613C1B">
      <w:pPr>
        <w:pStyle w:val="ae"/>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АӨК-дегі астық кластерінің халықтың ақшалай табысына әсерін қарастыра отырып, халық азық-түлік сатып алуға өз қаражатының бір бөлігін ғана жұмсайтыны атап өтілді. Қалғанын азық-түлік емес тауарларды сатып алуға және қызметтерге ақы төлеуге жұмсайды. Бұл ретте халықтың ақшалай табысының деңгейі неғұрлым төмен болса, азық-түлікке жұмсалатын қаражаттың үлесі соғұрлым жоғары болады. Аймақ халқының ақшалай кірістерінің қалыптасуына әсері тікелей және жанама түрде көрінеді. Тікелей − агроөнеркәсіптік кешен қызметкерлерінің еңбекақысының аймақ халқының ақшалай кірістеріндегі үлесімен сипатталады, жанама - өңірлік астық өнімі секторы өңір бюджетінің кірістерін ұлғайтуға неғұрлым көп ықпал етсе, өңірдің бюджет саласы қызметкерлерінің кірістеріне соғұрлым көп қаражат түсетіндігімен сипатталады.</w:t>
      </w:r>
      <w:r w:rsidR="00BF1CB3" w:rsidRPr="005D59D0">
        <w:rPr>
          <w:rFonts w:ascii="Times New Roman" w:hAnsi="Times New Roman" w:cs="Times New Roman"/>
          <w:lang w:val="kk-KZ"/>
        </w:rPr>
        <w:t xml:space="preserve"> </w:t>
      </w:r>
      <w:r w:rsidR="00BF1CB3" w:rsidRPr="005D59D0">
        <w:rPr>
          <w:rFonts w:ascii="Times New Roman" w:hAnsi="Times New Roman" w:cs="Times New Roman"/>
          <w:sz w:val="28"/>
          <w:szCs w:val="28"/>
          <w:lang w:val="kk-KZ"/>
        </w:rPr>
        <w:t>Ақмола және Қостанай облыстарының бюджеттері үш құрамдас бөліктен: салықтық және салықтық емес кірістер, бюджеттен түсетін түсімдерден құралады.</w:t>
      </w:r>
    </w:p>
    <w:p w14:paraId="569FE373" w14:textId="0C0E7256" w:rsidR="00BF1CB3" w:rsidRPr="005D59D0" w:rsidRDefault="00BF1CB3" w:rsidP="00613C1B">
      <w:pPr>
        <w:pStyle w:val="ae"/>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Облыстардың әлеуметтік-экономикалық дамуында қазіргі уақытта астық өнімдері кластерін және жалпы АӨК-ні тиімді дамыту үшін барлық жағдайлар бар. Өңірлік әлеуметтік-экономикалық дамуды және оның негізгі компоненттерін (әлеуеттерін), оның ішінде аграрлық әлеуетті басқарудың тиімділігін арттыру мақсатында өңірлік экологиялық-әлеуметтік-экономикалық жүйенің үйлесімді, дәйекті және тұрақты жұмыс істеуіне көшу қажет. Бұл экоинновацияларды басым енгізу, оларды әзірлеуді тиімді ынталандыру, әлеуметтік-экономикалық даму индикаторлары жүйесін әзірлеу негізінде қажетті ресурстар мен кешенді мониторинг жүйесін қамтамасыз ету, теріс және қолайлы факторлардың әрекеттерін нивелирлеу, өңірлік экономиканың орнықтылығын қамтамасыз ету үшін жағдайлар жасау негізінде мүмкін болады.</w:t>
      </w:r>
    </w:p>
    <w:p w14:paraId="48ADF788" w14:textId="77777777" w:rsidR="000F7801" w:rsidRPr="005D59D0" w:rsidRDefault="000F7801" w:rsidP="00613C1B">
      <w:pPr>
        <w:pStyle w:val="ae"/>
        <w:spacing w:after="0" w:line="240" w:lineRule="auto"/>
        <w:ind w:firstLine="709"/>
        <w:jc w:val="both"/>
        <w:rPr>
          <w:rFonts w:ascii="Times New Roman" w:hAnsi="Times New Roman" w:cs="Times New Roman"/>
          <w:sz w:val="28"/>
          <w:szCs w:val="28"/>
          <w:lang w:val="kk-KZ"/>
        </w:rPr>
      </w:pPr>
    </w:p>
    <w:p w14:paraId="54FE0681" w14:textId="77777777" w:rsidR="000F7801" w:rsidRPr="005D59D0" w:rsidRDefault="000F7801" w:rsidP="00613C1B">
      <w:pPr>
        <w:pStyle w:val="ae"/>
        <w:spacing w:after="0" w:line="240" w:lineRule="auto"/>
        <w:ind w:firstLine="709"/>
        <w:jc w:val="both"/>
        <w:rPr>
          <w:rFonts w:ascii="Times New Roman" w:hAnsi="Times New Roman" w:cs="Times New Roman"/>
          <w:sz w:val="28"/>
          <w:szCs w:val="28"/>
          <w:lang w:val="kk-KZ"/>
        </w:rPr>
      </w:pPr>
    </w:p>
    <w:bookmarkEnd w:id="28"/>
    <w:p w14:paraId="15C45F50" w14:textId="77777777" w:rsidR="000F7801" w:rsidRPr="005D59D0" w:rsidRDefault="000F7801" w:rsidP="00613C1B">
      <w:pPr>
        <w:spacing w:after="0" w:line="240" w:lineRule="auto"/>
        <w:jc w:val="both"/>
        <w:rPr>
          <w:rFonts w:ascii="Times New Roman" w:eastAsia="Arial Unicode MS" w:hAnsi="Times New Roman" w:cs="Times New Roman"/>
          <w:color w:val="000000"/>
          <w:sz w:val="28"/>
          <w:szCs w:val="28"/>
          <w:lang w:val="kk-KZ" w:bidi="en-US"/>
        </w:rPr>
      </w:pPr>
    </w:p>
    <w:p w14:paraId="11DB2C2B" w14:textId="77777777" w:rsidR="000F7801" w:rsidRPr="005D59D0" w:rsidRDefault="000F7801" w:rsidP="00613C1B">
      <w:pPr>
        <w:spacing w:after="0" w:line="240" w:lineRule="auto"/>
        <w:jc w:val="both"/>
        <w:rPr>
          <w:rFonts w:ascii="Times New Roman" w:eastAsia="Arial Unicode MS" w:hAnsi="Times New Roman" w:cs="Times New Roman"/>
          <w:color w:val="000000"/>
          <w:sz w:val="28"/>
          <w:szCs w:val="28"/>
          <w:lang w:val="kk-KZ" w:bidi="en-US"/>
        </w:rPr>
      </w:pPr>
    </w:p>
    <w:p w14:paraId="449B6DDC" w14:textId="77777777" w:rsidR="000F7801" w:rsidRPr="005D59D0" w:rsidRDefault="000F7801" w:rsidP="00613C1B">
      <w:pPr>
        <w:spacing w:after="0" w:line="240" w:lineRule="auto"/>
        <w:jc w:val="both"/>
        <w:rPr>
          <w:rFonts w:ascii="Times New Roman" w:eastAsia="Arial Unicode MS" w:hAnsi="Times New Roman" w:cs="Times New Roman"/>
          <w:color w:val="000000"/>
          <w:sz w:val="28"/>
          <w:szCs w:val="28"/>
          <w:lang w:val="kk-KZ" w:bidi="en-US"/>
        </w:rPr>
      </w:pPr>
    </w:p>
    <w:p w14:paraId="7D2BE28B" w14:textId="77777777" w:rsidR="000F7801" w:rsidRDefault="000F7801" w:rsidP="00613C1B">
      <w:pPr>
        <w:spacing w:after="0" w:line="240" w:lineRule="auto"/>
        <w:ind w:firstLine="709"/>
        <w:jc w:val="both"/>
        <w:rPr>
          <w:rFonts w:ascii="Times New Roman" w:eastAsia="Calibri" w:hAnsi="Times New Roman" w:cs="Times New Roman"/>
          <w:sz w:val="28"/>
          <w:szCs w:val="28"/>
          <w:lang w:val="kk-KZ"/>
        </w:rPr>
      </w:pPr>
    </w:p>
    <w:p w14:paraId="6B6FFE6B" w14:textId="77777777" w:rsidR="00B87205" w:rsidRDefault="00B87205" w:rsidP="00613C1B">
      <w:pPr>
        <w:spacing w:after="0" w:line="240" w:lineRule="auto"/>
        <w:ind w:firstLine="709"/>
        <w:jc w:val="both"/>
        <w:rPr>
          <w:rFonts w:ascii="Times New Roman" w:eastAsia="Calibri" w:hAnsi="Times New Roman" w:cs="Times New Roman"/>
          <w:sz w:val="28"/>
          <w:szCs w:val="28"/>
          <w:lang w:val="kk-KZ"/>
        </w:rPr>
      </w:pPr>
    </w:p>
    <w:p w14:paraId="42802E8E" w14:textId="77777777" w:rsidR="00B87205" w:rsidRDefault="00B87205" w:rsidP="00613C1B">
      <w:pPr>
        <w:spacing w:after="0" w:line="240" w:lineRule="auto"/>
        <w:ind w:firstLine="709"/>
        <w:jc w:val="both"/>
        <w:rPr>
          <w:rFonts w:ascii="Times New Roman" w:eastAsia="Calibri" w:hAnsi="Times New Roman" w:cs="Times New Roman"/>
          <w:sz w:val="28"/>
          <w:szCs w:val="28"/>
          <w:lang w:val="kk-KZ"/>
        </w:rPr>
      </w:pPr>
    </w:p>
    <w:p w14:paraId="4A86D5C7" w14:textId="77777777" w:rsidR="00B87205" w:rsidRDefault="00B87205" w:rsidP="00613C1B">
      <w:pPr>
        <w:spacing w:after="0" w:line="240" w:lineRule="auto"/>
        <w:ind w:firstLine="709"/>
        <w:jc w:val="both"/>
        <w:rPr>
          <w:rFonts w:ascii="Times New Roman" w:eastAsia="Calibri" w:hAnsi="Times New Roman" w:cs="Times New Roman"/>
          <w:sz w:val="28"/>
          <w:szCs w:val="28"/>
          <w:lang w:val="kk-KZ"/>
        </w:rPr>
      </w:pPr>
    </w:p>
    <w:p w14:paraId="31C4051E" w14:textId="77777777" w:rsidR="00B87205" w:rsidRDefault="00B87205" w:rsidP="00613C1B">
      <w:pPr>
        <w:spacing w:after="0" w:line="240" w:lineRule="auto"/>
        <w:ind w:firstLine="709"/>
        <w:jc w:val="both"/>
        <w:rPr>
          <w:rFonts w:ascii="Times New Roman" w:eastAsia="Calibri" w:hAnsi="Times New Roman" w:cs="Times New Roman"/>
          <w:sz w:val="28"/>
          <w:szCs w:val="28"/>
          <w:lang w:val="kk-KZ"/>
        </w:rPr>
      </w:pPr>
    </w:p>
    <w:p w14:paraId="480510DC" w14:textId="77777777" w:rsidR="00B87205" w:rsidRDefault="00B87205" w:rsidP="00613C1B">
      <w:pPr>
        <w:spacing w:after="0" w:line="240" w:lineRule="auto"/>
        <w:ind w:firstLine="709"/>
        <w:jc w:val="both"/>
        <w:rPr>
          <w:rFonts w:ascii="Times New Roman" w:eastAsia="Calibri" w:hAnsi="Times New Roman" w:cs="Times New Roman"/>
          <w:sz w:val="28"/>
          <w:szCs w:val="28"/>
          <w:lang w:val="kk-KZ"/>
        </w:rPr>
      </w:pPr>
    </w:p>
    <w:p w14:paraId="0564B446" w14:textId="77777777" w:rsidR="00B87205" w:rsidRDefault="00B87205" w:rsidP="00613C1B">
      <w:pPr>
        <w:spacing w:after="0" w:line="240" w:lineRule="auto"/>
        <w:ind w:firstLine="709"/>
        <w:jc w:val="both"/>
        <w:rPr>
          <w:rFonts w:ascii="Times New Roman" w:eastAsia="Calibri" w:hAnsi="Times New Roman" w:cs="Times New Roman"/>
          <w:sz w:val="28"/>
          <w:szCs w:val="28"/>
          <w:lang w:val="kk-KZ"/>
        </w:rPr>
      </w:pPr>
    </w:p>
    <w:p w14:paraId="03648792" w14:textId="77777777" w:rsidR="00B87205" w:rsidRDefault="00B87205" w:rsidP="00613C1B">
      <w:pPr>
        <w:spacing w:after="0" w:line="240" w:lineRule="auto"/>
        <w:ind w:firstLine="709"/>
        <w:jc w:val="both"/>
        <w:rPr>
          <w:rFonts w:ascii="Times New Roman" w:eastAsia="Calibri" w:hAnsi="Times New Roman" w:cs="Times New Roman"/>
          <w:sz w:val="28"/>
          <w:szCs w:val="28"/>
          <w:lang w:val="kk-KZ"/>
        </w:rPr>
      </w:pPr>
    </w:p>
    <w:p w14:paraId="42B1B0F9" w14:textId="77777777" w:rsidR="00B87205" w:rsidRDefault="00B87205" w:rsidP="00613C1B">
      <w:pPr>
        <w:spacing w:after="0" w:line="240" w:lineRule="auto"/>
        <w:ind w:firstLine="709"/>
        <w:jc w:val="both"/>
        <w:rPr>
          <w:rFonts w:ascii="Times New Roman" w:eastAsia="Calibri" w:hAnsi="Times New Roman" w:cs="Times New Roman"/>
          <w:sz w:val="28"/>
          <w:szCs w:val="28"/>
          <w:lang w:val="kk-KZ"/>
        </w:rPr>
      </w:pPr>
    </w:p>
    <w:p w14:paraId="35DF1E7E" w14:textId="77777777" w:rsidR="00B87205" w:rsidRDefault="00B87205" w:rsidP="00613C1B">
      <w:pPr>
        <w:spacing w:after="0" w:line="240" w:lineRule="auto"/>
        <w:ind w:firstLine="709"/>
        <w:jc w:val="both"/>
        <w:rPr>
          <w:rFonts w:ascii="Times New Roman" w:eastAsia="Calibri" w:hAnsi="Times New Roman" w:cs="Times New Roman"/>
          <w:sz w:val="28"/>
          <w:szCs w:val="28"/>
          <w:lang w:val="kk-KZ"/>
        </w:rPr>
      </w:pPr>
    </w:p>
    <w:p w14:paraId="4BA1A00A" w14:textId="77777777" w:rsidR="00B87205" w:rsidRDefault="00B87205" w:rsidP="00613C1B">
      <w:pPr>
        <w:spacing w:after="0" w:line="240" w:lineRule="auto"/>
        <w:ind w:firstLine="709"/>
        <w:jc w:val="both"/>
        <w:rPr>
          <w:rFonts w:ascii="Times New Roman" w:eastAsia="Calibri" w:hAnsi="Times New Roman" w:cs="Times New Roman"/>
          <w:sz w:val="28"/>
          <w:szCs w:val="28"/>
          <w:lang w:val="kk-KZ"/>
        </w:rPr>
      </w:pPr>
    </w:p>
    <w:p w14:paraId="1285786D" w14:textId="77777777" w:rsidR="00B87205" w:rsidRDefault="00B87205" w:rsidP="00613C1B">
      <w:pPr>
        <w:spacing w:after="0" w:line="240" w:lineRule="auto"/>
        <w:ind w:firstLine="709"/>
        <w:jc w:val="both"/>
        <w:rPr>
          <w:rFonts w:ascii="Times New Roman" w:eastAsia="Calibri" w:hAnsi="Times New Roman" w:cs="Times New Roman"/>
          <w:sz w:val="28"/>
          <w:szCs w:val="28"/>
          <w:lang w:val="kk-KZ"/>
        </w:rPr>
      </w:pPr>
    </w:p>
    <w:p w14:paraId="2569AA71" w14:textId="77777777" w:rsidR="00B87205" w:rsidRDefault="00B87205" w:rsidP="00613C1B">
      <w:pPr>
        <w:spacing w:after="0" w:line="240" w:lineRule="auto"/>
        <w:ind w:firstLine="709"/>
        <w:jc w:val="both"/>
        <w:rPr>
          <w:rFonts w:ascii="Times New Roman" w:eastAsia="Calibri" w:hAnsi="Times New Roman" w:cs="Times New Roman"/>
          <w:sz w:val="28"/>
          <w:szCs w:val="28"/>
          <w:lang w:val="kk-KZ"/>
        </w:rPr>
      </w:pPr>
    </w:p>
    <w:p w14:paraId="61BC7768" w14:textId="77777777" w:rsidR="00B87205" w:rsidRDefault="00B87205" w:rsidP="00613C1B">
      <w:pPr>
        <w:spacing w:after="0" w:line="240" w:lineRule="auto"/>
        <w:ind w:firstLine="709"/>
        <w:jc w:val="both"/>
        <w:rPr>
          <w:rFonts w:ascii="Times New Roman" w:eastAsia="Calibri" w:hAnsi="Times New Roman" w:cs="Times New Roman"/>
          <w:sz w:val="28"/>
          <w:szCs w:val="28"/>
          <w:lang w:val="kk-KZ"/>
        </w:rPr>
      </w:pPr>
    </w:p>
    <w:p w14:paraId="163DC021" w14:textId="77777777" w:rsidR="00B87205" w:rsidRDefault="00B87205" w:rsidP="00613C1B">
      <w:pPr>
        <w:spacing w:after="0" w:line="240" w:lineRule="auto"/>
        <w:ind w:firstLine="709"/>
        <w:jc w:val="both"/>
        <w:rPr>
          <w:rFonts w:ascii="Times New Roman" w:eastAsia="Calibri" w:hAnsi="Times New Roman" w:cs="Times New Roman"/>
          <w:sz w:val="28"/>
          <w:szCs w:val="28"/>
          <w:lang w:val="kk-KZ"/>
        </w:rPr>
      </w:pPr>
    </w:p>
    <w:p w14:paraId="5A006251" w14:textId="77777777" w:rsidR="00B87205" w:rsidRDefault="00B87205" w:rsidP="00613C1B">
      <w:pPr>
        <w:spacing w:after="0" w:line="240" w:lineRule="auto"/>
        <w:ind w:firstLine="709"/>
        <w:jc w:val="both"/>
        <w:rPr>
          <w:rFonts w:ascii="Times New Roman" w:eastAsia="Calibri" w:hAnsi="Times New Roman" w:cs="Times New Roman"/>
          <w:sz w:val="28"/>
          <w:szCs w:val="28"/>
          <w:lang w:val="kk-KZ"/>
        </w:rPr>
      </w:pPr>
    </w:p>
    <w:p w14:paraId="49FD2C75" w14:textId="77777777" w:rsidR="006A6A45" w:rsidRDefault="006A6A45" w:rsidP="00613C1B">
      <w:pPr>
        <w:spacing w:after="0" w:line="240" w:lineRule="auto"/>
        <w:ind w:firstLine="709"/>
        <w:jc w:val="both"/>
        <w:rPr>
          <w:rFonts w:ascii="Times New Roman" w:eastAsia="Calibri" w:hAnsi="Times New Roman" w:cs="Times New Roman"/>
          <w:sz w:val="28"/>
          <w:szCs w:val="28"/>
          <w:lang w:val="kk-KZ"/>
        </w:rPr>
      </w:pPr>
    </w:p>
    <w:p w14:paraId="109F6FBB" w14:textId="77777777" w:rsidR="006A6A45" w:rsidRDefault="006A6A45" w:rsidP="00613C1B">
      <w:pPr>
        <w:spacing w:after="0" w:line="240" w:lineRule="auto"/>
        <w:ind w:firstLine="709"/>
        <w:jc w:val="both"/>
        <w:rPr>
          <w:rFonts w:ascii="Times New Roman" w:eastAsia="Calibri" w:hAnsi="Times New Roman" w:cs="Times New Roman"/>
          <w:sz w:val="28"/>
          <w:szCs w:val="28"/>
          <w:lang w:val="kk-KZ"/>
        </w:rPr>
      </w:pPr>
    </w:p>
    <w:p w14:paraId="4F8E09A3" w14:textId="77777777" w:rsidR="006A6A45" w:rsidRDefault="006A6A45" w:rsidP="00613C1B">
      <w:pPr>
        <w:spacing w:after="0" w:line="240" w:lineRule="auto"/>
        <w:ind w:firstLine="709"/>
        <w:jc w:val="both"/>
        <w:rPr>
          <w:rFonts w:ascii="Times New Roman" w:eastAsia="Calibri" w:hAnsi="Times New Roman" w:cs="Times New Roman"/>
          <w:sz w:val="28"/>
          <w:szCs w:val="28"/>
          <w:lang w:val="kk-KZ"/>
        </w:rPr>
      </w:pPr>
    </w:p>
    <w:p w14:paraId="17148E9B" w14:textId="77777777" w:rsidR="006A6A45" w:rsidRDefault="006A6A45" w:rsidP="00613C1B">
      <w:pPr>
        <w:spacing w:after="0" w:line="240" w:lineRule="auto"/>
        <w:ind w:firstLine="709"/>
        <w:jc w:val="both"/>
        <w:rPr>
          <w:rFonts w:ascii="Times New Roman" w:eastAsia="Calibri" w:hAnsi="Times New Roman" w:cs="Times New Roman"/>
          <w:sz w:val="28"/>
          <w:szCs w:val="28"/>
          <w:lang w:val="kk-KZ"/>
        </w:rPr>
      </w:pPr>
    </w:p>
    <w:p w14:paraId="0AAF825D" w14:textId="77777777" w:rsidR="006A6A45" w:rsidRDefault="006A6A45" w:rsidP="00613C1B">
      <w:pPr>
        <w:spacing w:after="0" w:line="240" w:lineRule="auto"/>
        <w:ind w:firstLine="709"/>
        <w:jc w:val="both"/>
        <w:rPr>
          <w:rFonts w:ascii="Times New Roman" w:eastAsia="Calibri" w:hAnsi="Times New Roman" w:cs="Times New Roman"/>
          <w:sz w:val="28"/>
          <w:szCs w:val="28"/>
          <w:lang w:val="kk-KZ"/>
        </w:rPr>
      </w:pPr>
    </w:p>
    <w:p w14:paraId="0A28EA27" w14:textId="77777777" w:rsidR="006A6A45" w:rsidRPr="005D59D0" w:rsidRDefault="006A6A45" w:rsidP="00613C1B">
      <w:pPr>
        <w:spacing w:after="0" w:line="240" w:lineRule="auto"/>
        <w:ind w:firstLine="709"/>
        <w:jc w:val="both"/>
        <w:rPr>
          <w:rFonts w:ascii="Times New Roman" w:eastAsia="Calibri" w:hAnsi="Times New Roman" w:cs="Times New Roman"/>
          <w:sz w:val="28"/>
          <w:szCs w:val="28"/>
          <w:lang w:val="kk-KZ"/>
        </w:rPr>
      </w:pPr>
    </w:p>
    <w:p w14:paraId="72BFEA83" w14:textId="77777777" w:rsidR="00AB424D" w:rsidRPr="005D59D0" w:rsidRDefault="00AB424D" w:rsidP="00613C1B">
      <w:pPr>
        <w:spacing w:after="0" w:line="240" w:lineRule="auto"/>
        <w:rPr>
          <w:rFonts w:ascii="Times New Roman" w:hAnsi="Times New Roman" w:cs="Times New Roman"/>
          <w:lang w:val="kk-KZ"/>
        </w:rPr>
      </w:pPr>
    </w:p>
    <w:p w14:paraId="164B080D" w14:textId="77777777" w:rsidR="000765E7" w:rsidRPr="005D59D0" w:rsidRDefault="000765E7" w:rsidP="00613C1B">
      <w:pPr>
        <w:spacing w:after="0" w:line="240" w:lineRule="auto"/>
        <w:rPr>
          <w:rFonts w:ascii="Times New Roman" w:hAnsi="Times New Roman" w:cs="Times New Roman"/>
          <w:lang w:val="kk-KZ"/>
        </w:rPr>
      </w:pPr>
    </w:p>
    <w:p w14:paraId="2D0D9632" w14:textId="251E8ED7" w:rsidR="00DC5F2F" w:rsidRPr="005D59D0" w:rsidRDefault="00DC5F2F" w:rsidP="006A6A45">
      <w:pPr>
        <w:spacing w:after="0" w:line="240" w:lineRule="auto"/>
        <w:ind w:firstLine="709"/>
        <w:jc w:val="both"/>
        <w:rPr>
          <w:rFonts w:ascii="Times New Roman" w:hAnsi="Times New Roman" w:cs="Times New Roman"/>
          <w:lang w:val="kk-KZ"/>
        </w:rPr>
      </w:pPr>
      <w:bookmarkStart w:id="29" w:name="_Hlk183221108"/>
      <w:r w:rsidRPr="005D59D0">
        <w:rPr>
          <w:rFonts w:ascii="Times New Roman" w:eastAsia="Arial Unicode MS" w:hAnsi="Times New Roman" w:cs="Times New Roman"/>
          <w:b/>
          <w:bCs/>
          <w:color w:val="000000"/>
          <w:sz w:val="28"/>
          <w:szCs w:val="28"/>
          <w:lang w:val="kk-KZ" w:bidi="en-US"/>
        </w:rPr>
        <w:t xml:space="preserve">3 </w:t>
      </w:r>
      <w:r w:rsidR="00567296" w:rsidRPr="005D59D0">
        <w:rPr>
          <w:rFonts w:ascii="Times New Roman" w:eastAsia="Arial Unicode MS" w:hAnsi="Times New Roman" w:cs="Times New Roman"/>
          <w:b/>
          <w:bCs/>
          <w:color w:val="000000"/>
          <w:sz w:val="28"/>
          <w:szCs w:val="28"/>
          <w:lang w:val="kk-KZ" w:bidi="en-US"/>
        </w:rPr>
        <w:t>АӨК-ДЕ АСТЫҚ ӨНІМДЕРІ КЛАСТЕРІН ЖЕТІЛДІРУДІҢ БАСЫМ БАҒЫТТАРЫ</w:t>
      </w:r>
    </w:p>
    <w:p w14:paraId="5BC89D55" w14:textId="77777777" w:rsidR="00B87205" w:rsidRDefault="00B87205" w:rsidP="006A6A45">
      <w:pPr>
        <w:spacing w:after="0" w:line="240" w:lineRule="auto"/>
        <w:ind w:firstLine="709"/>
        <w:rPr>
          <w:rFonts w:ascii="Times New Roman" w:eastAsia="Arial Unicode MS" w:hAnsi="Times New Roman" w:cs="Times New Roman"/>
          <w:b/>
          <w:bCs/>
          <w:sz w:val="28"/>
          <w:szCs w:val="28"/>
          <w:lang w:val="kk-KZ" w:bidi="en-US"/>
        </w:rPr>
      </w:pPr>
    </w:p>
    <w:p w14:paraId="464BC8A8" w14:textId="74F14B1F" w:rsidR="00DC5F2F" w:rsidRPr="005D59D0" w:rsidRDefault="00DC5F2F" w:rsidP="006A6A45">
      <w:pPr>
        <w:spacing w:after="0" w:line="240" w:lineRule="auto"/>
        <w:ind w:firstLine="709"/>
        <w:rPr>
          <w:rFonts w:ascii="Times New Roman" w:eastAsia="Arial Unicode MS" w:hAnsi="Times New Roman" w:cs="Times New Roman"/>
          <w:b/>
          <w:bCs/>
          <w:sz w:val="28"/>
          <w:szCs w:val="28"/>
          <w:lang w:val="kk-KZ" w:bidi="en-US"/>
        </w:rPr>
      </w:pPr>
      <w:r w:rsidRPr="005D59D0">
        <w:rPr>
          <w:rFonts w:ascii="Times New Roman" w:eastAsia="Arial Unicode MS" w:hAnsi="Times New Roman" w:cs="Times New Roman"/>
          <w:b/>
          <w:bCs/>
          <w:sz w:val="28"/>
          <w:szCs w:val="28"/>
          <w:lang w:val="kk-KZ" w:bidi="en-US"/>
        </w:rPr>
        <w:t xml:space="preserve">3.1 </w:t>
      </w:r>
      <w:r w:rsidR="00567296" w:rsidRPr="00567296">
        <w:rPr>
          <w:rFonts w:ascii="Times New Roman" w:eastAsia="Arial Unicode MS" w:hAnsi="Times New Roman" w:cs="Times New Roman"/>
          <w:b/>
          <w:sz w:val="28"/>
          <w:szCs w:val="28"/>
          <w:lang w:val="kk-KZ" w:bidi="en-US"/>
        </w:rPr>
        <w:t>АӨК-де астық өнімдері кластерін жетілдірудің негізгі бағыттары</w:t>
      </w:r>
    </w:p>
    <w:p w14:paraId="423C39D1" w14:textId="644A4809" w:rsidR="00351E1D" w:rsidRPr="005D59D0" w:rsidRDefault="00D345F0" w:rsidP="006A6A45">
      <w:pPr>
        <w:spacing w:after="0" w:line="240" w:lineRule="auto"/>
        <w:ind w:firstLine="709"/>
        <w:jc w:val="both"/>
        <w:rPr>
          <w:rFonts w:ascii="Times New Roman" w:hAnsi="Times New Roman" w:cs="Times New Roman"/>
          <w:sz w:val="28"/>
          <w:szCs w:val="28"/>
          <w:lang w:val="kk-KZ"/>
        </w:rPr>
      </w:pPr>
      <w:bookmarkStart w:id="30" w:name="_Hlk183221188"/>
      <w:bookmarkEnd w:id="29"/>
      <w:r w:rsidRPr="005D59D0">
        <w:rPr>
          <w:rFonts w:ascii="Times New Roman" w:eastAsia="Arial Unicode MS" w:hAnsi="Times New Roman" w:cs="Times New Roman"/>
          <w:sz w:val="28"/>
          <w:szCs w:val="28"/>
          <w:lang w:val="kk-KZ" w:bidi="en-US"/>
        </w:rPr>
        <w:t>Астық өнімдері кластерінің жұмыс істеуі АӨК дамытудың жалпы бағытымен – азық-түлік бәсекеге қабілеттілігін күшейтумен және ұлттық азық-түлік бәсекеге тұрақтылығын қамтамасыз етумен ұштасады. Астық өнімі кластерінің жұмыс істеуінің негізгі мақсаттары елдің нан өнімдеріне, тұқымдарға, жемдік астыққа деген қажеттіліктерін қанағаттандыратын астықтың және оның қайта өңделген өнімдерінің мөлшерін, ассортименті мен сапасын өндіруді қамтамасыз ету, ең аз шығындармен қажетті қорлар мен экспорттық ресурстарды құру және астық саласының түпкілікті өнімінің бәсекеге қабілеттілігін арттыру болып табылады</w:t>
      </w:r>
      <w:r w:rsidR="00D30B41" w:rsidRPr="005D59D0">
        <w:rPr>
          <w:rFonts w:ascii="Times New Roman" w:hAnsi="Times New Roman" w:cs="Times New Roman"/>
          <w:sz w:val="28"/>
          <w:szCs w:val="28"/>
          <w:lang w:val="kk-KZ"/>
        </w:rPr>
        <w:t xml:space="preserve"> </w:t>
      </w:r>
      <w:r w:rsidR="00351E1D" w:rsidRPr="005D59D0">
        <w:rPr>
          <w:rFonts w:ascii="Times New Roman" w:hAnsi="Times New Roman" w:cs="Times New Roman"/>
          <w:sz w:val="28"/>
          <w:szCs w:val="28"/>
          <w:lang w:val="kk-KZ"/>
        </w:rPr>
        <w:t>[</w:t>
      </w:r>
      <w:r w:rsidR="00277E46" w:rsidRPr="005D59D0">
        <w:rPr>
          <w:rFonts w:ascii="Times New Roman" w:hAnsi="Times New Roman" w:cs="Times New Roman"/>
          <w:sz w:val="28"/>
          <w:szCs w:val="28"/>
          <w:lang w:val="kk-KZ"/>
        </w:rPr>
        <w:t>72</w:t>
      </w:r>
      <w:r w:rsidR="00351E1D" w:rsidRPr="005D59D0">
        <w:rPr>
          <w:rFonts w:ascii="Times New Roman" w:hAnsi="Times New Roman" w:cs="Times New Roman"/>
          <w:sz w:val="28"/>
          <w:szCs w:val="28"/>
          <w:lang w:val="kk-KZ"/>
        </w:rPr>
        <w:t>]</w:t>
      </w:r>
      <w:r w:rsidR="00D30B41" w:rsidRPr="005D59D0">
        <w:rPr>
          <w:rFonts w:ascii="Times New Roman" w:hAnsi="Times New Roman" w:cs="Times New Roman"/>
          <w:sz w:val="28"/>
          <w:szCs w:val="28"/>
          <w:lang w:val="kk-KZ"/>
        </w:rPr>
        <w:t>.</w:t>
      </w:r>
    </w:p>
    <w:p w14:paraId="3E847937" w14:textId="4B571D85" w:rsidR="00351E1D" w:rsidRPr="005D59D0" w:rsidRDefault="00D345F0" w:rsidP="006A6A45">
      <w:pPr>
        <w:spacing w:after="0" w:line="240" w:lineRule="auto"/>
        <w:ind w:firstLine="709"/>
        <w:jc w:val="both"/>
        <w:rPr>
          <w:rFonts w:ascii="Times New Roman" w:hAnsi="Times New Roman" w:cs="Times New Roman"/>
          <w:sz w:val="28"/>
          <w:szCs w:val="28"/>
          <w:lang w:val="kk-KZ"/>
        </w:rPr>
      </w:pPr>
      <w:r w:rsidRPr="005D59D0">
        <w:rPr>
          <w:rFonts w:ascii="Times New Roman" w:eastAsia="Arial Unicode MS" w:hAnsi="Times New Roman" w:cs="Times New Roman"/>
          <w:sz w:val="28"/>
          <w:szCs w:val="28"/>
          <w:lang w:val="kk-KZ" w:bidi="en-US"/>
        </w:rPr>
        <w:t>АӨК-гі астық өнімі кластері жаңа экономикалық жағдайларда жұмыс істеуде. Бұл ретте жүйелік проблемалар шешілмеген күйінде қалып отыр. Олардың ішіндегі ең маңыздылары ауыл шаруашылығы тауарын өндірушілердің табыстылығының төмен деңгейі, кәсіпорын инфрақұрылымының материалдық-техникалық базасының қанағаттанарлықсыз жай-күйі, өндірістік қуаттарды толық пайдаланбау болып табылады. Ауыл шаруашылығы тауарын өндірушілердің, сақтау, қайта өңдеу, сауда ұйымдарының, делдалдық құрылымдар мен инфрақұрылымдық буындардың шаруашылық қарым-қатынастарының қалыптасқан нысаны өнімнің бәсекеге қабілеттілігін арттыруға ықпал етпейді</w:t>
      </w:r>
      <w:r w:rsidR="00351E1D" w:rsidRPr="005D59D0">
        <w:rPr>
          <w:rFonts w:ascii="Times New Roman" w:hAnsi="Times New Roman" w:cs="Times New Roman"/>
          <w:sz w:val="28"/>
          <w:szCs w:val="28"/>
          <w:lang w:val="kk-KZ"/>
        </w:rPr>
        <w:t xml:space="preserve"> [</w:t>
      </w:r>
      <w:r w:rsidR="00277E46" w:rsidRPr="005D59D0">
        <w:rPr>
          <w:rFonts w:ascii="Times New Roman" w:hAnsi="Times New Roman" w:cs="Times New Roman"/>
          <w:sz w:val="28"/>
          <w:szCs w:val="28"/>
          <w:lang w:val="kk-KZ"/>
        </w:rPr>
        <w:t>73</w:t>
      </w:r>
      <w:r w:rsidR="00351E1D" w:rsidRPr="005D59D0">
        <w:rPr>
          <w:rFonts w:ascii="Times New Roman" w:hAnsi="Times New Roman" w:cs="Times New Roman"/>
          <w:sz w:val="28"/>
          <w:szCs w:val="28"/>
          <w:lang w:val="kk-KZ"/>
        </w:rPr>
        <w:t xml:space="preserve">, </w:t>
      </w:r>
      <w:r w:rsidR="00277E46" w:rsidRPr="005D59D0">
        <w:rPr>
          <w:rFonts w:ascii="Times New Roman" w:hAnsi="Times New Roman" w:cs="Times New Roman"/>
          <w:sz w:val="28"/>
          <w:szCs w:val="28"/>
          <w:lang w:val="kk-KZ"/>
        </w:rPr>
        <w:t>74</w:t>
      </w:r>
      <w:r w:rsidR="00351E1D" w:rsidRPr="005D59D0">
        <w:rPr>
          <w:rFonts w:ascii="Times New Roman" w:hAnsi="Times New Roman" w:cs="Times New Roman"/>
          <w:sz w:val="28"/>
          <w:szCs w:val="28"/>
          <w:lang w:val="kk-KZ"/>
        </w:rPr>
        <w:t>].</w:t>
      </w:r>
    </w:p>
    <w:p w14:paraId="4A3AF5C9" w14:textId="558E6DD2" w:rsidR="00D345F0" w:rsidRPr="005D59D0" w:rsidRDefault="00D345F0" w:rsidP="006A6A45">
      <w:pPr>
        <w:spacing w:after="0" w:line="240" w:lineRule="auto"/>
        <w:ind w:firstLine="709"/>
        <w:jc w:val="both"/>
        <w:rPr>
          <w:rFonts w:ascii="Times New Roman" w:eastAsia="Arial Unicode MS" w:hAnsi="Times New Roman" w:cs="Times New Roman"/>
          <w:sz w:val="28"/>
          <w:szCs w:val="28"/>
          <w:lang w:val="kk-KZ" w:bidi="en-US"/>
        </w:rPr>
      </w:pPr>
      <w:r w:rsidRPr="005D59D0">
        <w:rPr>
          <w:rFonts w:ascii="Times New Roman" w:eastAsia="Arial Unicode MS" w:hAnsi="Times New Roman" w:cs="Times New Roman"/>
          <w:sz w:val="28"/>
          <w:szCs w:val="28"/>
          <w:lang w:val="kk-KZ" w:bidi="en-US"/>
        </w:rPr>
        <w:t>Астық өнімі кластерінің дамыту мәселелерді шешу және ұлттық азық-түлік бәсекеге қабілеттілігін қамтамасыз ету бойынша жаңа экономикалық жағдайларға бейімделуі бірқатар теориялық-әдіснамалық, талдамалық және практикалық міндеттерді шешуді талап етеді. Ұлттық азық-түлік бәсекеге қабілеттілігін қамтамасыз ету аспектісінде функционалдық мақсаттағы кластерлік ұйымның жаңа «трендін» әзірлеуге объективті қажеттілік туғызады.</w:t>
      </w:r>
      <w:r w:rsidRPr="005D59D0">
        <w:rPr>
          <w:rFonts w:ascii="Times New Roman" w:hAnsi="Times New Roman" w:cs="Times New Roman"/>
          <w:lang w:val="kk-KZ"/>
        </w:rPr>
        <w:t xml:space="preserve"> </w:t>
      </w:r>
      <w:r w:rsidRPr="005D59D0">
        <w:rPr>
          <w:rFonts w:ascii="Times New Roman" w:eastAsia="Arial Unicode MS" w:hAnsi="Times New Roman" w:cs="Times New Roman"/>
          <w:sz w:val="28"/>
          <w:szCs w:val="28"/>
          <w:lang w:val="kk-KZ" w:bidi="en-US"/>
        </w:rPr>
        <w:t>Астық өнімі кластерінің құрамы көптеген технологиялық өндірістердің тізбегімен, көбею процесінің әртүрлі кезеңдеріндегі өнімнің алмасуымен және тұтынылуымен, қаржылық және ақша ағындарының қозғалысымен, табиғи, материалдық, технологиялық, техникалық, еңбек және басқа ресурстарды пайдаланумен анықталады. Осы позициялардан кластердің құрамы мен құрылымы</w:t>
      </w:r>
      <w:r w:rsidR="00277E46" w:rsidRPr="005D59D0">
        <w:rPr>
          <w:rFonts w:ascii="Times New Roman" w:eastAsia="Arial Unicode MS" w:hAnsi="Times New Roman" w:cs="Times New Roman"/>
          <w:sz w:val="28"/>
          <w:szCs w:val="28"/>
          <w:lang w:val="kk-KZ" w:bidi="en-US"/>
        </w:rPr>
        <w:t xml:space="preserve"> </w:t>
      </w:r>
      <w:r w:rsidRPr="005D59D0">
        <w:rPr>
          <w:rFonts w:ascii="Times New Roman" w:eastAsia="Arial Unicode MS" w:hAnsi="Times New Roman" w:cs="Times New Roman"/>
          <w:sz w:val="28"/>
          <w:szCs w:val="28"/>
          <w:lang w:val="kk-KZ" w:bidi="en-US"/>
        </w:rPr>
        <w:t>– функционалды, салалық, ұйымдастырушылық, аумақтық, әлеуметтік-экономикалық, басқару</w:t>
      </w:r>
      <w:r w:rsidR="00621908" w:rsidRPr="005D59D0">
        <w:rPr>
          <w:rFonts w:ascii="Times New Roman" w:eastAsia="Arial Unicode MS" w:hAnsi="Times New Roman" w:cs="Times New Roman"/>
          <w:sz w:val="28"/>
          <w:szCs w:val="28"/>
          <w:lang w:val="kk-KZ" w:bidi="en-US"/>
        </w:rPr>
        <w:t>шылық аспектілерде қарастырылады.</w:t>
      </w:r>
    </w:p>
    <w:p w14:paraId="45C41CF4" w14:textId="3A010911" w:rsidR="007049A2" w:rsidRPr="005D59D0" w:rsidRDefault="007049A2" w:rsidP="006A6A45">
      <w:pPr>
        <w:spacing w:after="0" w:line="240" w:lineRule="auto"/>
        <w:ind w:firstLine="709"/>
        <w:jc w:val="both"/>
        <w:rPr>
          <w:rFonts w:ascii="Times New Roman" w:hAnsi="Times New Roman" w:cs="Times New Roman"/>
          <w:sz w:val="28"/>
          <w:szCs w:val="28"/>
          <w:lang w:val="kk-KZ"/>
        </w:rPr>
      </w:pPr>
      <w:r w:rsidRPr="005D59D0">
        <w:rPr>
          <w:rFonts w:ascii="Times New Roman" w:eastAsia="Arial Unicode MS" w:hAnsi="Times New Roman" w:cs="Times New Roman"/>
          <w:sz w:val="28"/>
          <w:szCs w:val="28"/>
          <w:lang w:val="kk-KZ" w:bidi="en-US"/>
        </w:rPr>
        <w:t xml:space="preserve">Астық өнімі кластерінің объективті сипаттамасын оның функционалдық-салалық құрылымы, қызмет түрлері бойынша топтастырылған, агроөнеркәсіптік өндірістің белгілі бір түрінің мазмұнын көрсететін және халықтың әртүрлі топтарын бейімделген азық-түлікпен қамтамасыз ету үшін жеткілікті өнім көлемін өндіруге және сатуға қабілетті салалардың жұмыс істеу жүйесін қамтиды. Астық өнімі кластерінің </w:t>
      </w:r>
      <w:r w:rsidRPr="005D59D0">
        <w:rPr>
          <w:rFonts w:ascii="Times New Roman" w:hAnsi="Times New Roman" w:cs="Times New Roman"/>
          <w:sz w:val="28"/>
          <w:szCs w:val="28"/>
          <w:lang w:val="kk-KZ"/>
        </w:rPr>
        <w:t>салалардың әр тобының өзіндік функционалдық мақсатына жету дәрежесі оның жұмыс істеу тиімділігін анықтайды. Бұл салаларды топтастыру нәтижесі:</w:t>
      </w:r>
    </w:p>
    <w:p w14:paraId="0EC9DA63" w14:textId="7690E2AC" w:rsidR="007049A2" w:rsidRPr="005D59D0" w:rsidRDefault="006A6A45" w:rsidP="006A6A45">
      <w:pPr>
        <w:spacing w:after="0" w:line="240" w:lineRule="auto"/>
        <w:ind w:firstLine="709"/>
        <w:jc w:val="both"/>
        <w:rPr>
          <w:rFonts w:ascii="Times New Roman" w:eastAsia="Arial Unicode MS" w:hAnsi="Times New Roman" w:cs="Times New Roman"/>
          <w:sz w:val="28"/>
          <w:szCs w:val="28"/>
          <w:lang w:val="kk-KZ" w:bidi="en-US"/>
        </w:rPr>
      </w:pPr>
      <w:r>
        <w:rPr>
          <w:rFonts w:ascii="Times New Roman" w:eastAsia="Arial Unicode MS" w:hAnsi="Times New Roman" w:cs="Times New Roman"/>
          <w:sz w:val="28"/>
          <w:szCs w:val="28"/>
          <w:lang w:val="kk-KZ" w:bidi="en-US"/>
        </w:rPr>
        <w:t>–</w:t>
      </w:r>
      <w:r w:rsidR="007049A2" w:rsidRPr="005D59D0">
        <w:rPr>
          <w:rFonts w:ascii="Times New Roman" w:eastAsia="Arial Unicode MS" w:hAnsi="Times New Roman" w:cs="Times New Roman"/>
          <w:sz w:val="28"/>
          <w:szCs w:val="28"/>
          <w:lang w:val="kk-KZ" w:bidi="en-US"/>
        </w:rPr>
        <w:t xml:space="preserve"> бірінші топ - бұл экономикалық процесті өндіріс құралдарымен қамтамасыз ететін және өндірістік қызмет көрсететін салалар;</w:t>
      </w:r>
    </w:p>
    <w:p w14:paraId="70CBB572" w14:textId="62A79ADD" w:rsidR="007049A2" w:rsidRPr="005D59D0" w:rsidRDefault="006A6A45" w:rsidP="006A6A45">
      <w:pPr>
        <w:spacing w:after="0" w:line="240" w:lineRule="auto"/>
        <w:ind w:firstLine="709"/>
        <w:jc w:val="both"/>
        <w:rPr>
          <w:rFonts w:ascii="Times New Roman" w:eastAsia="Arial Unicode MS" w:hAnsi="Times New Roman" w:cs="Times New Roman"/>
          <w:sz w:val="28"/>
          <w:szCs w:val="28"/>
          <w:lang w:val="kk-KZ" w:bidi="en-US"/>
        </w:rPr>
      </w:pPr>
      <w:r>
        <w:rPr>
          <w:rFonts w:ascii="Times New Roman" w:eastAsia="Arial Unicode MS" w:hAnsi="Times New Roman" w:cs="Times New Roman"/>
          <w:sz w:val="28"/>
          <w:szCs w:val="28"/>
          <w:lang w:val="kk-KZ" w:bidi="en-US"/>
        </w:rPr>
        <w:t>–</w:t>
      </w:r>
      <w:r w:rsidR="007049A2" w:rsidRPr="005D59D0">
        <w:rPr>
          <w:rFonts w:ascii="Times New Roman" w:eastAsia="Arial Unicode MS" w:hAnsi="Times New Roman" w:cs="Times New Roman"/>
          <w:sz w:val="28"/>
          <w:szCs w:val="28"/>
          <w:lang w:val="kk-KZ" w:bidi="en-US"/>
        </w:rPr>
        <w:t xml:space="preserve"> екінші топ ауылшаруашылық өндірісі және өндірістік және өндірістік емес өнімдерді өндірумен айналысатын салалар;</w:t>
      </w:r>
    </w:p>
    <w:p w14:paraId="55C8C334" w14:textId="67572E5A" w:rsidR="007049A2" w:rsidRPr="005D59D0" w:rsidRDefault="006A6A45" w:rsidP="006A6A45">
      <w:pPr>
        <w:spacing w:after="0" w:line="240" w:lineRule="auto"/>
        <w:ind w:firstLine="709"/>
        <w:jc w:val="both"/>
        <w:rPr>
          <w:rFonts w:ascii="Times New Roman" w:eastAsia="Arial Unicode MS" w:hAnsi="Times New Roman" w:cs="Times New Roman"/>
          <w:sz w:val="28"/>
          <w:szCs w:val="28"/>
          <w:lang w:val="kk-KZ" w:bidi="en-US"/>
        </w:rPr>
      </w:pPr>
      <w:r>
        <w:rPr>
          <w:rFonts w:ascii="Times New Roman" w:eastAsia="Arial Unicode MS" w:hAnsi="Times New Roman" w:cs="Times New Roman"/>
          <w:sz w:val="28"/>
          <w:szCs w:val="28"/>
          <w:lang w:val="kk-KZ" w:bidi="en-US"/>
        </w:rPr>
        <w:t>–</w:t>
      </w:r>
      <w:r w:rsidR="007049A2" w:rsidRPr="005D59D0">
        <w:rPr>
          <w:rFonts w:ascii="Times New Roman" w:eastAsia="Arial Unicode MS" w:hAnsi="Times New Roman" w:cs="Times New Roman"/>
          <w:sz w:val="28"/>
          <w:szCs w:val="28"/>
          <w:lang w:val="kk-KZ" w:bidi="en-US"/>
        </w:rPr>
        <w:t xml:space="preserve"> үшінші топ ауыл шаруашылығы шикізатын өңдеумен, сондай-ақ оның сақталуын қамтамасыз ететін салалар.</w:t>
      </w:r>
    </w:p>
    <w:p w14:paraId="1C6A2A32" w14:textId="169A2FAE" w:rsidR="00034F0C" w:rsidRPr="005D59D0" w:rsidRDefault="007049A2" w:rsidP="006A6A45">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 xml:space="preserve">Сондай-ақ, нарықтарда өнімді тиісті тұтынушыларға жеткізуде айналым және логистика салаларын бөліп көрсетуге болады </w:t>
      </w:r>
      <w:r w:rsidR="00034F0C" w:rsidRPr="005D59D0">
        <w:rPr>
          <w:rFonts w:ascii="Times New Roman" w:hAnsi="Times New Roman" w:cs="Times New Roman"/>
          <w:sz w:val="28"/>
          <w:szCs w:val="28"/>
          <w:lang w:val="kk-KZ"/>
        </w:rPr>
        <w:t>[</w:t>
      </w:r>
      <w:r w:rsidR="00277E46" w:rsidRPr="005D59D0">
        <w:rPr>
          <w:rFonts w:ascii="Times New Roman" w:hAnsi="Times New Roman" w:cs="Times New Roman"/>
          <w:sz w:val="28"/>
          <w:szCs w:val="28"/>
          <w:lang w:val="kk-KZ"/>
        </w:rPr>
        <w:t>75</w:t>
      </w:r>
      <w:r w:rsidR="00034F0C" w:rsidRPr="005D59D0">
        <w:rPr>
          <w:rFonts w:ascii="Times New Roman" w:hAnsi="Times New Roman" w:cs="Times New Roman"/>
          <w:sz w:val="28"/>
          <w:szCs w:val="28"/>
          <w:lang w:val="kk-KZ"/>
        </w:rPr>
        <w:t>]</w:t>
      </w:r>
      <w:r w:rsidR="006A6A45">
        <w:rPr>
          <w:rFonts w:ascii="Times New Roman" w:hAnsi="Times New Roman" w:cs="Times New Roman"/>
          <w:sz w:val="28"/>
          <w:szCs w:val="28"/>
          <w:lang w:val="kk-KZ"/>
        </w:rPr>
        <w:t>.</w:t>
      </w:r>
    </w:p>
    <w:p w14:paraId="2C1D6AA0" w14:textId="081A4867" w:rsidR="00C54FEB" w:rsidRPr="005D59D0" w:rsidRDefault="00C54FEB" w:rsidP="006A6A45">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Қазақстандық жоғары ақуызды және өте бәсекеге қабілетті астықтың халықаралық нарыққа шығуы, бір жағынан, астықтың сапалық сипаттамаларын қатаң реттейтін, екінші жағынан, түпкілікті өнімді өндірушілер мен тұтынушылардың талаптары шегінде ең төменгі параметрлермен шектелетін халықаралық стандарттар жүйесінің талаптарын ескере отырып, қолданыстағы стандарттарды түзету қажеттілігін туғызады. Қолданыстағы стандарт астық сапасының критерийлерінің шамадан тыс көптігімен сипатталады. Бидай үшін олардың он екіге жуығы бар, олар өнеркәсіптік өнімдердің үлгісі бойынша баламалы болып саналады, дегенмен олардың көпшілігі өнімнің тұтынушылық құндылығын бағалау кезінде шешуші болып табылмайды.</w:t>
      </w:r>
    </w:p>
    <w:p w14:paraId="136B047E" w14:textId="49786F9A" w:rsidR="00C54FEB" w:rsidRPr="005D59D0" w:rsidRDefault="00C54FEB" w:rsidP="006A6A45">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Шаруа қожалықтары тазарту қуаттылығының жеткіліксіз дамығандығына және климаттық жағдайларға байланысты егін жинау жұмыстарының қысылған кезеңіне байланысты сұлы майымен бітелген күшті бидайды негізгі жағдайларға уақтылы жеткізе алмайды, сондықтан оны қарапайым ретінде астық қабылдау кәсіпорындарына тапсыруға мәжбүр. Астық қабылдау кәсіпорындары осы астық партияларын сұлы майынан тазартуды жүзеге асыра отырып, оларды тұтынушыларға 30-50% бағаға қосымша ақы төленетін күшті бидай ретінде сатады.</w:t>
      </w:r>
    </w:p>
    <w:p w14:paraId="345AB81C" w14:textId="38799604" w:rsidR="00C54FEB" w:rsidRPr="005D59D0" w:rsidRDefault="00C54FEB" w:rsidP="006A6A45">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Бұл көрсеткіштер стандартына сәйкес, бір жағынан, сату бағасы төмендейді, екінші жағынан, қабылданған астықты кептіру және тазарту үшін элеватор өнеркәсібі кәсіпорындарының пайдасына ақы алынады.</w:t>
      </w:r>
    </w:p>
    <w:p w14:paraId="0B41C485" w14:textId="5E408829" w:rsidR="00C54FEB" w:rsidRPr="005D59D0" w:rsidRDefault="00C54FEB" w:rsidP="006A6A45">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Бұл қарама-қайшылықты шешу үшін екі балама тәсілді: көрсетілген көрсеткіштерді стандартта қалдыру және тазалау және кептіру үшін ақы алмау немесе өнімді қайта өңдеу ақысын сақтай отырып, стандарттардан алып тастау</w:t>
      </w:r>
      <w:r w:rsidR="006A6A45">
        <w:rPr>
          <w:rFonts w:ascii="Times New Roman" w:hAnsi="Times New Roman" w:cs="Times New Roman"/>
          <w:sz w:val="28"/>
          <w:szCs w:val="28"/>
          <w:lang w:val="kk-KZ"/>
        </w:rPr>
        <w:t> </w:t>
      </w:r>
      <w:r w:rsidR="00E132F0" w:rsidRPr="005D59D0">
        <w:rPr>
          <w:rFonts w:ascii="Times New Roman" w:hAnsi="Times New Roman" w:cs="Times New Roman"/>
          <w:sz w:val="28"/>
          <w:szCs w:val="28"/>
          <w:lang w:val="kk-KZ"/>
        </w:rPr>
        <w:t>[76]</w:t>
      </w:r>
      <w:r w:rsidRPr="005D59D0">
        <w:rPr>
          <w:rFonts w:ascii="Times New Roman" w:hAnsi="Times New Roman" w:cs="Times New Roman"/>
          <w:sz w:val="28"/>
          <w:szCs w:val="28"/>
          <w:lang w:val="kk-KZ"/>
        </w:rPr>
        <w:t>.</w:t>
      </w:r>
    </w:p>
    <w:p w14:paraId="3A188BF7" w14:textId="1598D6C2" w:rsidR="00C54FEB" w:rsidRPr="005D59D0" w:rsidRDefault="00F2034C" w:rsidP="006A6A45">
      <w:pPr>
        <w:pStyle w:val="af1"/>
        <w:ind w:firstLine="709"/>
        <w:jc w:val="both"/>
        <w:rPr>
          <w:rFonts w:cs="Times New Roman"/>
          <w:sz w:val="28"/>
          <w:szCs w:val="28"/>
          <w:lang w:val="kk-KZ"/>
        </w:rPr>
      </w:pPr>
      <w:r w:rsidRPr="005D59D0">
        <w:rPr>
          <w:rFonts w:cs="Times New Roman"/>
          <w:sz w:val="28"/>
          <w:szCs w:val="28"/>
          <w:lang w:val="kk-KZ"/>
        </w:rPr>
        <w:t>Нарықтық экономика жағдайында астықты елдің белгілі бір аймағында жүзеге асырудың нақты шарттарын ескере отырып, оны пысықтау үшін ақы белгілеуге мүмкіндік беретін екінші нұсқа ұсынылады.</w:t>
      </w:r>
      <w:r w:rsidRPr="005D59D0">
        <w:rPr>
          <w:rFonts w:cs="Times New Roman"/>
          <w:lang w:val="kk-KZ"/>
        </w:rPr>
        <w:t xml:space="preserve"> </w:t>
      </w:r>
      <w:r w:rsidRPr="005D59D0">
        <w:rPr>
          <w:rFonts w:cs="Times New Roman"/>
          <w:sz w:val="28"/>
          <w:szCs w:val="28"/>
          <w:lang w:val="kk-KZ"/>
        </w:rPr>
        <w:t>Стандарттарда параметрлердің мүмкін болатын өзгерістерін де ескеру қажеттілігі туындауы мүмкін. Мәселен, Солтүстік Қазақстан аймағында бидай көп жағдайда жоғары ылғалдылықта жиналады, бұл күшті және қатты бидайдың технологиялық қасиеттеріне қойылатын шектеулердің бірі базистік нормадан төмен.</w:t>
      </w:r>
    </w:p>
    <w:p w14:paraId="5AA89BAA" w14:textId="77B810F8" w:rsidR="00F2034C" w:rsidRPr="005D59D0" w:rsidRDefault="00F2034C" w:rsidP="006A6A45">
      <w:pPr>
        <w:pStyle w:val="af1"/>
        <w:ind w:firstLine="709"/>
        <w:jc w:val="both"/>
        <w:rPr>
          <w:rFonts w:cs="Times New Roman"/>
          <w:sz w:val="28"/>
          <w:szCs w:val="28"/>
          <w:lang w:val="kk-KZ"/>
        </w:rPr>
      </w:pPr>
      <w:r w:rsidRPr="005D59D0">
        <w:rPr>
          <w:rFonts w:cs="Times New Roman"/>
          <w:sz w:val="28"/>
          <w:szCs w:val="28"/>
          <w:lang w:val="kk-KZ"/>
        </w:rPr>
        <w:t>Солтүстік Қазақстан жағдайында жаздық бидай дәні глютеннің жоғары құрамымен және ең жақсы сапасымен ерекшеленеді. Мәселен, Солтүстік Қазақстан және Ақмола облыстарында жекелеген жылдары өндірілген бидайдың 95%-дан астамында 28% және одан да көп глютен бар. Солтүстік Қазақстанда өндірілетін жаздық бидайдың құрамында жоғары сапалы (I және П класты) глютен бар.</w:t>
      </w:r>
    </w:p>
    <w:p w14:paraId="7865FFE7" w14:textId="7A5A95DF" w:rsidR="00F2034C" w:rsidRPr="005D59D0" w:rsidRDefault="00F2034C" w:rsidP="006A6A45">
      <w:pPr>
        <w:pStyle w:val="af1"/>
        <w:ind w:firstLine="709"/>
        <w:jc w:val="both"/>
        <w:rPr>
          <w:rFonts w:cs="Times New Roman"/>
          <w:sz w:val="28"/>
          <w:szCs w:val="28"/>
          <w:lang w:val="kk-KZ"/>
        </w:rPr>
      </w:pPr>
      <w:r w:rsidRPr="005D59D0">
        <w:rPr>
          <w:rFonts w:cs="Times New Roman"/>
          <w:sz w:val="28"/>
          <w:szCs w:val="28"/>
          <w:lang w:val="kk-KZ"/>
        </w:rPr>
        <w:t>Талаптарды әзірлеу кезінде ғылыми және практикалық қызметкерлердің Қазақстан жағдайында кең ауқымда 16-дан 32%</w:t>
      </w:r>
      <w:r w:rsidR="00B87205">
        <w:rPr>
          <w:rFonts w:cs="Times New Roman"/>
          <w:sz w:val="28"/>
          <w:szCs w:val="28"/>
          <w:lang w:val="kk-KZ"/>
        </w:rPr>
        <w:t>-</w:t>
      </w:r>
      <w:r w:rsidRPr="005D59D0">
        <w:rPr>
          <w:rFonts w:cs="Times New Roman"/>
          <w:sz w:val="28"/>
          <w:szCs w:val="28"/>
          <w:lang w:val="kk-KZ"/>
        </w:rPr>
        <w:t>ға дейін ауытқитын дән құрамындағы глютеннің айырмашылығын неғұрлым сараланған есепке алу жөніндегі тілектері елеулі түрде ескерілген болатын.</w:t>
      </w:r>
    </w:p>
    <w:p w14:paraId="0A46DA7C" w14:textId="616E399A" w:rsidR="00CE296A" w:rsidRPr="005D59D0" w:rsidRDefault="00CE296A" w:rsidP="006A6A45">
      <w:pPr>
        <w:pStyle w:val="af1"/>
        <w:ind w:firstLine="709"/>
        <w:jc w:val="both"/>
        <w:rPr>
          <w:rFonts w:cs="Times New Roman"/>
          <w:sz w:val="28"/>
          <w:szCs w:val="28"/>
          <w:lang w:val="kk-KZ"/>
        </w:rPr>
      </w:pPr>
      <w:r w:rsidRPr="005D59D0">
        <w:rPr>
          <w:rFonts w:cs="Times New Roman"/>
          <w:sz w:val="28"/>
          <w:szCs w:val="28"/>
          <w:lang w:val="kk-KZ"/>
        </w:rPr>
        <w:t>Қазіргі жағдайда қатты бидайдың болмауына байланысты макарон өнімдерін өндіруге арналған шикізат ретінде ол ішінара жұмсақ бидаймен ауыстырылады. Осыған байланысты оны стандарттар бойынша бағалауға жұмсақ бидайды нан-тоқаш өнімдерін өндіруге арналған әдеттегі мақсатына сәйкес пайдалану нәтижелеріне әсер етпейтін шынылылық көрсеткіші енгізілді</w:t>
      </w:r>
      <w:r w:rsidR="006A6A45">
        <w:rPr>
          <w:rFonts w:cs="Times New Roman"/>
          <w:sz w:val="28"/>
          <w:szCs w:val="28"/>
          <w:lang w:val="kk-KZ"/>
        </w:rPr>
        <w:t> </w:t>
      </w:r>
      <w:r w:rsidR="00E132F0" w:rsidRPr="005D59D0">
        <w:rPr>
          <w:rFonts w:cs="Times New Roman"/>
          <w:sz w:val="28"/>
          <w:szCs w:val="28"/>
          <w:lang w:val="kk-KZ"/>
        </w:rPr>
        <w:t>[77]</w:t>
      </w:r>
      <w:r w:rsidRPr="005D59D0">
        <w:rPr>
          <w:rFonts w:cs="Times New Roman"/>
          <w:sz w:val="28"/>
          <w:szCs w:val="28"/>
          <w:lang w:val="kk-KZ"/>
        </w:rPr>
        <w:t>.</w:t>
      </w:r>
    </w:p>
    <w:p w14:paraId="70129951" w14:textId="59A3153B" w:rsidR="00CE296A" w:rsidRPr="005D59D0" w:rsidRDefault="00CE296A" w:rsidP="006A6A45">
      <w:pPr>
        <w:pStyle w:val="af1"/>
        <w:ind w:firstLine="709"/>
        <w:jc w:val="both"/>
        <w:rPr>
          <w:rFonts w:cs="Times New Roman"/>
          <w:sz w:val="28"/>
          <w:szCs w:val="28"/>
          <w:lang w:val="kk-KZ"/>
        </w:rPr>
      </w:pPr>
      <w:r w:rsidRPr="005D59D0">
        <w:rPr>
          <w:rFonts w:cs="Times New Roman"/>
          <w:sz w:val="28"/>
          <w:szCs w:val="28"/>
          <w:lang w:val="kk-KZ"/>
        </w:rPr>
        <w:t>Алайда, осыған қарамастан, қолданыстағы стандарт бойынша бидайдың әйнектік көрсеткіші стандарттарының талаптарына сәйкес келмеген және оларға сәйкес барлық басқа көрсеткіштер төмен сыныпқа бағаланады.</w:t>
      </w:r>
    </w:p>
    <w:p w14:paraId="7419E133" w14:textId="40963163" w:rsidR="00CE296A" w:rsidRPr="005D59D0" w:rsidRDefault="00CE296A" w:rsidP="006A6A45">
      <w:pPr>
        <w:pStyle w:val="af1"/>
        <w:ind w:firstLine="709"/>
        <w:jc w:val="both"/>
        <w:rPr>
          <w:rFonts w:cs="Times New Roman"/>
          <w:sz w:val="28"/>
          <w:szCs w:val="28"/>
          <w:lang w:val="kk-KZ"/>
        </w:rPr>
      </w:pPr>
      <w:r w:rsidRPr="005D59D0">
        <w:rPr>
          <w:rFonts w:cs="Times New Roman"/>
          <w:sz w:val="28"/>
          <w:szCs w:val="28"/>
          <w:lang w:val="kk-KZ"/>
        </w:rPr>
        <w:t>Айта кету керек, жұмсақ бидайдан макарон ұнын өндіру ұнның қатты шығымдылығынан едәуір төмен және жоғары сорттарға байланысты айтарлықтай қымбатқа түседі, қатты бидайдың өткір жетіспеушілігімен макарон ұнын дайындауға жұмсақтың аз ғана пайызы жұмсалады.</w:t>
      </w:r>
      <w:r w:rsidR="00193DDB" w:rsidRPr="005D59D0">
        <w:rPr>
          <w:rFonts w:cs="Times New Roman"/>
          <w:lang w:val="kk-KZ"/>
        </w:rPr>
        <w:t xml:space="preserve"> </w:t>
      </w:r>
      <w:r w:rsidR="00193DDB" w:rsidRPr="005D59D0">
        <w:rPr>
          <w:rFonts w:cs="Times New Roman"/>
          <w:sz w:val="28"/>
          <w:szCs w:val="28"/>
          <w:lang w:val="kk-KZ"/>
        </w:rPr>
        <w:t>Сондай-ақ, ең алдымен астық берушілердің мүддесі үшін астықтың ылғалдылығы мен арамшөптері бойынша базистік кондициясы осы параметрлерге ұн тартатын кәсіпорындармен қойылатын талаптарын жасау қажет.</w:t>
      </w:r>
      <w:r w:rsidR="00100089" w:rsidRPr="005D59D0">
        <w:rPr>
          <w:rFonts w:cs="Times New Roman"/>
          <w:sz w:val="28"/>
          <w:szCs w:val="28"/>
          <w:lang w:val="kk-KZ"/>
        </w:rPr>
        <w:t xml:space="preserve"> Мәселен, Қазақстанның солтүстік облыстарында жиналған бидайға есеп айырысу жүргізілетін базистік нормалар ылғалдылық бойынша 15%, арамшөп қоспасы бойынша -1% құрайды. Алайда, бидай дәнін мемлекетаралық ұн, жарма, құрама жемге өңдеу үшін жеткізу кезінде астықты ылғалдылығы 15,5% және арам қоспасы бар – 2% тиеп жөнелтуге жол беріледі. Көрсетілген ылғалдылық ұнның 14,5% ылғалдылығының шекті нормасына сәйкес келеді.</w:t>
      </w:r>
    </w:p>
    <w:p w14:paraId="5A425ADB" w14:textId="0603EB5C" w:rsidR="00100089" w:rsidRPr="005D59D0" w:rsidRDefault="00100089" w:rsidP="006A6A45">
      <w:pPr>
        <w:pStyle w:val="af1"/>
        <w:ind w:firstLine="709"/>
        <w:jc w:val="both"/>
        <w:rPr>
          <w:rFonts w:cs="Times New Roman"/>
          <w:sz w:val="28"/>
          <w:szCs w:val="28"/>
          <w:lang w:val="kk-KZ"/>
        </w:rPr>
      </w:pPr>
      <w:r w:rsidRPr="005D59D0">
        <w:rPr>
          <w:rFonts w:cs="Times New Roman"/>
          <w:sz w:val="28"/>
          <w:szCs w:val="28"/>
          <w:lang w:val="kk-KZ"/>
        </w:rPr>
        <w:t xml:space="preserve">Азық-түлік бидайн </w:t>
      </w:r>
      <w:r w:rsidR="00376AD5" w:rsidRPr="005D59D0">
        <w:rPr>
          <w:rFonts w:cs="Times New Roman"/>
          <w:sz w:val="28"/>
          <w:szCs w:val="28"/>
          <w:lang w:val="kk-KZ"/>
        </w:rPr>
        <w:t>н</w:t>
      </w:r>
      <w:r w:rsidRPr="005D59D0">
        <w:rPr>
          <w:rFonts w:cs="Times New Roman"/>
          <w:sz w:val="28"/>
          <w:szCs w:val="28"/>
          <w:lang w:val="kk-KZ"/>
        </w:rPr>
        <w:t>арығы күрделі экономикалық жүйе болып табылады. Сонымен қатар, бұл астық нарығының ең үлкен және маңызды сегменті, оның даму деңгейіне елдің және оның жекелеген аймақтарының астық-жемшөппен қамтамасыз етілуінің сенімділігі, экспорттық ресурстарды құру байланысты</w:t>
      </w:r>
      <w:r w:rsidR="00B16CD8" w:rsidRPr="005D59D0">
        <w:rPr>
          <w:rFonts w:cs="Times New Roman"/>
          <w:sz w:val="28"/>
          <w:szCs w:val="28"/>
          <w:lang w:val="kk-KZ"/>
        </w:rPr>
        <w:t xml:space="preserve"> [78]</w:t>
      </w:r>
      <w:r w:rsidRPr="005D59D0">
        <w:rPr>
          <w:rFonts w:cs="Times New Roman"/>
          <w:sz w:val="28"/>
          <w:szCs w:val="28"/>
          <w:lang w:val="kk-KZ"/>
        </w:rPr>
        <w:t>. Қазақстандық бидай экспортының көлемі жыл сайын өсіп отырғанын көруге болады.</w:t>
      </w:r>
    </w:p>
    <w:p w14:paraId="555627A5" w14:textId="67F5B133" w:rsidR="001834C4" w:rsidRPr="005D59D0" w:rsidRDefault="001834C4" w:rsidP="006A6A45">
      <w:pPr>
        <w:pStyle w:val="af1"/>
        <w:ind w:firstLine="709"/>
        <w:jc w:val="both"/>
        <w:rPr>
          <w:rFonts w:cs="Times New Roman"/>
          <w:sz w:val="28"/>
          <w:szCs w:val="28"/>
          <w:lang w:val="kk-KZ"/>
        </w:rPr>
      </w:pPr>
      <w:r w:rsidRPr="005D59D0">
        <w:rPr>
          <w:rFonts w:cs="Times New Roman"/>
          <w:sz w:val="28"/>
          <w:szCs w:val="28"/>
          <w:lang w:val="kk-KZ"/>
        </w:rPr>
        <w:t>Соңғы бес жылда Қазақстанда дәнді-бұршақты дақылдар алқабы едәуір кеңейіп, 381 мың гектарды құрады. Майлы дақылдар алқабы 2,4 млн гектарды құрады, жасымықтың егіс алқабы өткен жылмен салыстырғанда 2,8 есеге (шамамен 300 мың гектар) ұлғайып, Қазақстанды әлемде бесінші орынға қойды. Ақуыздың жоғары болуына байланысты бұршақ дақылдары әлемнің көптеген халықтарының диеталарында құнды компонент болып табылады және үлкен сұранысқа ие. Өсімдік ақуыздары жануарларға қарағанда арзанырақ, бұл олардың осал топтарға теңдестірілген тамақтанудағы рөлін түсіндіреді. Бұршақ дақылдарының басқа да құнды қасиеттері бар. Олар топырақты азотпен байытады, сондықтан тыңайтқыштарды пайдалануды азайтуға болады. Олар басқа дақылдарға қарағанда суды аз қажет етеді және егін жинағаннан кейін аз шығынмен сипатталады.</w:t>
      </w:r>
    </w:p>
    <w:p w14:paraId="51C3B40A" w14:textId="6F121A67" w:rsidR="00C35D83" w:rsidRPr="005D59D0" w:rsidRDefault="00C35D83" w:rsidP="006A6A45">
      <w:pPr>
        <w:pStyle w:val="af1"/>
        <w:ind w:firstLine="709"/>
        <w:jc w:val="both"/>
        <w:rPr>
          <w:rFonts w:cs="Times New Roman"/>
          <w:sz w:val="28"/>
          <w:szCs w:val="28"/>
          <w:lang w:val="kk-KZ"/>
        </w:rPr>
      </w:pPr>
      <w:r w:rsidRPr="005D59D0">
        <w:rPr>
          <w:rFonts w:cs="Times New Roman"/>
          <w:sz w:val="28"/>
          <w:szCs w:val="28"/>
          <w:lang w:val="kk-KZ"/>
        </w:rPr>
        <w:t>2022 жылғы астықтың барлық көлемі олардың түпкілікті өніміне бағаны тұрақтандыру мақсатында ұн тарту ұйымдарының, құс және мал шаруашылығы шаруашылықтарының атына белгіленген баға бойынша ішкі нарыққа бағытталатын болады.</w:t>
      </w:r>
      <w:r w:rsidRPr="005D59D0">
        <w:rPr>
          <w:rFonts w:cs="Times New Roman"/>
          <w:lang w:val="kk-KZ"/>
        </w:rPr>
        <w:t xml:space="preserve"> </w:t>
      </w:r>
      <w:r w:rsidRPr="005D59D0">
        <w:rPr>
          <w:rFonts w:cs="Times New Roman"/>
          <w:sz w:val="28"/>
          <w:szCs w:val="28"/>
          <w:lang w:val="kk-KZ"/>
        </w:rPr>
        <w:t>Ауыл шаруашылығы салаларының ішінде маусымдық дақылдарды өсіру инвестициялау үшін ең тартымды болды (ауыл шаруашылығына бағытталған инвестициялардың жалпы көлемінің 81,2%–ы мал шаруашылығына 9,9%–ы, аралас ауыл шаруашылығына-8,8%-ы және ауыл шаруашылығы саласындағы қосалқы қызмет түрлеріне - 0,1%-ы тура келді.</w:t>
      </w:r>
    </w:p>
    <w:p w14:paraId="43597583" w14:textId="132FED0D" w:rsidR="00E132F0" w:rsidRPr="005D59D0" w:rsidRDefault="00C35D83" w:rsidP="006A6A45">
      <w:pPr>
        <w:pStyle w:val="af1"/>
        <w:ind w:firstLine="709"/>
        <w:jc w:val="both"/>
        <w:rPr>
          <w:rFonts w:cs="Times New Roman"/>
          <w:sz w:val="28"/>
          <w:szCs w:val="28"/>
          <w:lang w:val="kk-KZ"/>
        </w:rPr>
      </w:pPr>
      <w:r w:rsidRPr="005D59D0">
        <w:rPr>
          <w:rFonts w:cs="Times New Roman"/>
          <w:sz w:val="28"/>
          <w:szCs w:val="28"/>
          <w:lang w:val="kk-KZ"/>
        </w:rPr>
        <w:t>Астық өнімі кластеріндегі салааралық байланыстардың маңызды құрамдас бөлігі-жемдік астықты құрама жем зауыттарына және құрама жемді ауыл шаруашылығына сату.</w:t>
      </w:r>
      <w:r w:rsidRPr="005D59D0">
        <w:rPr>
          <w:rFonts w:cs="Times New Roman"/>
          <w:lang w:val="kk-KZ"/>
        </w:rPr>
        <w:t xml:space="preserve"> </w:t>
      </w:r>
      <w:r w:rsidRPr="005D59D0">
        <w:rPr>
          <w:rFonts w:cs="Times New Roman"/>
          <w:sz w:val="28"/>
          <w:szCs w:val="28"/>
          <w:lang w:val="kk-KZ"/>
        </w:rPr>
        <w:t>Бұл жеткізілімдердің шарттары көбінесе құрама жем кәсіпорындарының мөлшерімен, сондай-ақ олардың шикізат базасы мен құрама жем тұтынушыларына қатысты орналасуымен анықталады.</w:t>
      </w:r>
      <w:r w:rsidRPr="005D59D0">
        <w:rPr>
          <w:rFonts w:cs="Times New Roman"/>
          <w:lang w:val="kk-KZ"/>
        </w:rPr>
        <w:t xml:space="preserve"> </w:t>
      </w:r>
      <w:r w:rsidRPr="005D59D0">
        <w:rPr>
          <w:rFonts w:cs="Times New Roman"/>
          <w:sz w:val="28"/>
          <w:szCs w:val="28"/>
          <w:lang w:val="kk-KZ"/>
        </w:rPr>
        <w:t>Құрама жем өнеркәсібінде қуаттылықтың үштен бірінен астамы өнімділігі тәулігіне 300-600 тонна кәсіпорындардың үлесіне келеді. Елде құрама жем өнеркәсібінің кәсіпорындары басым, олардың өнім өндірісіндегі үлесі 88% - ға жетті.</w:t>
      </w:r>
      <w:r w:rsidRPr="005D59D0">
        <w:rPr>
          <w:rFonts w:cs="Times New Roman"/>
          <w:lang w:val="kk-KZ"/>
        </w:rPr>
        <w:t xml:space="preserve"> </w:t>
      </w:r>
      <w:r w:rsidRPr="005D59D0">
        <w:rPr>
          <w:rFonts w:cs="Times New Roman"/>
          <w:sz w:val="28"/>
          <w:szCs w:val="28"/>
          <w:lang w:val="kk-KZ"/>
        </w:rPr>
        <w:t>Астық өндірісі мен мал басы қалыптасқан жағдайда құрама жем өндіру үшін шикізат беруді негізінен Солтүстік Қазақстан шаруашылықтары жүзеге асырады. Ал жемдік астық тұтынушылардың негізгі бөлігі - құрама жем зауыттары республиканың басқа аймақтарында орналасқан. Осыған байланысты республикаішілік астық жем-шөп тасымалының едәуір көлемі сөзсіз. Құрама жем өнеркәсібін орналастыру әр түрлі өңірлердегі мал басына сәйкес келмейді, бұл өнімнің ұтымсыз, қымбаттауына, құрама жем тасымалдауға әкеледі</w:t>
      </w:r>
      <w:r w:rsidR="00E132F0" w:rsidRPr="005D59D0">
        <w:rPr>
          <w:rFonts w:cs="Times New Roman"/>
          <w:sz w:val="28"/>
          <w:szCs w:val="28"/>
          <w:lang w:val="kk-KZ"/>
        </w:rPr>
        <w:t xml:space="preserve"> [</w:t>
      </w:r>
      <w:r w:rsidR="00B16CD8" w:rsidRPr="005D59D0">
        <w:rPr>
          <w:rFonts w:cs="Times New Roman"/>
          <w:sz w:val="28"/>
          <w:szCs w:val="28"/>
          <w:lang w:val="kk-KZ"/>
        </w:rPr>
        <w:t>79</w:t>
      </w:r>
      <w:r w:rsidR="00E132F0" w:rsidRPr="005D59D0">
        <w:rPr>
          <w:rFonts w:cs="Times New Roman"/>
          <w:sz w:val="28"/>
          <w:szCs w:val="28"/>
          <w:lang w:val="kk-KZ"/>
        </w:rPr>
        <w:t xml:space="preserve">]. </w:t>
      </w:r>
    </w:p>
    <w:p w14:paraId="2AAB57EF" w14:textId="5A19D7F4" w:rsidR="00CE296A" w:rsidRPr="005D59D0" w:rsidRDefault="00C35D83" w:rsidP="006A6A45">
      <w:pPr>
        <w:pStyle w:val="af1"/>
        <w:ind w:firstLine="709"/>
        <w:jc w:val="both"/>
        <w:rPr>
          <w:rFonts w:cs="Times New Roman"/>
          <w:sz w:val="28"/>
          <w:szCs w:val="28"/>
          <w:lang w:val="kk-KZ"/>
        </w:rPr>
      </w:pPr>
      <w:r w:rsidRPr="005D59D0">
        <w:rPr>
          <w:rFonts w:cs="Times New Roman"/>
          <w:sz w:val="28"/>
          <w:szCs w:val="28"/>
          <w:lang w:val="kk-KZ"/>
        </w:rPr>
        <w:t>Зерттеу жүргізу нәтижесінде, негізінде құрама жемге өңдеу үшін шаруашылықтардың жемдік астығын тартудың мүмкін болатын негізгі нысандары әзірленді (</w:t>
      </w:r>
      <w:r w:rsidR="00376AD5" w:rsidRPr="005D59D0">
        <w:rPr>
          <w:rFonts w:cs="Times New Roman"/>
          <w:sz w:val="28"/>
          <w:szCs w:val="28"/>
          <w:lang w:val="kk-KZ"/>
        </w:rPr>
        <w:t>40</w:t>
      </w:r>
      <w:r w:rsidRPr="005D59D0">
        <w:rPr>
          <w:rFonts w:cs="Times New Roman"/>
          <w:sz w:val="28"/>
          <w:szCs w:val="28"/>
          <w:lang w:val="kk-KZ"/>
        </w:rPr>
        <w:t xml:space="preserve">-кесте). </w:t>
      </w:r>
      <w:r w:rsidR="00376AD5" w:rsidRPr="005D59D0">
        <w:rPr>
          <w:rFonts w:cs="Times New Roman"/>
          <w:sz w:val="28"/>
          <w:szCs w:val="28"/>
          <w:lang w:val="kk-KZ"/>
        </w:rPr>
        <w:t>К</w:t>
      </w:r>
      <w:r w:rsidRPr="005D59D0">
        <w:rPr>
          <w:rFonts w:cs="Times New Roman"/>
          <w:sz w:val="28"/>
          <w:szCs w:val="28"/>
          <w:lang w:val="kk-KZ"/>
        </w:rPr>
        <w:t>есте</w:t>
      </w:r>
      <w:r w:rsidR="00376AD5" w:rsidRPr="005D59D0">
        <w:rPr>
          <w:rFonts w:cs="Times New Roman"/>
          <w:sz w:val="28"/>
          <w:szCs w:val="28"/>
          <w:lang w:val="kk-KZ"/>
        </w:rPr>
        <w:t>ден</w:t>
      </w:r>
      <w:r w:rsidRPr="005D59D0">
        <w:rPr>
          <w:rFonts w:cs="Times New Roman"/>
          <w:sz w:val="28"/>
          <w:szCs w:val="28"/>
          <w:lang w:val="kk-KZ"/>
        </w:rPr>
        <w:t xml:space="preserve"> нарықтық бәсекелестік жағдайында құрама жемге өңдеу үшін шаруашылықтардың жемдік астығын пайдаланудың ұсынылатын ықтимал нұсқалары көрсетілген. Астық өндіретін шаруашылықтар мен оларға қызмет көрсететін ірі құрама жем кәсіпорындарының ықтимал өндірістік байланыстары мен өзара қарым-қатынастары әзірленді. Бұл өндірістік байланыстар кәсіпорындардың практикалық қызметінде белгілі бір іске асыруды тапты. Болашақта нарықтық реформа жетілдірілу барысында, өндірістің жаңа техникалық құралдарының пайда болуымен ақуыз-витаминдік қоспаларды өндіру үшін шикізат базасын кеңейту ұсыныстарын кеңірек даму болжамы бар</w:t>
      </w:r>
      <w:r w:rsidR="00B16CD8" w:rsidRPr="005D59D0">
        <w:rPr>
          <w:rFonts w:cs="Times New Roman"/>
          <w:sz w:val="28"/>
          <w:szCs w:val="28"/>
          <w:lang w:val="kk-KZ"/>
        </w:rPr>
        <w:t xml:space="preserve"> [80]</w:t>
      </w:r>
      <w:r w:rsidRPr="005D59D0">
        <w:rPr>
          <w:rFonts w:cs="Times New Roman"/>
          <w:sz w:val="28"/>
          <w:szCs w:val="28"/>
          <w:lang w:val="kk-KZ"/>
        </w:rPr>
        <w:t>.</w:t>
      </w:r>
    </w:p>
    <w:p w14:paraId="0C168B7D" w14:textId="0057F85C" w:rsidR="00D559A3" w:rsidRPr="005D59D0" w:rsidRDefault="00D559A3" w:rsidP="006A6A45">
      <w:pPr>
        <w:pStyle w:val="af1"/>
        <w:ind w:firstLine="709"/>
        <w:jc w:val="both"/>
        <w:rPr>
          <w:rFonts w:cs="Times New Roman"/>
          <w:sz w:val="28"/>
          <w:szCs w:val="28"/>
          <w:lang w:val="kk-KZ"/>
        </w:rPr>
      </w:pPr>
      <w:r w:rsidRPr="005D59D0">
        <w:rPr>
          <w:rFonts w:cs="Times New Roman"/>
          <w:sz w:val="28"/>
          <w:szCs w:val="28"/>
          <w:lang w:val="kk-KZ"/>
        </w:rPr>
        <w:t>Ұсынылған нұсқалардың қолдану шарттарына байланысты тиімді болуы мүмкін. Мамандандырылған ірі құрама жем зауыттарында өндірілген дайын құрама жемге айырбастау үшін құрама жем өндірісін ұйымдастыру немесе жемдік астықты пайдалану нұсқасын экономикалық тиімділікті есептеу нәтижелері бойынша таңдау керек</w:t>
      </w:r>
      <w:r w:rsidR="00B16CD8" w:rsidRPr="005D59D0">
        <w:rPr>
          <w:rFonts w:cs="Times New Roman"/>
          <w:sz w:val="28"/>
          <w:szCs w:val="28"/>
          <w:lang w:val="kk-KZ"/>
        </w:rPr>
        <w:t>.</w:t>
      </w:r>
      <w:r w:rsidRPr="005D59D0">
        <w:rPr>
          <w:rFonts w:cs="Times New Roman"/>
          <w:sz w:val="28"/>
          <w:szCs w:val="28"/>
          <w:lang w:val="kk-KZ"/>
        </w:rPr>
        <w:t xml:space="preserve"> Ең жақсы нұсқаны таңдау келесі нақты жергілікті жағдайларға негізделуі керек: шикізат ресурстарының болуы (астық және байыту қоспалары), шикізат пен өнімді жеткізуге арналған көлік шығындарының мөлшері, өңдеу шығындары. Есептеу барысында бес нұсқасы қарастырылды.</w:t>
      </w:r>
      <w:r w:rsidRPr="005D59D0">
        <w:rPr>
          <w:rFonts w:cs="Times New Roman"/>
          <w:lang w:val="kk-KZ"/>
        </w:rPr>
        <w:t xml:space="preserve"> </w:t>
      </w:r>
      <w:r w:rsidRPr="005D59D0">
        <w:rPr>
          <w:rFonts w:cs="Times New Roman"/>
          <w:sz w:val="28"/>
          <w:szCs w:val="28"/>
          <w:lang w:val="kk-KZ"/>
        </w:rPr>
        <w:t>Оларды шаруашылықтар мен құрама жем кәсіпорындарының өндірістік мүмкіндіктеріне қарай қолдану қажет.</w:t>
      </w:r>
    </w:p>
    <w:p w14:paraId="4806F8C5" w14:textId="77777777" w:rsidR="00AF76EE" w:rsidRPr="005D59D0" w:rsidRDefault="00AF76EE" w:rsidP="00613C1B">
      <w:pPr>
        <w:pStyle w:val="af1"/>
        <w:jc w:val="both"/>
        <w:rPr>
          <w:rFonts w:cs="Times New Roman"/>
          <w:sz w:val="28"/>
          <w:szCs w:val="28"/>
          <w:lang w:val="kk-KZ"/>
        </w:rPr>
      </w:pPr>
    </w:p>
    <w:p w14:paraId="70FA67B0" w14:textId="52186689" w:rsidR="00433DA4" w:rsidRDefault="00AF76EE" w:rsidP="00613C1B">
      <w:pPr>
        <w:pStyle w:val="af1"/>
        <w:jc w:val="both"/>
        <w:rPr>
          <w:rFonts w:cs="Times New Roman"/>
          <w:sz w:val="28"/>
          <w:szCs w:val="28"/>
          <w:lang w:val="kk-KZ"/>
        </w:rPr>
      </w:pPr>
      <w:r w:rsidRPr="005D59D0">
        <w:rPr>
          <w:rFonts w:cs="Times New Roman"/>
          <w:sz w:val="28"/>
          <w:szCs w:val="28"/>
          <w:lang w:val="kk-KZ"/>
        </w:rPr>
        <w:t>К</w:t>
      </w:r>
      <w:r w:rsidR="00D559A3" w:rsidRPr="005D59D0">
        <w:rPr>
          <w:rFonts w:cs="Times New Roman"/>
          <w:sz w:val="28"/>
          <w:szCs w:val="28"/>
          <w:lang w:val="kk-KZ"/>
        </w:rPr>
        <w:t>есте</w:t>
      </w:r>
      <w:r w:rsidRPr="005D59D0">
        <w:rPr>
          <w:rFonts w:cs="Times New Roman"/>
          <w:sz w:val="28"/>
          <w:szCs w:val="28"/>
          <w:lang w:val="kk-KZ"/>
        </w:rPr>
        <w:t xml:space="preserve"> </w:t>
      </w:r>
      <w:r w:rsidR="006A6A45">
        <w:rPr>
          <w:rFonts w:cs="Times New Roman"/>
          <w:sz w:val="28"/>
          <w:szCs w:val="28"/>
          <w:lang w:val="kk-KZ"/>
        </w:rPr>
        <w:t xml:space="preserve">40 </w:t>
      </w:r>
      <w:r w:rsidRPr="005D59D0">
        <w:rPr>
          <w:rFonts w:cs="Times New Roman"/>
          <w:sz w:val="28"/>
          <w:szCs w:val="28"/>
          <w:lang w:val="kk-KZ"/>
        </w:rPr>
        <w:t>– Қ</w:t>
      </w:r>
      <w:r w:rsidR="00D559A3" w:rsidRPr="005D59D0">
        <w:rPr>
          <w:rFonts w:cs="Times New Roman"/>
          <w:sz w:val="28"/>
          <w:szCs w:val="28"/>
          <w:lang w:val="kk-KZ"/>
        </w:rPr>
        <w:t xml:space="preserve">ұрама жем өндіру үшін шаруашылықтардың жемдік астығын пайдаланудың ұсынылатын негізгі </w:t>
      </w:r>
      <w:r w:rsidR="005D57D3" w:rsidRPr="005D59D0">
        <w:rPr>
          <w:rFonts w:cs="Times New Roman"/>
          <w:sz w:val="28"/>
          <w:szCs w:val="28"/>
          <w:lang w:val="kk-KZ"/>
        </w:rPr>
        <w:t>нұсқалары</w:t>
      </w:r>
    </w:p>
    <w:p w14:paraId="3A48B2E6" w14:textId="77777777" w:rsidR="00B87205" w:rsidRPr="006A6A45" w:rsidRDefault="00B87205" w:rsidP="00613C1B">
      <w:pPr>
        <w:pStyle w:val="af1"/>
        <w:jc w:val="both"/>
        <w:rPr>
          <w:rFonts w:cs="Times New Roman"/>
          <w:sz w:val="16"/>
          <w:szCs w:val="16"/>
          <w:lang w:val="kk-KZ"/>
        </w:rPr>
      </w:pPr>
    </w:p>
    <w:tbl>
      <w:tblPr>
        <w:tblW w:w="9617" w:type="dxa"/>
        <w:tblInd w:w="40" w:type="dxa"/>
        <w:tblLayout w:type="fixed"/>
        <w:tblCellMar>
          <w:left w:w="40" w:type="dxa"/>
          <w:right w:w="40" w:type="dxa"/>
        </w:tblCellMar>
        <w:tblLook w:val="0000" w:firstRow="0" w:lastRow="0" w:firstColumn="0" w:lastColumn="0" w:noHBand="0" w:noVBand="0"/>
      </w:tblPr>
      <w:tblGrid>
        <w:gridCol w:w="4500"/>
        <w:gridCol w:w="5117"/>
      </w:tblGrid>
      <w:tr w:rsidR="00621EFE" w:rsidRPr="00834349" w14:paraId="693143FA" w14:textId="77777777" w:rsidTr="006A6A45">
        <w:trPr>
          <w:trHeight w:val="1109"/>
        </w:trPr>
        <w:tc>
          <w:tcPr>
            <w:tcW w:w="4500" w:type="dxa"/>
            <w:tcBorders>
              <w:top w:val="single" w:sz="6" w:space="0" w:color="auto"/>
              <w:left w:val="single" w:sz="6" w:space="0" w:color="auto"/>
              <w:bottom w:val="single" w:sz="6" w:space="0" w:color="auto"/>
              <w:right w:val="single" w:sz="6" w:space="0" w:color="auto"/>
            </w:tcBorders>
            <w:shd w:val="clear" w:color="auto" w:fill="FFFFFF"/>
          </w:tcPr>
          <w:p w14:paraId="60C0B8CA" w14:textId="748A916B" w:rsidR="00621EFE" w:rsidRPr="005D59D0" w:rsidRDefault="00D559A3" w:rsidP="006A6A45">
            <w:pPr>
              <w:pStyle w:val="af1"/>
              <w:jc w:val="both"/>
              <w:rPr>
                <w:rFonts w:cs="Times New Roman"/>
                <w:lang w:val="kk-KZ"/>
              </w:rPr>
            </w:pPr>
            <w:r w:rsidRPr="005D59D0">
              <w:rPr>
                <w:rFonts w:cs="Times New Roman"/>
                <w:lang w:val="kk-KZ"/>
              </w:rPr>
              <w:t>Ірі мамандандырылған құрама жем зауыттарында құрама жемге өңдеу үшін шаруашылықтардың жемдік астығын тарту нысандары</w:t>
            </w:r>
          </w:p>
        </w:tc>
        <w:tc>
          <w:tcPr>
            <w:tcW w:w="5117" w:type="dxa"/>
            <w:tcBorders>
              <w:top w:val="single" w:sz="6" w:space="0" w:color="auto"/>
              <w:left w:val="single" w:sz="6" w:space="0" w:color="auto"/>
              <w:bottom w:val="single" w:sz="6" w:space="0" w:color="auto"/>
              <w:right w:val="single" w:sz="6" w:space="0" w:color="auto"/>
            </w:tcBorders>
            <w:shd w:val="clear" w:color="auto" w:fill="FFFFFF"/>
          </w:tcPr>
          <w:p w14:paraId="5C7E0276" w14:textId="18238F76" w:rsidR="00621EFE" w:rsidRPr="005D59D0" w:rsidRDefault="00D559A3" w:rsidP="006A6A45">
            <w:pPr>
              <w:pStyle w:val="af1"/>
              <w:jc w:val="both"/>
              <w:rPr>
                <w:rFonts w:cs="Times New Roman"/>
                <w:lang w:val="kk-KZ"/>
              </w:rPr>
            </w:pPr>
            <w:r w:rsidRPr="005D59D0">
              <w:rPr>
                <w:rFonts w:cs="Times New Roman"/>
                <w:lang w:val="kk-KZ"/>
              </w:rPr>
              <w:t>Құрама жем өндіру немесе құрама жемге айырбастау үшін шаруашылықтардың жемдік астығын пайдаланудың ықтимал нұсқалары</w:t>
            </w:r>
          </w:p>
        </w:tc>
      </w:tr>
      <w:tr w:rsidR="00621EFE" w:rsidRPr="00834349" w14:paraId="0F814496" w14:textId="77777777" w:rsidTr="006A6A45">
        <w:trPr>
          <w:trHeight w:val="426"/>
        </w:trPr>
        <w:tc>
          <w:tcPr>
            <w:tcW w:w="4500" w:type="dxa"/>
            <w:tcBorders>
              <w:top w:val="single" w:sz="6" w:space="0" w:color="auto"/>
              <w:left w:val="single" w:sz="6" w:space="0" w:color="auto"/>
              <w:bottom w:val="single" w:sz="6" w:space="0" w:color="auto"/>
              <w:right w:val="single" w:sz="6" w:space="0" w:color="auto"/>
            </w:tcBorders>
            <w:shd w:val="clear" w:color="auto" w:fill="FFFFFF"/>
          </w:tcPr>
          <w:p w14:paraId="2209C93B" w14:textId="3E89D4AC" w:rsidR="00621EFE" w:rsidRPr="005D59D0" w:rsidRDefault="00D559A3" w:rsidP="006A6A45">
            <w:pPr>
              <w:pStyle w:val="af1"/>
              <w:jc w:val="both"/>
              <w:rPr>
                <w:rFonts w:cs="Times New Roman"/>
                <w:lang w:val="kk-KZ"/>
              </w:rPr>
            </w:pPr>
            <w:r w:rsidRPr="005D59D0">
              <w:rPr>
                <w:rFonts w:cs="Times New Roman"/>
                <w:lang w:val="kk-KZ"/>
              </w:rPr>
              <w:t>Құрама жем өндіру үшін шаруашы</w:t>
            </w:r>
            <w:r w:rsidR="006A6A45">
              <w:rPr>
                <w:rFonts w:cs="Times New Roman"/>
                <w:lang w:val="kk-KZ"/>
              </w:rPr>
              <w:t xml:space="preserve"> </w:t>
            </w:r>
            <w:r w:rsidRPr="005D59D0">
              <w:rPr>
                <w:rFonts w:cs="Times New Roman"/>
                <w:lang w:val="kk-KZ"/>
              </w:rPr>
              <w:t>лықтарда жемдік астық сатып алу</w:t>
            </w:r>
          </w:p>
        </w:tc>
        <w:tc>
          <w:tcPr>
            <w:tcW w:w="5117" w:type="dxa"/>
            <w:tcBorders>
              <w:top w:val="single" w:sz="6" w:space="0" w:color="auto"/>
              <w:left w:val="single" w:sz="6" w:space="0" w:color="auto"/>
              <w:bottom w:val="single" w:sz="6" w:space="0" w:color="auto"/>
              <w:right w:val="single" w:sz="6" w:space="0" w:color="auto"/>
            </w:tcBorders>
            <w:shd w:val="clear" w:color="auto" w:fill="FFFFFF"/>
          </w:tcPr>
          <w:p w14:paraId="6C799620" w14:textId="48B09D81" w:rsidR="00621EFE" w:rsidRPr="005D59D0" w:rsidRDefault="005D57D3" w:rsidP="006A6A45">
            <w:pPr>
              <w:pStyle w:val="af1"/>
              <w:jc w:val="both"/>
              <w:rPr>
                <w:rFonts w:cs="Times New Roman"/>
                <w:lang w:val="kk-KZ"/>
              </w:rPr>
            </w:pPr>
            <w:r w:rsidRPr="005D59D0">
              <w:rPr>
                <w:rFonts w:cs="Times New Roman"/>
                <w:lang w:val="kk-KZ"/>
              </w:rPr>
              <w:t>Байыту қоспаларын пайдалана отырып, өз құра</w:t>
            </w:r>
            <w:r w:rsidR="006A6A45">
              <w:rPr>
                <w:rFonts w:cs="Times New Roman"/>
                <w:lang w:val="kk-KZ"/>
              </w:rPr>
              <w:t xml:space="preserve"> </w:t>
            </w:r>
            <w:r w:rsidRPr="005D59D0">
              <w:rPr>
                <w:rFonts w:cs="Times New Roman"/>
                <w:lang w:val="kk-KZ"/>
              </w:rPr>
              <w:t>ма жем қондырғыларында астықты қайта өңдеу</w:t>
            </w:r>
          </w:p>
        </w:tc>
      </w:tr>
      <w:tr w:rsidR="00621EFE" w:rsidRPr="00834349" w14:paraId="7685C86F" w14:textId="77777777" w:rsidTr="006A6A45">
        <w:trPr>
          <w:trHeight w:val="278"/>
        </w:trPr>
        <w:tc>
          <w:tcPr>
            <w:tcW w:w="4500" w:type="dxa"/>
            <w:tcBorders>
              <w:top w:val="single" w:sz="6" w:space="0" w:color="auto"/>
              <w:left w:val="single" w:sz="6" w:space="0" w:color="auto"/>
              <w:bottom w:val="single" w:sz="6" w:space="0" w:color="auto"/>
              <w:right w:val="single" w:sz="6" w:space="0" w:color="auto"/>
            </w:tcBorders>
            <w:shd w:val="clear" w:color="auto" w:fill="FFFFFF"/>
          </w:tcPr>
          <w:p w14:paraId="6D30E4D0" w14:textId="11C63BD9" w:rsidR="00621EFE" w:rsidRPr="005D59D0" w:rsidRDefault="00D559A3" w:rsidP="006A6A45">
            <w:pPr>
              <w:pStyle w:val="af1"/>
              <w:jc w:val="both"/>
              <w:rPr>
                <w:rFonts w:cs="Times New Roman"/>
                <w:lang w:val="kk-KZ"/>
              </w:rPr>
            </w:pPr>
            <w:r w:rsidRPr="005D59D0">
              <w:rPr>
                <w:rFonts w:cs="Times New Roman"/>
                <w:lang w:val="kk-KZ"/>
              </w:rPr>
              <w:t>Шаруа қожалықтарының жемдік астығына құрама жем айырбастау</w:t>
            </w:r>
          </w:p>
        </w:tc>
        <w:tc>
          <w:tcPr>
            <w:tcW w:w="5117" w:type="dxa"/>
            <w:tcBorders>
              <w:top w:val="single" w:sz="6" w:space="0" w:color="auto"/>
              <w:left w:val="single" w:sz="6" w:space="0" w:color="auto"/>
              <w:bottom w:val="single" w:sz="6" w:space="0" w:color="auto"/>
              <w:right w:val="single" w:sz="6" w:space="0" w:color="auto"/>
            </w:tcBorders>
            <w:shd w:val="clear" w:color="auto" w:fill="FFFFFF"/>
          </w:tcPr>
          <w:p w14:paraId="07C6F3DB" w14:textId="6A49C6C4" w:rsidR="00621EFE" w:rsidRPr="005D59D0" w:rsidRDefault="005D57D3" w:rsidP="006A6A45">
            <w:pPr>
              <w:pStyle w:val="af1"/>
              <w:jc w:val="both"/>
              <w:rPr>
                <w:rFonts w:cs="Times New Roman"/>
                <w:lang w:val="kk-KZ"/>
              </w:rPr>
            </w:pPr>
            <w:r w:rsidRPr="005D59D0">
              <w:rPr>
                <w:rFonts w:cs="Times New Roman"/>
                <w:lang w:val="kk-KZ"/>
              </w:rPr>
              <w:t>Шаруашылықаралық құрама жем зауыттарын</w:t>
            </w:r>
            <w:r w:rsidR="006A6A45">
              <w:rPr>
                <w:rFonts w:cs="Times New Roman"/>
                <w:lang w:val="kk-KZ"/>
              </w:rPr>
              <w:t xml:space="preserve"> </w:t>
            </w:r>
            <w:r w:rsidRPr="005D59D0">
              <w:rPr>
                <w:rFonts w:cs="Times New Roman"/>
                <w:lang w:val="kk-KZ"/>
              </w:rPr>
              <w:t>дағы шаруашылықтардың астығын қайта өңдеу</w:t>
            </w:r>
          </w:p>
        </w:tc>
      </w:tr>
      <w:tr w:rsidR="00621EFE" w:rsidRPr="00834349" w14:paraId="34ABF31E" w14:textId="77777777" w:rsidTr="006A6A45">
        <w:trPr>
          <w:trHeight w:val="886"/>
        </w:trPr>
        <w:tc>
          <w:tcPr>
            <w:tcW w:w="4500" w:type="dxa"/>
            <w:tcBorders>
              <w:top w:val="single" w:sz="6" w:space="0" w:color="auto"/>
              <w:left w:val="single" w:sz="6" w:space="0" w:color="auto"/>
              <w:bottom w:val="single" w:sz="6" w:space="0" w:color="auto"/>
              <w:right w:val="single" w:sz="6" w:space="0" w:color="auto"/>
            </w:tcBorders>
            <w:shd w:val="clear" w:color="auto" w:fill="FFFFFF"/>
          </w:tcPr>
          <w:p w14:paraId="05674D27" w14:textId="19BA5561" w:rsidR="00621EFE" w:rsidRPr="005D59D0" w:rsidRDefault="00D559A3" w:rsidP="006A6A45">
            <w:pPr>
              <w:pStyle w:val="af1"/>
              <w:jc w:val="both"/>
              <w:rPr>
                <w:rFonts w:cs="Times New Roman"/>
                <w:lang w:val="kk-KZ"/>
              </w:rPr>
            </w:pPr>
            <w:r w:rsidRPr="005D59D0">
              <w:rPr>
                <w:rFonts w:cs="Times New Roman"/>
                <w:lang w:val="kk-KZ"/>
              </w:rPr>
              <w:t>Шаруа қожалықтарының астығын арнайы ұсыныс жағдайларда қайта өңдеу</w:t>
            </w:r>
          </w:p>
        </w:tc>
        <w:tc>
          <w:tcPr>
            <w:tcW w:w="5117" w:type="dxa"/>
            <w:tcBorders>
              <w:top w:val="single" w:sz="6" w:space="0" w:color="auto"/>
              <w:left w:val="single" w:sz="6" w:space="0" w:color="auto"/>
              <w:bottom w:val="single" w:sz="6" w:space="0" w:color="auto"/>
              <w:right w:val="single" w:sz="6" w:space="0" w:color="auto"/>
            </w:tcBorders>
            <w:shd w:val="clear" w:color="auto" w:fill="FFFFFF"/>
          </w:tcPr>
          <w:p w14:paraId="2752F5C9" w14:textId="0D55364D" w:rsidR="00621EFE" w:rsidRPr="005D59D0" w:rsidRDefault="005D57D3" w:rsidP="006A6A45">
            <w:pPr>
              <w:pStyle w:val="af1"/>
              <w:jc w:val="both"/>
              <w:rPr>
                <w:rFonts w:cs="Times New Roman"/>
                <w:lang w:val="kk-KZ"/>
              </w:rPr>
            </w:pPr>
            <w:r w:rsidRPr="005D59D0">
              <w:rPr>
                <w:rFonts w:cs="Times New Roman"/>
                <w:lang w:val="kk-KZ"/>
              </w:rPr>
              <w:t>Ірі мамандандырылған құрама жем зауыттарын</w:t>
            </w:r>
            <w:r w:rsidR="006A6A45">
              <w:rPr>
                <w:rFonts w:cs="Times New Roman"/>
                <w:lang w:val="kk-KZ"/>
              </w:rPr>
              <w:t xml:space="preserve"> </w:t>
            </w:r>
            <w:r w:rsidRPr="005D59D0">
              <w:rPr>
                <w:rFonts w:cs="Times New Roman"/>
                <w:lang w:val="kk-KZ"/>
              </w:rPr>
              <w:t>да арнайы ұсыныс жағдайларда астықты қайта өңдеу</w:t>
            </w:r>
          </w:p>
        </w:tc>
      </w:tr>
      <w:tr w:rsidR="00621EFE" w:rsidRPr="00834349" w14:paraId="503CCAA6" w14:textId="77777777" w:rsidTr="006A6A45">
        <w:trPr>
          <w:trHeight w:val="512"/>
        </w:trPr>
        <w:tc>
          <w:tcPr>
            <w:tcW w:w="4500" w:type="dxa"/>
            <w:tcBorders>
              <w:top w:val="single" w:sz="6" w:space="0" w:color="auto"/>
              <w:left w:val="single" w:sz="6" w:space="0" w:color="auto"/>
              <w:bottom w:val="single" w:sz="6" w:space="0" w:color="auto"/>
              <w:right w:val="single" w:sz="6" w:space="0" w:color="auto"/>
            </w:tcBorders>
            <w:shd w:val="clear" w:color="auto" w:fill="FFFFFF"/>
          </w:tcPr>
          <w:p w14:paraId="439A8A3C" w14:textId="4FF545DA" w:rsidR="00621EFE" w:rsidRPr="005D59D0" w:rsidRDefault="00D559A3" w:rsidP="006A6A45">
            <w:pPr>
              <w:pStyle w:val="af1"/>
              <w:jc w:val="both"/>
              <w:rPr>
                <w:rFonts w:cs="Times New Roman"/>
                <w:lang w:val="kk-KZ"/>
              </w:rPr>
            </w:pPr>
            <w:r w:rsidRPr="005D59D0">
              <w:rPr>
                <w:rFonts w:cs="Times New Roman"/>
                <w:lang w:val="kk-KZ"/>
              </w:rPr>
              <w:t>Байыту қоспаларын өндіру және олармен құрама жем цехтарын шаруашылықтарды қамтамасыз ету</w:t>
            </w:r>
          </w:p>
        </w:tc>
        <w:tc>
          <w:tcPr>
            <w:tcW w:w="5117" w:type="dxa"/>
            <w:tcBorders>
              <w:top w:val="single" w:sz="6" w:space="0" w:color="auto"/>
              <w:left w:val="single" w:sz="6" w:space="0" w:color="auto"/>
              <w:bottom w:val="single" w:sz="6" w:space="0" w:color="auto"/>
              <w:right w:val="single" w:sz="6" w:space="0" w:color="auto"/>
            </w:tcBorders>
            <w:shd w:val="clear" w:color="auto" w:fill="FFFFFF"/>
          </w:tcPr>
          <w:p w14:paraId="1AB5EC73" w14:textId="1910CD37" w:rsidR="00621EFE" w:rsidRPr="005D59D0" w:rsidRDefault="00D559A3" w:rsidP="006A6A45">
            <w:pPr>
              <w:pStyle w:val="af1"/>
              <w:jc w:val="both"/>
              <w:rPr>
                <w:rFonts w:cs="Times New Roman"/>
                <w:lang w:val="kk-KZ"/>
              </w:rPr>
            </w:pPr>
            <w:r w:rsidRPr="005D59D0">
              <w:rPr>
                <w:rFonts w:cs="Times New Roman"/>
                <w:lang w:val="kk-KZ"/>
              </w:rPr>
              <w:t>Ірі мамандандырылған құрама жем зауытта</w:t>
            </w:r>
            <w:r w:rsidR="006A6A45">
              <w:rPr>
                <w:rFonts w:cs="Times New Roman"/>
                <w:lang w:val="kk-KZ"/>
              </w:rPr>
              <w:t xml:space="preserve"> </w:t>
            </w:r>
            <w:r w:rsidRPr="005D59D0">
              <w:rPr>
                <w:rFonts w:cs="Times New Roman"/>
                <w:lang w:val="kk-KZ"/>
              </w:rPr>
              <w:t xml:space="preserve">рында астықты құрама жемге айырбастау </w:t>
            </w:r>
          </w:p>
        </w:tc>
      </w:tr>
      <w:tr w:rsidR="00621EFE" w:rsidRPr="00834349" w14:paraId="65A1A0D4" w14:textId="77777777" w:rsidTr="006A6A45">
        <w:trPr>
          <w:trHeight w:val="851"/>
        </w:trPr>
        <w:tc>
          <w:tcPr>
            <w:tcW w:w="4500" w:type="dxa"/>
            <w:tcBorders>
              <w:top w:val="single" w:sz="6" w:space="0" w:color="auto"/>
              <w:left w:val="single" w:sz="6" w:space="0" w:color="auto"/>
              <w:bottom w:val="single" w:sz="6" w:space="0" w:color="auto"/>
              <w:right w:val="single" w:sz="6" w:space="0" w:color="auto"/>
            </w:tcBorders>
            <w:shd w:val="clear" w:color="auto" w:fill="FFFFFF"/>
          </w:tcPr>
          <w:p w14:paraId="47371819" w14:textId="4C19F04D" w:rsidR="00621EFE" w:rsidRPr="005D59D0" w:rsidRDefault="00D559A3" w:rsidP="006A6A45">
            <w:pPr>
              <w:pStyle w:val="af1"/>
              <w:jc w:val="both"/>
              <w:rPr>
                <w:rFonts w:cs="Times New Roman"/>
                <w:lang w:val="kk-KZ"/>
              </w:rPr>
            </w:pPr>
            <w:r w:rsidRPr="005D59D0">
              <w:rPr>
                <w:rFonts w:cs="Times New Roman"/>
                <w:lang w:val="kk-KZ"/>
              </w:rPr>
              <w:t>Басқа шаруашылықтарға құрама жем сату</w:t>
            </w:r>
          </w:p>
        </w:tc>
        <w:tc>
          <w:tcPr>
            <w:tcW w:w="5117" w:type="dxa"/>
            <w:tcBorders>
              <w:top w:val="single" w:sz="6" w:space="0" w:color="auto"/>
              <w:left w:val="single" w:sz="6" w:space="0" w:color="auto"/>
              <w:bottom w:val="single" w:sz="6" w:space="0" w:color="auto"/>
              <w:right w:val="single" w:sz="6" w:space="0" w:color="auto"/>
            </w:tcBorders>
            <w:shd w:val="clear" w:color="auto" w:fill="FFFFFF"/>
          </w:tcPr>
          <w:p w14:paraId="27A45019" w14:textId="13292AA5" w:rsidR="00621EFE" w:rsidRPr="005D59D0" w:rsidRDefault="00D559A3" w:rsidP="006A6A45">
            <w:pPr>
              <w:pStyle w:val="af1"/>
              <w:jc w:val="both"/>
              <w:rPr>
                <w:rFonts w:cs="Times New Roman"/>
                <w:lang w:val="kk-KZ"/>
              </w:rPr>
            </w:pPr>
            <w:r w:rsidRPr="005D59D0">
              <w:rPr>
                <w:rFonts w:cs="Times New Roman"/>
                <w:lang w:val="kk-KZ"/>
              </w:rPr>
              <w:t>Астықты сату және құрама жемді құрама жем кәсіпорындарында немесе делдалдар арқылы сатып алу</w:t>
            </w:r>
          </w:p>
        </w:tc>
      </w:tr>
      <w:tr w:rsidR="00621EFE" w:rsidRPr="00E57998" w14:paraId="19D7BDFB" w14:textId="77777777" w:rsidTr="006A6A45">
        <w:trPr>
          <w:trHeight w:val="59"/>
        </w:trPr>
        <w:tc>
          <w:tcPr>
            <w:tcW w:w="9617" w:type="dxa"/>
            <w:gridSpan w:val="2"/>
            <w:tcBorders>
              <w:top w:val="single" w:sz="6" w:space="0" w:color="auto"/>
              <w:left w:val="single" w:sz="6" w:space="0" w:color="auto"/>
              <w:bottom w:val="single" w:sz="6" w:space="0" w:color="auto"/>
              <w:right w:val="single" w:sz="6" w:space="0" w:color="auto"/>
            </w:tcBorders>
            <w:shd w:val="clear" w:color="auto" w:fill="FFFFFF"/>
          </w:tcPr>
          <w:p w14:paraId="04A3C561" w14:textId="3993CFAE" w:rsidR="00621EFE" w:rsidRPr="005D59D0" w:rsidRDefault="006A6A45" w:rsidP="006A6A45">
            <w:pPr>
              <w:pStyle w:val="af1"/>
              <w:ind w:firstLine="669"/>
              <w:jc w:val="both"/>
              <w:rPr>
                <w:rFonts w:cs="Times New Roman"/>
                <w:lang w:val="kk-KZ"/>
              </w:rPr>
            </w:pPr>
            <w:r w:rsidRPr="00421BD3">
              <w:rPr>
                <w:rFonts w:eastAsia="Calibri" w:cs="Times New Roman"/>
              </w:rPr>
              <w:t>Ескерту</w:t>
            </w:r>
            <w:r w:rsidRPr="00413507">
              <w:rPr>
                <w:rFonts w:eastAsia="Calibri" w:cs="Times New Roman"/>
              </w:rPr>
              <w:t xml:space="preserve"> –</w:t>
            </w:r>
            <w:r w:rsidRPr="00421BD3">
              <w:rPr>
                <w:rFonts w:eastAsia="Calibri" w:cs="Times New Roman"/>
                <w:bCs/>
                <w:lang w:val="kk-KZ"/>
              </w:rPr>
              <w:t xml:space="preserve"> Әдебиет негізінде құралған </w:t>
            </w:r>
            <w:r w:rsidR="00264B74" w:rsidRPr="005D59D0">
              <w:rPr>
                <w:rFonts w:cs="Times New Roman"/>
                <w:lang w:val="kk-KZ"/>
              </w:rPr>
              <w:t>[81]</w:t>
            </w:r>
          </w:p>
        </w:tc>
      </w:tr>
    </w:tbl>
    <w:p w14:paraId="04A01251" w14:textId="77777777" w:rsidR="00621EFE" w:rsidRPr="005D59D0" w:rsidRDefault="00621EFE" w:rsidP="00613C1B">
      <w:pPr>
        <w:spacing w:after="0" w:line="240" w:lineRule="auto"/>
        <w:ind w:firstLine="539"/>
        <w:jc w:val="both"/>
        <w:rPr>
          <w:rFonts w:ascii="Times New Roman" w:hAnsi="Times New Roman" w:cs="Times New Roman"/>
          <w:color w:val="000000"/>
          <w:sz w:val="28"/>
          <w:szCs w:val="28"/>
          <w:lang w:val="kk-KZ"/>
        </w:rPr>
      </w:pPr>
    </w:p>
    <w:p w14:paraId="38BA8C4E" w14:textId="179F29F2" w:rsidR="005D57D3" w:rsidRPr="005D59D0" w:rsidRDefault="00AF76EE" w:rsidP="006A6A45">
      <w:pPr>
        <w:shd w:val="clear" w:color="auto" w:fill="FFFFFF"/>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bCs/>
          <w:iCs/>
          <w:color w:val="000000"/>
          <w:sz w:val="28"/>
          <w:szCs w:val="28"/>
          <w:lang w:val="kk-KZ"/>
        </w:rPr>
        <w:t>40</w:t>
      </w:r>
      <w:r w:rsidR="006A6A45">
        <w:rPr>
          <w:rFonts w:ascii="Times New Roman" w:hAnsi="Times New Roman" w:cs="Times New Roman"/>
          <w:bCs/>
          <w:iCs/>
          <w:color w:val="000000"/>
          <w:sz w:val="28"/>
          <w:szCs w:val="28"/>
          <w:lang w:val="kk-KZ"/>
        </w:rPr>
        <w:t>-</w:t>
      </w:r>
      <w:r w:rsidRPr="005D59D0">
        <w:rPr>
          <w:rFonts w:ascii="Times New Roman" w:hAnsi="Times New Roman" w:cs="Times New Roman"/>
          <w:bCs/>
          <w:iCs/>
          <w:color w:val="000000"/>
          <w:sz w:val="28"/>
          <w:szCs w:val="28"/>
          <w:lang w:val="kk-KZ"/>
        </w:rPr>
        <w:t>к</w:t>
      </w:r>
      <w:r w:rsidR="005D57D3" w:rsidRPr="005D59D0">
        <w:rPr>
          <w:rFonts w:ascii="Times New Roman" w:hAnsi="Times New Roman" w:cs="Times New Roman"/>
          <w:bCs/>
          <w:iCs/>
          <w:color w:val="000000"/>
          <w:sz w:val="28"/>
          <w:szCs w:val="28"/>
          <w:lang w:val="kk-KZ"/>
        </w:rPr>
        <w:t>естеден</w:t>
      </w:r>
      <w:r w:rsidRPr="005D59D0">
        <w:rPr>
          <w:rFonts w:ascii="Times New Roman" w:hAnsi="Times New Roman" w:cs="Times New Roman"/>
          <w:bCs/>
          <w:iCs/>
          <w:color w:val="000000"/>
          <w:sz w:val="28"/>
          <w:szCs w:val="28"/>
          <w:lang w:val="kk-KZ"/>
        </w:rPr>
        <w:t>,</w:t>
      </w:r>
      <w:r w:rsidR="005D57D3" w:rsidRPr="005D59D0">
        <w:rPr>
          <w:rFonts w:ascii="Times New Roman" w:hAnsi="Times New Roman" w:cs="Times New Roman"/>
          <w:bCs/>
          <w:iCs/>
          <w:color w:val="000000"/>
          <w:sz w:val="28"/>
          <w:szCs w:val="28"/>
          <w:lang w:val="kk-KZ"/>
        </w:rPr>
        <w:t xml:space="preserve"> </w:t>
      </w:r>
      <w:r w:rsidRPr="005D59D0">
        <w:rPr>
          <w:rFonts w:ascii="Times New Roman" w:hAnsi="Times New Roman" w:cs="Times New Roman"/>
          <w:bCs/>
          <w:iCs/>
          <w:color w:val="000000"/>
          <w:sz w:val="28"/>
          <w:szCs w:val="28"/>
          <w:lang w:val="kk-KZ"/>
        </w:rPr>
        <w:t>қ</w:t>
      </w:r>
      <w:r w:rsidR="005D57D3" w:rsidRPr="005D59D0">
        <w:rPr>
          <w:rFonts w:ascii="Times New Roman" w:hAnsi="Times New Roman" w:cs="Times New Roman"/>
          <w:sz w:val="28"/>
          <w:szCs w:val="28"/>
          <w:lang w:val="kk-KZ"/>
        </w:rPr>
        <w:t>ұрама жем өндіру немесе құрама жемге айырбастау үшін шаруашылықтардың жемдік астығын пайдаланудың ықтимал</w:t>
      </w:r>
      <w:r w:rsidR="006A6A45">
        <w:rPr>
          <w:rFonts w:ascii="Times New Roman" w:hAnsi="Times New Roman" w:cs="Times New Roman"/>
          <w:sz w:val="28"/>
          <w:szCs w:val="28"/>
          <w:lang w:val="kk-KZ"/>
        </w:rPr>
        <w:t xml:space="preserve"> </w:t>
      </w:r>
      <w:r w:rsidR="005D57D3" w:rsidRPr="005D59D0">
        <w:rPr>
          <w:rFonts w:ascii="Times New Roman" w:hAnsi="Times New Roman" w:cs="Times New Roman"/>
          <w:sz w:val="28"/>
          <w:szCs w:val="28"/>
          <w:lang w:val="kk-KZ"/>
        </w:rPr>
        <w:t>бес нұсқалары көрсетілген. Белгілі бір күрделі салымдарды, ағымдағы және көлік шығындарын азайта отырып, оның көлемін ұлғайтуға және сапасын жақсартуға бағытталған құрама жем өндірісін ұйымдастырудың әртүрлі нысандары мен схемаларын іздеу астық қабылдау кәсіпорындарында аз қуатты құрама жем зауыттары мен цехтарын салу қажеттілігіне әкеледі.</w:t>
      </w:r>
      <w:r w:rsidR="005D57D3" w:rsidRPr="005D59D0">
        <w:rPr>
          <w:rFonts w:ascii="Times New Roman" w:hAnsi="Times New Roman" w:cs="Times New Roman"/>
          <w:lang w:val="kk-KZ"/>
        </w:rPr>
        <w:t xml:space="preserve"> </w:t>
      </w:r>
      <w:r w:rsidR="005D57D3" w:rsidRPr="005D59D0">
        <w:rPr>
          <w:rFonts w:ascii="Times New Roman" w:hAnsi="Times New Roman" w:cs="Times New Roman"/>
          <w:sz w:val="28"/>
          <w:szCs w:val="28"/>
          <w:lang w:val="kk-KZ"/>
        </w:rPr>
        <w:t>Нарық жағдайында құрама жем өндірісін дамытудағы жаңа және тиімді бағыт ретінде астық өндіруші шаруашылықтардың алыс қашықтықтағы астығынан мамандандырылған құрама жем зауыттарында құрама жем өндіруді ұйымдастыру танылуы керек.</w:t>
      </w:r>
      <w:r w:rsidR="005D57D3" w:rsidRPr="005D59D0">
        <w:rPr>
          <w:rFonts w:ascii="Times New Roman" w:hAnsi="Times New Roman" w:cs="Times New Roman"/>
          <w:lang w:val="kk-KZ"/>
        </w:rPr>
        <w:t xml:space="preserve"> </w:t>
      </w:r>
      <w:r w:rsidR="005D57D3" w:rsidRPr="005D59D0">
        <w:rPr>
          <w:rFonts w:ascii="Times New Roman" w:hAnsi="Times New Roman" w:cs="Times New Roman"/>
          <w:sz w:val="28"/>
          <w:szCs w:val="28"/>
          <w:lang w:val="kk-KZ"/>
        </w:rPr>
        <w:t>Жоғарыда аталған жемдік астықты пайдаланудың ықтимал нұсқалары астық, құрама жем және мал шаруашылығы өнімдерін өндіруді интеграциялау процесінің дамуын көрсетеді. Бұл өндірістерді дұрыс ұйымдастыру және біріктіру жоғары өндірістік нәтижені қамтамасыз етеді.</w:t>
      </w:r>
      <w:r w:rsidR="005D57D3" w:rsidRPr="005D59D0">
        <w:rPr>
          <w:rFonts w:ascii="Times New Roman" w:hAnsi="Times New Roman" w:cs="Times New Roman"/>
          <w:lang w:val="kk-KZ"/>
        </w:rPr>
        <w:t xml:space="preserve"> </w:t>
      </w:r>
      <w:r w:rsidR="005D57D3" w:rsidRPr="005D59D0">
        <w:rPr>
          <w:rFonts w:ascii="Times New Roman" w:hAnsi="Times New Roman" w:cs="Times New Roman"/>
          <w:sz w:val="28"/>
          <w:szCs w:val="28"/>
          <w:lang w:val="kk-KZ"/>
        </w:rPr>
        <w:t>Бірқатар өңірлерде құрама жем өнеркәсібі қуаттылығының тапшылығы жағдайында жемдік астықтың едәуір бөлігі өңделмеген түрде қоректенеді. Осыған байланысты шикізат өндірісі мен құрама жем тұтынушыларына жақын шаруа қожалықтарында және шаруашылықаралық негізде құрама жем зауыттарын жедел дамыту астық өнімі кластерінің тиімділігін а</w:t>
      </w:r>
      <w:r w:rsidR="00C05DE6" w:rsidRPr="005D59D0">
        <w:rPr>
          <w:rFonts w:ascii="Times New Roman" w:hAnsi="Times New Roman" w:cs="Times New Roman"/>
          <w:sz w:val="28"/>
          <w:szCs w:val="28"/>
          <w:lang w:val="kk-KZ"/>
        </w:rPr>
        <w:t xml:space="preserve">рттыруда басымдығы </w:t>
      </w:r>
      <w:r w:rsidR="005D57D3" w:rsidRPr="005D59D0">
        <w:rPr>
          <w:rFonts w:ascii="Times New Roman" w:hAnsi="Times New Roman" w:cs="Times New Roman"/>
          <w:sz w:val="28"/>
          <w:szCs w:val="28"/>
          <w:lang w:val="kk-KZ"/>
        </w:rPr>
        <w:t>орынды.</w:t>
      </w:r>
    </w:p>
    <w:p w14:paraId="648A2E4D" w14:textId="5DF51AD1" w:rsidR="00C05DE6" w:rsidRPr="005D59D0" w:rsidRDefault="00C05DE6" w:rsidP="006A6A45">
      <w:pPr>
        <w:shd w:val="clear" w:color="auto" w:fill="FFFFFF"/>
        <w:tabs>
          <w:tab w:val="left" w:pos="993"/>
        </w:tabs>
        <w:autoSpaceDE w:val="0"/>
        <w:autoSpaceDN w:val="0"/>
        <w:adjustRightInd w:val="0"/>
        <w:spacing w:after="0" w:line="240" w:lineRule="auto"/>
        <w:ind w:firstLine="709"/>
        <w:jc w:val="both"/>
        <w:rPr>
          <w:rFonts w:ascii="Times New Roman" w:hAnsi="Times New Roman" w:cs="Times New Roman"/>
          <w:bCs/>
          <w:iCs/>
          <w:color w:val="000000"/>
          <w:sz w:val="28"/>
          <w:szCs w:val="28"/>
          <w:lang w:val="kk-KZ"/>
        </w:rPr>
      </w:pPr>
      <w:r w:rsidRPr="005D59D0">
        <w:rPr>
          <w:rFonts w:ascii="Times New Roman" w:hAnsi="Times New Roman" w:cs="Times New Roman"/>
          <w:bCs/>
          <w:iCs/>
          <w:color w:val="000000"/>
          <w:sz w:val="28"/>
          <w:szCs w:val="28"/>
          <w:lang w:val="kk-KZ"/>
        </w:rPr>
        <w:t>Астық өндірушілер мен дайындаушылар арасындағы салааралық қатынастарды жетілдіру бойынша баяндалған ұсынымдарды іске асыру Қазақстан астық өнімдері кластерінің тиімділігін айтарлықтай арттыруға ықпал ететін болады.</w:t>
      </w:r>
    </w:p>
    <w:p w14:paraId="5BA8F134" w14:textId="2A9CCABE" w:rsidR="00C05DE6" w:rsidRPr="005D59D0" w:rsidRDefault="00C05DE6" w:rsidP="006A6A45">
      <w:pPr>
        <w:shd w:val="clear" w:color="auto" w:fill="FFFFFF"/>
        <w:tabs>
          <w:tab w:val="left" w:pos="993"/>
        </w:tabs>
        <w:autoSpaceDE w:val="0"/>
        <w:autoSpaceDN w:val="0"/>
        <w:adjustRightInd w:val="0"/>
        <w:spacing w:after="0" w:line="240" w:lineRule="auto"/>
        <w:ind w:firstLine="709"/>
        <w:jc w:val="both"/>
        <w:rPr>
          <w:rFonts w:ascii="Times New Roman" w:hAnsi="Times New Roman" w:cs="Times New Roman"/>
          <w:bCs/>
          <w:iCs/>
          <w:color w:val="000000"/>
          <w:sz w:val="28"/>
          <w:szCs w:val="28"/>
          <w:lang w:val="kk-KZ"/>
        </w:rPr>
      </w:pPr>
      <w:r w:rsidRPr="005D59D0">
        <w:rPr>
          <w:rFonts w:ascii="Times New Roman" w:hAnsi="Times New Roman" w:cs="Times New Roman"/>
          <w:bCs/>
          <w:iCs/>
          <w:color w:val="000000"/>
          <w:sz w:val="28"/>
          <w:szCs w:val="28"/>
          <w:lang w:val="kk-KZ"/>
        </w:rPr>
        <w:t>Астық өндірісінің экономикалық тиімділігін арттыру мақсатында ұйымдық–құқықтық іс-шараларды іске асыру және нормативтік-құқықтық шешімдер қабылдау қажет. Астық өнімдері кластерінің жұмысын жетілдірудің маңызды бағыттары:</w:t>
      </w:r>
    </w:p>
    <w:p w14:paraId="3F6A0E68" w14:textId="7D3E9DD2" w:rsidR="006F705E" w:rsidRPr="005D59D0" w:rsidRDefault="006F705E" w:rsidP="006A6A45">
      <w:pPr>
        <w:tabs>
          <w:tab w:val="left" w:pos="993"/>
        </w:tabs>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 xml:space="preserve">1. </w:t>
      </w:r>
      <w:r w:rsidR="002C4129" w:rsidRPr="005D59D0">
        <w:rPr>
          <w:rFonts w:ascii="Times New Roman" w:hAnsi="Times New Roman" w:cs="Times New Roman"/>
          <w:sz w:val="28"/>
          <w:szCs w:val="28"/>
          <w:lang w:val="kk-KZ"/>
        </w:rPr>
        <w:t>Өндірістік, экономикалық және қаржылық қызметті тиімді басқаруды қамтамасыз ету мақсатында ауыл шаруашылығы ұйымдарын реформалауды жүргізу.</w:t>
      </w:r>
    </w:p>
    <w:p w14:paraId="719DB2E9" w14:textId="025E10E8" w:rsidR="006F705E" w:rsidRPr="005D59D0" w:rsidRDefault="006F705E" w:rsidP="006A6A45">
      <w:pPr>
        <w:tabs>
          <w:tab w:val="left" w:pos="993"/>
        </w:tabs>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 xml:space="preserve">2. </w:t>
      </w:r>
      <w:r w:rsidR="002C4129" w:rsidRPr="005D59D0">
        <w:rPr>
          <w:rFonts w:ascii="Times New Roman" w:hAnsi="Times New Roman" w:cs="Times New Roman"/>
          <w:sz w:val="28"/>
          <w:szCs w:val="28"/>
          <w:lang w:val="kk-KZ"/>
        </w:rPr>
        <w:t>Ресурстарды үнемдейтін технологияларды игере отырып және масақ дақылдарының жоғары өнімді сорттарын пайдалана отырып, астық өндірісін техникалық және технологиялық қайта жарақтандыру.</w:t>
      </w:r>
    </w:p>
    <w:p w14:paraId="612CE391" w14:textId="0747F47D" w:rsidR="001D5E32" w:rsidRPr="005D59D0" w:rsidRDefault="006F705E" w:rsidP="006A6A45">
      <w:pPr>
        <w:tabs>
          <w:tab w:val="left" w:pos="993"/>
        </w:tabs>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 xml:space="preserve">3. </w:t>
      </w:r>
      <w:r w:rsidR="002C4129" w:rsidRPr="005D59D0">
        <w:rPr>
          <w:rFonts w:ascii="Times New Roman" w:hAnsi="Times New Roman" w:cs="Times New Roman"/>
          <w:sz w:val="28"/>
          <w:szCs w:val="28"/>
          <w:lang w:val="kk-KZ"/>
        </w:rPr>
        <w:t>Аграрлық бейіндегі лизингтік құрылымдары мен ғылыми-білім беру мекемелерімен өзара іс-қимыл жасайтын агросервиспен қамтамасыз етілген астық шаруашылығының заманауи инфрақұрылымын құру.</w:t>
      </w:r>
      <w:r w:rsidRPr="005D59D0">
        <w:rPr>
          <w:rFonts w:ascii="Times New Roman" w:hAnsi="Times New Roman" w:cs="Times New Roman"/>
          <w:sz w:val="28"/>
          <w:szCs w:val="28"/>
          <w:lang w:val="kk-KZ"/>
        </w:rPr>
        <w:t xml:space="preserve"> </w:t>
      </w:r>
    </w:p>
    <w:p w14:paraId="66D7A224" w14:textId="080AFDBF" w:rsidR="002C4129" w:rsidRPr="005D59D0" w:rsidRDefault="001D5E32" w:rsidP="006A6A45">
      <w:pPr>
        <w:tabs>
          <w:tab w:val="left" w:pos="993"/>
        </w:tabs>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4</w:t>
      </w:r>
      <w:r w:rsidR="006F705E" w:rsidRPr="005D59D0">
        <w:rPr>
          <w:rFonts w:ascii="Times New Roman" w:hAnsi="Times New Roman" w:cs="Times New Roman"/>
          <w:sz w:val="28"/>
          <w:szCs w:val="28"/>
          <w:lang w:val="kk-KZ"/>
        </w:rPr>
        <w:t xml:space="preserve">. </w:t>
      </w:r>
      <w:r w:rsidR="002C4129" w:rsidRPr="005D59D0">
        <w:rPr>
          <w:rFonts w:ascii="Times New Roman" w:hAnsi="Times New Roman" w:cs="Times New Roman"/>
          <w:sz w:val="28"/>
          <w:szCs w:val="28"/>
          <w:lang w:val="kk-KZ"/>
        </w:rPr>
        <w:t>Астық өндірісінің инновациялық технологиялық процестері бойынша АӨК инновациялық консалтингтік компаниясының жұмысын қажетті қызмет көрсету стандарттарының болуымен ұйымдастыру.</w:t>
      </w:r>
    </w:p>
    <w:p w14:paraId="7B9F71B2" w14:textId="5F2E7D51" w:rsidR="002C4129" w:rsidRPr="005D59D0" w:rsidRDefault="001D5E32" w:rsidP="006A6A45">
      <w:pPr>
        <w:tabs>
          <w:tab w:val="left" w:pos="993"/>
        </w:tabs>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 xml:space="preserve">5. </w:t>
      </w:r>
      <w:r w:rsidR="002C4129" w:rsidRPr="005D59D0">
        <w:rPr>
          <w:rFonts w:ascii="Times New Roman" w:hAnsi="Times New Roman" w:cs="Times New Roman"/>
          <w:sz w:val="28"/>
          <w:szCs w:val="28"/>
          <w:lang w:val="kk-KZ"/>
        </w:rPr>
        <w:t>АӨК-де астық өндірісін дамытуға және нығайтуға ықпал ететін әлеуметтік, көліктік-логистикалық, өндірістік, материалдық, технологиялық инфрақұрылымның тиімді жұмыс істеуін құру. Оны ұйымдастыру 2 кезеңде ұйымдастырылады.</w:t>
      </w:r>
    </w:p>
    <w:p w14:paraId="7BF1D44F" w14:textId="7240D4E8" w:rsidR="002C4129" w:rsidRPr="005D59D0" w:rsidRDefault="002C4129" w:rsidP="006A6A45">
      <w:pPr>
        <w:tabs>
          <w:tab w:val="left" w:pos="993"/>
        </w:tabs>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 xml:space="preserve">Бірінші кезең: стандартты </w:t>
      </w:r>
      <w:r w:rsidR="00795543" w:rsidRPr="005D59D0">
        <w:rPr>
          <w:rFonts w:ascii="Times New Roman" w:hAnsi="Times New Roman" w:cs="Times New Roman"/>
          <w:sz w:val="28"/>
          <w:szCs w:val="28"/>
          <w:lang w:val="kk-KZ"/>
        </w:rPr>
        <w:t xml:space="preserve">– </w:t>
      </w:r>
      <w:r w:rsidRPr="005D59D0">
        <w:rPr>
          <w:rFonts w:ascii="Times New Roman" w:hAnsi="Times New Roman" w:cs="Times New Roman"/>
          <w:sz w:val="28"/>
          <w:szCs w:val="28"/>
          <w:lang w:val="kk-KZ"/>
        </w:rPr>
        <w:t>субсидиялауды ұлғайту</w:t>
      </w:r>
      <w:r w:rsidR="00795543" w:rsidRPr="005D59D0">
        <w:rPr>
          <w:rFonts w:ascii="Times New Roman" w:hAnsi="Times New Roman" w:cs="Times New Roman"/>
          <w:sz w:val="28"/>
          <w:szCs w:val="28"/>
          <w:lang w:val="kk-KZ"/>
        </w:rPr>
        <w:t xml:space="preserve"> мен</w:t>
      </w:r>
      <w:r w:rsidRPr="005D59D0">
        <w:rPr>
          <w:rFonts w:ascii="Times New Roman" w:hAnsi="Times New Roman" w:cs="Times New Roman"/>
          <w:sz w:val="28"/>
          <w:szCs w:val="28"/>
          <w:lang w:val="kk-KZ"/>
        </w:rPr>
        <w:t xml:space="preserve"> астық өндіруге жұмсалған шығындарды ішінара өтеуге бағытталған</w:t>
      </w:r>
      <w:r w:rsidR="00795543" w:rsidRPr="005D59D0">
        <w:rPr>
          <w:rFonts w:ascii="Times New Roman" w:hAnsi="Times New Roman" w:cs="Times New Roman"/>
          <w:sz w:val="28"/>
          <w:szCs w:val="28"/>
          <w:lang w:val="kk-KZ"/>
        </w:rPr>
        <w:t xml:space="preserve"> мемлекеттік қолдау арқылы</w:t>
      </w:r>
      <w:r w:rsidRPr="005D59D0">
        <w:rPr>
          <w:rFonts w:ascii="Times New Roman" w:hAnsi="Times New Roman" w:cs="Times New Roman"/>
          <w:sz w:val="28"/>
          <w:szCs w:val="28"/>
          <w:lang w:val="kk-KZ"/>
        </w:rPr>
        <w:t>. Екінші кезең: ауылшаруашылық өндірушілері үшін салықтар мен несиелер бойынша пайыздық мөлшерлемелерді төмендету арқылы салықтық-несиелік оңтайландыру</w:t>
      </w:r>
      <w:r w:rsidR="00795543" w:rsidRPr="005D59D0">
        <w:rPr>
          <w:rFonts w:ascii="Times New Roman" w:hAnsi="Times New Roman" w:cs="Times New Roman"/>
          <w:sz w:val="28"/>
          <w:szCs w:val="28"/>
          <w:lang w:val="kk-KZ"/>
        </w:rPr>
        <w:t xml:space="preserve"> арқылы</w:t>
      </w:r>
      <w:r w:rsidRPr="005D59D0">
        <w:rPr>
          <w:rFonts w:ascii="Times New Roman" w:hAnsi="Times New Roman" w:cs="Times New Roman"/>
          <w:sz w:val="28"/>
          <w:szCs w:val="28"/>
          <w:lang w:val="kk-KZ"/>
        </w:rPr>
        <w:t>.</w:t>
      </w:r>
    </w:p>
    <w:p w14:paraId="7140ABD1" w14:textId="6AEC71BB" w:rsidR="00795543" w:rsidRPr="005D59D0" w:rsidRDefault="00795543" w:rsidP="006A6A45">
      <w:pPr>
        <w:tabs>
          <w:tab w:val="left" w:pos="993"/>
        </w:tabs>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Бұл бағыттарды жүргізу астық өндірісін тұрақты кеңейтілген ұдайы өндіру, АӨК-дегі астық өнімі кластерінің кірістілігін, төлем қабілеттілігін арттыру үшін тиімді құрал бола алады.</w:t>
      </w:r>
    </w:p>
    <w:p w14:paraId="258F692F" w14:textId="423A8D23" w:rsidR="00795543" w:rsidRPr="005D59D0" w:rsidRDefault="00795543" w:rsidP="006A6A45">
      <w:pPr>
        <w:tabs>
          <w:tab w:val="left" w:pos="993"/>
        </w:tabs>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Бағдарламаның негізгі бағыттарын іске асыру бар проблемаларды кезең-кезеңмен және көп деңгейлі шешуді көздейді. Астық өндірісінің мүмкіндіктерін арттыру үшін жергілікті атқарушы органдардың және барлық экономикалық қызметтер мен бөлімшелердің бағыттар бойынша дәйекті қызметі қажет.</w:t>
      </w:r>
      <w:r w:rsidRPr="005D59D0">
        <w:rPr>
          <w:rFonts w:ascii="Times New Roman" w:hAnsi="Times New Roman" w:cs="Times New Roman"/>
          <w:lang w:val="kk-KZ"/>
        </w:rPr>
        <w:t xml:space="preserve"> </w:t>
      </w:r>
      <w:r w:rsidRPr="005D59D0">
        <w:rPr>
          <w:rFonts w:ascii="Times New Roman" w:hAnsi="Times New Roman" w:cs="Times New Roman"/>
          <w:sz w:val="28"/>
          <w:szCs w:val="28"/>
          <w:lang w:val="kk-KZ"/>
        </w:rPr>
        <w:t>Осыған байланысты заманауи нарықтық ауыл шаруашылығы инфрақұрылымын кешенді, жүйелі тұрғыдан:</w:t>
      </w:r>
    </w:p>
    <w:p w14:paraId="3CC7E380" w14:textId="6582A8B7" w:rsidR="001D5E32" w:rsidRPr="005D59D0" w:rsidRDefault="001D5E32" w:rsidP="006A6A45">
      <w:pPr>
        <w:tabs>
          <w:tab w:val="left" w:pos="993"/>
        </w:tabs>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rPr>
        <w:sym w:font="Symbol" w:char="F02D"/>
      </w:r>
      <w:r w:rsidRPr="005D59D0">
        <w:rPr>
          <w:rFonts w:ascii="Times New Roman" w:hAnsi="Times New Roman" w:cs="Times New Roman"/>
          <w:sz w:val="28"/>
          <w:szCs w:val="28"/>
          <w:lang w:val="kk-KZ"/>
        </w:rPr>
        <w:t xml:space="preserve"> </w:t>
      </w:r>
      <w:r w:rsidR="00795543" w:rsidRPr="005D59D0">
        <w:rPr>
          <w:rFonts w:ascii="Times New Roman" w:hAnsi="Times New Roman" w:cs="Times New Roman"/>
          <w:sz w:val="28"/>
          <w:szCs w:val="28"/>
          <w:lang w:val="kk-KZ"/>
        </w:rPr>
        <w:t>мезо деңгейінде АӨК жұмыс істеуінің құқықтық, маркетингтік құрамдасын және қаржы-экономикалық мониторингін қалыптастыру</w:t>
      </w:r>
      <w:r w:rsidRPr="005D59D0">
        <w:rPr>
          <w:rFonts w:ascii="Times New Roman" w:hAnsi="Times New Roman" w:cs="Times New Roman"/>
          <w:sz w:val="28"/>
          <w:szCs w:val="28"/>
          <w:lang w:val="kk-KZ"/>
        </w:rPr>
        <w:t xml:space="preserve">; </w:t>
      </w:r>
    </w:p>
    <w:p w14:paraId="5FB9FB2C" w14:textId="166F1A16" w:rsidR="001D5E32" w:rsidRPr="005D59D0" w:rsidRDefault="001D5E32" w:rsidP="006A6A45">
      <w:pPr>
        <w:tabs>
          <w:tab w:val="left" w:pos="993"/>
        </w:tabs>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rPr>
        <w:sym w:font="Symbol" w:char="F02D"/>
      </w:r>
      <w:r w:rsidRPr="005D59D0">
        <w:rPr>
          <w:rFonts w:ascii="Times New Roman" w:hAnsi="Times New Roman" w:cs="Times New Roman"/>
          <w:sz w:val="28"/>
          <w:szCs w:val="28"/>
          <w:lang w:val="kk-KZ"/>
        </w:rPr>
        <w:t xml:space="preserve"> </w:t>
      </w:r>
      <w:r w:rsidR="00795543" w:rsidRPr="005D59D0">
        <w:rPr>
          <w:rFonts w:ascii="Times New Roman" w:hAnsi="Times New Roman" w:cs="Times New Roman"/>
          <w:sz w:val="28"/>
          <w:szCs w:val="28"/>
          <w:lang w:val="kk-KZ"/>
        </w:rPr>
        <w:t>ҒЗТКЖ нәтижелерін енгізу және аграрлық ғылымды тиімді қаржыландыру бойынша тиімді жүйені құру</w:t>
      </w:r>
      <w:r w:rsidRPr="005D59D0">
        <w:rPr>
          <w:rFonts w:ascii="Times New Roman" w:hAnsi="Times New Roman" w:cs="Times New Roman"/>
          <w:sz w:val="28"/>
          <w:szCs w:val="28"/>
          <w:lang w:val="kk-KZ"/>
        </w:rPr>
        <w:t xml:space="preserve">; </w:t>
      </w:r>
    </w:p>
    <w:p w14:paraId="12B3352B" w14:textId="57AD3195" w:rsidR="001D5E32" w:rsidRPr="005D59D0" w:rsidRDefault="001D5E32" w:rsidP="006A6A45">
      <w:pPr>
        <w:tabs>
          <w:tab w:val="left" w:pos="993"/>
        </w:tabs>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rPr>
        <w:sym w:font="Symbol" w:char="F02D"/>
      </w:r>
      <w:r w:rsidRPr="005D59D0">
        <w:rPr>
          <w:rFonts w:ascii="Times New Roman" w:hAnsi="Times New Roman" w:cs="Times New Roman"/>
          <w:sz w:val="28"/>
          <w:szCs w:val="28"/>
          <w:lang w:val="kk-KZ"/>
        </w:rPr>
        <w:t xml:space="preserve"> </w:t>
      </w:r>
      <w:r w:rsidR="00795543" w:rsidRPr="005D59D0">
        <w:rPr>
          <w:rFonts w:ascii="Times New Roman" w:hAnsi="Times New Roman" w:cs="Times New Roman"/>
          <w:sz w:val="28"/>
          <w:szCs w:val="28"/>
          <w:lang w:val="kk-KZ"/>
        </w:rPr>
        <w:t>астық өндірісіндегі технологиялық процестерді басқарудың ұйымдастырушылық-экономикалық тетіктерін кешенді талдау, болжау және орта мерзімді жоспарлау жасау</w:t>
      </w:r>
      <w:r w:rsidRPr="005D59D0">
        <w:rPr>
          <w:rFonts w:ascii="Times New Roman" w:hAnsi="Times New Roman" w:cs="Times New Roman"/>
          <w:sz w:val="28"/>
          <w:szCs w:val="28"/>
          <w:lang w:val="kk-KZ"/>
        </w:rPr>
        <w:t xml:space="preserve">; </w:t>
      </w:r>
    </w:p>
    <w:p w14:paraId="1B9AF5C1" w14:textId="0A380511" w:rsidR="001D5E32" w:rsidRPr="005D59D0" w:rsidRDefault="001D5E32" w:rsidP="006A6A45">
      <w:pPr>
        <w:tabs>
          <w:tab w:val="left" w:pos="993"/>
        </w:tabs>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rPr>
        <w:sym w:font="Symbol" w:char="F02D"/>
      </w:r>
      <w:r w:rsidRPr="005D59D0">
        <w:rPr>
          <w:rFonts w:ascii="Times New Roman" w:hAnsi="Times New Roman" w:cs="Times New Roman"/>
          <w:sz w:val="28"/>
          <w:szCs w:val="28"/>
          <w:lang w:val="kk-KZ"/>
        </w:rPr>
        <w:t xml:space="preserve"> </w:t>
      </w:r>
      <w:r w:rsidR="00795543" w:rsidRPr="005D59D0">
        <w:rPr>
          <w:rFonts w:ascii="Times New Roman" w:hAnsi="Times New Roman" w:cs="Times New Roman"/>
          <w:sz w:val="28"/>
          <w:szCs w:val="28"/>
          <w:lang w:val="kk-KZ"/>
        </w:rPr>
        <w:t>АӨК экономикалық әлеуетін жетілдірудің ықтимал сценарийлері жүйесін әзірлеу;</w:t>
      </w:r>
      <w:r w:rsidRPr="005D59D0">
        <w:rPr>
          <w:rFonts w:ascii="Times New Roman" w:hAnsi="Times New Roman" w:cs="Times New Roman"/>
          <w:sz w:val="28"/>
          <w:szCs w:val="28"/>
          <w:lang w:val="kk-KZ"/>
        </w:rPr>
        <w:t xml:space="preserve"> </w:t>
      </w:r>
    </w:p>
    <w:p w14:paraId="23544B80" w14:textId="4E2D399A" w:rsidR="001D5E32" w:rsidRPr="005D59D0" w:rsidRDefault="001D5E32" w:rsidP="006A6A45">
      <w:pPr>
        <w:tabs>
          <w:tab w:val="left" w:pos="993"/>
        </w:tabs>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rPr>
        <w:sym w:font="Symbol" w:char="F02D"/>
      </w:r>
      <w:r w:rsidRPr="005D59D0">
        <w:rPr>
          <w:rFonts w:ascii="Times New Roman" w:hAnsi="Times New Roman" w:cs="Times New Roman"/>
          <w:sz w:val="28"/>
          <w:szCs w:val="28"/>
          <w:lang w:val="kk-KZ"/>
        </w:rPr>
        <w:t xml:space="preserve"> </w:t>
      </w:r>
      <w:r w:rsidR="00795543" w:rsidRPr="005D59D0">
        <w:rPr>
          <w:rFonts w:ascii="Times New Roman" w:hAnsi="Times New Roman" w:cs="Times New Roman"/>
          <w:sz w:val="28"/>
          <w:szCs w:val="28"/>
          <w:lang w:val="kk-KZ"/>
        </w:rPr>
        <w:t>АӨК-дегі астық өнімі мамандығы бойынша кадрлар даярлау.</w:t>
      </w:r>
    </w:p>
    <w:p w14:paraId="6FC45B4F" w14:textId="0915C17C" w:rsidR="00795543" w:rsidRPr="005D59D0" w:rsidRDefault="00795543" w:rsidP="006A6A45">
      <w:pPr>
        <w:tabs>
          <w:tab w:val="left" w:pos="993"/>
        </w:tabs>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Аталған бағыттарды іске асыру ұсынылған сценарийлер бойынша астық өнімдері саласының шаруашылық қызметін жандандыруға мүмкіндік береді:</w:t>
      </w:r>
    </w:p>
    <w:p w14:paraId="79F64BB6" w14:textId="7DF75D4A" w:rsidR="00795543" w:rsidRPr="005D59D0" w:rsidRDefault="00795543" w:rsidP="006A6A45">
      <w:pPr>
        <w:tabs>
          <w:tab w:val="left" w:pos="993"/>
        </w:tabs>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Бағдарламаны іске асырудың бірінші сценарийі ауыл шаруашылығындағы инновациялық технологиялар орталығының, ЖОО-ның ғылыми-зерттеу және білім беру мекемелерінің, АӨК ҚазҒЗИ және ауылдық аумақтарды дамыту мамандарын тарту қажет.</w:t>
      </w:r>
      <w:r w:rsidR="007D1A96" w:rsidRPr="005D59D0">
        <w:rPr>
          <w:rFonts w:ascii="Times New Roman" w:hAnsi="Times New Roman" w:cs="Times New Roman"/>
          <w:lang w:val="kk-KZ"/>
        </w:rPr>
        <w:t xml:space="preserve"> </w:t>
      </w:r>
      <w:r w:rsidR="007D1A96" w:rsidRPr="005D59D0">
        <w:rPr>
          <w:rFonts w:ascii="Times New Roman" w:hAnsi="Times New Roman" w:cs="Times New Roman"/>
          <w:sz w:val="28"/>
          <w:szCs w:val="28"/>
          <w:lang w:val="kk-KZ"/>
        </w:rPr>
        <w:t>Қазақстанның жоғары және жоғары оқу орнынан кейінгі білім берудің басымдықтары білім, ғылым мен өндірістің үштұғырлығы, сондай-ақ университеттер мен бизнес-құрылымдардың интеграциясын күшейту болып табылады. Кадрлардың жетіспеушілігі негізінен агроном-ғалымдар, ауыл шаруашылығы өндірісінің инженер-механиктері, ауыл шаруашылығы өнімдерін қайта өңдеу жөніндегі инженер-технологтар, экономистер, бухгалтерлер және т. б. мамандықтар бойынша сезіледі.</w:t>
      </w:r>
    </w:p>
    <w:p w14:paraId="68835CBC" w14:textId="4CD433A5" w:rsidR="007D1A96" w:rsidRPr="005D59D0" w:rsidRDefault="007D1A96" w:rsidP="006A6A45">
      <w:pPr>
        <w:tabs>
          <w:tab w:val="left" w:pos="993"/>
        </w:tabs>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Екінші сценарий Ақмола, Қостанай және Солтүстік Қазақстан облыстарының ғылыми әлеуетін тиімді пайдалана отырып, астық өндірісін мемлекеттік қолдау аграрийлердің ғылыми-зерттеу, білім беру мекемелерімен әріптестік қатынастарын жолға қоюға бағытталған.</w:t>
      </w:r>
      <w:r w:rsidRPr="005D59D0">
        <w:rPr>
          <w:rFonts w:ascii="Times New Roman" w:hAnsi="Times New Roman" w:cs="Times New Roman"/>
          <w:lang w:val="kk-KZ"/>
        </w:rPr>
        <w:t xml:space="preserve"> </w:t>
      </w:r>
      <w:r w:rsidRPr="005D59D0">
        <w:rPr>
          <w:rFonts w:ascii="Times New Roman" w:hAnsi="Times New Roman" w:cs="Times New Roman"/>
          <w:sz w:val="28"/>
          <w:szCs w:val="28"/>
          <w:lang w:val="kk-KZ"/>
        </w:rPr>
        <w:t>Жаздық астық, бу, қысқы, қатарлы сына құрылымын бөліп көрсете отырып, бірақ кластерлік құрылым шеңберінде ғылыми негізделген егіншілік жүйелеріне оралу топырақтың әлеуетті құнарлылығын, экологиялық тепе-теңдікті сақтау және жаңа сорттарды аудандастыру мүмкіндігімен нарықтық жағдайларда қолда бар өндірістік, ақпараттық, зияткерлік ресурстарды ұтымды пайдалануға мүмкіндік береді.</w:t>
      </w:r>
      <w:r w:rsidRPr="005D59D0">
        <w:rPr>
          <w:rFonts w:ascii="Times New Roman" w:hAnsi="Times New Roman" w:cs="Times New Roman"/>
          <w:lang w:val="kk-KZ"/>
        </w:rPr>
        <w:t xml:space="preserve"> </w:t>
      </w:r>
      <w:r w:rsidRPr="005D59D0">
        <w:rPr>
          <w:rFonts w:ascii="Times New Roman" w:hAnsi="Times New Roman" w:cs="Times New Roman"/>
          <w:sz w:val="28"/>
          <w:szCs w:val="28"/>
          <w:lang w:val="kk-KZ"/>
        </w:rPr>
        <w:t>Бейімделген егіншілік жүйесіне назар аудару, ауыспалы егісте жоғары ақуызды дәнді және бұршақты дақылдардың (ноқат, қатты бидай) үлесін арттыру керек.</w:t>
      </w:r>
    </w:p>
    <w:p w14:paraId="5FD9A1A4" w14:textId="014C7C92" w:rsidR="007D1A96" w:rsidRPr="005D59D0" w:rsidRDefault="007D1A96" w:rsidP="006A6A45">
      <w:pPr>
        <w:tabs>
          <w:tab w:val="left" w:pos="993"/>
        </w:tabs>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Бүгінгі таңда Қазақстанда 2021-2030 жылдарға арналған ҚР АӨК дамыту тұжырымдамасы іске асырылуда</w:t>
      </w:r>
      <w:r w:rsidR="007745F5" w:rsidRPr="005D59D0">
        <w:rPr>
          <w:rFonts w:ascii="Times New Roman" w:hAnsi="Times New Roman" w:cs="Times New Roman"/>
          <w:sz w:val="28"/>
          <w:szCs w:val="28"/>
          <w:lang w:val="kk-KZ"/>
        </w:rPr>
        <w:t xml:space="preserve"> [82]</w:t>
      </w:r>
      <w:r w:rsidRPr="005D59D0">
        <w:rPr>
          <w:rFonts w:ascii="Times New Roman" w:hAnsi="Times New Roman" w:cs="Times New Roman"/>
          <w:sz w:val="28"/>
          <w:szCs w:val="28"/>
          <w:lang w:val="kk-KZ"/>
        </w:rPr>
        <w:t>. Тұжырымдама - бұл ҚР АӨК дамытудың 2017-2021 жылдарға арналған мемлекеттік бағдарламасының жалғасы. ҚР АӨК дамытудың 2017-2021 жылдарға арналған бағдарламасына сәйкес АӨК астық өнімдері кластерінде де іске асырылатын міндеттер айқындалды</w:t>
      </w:r>
      <w:r w:rsidR="007745F5" w:rsidRPr="005D59D0">
        <w:rPr>
          <w:rFonts w:ascii="Times New Roman" w:hAnsi="Times New Roman" w:cs="Times New Roman"/>
          <w:sz w:val="28"/>
          <w:szCs w:val="28"/>
          <w:lang w:val="kk-KZ"/>
        </w:rPr>
        <w:t xml:space="preserve"> [83]</w:t>
      </w:r>
      <w:r w:rsidRPr="005D59D0">
        <w:rPr>
          <w:rFonts w:ascii="Times New Roman" w:hAnsi="Times New Roman" w:cs="Times New Roman"/>
          <w:sz w:val="28"/>
          <w:szCs w:val="28"/>
          <w:lang w:val="kk-KZ"/>
        </w:rPr>
        <w:t xml:space="preserve">: азық-түлік қауіпсіздігін қамтамасыз ету, жер ресурстарын пайдалану тиімділігін арттыру және ауылдық жерде тұратын халықтың өміріне қанағаттану деңгейін арттыру. </w:t>
      </w:r>
    </w:p>
    <w:p w14:paraId="06B56F57" w14:textId="10FEB8B5" w:rsidR="00CA01BC" w:rsidRPr="005D59D0" w:rsidRDefault="007D1A96" w:rsidP="006A6A45">
      <w:pPr>
        <w:tabs>
          <w:tab w:val="left" w:pos="993"/>
        </w:tabs>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Келесі тарауда астық өндірісінің оңтайландыру моделін қарастырамыз.</w:t>
      </w:r>
    </w:p>
    <w:p w14:paraId="117EE627" w14:textId="77777777" w:rsidR="00264B74" w:rsidRPr="005D59D0" w:rsidRDefault="00264B74" w:rsidP="006A6A45">
      <w:pPr>
        <w:tabs>
          <w:tab w:val="left" w:pos="993"/>
        </w:tabs>
        <w:spacing w:after="0" w:line="240" w:lineRule="auto"/>
        <w:ind w:firstLine="709"/>
        <w:jc w:val="both"/>
        <w:rPr>
          <w:rFonts w:ascii="Times New Roman" w:hAnsi="Times New Roman" w:cs="Times New Roman"/>
          <w:sz w:val="28"/>
          <w:szCs w:val="28"/>
          <w:lang w:val="kk-KZ"/>
        </w:rPr>
      </w:pPr>
    </w:p>
    <w:p w14:paraId="5E5C7357" w14:textId="259F5298" w:rsidR="00584247" w:rsidRPr="005D59D0" w:rsidRDefault="00DC5F2F" w:rsidP="006A6A45">
      <w:pPr>
        <w:tabs>
          <w:tab w:val="left" w:pos="993"/>
        </w:tabs>
        <w:spacing w:after="0" w:line="240" w:lineRule="auto"/>
        <w:ind w:firstLine="709"/>
        <w:jc w:val="both"/>
        <w:rPr>
          <w:rFonts w:ascii="Times New Roman" w:hAnsi="Times New Roman" w:cs="Times New Roman"/>
          <w:b/>
          <w:sz w:val="28"/>
          <w:szCs w:val="28"/>
          <w:lang w:val="kk-KZ"/>
        </w:rPr>
      </w:pPr>
      <w:r w:rsidRPr="005D59D0">
        <w:rPr>
          <w:rFonts w:ascii="Times New Roman" w:eastAsia="Arial Unicode MS" w:hAnsi="Times New Roman" w:cs="Times New Roman"/>
          <w:b/>
          <w:color w:val="000000"/>
          <w:sz w:val="28"/>
          <w:szCs w:val="28"/>
          <w:lang w:val="kk-KZ" w:bidi="en-US"/>
        </w:rPr>
        <w:t xml:space="preserve">3.2 </w:t>
      </w:r>
      <w:bookmarkStart w:id="31" w:name="_Hlk161487821"/>
      <w:r w:rsidR="00567296" w:rsidRPr="00567296">
        <w:rPr>
          <w:rFonts w:ascii="Times New Roman" w:eastAsia="Arial Unicode MS" w:hAnsi="Times New Roman" w:cs="Times New Roman"/>
          <w:b/>
          <w:sz w:val="28"/>
          <w:szCs w:val="28"/>
          <w:lang w:val="kk-KZ" w:bidi="en-US"/>
        </w:rPr>
        <w:t>Астық өндірісінің оңтайландыру моделі</w:t>
      </w:r>
    </w:p>
    <w:p w14:paraId="4E1B2DF6" w14:textId="0B3C4A97" w:rsidR="007D772B" w:rsidRPr="005D59D0" w:rsidRDefault="007D772B" w:rsidP="006A6A45">
      <w:pPr>
        <w:tabs>
          <w:tab w:val="left" w:pos="993"/>
        </w:tabs>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Аграрлық экономиканы дамытудың қазіргі жағдайында астық өндірісінің экономикалық тиімділігі мен бәсекеге қабілеттілігін арттыру астық саласының табысты жұмыс істеуінің маңызды құрамдас бөлігі болып табылады. Астық шаруашылығын дамыту астық өндіру көлемінің өсуінің орнықты алғышарттарын қалыптастыра отырып, дақылдардың егіс алқаптарын орналастыруды жетілдіру үшін объективті экономикалық орта қалыптастырады.</w:t>
      </w:r>
      <w:r w:rsidR="008E11A2" w:rsidRPr="005D59D0">
        <w:rPr>
          <w:rFonts w:ascii="Times New Roman" w:eastAsia="Calibri" w:hAnsi="Times New Roman" w:cs="Times New Roman"/>
          <w:sz w:val="28"/>
          <w:szCs w:val="28"/>
          <w:lang w:val="kk-KZ" w:eastAsia="ru-RU"/>
        </w:rPr>
        <w:t xml:space="preserve"> «Ауыл шаруашылығы өндірісін техниканың барлық түрлерімен қажетті мөлшерде қамтамасыз ету және оны пайдалану тиімділігі өнімнің белгіленген көлемін өндіруге қол жеткізуде және тұтастай алғанда елдің астық шаруашылығын дамытудың тұрақтылығында шешуші рөл атқарады</w:t>
      </w:r>
      <w:r w:rsidR="009C2436" w:rsidRPr="005D59D0">
        <w:rPr>
          <w:rFonts w:ascii="Times New Roman" w:eastAsia="Calibri" w:hAnsi="Times New Roman" w:cs="Times New Roman"/>
          <w:sz w:val="28"/>
          <w:szCs w:val="28"/>
          <w:lang w:val="kk-KZ" w:eastAsia="ru-RU"/>
        </w:rPr>
        <w:t>»</w:t>
      </w:r>
      <w:r w:rsidR="008E11A2" w:rsidRPr="005D59D0">
        <w:rPr>
          <w:rFonts w:ascii="Times New Roman" w:eastAsia="Calibri" w:hAnsi="Times New Roman" w:cs="Times New Roman"/>
          <w:sz w:val="28"/>
          <w:szCs w:val="28"/>
          <w:lang w:val="kk-KZ" w:eastAsia="ru-RU"/>
        </w:rPr>
        <w:t xml:space="preserve"> [84].</w:t>
      </w:r>
    </w:p>
    <w:p w14:paraId="65DFBCAF" w14:textId="044C85DB" w:rsidR="007D772B" w:rsidRPr="005D59D0" w:rsidRDefault="007D772B" w:rsidP="006A6A45">
      <w:pPr>
        <w:tabs>
          <w:tab w:val="left" w:pos="993"/>
        </w:tabs>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Диссертацияның екінші тарауында АӨК-гі астық кластерінің жұмысын талдау соңғы жылдары астық шаруашылығының дамуы ауыл шаруашылығы өндірісін ұтымды ұйымдастыру талаптарына сәйкес келмейтінін көрсетті. Айта кету керек, 2018-2022 жылдары қалыптасқан кейбір оң үрдістерге қарамастан, астық өндірісінің тиімділігінің қол жеткізілген деңгейі астық өнімі кластеріне кеңейтілген ұдайы өндірісті жүргізуге мүмкіндік бермейді. Қарастырылып отырған кәсіпорындардың көпшілігінің астық шаруашылығында дәнді дақылдардың егіс алқаптарының құрылымы егіншіліктің ұтымды жүйесін дамыту талаптарына сәйкес келмейтін жағдай қалыптасты.</w:t>
      </w:r>
      <w:r w:rsidRPr="005D59D0">
        <w:rPr>
          <w:rFonts w:ascii="Times New Roman" w:hAnsi="Times New Roman" w:cs="Times New Roman"/>
          <w:lang w:val="kk-KZ"/>
        </w:rPr>
        <w:t xml:space="preserve"> </w:t>
      </w:r>
      <w:r w:rsidRPr="005D59D0">
        <w:rPr>
          <w:rFonts w:ascii="Times New Roman" w:hAnsi="Times New Roman" w:cs="Times New Roman"/>
          <w:sz w:val="28"/>
          <w:szCs w:val="28"/>
          <w:lang w:val="kk-KZ"/>
        </w:rPr>
        <w:t>Әрине, астық өндірісінің экономикалық тиімділігін арттыру астық өнімі кластерінің тұрақты және теңгерімді дамуын қамтамасыз ететін нақты тетік жасамай мүмкін емес. Астық өнеркәсібінің көлемінің өзгеруі сөзсіз өсімдік пен мал шаруашылықтарының жекелеген салаларының ғана емес, жалпы кластерлердің бүкіл салалық құрылымының өзгеруіне әкеледі. Шаруашылықтардың басым көпшілігі аграрлық өнімнің бір түрін ғана өндірмей, өсімдік пен мал шаруашылығы өнімдерінің әртүрлі түрлерін өндіруді ұтымды үйлестіре алады. Сонымен қатар, ғылыми негізделген агротехникалық жағдайларды ұстана отырып, астық өнімі кластерінде жүргізілетін зерттеу шеңберінде тек дәнді және дәнді-бұршақты дақылдарды өсірумен шектелуге болмайды.</w:t>
      </w:r>
    </w:p>
    <w:p w14:paraId="2558C848" w14:textId="15450A74" w:rsidR="007D772B" w:rsidRPr="005D59D0" w:rsidRDefault="007D772B" w:rsidP="006A6A45">
      <w:pPr>
        <w:tabs>
          <w:tab w:val="left" w:pos="993"/>
        </w:tabs>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Астық өнімі кластерінің оң дамуын айқындайтын маңызды фактор оңтайлы салалық құрылымды қалыптастыру болып табылады. Ұтымды салалық құрылым қолда бар ресурстарды барынша толық және тиімді пайдалануға және барынша экономикалық тиімділікке қол жеткізуге мүмкіндік беретін шаруашылық салалары арасындағы теңгерімдік қатынастарды білдіреді.</w:t>
      </w:r>
    </w:p>
    <w:p w14:paraId="69B923A9" w14:textId="4026F31A" w:rsidR="007D772B" w:rsidRPr="005D59D0" w:rsidRDefault="007D772B" w:rsidP="006A6A45">
      <w:pPr>
        <w:tabs>
          <w:tab w:val="left" w:pos="993"/>
        </w:tabs>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Әлемдік және отандық тәжірибе көрсеткендей, өсімдік және мал шаруашылығы салаларының оңтайлы құрылымын анықтау модельдеу әдістерін қолдануда тиімді. Салалық құрылымды модельдеу астық өндіретін шаруашылықтарға шектеулі өндірістік ресурстар болған кезде астық өндірудің қосымша тиімділігін еңбек пен қаражаттың минималды шығындарымен қамтамасыз етуге көмектеседі.</w:t>
      </w:r>
    </w:p>
    <w:p w14:paraId="5C20BF1D" w14:textId="0AE85374" w:rsidR="007E4965" w:rsidRPr="005D59D0" w:rsidRDefault="00543708" w:rsidP="006A6A45">
      <w:pPr>
        <w:tabs>
          <w:tab w:val="left" w:pos="993"/>
        </w:tabs>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Агроөнеркәсіптік кешен салаларының параметрлерін оңтайландыру астық шаруашылығы өнімінің жалпы шығарылымының көлемін ұлғайтуға қол жеткізу мақсатында басқару шешімдерінің тиімділігін арттыруға ықпал ету, сондай-ақ пайда мөлшері мен рентабельділік деңгейін оңтайландыруға мүмкіндік беру, өз кезегінде ауылдық аумақтарды дамытудың әлеуметтік жағдайларына оң әсер етеді</w:t>
      </w:r>
      <w:r w:rsidR="007E4965" w:rsidRPr="005D59D0">
        <w:rPr>
          <w:rFonts w:ascii="Times New Roman" w:hAnsi="Times New Roman" w:cs="Times New Roman"/>
          <w:sz w:val="28"/>
          <w:szCs w:val="28"/>
          <w:lang w:val="kk-KZ"/>
        </w:rPr>
        <w:t xml:space="preserve"> [</w:t>
      </w:r>
      <w:r w:rsidR="008E11A2" w:rsidRPr="005D59D0">
        <w:rPr>
          <w:rFonts w:ascii="Times New Roman" w:hAnsi="Times New Roman" w:cs="Times New Roman"/>
          <w:sz w:val="28"/>
          <w:szCs w:val="28"/>
          <w:lang w:val="kk-KZ"/>
        </w:rPr>
        <w:t>8</w:t>
      </w:r>
      <w:r w:rsidR="00340697" w:rsidRPr="005D59D0">
        <w:rPr>
          <w:rFonts w:ascii="Times New Roman" w:hAnsi="Times New Roman" w:cs="Times New Roman"/>
          <w:sz w:val="28"/>
          <w:szCs w:val="28"/>
          <w:lang w:val="kk-KZ"/>
        </w:rPr>
        <w:t>5</w:t>
      </w:r>
      <w:r w:rsidR="006A6A45">
        <w:rPr>
          <w:rFonts w:ascii="Times New Roman" w:hAnsi="Times New Roman" w:cs="Times New Roman"/>
          <w:sz w:val="28"/>
          <w:szCs w:val="28"/>
          <w:lang w:val="kk-KZ"/>
        </w:rPr>
        <w:t xml:space="preserve">, </w:t>
      </w:r>
      <w:r w:rsidR="008E11A2" w:rsidRPr="005D59D0">
        <w:rPr>
          <w:rFonts w:ascii="Times New Roman" w:hAnsi="Times New Roman" w:cs="Times New Roman"/>
          <w:sz w:val="28"/>
          <w:szCs w:val="28"/>
          <w:lang w:val="kk-KZ"/>
        </w:rPr>
        <w:t>8</w:t>
      </w:r>
      <w:r w:rsidR="00340697" w:rsidRPr="005D59D0">
        <w:rPr>
          <w:rFonts w:ascii="Times New Roman" w:hAnsi="Times New Roman" w:cs="Times New Roman"/>
          <w:sz w:val="28"/>
          <w:szCs w:val="28"/>
          <w:lang w:val="kk-KZ"/>
        </w:rPr>
        <w:t>6</w:t>
      </w:r>
      <w:r w:rsidR="007E4965" w:rsidRPr="005D59D0">
        <w:rPr>
          <w:rFonts w:ascii="Times New Roman" w:hAnsi="Times New Roman" w:cs="Times New Roman"/>
          <w:sz w:val="28"/>
          <w:szCs w:val="28"/>
          <w:lang w:val="kk-KZ"/>
        </w:rPr>
        <w:t xml:space="preserve">]. </w:t>
      </w:r>
    </w:p>
    <w:p w14:paraId="236B52B4" w14:textId="43B6615F" w:rsidR="00543708" w:rsidRPr="005D59D0" w:rsidRDefault="00543708" w:rsidP="006A6A45">
      <w:pPr>
        <w:tabs>
          <w:tab w:val="left" w:pos="993"/>
        </w:tabs>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Астық өнімдері кластерінің салалық құрылымын оңтайландыру өсімдік шаруашылығы салаларының жекелеген параметрлерінің нақты үйлесуі және сәйкесінше дәнді, дәнді-бұршақты және жемшөп дақылдары өндірісінің құрылымы, жемшөптің қоректенуі мал шаруашылығы салаларының дамуын тікелей айқындайтындығына байланысты.</w:t>
      </w:r>
    </w:p>
    <w:p w14:paraId="04BDB2A0" w14:textId="331DA4CA" w:rsidR="00543708" w:rsidRPr="005D59D0" w:rsidRDefault="00543708" w:rsidP="006A6A45">
      <w:pPr>
        <w:tabs>
          <w:tab w:val="left" w:pos="993"/>
        </w:tabs>
        <w:spacing w:after="0" w:line="240" w:lineRule="auto"/>
        <w:ind w:firstLine="709"/>
        <w:jc w:val="both"/>
        <w:rPr>
          <w:rFonts w:ascii="Times New Roman" w:eastAsia="Times New Roman" w:hAnsi="Times New Roman" w:cs="Times New Roman"/>
          <w:color w:val="000000"/>
          <w:spacing w:val="1"/>
          <w:sz w:val="28"/>
          <w:szCs w:val="28"/>
          <w:lang w:val="kk-KZ" w:eastAsia="ru-RU"/>
        </w:rPr>
      </w:pPr>
      <w:r w:rsidRPr="005D59D0">
        <w:rPr>
          <w:rFonts w:ascii="Times New Roman" w:eastAsia="Arial Unicode MS" w:hAnsi="Times New Roman" w:cs="Times New Roman"/>
          <w:sz w:val="28"/>
          <w:szCs w:val="28"/>
          <w:lang w:val="kk-KZ" w:bidi="en-US"/>
        </w:rPr>
        <w:t>Астық өндірісінің оңтайландыру моделі</w:t>
      </w:r>
      <w:r w:rsidRPr="005D59D0">
        <w:rPr>
          <w:rFonts w:ascii="Times New Roman" w:eastAsia="Times New Roman" w:hAnsi="Times New Roman" w:cs="Times New Roman"/>
          <w:color w:val="000000"/>
          <w:spacing w:val="1"/>
          <w:sz w:val="28"/>
          <w:szCs w:val="28"/>
          <w:lang w:val="kk-KZ" w:eastAsia="ru-RU"/>
        </w:rPr>
        <w:t xml:space="preserve"> құру үшін,  математикалық модельдеу құралдарын қолдана отырып, астық өнімдерінің кластерінің материалдық-техникалық ресурстарын талдап, тиімді даму сценарийлерін негіздеу үшін сапалы болжамды нәтижені ұсыну жұмыстың негізгі бағытын анықтады </w:t>
      </w:r>
      <w:r w:rsidRPr="005D59D0">
        <w:rPr>
          <w:rFonts w:ascii="Times New Roman" w:eastAsia="Times New Roman" w:hAnsi="Times New Roman" w:cs="Times New Roman"/>
          <w:color w:val="000000"/>
          <w:sz w:val="28"/>
          <w:szCs w:val="28"/>
          <w:lang w:val="kk-KZ" w:eastAsia="uk-UA"/>
        </w:rPr>
        <w:t>[</w:t>
      </w:r>
      <w:r w:rsidR="008E11A2" w:rsidRPr="005D59D0">
        <w:rPr>
          <w:rFonts w:ascii="Times New Roman" w:eastAsia="Times New Roman" w:hAnsi="Times New Roman" w:cs="Times New Roman"/>
          <w:color w:val="000000"/>
          <w:sz w:val="28"/>
          <w:szCs w:val="28"/>
          <w:lang w:val="kk-KZ" w:eastAsia="uk-UA"/>
        </w:rPr>
        <w:t>87</w:t>
      </w:r>
      <w:r w:rsidRPr="005D59D0">
        <w:rPr>
          <w:rFonts w:ascii="Times New Roman" w:eastAsia="Times New Roman" w:hAnsi="Times New Roman" w:cs="Times New Roman"/>
          <w:color w:val="000000"/>
          <w:sz w:val="28"/>
          <w:szCs w:val="28"/>
          <w:lang w:val="kk-KZ" w:eastAsia="uk-UA"/>
        </w:rPr>
        <w:t>]</w:t>
      </w:r>
      <w:r w:rsidRPr="005D59D0">
        <w:rPr>
          <w:rFonts w:ascii="Times New Roman" w:eastAsia="Times New Roman" w:hAnsi="Times New Roman" w:cs="Times New Roman"/>
          <w:color w:val="000000"/>
          <w:spacing w:val="1"/>
          <w:sz w:val="28"/>
          <w:szCs w:val="28"/>
          <w:lang w:val="kk-KZ" w:eastAsia="ru-RU"/>
        </w:rPr>
        <w:t>. Модельдік есептеулерді жүргізу барысында келесі мақсаттар қойылды:</w:t>
      </w:r>
    </w:p>
    <w:p w14:paraId="217DE7DC" w14:textId="4840494B" w:rsidR="00543708" w:rsidRPr="005D59D0" w:rsidRDefault="00543708" w:rsidP="006A6A45">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8"/>
          <w:szCs w:val="28"/>
          <w:lang w:val="kk-KZ" w:eastAsia="ru-RU"/>
        </w:rPr>
      </w:pPr>
      <w:r w:rsidRPr="005D59D0">
        <w:rPr>
          <w:rFonts w:ascii="Times New Roman" w:hAnsi="Times New Roman" w:cs="Times New Roman"/>
          <w:color w:val="000000" w:themeColor="text1"/>
          <w:sz w:val="28"/>
          <w:szCs w:val="28"/>
          <w:lang w:val="kk-KZ"/>
        </w:rPr>
        <w:t xml:space="preserve">– </w:t>
      </w:r>
      <w:r w:rsidRPr="005D59D0">
        <w:rPr>
          <w:rFonts w:ascii="Times New Roman" w:eastAsia="Times New Roman" w:hAnsi="Times New Roman" w:cs="Times New Roman"/>
          <w:color w:val="000000"/>
          <w:spacing w:val="1"/>
          <w:sz w:val="28"/>
          <w:szCs w:val="28"/>
          <w:lang w:val="kk-KZ" w:eastAsia="ru-RU"/>
        </w:rPr>
        <w:t>АӨК астық өнімі</w:t>
      </w:r>
      <w:r w:rsidR="008E11A2" w:rsidRPr="005D59D0">
        <w:rPr>
          <w:rFonts w:ascii="Times New Roman" w:eastAsia="Times New Roman" w:hAnsi="Times New Roman" w:cs="Times New Roman"/>
          <w:color w:val="000000"/>
          <w:spacing w:val="1"/>
          <w:sz w:val="28"/>
          <w:szCs w:val="28"/>
          <w:lang w:val="kk-KZ" w:eastAsia="ru-RU"/>
        </w:rPr>
        <w:t xml:space="preserve"> кластерінің</w:t>
      </w:r>
      <w:r w:rsidRPr="005D59D0">
        <w:rPr>
          <w:rFonts w:ascii="Times New Roman" w:eastAsia="Times New Roman" w:hAnsi="Times New Roman" w:cs="Times New Roman"/>
          <w:color w:val="000000"/>
          <w:spacing w:val="1"/>
          <w:sz w:val="28"/>
          <w:szCs w:val="28"/>
          <w:lang w:val="kk-KZ" w:eastAsia="ru-RU"/>
        </w:rPr>
        <w:t xml:space="preserve"> элементтерінің нақты деректерін статистикалық өңдеу;</w:t>
      </w:r>
    </w:p>
    <w:p w14:paraId="76349BB7" w14:textId="77777777" w:rsidR="00543708" w:rsidRPr="005D59D0" w:rsidRDefault="00543708" w:rsidP="006A6A45">
      <w:pPr>
        <w:widowControl w:val="0"/>
        <w:numPr>
          <w:ilvl w:val="0"/>
          <w:numId w:val="1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pacing w:val="1"/>
          <w:sz w:val="28"/>
          <w:szCs w:val="28"/>
          <w:lang w:val="kk-KZ" w:eastAsia="ru-RU"/>
        </w:rPr>
      </w:pPr>
      <w:r w:rsidRPr="005D59D0">
        <w:rPr>
          <w:rFonts w:ascii="Times New Roman" w:eastAsia="Times New Roman" w:hAnsi="Times New Roman" w:cs="Times New Roman"/>
          <w:color w:val="000000"/>
          <w:spacing w:val="1"/>
          <w:sz w:val="28"/>
          <w:szCs w:val="28"/>
          <w:lang w:val="kk-KZ" w:eastAsia="ru-RU"/>
        </w:rPr>
        <w:t>нақты деректерді тегістейтін функционалдық тәуелділікті жуықтау.</w:t>
      </w:r>
    </w:p>
    <w:p w14:paraId="5B46AF8B" w14:textId="77777777" w:rsidR="00543708" w:rsidRPr="005D59D0" w:rsidRDefault="00543708" w:rsidP="006A6A45">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8"/>
          <w:szCs w:val="28"/>
          <w:lang w:val="kk-KZ" w:eastAsia="ru-RU"/>
        </w:rPr>
      </w:pPr>
      <w:r w:rsidRPr="005D59D0">
        <w:rPr>
          <w:rFonts w:ascii="Times New Roman" w:eastAsia="Calibri" w:hAnsi="Times New Roman" w:cs="Times New Roman"/>
          <w:color w:val="000000"/>
          <w:sz w:val="28"/>
          <w:szCs w:val="28"/>
          <w:lang w:val="kk-KZ"/>
        </w:rPr>
        <w:t xml:space="preserve">– </w:t>
      </w:r>
      <w:r w:rsidRPr="005D59D0">
        <w:rPr>
          <w:rFonts w:ascii="Times New Roman" w:eastAsia="Times New Roman" w:hAnsi="Times New Roman" w:cs="Times New Roman"/>
          <w:color w:val="000000"/>
          <w:spacing w:val="1"/>
          <w:sz w:val="28"/>
          <w:szCs w:val="28"/>
          <w:lang w:val="kk-KZ" w:eastAsia="ru-RU"/>
        </w:rPr>
        <w:t>сипаттамамен, уақыт қатарын құру арқылы, нақты деректердің өзгеруіне тәуелділік;</w:t>
      </w:r>
    </w:p>
    <w:p w14:paraId="41C94F46" w14:textId="77777777" w:rsidR="00543708" w:rsidRPr="005D59D0" w:rsidRDefault="00543708" w:rsidP="006A6A45">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8"/>
          <w:szCs w:val="28"/>
          <w:lang w:val="kk-KZ" w:eastAsia="ru-RU"/>
        </w:rPr>
      </w:pPr>
      <w:r w:rsidRPr="005D59D0">
        <w:rPr>
          <w:rFonts w:ascii="Times New Roman" w:eastAsia="Calibri" w:hAnsi="Times New Roman" w:cs="Times New Roman"/>
          <w:color w:val="000000"/>
          <w:sz w:val="28"/>
          <w:szCs w:val="28"/>
          <w:lang w:val="kk-KZ"/>
        </w:rPr>
        <w:t xml:space="preserve">– </w:t>
      </w:r>
      <w:r w:rsidRPr="005D59D0">
        <w:rPr>
          <w:rFonts w:ascii="Times New Roman" w:eastAsia="Times New Roman" w:hAnsi="Times New Roman" w:cs="Times New Roman"/>
          <w:color w:val="000000"/>
          <w:spacing w:val="1"/>
          <w:sz w:val="28"/>
          <w:szCs w:val="28"/>
          <w:lang w:val="kk-KZ" w:eastAsia="ru-RU"/>
        </w:rPr>
        <w:t>өзгерістер динамикасының тәуелділігінің негізгі сипаттамаларын білдіретін екі параметрлі сызықтық емес регрессиялардың аналитикалық түрін алу;</w:t>
      </w:r>
    </w:p>
    <w:p w14:paraId="7227C68A" w14:textId="77777777" w:rsidR="00543708" w:rsidRPr="005D59D0" w:rsidRDefault="00543708" w:rsidP="006A6A45">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8"/>
          <w:szCs w:val="28"/>
          <w:lang w:val="kk-KZ" w:eastAsia="ru-RU"/>
        </w:rPr>
      </w:pPr>
      <w:r w:rsidRPr="005D59D0">
        <w:rPr>
          <w:rFonts w:ascii="Times New Roman" w:eastAsia="Calibri" w:hAnsi="Times New Roman" w:cs="Times New Roman"/>
          <w:color w:val="000000"/>
          <w:sz w:val="28"/>
          <w:szCs w:val="28"/>
          <w:lang w:val="kk-KZ"/>
        </w:rPr>
        <w:t xml:space="preserve">– </w:t>
      </w:r>
      <w:r w:rsidRPr="005D59D0">
        <w:rPr>
          <w:rFonts w:ascii="Times New Roman" w:eastAsia="Times New Roman" w:hAnsi="Times New Roman" w:cs="Times New Roman"/>
          <w:color w:val="000000"/>
          <w:spacing w:val="1"/>
          <w:sz w:val="28"/>
          <w:szCs w:val="28"/>
          <w:lang w:val="kk-KZ" w:eastAsia="ru-RU"/>
        </w:rPr>
        <w:t>динамикаға тәуелділіктің негізділігіне статистикалық бағалау құру;</w:t>
      </w:r>
    </w:p>
    <w:p w14:paraId="70943EDD" w14:textId="68BBA2CC" w:rsidR="00543708" w:rsidRPr="005D59D0" w:rsidRDefault="00543708" w:rsidP="006A6A45">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8"/>
          <w:szCs w:val="28"/>
          <w:lang w:val="kk-KZ" w:eastAsia="ru-RU"/>
        </w:rPr>
      </w:pPr>
      <w:r w:rsidRPr="005D59D0">
        <w:rPr>
          <w:rFonts w:ascii="Times New Roman" w:eastAsia="Calibri" w:hAnsi="Times New Roman" w:cs="Times New Roman"/>
          <w:color w:val="000000"/>
          <w:sz w:val="28"/>
          <w:szCs w:val="28"/>
          <w:lang w:val="kk-KZ"/>
        </w:rPr>
        <w:t xml:space="preserve">– </w:t>
      </w:r>
      <w:r w:rsidRPr="005D59D0">
        <w:rPr>
          <w:rFonts w:ascii="Times New Roman" w:eastAsia="Times New Roman" w:hAnsi="Times New Roman" w:cs="Times New Roman"/>
          <w:color w:val="000000"/>
          <w:spacing w:val="1"/>
          <w:sz w:val="28"/>
          <w:szCs w:val="28"/>
          <w:lang w:val="kk-KZ" w:eastAsia="ru-RU"/>
        </w:rPr>
        <w:t>динамикаға тәуелділіктің регрессиялық моделінің барабарлығына гипотезаларды тексеру.</w:t>
      </w:r>
    </w:p>
    <w:p w14:paraId="61A18F23" w14:textId="16631E3F" w:rsidR="00543708" w:rsidRPr="005D59D0" w:rsidRDefault="00543708" w:rsidP="006A6A45">
      <w:pPr>
        <w:widowControl w:val="0"/>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color w:val="000000"/>
          <w:spacing w:val="1"/>
          <w:sz w:val="28"/>
          <w:szCs w:val="28"/>
          <w:lang w:val="kk-KZ" w:eastAsia="ru-RU"/>
        </w:rPr>
      </w:pPr>
      <w:r w:rsidRPr="005D59D0">
        <w:rPr>
          <w:rFonts w:ascii="Times New Roman" w:eastAsia="Times New Roman" w:hAnsi="Times New Roman" w:cs="Times New Roman"/>
          <w:color w:val="000000"/>
          <w:spacing w:val="1"/>
          <w:sz w:val="28"/>
          <w:szCs w:val="28"/>
          <w:lang w:val="kk-KZ" w:eastAsia="ru-RU"/>
        </w:rPr>
        <w:t>Бұл тәсіл астық өнімдері кластерінің даму тенденциялары мен әлеуетін дәлірек бағалауға мүмкіндік береді, оны өз кезегінде осы секторды дамытудың тиімді стратегияларын әзірлеу үшін пайдалануға болады. Кесте 1 материалдық-техникалық ресурстардың өндірісін бағалау үшін неғұрлым маңызды көрсеткіштердің үлгісі қалыптастырылды.</w:t>
      </w:r>
    </w:p>
    <w:p w14:paraId="18EB4DEA" w14:textId="47584E1A" w:rsidR="00543708" w:rsidRPr="005D59D0" w:rsidRDefault="00543708" w:rsidP="00613C1B">
      <w:pPr>
        <w:widowControl w:val="0"/>
        <w:autoSpaceDE w:val="0"/>
        <w:autoSpaceDN w:val="0"/>
        <w:adjustRightInd w:val="0"/>
        <w:spacing w:after="0" w:line="240" w:lineRule="auto"/>
        <w:ind w:firstLine="708"/>
        <w:jc w:val="both"/>
        <w:rPr>
          <w:rFonts w:ascii="Times New Roman" w:eastAsia="Times New Roman" w:hAnsi="Times New Roman" w:cs="Times New Roman"/>
          <w:color w:val="000000"/>
          <w:spacing w:val="1"/>
          <w:sz w:val="28"/>
          <w:szCs w:val="28"/>
          <w:lang w:val="kk-KZ" w:eastAsia="ru-RU"/>
        </w:rPr>
      </w:pPr>
      <w:r w:rsidRPr="005D59D0">
        <w:rPr>
          <w:rFonts w:ascii="Times New Roman" w:eastAsia="Times New Roman" w:hAnsi="Times New Roman" w:cs="Times New Roman"/>
          <w:color w:val="000000"/>
          <w:spacing w:val="1"/>
          <w:sz w:val="28"/>
          <w:szCs w:val="28"/>
          <w:lang w:val="kk-KZ" w:eastAsia="ru-RU"/>
        </w:rPr>
        <w:t xml:space="preserve">Қазақстандағы материалдық-техникалық ресурстардың өндірісін бағалау үшін неғұрлым маңызды көрсеткіштердің үлгісі </w:t>
      </w:r>
      <w:r w:rsidR="00B87205">
        <w:rPr>
          <w:rFonts w:ascii="Times New Roman" w:eastAsia="Times New Roman" w:hAnsi="Times New Roman" w:cs="Times New Roman"/>
          <w:color w:val="000000"/>
          <w:spacing w:val="1"/>
          <w:sz w:val="28"/>
          <w:szCs w:val="28"/>
          <w:lang w:val="kk-KZ" w:eastAsia="ru-RU"/>
        </w:rPr>
        <w:t>4</w:t>
      </w:r>
      <w:r w:rsidRPr="005D59D0">
        <w:rPr>
          <w:rFonts w:ascii="Times New Roman" w:eastAsia="Times New Roman" w:hAnsi="Times New Roman" w:cs="Times New Roman"/>
          <w:color w:val="000000"/>
          <w:spacing w:val="1"/>
          <w:sz w:val="28"/>
          <w:szCs w:val="28"/>
          <w:lang w:val="kk-KZ" w:eastAsia="ru-RU"/>
        </w:rPr>
        <w:t>1-кестеде қалыптастырылды.</w:t>
      </w:r>
    </w:p>
    <w:p w14:paraId="363C3F08" w14:textId="77777777" w:rsidR="00667FB2" w:rsidRDefault="00667FB2" w:rsidP="00613C1B">
      <w:pPr>
        <w:widowControl w:val="0"/>
        <w:autoSpaceDE w:val="0"/>
        <w:autoSpaceDN w:val="0"/>
        <w:adjustRightInd w:val="0"/>
        <w:spacing w:after="0" w:line="240" w:lineRule="auto"/>
        <w:jc w:val="both"/>
        <w:rPr>
          <w:rFonts w:ascii="Times New Roman" w:eastAsia="Times New Roman" w:hAnsi="Times New Roman" w:cs="Times New Roman"/>
          <w:color w:val="000000"/>
          <w:spacing w:val="1"/>
          <w:sz w:val="28"/>
          <w:szCs w:val="28"/>
          <w:lang w:val="kk-KZ" w:eastAsia="ru-RU"/>
        </w:rPr>
      </w:pPr>
    </w:p>
    <w:p w14:paraId="1618DBC2" w14:textId="3BE07EDE" w:rsidR="00543708" w:rsidRDefault="00543708" w:rsidP="00613C1B">
      <w:pPr>
        <w:widowControl w:val="0"/>
        <w:autoSpaceDE w:val="0"/>
        <w:autoSpaceDN w:val="0"/>
        <w:adjustRightInd w:val="0"/>
        <w:spacing w:after="0" w:line="240" w:lineRule="auto"/>
        <w:jc w:val="both"/>
        <w:rPr>
          <w:rFonts w:ascii="Times New Roman" w:eastAsia="Times New Roman" w:hAnsi="Times New Roman" w:cs="Times New Roman"/>
          <w:color w:val="000000"/>
          <w:spacing w:val="1"/>
          <w:sz w:val="28"/>
          <w:szCs w:val="28"/>
          <w:lang w:val="kk-KZ" w:eastAsia="ru-RU"/>
        </w:rPr>
      </w:pPr>
      <w:r w:rsidRPr="005D59D0">
        <w:rPr>
          <w:rFonts w:ascii="Times New Roman" w:eastAsia="Times New Roman" w:hAnsi="Times New Roman" w:cs="Times New Roman"/>
          <w:color w:val="000000"/>
          <w:spacing w:val="1"/>
          <w:sz w:val="28"/>
          <w:szCs w:val="28"/>
          <w:lang w:val="kk-KZ" w:eastAsia="ru-RU"/>
        </w:rPr>
        <w:t>Кесте</w:t>
      </w:r>
      <w:r w:rsidR="00AF76EE" w:rsidRPr="005D59D0">
        <w:rPr>
          <w:rFonts w:ascii="Times New Roman" w:eastAsia="Times New Roman" w:hAnsi="Times New Roman" w:cs="Times New Roman"/>
          <w:color w:val="000000"/>
          <w:spacing w:val="1"/>
          <w:sz w:val="28"/>
          <w:szCs w:val="28"/>
          <w:lang w:val="kk-KZ" w:eastAsia="ru-RU"/>
        </w:rPr>
        <w:t xml:space="preserve"> </w:t>
      </w:r>
      <w:r w:rsidR="006A6A45">
        <w:rPr>
          <w:rFonts w:ascii="Times New Roman" w:eastAsia="Times New Roman" w:hAnsi="Times New Roman" w:cs="Times New Roman"/>
          <w:color w:val="000000"/>
          <w:spacing w:val="1"/>
          <w:sz w:val="28"/>
          <w:szCs w:val="28"/>
          <w:lang w:val="kk-KZ" w:eastAsia="ru-RU"/>
        </w:rPr>
        <w:t xml:space="preserve">41 </w:t>
      </w:r>
      <w:r w:rsidR="00AF76EE" w:rsidRPr="005D59D0">
        <w:rPr>
          <w:rFonts w:ascii="Times New Roman" w:eastAsia="Times New Roman" w:hAnsi="Times New Roman" w:cs="Times New Roman"/>
          <w:color w:val="000000"/>
          <w:spacing w:val="1"/>
          <w:sz w:val="28"/>
          <w:szCs w:val="28"/>
          <w:lang w:val="kk-KZ" w:eastAsia="ru-RU"/>
        </w:rPr>
        <w:t xml:space="preserve">– </w:t>
      </w:r>
      <w:r w:rsidRPr="005D59D0">
        <w:rPr>
          <w:rFonts w:ascii="Times New Roman" w:eastAsia="Times New Roman" w:hAnsi="Times New Roman" w:cs="Times New Roman"/>
          <w:color w:val="000000"/>
          <w:spacing w:val="1"/>
          <w:sz w:val="28"/>
          <w:szCs w:val="28"/>
          <w:lang w:val="kk-KZ" w:eastAsia="ru-RU"/>
        </w:rPr>
        <w:t>2012-2022 жылдары астық өнім</w:t>
      </w:r>
      <w:r w:rsidR="00E61179" w:rsidRPr="005D59D0">
        <w:rPr>
          <w:rFonts w:ascii="Times New Roman" w:eastAsia="Times New Roman" w:hAnsi="Times New Roman" w:cs="Times New Roman"/>
          <w:color w:val="000000"/>
          <w:spacing w:val="1"/>
          <w:sz w:val="28"/>
          <w:szCs w:val="28"/>
          <w:lang w:val="kk-KZ" w:eastAsia="ru-RU"/>
        </w:rPr>
        <w:t>і кластеріндегі</w:t>
      </w:r>
      <w:r w:rsidRPr="005D59D0">
        <w:rPr>
          <w:rFonts w:ascii="Times New Roman" w:eastAsia="Times New Roman" w:hAnsi="Times New Roman" w:cs="Times New Roman"/>
          <w:color w:val="000000"/>
          <w:spacing w:val="1"/>
          <w:sz w:val="28"/>
          <w:szCs w:val="28"/>
          <w:lang w:val="kk-KZ" w:eastAsia="ru-RU"/>
        </w:rPr>
        <w:t xml:space="preserve"> материалдық-техникалық ресурстарды өндіру </w:t>
      </w:r>
    </w:p>
    <w:p w14:paraId="0EBCDA0D" w14:textId="77777777" w:rsidR="005F23C8" w:rsidRDefault="005F23C8" w:rsidP="00613C1B">
      <w:pPr>
        <w:widowControl w:val="0"/>
        <w:autoSpaceDE w:val="0"/>
        <w:autoSpaceDN w:val="0"/>
        <w:adjustRightInd w:val="0"/>
        <w:spacing w:after="0" w:line="240" w:lineRule="auto"/>
        <w:jc w:val="both"/>
        <w:rPr>
          <w:rFonts w:ascii="Times New Roman" w:eastAsia="Times New Roman" w:hAnsi="Times New Roman" w:cs="Times New Roman"/>
          <w:color w:val="000000"/>
          <w:spacing w:val="1"/>
          <w:sz w:val="28"/>
          <w:szCs w:val="28"/>
          <w:lang w:val="kk-KZ" w:eastAsia="ru-RU"/>
        </w:rPr>
      </w:pPr>
    </w:p>
    <w:p w14:paraId="3F76B05A" w14:textId="77777777" w:rsidR="00B87205" w:rsidRPr="006A6A45" w:rsidRDefault="00B87205" w:rsidP="006A6A45">
      <w:pPr>
        <w:widowControl w:val="0"/>
        <w:autoSpaceDE w:val="0"/>
        <w:autoSpaceDN w:val="0"/>
        <w:adjustRightInd w:val="0"/>
        <w:spacing w:after="0" w:line="240" w:lineRule="auto"/>
        <w:jc w:val="right"/>
        <w:rPr>
          <w:rFonts w:ascii="Times New Roman" w:eastAsia="Times New Roman" w:hAnsi="Times New Roman" w:cs="Times New Roman"/>
          <w:color w:val="000000"/>
          <w:spacing w:val="1"/>
          <w:sz w:val="16"/>
          <w:szCs w:val="16"/>
          <w:lang w:val="kk-KZ" w:eastAsia="ru-RU"/>
        </w:rPr>
      </w:pPr>
    </w:p>
    <w:tbl>
      <w:tblPr>
        <w:tblW w:w="95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709"/>
        <w:gridCol w:w="709"/>
        <w:gridCol w:w="708"/>
        <w:gridCol w:w="709"/>
        <w:gridCol w:w="709"/>
        <w:gridCol w:w="709"/>
        <w:gridCol w:w="708"/>
        <w:gridCol w:w="709"/>
        <w:gridCol w:w="709"/>
        <w:gridCol w:w="786"/>
      </w:tblGrid>
      <w:tr w:rsidR="00543708" w:rsidRPr="005D59D0" w14:paraId="2217C602" w14:textId="77777777" w:rsidTr="006A6A45">
        <w:trPr>
          <w:trHeight w:val="421"/>
          <w:jc w:val="center"/>
        </w:trPr>
        <w:tc>
          <w:tcPr>
            <w:tcW w:w="2410" w:type="dxa"/>
            <w:vMerge w:val="restart"/>
            <w:vAlign w:val="center"/>
          </w:tcPr>
          <w:p w14:paraId="45C8FB10" w14:textId="77777777" w:rsidR="00543708" w:rsidRPr="005D59D0" w:rsidRDefault="00543708" w:rsidP="00613C1B">
            <w:pPr>
              <w:spacing w:after="0" w:line="240" w:lineRule="auto"/>
              <w:jc w:val="center"/>
              <w:rPr>
                <w:rFonts w:ascii="Times New Roman" w:eastAsia="Times New Roman" w:hAnsi="Times New Roman" w:cs="Times New Roman"/>
                <w:sz w:val="24"/>
                <w:szCs w:val="24"/>
                <w:lang w:val="kk-KZ" w:eastAsia="ru-RU"/>
              </w:rPr>
            </w:pPr>
            <w:r w:rsidRPr="005D59D0">
              <w:rPr>
                <w:rFonts w:ascii="Times New Roman" w:eastAsia="Times New Roman" w:hAnsi="Times New Roman" w:cs="Times New Roman"/>
                <w:sz w:val="24"/>
                <w:szCs w:val="24"/>
                <w:lang w:val="kk-KZ" w:eastAsia="ru-RU"/>
              </w:rPr>
              <w:t>Көрсеткіштер</w:t>
            </w:r>
          </w:p>
        </w:tc>
        <w:tc>
          <w:tcPr>
            <w:tcW w:w="7165" w:type="dxa"/>
            <w:gridSpan w:val="10"/>
            <w:shd w:val="clear" w:color="auto" w:fill="auto"/>
            <w:vAlign w:val="center"/>
          </w:tcPr>
          <w:p w14:paraId="4A5460F0" w14:textId="6F85C7A6" w:rsidR="00543708" w:rsidRPr="005D59D0" w:rsidRDefault="00543708" w:rsidP="006A6A45">
            <w:pPr>
              <w:spacing w:after="0" w:line="240" w:lineRule="auto"/>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 xml:space="preserve">Жылдар, </w:t>
            </w:r>
            <w:r w:rsidRPr="005D59D0">
              <w:rPr>
                <w:rFonts w:ascii="Times New Roman" w:eastAsia="Times New Roman" w:hAnsi="Times New Roman" w:cs="Times New Roman"/>
                <w:i/>
                <w:sz w:val="24"/>
                <w:szCs w:val="24"/>
                <w:lang w:eastAsia="ru-RU"/>
              </w:rPr>
              <w:t>i</w:t>
            </w:r>
          </w:p>
        </w:tc>
      </w:tr>
      <w:tr w:rsidR="00543708" w:rsidRPr="005D59D0" w14:paraId="61C9C0E1" w14:textId="77777777" w:rsidTr="006A6A45">
        <w:trPr>
          <w:trHeight w:val="555"/>
          <w:jc w:val="center"/>
        </w:trPr>
        <w:tc>
          <w:tcPr>
            <w:tcW w:w="2410" w:type="dxa"/>
            <w:vMerge/>
            <w:vAlign w:val="center"/>
          </w:tcPr>
          <w:p w14:paraId="05140702" w14:textId="77777777" w:rsidR="00543708" w:rsidRPr="005D59D0" w:rsidRDefault="00543708" w:rsidP="00613C1B">
            <w:pPr>
              <w:spacing w:after="0" w:line="240" w:lineRule="auto"/>
              <w:jc w:val="center"/>
              <w:rPr>
                <w:rFonts w:ascii="Times New Roman" w:eastAsia="Times New Roman" w:hAnsi="Times New Roman" w:cs="Times New Roman"/>
                <w:sz w:val="24"/>
                <w:szCs w:val="24"/>
                <w:lang w:eastAsia="ru-RU"/>
              </w:rPr>
            </w:pPr>
          </w:p>
        </w:tc>
        <w:tc>
          <w:tcPr>
            <w:tcW w:w="709" w:type="dxa"/>
            <w:shd w:val="clear" w:color="auto" w:fill="auto"/>
            <w:vAlign w:val="center"/>
          </w:tcPr>
          <w:p w14:paraId="6C5D87C1" w14:textId="77777777" w:rsidR="00543708" w:rsidRPr="005D59D0" w:rsidRDefault="00543708" w:rsidP="006A6A45">
            <w:pPr>
              <w:spacing w:after="0" w:line="240" w:lineRule="auto"/>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2012</w:t>
            </w:r>
          </w:p>
        </w:tc>
        <w:tc>
          <w:tcPr>
            <w:tcW w:w="709" w:type="dxa"/>
            <w:shd w:val="clear" w:color="auto" w:fill="auto"/>
            <w:vAlign w:val="center"/>
          </w:tcPr>
          <w:p w14:paraId="5B2DE183" w14:textId="77777777" w:rsidR="00543708" w:rsidRPr="005D59D0" w:rsidRDefault="00543708" w:rsidP="006A6A45">
            <w:pPr>
              <w:spacing w:after="0" w:line="240" w:lineRule="auto"/>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2013</w:t>
            </w:r>
          </w:p>
        </w:tc>
        <w:tc>
          <w:tcPr>
            <w:tcW w:w="708" w:type="dxa"/>
            <w:shd w:val="clear" w:color="auto" w:fill="auto"/>
            <w:vAlign w:val="center"/>
          </w:tcPr>
          <w:p w14:paraId="0A3135BC" w14:textId="77777777" w:rsidR="00543708" w:rsidRPr="005D59D0" w:rsidRDefault="00543708" w:rsidP="006A6A45">
            <w:pPr>
              <w:spacing w:after="0" w:line="240" w:lineRule="auto"/>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2014</w:t>
            </w:r>
          </w:p>
        </w:tc>
        <w:tc>
          <w:tcPr>
            <w:tcW w:w="709" w:type="dxa"/>
            <w:shd w:val="clear" w:color="auto" w:fill="auto"/>
            <w:vAlign w:val="center"/>
          </w:tcPr>
          <w:p w14:paraId="1CE72A4A" w14:textId="77777777" w:rsidR="00543708" w:rsidRPr="005D59D0" w:rsidRDefault="00543708" w:rsidP="006A6A45">
            <w:pPr>
              <w:spacing w:after="0" w:line="240" w:lineRule="auto"/>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2015</w:t>
            </w:r>
          </w:p>
        </w:tc>
        <w:tc>
          <w:tcPr>
            <w:tcW w:w="709" w:type="dxa"/>
            <w:shd w:val="clear" w:color="auto" w:fill="auto"/>
            <w:vAlign w:val="center"/>
          </w:tcPr>
          <w:p w14:paraId="6B4E2D2D" w14:textId="77777777" w:rsidR="00543708" w:rsidRPr="005D59D0" w:rsidRDefault="00543708" w:rsidP="006A6A45">
            <w:pPr>
              <w:spacing w:after="0" w:line="240" w:lineRule="auto"/>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2016</w:t>
            </w:r>
          </w:p>
        </w:tc>
        <w:tc>
          <w:tcPr>
            <w:tcW w:w="709" w:type="dxa"/>
            <w:shd w:val="clear" w:color="auto" w:fill="auto"/>
            <w:vAlign w:val="center"/>
          </w:tcPr>
          <w:p w14:paraId="3127FE73" w14:textId="77777777" w:rsidR="00543708" w:rsidRPr="005D59D0" w:rsidRDefault="00543708" w:rsidP="006A6A45">
            <w:pPr>
              <w:spacing w:after="0" w:line="240" w:lineRule="auto"/>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2017</w:t>
            </w:r>
          </w:p>
        </w:tc>
        <w:tc>
          <w:tcPr>
            <w:tcW w:w="708" w:type="dxa"/>
            <w:shd w:val="clear" w:color="auto" w:fill="auto"/>
            <w:vAlign w:val="center"/>
          </w:tcPr>
          <w:p w14:paraId="66595937" w14:textId="77777777" w:rsidR="00543708" w:rsidRPr="005D59D0" w:rsidRDefault="00543708" w:rsidP="006A6A45">
            <w:pPr>
              <w:spacing w:after="0" w:line="240" w:lineRule="auto"/>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2018</w:t>
            </w:r>
          </w:p>
        </w:tc>
        <w:tc>
          <w:tcPr>
            <w:tcW w:w="709" w:type="dxa"/>
            <w:shd w:val="clear" w:color="auto" w:fill="auto"/>
            <w:vAlign w:val="center"/>
          </w:tcPr>
          <w:p w14:paraId="0CC09236" w14:textId="77777777" w:rsidR="00543708" w:rsidRPr="005D59D0" w:rsidRDefault="00543708" w:rsidP="006A6A45">
            <w:pPr>
              <w:spacing w:after="0" w:line="240" w:lineRule="auto"/>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2019</w:t>
            </w:r>
          </w:p>
        </w:tc>
        <w:tc>
          <w:tcPr>
            <w:tcW w:w="709" w:type="dxa"/>
            <w:shd w:val="clear" w:color="auto" w:fill="auto"/>
            <w:vAlign w:val="center"/>
          </w:tcPr>
          <w:p w14:paraId="52B5E56D" w14:textId="77777777" w:rsidR="00543708" w:rsidRPr="005D59D0" w:rsidRDefault="00543708" w:rsidP="006A6A45">
            <w:pPr>
              <w:spacing w:after="0" w:line="240" w:lineRule="auto"/>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2020</w:t>
            </w:r>
          </w:p>
        </w:tc>
        <w:tc>
          <w:tcPr>
            <w:tcW w:w="786" w:type="dxa"/>
            <w:shd w:val="clear" w:color="auto" w:fill="auto"/>
            <w:vAlign w:val="center"/>
          </w:tcPr>
          <w:p w14:paraId="272F6F33" w14:textId="77777777" w:rsidR="00543708" w:rsidRPr="005D59D0" w:rsidRDefault="00543708" w:rsidP="006A6A45">
            <w:pPr>
              <w:spacing w:after="0" w:line="240" w:lineRule="auto"/>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2021</w:t>
            </w:r>
          </w:p>
        </w:tc>
      </w:tr>
      <w:tr w:rsidR="006A6A45" w:rsidRPr="005D59D0" w14:paraId="0BE1FF01" w14:textId="77777777" w:rsidTr="006A6A45">
        <w:trPr>
          <w:trHeight w:val="240"/>
          <w:jc w:val="center"/>
        </w:trPr>
        <w:tc>
          <w:tcPr>
            <w:tcW w:w="2410" w:type="dxa"/>
            <w:vAlign w:val="center"/>
          </w:tcPr>
          <w:p w14:paraId="437BFD0C" w14:textId="78008DFF" w:rsidR="006A6A45" w:rsidRPr="006A6A45" w:rsidRDefault="006A6A45" w:rsidP="00613C1B">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709" w:type="dxa"/>
            <w:shd w:val="clear" w:color="auto" w:fill="auto"/>
          </w:tcPr>
          <w:p w14:paraId="06A799EB" w14:textId="48545829" w:rsidR="006A6A45" w:rsidRPr="006A6A45" w:rsidRDefault="006A6A45" w:rsidP="00613C1B">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709" w:type="dxa"/>
            <w:shd w:val="clear" w:color="auto" w:fill="auto"/>
          </w:tcPr>
          <w:p w14:paraId="66C876B4" w14:textId="66C705B8" w:rsidR="006A6A45" w:rsidRPr="006A6A45" w:rsidRDefault="006A6A45" w:rsidP="00613C1B">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c>
          <w:tcPr>
            <w:tcW w:w="708" w:type="dxa"/>
            <w:shd w:val="clear" w:color="auto" w:fill="auto"/>
          </w:tcPr>
          <w:p w14:paraId="337EC948" w14:textId="7C33421A" w:rsidR="006A6A45" w:rsidRPr="006A6A45" w:rsidRDefault="006A6A45" w:rsidP="00613C1B">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w:t>
            </w:r>
          </w:p>
        </w:tc>
        <w:tc>
          <w:tcPr>
            <w:tcW w:w="709" w:type="dxa"/>
            <w:shd w:val="clear" w:color="auto" w:fill="auto"/>
          </w:tcPr>
          <w:p w14:paraId="21FCAC98" w14:textId="557BCC9D" w:rsidR="006A6A45" w:rsidRPr="006A6A45" w:rsidRDefault="006A6A45" w:rsidP="00613C1B">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w:t>
            </w:r>
          </w:p>
        </w:tc>
        <w:tc>
          <w:tcPr>
            <w:tcW w:w="709" w:type="dxa"/>
            <w:shd w:val="clear" w:color="auto" w:fill="auto"/>
          </w:tcPr>
          <w:p w14:paraId="75760A19" w14:textId="096595E7" w:rsidR="006A6A45" w:rsidRPr="006A6A45" w:rsidRDefault="006A6A45" w:rsidP="00613C1B">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6</w:t>
            </w:r>
          </w:p>
        </w:tc>
        <w:tc>
          <w:tcPr>
            <w:tcW w:w="709" w:type="dxa"/>
            <w:shd w:val="clear" w:color="auto" w:fill="auto"/>
          </w:tcPr>
          <w:p w14:paraId="4C6E5AD7" w14:textId="193483DB" w:rsidR="006A6A45" w:rsidRPr="006A6A45" w:rsidRDefault="006A6A45" w:rsidP="00613C1B">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7</w:t>
            </w:r>
          </w:p>
        </w:tc>
        <w:tc>
          <w:tcPr>
            <w:tcW w:w="708" w:type="dxa"/>
            <w:shd w:val="clear" w:color="auto" w:fill="auto"/>
          </w:tcPr>
          <w:p w14:paraId="409FCA63" w14:textId="0EB3203C" w:rsidR="006A6A45" w:rsidRPr="006A6A45" w:rsidRDefault="006A6A45" w:rsidP="00613C1B">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8</w:t>
            </w:r>
          </w:p>
        </w:tc>
        <w:tc>
          <w:tcPr>
            <w:tcW w:w="709" w:type="dxa"/>
            <w:shd w:val="clear" w:color="auto" w:fill="auto"/>
          </w:tcPr>
          <w:p w14:paraId="4D242177" w14:textId="08E84FB4" w:rsidR="006A6A45" w:rsidRPr="006A6A45" w:rsidRDefault="006A6A45" w:rsidP="00613C1B">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9</w:t>
            </w:r>
          </w:p>
        </w:tc>
        <w:tc>
          <w:tcPr>
            <w:tcW w:w="709" w:type="dxa"/>
            <w:shd w:val="clear" w:color="auto" w:fill="auto"/>
          </w:tcPr>
          <w:p w14:paraId="7E24A27A" w14:textId="53465ED1" w:rsidR="006A6A45" w:rsidRPr="006A6A45" w:rsidRDefault="006A6A45" w:rsidP="00613C1B">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10</w:t>
            </w:r>
          </w:p>
        </w:tc>
        <w:tc>
          <w:tcPr>
            <w:tcW w:w="786" w:type="dxa"/>
            <w:shd w:val="clear" w:color="auto" w:fill="auto"/>
          </w:tcPr>
          <w:p w14:paraId="5E7A10C3" w14:textId="4DB05B21" w:rsidR="006A6A45" w:rsidRPr="006A6A45" w:rsidRDefault="006A6A45" w:rsidP="00613C1B">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11</w:t>
            </w:r>
          </w:p>
        </w:tc>
      </w:tr>
      <w:tr w:rsidR="00543708" w:rsidRPr="005D59D0" w14:paraId="4E084ABA" w14:textId="77777777" w:rsidTr="006A6A45">
        <w:trPr>
          <w:cantSplit/>
          <w:trHeight w:val="1274"/>
          <w:jc w:val="center"/>
        </w:trPr>
        <w:tc>
          <w:tcPr>
            <w:tcW w:w="2410" w:type="dxa"/>
            <w:vAlign w:val="bottom"/>
          </w:tcPr>
          <w:p w14:paraId="13F97146" w14:textId="77777777" w:rsidR="00543708" w:rsidRPr="005D59D0" w:rsidRDefault="00543708" w:rsidP="00613C1B">
            <w:pPr>
              <w:spacing w:after="0" w:line="240" w:lineRule="auto"/>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Ауыл және орман шаруашылығына арналған тракторлар, дана,</w:t>
            </w:r>
            <w:r w:rsidRPr="005D59D0">
              <w:rPr>
                <w:rFonts w:ascii="Times New Roman" w:eastAsia="Times New Roman" w:hAnsi="Times New Roman" w:cs="Times New Roman"/>
                <w:sz w:val="24"/>
                <w:szCs w:val="24"/>
                <w:lang w:val="kk-KZ" w:eastAsia="ru-RU"/>
              </w:rPr>
              <w:t xml:space="preserve"> </w:t>
            </w:r>
            <w:r w:rsidRPr="005D59D0">
              <w:rPr>
                <w:rFonts w:ascii="Times New Roman" w:eastAsia="Times New Roman" w:hAnsi="Times New Roman" w:cs="Times New Roman"/>
                <w:i/>
                <w:sz w:val="24"/>
                <w:szCs w:val="24"/>
                <w:lang w:eastAsia="ru-RU"/>
              </w:rPr>
              <w:t>x</w:t>
            </w:r>
            <w:r w:rsidRPr="005D59D0">
              <w:rPr>
                <w:rFonts w:ascii="Times New Roman" w:eastAsia="Times New Roman" w:hAnsi="Times New Roman" w:cs="Times New Roman"/>
                <w:sz w:val="24"/>
                <w:szCs w:val="24"/>
                <w:vertAlign w:val="subscript"/>
                <w:lang w:eastAsia="ru-RU"/>
              </w:rPr>
              <w:t>1</w:t>
            </w:r>
            <w:r w:rsidRPr="005D59D0">
              <w:rPr>
                <w:rFonts w:ascii="Times New Roman" w:eastAsia="Times New Roman" w:hAnsi="Times New Roman" w:cs="Times New Roman"/>
                <w:sz w:val="24"/>
                <w:szCs w:val="24"/>
                <w:lang w:eastAsia="ru-RU"/>
              </w:rPr>
              <w:t>(</w:t>
            </w:r>
            <w:r w:rsidRPr="005D59D0">
              <w:rPr>
                <w:rFonts w:ascii="Times New Roman" w:eastAsia="Times New Roman" w:hAnsi="Times New Roman" w:cs="Times New Roman"/>
                <w:i/>
                <w:sz w:val="24"/>
                <w:szCs w:val="24"/>
                <w:lang w:eastAsia="ru-RU"/>
              </w:rPr>
              <w:t>i</w:t>
            </w:r>
            <w:r w:rsidRPr="005D59D0">
              <w:rPr>
                <w:rFonts w:ascii="Times New Roman" w:eastAsia="Times New Roman" w:hAnsi="Times New Roman" w:cs="Times New Roman"/>
                <w:sz w:val="24"/>
                <w:szCs w:val="24"/>
                <w:lang w:eastAsia="ru-RU"/>
              </w:rPr>
              <w:t>)</w:t>
            </w:r>
          </w:p>
        </w:tc>
        <w:tc>
          <w:tcPr>
            <w:tcW w:w="709" w:type="dxa"/>
            <w:textDirection w:val="btLr"/>
            <w:vAlign w:val="center"/>
          </w:tcPr>
          <w:p w14:paraId="637B55BB" w14:textId="77777777" w:rsidR="00543708" w:rsidRPr="005D59D0" w:rsidRDefault="00543708" w:rsidP="006A6A45">
            <w:pPr>
              <w:spacing w:after="0" w:line="240" w:lineRule="auto"/>
              <w:ind w:left="-54" w:right="-69"/>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1256</w:t>
            </w:r>
          </w:p>
        </w:tc>
        <w:tc>
          <w:tcPr>
            <w:tcW w:w="709" w:type="dxa"/>
            <w:textDirection w:val="btLr"/>
            <w:vAlign w:val="center"/>
          </w:tcPr>
          <w:p w14:paraId="0D94D5D5" w14:textId="77777777" w:rsidR="00543708" w:rsidRPr="005D59D0" w:rsidRDefault="00543708" w:rsidP="006A6A45">
            <w:pPr>
              <w:spacing w:after="0" w:line="240" w:lineRule="auto"/>
              <w:ind w:left="-54" w:right="-69"/>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1448</w:t>
            </w:r>
          </w:p>
        </w:tc>
        <w:tc>
          <w:tcPr>
            <w:tcW w:w="708" w:type="dxa"/>
            <w:textDirection w:val="btLr"/>
            <w:vAlign w:val="center"/>
          </w:tcPr>
          <w:p w14:paraId="21DBF943" w14:textId="77777777" w:rsidR="00543708" w:rsidRPr="005D59D0" w:rsidRDefault="00543708" w:rsidP="006A6A45">
            <w:pPr>
              <w:spacing w:after="0" w:line="240" w:lineRule="auto"/>
              <w:ind w:left="-54" w:right="-69"/>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1362</w:t>
            </w:r>
          </w:p>
        </w:tc>
        <w:tc>
          <w:tcPr>
            <w:tcW w:w="709" w:type="dxa"/>
            <w:textDirection w:val="btLr"/>
            <w:vAlign w:val="center"/>
          </w:tcPr>
          <w:p w14:paraId="0EF6519D" w14:textId="77777777" w:rsidR="00543708" w:rsidRPr="005D59D0" w:rsidRDefault="00543708" w:rsidP="006A6A45">
            <w:pPr>
              <w:spacing w:after="0" w:line="240" w:lineRule="auto"/>
              <w:ind w:left="-54" w:right="-69"/>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1209</w:t>
            </w:r>
          </w:p>
        </w:tc>
        <w:tc>
          <w:tcPr>
            <w:tcW w:w="709" w:type="dxa"/>
            <w:textDirection w:val="btLr"/>
            <w:vAlign w:val="center"/>
          </w:tcPr>
          <w:p w14:paraId="1AA5B873" w14:textId="77777777" w:rsidR="00543708" w:rsidRPr="005D59D0" w:rsidRDefault="00543708" w:rsidP="006A6A45">
            <w:pPr>
              <w:spacing w:after="0" w:line="240" w:lineRule="auto"/>
              <w:ind w:left="-54" w:right="-69"/>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1227</w:t>
            </w:r>
          </w:p>
        </w:tc>
        <w:tc>
          <w:tcPr>
            <w:tcW w:w="709" w:type="dxa"/>
            <w:textDirection w:val="btLr"/>
            <w:vAlign w:val="center"/>
          </w:tcPr>
          <w:p w14:paraId="62A1C108" w14:textId="77777777" w:rsidR="00543708" w:rsidRPr="005D59D0" w:rsidRDefault="00543708" w:rsidP="006A6A45">
            <w:pPr>
              <w:spacing w:after="0" w:line="240" w:lineRule="auto"/>
              <w:ind w:left="-54" w:right="-69"/>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941</w:t>
            </w:r>
          </w:p>
        </w:tc>
        <w:tc>
          <w:tcPr>
            <w:tcW w:w="708" w:type="dxa"/>
            <w:textDirection w:val="btLr"/>
            <w:vAlign w:val="center"/>
          </w:tcPr>
          <w:p w14:paraId="72774504" w14:textId="77777777" w:rsidR="00543708" w:rsidRPr="005D59D0" w:rsidRDefault="00543708" w:rsidP="006A6A45">
            <w:pPr>
              <w:spacing w:after="0" w:line="240" w:lineRule="auto"/>
              <w:ind w:left="-54" w:right="-69"/>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292</w:t>
            </w:r>
          </w:p>
        </w:tc>
        <w:tc>
          <w:tcPr>
            <w:tcW w:w="709" w:type="dxa"/>
            <w:textDirection w:val="btLr"/>
            <w:vAlign w:val="center"/>
          </w:tcPr>
          <w:p w14:paraId="649FA6FB" w14:textId="77777777" w:rsidR="00543708" w:rsidRPr="005D59D0" w:rsidRDefault="00543708" w:rsidP="006A6A45">
            <w:pPr>
              <w:spacing w:after="0" w:line="240" w:lineRule="auto"/>
              <w:ind w:left="-54" w:right="-69"/>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350</w:t>
            </w:r>
          </w:p>
        </w:tc>
        <w:tc>
          <w:tcPr>
            <w:tcW w:w="709" w:type="dxa"/>
            <w:textDirection w:val="btLr"/>
            <w:vAlign w:val="center"/>
          </w:tcPr>
          <w:p w14:paraId="5BD5E730" w14:textId="77777777" w:rsidR="00543708" w:rsidRPr="005D59D0" w:rsidRDefault="00543708" w:rsidP="006A6A45">
            <w:pPr>
              <w:spacing w:after="0" w:line="240" w:lineRule="auto"/>
              <w:ind w:left="-54" w:right="-69"/>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1047</w:t>
            </w:r>
          </w:p>
        </w:tc>
        <w:tc>
          <w:tcPr>
            <w:tcW w:w="786" w:type="dxa"/>
            <w:textDirection w:val="btLr"/>
            <w:vAlign w:val="center"/>
          </w:tcPr>
          <w:p w14:paraId="38130DE1" w14:textId="77777777" w:rsidR="00543708" w:rsidRPr="005D59D0" w:rsidRDefault="00543708" w:rsidP="006A6A45">
            <w:pPr>
              <w:spacing w:after="0" w:line="240" w:lineRule="auto"/>
              <w:ind w:left="-54" w:right="-69"/>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2398</w:t>
            </w:r>
          </w:p>
        </w:tc>
      </w:tr>
      <w:tr w:rsidR="00543708" w:rsidRPr="005D59D0" w14:paraId="02953D01" w14:textId="77777777" w:rsidTr="006A6A45">
        <w:trPr>
          <w:cantSplit/>
          <w:trHeight w:val="1134"/>
          <w:jc w:val="center"/>
        </w:trPr>
        <w:tc>
          <w:tcPr>
            <w:tcW w:w="2410" w:type="dxa"/>
            <w:tcBorders>
              <w:bottom w:val="nil"/>
            </w:tcBorders>
            <w:vAlign w:val="bottom"/>
          </w:tcPr>
          <w:p w14:paraId="1E5F32DC" w14:textId="4B4F1DC6" w:rsidR="00543708" w:rsidRPr="005D59D0" w:rsidRDefault="00543708" w:rsidP="006A6A45">
            <w:pPr>
              <w:pBdr>
                <w:top w:val="nil"/>
                <w:left w:val="nil"/>
                <w:bottom w:val="nil"/>
                <w:right w:val="nil"/>
                <w:between w:val="nil"/>
              </w:pBdr>
              <w:spacing w:after="0" w:line="240" w:lineRule="auto"/>
              <w:rPr>
                <w:rFonts w:ascii="Times New Roman" w:eastAsia="Times New Roman" w:hAnsi="Times New Roman" w:cs="Times New Roman"/>
                <w:sz w:val="24"/>
                <w:szCs w:val="24"/>
                <w:lang w:eastAsia="ru-RU"/>
              </w:rPr>
            </w:pPr>
            <w:r w:rsidRPr="005D59D0">
              <w:rPr>
                <w:rFonts w:ascii="Times New Roman" w:eastAsia="Times New Roman" w:hAnsi="Times New Roman" w:cs="Times New Roman"/>
                <w:color w:val="000000"/>
                <w:sz w:val="24"/>
                <w:szCs w:val="24"/>
                <w:lang w:eastAsia="ru-RU"/>
              </w:rPr>
              <w:t>Сепкіштер, отырғыз</w:t>
            </w:r>
            <w:r w:rsidR="006A6A45">
              <w:rPr>
                <w:rFonts w:ascii="Times New Roman" w:eastAsia="Times New Roman" w:hAnsi="Times New Roman" w:cs="Times New Roman"/>
                <w:color w:val="000000"/>
                <w:sz w:val="24"/>
                <w:szCs w:val="24"/>
                <w:lang w:val="kk-KZ" w:eastAsia="ru-RU"/>
              </w:rPr>
              <w:t xml:space="preserve"> </w:t>
            </w:r>
            <w:r w:rsidRPr="005D59D0">
              <w:rPr>
                <w:rFonts w:ascii="Times New Roman" w:eastAsia="Times New Roman" w:hAnsi="Times New Roman" w:cs="Times New Roman"/>
                <w:color w:val="000000"/>
                <w:sz w:val="24"/>
                <w:szCs w:val="24"/>
                <w:lang w:eastAsia="ru-RU"/>
              </w:rPr>
              <w:t>ғыштар және көшет отырғызатын маши</w:t>
            </w:r>
            <w:r w:rsidR="006A6A45">
              <w:rPr>
                <w:rFonts w:ascii="Times New Roman" w:eastAsia="Times New Roman" w:hAnsi="Times New Roman" w:cs="Times New Roman"/>
                <w:color w:val="000000"/>
                <w:sz w:val="24"/>
                <w:szCs w:val="24"/>
                <w:lang w:val="kk-KZ" w:eastAsia="ru-RU"/>
              </w:rPr>
              <w:t xml:space="preserve"> </w:t>
            </w:r>
            <w:r w:rsidRPr="005D59D0">
              <w:rPr>
                <w:rFonts w:ascii="Times New Roman" w:eastAsia="Times New Roman" w:hAnsi="Times New Roman" w:cs="Times New Roman"/>
                <w:color w:val="000000"/>
                <w:sz w:val="24"/>
                <w:szCs w:val="24"/>
                <w:lang w:eastAsia="ru-RU"/>
              </w:rPr>
              <w:t>налар, дана</w:t>
            </w:r>
            <w:r w:rsidRPr="005D59D0">
              <w:rPr>
                <w:rFonts w:ascii="Times New Roman" w:eastAsia="Times New Roman" w:hAnsi="Times New Roman" w:cs="Times New Roman"/>
                <w:sz w:val="24"/>
                <w:szCs w:val="24"/>
                <w:lang w:eastAsia="ru-RU"/>
              </w:rPr>
              <w:t xml:space="preserve">, </w:t>
            </w:r>
            <w:r w:rsidRPr="005D59D0">
              <w:rPr>
                <w:rFonts w:ascii="Times New Roman" w:eastAsia="Times New Roman" w:hAnsi="Times New Roman" w:cs="Times New Roman"/>
                <w:i/>
                <w:sz w:val="24"/>
                <w:szCs w:val="24"/>
                <w:lang w:eastAsia="ru-RU"/>
              </w:rPr>
              <w:t>x</w:t>
            </w:r>
            <w:r w:rsidRPr="005D59D0">
              <w:rPr>
                <w:rFonts w:ascii="Times New Roman" w:eastAsia="Times New Roman" w:hAnsi="Times New Roman" w:cs="Times New Roman"/>
                <w:sz w:val="24"/>
                <w:szCs w:val="24"/>
                <w:vertAlign w:val="subscript"/>
                <w:lang w:eastAsia="ru-RU"/>
              </w:rPr>
              <w:t>2</w:t>
            </w:r>
            <w:r w:rsidRPr="005D59D0">
              <w:rPr>
                <w:rFonts w:ascii="Times New Roman" w:eastAsia="Times New Roman" w:hAnsi="Times New Roman" w:cs="Times New Roman"/>
                <w:sz w:val="24"/>
                <w:szCs w:val="24"/>
                <w:lang w:eastAsia="ru-RU"/>
              </w:rPr>
              <w:t>(</w:t>
            </w:r>
            <w:r w:rsidRPr="005D59D0">
              <w:rPr>
                <w:rFonts w:ascii="Times New Roman" w:eastAsia="Times New Roman" w:hAnsi="Times New Roman" w:cs="Times New Roman"/>
                <w:i/>
                <w:sz w:val="24"/>
                <w:szCs w:val="24"/>
                <w:lang w:eastAsia="ru-RU"/>
              </w:rPr>
              <w:t>i</w:t>
            </w:r>
            <w:r w:rsidRPr="005D59D0">
              <w:rPr>
                <w:rFonts w:ascii="Times New Roman" w:eastAsia="Times New Roman" w:hAnsi="Times New Roman" w:cs="Times New Roman"/>
                <w:sz w:val="24"/>
                <w:szCs w:val="24"/>
                <w:lang w:eastAsia="ru-RU"/>
              </w:rPr>
              <w:t>)</w:t>
            </w:r>
          </w:p>
        </w:tc>
        <w:tc>
          <w:tcPr>
            <w:tcW w:w="709" w:type="dxa"/>
            <w:tcBorders>
              <w:bottom w:val="nil"/>
            </w:tcBorders>
            <w:textDirection w:val="btLr"/>
            <w:vAlign w:val="center"/>
          </w:tcPr>
          <w:p w14:paraId="452EF0E5" w14:textId="77777777" w:rsidR="00543708" w:rsidRPr="005D59D0" w:rsidRDefault="00543708" w:rsidP="006A6A45">
            <w:pPr>
              <w:spacing w:after="0" w:line="240" w:lineRule="auto"/>
              <w:ind w:left="-54" w:right="-69"/>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152</w:t>
            </w:r>
          </w:p>
        </w:tc>
        <w:tc>
          <w:tcPr>
            <w:tcW w:w="709" w:type="dxa"/>
            <w:tcBorders>
              <w:bottom w:val="nil"/>
            </w:tcBorders>
            <w:textDirection w:val="btLr"/>
            <w:vAlign w:val="center"/>
          </w:tcPr>
          <w:p w14:paraId="34DC6C44" w14:textId="77777777" w:rsidR="00543708" w:rsidRPr="005D59D0" w:rsidRDefault="00543708" w:rsidP="006A6A45">
            <w:pPr>
              <w:spacing w:after="0" w:line="240" w:lineRule="auto"/>
              <w:ind w:left="-54" w:right="-69"/>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170</w:t>
            </w:r>
          </w:p>
        </w:tc>
        <w:tc>
          <w:tcPr>
            <w:tcW w:w="708" w:type="dxa"/>
            <w:tcBorders>
              <w:bottom w:val="nil"/>
            </w:tcBorders>
            <w:textDirection w:val="btLr"/>
            <w:vAlign w:val="center"/>
          </w:tcPr>
          <w:p w14:paraId="073235D6" w14:textId="77777777" w:rsidR="00543708" w:rsidRPr="005D59D0" w:rsidRDefault="00543708" w:rsidP="006A6A45">
            <w:pPr>
              <w:spacing w:after="0" w:line="240" w:lineRule="auto"/>
              <w:ind w:left="-54" w:right="-69"/>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206</w:t>
            </w:r>
          </w:p>
        </w:tc>
        <w:tc>
          <w:tcPr>
            <w:tcW w:w="709" w:type="dxa"/>
            <w:tcBorders>
              <w:bottom w:val="nil"/>
            </w:tcBorders>
            <w:textDirection w:val="btLr"/>
            <w:vAlign w:val="center"/>
          </w:tcPr>
          <w:p w14:paraId="2C481102" w14:textId="77777777" w:rsidR="00543708" w:rsidRPr="005D59D0" w:rsidRDefault="00543708" w:rsidP="006A6A45">
            <w:pPr>
              <w:spacing w:after="0" w:line="240" w:lineRule="auto"/>
              <w:ind w:left="-54" w:right="-69"/>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206</w:t>
            </w:r>
          </w:p>
        </w:tc>
        <w:tc>
          <w:tcPr>
            <w:tcW w:w="709" w:type="dxa"/>
            <w:tcBorders>
              <w:bottom w:val="nil"/>
            </w:tcBorders>
            <w:textDirection w:val="btLr"/>
            <w:vAlign w:val="center"/>
          </w:tcPr>
          <w:p w14:paraId="63C15164" w14:textId="77777777" w:rsidR="00543708" w:rsidRPr="005D59D0" w:rsidRDefault="00543708" w:rsidP="006A6A45">
            <w:pPr>
              <w:spacing w:after="0" w:line="240" w:lineRule="auto"/>
              <w:ind w:left="-54" w:right="-69"/>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6</w:t>
            </w:r>
          </w:p>
        </w:tc>
        <w:tc>
          <w:tcPr>
            <w:tcW w:w="709" w:type="dxa"/>
            <w:tcBorders>
              <w:bottom w:val="nil"/>
            </w:tcBorders>
            <w:textDirection w:val="btLr"/>
            <w:vAlign w:val="center"/>
          </w:tcPr>
          <w:p w14:paraId="0A5C571A" w14:textId="77777777" w:rsidR="00543708" w:rsidRPr="005D59D0" w:rsidRDefault="00543708" w:rsidP="006A6A45">
            <w:pPr>
              <w:spacing w:after="0" w:line="240" w:lineRule="auto"/>
              <w:ind w:left="-54" w:right="-69"/>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19</w:t>
            </w:r>
          </w:p>
        </w:tc>
        <w:tc>
          <w:tcPr>
            <w:tcW w:w="708" w:type="dxa"/>
            <w:tcBorders>
              <w:bottom w:val="nil"/>
            </w:tcBorders>
            <w:textDirection w:val="btLr"/>
            <w:vAlign w:val="center"/>
          </w:tcPr>
          <w:p w14:paraId="138637E5" w14:textId="77777777" w:rsidR="00543708" w:rsidRPr="005D59D0" w:rsidRDefault="00543708" w:rsidP="006A6A45">
            <w:pPr>
              <w:spacing w:after="0" w:line="240" w:lineRule="auto"/>
              <w:ind w:left="-54" w:right="-69"/>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185</w:t>
            </w:r>
          </w:p>
        </w:tc>
        <w:tc>
          <w:tcPr>
            <w:tcW w:w="709" w:type="dxa"/>
            <w:tcBorders>
              <w:bottom w:val="nil"/>
            </w:tcBorders>
            <w:textDirection w:val="btLr"/>
            <w:vAlign w:val="center"/>
          </w:tcPr>
          <w:p w14:paraId="1F1B0F8E" w14:textId="77777777" w:rsidR="00543708" w:rsidRPr="005D59D0" w:rsidRDefault="00543708" w:rsidP="006A6A45">
            <w:pPr>
              <w:spacing w:after="0" w:line="240" w:lineRule="auto"/>
              <w:ind w:left="-54" w:right="-69"/>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236</w:t>
            </w:r>
          </w:p>
        </w:tc>
        <w:tc>
          <w:tcPr>
            <w:tcW w:w="709" w:type="dxa"/>
            <w:tcBorders>
              <w:bottom w:val="nil"/>
            </w:tcBorders>
            <w:textDirection w:val="btLr"/>
            <w:vAlign w:val="center"/>
          </w:tcPr>
          <w:p w14:paraId="6C307960" w14:textId="77777777" w:rsidR="00543708" w:rsidRPr="005D59D0" w:rsidRDefault="00543708" w:rsidP="006A6A45">
            <w:pPr>
              <w:spacing w:after="0" w:line="240" w:lineRule="auto"/>
              <w:ind w:left="-54" w:right="-69"/>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223</w:t>
            </w:r>
          </w:p>
        </w:tc>
        <w:tc>
          <w:tcPr>
            <w:tcW w:w="786" w:type="dxa"/>
            <w:tcBorders>
              <w:bottom w:val="nil"/>
            </w:tcBorders>
            <w:textDirection w:val="btLr"/>
            <w:vAlign w:val="center"/>
          </w:tcPr>
          <w:p w14:paraId="1AAD39F5" w14:textId="77777777" w:rsidR="00543708" w:rsidRPr="005D59D0" w:rsidRDefault="00543708" w:rsidP="006A6A45">
            <w:pPr>
              <w:spacing w:after="0" w:line="240" w:lineRule="auto"/>
              <w:ind w:left="-54" w:right="-69"/>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197</w:t>
            </w:r>
          </w:p>
        </w:tc>
      </w:tr>
      <w:tr w:rsidR="006A6A45" w:rsidRPr="005D59D0" w14:paraId="20F34470" w14:textId="77777777" w:rsidTr="006A6A45">
        <w:trPr>
          <w:cantSplit/>
          <w:trHeight w:val="64"/>
          <w:jc w:val="center"/>
        </w:trPr>
        <w:tc>
          <w:tcPr>
            <w:tcW w:w="9575" w:type="dxa"/>
            <w:gridSpan w:val="11"/>
            <w:tcBorders>
              <w:top w:val="nil"/>
              <w:left w:val="nil"/>
              <w:right w:val="nil"/>
            </w:tcBorders>
            <w:vAlign w:val="bottom"/>
          </w:tcPr>
          <w:p w14:paraId="7613FD3A" w14:textId="77777777" w:rsidR="005F23C8" w:rsidRDefault="005F23C8" w:rsidP="005F23C8">
            <w:pPr>
              <w:spacing w:after="0" w:line="240" w:lineRule="auto"/>
              <w:ind w:right="-69"/>
              <w:jc w:val="both"/>
              <w:rPr>
                <w:rFonts w:ascii="Times New Roman" w:eastAsia="Times New Roman" w:hAnsi="Times New Roman" w:cs="Times New Roman"/>
                <w:sz w:val="28"/>
                <w:szCs w:val="28"/>
                <w:lang w:val="kk-KZ" w:eastAsia="ru-RU"/>
              </w:rPr>
            </w:pPr>
          </w:p>
          <w:p w14:paraId="17486CC2" w14:textId="77777777" w:rsidR="005F23C8" w:rsidRDefault="005F23C8" w:rsidP="005F23C8">
            <w:pPr>
              <w:spacing w:after="0" w:line="240" w:lineRule="auto"/>
              <w:ind w:right="-69"/>
              <w:jc w:val="both"/>
              <w:rPr>
                <w:rFonts w:ascii="Times New Roman" w:eastAsia="Times New Roman" w:hAnsi="Times New Roman" w:cs="Times New Roman"/>
                <w:sz w:val="28"/>
                <w:szCs w:val="28"/>
                <w:lang w:val="kk-KZ" w:eastAsia="ru-RU"/>
              </w:rPr>
            </w:pPr>
          </w:p>
          <w:p w14:paraId="448B4870" w14:textId="77777777" w:rsidR="005F23C8" w:rsidRDefault="005F23C8" w:rsidP="005F23C8">
            <w:pPr>
              <w:spacing w:after="0" w:line="240" w:lineRule="auto"/>
              <w:ind w:right="-69"/>
              <w:jc w:val="both"/>
              <w:rPr>
                <w:rFonts w:ascii="Times New Roman" w:eastAsia="Times New Roman" w:hAnsi="Times New Roman" w:cs="Times New Roman"/>
                <w:sz w:val="28"/>
                <w:szCs w:val="28"/>
                <w:lang w:val="kk-KZ" w:eastAsia="ru-RU"/>
              </w:rPr>
            </w:pPr>
          </w:p>
          <w:p w14:paraId="0159F220" w14:textId="77777777" w:rsidR="005F23C8" w:rsidRDefault="005F23C8" w:rsidP="005F23C8">
            <w:pPr>
              <w:spacing w:after="0" w:line="240" w:lineRule="auto"/>
              <w:ind w:right="-69"/>
              <w:jc w:val="both"/>
              <w:rPr>
                <w:rFonts w:ascii="Times New Roman" w:eastAsia="Times New Roman" w:hAnsi="Times New Roman" w:cs="Times New Roman"/>
                <w:sz w:val="28"/>
                <w:szCs w:val="28"/>
                <w:lang w:val="kk-KZ" w:eastAsia="ru-RU"/>
              </w:rPr>
            </w:pPr>
          </w:p>
          <w:p w14:paraId="27837DD8" w14:textId="29FBCB6D" w:rsidR="006A6A45" w:rsidRPr="006A6A45" w:rsidRDefault="006A6A45" w:rsidP="005F23C8">
            <w:pPr>
              <w:spacing w:after="0" w:line="240" w:lineRule="auto"/>
              <w:ind w:right="-69"/>
              <w:jc w:val="both"/>
              <w:rPr>
                <w:rFonts w:ascii="Times New Roman" w:eastAsia="Times New Roman" w:hAnsi="Times New Roman" w:cs="Times New Roman"/>
                <w:sz w:val="28"/>
                <w:szCs w:val="28"/>
                <w:lang w:val="kk-KZ" w:eastAsia="ru-RU"/>
              </w:rPr>
            </w:pPr>
            <w:r w:rsidRPr="006A6A45">
              <w:rPr>
                <w:rFonts w:ascii="Times New Roman" w:eastAsia="Times New Roman" w:hAnsi="Times New Roman" w:cs="Times New Roman"/>
                <w:sz w:val="28"/>
                <w:szCs w:val="28"/>
                <w:lang w:val="kk-KZ" w:eastAsia="ru-RU"/>
              </w:rPr>
              <w:t>41-кестенің жалғасы</w:t>
            </w:r>
          </w:p>
          <w:p w14:paraId="6523940B" w14:textId="77777777" w:rsidR="006A6A45" w:rsidRPr="006A6A45" w:rsidRDefault="006A6A45" w:rsidP="006A6A45">
            <w:pPr>
              <w:spacing w:after="0" w:line="240" w:lineRule="auto"/>
              <w:ind w:left="-54" w:right="-69"/>
              <w:jc w:val="both"/>
              <w:rPr>
                <w:rFonts w:ascii="Times New Roman" w:eastAsia="Times New Roman" w:hAnsi="Times New Roman" w:cs="Times New Roman"/>
                <w:sz w:val="16"/>
                <w:szCs w:val="16"/>
                <w:lang w:val="kk-KZ" w:eastAsia="ru-RU"/>
              </w:rPr>
            </w:pPr>
          </w:p>
        </w:tc>
      </w:tr>
      <w:tr w:rsidR="006A6A45" w:rsidRPr="005D59D0" w14:paraId="5A95A0BA" w14:textId="77777777" w:rsidTr="006A6A45">
        <w:trPr>
          <w:cantSplit/>
          <w:trHeight w:val="64"/>
          <w:jc w:val="center"/>
        </w:trPr>
        <w:tc>
          <w:tcPr>
            <w:tcW w:w="2410" w:type="dxa"/>
            <w:vAlign w:val="center"/>
          </w:tcPr>
          <w:p w14:paraId="77441971" w14:textId="49093D3D" w:rsidR="006A6A45" w:rsidRPr="006A6A45" w:rsidRDefault="006A6A45" w:rsidP="006A6A45">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709" w:type="dxa"/>
            <w:vAlign w:val="center"/>
          </w:tcPr>
          <w:p w14:paraId="0A910142" w14:textId="027F32D8" w:rsidR="006A6A45" w:rsidRPr="006A6A45" w:rsidRDefault="006A6A45" w:rsidP="006A6A45">
            <w:pPr>
              <w:spacing w:after="0" w:line="240" w:lineRule="auto"/>
              <w:ind w:left="-54" w:right="-69"/>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709" w:type="dxa"/>
            <w:vAlign w:val="center"/>
          </w:tcPr>
          <w:p w14:paraId="77EA0888" w14:textId="64CE283D" w:rsidR="006A6A45" w:rsidRPr="006A6A45" w:rsidRDefault="006A6A45" w:rsidP="006A6A45">
            <w:pPr>
              <w:spacing w:after="0" w:line="240" w:lineRule="auto"/>
              <w:ind w:left="-54" w:right="-69"/>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c>
          <w:tcPr>
            <w:tcW w:w="708" w:type="dxa"/>
            <w:vAlign w:val="center"/>
          </w:tcPr>
          <w:p w14:paraId="68563527" w14:textId="53EA869A" w:rsidR="006A6A45" w:rsidRPr="006A6A45" w:rsidRDefault="006A6A45" w:rsidP="006A6A45">
            <w:pPr>
              <w:spacing w:after="0" w:line="240" w:lineRule="auto"/>
              <w:ind w:left="-54" w:right="-69"/>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w:t>
            </w:r>
          </w:p>
        </w:tc>
        <w:tc>
          <w:tcPr>
            <w:tcW w:w="709" w:type="dxa"/>
            <w:vAlign w:val="center"/>
          </w:tcPr>
          <w:p w14:paraId="4E41FAA6" w14:textId="673A95A3" w:rsidR="006A6A45" w:rsidRPr="006A6A45" w:rsidRDefault="006A6A45" w:rsidP="006A6A45">
            <w:pPr>
              <w:spacing w:after="0" w:line="240" w:lineRule="auto"/>
              <w:ind w:left="-54" w:right="-69"/>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w:t>
            </w:r>
          </w:p>
        </w:tc>
        <w:tc>
          <w:tcPr>
            <w:tcW w:w="709" w:type="dxa"/>
            <w:vAlign w:val="center"/>
          </w:tcPr>
          <w:p w14:paraId="54399835" w14:textId="4D8B8A4C" w:rsidR="006A6A45" w:rsidRPr="006A6A45" w:rsidRDefault="006A6A45" w:rsidP="006A6A45">
            <w:pPr>
              <w:spacing w:after="0" w:line="240" w:lineRule="auto"/>
              <w:ind w:left="-54" w:right="-69"/>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6</w:t>
            </w:r>
          </w:p>
        </w:tc>
        <w:tc>
          <w:tcPr>
            <w:tcW w:w="709" w:type="dxa"/>
            <w:vAlign w:val="center"/>
          </w:tcPr>
          <w:p w14:paraId="4091044B" w14:textId="7D4557A7" w:rsidR="006A6A45" w:rsidRPr="006A6A45" w:rsidRDefault="006A6A45" w:rsidP="006A6A45">
            <w:pPr>
              <w:spacing w:after="0" w:line="240" w:lineRule="auto"/>
              <w:ind w:left="-54" w:right="-69"/>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7</w:t>
            </w:r>
          </w:p>
        </w:tc>
        <w:tc>
          <w:tcPr>
            <w:tcW w:w="708" w:type="dxa"/>
            <w:vAlign w:val="center"/>
          </w:tcPr>
          <w:p w14:paraId="165E7F53" w14:textId="68409DE6" w:rsidR="006A6A45" w:rsidRPr="006A6A45" w:rsidRDefault="006A6A45" w:rsidP="006A6A45">
            <w:pPr>
              <w:spacing w:after="0" w:line="240" w:lineRule="auto"/>
              <w:ind w:left="-54" w:right="-69"/>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8</w:t>
            </w:r>
          </w:p>
        </w:tc>
        <w:tc>
          <w:tcPr>
            <w:tcW w:w="709" w:type="dxa"/>
            <w:vAlign w:val="center"/>
          </w:tcPr>
          <w:p w14:paraId="424750F8" w14:textId="11F6608A" w:rsidR="006A6A45" w:rsidRPr="006A6A45" w:rsidRDefault="006A6A45" w:rsidP="006A6A45">
            <w:pPr>
              <w:spacing w:after="0" w:line="240" w:lineRule="auto"/>
              <w:ind w:left="-54" w:right="-69"/>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9</w:t>
            </w:r>
          </w:p>
        </w:tc>
        <w:tc>
          <w:tcPr>
            <w:tcW w:w="709" w:type="dxa"/>
            <w:vAlign w:val="center"/>
          </w:tcPr>
          <w:p w14:paraId="44FA0E50" w14:textId="33E25BC2" w:rsidR="006A6A45" w:rsidRPr="006A6A45" w:rsidRDefault="006A6A45" w:rsidP="006A6A45">
            <w:pPr>
              <w:spacing w:after="0" w:line="240" w:lineRule="auto"/>
              <w:ind w:left="-54" w:right="-69"/>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10</w:t>
            </w:r>
          </w:p>
        </w:tc>
        <w:tc>
          <w:tcPr>
            <w:tcW w:w="786" w:type="dxa"/>
            <w:vAlign w:val="center"/>
          </w:tcPr>
          <w:p w14:paraId="4803F332" w14:textId="0DE70236" w:rsidR="006A6A45" w:rsidRPr="006A6A45" w:rsidRDefault="006A6A45" w:rsidP="006A6A45">
            <w:pPr>
              <w:spacing w:after="0" w:line="240" w:lineRule="auto"/>
              <w:ind w:left="-54" w:right="-69"/>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11</w:t>
            </w:r>
          </w:p>
        </w:tc>
      </w:tr>
      <w:tr w:rsidR="00543708" w:rsidRPr="005D59D0" w14:paraId="0819B5E1" w14:textId="77777777" w:rsidTr="006A6A45">
        <w:trPr>
          <w:cantSplit/>
          <w:trHeight w:val="1134"/>
          <w:jc w:val="center"/>
        </w:trPr>
        <w:tc>
          <w:tcPr>
            <w:tcW w:w="2410" w:type="dxa"/>
            <w:vAlign w:val="bottom"/>
          </w:tcPr>
          <w:p w14:paraId="32521067" w14:textId="372302A1" w:rsidR="00543708" w:rsidRPr="005D59D0" w:rsidRDefault="00543708" w:rsidP="00613C1B">
            <w:pPr>
              <w:spacing w:after="0" w:line="240" w:lineRule="auto"/>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Тракторға орнатыл</w:t>
            </w:r>
            <w:r w:rsidR="006A6A45">
              <w:rPr>
                <w:rFonts w:ascii="Times New Roman" w:eastAsia="Times New Roman" w:hAnsi="Times New Roman" w:cs="Times New Roman"/>
                <w:sz w:val="24"/>
                <w:szCs w:val="24"/>
                <w:lang w:val="kk-KZ" w:eastAsia="ru-RU"/>
              </w:rPr>
              <w:t xml:space="preserve"> </w:t>
            </w:r>
            <w:r w:rsidRPr="005D59D0">
              <w:rPr>
                <w:rFonts w:ascii="Times New Roman" w:eastAsia="Times New Roman" w:hAnsi="Times New Roman" w:cs="Times New Roman"/>
                <w:sz w:val="24"/>
                <w:szCs w:val="24"/>
                <w:lang w:eastAsia="ru-RU"/>
              </w:rPr>
              <w:t>ған, басқа топтама</w:t>
            </w:r>
            <w:r w:rsidR="006A6A45">
              <w:rPr>
                <w:rFonts w:ascii="Times New Roman" w:eastAsia="Times New Roman" w:hAnsi="Times New Roman" w:cs="Times New Roman"/>
                <w:sz w:val="24"/>
                <w:szCs w:val="24"/>
                <w:lang w:val="kk-KZ" w:eastAsia="ru-RU"/>
              </w:rPr>
              <w:t xml:space="preserve"> </w:t>
            </w:r>
            <w:r w:rsidRPr="005D59D0">
              <w:rPr>
                <w:rFonts w:ascii="Times New Roman" w:eastAsia="Times New Roman" w:hAnsi="Times New Roman" w:cs="Times New Roman"/>
                <w:sz w:val="24"/>
                <w:szCs w:val="24"/>
                <w:lang w:eastAsia="ru-RU"/>
              </w:rPr>
              <w:t>ларға енгізілмеген шөп шабатын маши</w:t>
            </w:r>
            <w:r w:rsidR="006A6A45">
              <w:rPr>
                <w:rFonts w:ascii="Times New Roman" w:eastAsia="Times New Roman" w:hAnsi="Times New Roman" w:cs="Times New Roman"/>
                <w:sz w:val="24"/>
                <w:szCs w:val="24"/>
                <w:lang w:val="kk-KZ" w:eastAsia="ru-RU"/>
              </w:rPr>
              <w:t xml:space="preserve"> </w:t>
            </w:r>
            <w:r w:rsidRPr="005D59D0">
              <w:rPr>
                <w:rFonts w:ascii="Times New Roman" w:eastAsia="Times New Roman" w:hAnsi="Times New Roman" w:cs="Times New Roman"/>
                <w:sz w:val="24"/>
                <w:szCs w:val="24"/>
                <w:lang w:eastAsia="ru-RU"/>
              </w:rPr>
              <w:t>наларды қоса алған</w:t>
            </w:r>
            <w:r w:rsidR="006A6A45">
              <w:rPr>
                <w:rFonts w:ascii="Times New Roman" w:eastAsia="Times New Roman" w:hAnsi="Times New Roman" w:cs="Times New Roman"/>
                <w:sz w:val="24"/>
                <w:szCs w:val="24"/>
                <w:lang w:val="kk-KZ" w:eastAsia="ru-RU"/>
              </w:rPr>
              <w:t xml:space="preserve"> </w:t>
            </w:r>
            <w:r w:rsidRPr="005D59D0">
              <w:rPr>
                <w:rFonts w:ascii="Times New Roman" w:eastAsia="Times New Roman" w:hAnsi="Times New Roman" w:cs="Times New Roman"/>
                <w:sz w:val="24"/>
                <w:szCs w:val="24"/>
                <w:lang w:eastAsia="ru-RU"/>
              </w:rPr>
              <w:t>да, шөп шабатын ма</w:t>
            </w:r>
            <w:r w:rsidR="006A6A45">
              <w:rPr>
                <w:rFonts w:ascii="Times New Roman" w:eastAsia="Times New Roman" w:hAnsi="Times New Roman" w:cs="Times New Roman"/>
                <w:sz w:val="24"/>
                <w:szCs w:val="24"/>
                <w:lang w:val="kk-KZ" w:eastAsia="ru-RU"/>
              </w:rPr>
              <w:t xml:space="preserve"> </w:t>
            </w:r>
            <w:r w:rsidRPr="005D59D0">
              <w:rPr>
                <w:rFonts w:ascii="Times New Roman" w:eastAsia="Times New Roman" w:hAnsi="Times New Roman" w:cs="Times New Roman"/>
                <w:sz w:val="24"/>
                <w:szCs w:val="24"/>
                <w:lang w:eastAsia="ru-RU"/>
              </w:rPr>
              <w:t>шиналар, дана,</w:t>
            </w:r>
            <w:r w:rsidRPr="005D59D0">
              <w:rPr>
                <w:rFonts w:ascii="Times New Roman" w:eastAsia="Times New Roman" w:hAnsi="Times New Roman" w:cs="Times New Roman"/>
                <w:sz w:val="24"/>
                <w:szCs w:val="24"/>
                <w:lang w:val="kk-KZ" w:eastAsia="ru-RU"/>
              </w:rPr>
              <w:t xml:space="preserve"> </w:t>
            </w:r>
            <w:r w:rsidRPr="005D59D0">
              <w:rPr>
                <w:rFonts w:ascii="Times New Roman" w:eastAsia="Times New Roman" w:hAnsi="Times New Roman" w:cs="Times New Roman"/>
                <w:i/>
                <w:sz w:val="24"/>
                <w:szCs w:val="24"/>
                <w:lang w:eastAsia="ru-RU"/>
              </w:rPr>
              <w:t>x</w:t>
            </w:r>
            <w:r w:rsidRPr="005D59D0">
              <w:rPr>
                <w:rFonts w:ascii="Times New Roman" w:eastAsia="Times New Roman" w:hAnsi="Times New Roman" w:cs="Times New Roman"/>
                <w:sz w:val="24"/>
                <w:szCs w:val="24"/>
                <w:vertAlign w:val="subscript"/>
                <w:lang w:eastAsia="ru-RU"/>
              </w:rPr>
              <w:t>3</w:t>
            </w:r>
            <w:r w:rsidRPr="005D59D0">
              <w:rPr>
                <w:rFonts w:ascii="Times New Roman" w:eastAsia="Times New Roman" w:hAnsi="Times New Roman" w:cs="Times New Roman"/>
                <w:sz w:val="24"/>
                <w:szCs w:val="24"/>
                <w:lang w:eastAsia="ru-RU"/>
              </w:rPr>
              <w:t>(</w:t>
            </w:r>
            <w:r w:rsidRPr="005D59D0">
              <w:rPr>
                <w:rFonts w:ascii="Times New Roman" w:eastAsia="Times New Roman" w:hAnsi="Times New Roman" w:cs="Times New Roman"/>
                <w:i/>
                <w:sz w:val="24"/>
                <w:szCs w:val="24"/>
                <w:lang w:eastAsia="ru-RU"/>
              </w:rPr>
              <w:t>i</w:t>
            </w:r>
            <w:r w:rsidRPr="005D59D0">
              <w:rPr>
                <w:rFonts w:ascii="Times New Roman" w:eastAsia="Times New Roman" w:hAnsi="Times New Roman" w:cs="Times New Roman"/>
                <w:sz w:val="24"/>
                <w:szCs w:val="24"/>
                <w:lang w:eastAsia="ru-RU"/>
              </w:rPr>
              <w:t>)</w:t>
            </w:r>
          </w:p>
        </w:tc>
        <w:tc>
          <w:tcPr>
            <w:tcW w:w="709" w:type="dxa"/>
            <w:textDirection w:val="btLr"/>
            <w:vAlign w:val="center"/>
          </w:tcPr>
          <w:p w14:paraId="114C0C60" w14:textId="77777777" w:rsidR="00543708" w:rsidRPr="005D59D0" w:rsidRDefault="00543708" w:rsidP="006A6A45">
            <w:pPr>
              <w:spacing w:after="0" w:line="240" w:lineRule="auto"/>
              <w:ind w:left="-54" w:right="-69"/>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w:t>
            </w:r>
          </w:p>
        </w:tc>
        <w:tc>
          <w:tcPr>
            <w:tcW w:w="709" w:type="dxa"/>
            <w:textDirection w:val="btLr"/>
            <w:vAlign w:val="center"/>
          </w:tcPr>
          <w:p w14:paraId="2D8377E6" w14:textId="77777777" w:rsidR="00543708" w:rsidRPr="005D59D0" w:rsidRDefault="00543708" w:rsidP="006A6A45">
            <w:pPr>
              <w:spacing w:after="0" w:line="240" w:lineRule="auto"/>
              <w:ind w:left="-54" w:right="-69"/>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15</w:t>
            </w:r>
          </w:p>
        </w:tc>
        <w:tc>
          <w:tcPr>
            <w:tcW w:w="708" w:type="dxa"/>
            <w:textDirection w:val="btLr"/>
            <w:vAlign w:val="center"/>
          </w:tcPr>
          <w:p w14:paraId="279B6ECD" w14:textId="77777777" w:rsidR="00543708" w:rsidRPr="005D59D0" w:rsidRDefault="00543708" w:rsidP="006A6A45">
            <w:pPr>
              <w:spacing w:after="0" w:line="240" w:lineRule="auto"/>
              <w:ind w:left="-54" w:right="-69"/>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w:t>
            </w:r>
          </w:p>
        </w:tc>
        <w:tc>
          <w:tcPr>
            <w:tcW w:w="709" w:type="dxa"/>
            <w:textDirection w:val="btLr"/>
            <w:vAlign w:val="center"/>
          </w:tcPr>
          <w:p w14:paraId="10F66373" w14:textId="77777777" w:rsidR="00543708" w:rsidRPr="005D59D0" w:rsidRDefault="00543708" w:rsidP="006A6A45">
            <w:pPr>
              <w:spacing w:after="0" w:line="240" w:lineRule="auto"/>
              <w:ind w:left="-54" w:right="-69"/>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1</w:t>
            </w:r>
          </w:p>
        </w:tc>
        <w:tc>
          <w:tcPr>
            <w:tcW w:w="709" w:type="dxa"/>
            <w:textDirection w:val="btLr"/>
            <w:vAlign w:val="center"/>
          </w:tcPr>
          <w:p w14:paraId="5751F65D" w14:textId="77777777" w:rsidR="00543708" w:rsidRPr="005D59D0" w:rsidRDefault="00543708" w:rsidP="006A6A45">
            <w:pPr>
              <w:spacing w:after="0" w:line="240" w:lineRule="auto"/>
              <w:ind w:left="-54" w:right="-69"/>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24</w:t>
            </w:r>
          </w:p>
        </w:tc>
        <w:tc>
          <w:tcPr>
            <w:tcW w:w="709" w:type="dxa"/>
            <w:textDirection w:val="btLr"/>
            <w:vAlign w:val="center"/>
          </w:tcPr>
          <w:p w14:paraId="7E65217A" w14:textId="77777777" w:rsidR="00543708" w:rsidRPr="005D59D0" w:rsidRDefault="00543708" w:rsidP="006A6A45">
            <w:pPr>
              <w:spacing w:after="0" w:line="240" w:lineRule="auto"/>
              <w:ind w:left="-54" w:right="-69"/>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93</w:t>
            </w:r>
          </w:p>
        </w:tc>
        <w:tc>
          <w:tcPr>
            <w:tcW w:w="708" w:type="dxa"/>
            <w:textDirection w:val="btLr"/>
            <w:vAlign w:val="center"/>
          </w:tcPr>
          <w:p w14:paraId="08C24168" w14:textId="77777777" w:rsidR="00543708" w:rsidRPr="005D59D0" w:rsidRDefault="00543708" w:rsidP="006A6A45">
            <w:pPr>
              <w:spacing w:after="0" w:line="240" w:lineRule="auto"/>
              <w:ind w:left="-54" w:right="-69"/>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69</w:t>
            </w:r>
          </w:p>
        </w:tc>
        <w:tc>
          <w:tcPr>
            <w:tcW w:w="709" w:type="dxa"/>
            <w:textDirection w:val="btLr"/>
            <w:vAlign w:val="center"/>
          </w:tcPr>
          <w:p w14:paraId="1F53DE77" w14:textId="77777777" w:rsidR="00543708" w:rsidRPr="005D59D0" w:rsidRDefault="00543708" w:rsidP="006A6A45">
            <w:pPr>
              <w:spacing w:after="0" w:line="240" w:lineRule="auto"/>
              <w:ind w:left="-54" w:right="-69"/>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155</w:t>
            </w:r>
          </w:p>
        </w:tc>
        <w:tc>
          <w:tcPr>
            <w:tcW w:w="709" w:type="dxa"/>
            <w:textDirection w:val="btLr"/>
            <w:vAlign w:val="center"/>
          </w:tcPr>
          <w:p w14:paraId="6F8A5119" w14:textId="77777777" w:rsidR="00543708" w:rsidRPr="005D59D0" w:rsidRDefault="00543708" w:rsidP="006A6A45">
            <w:pPr>
              <w:spacing w:after="0" w:line="240" w:lineRule="auto"/>
              <w:ind w:left="-54" w:right="-69"/>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238</w:t>
            </w:r>
          </w:p>
        </w:tc>
        <w:tc>
          <w:tcPr>
            <w:tcW w:w="786" w:type="dxa"/>
            <w:textDirection w:val="btLr"/>
            <w:vAlign w:val="center"/>
          </w:tcPr>
          <w:p w14:paraId="28560C11" w14:textId="77777777" w:rsidR="00543708" w:rsidRPr="005D59D0" w:rsidRDefault="00543708" w:rsidP="006A6A45">
            <w:pPr>
              <w:spacing w:after="0" w:line="240" w:lineRule="auto"/>
              <w:ind w:left="-54" w:right="-69"/>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383</w:t>
            </w:r>
          </w:p>
        </w:tc>
      </w:tr>
      <w:tr w:rsidR="00543708" w:rsidRPr="005D59D0" w14:paraId="79F56E9A" w14:textId="77777777" w:rsidTr="006A6A45">
        <w:trPr>
          <w:jc w:val="center"/>
        </w:trPr>
        <w:tc>
          <w:tcPr>
            <w:tcW w:w="2410" w:type="dxa"/>
            <w:vAlign w:val="bottom"/>
          </w:tcPr>
          <w:p w14:paraId="5D633A13" w14:textId="77777777" w:rsidR="00543708" w:rsidRPr="005D59D0" w:rsidRDefault="00543708" w:rsidP="00613C1B">
            <w:pPr>
              <w:spacing w:after="0" w:line="240" w:lineRule="auto"/>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Қатарлы орақтар, дана,</w:t>
            </w:r>
            <w:r w:rsidRPr="005D59D0">
              <w:rPr>
                <w:rFonts w:ascii="Times New Roman" w:eastAsia="Times New Roman" w:hAnsi="Times New Roman" w:cs="Times New Roman"/>
                <w:sz w:val="24"/>
                <w:szCs w:val="24"/>
                <w:lang w:val="kk-KZ" w:eastAsia="ru-RU"/>
              </w:rPr>
              <w:t xml:space="preserve"> </w:t>
            </w:r>
            <w:r w:rsidRPr="005D59D0">
              <w:rPr>
                <w:rFonts w:ascii="Times New Roman" w:eastAsia="Times New Roman" w:hAnsi="Times New Roman" w:cs="Times New Roman"/>
                <w:i/>
                <w:sz w:val="24"/>
                <w:szCs w:val="24"/>
                <w:lang w:eastAsia="ru-RU"/>
              </w:rPr>
              <w:t>x</w:t>
            </w:r>
            <w:r w:rsidRPr="005D59D0">
              <w:rPr>
                <w:rFonts w:ascii="Times New Roman" w:eastAsia="Times New Roman" w:hAnsi="Times New Roman" w:cs="Times New Roman"/>
                <w:sz w:val="24"/>
                <w:szCs w:val="24"/>
                <w:vertAlign w:val="subscript"/>
                <w:lang w:eastAsia="ru-RU"/>
              </w:rPr>
              <w:t>4</w:t>
            </w:r>
            <w:r w:rsidRPr="005D59D0">
              <w:rPr>
                <w:rFonts w:ascii="Times New Roman" w:eastAsia="Times New Roman" w:hAnsi="Times New Roman" w:cs="Times New Roman"/>
                <w:sz w:val="24"/>
                <w:szCs w:val="24"/>
                <w:lang w:eastAsia="ru-RU"/>
              </w:rPr>
              <w:t>(</w:t>
            </w:r>
            <w:r w:rsidRPr="005D59D0">
              <w:rPr>
                <w:rFonts w:ascii="Times New Roman" w:eastAsia="Times New Roman" w:hAnsi="Times New Roman" w:cs="Times New Roman"/>
                <w:i/>
                <w:sz w:val="24"/>
                <w:szCs w:val="24"/>
                <w:lang w:eastAsia="ru-RU"/>
              </w:rPr>
              <w:t>i</w:t>
            </w:r>
            <w:r w:rsidRPr="005D59D0">
              <w:rPr>
                <w:rFonts w:ascii="Times New Roman" w:eastAsia="Times New Roman" w:hAnsi="Times New Roman" w:cs="Times New Roman"/>
                <w:sz w:val="24"/>
                <w:szCs w:val="24"/>
                <w:lang w:eastAsia="ru-RU"/>
              </w:rPr>
              <w:t>)</w:t>
            </w:r>
          </w:p>
        </w:tc>
        <w:tc>
          <w:tcPr>
            <w:tcW w:w="709" w:type="dxa"/>
            <w:vAlign w:val="center"/>
          </w:tcPr>
          <w:p w14:paraId="42B7D3BA" w14:textId="77777777" w:rsidR="00543708" w:rsidRPr="005D59D0" w:rsidRDefault="00543708" w:rsidP="006A6A45">
            <w:pPr>
              <w:spacing w:after="0" w:line="240" w:lineRule="auto"/>
              <w:ind w:left="-54" w:right="-111"/>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278</w:t>
            </w:r>
          </w:p>
        </w:tc>
        <w:tc>
          <w:tcPr>
            <w:tcW w:w="709" w:type="dxa"/>
            <w:vAlign w:val="center"/>
          </w:tcPr>
          <w:p w14:paraId="214264D5" w14:textId="77777777" w:rsidR="00543708" w:rsidRPr="005D59D0" w:rsidRDefault="00543708" w:rsidP="006A6A45">
            <w:pPr>
              <w:spacing w:after="0" w:line="240" w:lineRule="auto"/>
              <w:ind w:left="-54" w:right="-111"/>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342</w:t>
            </w:r>
          </w:p>
        </w:tc>
        <w:tc>
          <w:tcPr>
            <w:tcW w:w="708" w:type="dxa"/>
            <w:vAlign w:val="center"/>
          </w:tcPr>
          <w:p w14:paraId="0B230631" w14:textId="77777777" w:rsidR="00543708" w:rsidRPr="005D59D0" w:rsidRDefault="00543708" w:rsidP="006A6A45">
            <w:pPr>
              <w:spacing w:after="0" w:line="240" w:lineRule="auto"/>
              <w:ind w:left="-54" w:right="-111"/>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221</w:t>
            </w:r>
          </w:p>
        </w:tc>
        <w:tc>
          <w:tcPr>
            <w:tcW w:w="709" w:type="dxa"/>
            <w:vAlign w:val="center"/>
          </w:tcPr>
          <w:p w14:paraId="59B12BDD" w14:textId="77777777" w:rsidR="00543708" w:rsidRPr="005D59D0" w:rsidRDefault="00543708" w:rsidP="006A6A45">
            <w:pPr>
              <w:spacing w:after="0" w:line="240" w:lineRule="auto"/>
              <w:ind w:left="-54" w:right="-111"/>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286</w:t>
            </w:r>
          </w:p>
        </w:tc>
        <w:tc>
          <w:tcPr>
            <w:tcW w:w="709" w:type="dxa"/>
            <w:vAlign w:val="center"/>
          </w:tcPr>
          <w:p w14:paraId="7CECA19C" w14:textId="77777777" w:rsidR="00543708" w:rsidRPr="005D59D0" w:rsidRDefault="00543708" w:rsidP="006A6A45">
            <w:pPr>
              <w:spacing w:after="0" w:line="240" w:lineRule="auto"/>
              <w:ind w:left="-54" w:right="-111"/>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356</w:t>
            </w:r>
          </w:p>
        </w:tc>
        <w:tc>
          <w:tcPr>
            <w:tcW w:w="709" w:type="dxa"/>
            <w:vAlign w:val="center"/>
          </w:tcPr>
          <w:p w14:paraId="1D00E632" w14:textId="77777777" w:rsidR="00543708" w:rsidRPr="005D59D0" w:rsidRDefault="00543708" w:rsidP="006A6A45">
            <w:pPr>
              <w:spacing w:after="0" w:line="240" w:lineRule="auto"/>
              <w:ind w:left="-54" w:right="-111"/>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297</w:t>
            </w:r>
          </w:p>
        </w:tc>
        <w:tc>
          <w:tcPr>
            <w:tcW w:w="708" w:type="dxa"/>
            <w:vAlign w:val="center"/>
          </w:tcPr>
          <w:p w14:paraId="468BBDD7" w14:textId="77777777" w:rsidR="00543708" w:rsidRPr="005D59D0" w:rsidRDefault="00543708" w:rsidP="006A6A45">
            <w:pPr>
              <w:spacing w:after="0" w:line="240" w:lineRule="auto"/>
              <w:ind w:left="-54" w:right="-111"/>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401</w:t>
            </w:r>
          </w:p>
        </w:tc>
        <w:tc>
          <w:tcPr>
            <w:tcW w:w="709" w:type="dxa"/>
            <w:vAlign w:val="center"/>
          </w:tcPr>
          <w:p w14:paraId="79FECB5A" w14:textId="77777777" w:rsidR="00543708" w:rsidRPr="005D59D0" w:rsidRDefault="00543708" w:rsidP="006A6A45">
            <w:pPr>
              <w:spacing w:after="0" w:line="240" w:lineRule="auto"/>
              <w:ind w:left="-54" w:right="-111"/>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457</w:t>
            </w:r>
          </w:p>
        </w:tc>
        <w:tc>
          <w:tcPr>
            <w:tcW w:w="709" w:type="dxa"/>
            <w:vAlign w:val="center"/>
          </w:tcPr>
          <w:p w14:paraId="3ECC2B44" w14:textId="77777777" w:rsidR="00543708" w:rsidRPr="005D59D0" w:rsidRDefault="00543708" w:rsidP="006A6A45">
            <w:pPr>
              <w:spacing w:after="0" w:line="240" w:lineRule="auto"/>
              <w:ind w:left="-54" w:right="-111"/>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512</w:t>
            </w:r>
          </w:p>
        </w:tc>
        <w:tc>
          <w:tcPr>
            <w:tcW w:w="786" w:type="dxa"/>
            <w:vAlign w:val="center"/>
          </w:tcPr>
          <w:p w14:paraId="39A49503" w14:textId="77777777" w:rsidR="00543708" w:rsidRPr="005D59D0" w:rsidRDefault="00543708" w:rsidP="006A6A45">
            <w:pPr>
              <w:spacing w:after="0" w:line="240" w:lineRule="auto"/>
              <w:ind w:left="-54" w:right="-111"/>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1078</w:t>
            </w:r>
          </w:p>
        </w:tc>
      </w:tr>
      <w:tr w:rsidR="00543708" w:rsidRPr="005D59D0" w14:paraId="064F0FF1" w14:textId="77777777" w:rsidTr="006A6A45">
        <w:trPr>
          <w:jc w:val="center"/>
        </w:trPr>
        <w:tc>
          <w:tcPr>
            <w:tcW w:w="2410" w:type="dxa"/>
            <w:vAlign w:val="bottom"/>
          </w:tcPr>
          <w:p w14:paraId="57A0F3F8" w14:textId="77777777" w:rsidR="00543708" w:rsidRPr="005D59D0" w:rsidRDefault="00543708" w:rsidP="00613C1B">
            <w:pPr>
              <w:spacing w:after="0" w:line="240" w:lineRule="auto"/>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 xml:space="preserve">Астық жинайтын комбайндар, дана, </w:t>
            </w:r>
            <w:r w:rsidRPr="005D59D0">
              <w:rPr>
                <w:rFonts w:ascii="Times New Roman" w:eastAsia="Times New Roman" w:hAnsi="Times New Roman" w:cs="Times New Roman"/>
                <w:i/>
                <w:sz w:val="24"/>
                <w:szCs w:val="24"/>
                <w:lang w:eastAsia="ru-RU"/>
              </w:rPr>
              <w:t>x</w:t>
            </w:r>
            <w:r w:rsidRPr="005D59D0">
              <w:rPr>
                <w:rFonts w:ascii="Times New Roman" w:eastAsia="Times New Roman" w:hAnsi="Times New Roman" w:cs="Times New Roman"/>
                <w:sz w:val="24"/>
                <w:szCs w:val="24"/>
                <w:vertAlign w:val="subscript"/>
                <w:lang w:eastAsia="ru-RU"/>
              </w:rPr>
              <w:t>5</w:t>
            </w:r>
            <w:r w:rsidRPr="005D59D0">
              <w:rPr>
                <w:rFonts w:ascii="Times New Roman" w:eastAsia="Times New Roman" w:hAnsi="Times New Roman" w:cs="Times New Roman"/>
                <w:sz w:val="24"/>
                <w:szCs w:val="24"/>
                <w:lang w:eastAsia="ru-RU"/>
              </w:rPr>
              <w:t>(</w:t>
            </w:r>
            <w:r w:rsidRPr="005D59D0">
              <w:rPr>
                <w:rFonts w:ascii="Times New Roman" w:eastAsia="Times New Roman" w:hAnsi="Times New Roman" w:cs="Times New Roman"/>
                <w:i/>
                <w:sz w:val="24"/>
                <w:szCs w:val="24"/>
                <w:lang w:eastAsia="ru-RU"/>
              </w:rPr>
              <w:t>i</w:t>
            </w:r>
            <w:r w:rsidRPr="005D59D0">
              <w:rPr>
                <w:rFonts w:ascii="Times New Roman" w:eastAsia="Times New Roman" w:hAnsi="Times New Roman" w:cs="Times New Roman"/>
                <w:sz w:val="24"/>
                <w:szCs w:val="24"/>
                <w:lang w:eastAsia="ru-RU"/>
              </w:rPr>
              <w:t>)</w:t>
            </w:r>
          </w:p>
        </w:tc>
        <w:tc>
          <w:tcPr>
            <w:tcW w:w="709" w:type="dxa"/>
            <w:vAlign w:val="center"/>
          </w:tcPr>
          <w:p w14:paraId="54BC4BD5" w14:textId="77777777" w:rsidR="00543708" w:rsidRPr="005D59D0" w:rsidRDefault="00543708" w:rsidP="006A6A45">
            <w:pPr>
              <w:spacing w:after="0" w:line="240" w:lineRule="auto"/>
              <w:ind w:left="-54" w:right="-111"/>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258</w:t>
            </w:r>
          </w:p>
        </w:tc>
        <w:tc>
          <w:tcPr>
            <w:tcW w:w="709" w:type="dxa"/>
            <w:vAlign w:val="center"/>
          </w:tcPr>
          <w:p w14:paraId="56B602F1" w14:textId="77777777" w:rsidR="00543708" w:rsidRPr="005D59D0" w:rsidRDefault="00543708" w:rsidP="006A6A45">
            <w:pPr>
              <w:spacing w:after="0" w:line="240" w:lineRule="auto"/>
              <w:ind w:left="-54" w:right="-111"/>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565</w:t>
            </w:r>
          </w:p>
        </w:tc>
        <w:tc>
          <w:tcPr>
            <w:tcW w:w="708" w:type="dxa"/>
            <w:vAlign w:val="center"/>
          </w:tcPr>
          <w:p w14:paraId="1F9BCC37" w14:textId="77777777" w:rsidR="00543708" w:rsidRPr="005D59D0" w:rsidRDefault="00543708" w:rsidP="006A6A45">
            <w:pPr>
              <w:spacing w:after="0" w:line="240" w:lineRule="auto"/>
              <w:ind w:left="-54" w:right="-111"/>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524</w:t>
            </w:r>
          </w:p>
        </w:tc>
        <w:tc>
          <w:tcPr>
            <w:tcW w:w="709" w:type="dxa"/>
            <w:vAlign w:val="center"/>
          </w:tcPr>
          <w:p w14:paraId="36F62CB4" w14:textId="77777777" w:rsidR="00543708" w:rsidRPr="005D59D0" w:rsidRDefault="00543708" w:rsidP="006A6A45">
            <w:pPr>
              <w:spacing w:after="0" w:line="240" w:lineRule="auto"/>
              <w:ind w:left="-54" w:right="-111"/>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491</w:t>
            </w:r>
          </w:p>
        </w:tc>
        <w:tc>
          <w:tcPr>
            <w:tcW w:w="709" w:type="dxa"/>
            <w:vAlign w:val="center"/>
          </w:tcPr>
          <w:p w14:paraId="1D1DBD40" w14:textId="77777777" w:rsidR="00543708" w:rsidRPr="005D59D0" w:rsidRDefault="00543708" w:rsidP="006A6A45">
            <w:pPr>
              <w:spacing w:after="0" w:line="240" w:lineRule="auto"/>
              <w:ind w:left="-54" w:right="-111"/>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489</w:t>
            </w:r>
          </w:p>
        </w:tc>
        <w:tc>
          <w:tcPr>
            <w:tcW w:w="709" w:type="dxa"/>
            <w:vAlign w:val="center"/>
          </w:tcPr>
          <w:p w14:paraId="18F1FB25" w14:textId="77777777" w:rsidR="00543708" w:rsidRPr="005D59D0" w:rsidRDefault="00543708" w:rsidP="006A6A45">
            <w:pPr>
              <w:spacing w:after="0" w:line="240" w:lineRule="auto"/>
              <w:ind w:left="-54" w:right="-111"/>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544</w:t>
            </w:r>
          </w:p>
        </w:tc>
        <w:tc>
          <w:tcPr>
            <w:tcW w:w="708" w:type="dxa"/>
            <w:vAlign w:val="center"/>
          </w:tcPr>
          <w:p w14:paraId="163C8B71" w14:textId="77777777" w:rsidR="00543708" w:rsidRPr="005D59D0" w:rsidRDefault="00543708" w:rsidP="006A6A45">
            <w:pPr>
              <w:spacing w:after="0" w:line="240" w:lineRule="auto"/>
              <w:ind w:left="-54" w:right="-111"/>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210</w:t>
            </w:r>
          </w:p>
        </w:tc>
        <w:tc>
          <w:tcPr>
            <w:tcW w:w="709" w:type="dxa"/>
            <w:vAlign w:val="center"/>
          </w:tcPr>
          <w:p w14:paraId="2BBE2F17" w14:textId="77777777" w:rsidR="00543708" w:rsidRPr="005D59D0" w:rsidRDefault="00543708" w:rsidP="006A6A45">
            <w:pPr>
              <w:spacing w:after="0" w:line="240" w:lineRule="auto"/>
              <w:ind w:left="-54" w:right="-111"/>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303</w:t>
            </w:r>
          </w:p>
        </w:tc>
        <w:tc>
          <w:tcPr>
            <w:tcW w:w="709" w:type="dxa"/>
            <w:vAlign w:val="center"/>
          </w:tcPr>
          <w:p w14:paraId="3A21524F" w14:textId="77777777" w:rsidR="00543708" w:rsidRPr="005D59D0" w:rsidRDefault="00543708" w:rsidP="006A6A45">
            <w:pPr>
              <w:spacing w:after="0" w:line="240" w:lineRule="auto"/>
              <w:ind w:left="-54" w:right="-111"/>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395</w:t>
            </w:r>
          </w:p>
        </w:tc>
        <w:tc>
          <w:tcPr>
            <w:tcW w:w="786" w:type="dxa"/>
            <w:vAlign w:val="center"/>
          </w:tcPr>
          <w:p w14:paraId="2B5F6915" w14:textId="77777777" w:rsidR="00543708" w:rsidRPr="005D59D0" w:rsidRDefault="00543708" w:rsidP="006A6A45">
            <w:pPr>
              <w:spacing w:after="0" w:line="240" w:lineRule="auto"/>
              <w:ind w:left="-54" w:right="-111"/>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924</w:t>
            </w:r>
          </w:p>
        </w:tc>
      </w:tr>
      <w:tr w:rsidR="00543708" w:rsidRPr="005D59D0" w14:paraId="04B85D84" w14:textId="77777777" w:rsidTr="006A6A45">
        <w:trPr>
          <w:jc w:val="center"/>
        </w:trPr>
        <w:tc>
          <w:tcPr>
            <w:tcW w:w="2410" w:type="dxa"/>
            <w:vAlign w:val="bottom"/>
          </w:tcPr>
          <w:p w14:paraId="222344B4" w14:textId="67AA05D8" w:rsidR="00543708" w:rsidRPr="005D59D0" w:rsidRDefault="00543708" w:rsidP="00613C1B">
            <w:pPr>
              <w:spacing w:after="0" w:line="240" w:lineRule="auto"/>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Шынжыр табанды-тракторлы тарт</w:t>
            </w:r>
            <w:r w:rsidR="006A6A45">
              <w:rPr>
                <w:rFonts w:ascii="Times New Roman" w:eastAsia="Times New Roman" w:hAnsi="Times New Roman" w:cs="Times New Roman"/>
                <w:sz w:val="24"/>
                <w:szCs w:val="24"/>
                <w:lang w:val="kk-KZ" w:eastAsia="ru-RU"/>
              </w:rPr>
              <w:t xml:space="preserve"> </w:t>
            </w:r>
            <w:r w:rsidRPr="005D59D0">
              <w:rPr>
                <w:rFonts w:ascii="Times New Roman" w:eastAsia="Times New Roman" w:hAnsi="Times New Roman" w:cs="Times New Roman"/>
                <w:sz w:val="24"/>
                <w:szCs w:val="24"/>
                <w:lang w:eastAsia="ru-RU"/>
              </w:rPr>
              <w:t>қыштар, дана,</w:t>
            </w:r>
            <w:r w:rsidRPr="005D59D0">
              <w:rPr>
                <w:rFonts w:ascii="Times New Roman" w:eastAsia="Times New Roman" w:hAnsi="Times New Roman" w:cs="Times New Roman"/>
                <w:sz w:val="24"/>
                <w:szCs w:val="24"/>
                <w:lang w:val="kk-KZ" w:eastAsia="ru-RU"/>
              </w:rPr>
              <w:t xml:space="preserve"> </w:t>
            </w:r>
            <w:r w:rsidRPr="005D59D0">
              <w:rPr>
                <w:rFonts w:ascii="Times New Roman" w:eastAsia="Times New Roman" w:hAnsi="Times New Roman" w:cs="Times New Roman"/>
                <w:i/>
                <w:sz w:val="24"/>
                <w:szCs w:val="24"/>
                <w:lang w:eastAsia="ru-RU"/>
              </w:rPr>
              <w:t>x</w:t>
            </w:r>
            <w:r w:rsidRPr="005D59D0">
              <w:rPr>
                <w:rFonts w:ascii="Times New Roman" w:eastAsia="Times New Roman" w:hAnsi="Times New Roman" w:cs="Times New Roman"/>
                <w:sz w:val="24"/>
                <w:szCs w:val="24"/>
                <w:vertAlign w:val="subscript"/>
                <w:lang w:eastAsia="ru-RU"/>
              </w:rPr>
              <w:t>6</w:t>
            </w:r>
            <w:r w:rsidRPr="005D59D0">
              <w:rPr>
                <w:rFonts w:ascii="Times New Roman" w:eastAsia="Times New Roman" w:hAnsi="Times New Roman" w:cs="Times New Roman"/>
                <w:sz w:val="24"/>
                <w:szCs w:val="24"/>
                <w:lang w:eastAsia="ru-RU"/>
              </w:rPr>
              <w:t>(</w:t>
            </w:r>
            <w:r w:rsidRPr="005D59D0">
              <w:rPr>
                <w:rFonts w:ascii="Times New Roman" w:eastAsia="Times New Roman" w:hAnsi="Times New Roman" w:cs="Times New Roman"/>
                <w:i/>
                <w:sz w:val="24"/>
                <w:szCs w:val="24"/>
                <w:lang w:eastAsia="ru-RU"/>
              </w:rPr>
              <w:t>i</w:t>
            </w:r>
            <w:r w:rsidRPr="005D59D0">
              <w:rPr>
                <w:rFonts w:ascii="Times New Roman" w:eastAsia="Times New Roman" w:hAnsi="Times New Roman" w:cs="Times New Roman"/>
                <w:sz w:val="24"/>
                <w:szCs w:val="24"/>
                <w:lang w:eastAsia="ru-RU"/>
              </w:rPr>
              <w:t>)</w:t>
            </w:r>
          </w:p>
        </w:tc>
        <w:tc>
          <w:tcPr>
            <w:tcW w:w="709" w:type="dxa"/>
            <w:vAlign w:val="center"/>
          </w:tcPr>
          <w:p w14:paraId="3E0F710D" w14:textId="77777777" w:rsidR="00543708" w:rsidRPr="005D59D0" w:rsidRDefault="00543708" w:rsidP="006A6A45">
            <w:pPr>
              <w:spacing w:after="0" w:line="240" w:lineRule="auto"/>
              <w:ind w:left="-54" w:right="-111"/>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3</w:t>
            </w:r>
          </w:p>
        </w:tc>
        <w:tc>
          <w:tcPr>
            <w:tcW w:w="709" w:type="dxa"/>
            <w:vAlign w:val="center"/>
          </w:tcPr>
          <w:p w14:paraId="7170DA62" w14:textId="77777777" w:rsidR="00543708" w:rsidRPr="005D59D0" w:rsidRDefault="00543708" w:rsidP="006A6A45">
            <w:pPr>
              <w:spacing w:after="0" w:line="240" w:lineRule="auto"/>
              <w:ind w:left="-54" w:right="-111"/>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4</w:t>
            </w:r>
          </w:p>
        </w:tc>
        <w:tc>
          <w:tcPr>
            <w:tcW w:w="708" w:type="dxa"/>
            <w:vAlign w:val="center"/>
          </w:tcPr>
          <w:p w14:paraId="1176D991" w14:textId="77777777" w:rsidR="00543708" w:rsidRPr="005D59D0" w:rsidRDefault="00543708" w:rsidP="006A6A45">
            <w:pPr>
              <w:spacing w:after="0" w:line="240" w:lineRule="auto"/>
              <w:ind w:left="-54" w:right="-111"/>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6</w:t>
            </w:r>
          </w:p>
        </w:tc>
        <w:tc>
          <w:tcPr>
            <w:tcW w:w="709" w:type="dxa"/>
            <w:vAlign w:val="center"/>
          </w:tcPr>
          <w:p w14:paraId="17853BD0" w14:textId="77777777" w:rsidR="00543708" w:rsidRPr="005D59D0" w:rsidRDefault="00543708" w:rsidP="006A6A45">
            <w:pPr>
              <w:spacing w:after="0" w:line="240" w:lineRule="auto"/>
              <w:ind w:left="-54" w:right="-111"/>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w:t>
            </w:r>
          </w:p>
        </w:tc>
        <w:tc>
          <w:tcPr>
            <w:tcW w:w="709" w:type="dxa"/>
            <w:vAlign w:val="center"/>
          </w:tcPr>
          <w:p w14:paraId="6D544D83" w14:textId="77777777" w:rsidR="00543708" w:rsidRPr="005D59D0" w:rsidRDefault="00543708" w:rsidP="006A6A45">
            <w:pPr>
              <w:spacing w:after="0" w:line="240" w:lineRule="auto"/>
              <w:ind w:left="-54" w:right="-111"/>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1</w:t>
            </w:r>
          </w:p>
        </w:tc>
        <w:tc>
          <w:tcPr>
            <w:tcW w:w="709" w:type="dxa"/>
            <w:vAlign w:val="center"/>
          </w:tcPr>
          <w:p w14:paraId="562E8835" w14:textId="77777777" w:rsidR="00543708" w:rsidRPr="005D59D0" w:rsidRDefault="00543708" w:rsidP="006A6A45">
            <w:pPr>
              <w:spacing w:after="0" w:line="240" w:lineRule="auto"/>
              <w:ind w:left="-54" w:right="-111"/>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w:t>
            </w:r>
          </w:p>
        </w:tc>
        <w:tc>
          <w:tcPr>
            <w:tcW w:w="708" w:type="dxa"/>
            <w:vAlign w:val="center"/>
          </w:tcPr>
          <w:p w14:paraId="522C4F91" w14:textId="77777777" w:rsidR="00543708" w:rsidRPr="005D59D0" w:rsidRDefault="00543708" w:rsidP="006A6A45">
            <w:pPr>
              <w:spacing w:after="0" w:line="240" w:lineRule="auto"/>
              <w:ind w:left="-54" w:right="-111"/>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w:t>
            </w:r>
          </w:p>
        </w:tc>
        <w:tc>
          <w:tcPr>
            <w:tcW w:w="709" w:type="dxa"/>
            <w:vAlign w:val="center"/>
          </w:tcPr>
          <w:p w14:paraId="08F54040" w14:textId="77777777" w:rsidR="00543708" w:rsidRPr="005D59D0" w:rsidRDefault="00543708" w:rsidP="006A6A45">
            <w:pPr>
              <w:spacing w:after="0" w:line="240" w:lineRule="auto"/>
              <w:ind w:left="-54" w:right="-111"/>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w:t>
            </w:r>
          </w:p>
        </w:tc>
        <w:tc>
          <w:tcPr>
            <w:tcW w:w="709" w:type="dxa"/>
            <w:vAlign w:val="center"/>
          </w:tcPr>
          <w:p w14:paraId="43AE912B" w14:textId="77777777" w:rsidR="00543708" w:rsidRPr="005D59D0" w:rsidRDefault="00543708" w:rsidP="006A6A45">
            <w:pPr>
              <w:spacing w:after="0" w:line="240" w:lineRule="auto"/>
              <w:ind w:left="-54" w:right="-111"/>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w:t>
            </w:r>
          </w:p>
        </w:tc>
        <w:tc>
          <w:tcPr>
            <w:tcW w:w="786" w:type="dxa"/>
            <w:vAlign w:val="center"/>
          </w:tcPr>
          <w:p w14:paraId="1B04081F" w14:textId="77777777" w:rsidR="00543708" w:rsidRPr="005D59D0" w:rsidRDefault="00543708" w:rsidP="006A6A45">
            <w:pPr>
              <w:spacing w:after="0" w:line="240" w:lineRule="auto"/>
              <w:ind w:left="-54" w:right="-111"/>
              <w:jc w:val="center"/>
              <w:rPr>
                <w:rFonts w:ascii="Times New Roman" w:eastAsia="Times New Roman" w:hAnsi="Times New Roman" w:cs="Times New Roman"/>
                <w:sz w:val="24"/>
                <w:szCs w:val="24"/>
                <w:lang w:eastAsia="ru-RU"/>
              </w:rPr>
            </w:pPr>
            <w:r w:rsidRPr="005D59D0">
              <w:rPr>
                <w:rFonts w:ascii="Times New Roman" w:eastAsia="Times New Roman" w:hAnsi="Times New Roman" w:cs="Times New Roman"/>
                <w:sz w:val="24"/>
                <w:szCs w:val="24"/>
                <w:lang w:eastAsia="ru-RU"/>
              </w:rPr>
              <w:t>-</w:t>
            </w:r>
          </w:p>
        </w:tc>
      </w:tr>
      <w:tr w:rsidR="00543708" w:rsidRPr="005D59D0" w14:paraId="79ECC048" w14:textId="77777777" w:rsidTr="006A6A45">
        <w:trPr>
          <w:jc w:val="center"/>
        </w:trPr>
        <w:tc>
          <w:tcPr>
            <w:tcW w:w="9575" w:type="dxa"/>
            <w:gridSpan w:val="11"/>
            <w:vAlign w:val="bottom"/>
          </w:tcPr>
          <w:p w14:paraId="2FE832AC" w14:textId="29588AFF" w:rsidR="00543708" w:rsidRPr="005D59D0" w:rsidRDefault="0071130E" w:rsidP="0071130E">
            <w:pPr>
              <w:spacing w:after="0" w:line="240" w:lineRule="auto"/>
              <w:ind w:firstLine="603"/>
              <w:rPr>
                <w:rFonts w:ascii="Times New Roman" w:eastAsia="Times New Roman" w:hAnsi="Times New Roman" w:cs="Times New Roman"/>
                <w:sz w:val="24"/>
                <w:szCs w:val="24"/>
                <w:lang w:eastAsia="ru-RU"/>
              </w:rPr>
            </w:pPr>
            <w:r w:rsidRPr="002A0A2F">
              <w:rPr>
                <w:rFonts w:ascii="Times New Roman" w:eastAsia="Calibri" w:hAnsi="Times New Roman" w:cs="Times New Roman"/>
                <w:sz w:val="24"/>
                <w:szCs w:val="24"/>
              </w:rPr>
              <w:t>Ескерту –</w:t>
            </w:r>
            <w:r w:rsidRPr="002A0A2F">
              <w:rPr>
                <w:rFonts w:ascii="Times New Roman" w:eastAsia="Calibri" w:hAnsi="Times New Roman" w:cs="Times New Roman"/>
                <w:bCs/>
                <w:sz w:val="24"/>
                <w:szCs w:val="24"/>
                <w:lang w:val="kk-KZ"/>
              </w:rPr>
              <w:t xml:space="preserve"> Әдебиет негізінде құралған [62]</w:t>
            </w:r>
          </w:p>
        </w:tc>
      </w:tr>
    </w:tbl>
    <w:p w14:paraId="0A997528" w14:textId="77777777" w:rsidR="00543708" w:rsidRPr="005D59D0" w:rsidRDefault="00543708" w:rsidP="00613C1B">
      <w:pPr>
        <w:widowControl w:val="0"/>
        <w:autoSpaceDE w:val="0"/>
        <w:autoSpaceDN w:val="0"/>
        <w:adjustRightInd w:val="0"/>
        <w:spacing w:after="0" w:line="240" w:lineRule="auto"/>
        <w:jc w:val="both"/>
        <w:rPr>
          <w:rFonts w:ascii="Times New Roman" w:eastAsia="Times New Roman" w:hAnsi="Times New Roman" w:cs="Times New Roman"/>
          <w:color w:val="000000"/>
          <w:spacing w:val="1"/>
          <w:sz w:val="28"/>
          <w:szCs w:val="28"/>
          <w:lang w:val="kk-KZ" w:eastAsia="ru-RU"/>
        </w:rPr>
      </w:pPr>
    </w:p>
    <w:p w14:paraId="3C3041B2" w14:textId="0E4717A4" w:rsidR="00543708" w:rsidRPr="005D59D0" w:rsidRDefault="00AF76EE" w:rsidP="006A6A45">
      <w:pPr>
        <w:widowControl w:val="0"/>
        <w:autoSpaceDE w:val="0"/>
        <w:autoSpaceDN w:val="0"/>
        <w:adjustRightInd w:val="0"/>
        <w:spacing w:after="0" w:line="240" w:lineRule="auto"/>
        <w:ind w:firstLine="720"/>
        <w:jc w:val="both"/>
        <w:rPr>
          <w:rFonts w:ascii="Times New Roman" w:eastAsia="Times New Roman" w:hAnsi="Times New Roman" w:cs="Times New Roman"/>
          <w:color w:val="000000"/>
          <w:spacing w:val="1"/>
          <w:sz w:val="28"/>
          <w:szCs w:val="28"/>
          <w:lang w:val="kk-KZ" w:eastAsia="ru-RU"/>
        </w:rPr>
      </w:pPr>
      <w:r w:rsidRPr="005D59D0">
        <w:rPr>
          <w:rFonts w:ascii="Times New Roman" w:eastAsia="Times New Roman" w:hAnsi="Times New Roman" w:cs="Times New Roman"/>
          <w:color w:val="000000"/>
          <w:spacing w:val="1"/>
          <w:sz w:val="28"/>
          <w:szCs w:val="28"/>
          <w:lang w:val="kk-KZ" w:eastAsia="ru-RU"/>
        </w:rPr>
        <w:t>4</w:t>
      </w:r>
      <w:r w:rsidR="00543708" w:rsidRPr="005D59D0">
        <w:rPr>
          <w:rFonts w:ascii="Times New Roman" w:eastAsia="Times New Roman" w:hAnsi="Times New Roman" w:cs="Times New Roman"/>
          <w:color w:val="000000"/>
          <w:spacing w:val="1"/>
          <w:sz w:val="28"/>
          <w:szCs w:val="28"/>
          <w:lang w:val="kk-KZ" w:eastAsia="ru-RU"/>
        </w:rPr>
        <w:t>1-кестеден көріп отырғанымыздай, талданатын кезеңдегі максималды өзгерістер басқа топтамаларға енгізілмеген тракторға орнатылған шөп шабатын машиналарды қоса алғанда, шөп шабатын машинаны өндірумен болды. Олардың саны 202</w:t>
      </w:r>
      <w:r w:rsidR="000D5F3C" w:rsidRPr="005D59D0">
        <w:rPr>
          <w:rFonts w:ascii="Times New Roman" w:eastAsia="Times New Roman" w:hAnsi="Times New Roman" w:cs="Times New Roman"/>
          <w:color w:val="000000"/>
          <w:spacing w:val="1"/>
          <w:sz w:val="28"/>
          <w:szCs w:val="28"/>
          <w:lang w:val="kk-KZ" w:eastAsia="ru-RU"/>
        </w:rPr>
        <w:t>2</w:t>
      </w:r>
      <w:r w:rsidR="00543708" w:rsidRPr="005D59D0">
        <w:rPr>
          <w:rFonts w:ascii="Times New Roman" w:eastAsia="Times New Roman" w:hAnsi="Times New Roman" w:cs="Times New Roman"/>
          <w:color w:val="000000"/>
          <w:spacing w:val="1"/>
          <w:sz w:val="28"/>
          <w:szCs w:val="28"/>
          <w:lang w:val="kk-KZ" w:eastAsia="ru-RU"/>
        </w:rPr>
        <w:t xml:space="preserve"> жылы 201</w:t>
      </w:r>
      <w:r w:rsidR="000D5F3C" w:rsidRPr="005D59D0">
        <w:rPr>
          <w:rFonts w:ascii="Times New Roman" w:eastAsia="Times New Roman" w:hAnsi="Times New Roman" w:cs="Times New Roman"/>
          <w:color w:val="000000"/>
          <w:spacing w:val="1"/>
          <w:sz w:val="28"/>
          <w:szCs w:val="28"/>
          <w:lang w:val="kk-KZ" w:eastAsia="ru-RU"/>
        </w:rPr>
        <w:t>2</w:t>
      </w:r>
      <w:r w:rsidR="00543708" w:rsidRPr="005D59D0">
        <w:rPr>
          <w:rFonts w:ascii="Times New Roman" w:eastAsia="Times New Roman" w:hAnsi="Times New Roman" w:cs="Times New Roman"/>
          <w:color w:val="000000"/>
          <w:spacing w:val="1"/>
          <w:sz w:val="28"/>
          <w:szCs w:val="28"/>
          <w:lang w:val="kk-KZ" w:eastAsia="ru-RU"/>
        </w:rPr>
        <w:t xml:space="preserve"> жылмен салыстырғанда 311 есе өсті, бірақ бұл көрсеткіш, шынжыр табанды трактор тартқыштарының саны сияқты, біз одан әрі есептеулерде қолданбаймыз, өйткені кейбір кезеңдерде олар бойынша деректер жоқ және бұл сапалы болжамды модельдер құруға мүмкіндік бермейді. Барлық басқа көрсеткіштер бойынша да өсім байқалады. Мысалы, ауыл шаруашылығы мен орман шаруашылығына арналған тракторлардың саны 467 данаға немесе 1,37 есеге, ал астық жинайтын комбайндардың саны 402 данаға немесе 2,56 есеге артты.</w:t>
      </w:r>
    </w:p>
    <w:p w14:paraId="22550C0D" w14:textId="5E2AE982" w:rsidR="00543708" w:rsidRPr="005D59D0" w:rsidRDefault="006A6A45" w:rsidP="006A6A45">
      <w:pPr>
        <w:widowControl w:val="0"/>
        <w:autoSpaceDE w:val="0"/>
        <w:autoSpaceDN w:val="0"/>
        <w:adjustRightInd w:val="0"/>
        <w:spacing w:after="0" w:line="240" w:lineRule="auto"/>
        <w:ind w:firstLine="720"/>
        <w:jc w:val="both"/>
        <w:rPr>
          <w:rFonts w:ascii="Times New Roman" w:eastAsia="Times New Roman" w:hAnsi="Times New Roman" w:cs="Times New Roman"/>
          <w:color w:val="000000"/>
          <w:spacing w:val="1"/>
          <w:sz w:val="28"/>
          <w:szCs w:val="28"/>
          <w:lang w:val="kk-KZ" w:eastAsia="ru-RU"/>
        </w:rPr>
      </w:pPr>
      <w:r>
        <w:rPr>
          <w:rFonts w:ascii="Times New Roman" w:eastAsia="Times New Roman" w:hAnsi="Times New Roman" w:cs="Times New Roman"/>
          <w:color w:val="000000"/>
          <w:spacing w:val="1"/>
          <w:sz w:val="28"/>
          <w:szCs w:val="28"/>
          <w:lang w:val="kk-KZ" w:eastAsia="ru-RU"/>
        </w:rPr>
        <w:t>(</w:t>
      </w:r>
      <w:r w:rsidR="00200FBA">
        <w:rPr>
          <w:rFonts w:ascii="Times New Roman" w:eastAsia="Times New Roman" w:hAnsi="Times New Roman" w:cs="Times New Roman"/>
          <w:color w:val="000000"/>
          <w:spacing w:val="1"/>
          <w:sz w:val="28"/>
          <w:szCs w:val="28"/>
          <w:lang w:val="kk-KZ" w:eastAsia="ru-RU"/>
        </w:rPr>
        <w:t>11</w:t>
      </w:r>
      <w:r>
        <w:rPr>
          <w:rFonts w:ascii="Times New Roman" w:eastAsia="Times New Roman" w:hAnsi="Times New Roman" w:cs="Times New Roman"/>
          <w:color w:val="000000"/>
          <w:spacing w:val="1"/>
          <w:sz w:val="28"/>
          <w:szCs w:val="28"/>
          <w:lang w:val="kk-KZ" w:eastAsia="ru-RU"/>
        </w:rPr>
        <w:t xml:space="preserve">) </w:t>
      </w:r>
      <w:r w:rsidRPr="005D59D0">
        <w:rPr>
          <w:rFonts w:ascii="Times New Roman" w:eastAsia="Times New Roman" w:hAnsi="Times New Roman" w:cs="Times New Roman"/>
          <w:color w:val="000000"/>
          <w:spacing w:val="1"/>
          <w:sz w:val="28"/>
          <w:szCs w:val="28"/>
          <w:lang w:val="kk-KZ" w:eastAsia="ru-RU"/>
        </w:rPr>
        <w:t xml:space="preserve">формуламен </w:t>
      </w:r>
      <w:r w:rsidR="00543708" w:rsidRPr="005D59D0">
        <w:rPr>
          <w:rFonts w:ascii="Times New Roman" w:eastAsia="Times New Roman" w:hAnsi="Times New Roman" w:cs="Times New Roman"/>
          <w:color w:val="000000"/>
          <w:spacing w:val="1"/>
          <w:sz w:val="28"/>
          <w:szCs w:val="28"/>
          <w:lang w:val="kk-KZ" w:eastAsia="ru-RU"/>
        </w:rPr>
        <w:t>көрсетілген астық өнімдерінің ішкі кешені үшін материалдық-техникалық ресурстар өндірісі көрсеткіштерінің өзгеру сипаттамасын ұсынылды.</w:t>
      </w:r>
    </w:p>
    <w:p w14:paraId="33BC2604" w14:textId="77777777" w:rsidR="00543708" w:rsidRPr="005D59D0" w:rsidRDefault="00543708" w:rsidP="006A6A45">
      <w:pPr>
        <w:suppressAutoHyphens/>
        <w:autoSpaceDN w:val="0"/>
        <w:spacing w:after="0" w:line="240" w:lineRule="auto"/>
        <w:ind w:firstLine="720"/>
        <w:jc w:val="both"/>
        <w:textAlignment w:val="baseline"/>
        <w:rPr>
          <w:rFonts w:ascii="Times New Roman" w:eastAsia="Calibri" w:hAnsi="Times New Roman" w:cs="Times New Roman"/>
          <w:color w:val="000000"/>
          <w:sz w:val="28"/>
          <w:szCs w:val="28"/>
          <w:lang w:val="kk-KZ"/>
        </w:rPr>
      </w:pPr>
    </w:p>
    <w:p w14:paraId="6AFCB350" w14:textId="6F64C95D" w:rsidR="00F51FE8" w:rsidRPr="00F51FE8" w:rsidRDefault="005B7E3A" w:rsidP="00F51FE8">
      <w:pPr>
        <w:widowControl w:val="0"/>
        <w:spacing w:after="0" w:line="240" w:lineRule="auto"/>
        <w:jc w:val="right"/>
        <w:rPr>
          <w:rFonts w:ascii="Times New Roman" w:eastAsia="Times New Roman" w:hAnsi="Times New Roman" w:cs="Times New Roman"/>
          <w:sz w:val="28"/>
          <w:szCs w:val="28"/>
          <w:lang w:val="kk-KZ"/>
        </w:rPr>
      </w:pPr>
      <m:oMath>
        <m:sSub>
          <m:sSubPr>
            <m:ctrlPr>
              <w:rPr>
                <w:rFonts w:ascii="Cambria Math" w:eastAsia="Times New Roman" w:hAnsi="Cambria Math" w:cs="Times New Roman"/>
                <w:sz w:val="28"/>
                <w:szCs w:val="28"/>
              </w:rPr>
            </m:ctrlPr>
          </m:sSubPr>
          <m:e>
            <m:acc>
              <m:accPr>
                <m:ctrlPr>
                  <w:rPr>
                    <w:rFonts w:ascii="Cambria Math" w:eastAsia="Times New Roman" w:hAnsi="Cambria Math" w:cs="Times New Roman"/>
                    <w:sz w:val="28"/>
                    <w:szCs w:val="28"/>
                  </w:rPr>
                </m:ctrlPr>
              </m:accPr>
              <m:e>
                <m:r>
                  <w:rPr>
                    <w:rFonts w:ascii="Cambria Math" w:eastAsia="Times New Roman" w:hAnsi="Cambria Math" w:cs="Times New Roman"/>
                    <w:sz w:val="28"/>
                    <w:szCs w:val="28"/>
                    <w:lang w:val="kk-KZ"/>
                  </w:rPr>
                  <m:t>x</m:t>
                </m:r>
                <m:r>
                  <w:rPr>
                    <w:rFonts w:ascii="Cambria Math" w:eastAsia="Times New Roman" w:hAnsi="Cambria Math" w:cs="Times New Roman"/>
                    <w:sz w:val="28"/>
                    <w:szCs w:val="28"/>
                    <w:lang w:val="kk-KZ"/>
                  </w:rPr>
                  <m:t xml:space="preserve"> </m:t>
                </m:r>
              </m:e>
            </m:acc>
          </m:e>
          <m:sub>
            <m:r>
              <w:rPr>
                <w:rFonts w:ascii="Cambria Math" w:eastAsia="Times New Roman" w:hAnsi="Cambria Math" w:cs="Times New Roman"/>
                <w:sz w:val="28"/>
                <w:szCs w:val="28"/>
                <w:lang w:val="kk-KZ"/>
              </w:rPr>
              <m:t>k</m:t>
            </m:r>
            <m:r>
              <w:rPr>
                <w:rFonts w:ascii="Cambria Math" w:eastAsia="Times New Roman" w:hAnsi="Cambria Math" w:cs="Times New Roman"/>
                <w:sz w:val="28"/>
                <w:szCs w:val="28"/>
                <w:lang w:val="kk-KZ"/>
              </w:rPr>
              <m:t xml:space="preserve"> </m:t>
            </m:r>
          </m:sub>
        </m:sSub>
        <m:r>
          <w:rPr>
            <w:rFonts w:ascii="Cambria Math" w:eastAsia="Times New Roman" w:hAnsi="Cambria Math" w:cs="Times New Roman"/>
            <w:sz w:val="28"/>
            <w:szCs w:val="28"/>
            <w:lang w:val="kk-KZ"/>
          </w:rPr>
          <m:t>(</m:t>
        </m:r>
        <m:r>
          <w:rPr>
            <w:rFonts w:ascii="Cambria Math" w:eastAsia="Times New Roman" w:hAnsi="Cambria Math" w:cs="Times New Roman"/>
            <w:sz w:val="28"/>
            <w:szCs w:val="28"/>
            <w:lang w:val="kk-KZ"/>
          </w:rPr>
          <m:t>i</m:t>
        </m:r>
        <m:r>
          <w:rPr>
            <w:rFonts w:ascii="Cambria Math" w:eastAsia="Times New Roman" w:hAnsi="Cambria Math" w:cs="Times New Roman"/>
            <w:sz w:val="28"/>
            <w:szCs w:val="28"/>
            <w:lang w:val="kk-KZ"/>
          </w:rPr>
          <m:t xml:space="preserve"> )=</m:t>
        </m:r>
        <m:f>
          <m:fPr>
            <m:ctrlPr>
              <w:rPr>
                <w:rFonts w:ascii="Cambria Math" w:eastAsia="Times New Roman" w:hAnsi="Cambria Math" w:cs="Times New Roman"/>
                <w:sz w:val="28"/>
                <w:szCs w:val="28"/>
              </w:rPr>
            </m:ctrlPr>
          </m:fPr>
          <m:num>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100</m:t>
                </m:r>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k</m:t>
                </m:r>
                <m:r>
                  <w:rPr>
                    <w:rFonts w:ascii="Cambria Math" w:eastAsia="Times New Roman" w:hAnsi="Cambria Math" w:cs="Times New Roman"/>
                    <w:sz w:val="28"/>
                    <w:szCs w:val="28"/>
                    <w:lang w:val="kk-KZ"/>
                  </w:rPr>
                  <m:t xml:space="preserve"> </m:t>
                </m:r>
              </m:sub>
            </m:sSub>
            <m:r>
              <w:rPr>
                <w:rFonts w:ascii="Cambria Math" w:eastAsia="Times New Roman" w:hAnsi="Cambria Math" w:cs="Times New Roman"/>
                <w:sz w:val="28"/>
                <w:szCs w:val="28"/>
                <w:lang w:val="kk-KZ"/>
              </w:rPr>
              <m:t>(</m:t>
            </m:r>
            <m:r>
              <w:rPr>
                <w:rFonts w:ascii="Cambria Math" w:eastAsia="Times New Roman" w:hAnsi="Cambria Math" w:cs="Times New Roman"/>
                <w:sz w:val="28"/>
                <w:szCs w:val="28"/>
                <w:lang w:val="kk-KZ"/>
              </w:rPr>
              <m:t>i</m:t>
            </m:r>
            <m:r>
              <w:rPr>
                <w:rFonts w:ascii="Cambria Math" w:eastAsia="Times New Roman" w:hAnsi="Cambria Math" w:cs="Times New Roman"/>
                <w:sz w:val="28"/>
                <w:szCs w:val="28"/>
                <w:lang w:val="kk-KZ"/>
              </w:rPr>
              <m:t xml:space="preserve"> +1)</m:t>
            </m:r>
          </m:num>
          <m:den>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k</m:t>
                </m:r>
              </m:sub>
            </m:sSub>
            <m:r>
              <w:rPr>
                <w:rFonts w:ascii="Cambria Math" w:eastAsia="Times New Roman" w:hAnsi="Cambria Math" w:cs="Times New Roman"/>
                <w:sz w:val="28"/>
                <w:szCs w:val="28"/>
                <w:lang w:val="kk-KZ"/>
              </w:rPr>
              <m:t>(</m:t>
            </m:r>
            <m:r>
              <w:rPr>
                <w:rFonts w:ascii="Cambria Math" w:eastAsia="Times New Roman" w:hAnsi="Cambria Math" w:cs="Times New Roman"/>
                <w:sz w:val="28"/>
                <w:szCs w:val="28"/>
                <w:lang w:val="kk-KZ"/>
              </w:rPr>
              <m:t>i</m:t>
            </m:r>
            <m:r>
              <w:rPr>
                <w:rFonts w:ascii="Cambria Math" w:eastAsia="Times New Roman" w:hAnsi="Cambria Math" w:cs="Times New Roman"/>
                <w:sz w:val="28"/>
                <w:szCs w:val="28"/>
                <w:lang w:val="kk-KZ"/>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k</m:t>
                </m:r>
              </m:sub>
            </m:sSub>
            <m:r>
              <w:rPr>
                <w:rFonts w:ascii="Cambria Math" w:eastAsia="Times New Roman" w:hAnsi="Cambria Math" w:cs="Times New Roman"/>
                <w:sz w:val="28"/>
                <w:szCs w:val="28"/>
                <w:lang w:val="kk-KZ"/>
              </w:rPr>
              <m:t>(</m:t>
            </m:r>
            <m:r>
              <w:rPr>
                <w:rFonts w:ascii="Cambria Math" w:eastAsia="Times New Roman" w:hAnsi="Cambria Math" w:cs="Times New Roman"/>
                <w:sz w:val="28"/>
                <w:szCs w:val="28"/>
                <w:lang w:val="kk-KZ"/>
              </w:rPr>
              <m:t>i</m:t>
            </m:r>
            <m:r>
              <w:rPr>
                <w:rFonts w:ascii="Cambria Math" w:eastAsia="Times New Roman" w:hAnsi="Cambria Math" w:cs="Times New Roman"/>
                <w:sz w:val="28"/>
                <w:szCs w:val="28"/>
                <w:lang w:val="kk-KZ"/>
              </w:rPr>
              <m:t xml:space="preserve"> +1)</m:t>
            </m:r>
          </m:den>
        </m:f>
      </m:oMath>
      <w:r w:rsidR="00F51FE8" w:rsidRPr="00F51FE8">
        <w:rPr>
          <w:rFonts w:ascii="Times New Roman" w:eastAsia="Times New Roman" w:hAnsi="Times New Roman" w:cs="Times New Roman"/>
          <w:sz w:val="28"/>
          <w:szCs w:val="28"/>
          <w:lang w:val="kk-KZ"/>
        </w:rPr>
        <w:t xml:space="preserve">                                                (1</w:t>
      </w:r>
      <w:r w:rsidR="00F51FE8">
        <w:rPr>
          <w:rFonts w:ascii="Times New Roman" w:eastAsia="Times New Roman" w:hAnsi="Times New Roman" w:cs="Times New Roman"/>
          <w:sz w:val="28"/>
          <w:szCs w:val="28"/>
          <w:lang w:val="kk-KZ"/>
        </w:rPr>
        <w:t>1</w:t>
      </w:r>
      <w:r w:rsidR="00F51FE8" w:rsidRPr="00F51FE8">
        <w:rPr>
          <w:rFonts w:ascii="Times New Roman" w:eastAsia="Times New Roman" w:hAnsi="Times New Roman" w:cs="Times New Roman"/>
          <w:sz w:val="28"/>
          <w:szCs w:val="28"/>
          <w:lang w:val="kk-KZ"/>
        </w:rPr>
        <w:t>)</w:t>
      </w:r>
    </w:p>
    <w:p w14:paraId="540B3261" w14:textId="1E098CA1" w:rsidR="00543708" w:rsidRPr="005D59D0" w:rsidRDefault="00543708" w:rsidP="006A6A45">
      <w:pPr>
        <w:suppressAutoHyphens/>
        <w:autoSpaceDN w:val="0"/>
        <w:spacing w:after="0" w:line="240" w:lineRule="auto"/>
        <w:jc w:val="right"/>
        <w:textAlignment w:val="baseline"/>
        <w:rPr>
          <w:rFonts w:ascii="Times New Roman" w:eastAsia="Calibri" w:hAnsi="Times New Roman" w:cs="Times New Roman"/>
          <w:color w:val="000000"/>
          <w:sz w:val="28"/>
          <w:szCs w:val="28"/>
          <w:lang w:val="uk-UA"/>
        </w:rPr>
      </w:pPr>
      <w:r w:rsidRPr="005D59D0">
        <w:rPr>
          <w:rFonts w:ascii="Times New Roman" w:eastAsia="Calibri" w:hAnsi="Times New Roman" w:cs="Times New Roman"/>
          <w:color w:val="000000"/>
          <w:sz w:val="28"/>
          <w:szCs w:val="28"/>
          <w:lang w:val="uk-UA"/>
        </w:rPr>
        <w:tab/>
      </w:r>
      <w:r w:rsidRPr="005D59D0">
        <w:rPr>
          <w:rFonts w:ascii="Times New Roman" w:eastAsia="Calibri" w:hAnsi="Times New Roman" w:cs="Times New Roman"/>
          <w:color w:val="000000"/>
          <w:sz w:val="28"/>
          <w:szCs w:val="28"/>
          <w:lang w:val="uk-UA"/>
        </w:rPr>
        <w:tab/>
      </w:r>
    </w:p>
    <w:p w14:paraId="4C98A5A7" w14:textId="77777777" w:rsidR="00543708" w:rsidRPr="005D59D0"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8"/>
          <w:szCs w:val="28"/>
          <w:lang w:val="uk-UA" w:eastAsia="zh-CN" w:bidi="hi-IN"/>
        </w:rPr>
      </w:pPr>
    </w:p>
    <w:p w14:paraId="19BA6548" w14:textId="77777777" w:rsidR="00F51FE8" w:rsidRDefault="00543708" w:rsidP="00613C1B">
      <w:pPr>
        <w:widowControl w:val="0"/>
        <w:suppressAutoHyphens/>
        <w:autoSpaceDN w:val="0"/>
        <w:spacing w:after="0" w:line="240" w:lineRule="auto"/>
        <w:jc w:val="both"/>
        <w:textAlignment w:val="baseline"/>
        <w:rPr>
          <w:rFonts w:ascii="Times New Roman" w:eastAsia="Times New Roman" w:hAnsi="Times New Roman" w:cs="Times New Roman"/>
          <w:color w:val="000000"/>
          <w:sz w:val="28"/>
          <w:szCs w:val="28"/>
          <w:lang w:val="uk-UA" w:eastAsia="zh-CN" w:bidi="hi-IN"/>
        </w:rPr>
      </w:pPr>
      <w:r w:rsidRPr="005D59D0">
        <w:rPr>
          <w:rFonts w:ascii="Times New Roman" w:eastAsia="Times New Roman" w:hAnsi="Times New Roman" w:cs="Times New Roman"/>
          <w:color w:val="000000"/>
          <w:sz w:val="28"/>
          <w:szCs w:val="28"/>
          <w:lang w:val="uk-UA" w:eastAsia="zh-CN" w:bidi="hi-IN"/>
        </w:rPr>
        <w:t xml:space="preserve">мұнда </w:t>
      </w:r>
      <w:r w:rsidRPr="005D59D0">
        <w:rPr>
          <w:rFonts w:ascii="Times New Roman" w:eastAsia="Times New Roman" w:hAnsi="Times New Roman" w:cs="Times New Roman"/>
          <w:i/>
          <w:color w:val="000000"/>
          <w:sz w:val="28"/>
          <w:szCs w:val="28"/>
          <w:lang w:val="kk-KZ" w:eastAsia="zh-CN" w:bidi="hi-IN"/>
        </w:rPr>
        <w:t>x</w:t>
      </w:r>
      <w:r w:rsidRPr="005D59D0">
        <w:rPr>
          <w:rFonts w:ascii="Times New Roman" w:eastAsia="Times New Roman" w:hAnsi="Times New Roman" w:cs="Times New Roman"/>
          <w:i/>
          <w:color w:val="000000"/>
          <w:sz w:val="28"/>
          <w:szCs w:val="28"/>
          <w:vertAlign w:val="subscript"/>
          <w:lang w:val="kk-KZ" w:eastAsia="zh-CN" w:bidi="hi-IN"/>
        </w:rPr>
        <w:t>k</w:t>
      </w:r>
      <w:r w:rsidRPr="005D59D0">
        <w:rPr>
          <w:rFonts w:ascii="Times New Roman" w:eastAsia="Times New Roman" w:hAnsi="Times New Roman" w:cs="Times New Roman"/>
          <w:color w:val="000000"/>
          <w:sz w:val="28"/>
          <w:szCs w:val="28"/>
          <w:lang w:val="uk-UA" w:eastAsia="zh-CN" w:bidi="hi-IN"/>
        </w:rPr>
        <w:t>(</w:t>
      </w:r>
      <w:r w:rsidRPr="005D59D0">
        <w:rPr>
          <w:rFonts w:ascii="Times New Roman" w:eastAsia="Times New Roman" w:hAnsi="Times New Roman" w:cs="Times New Roman"/>
          <w:i/>
          <w:color w:val="000000"/>
          <w:sz w:val="28"/>
          <w:szCs w:val="28"/>
          <w:lang w:val="kk-KZ" w:eastAsia="zh-CN" w:bidi="hi-IN"/>
        </w:rPr>
        <w:t>i</w:t>
      </w:r>
      <w:r w:rsidRPr="005D59D0">
        <w:rPr>
          <w:rFonts w:ascii="Times New Roman" w:eastAsia="Times New Roman" w:hAnsi="Times New Roman" w:cs="Times New Roman"/>
          <w:color w:val="000000"/>
          <w:sz w:val="28"/>
          <w:szCs w:val="28"/>
          <w:lang w:val="uk-UA" w:eastAsia="zh-CN" w:bidi="hi-IN"/>
        </w:rPr>
        <w:t xml:space="preserve">) және </w:t>
      </w:r>
      <w:r w:rsidRPr="005D59D0">
        <w:rPr>
          <w:rFonts w:ascii="Times New Roman" w:eastAsia="Times New Roman" w:hAnsi="Times New Roman" w:cs="Times New Roman"/>
          <w:i/>
          <w:color w:val="000000"/>
          <w:sz w:val="28"/>
          <w:szCs w:val="28"/>
          <w:lang w:val="kk-KZ" w:eastAsia="zh-CN" w:bidi="hi-IN"/>
        </w:rPr>
        <w:t>x</w:t>
      </w:r>
      <w:r w:rsidRPr="005D59D0">
        <w:rPr>
          <w:rFonts w:ascii="Times New Roman" w:eastAsia="Times New Roman" w:hAnsi="Times New Roman" w:cs="Times New Roman"/>
          <w:i/>
          <w:color w:val="000000"/>
          <w:sz w:val="28"/>
          <w:szCs w:val="28"/>
          <w:vertAlign w:val="subscript"/>
          <w:lang w:val="kk-KZ" w:eastAsia="zh-CN" w:bidi="hi-IN"/>
        </w:rPr>
        <w:t>k</w:t>
      </w:r>
      <w:r w:rsidRPr="005D59D0">
        <w:rPr>
          <w:rFonts w:ascii="Times New Roman" w:eastAsia="Times New Roman" w:hAnsi="Times New Roman" w:cs="Times New Roman"/>
          <w:color w:val="000000"/>
          <w:sz w:val="28"/>
          <w:szCs w:val="28"/>
          <w:lang w:val="uk-UA" w:eastAsia="zh-CN" w:bidi="hi-IN"/>
        </w:rPr>
        <w:t>(</w:t>
      </w:r>
      <w:r w:rsidRPr="005D59D0">
        <w:rPr>
          <w:rFonts w:ascii="Times New Roman" w:eastAsia="Times New Roman" w:hAnsi="Times New Roman" w:cs="Times New Roman"/>
          <w:i/>
          <w:color w:val="000000"/>
          <w:sz w:val="28"/>
          <w:szCs w:val="28"/>
          <w:lang w:val="kk-KZ" w:eastAsia="zh-CN" w:bidi="hi-IN"/>
        </w:rPr>
        <w:t>i</w:t>
      </w:r>
      <w:r w:rsidRPr="005D59D0">
        <w:rPr>
          <w:rFonts w:ascii="Times New Roman" w:eastAsia="Times New Roman" w:hAnsi="Times New Roman" w:cs="Times New Roman"/>
          <w:color w:val="000000"/>
          <w:sz w:val="28"/>
          <w:szCs w:val="28"/>
          <w:lang w:val="uk-UA" w:eastAsia="zh-CN" w:bidi="hi-IN"/>
        </w:rPr>
        <w:t xml:space="preserve">+1) – </w:t>
      </w:r>
      <w:r w:rsidRPr="005D59D0">
        <w:rPr>
          <w:rFonts w:ascii="Times New Roman" w:eastAsia="Times New Roman" w:hAnsi="Times New Roman" w:cs="Times New Roman"/>
          <w:i/>
          <w:color w:val="000000"/>
          <w:sz w:val="28"/>
          <w:szCs w:val="28"/>
          <w:lang w:val="kk-KZ" w:eastAsia="zh-CN" w:bidi="hi-IN"/>
        </w:rPr>
        <w:t>i</w:t>
      </w:r>
      <w:r w:rsidRPr="005D59D0">
        <w:rPr>
          <w:rFonts w:ascii="Times New Roman" w:eastAsia="Times New Roman" w:hAnsi="Times New Roman" w:cs="Times New Roman"/>
          <w:i/>
          <w:color w:val="000000"/>
          <w:sz w:val="28"/>
          <w:szCs w:val="28"/>
          <w:lang w:val="uk-UA" w:eastAsia="zh-CN" w:bidi="hi-IN"/>
        </w:rPr>
        <w:t xml:space="preserve"> </w:t>
      </w:r>
      <w:r w:rsidRPr="005D59D0">
        <w:rPr>
          <w:rFonts w:ascii="Times New Roman" w:eastAsia="Times New Roman" w:hAnsi="Times New Roman" w:cs="Times New Roman"/>
          <w:color w:val="000000"/>
          <w:sz w:val="28"/>
          <w:szCs w:val="28"/>
          <w:lang w:val="uk-UA" w:eastAsia="zh-CN" w:bidi="hi-IN"/>
        </w:rPr>
        <w:t xml:space="preserve">және </w:t>
      </w:r>
      <w:r w:rsidRPr="005D59D0">
        <w:rPr>
          <w:rFonts w:ascii="Times New Roman" w:eastAsia="Times New Roman" w:hAnsi="Times New Roman" w:cs="Times New Roman"/>
          <w:i/>
          <w:color w:val="000000"/>
          <w:sz w:val="28"/>
          <w:szCs w:val="28"/>
          <w:lang w:val="kk-KZ" w:eastAsia="zh-CN" w:bidi="hi-IN"/>
        </w:rPr>
        <w:t>i</w:t>
      </w:r>
      <w:r w:rsidRPr="005D59D0">
        <w:rPr>
          <w:rFonts w:ascii="Times New Roman" w:eastAsia="Times New Roman" w:hAnsi="Times New Roman" w:cs="Times New Roman"/>
          <w:color w:val="000000"/>
          <w:sz w:val="28"/>
          <w:szCs w:val="28"/>
          <w:lang w:val="uk-UA" w:eastAsia="zh-CN" w:bidi="hi-IN"/>
        </w:rPr>
        <w:t>+1 дәйекті жылдар</w:t>
      </w:r>
      <w:r w:rsidRPr="005D59D0">
        <w:rPr>
          <w:rFonts w:ascii="Times New Roman" w:eastAsia="Times New Roman" w:hAnsi="Times New Roman" w:cs="Times New Roman"/>
          <w:color w:val="000000"/>
          <w:sz w:val="28"/>
          <w:szCs w:val="28"/>
          <w:lang w:val="kk-KZ" w:eastAsia="zh-CN" w:bidi="hi-IN"/>
        </w:rPr>
        <w:t xml:space="preserve"> көрсеткіштері</w:t>
      </w:r>
      <w:r w:rsidRPr="005D59D0">
        <w:rPr>
          <w:rFonts w:ascii="Times New Roman" w:eastAsia="Times New Roman" w:hAnsi="Times New Roman" w:cs="Times New Roman"/>
          <w:color w:val="000000"/>
          <w:sz w:val="28"/>
          <w:szCs w:val="28"/>
          <w:lang w:val="uk-UA" w:eastAsia="zh-CN" w:bidi="hi-IN"/>
        </w:rPr>
        <w:t>:</w:t>
      </w:r>
      <w:r w:rsidR="006A6A45">
        <w:rPr>
          <w:rFonts w:ascii="Times New Roman" w:eastAsia="Times New Roman" w:hAnsi="Times New Roman" w:cs="Times New Roman"/>
          <w:color w:val="000000"/>
          <w:sz w:val="28"/>
          <w:szCs w:val="28"/>
          <w:lang w:val="uk-UA" w:eastAsia="zh-CN" w:bidi="hi-IN"/>
        </w:rPr>
        <w:t xml:space="preserve"> </w:t>
      </w:r>
    </w:p>
    <w:p w14:paraId="1CAC916D" w14:textId="77777777" w:rsidR="00F51FE8" w:rsidRDefault="00543708" w:rsidP="00613C1B">
      <w:pPr>
        <w:widowControl w:val="0"/>
        <w:suppressAutoHyphens/>
        <w:autoSpaceDN w:val="0"/>
        <w:spacing w:after="0" w:line="240" w:lineRule="auto"/>
        <w:jc w:val="both"/>
        <w:textAlignment w:val="baseline"/>
        <w:rPr>
          <w:rFonts w:ascii="Times New Roman" w:eastAsia="Times New Roman" w:hAnsi="Times New Roman" w:cs="Times New Roman"/>
          <w:color w:val="000000"/>
          <w:sz w:val="28"/>
          <w:szCs w:val="28"/>
          <w:lang w:val="uk-UA" w:eastAsia="zh-CN" w:bidi="hi-IN"/>
        </w:rPr>
      </w:pPr>
      <w:r w:rsidRPr="005D59D0">
        <w:rPr>
          <w:rFonts w:ascii="Times New Roman" w:eastAsia="Times New Roman" w:hAnsi="Times New Roman" w:cs="Times New Roman"/>
          <w:color w:val="000000"/>
          <w:sz w:val="28"/>
          <w:szCs w:val="28"/>
          <w:lang w:val="uk-UA" w:eastAsia="zh-CN" w:bidi="hi-IN"/>
        </w:rPr>
        <w:t>–</w:t>
      </w:r>
      <w:r w:rsidRPr="005D59D0">
        <w:rPr>
          <w:rFonts w:ascii="Times New Roman" w:eastAsia="Times New Roman" w:hAnsi="Times New Roman" w:cs="Times New Roman"/>
          <w:i/>
          <w:color w:val="000000"/>
          <w:sz w:val="28"/>
          <w:szCs w:val="28"/>
          <w:lang w:val="uk-UA" w:eastAsia="zh-CN" w:bidi="hi-IN"/>
        </w:rPr>
        <w:t xml:space="preserve"> </w:t>
      </w:r>
      <w:r w:rsidRPr="006A6A45">
        <w:rPr>
          <w:rFonts w:ascii="Times New Roman" w:eastAsia="Times New Roman" w:hAnsi="Times New Roman" w:cs="Times New Roman"/>
          <w:i/>
          <w:color w:val="000000"/>
          <w:sz w:val="28"/>
          <w:szCs w:val="28"/>
          <w:lang w:val="kk-KZ" w:eastAsia="zh-CN" w:bidi="hi-IN"/>
        </w:rPr>
        <w:t>x</w:t>
      </w:r>
      <w:r w:rsidRPr="005D59D0">
        <w:rPr>
          <w:rFonts w:ascii="Times New Roman" w:eastAsia="Times New Roman" w:hAnsi="Times New Roman" w:cs="Times New Roman"/>
          <w:color w:val="000000"/>
          <w:sz w:val="28"/>
          <w:szCs w:val="28"/>
          <w:vertAlign w:val="subscript"/>
          <w:lang w:val="uk-UA" w:eastAsia="zh-CN" w:bidi="hi-IN"/>
        </w:rPr>
        <w:t>1</w:t>
      </w:r>
      <w:r w:rsidRPr="005D59D0">
        <w:rPr>
          <w:rFonts w:ascii="Times New Roman" w:eastAsia="Times New Roman" w:hAnsi="Times New Roman" w:cs="Times New Roman"/>
          <w:color w:val="000000"/>
          <w:sz w:val="28"/>
          <w:szCs w:val="28"/>
          <w:lang w:val="uk-UA" w:eastAsia="zh-CN" w:bidi="hi-IN"/>
        </w:rPr>
        <w:t>(</w:t>
      </w:r>
      <w:r w:rsidRPr="006A6A45">
        <w:rPr>
          <w:rFonts w:ascii="Times New Roman" w:eastAsia="Times New Roman" w:hAnsi="Times New Roman" w:cs="Times New Roman"/>
          <w:i/>
          <w:color w:val="000000"/>
          <w:sz w:val="28"/>
          <w:szCs w:val="28"/>
          <w:lang w:val="kk-KZ" w:eastAsia="zh-CN" w:bidi="hi-IN"/>
        </w:rPr>
        <w:t>i</w:t>
      </w:r>
      <w:r w:rsidRPr="005D59D0">
        <w:rPr>
          <w:rFonts w:ascii="Times New Roman" w:eastAsia="Times New Roman" w:hAnsi="Times New Roman" w:cs="Times New Roman"/>
          <w:color w:val="000000"/>
          <w:sz w:val="28"/>
          <w:szCs w:val="28"/>
          <w:lang w:val="uk-UA" w:eastAsia="zh-CN" w:bidi="hi-IN"/>
        </w:rPr>
        <w:t>) – ауыл және орман шаруашылығына арналған тракторлар өндірісінің саны;</w:t>
      </w:r>
      <w:r w:rsidR="006A6A45">
        <w:rPr>
          <w:rFonts w:ascii="Times New Roman" w:eastAsia="Times New Roman" w:hAnsi="Times New Roman" w:cs="Times New Roman"/>
          <w:color w:val="000000"/>
          <w:sz w:val="28"/>
          <w:szCs w:val="28"/>
          <w:lang w:val="uk-UA" w:eastAsia="zh-CN" w:bidi="hi-IN"/>
        </w:rPr>
        <w:t xml:space="preserve"> </w:t>
      </w:r>
      <w:r w:rsidRPr="005D59D0">
        <w:rPr>
          <w:rFonts w:ascii="Times New Roman" w:eastAsia="Times New Roman" w:hAnsi="Times New Roman" w:cs="Times New Roman"/>
          <w:color w:val="000000"/>
          <w:sz w:val="28"/>
          <w:szCs w:val="28"/>
          <w:lang w:val="uk-UA" w:eastAsia="zh-CN" w:bidi="hi-IN"/>
        </w:rPr>
        <w:t xml:space="preserve">– </w:t>
      </w:r>
      <w:r w:rsidRPr="00742F57">
        <w:rPr>
          <w:rFonts w:ascii="Times New Roman" w:eastAsia="Times New Roman" w:hAnsi="Times New Roman" w:cs="Times New Roman"/>
          <w:i/>
          <w:color w:val="000000"/>
          <w:sz w:val="28"/>
          <w:szCs w:val="28"/>
          <w:lang w:val="kk-KZ" w:eastAsia="zh-CN" w:bidi="hi-IN"/>
        </w:rPr>
        <w:t>x</w:t>
      </w:r>
      <w:r w:rsidRPr="005D59D0">
        <w:rPr>
          <w:rFonts w:ascii="Times New Roman" w:eastAsia="Times New Roman" w:hAnsi="Times New Roman" w:cs="Times New Roman"/>
          <w:color w:val="000000"/>
          <w:sz w:val="28"/>
          <w:szCs w:val="28"/>
          <w:vertAlign w:val="subscript"/>
          <w:lang w:val="uk-UA" w:eastAsia="zh-CN" w:bidi="hi-IN"/>
        </w:rPr>
        <w:t>2</w:t>
      </w:r>
      <w:r w:rsidRPr="005D59D0">
        <w:rPr>
          <w:rFonts w:ascii="Times New Roman" w:eastAsia="Times New Roman" w:hAnsi="Times New Roman" w:cs="Times New Roman"/>
          <w:color w:val="000000"/>
          <w:sz w:val="28"/>
          <w:szCs w:val="28"/>
          <w:lang w:val="uk-UA" w:eastAsia="zh-CN" w:bidi="hi-IN"/>
        </w:rPr>
        <w:t>(</w:t>
      </w:r>
      <w:r w:rsidRPr="00742F57">
        <w:rPr>
          <w:rFonts w:ascii="Times New Roman" w:eastAsia="Times New Roman" w:hAnsi="Times New Roman" w:cs="Times New Roman"/>
          <w:i/>
          <w:color w:val="000000"/>
          <w:sz w:val="28"/>
          <w:szCs w:val="28"/>
          <w:lang w:val="kk-KZ" w:eastAsia="zh-CN" w:bidi="hi-IN"/>
        </w:rPr>
        <w:t>i</w:t>
      </w:r>
      <w:r w:rsidRPr="005D59D0">
        <w:rPr>
          <w:rFonts w:ascii="Times New Roman" w:eastAsia="Times New Roman" w:hAnsi="Times New Roman" w:cs="Times New Roman"/>
          <w:color w:val="000000"/>
          <w:sz w:val="28"/>
          <w:szCs w:val="28"/>
          <w:lang w:val="uk-UA" w:eastAsia="zh-CN" w:bidi="hi-IN"/>
        </w:rPr>
        <w:t>) – сепкіштер, отырғызғыштар және көшет отырғызу машиналары өндірісінің саны</w:t>
      </w:r>
      <w:r w:rsidR="006A6A45">
        <w:rPr>
          <w:rFonts w:ascii="Times New Roman" w:eastAsia="Times New Roman" w:hAnsi="Times New Roman" w:cs="Times New Roman"/>
          <w:color w:val="000000"/>
          <w:sz w:val="28"/>
          <w:szCs w:val="28"/>
          <w:lang w:val="uk-UA" w:eastAsia="zh-CN" w:bidi="hi-IN"/>
        </w:rPr>
        <w:t xml:space="preserve">; </w:t>
      </w:r>
    </w:p>
    <w:p w14:paraId="62313263" w14:textId="77777777" w:rsidR="00F51FE8" w:rsidRDefault="00543708" w:rsidP="00613C1B">
      <w:pPr>
        <w:widowControl w:val="0"/>
        <w:suppressAutoHyphens/>
        <w:autoSpaceDN w:val="0"/>
        <w:spacing w:after="0" w:line="240" w:lineRule="auto"/>
        <w:jc w:val="both"/>
        <w:textAlignment w:val="baseline"/>
        <w:rPr>
          <w:rFonts w:ascii="Times New Roman" w:eastAsia="Times New Roman" w:hAnsi="Times New Roman" w:cs="Times New Roman"/>
          <w:color w:val="000000"/>
          <w:sz w:val="28"/>
          <w:szCs w:val="28"/>
          <w:lang w:val="uk-UA" w:eastAsia="zh-CN" w:bidi="hi-IN"/>
        </w:rPr>
      </w:pPr>
      <w:r w:rsidRPr="005D59D0">
        <w:rPr>
          <w:rFonts w:ascii="Times New Roman" w:eastAsia="Times New Roman" w:hAnsi="Times New Roman" w:cs="Times New Roman"/>
          <w:color w:val="000000"/>
          <w:sz w:val="28"/>
          <w:szCs w:val="28"/>
          <w:lang w:val="uk-UA" w:eastAsia="zh-CN" w:bidi="hi-IN"/>
        </w:rPr>
        <w:t xml:space="preserve">– </w:t>
      </w:r>
      <w:r w:rsidRPr="00742F57">
        <w:rPr>
          <w:rFonts w:ascii="Times New Roman" w:eastAsia="Times New Roman" w:hAnsi="Times New Roman" w:cs="Times New Roman"/>
          <w:i/>
          <w:color w:val="000000"/>
          <w:sz w:val="28"/>
          <w:szCs w:val="28"/>
          <w:lang w:val="kk-KZ" w:eastAsia="zh-CN" w:bidi="hi-IN"/>
        </w:rPr>
        <w:t>x</w:t>
      </w:r>
      <w:r w:rsidRPr="005D59D0">
        <w:rPr>
          <w:rFonts w:ascii="Times New Roman" w:eastAsia="Times New Roman" w:hAnsi="Times New Roman" w:cs="Times New Roman"/>
          <w:color w:val="000000"/>
          <w:sz w:val="28"/>
          <w:szCs w:val="28"/>
          <w:vertAlign w:val="subscript"/>
          <w:lang w:val="uk-UA" w:eastAsia="zh-CN" w:bidi="hi-IN"/>
        </w:rPr>
        <w:t>3</w:t>
      </w:r>
      <w:r w:rsidRPr="005D59D0">
        <w:rPr>
          <w:rFonts w:ascii="Times New Roman" w:eastAsia="Times New Roman" w:hAnsi="Times New Roman" w:cs="Times New Roman"/>
          <w:color w:val="000000"/>
          <w:sz w:val="28"/>
          <w:szCs w:val="28"/>
          <w:lang w:val="uk-UA" w:eastAsia="zh-CN" w:bidi="hi-IN"/>
        </w:rPr>
        <w:t>(</w:t>
      </w:r>
      <w:r w:rsidRPr="00742F57">
        <w:rPr>
          <w:rFonts w:ascii="Times New Roman" w:eastAsia="Times New Roman" w:hAnsi="Times New Roman" w:cs="Times New Roman"/>
          <w:i/>
          <w:color w:val="000000"/>
          <w:sz w:val="28"/>
          <w:szCs w:val="28"/>
          <w:lang w:val="kk-KZ" w:eastAsia="zh-CN" w:bidi="hi-IN"/>
        </w:rPr>
        <w:t>i</w:t>
      </w:r>
      <w:r w:rsidRPr="005D59D0">
        <w:rPr>
          <w:rFonts w:ascii="Times New Roman" w:eastAsia="Times New Roman" w:hAnsi="Times New Roman" w:cs="Times New Roman"/>
          <w:color w:val="000000"/>
          <w:sz w:val="28"/>
          <w:szCs w:val="28"/>
          <w:lang w:val="uk-UA" w:eastAsia="zh-CN" w:bidi="hi-IN"/>
        </w:rPr>
        <w:t>) – басқа топтамаларға енгізілмеген тракторға орнатылған шөп шабатын машиналарды қоса алғанда, шөп шабатын машиналар өндірісінің саны</w:t>
      </w:r>
      <w:r w:rsidR="006A6A45">
        <w:rPr>
          <w:rFonts w:ascii="Times New Roman" w:eastAsia="Times New Roman" w:hAnsi="Times New Roman" w:cs="Times New Roman"/>
          <w:color w:val="000000"/>
          <w:sz w:val="28"/>
          <w:szCs w:val="28"/>
          <w:lang w:val="uk-UA" w:eastAsia="zh-CN" w:bidi="hi-IN"/>
        </w:rPr>
        <w:t xml:space="preserve">; </w:t>
      </w:r>
    </w:p>
    <w:p w14:paraId="489EE6EE" w14:textId="77777777" w:rsidR="00F51FE8" w:rsidRDefault="00543708" w:rsidP="00613C1B">
      <w:pPr>
        <w:widowControl w:val="0"/>
        <w:suppressAutoHyphens/>
        <w:autoSpaceDN w:val="0"/>
        <w:spacing w:after="0" w:line="240" w:lineRule="auto"/>
        <w:jc w:val="both"/>
        <w:textAlignment w:val="baseline"/>
        <w:rPr>
          <w:rFonts w:ascii="Times New Roman" w:eastAsia="Times New Roman" w:hAnsi="Times New Roman" w:cs="Times New Roman"/>
          <w:color w:val="000000"/>
          <w:sz w:val="28"/>
          <w:szCs w:val="28"/>
          <w:lang w:val="uk-UA" w:eastAsia="zh-CN" w:bidi="hi-IN"/>
        </w:rPr>
      </w:pPr>
      <w:r w:rsidRPr="005D59D0">
        <w:rPr>
          <w:rFonts w:ascii="Times New Roman" w:eastAsia="Times New Roman" w:hAnsi="Times New Roman" w:cs="Times New Roman"/>
          <w:color w:val="000000"/>
          <w:sz w:val="28"/>
          <w:szCs w:val="28"/>
          <w:lang w:val="uk-UA" w:eastAsia="zh-CN" w:bidi="hi-IN"/>
        </w:rPr>
        <w:t xml:space="preserve">– </w:t>
      </w:r>
      <w:r w:rsidRPr="00742F57">
        <w:rPr>
          <w:rFonts w:ascii="Times New Roman" w:eastAsia="Times New Roman" w:hAnsi="Times New Roman" w:cs="Times New Roman"/>
          <w:i/>
          <w:color w:val="000000"/>
          <w:sz w:val="28"/>
          <w:szCs w:val="28"/>
          <w:lang w:val="kk-KZ" w:eastAsia="zh-CN" w:bidi="hi-IN"/>
        </w:rPr>
        <w:t>x</w:t>
      </w:r>
      <w:r w:rsidRPr="005D59D0">
        <w:rPr>
          <w:rFonts w:ascii="Times New Roman" w:eastAsia="Times New Roman" w:hAnsi="Times New Roman" w:cs="Times New Roman"/>
          <w:color w:val="000000"/>
          <w:sz w:val="28"/>
          <w:szCs w:val="28"/>
          <w:vertAlign w:val="subscript"/>
          <w:lang w:val="uk-UA" w:eastAsia="zh-CN" w:bidi="hi-IN"/>
        </w:rPr>
        <w:t>4</w:t>
      </w:r>
      <w:r w:rsidRPr="005D59D0">
        <w:rPr>
          <w:rFonts w:ascii="Times New Roman" w:eastAsia="Times New Roman" w:hAnsi="Times New Roman" w:cs="Times New Roman"/>
          <w:color w:val="000000"/>
          <w:sz w:val="28"/>
          <w:szCs w:val="28"/>
          <w:lang w:val="uk-UA" w:eastAsia="zh-CN" w:bidi="hi-IN"/>
        </w:rPr>
        <w:t>(</w:t>
      </w:r>
      <w:r w:rsidRPr="00742F57">
        <w:rPr>
          <w:rFonts w:ascii="Times New Roman" w:eastAsia="Times New Roman" w:hAnsi="Times New Roman" w:cs="Times New Roman"/>
          <w:i/>
          <w:color w:val="000000"/>
          <w:sz w:val="28"/>
          <w:szCs w:val="28"/>
          <w:lang w:val="kk-KZ" w:eastAsia="zh-CN" w:bidi="hi-IN"/>
        </w:rPr>
        <w:t>i</w:t>
      </w:r>
      <w:r w:rsidRPr="005D59D0">
        <w:rPr>
          <w:rFonts w:ascii="Times New Roman" w:eastAsia="Times New Roman" w:hAnsi="Times New Roman" w:cs="Times New Roman"/>
          <w:color w:val="000000"/>
          <w:sz w:val="28"/>
          <w:szCs w:val="28"/>
          <w:lang w:val="uk-UA" w:eastAsia="zh-CN" w:bidi="hi-IN"/>
        </w:rPr>
        <w:t>) – қатарлы орақ өндірісінің саны</w:t>
      </w:r>
      <w:r w:rsidR="006A6A45">
        <w:rPr>
          <w:rFonts w:ascii="Times New Roman" w:eastAsia="Times New Roman" w:hAnsi="Times New Roman" w:cs="Times New Roman"/>
          <w:color w:val="000000"/>
          <w:sz w:val="28"/>
          <w:szCs w:val="28"/>
          <w:lang w:val="uk-UA" w:eastAsia="zh-CN" w:bidi="hi-IN"/>
        </w:rPr>
        <w:t xml:space="preserve">; </w:t>
      </w:r>
    </w:p>
    <w:p w14:paraId="075621BC" w14:textId="1466D8FC"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8"/>
          <w:szCs w:val="28"/>
          <w:lang w:val="uk-UA" w:eastAsia="zh-CN" w:bidi="hi-IN"/>
        </w:rPr>
      </w:pPr>
      <w:r w:rsidRPr="005D59D0">
        <w:rPr>
          <w:rFonts w:ascii="Times New Roman" w:eastAsia="Times New Roman" w:hAnsi="Times New Roman" w:cs="Times New Roman"/>
          <w:color w:val="000000"/>
          <w:sz w:val="28"/>
          <w:szCs w:val="28"/>
          <w:lang w:val="uk-UA" w:eastAsia="zh-CN" w:bidi="hi-IN"/>
        </w:rPr>
        <w:t xml:space="preserve">– </w:t>
      </w:r>
      <w:r w:rsidRPr="00742F57">
        <w:rPr>
          <w:rFonts w:ascii="Times New Roman" w:eastAsia="Times New Roman" w:hAnsi="Times New Roman" w:cs="Times New Roman"/>
          <w:i/>
          <w:color w:val="000000"/>
          <w:sz w:val="28"/>
          <w:szCs w:val="28"/>
          <w:lang w:val="kk-KZ" w:eastAsia="zh-CN" w:bidi="hi-IN"/>
        </w:rPr>
        <w:t>x</w:t>
      </w:r>
      <w:r w:rsidRPr="005D59D0">
        <w:rPr>
          <w:rFonts w:ascii="Times New Roman" w:eastAsia="Times New Roman" w:hAnsi="Times New Roman" w:cs="Times New Roman"/>
          <w:color w:val="000000"/>
          <w:sz w:val="28"/>
          <w:szCs w:val="28"/>
          <w:vertAlign w:val="subscript"/>
          <w:lang w:val="uk-UA" w:eastAsia="zh-CN" w:bidi="hi-IN"/>
        </w:rPr>
        <w:t>5</w:t>
      </w:r>
      <w:r w:rsidRPr="005D59D0">
        <w:rPr>
          <w:rFonts w:ascii="Times New Roman" w:eastAsia="Times New Roman" w:hAnsi="Times New Roman" w:cs="Times New Roman"/>
          <w:color w:val="000000"/>
          <w:sz w:val="28"/>
          <w:szCs w:val="28"/>
          <w:lang w:val="uk-UA" w:eastAsia="zh-CN" w:bidi="hi-IN"/>
        </w:rPr>
        <w:t>(</w:t>
      </w:r>
      <w:r w:rsidRPr="00742F57">
        <w:rPr>
          <w:rFonts w:ascii="Times New Roman" w:eastAsia="Times New Roman" w:hAnsi="Times New Roman" w:cs="Times New Roman"/>
          <w:i/>
          <w:color w:val="000000"/>
          <w:sz w:val="28"/>
          <w:szCs w:val="28"/>
          <w:lang w:val="kk-KZ" w:eastAsia="zh-CN" w:bidi="hi-IN"/>
        </w:rPr>
        <w:t>i</w:t>
      </w:r>
      <w:r w:rsidRPr="005D59D0">
        <w:rPr>
          <w:rFonts w:ascii="Times New Roman" w:eastAsia="Times New Roman" w:hAnsi="Times New Roman" w:cs="Times New Roman"/>
          <w:color w:val="000000"/>
          <w:sz w:val="28"/>
          <w:szCs w:val="28"/>
          <w:lang w:val="uk-UA" w:eastAsia="zh-CN" w:bidi="hi-IN"/>
        </w:rPr>
        <w:t>) – астық жинайтын комбайндар өндірісінің саны.</w:t>
      </w:r>
    </w:p>
    <w:p w14:paraId="0E58E4B8" w14:textId="3A5E3831" w:rsidR="00543708" w:rsidRPr="005D59D0" w:rsidRDefault="00F51FE8" w:rsidP="00200FBA">
      <w:pPr>
        <w:widowControl w:val="0"/>
        <w:spacing w:after="0" w:line="240" w:lineRule="auto"/>
        <w:ind w:firstLine="720"/>
        <w:jc w:val="both"/>
        <w:rPr>
          <w:rFonts w:ascii="Times New Roman" w:eastAsia="Calibri" w:hAnsi="Times New Roman" w:cs="Times New Roman"/>
          <w:color w:val="000000"/>
          <w:sz w:val="28"/>
          <w:szCs w:val="28"/>
          <w:lang w:val="uk-UA"/>
        </w:rPr>
      </w:pPr>
      <w:r w:rsidRPr="00F51FE8">
        <w:rPr>
          <w:rFonts w:ascii="Times New Roman" w:eastAsia="Times New Roman" w:hAnsi="Times New Roman" w:cs="Times New Roman"/>
          <w:sz w:val="28"/>
          <w:szCs w:val="28"/>
          <w:lang w:val="uk-UA"/>
        </w:rPr>
        <w:t xml:space="preserve">(11) </w:t>
      </w:r>
      <w:r>
        <w:rPr>
          <w:rFonts w:ascii="Times New Roman" w:eastAsia="Times New Roman" w:hAnsi="Times New Roman" w:cs="Times New Roman"/>
          <w:sz w:val="28"/>
          <w:szCs w:val="28"/>
          <w:lang w:val="uk-UA"/>
        </w:rPr>
        <w:t>форм</w:t>
      </w:r>
      <w:r>
        <w:rPr>
          <w:rFonts w:ascii="Times New Roman" w:eastAsia="Times New Roman" w:hAnsi="Times New Roman" w:cs="Times New Roman"/>
          <w:sz w:val="28"/>
          <w:szCs w:val="28"/>
          <w:lang w:val="kk-KZ"/>
        </w:rPr>
        <w:t xml:space="preserve">улаға сәйкес </w:t>
      </w:r>
      <w:r>
        <w:rPr>
          <w:rFonts w:ascii="Times New Roman" w:eastAsia="Times New Roman" w:hAnsi="Times New Roman" w:cs="Times New Roman"/>
          <w:color w:val="000000"/>
          <w:sz w:val="28"/>
          <w:szCs w:val="28"/>
          <w:lang w:val="uk-UA" w:eastAsia="zh-CN" w:bidi="hi-IN"/>
        </w:rPr>
        <w:t>а</w:t>
      </w:r>
      <w:r w:rsidR="00543708" w:rsidRPr="005D59D0">
        <w:rPr>
          <w:rFonts w:ascii="Times New Roman" w:eastAsia="Times New Roman" w:hAnsi="Times New Roman" w:cs="Times New Roman"/>
          <w:color w:val="000000"/>
          <w:sz w:val="28"/>
          <w:szCs w:val="28"/>
          <w:lang w:val="uk-UA" w:eastAsia="zh-CN" w:bidi="hi-IN"/>
        </w:rPr>
        <w:t xml:space="preserve">стық өнімдерінің </w:t>
      </w:r>
      <w:r w:rsidR="00200FBA">
        <w:rPr>
          <w:rFonts w:ascii="Times New Roman" w:eastAsia="Times New Roman" w:hAnsi="Times New Roman" w:cs="Times New Roman"/>
          <w:color w:val="000000"/>
          <w:sz w:val="28"/>
          <w:szCs w:val="28"/>
          <w:lang w:val="uk-UA" w:eastAsia="zh-CN" w:bidi="hi-IN"/>
        </w:rPr>
        <w:t>кластер</w:t>
      </w:r>
      <w:r w:rsidR="00200FBA">
        <w:rPr>
          <w:rFonts w:ascii="Times New Roman" w:eastAsia="Times New Roman" w:hAnsi="Times New Roman" w:cs="Times New Roman"/>
          <w:color w:val="000000"/>
          <w:sz w:val="28"/>
          <w:szCs w:val="28"/>
          <w:lang w:val="kk-KZ" w:eastAsia="zh-CN" w:bidi="hi-IN"/>
        </w:rPr>
        <w:t>і</w:t>
      </w:r>
      <w:r w:rsidR="00543708" w:rsidRPr="005D59D0">
        <w:rPr>
          <w:rFonts w:ascii="Times New Roman" w:eastAsia="Times New Roman" w:hAnsi="Times New Roman" w:cs="Times New Roman"/>
          <w:color w:val="000000"/>
          <w:sz w:val="28"/>
          <w:szCs w:val="28"/>
          <w:lang w:val="uk-UA" w:eastAsia="zh-CN" w:bidi="hi-IN"/>
        </w:rPr>
        <w:t xml:space="preserve"> үшін материалдық-техникалық ресурстарды өндіру көрсеткіштерінің өзгеру динамикасы </w:t>
      </w:r>
      <w:r w:rsidR="00E237A5" w:rsidRPr="005D59D0">
        <w:rPr>
          <w:rFonts w:ascii="Times New Roman" w:eastAsia="Times New Roman" w:hAnsi="Times New Roman" w:cs="Times New Roman"/>
          <w:color w:val="000000"/>
          <w:sz w:val="28"/>
          <w:szCs w:val="28"/>
          <w:lang w:val="uk-UA" w:eastAsia="zh-CN" w:bidi="hi-IN"/>
        </w:rPr>
        <w:t>4</w:t>
      </w:r>
      <w:r w:rsidR="00543708" w:rsidRPr="005D59D0">
        <w:rPr>
          <w:rFonts w:ascii="Times New Roman" w:eastAsia="Times New Roman" w:hAnsi="Times New Roman" w:cs="Times New Roman"/>
          <w:color w:val="000000"/>
          <w:sz w:val="28"/>
          <w:szCs w:val="28"/>
          <w:lang w:val="uk-UA" w:eastAsia="zh-CN" w:bidi="hi-IN"/>
        </w:rPr>
        <w:t>2- кесте түрінде көрсетілді.</w:t>
      </w:r>
    </w:p>
    <w:p w14:paraId="034B1BE6" w14:textId="77777777" w:rsidR="00543708" w:rsidRPr="005D59D0" w:rsidRDefault="00543708" w:rsidP="00613C1B">
      <w:pPr>
        <w:widowControl w:val="0"/>
        <w:autoSpaceDE w:val="0"/>
        <w:autoSpaceDN w:val="0"/>
        <w:adjustRightInd w:val="0"/>
        <w:spacing w:after="0" w:line="240" w:lineRule="auto"/>
        <w:jc w:val="both"/>
        <w:rPr>
          <w:rFonts w:ascii="Times New Roman" w:eastAsia="Times New Roman" w:hAnsi="Times New Roman" w:cs="Times New Roman"/>
          <w:color w:val="000000"/>
          <w:spacing w:val="1"/>
          <w:sz w:val="28"/>
          <w:szCs w:val="28"/>
          <w:lang w:val="kk-KZ" w:eastAsia="ru-RU"/>
        </w:rPr>
      </w:pPr>
    </w:p>
    <w:p w14:paraId="7379EABE" w14:textId="72AF00DF" w:rsidR="00543708" w:rsidRDefault="00543708" w:rsidP="00613C1B">
      <w:pPr>
        <w:widowControl w:val="0"/>
        <w:autoSpaceDE w:val="0"/>
        <w:autoSpaceDN w:val="0"/>
        <w:adjustRightInd w:val="0"/>
        <w:spacing w:after="0" w:line="240" w:lineRule="auto"/>
        <w:jc w:val="both"/>
        <w:rPr>
          <w:rFonts w:ascii="Times New Roman" w:eastAsia="Times New Roman" w:hAnsi="Times New Roman" w:cs="Times New Roman"/>
          <w:color w:val="000000"/>
          <w:spacing w:val="1"/>
          <w:sz w:val="28"/>
          <w:szCs w:val="28"/>
          <w:lang w:val="kk-KZ" w:eastAsia="ru-RU"/>
        </w:rPr>
      </w:pPr>
      <w:r w:rsidRPr="005D59D0">
        <w:rPr>
          <w:rFonts w:ascii="Times New Roman" w:eastAsia="Times New Roman" w:hAnsi="Times New Roman" w:cs="Times New Roman"/>
          <w:color w:val="000000"/>
          <w:spacing w:val="1"/>
          <w:sz w:val="28"/>
          <w:szCs w:val="28"/>
          <w:lang w:val="kk-KZ" w:eastAsia="ru-RU"/>
        </w:rPr>
        <w:t>Кесте</w:t>
      </w:r>
      <w:r w:rsidR="00AF76EE" w:rsidRPr="005D59D0">
        <w:rPr>
          <w:rFonts w:ascii="Times New Roman" w:eastAsia="Times New Roman" w:hAnsi="Times New Roman" w:cs="Times New Roman"/>
          <w:color w:val="000000"/>
          <w:spacing w:val="1"/>
          <w:sz w:val="28"/>
          <w:szCs w:val="28"/>
          <w:lang w:val="kk-KZ" w:eastAsia="ru-RU"/>
        </w:rPr>
        <w:t xml:space="preserve"> 4</w:t>
      </w:r>
      <w:r w:rsidRPr="005D59D0">
        <w:rPr>
          <w:rFonts w:ascii="Times New Roman" w:eastAsia="Times New Roman" w:hAnsi="Times New Roman" w:cs="Times New Roman"/>
          <w:color w:val="000000"/>
          <w:spacing w:val="1"/>
          <w:sz w:val="28"/>
          <w:szCs w:val="28"/>
          <w:lang w:val="kk-KZ" w:eastAsia="ru-RU"/>
        </w:rPr>
        <w:t xml:space="preserve">2 </w:t>
      </w:r>
      <w:r w:rsidR="006A6A45">
        <w:rPr>
          <w:rFonts w:ascii="Times New Roman" w:eastAsia="Times New Roman" w:hAnsi="Times New Roman" w:cs="Times New Roman"/>
          <w:color w:val="000000"/>
          <w:spacing w:val="1"/>
          <w:sz w:val="28"/>
          <w:szCs w:val="28"/>
          <w:lang w:val="kk-KZ" w:eastAsia="ru-RU"/>
        </w:rPr>
        <w:t xml:space="preserve">– </w:t>
      </w:r>
      <w:r w:rsidRPr="005D59D0">
        <w:rPr>
          <w:rFonts w:ascii="Times New Roman" w:eastAsia="Times New Roman" w:hAnsi="Times New Roman" w:cs="Times New Roman"/>
          <w:color w:val="000000"/>
          <w:spacing w:val="1"/>
          <w:sz w:val="28"/>
          <w:szCs w:val="28"/>
          <w:lang w:val="kk-KZ" w:eastAsia="ru-RU"/>
        </w:rPr>
        <w:t>201</w:t>
      </w:r>
      <w:r w:rsidR="000D5F3C" w:rsidRPr="005D59D0">
        <w:rPr>
          <w:rFonts w:ascii="Times New Roman" w:eastAsia="Times New Roman" w:hAnsi="Times New Roman" w:cs="Times New Roman"/>
          <w:color w:val="000000"/>
          <w:spacing w:val="1"/>
          <w:sz w:val="28"/>
          <w:szCs w:val="28"/>
          <w:lang w:val="kk-KZ" w:eastAsia="ru-RU"/>
        </w:rPr>
        <w:t>4</w:t>
      </w:r>
      <w:r w:rsidRPr="005D59D0">
        <w:rPr>
          <w:rFonts w:ascii="Times New Roman" w:eastAsia="Times New Roman" w:hAnsi="Times New Roman" w:cs="Times New Roman"/>
          <w:color w:val="000000"/>
          <w:spacing w:val="1"/>
          <w:sz w:val="28"/>
          <w:szCs w:val="28"/>
          <w:lang w:val="kk-KZ" w:eastAsia="ru-RU"/>
        </w:rPr>
        <w:t>-2022 жж. астық өнімі</w:t>
      </w:r>
      <w:r w:rsidR="008D13C6" w:rsidRPr="005D59D0">
        <w:rPr>
          <w:rFonts w:ascii="Times New Roman" w:eastAsia="Times New Roman" w:hAnsi="Times New Roman" w:cs="Times New Roman"/>
          <w:color w:val="000000"/>
          <w:spacing w:val="1"/>
          <w:sz w:val="28"/>
          <w:szCs w:val="28"/>
          <w:lang w:val="kk-KZ" w:eastAsia="ru-RU"/>
        </w:rPr>
        <w:t xml:space="preserve"> кластері</w:t>
      </w:r>
      <w:r w:rsidRPr="005D59D0">
        <w:rPr>
          <w:rFonts w:ascii="Times New Roman" w:eastAsia="Times New Roman" w:hAnsi="Times New Roman" w:cs="Times New Roman"/>
          <w:color w:val="000000"/>
          <w:spacing w:val="1"/>
          <w:sz w:val="28"/>
          <w:szCs w:val="28"/>
          <w:lang w:val="kk-KZ" w:eastAsia="ru-RU"/>
        </w:rPr>
        <w:t xml:space="preserve"> үшін материалдық-техникалық ресурстар өндірісінің өзгеру </w:t>
      </w:r>
      <w:r w:rsidR="008D13C6" w:rsidRPr="005D59D0">
        <w:rPr>
          <w:rFonts w:ascii="Times New Roman" w:eastAsia="Times New Roman" w:hAnsi="Times New Roman" w:cs="Times New Roman"/>
          <w:color w:val="000000"/>
          <w:spacing w:val="1"/>
          <w:sz w:val="28"/>
          <w:szCs w:val="28"/>
          <w:lang w:val="kk-KZ" w:eastAsia="ru-RU"/>
        </w:rPr>
        <w:t>динамикасы</w:t>
      </w:r>
    </w:p>
    <w:p w14:paraId="248F6622" w14:textId="77777777" w:rsidR="005B6A9C" w:rsidRPr="005B6A9C" w:rsidRDefault="005B6A9C" w:rsidP="005B6A9C">
      <w:pPr>
        <w:widowControl w:val="0"/>
        <w:autoSpaceDE w:val="0"/>
        <w:autoSpaceDN w:val="0"/>
        <w:adjustRightInd w:val="0"/>
        <w:spacing w:after="0" w:line="240" w:lineRule="auto"/>
        <w:jc w:val="right"/>
        <w:rPr>
          <w:rFonts w:ascii="Times New Roman" w:eastAsia="Times New Roman" w:hAnsi="Times New Roman" w:cs="Times New Roman"/>
          <w:color w:val="000000"/>
          <w:spacing w:val="1"/>
          <w:sz w:val="16"/>
          <w:szCs w:val="16"/>
          <w:lang w:val="kk-KZ" w:eastAsia="ru-RU"/>
        </w:rPr>
      </w:pPr>
    </w:p>
    <w:tbl>
      <w:tblPr>
        <w:tblW w:w="9564" w:type="dxa"/>
        <w:jc w:val="center"/>
        <w:tblLayout w:type="fixed"/>
        <w:tblCellMar>
          <w:left w:w="10" w:type="dxa"/>
          <w:right w:w="10" w:type="dxa"/>
        </w:tblCellMar>
        <w:tblLook w:val="0000" w:firstRow="0" w:lastRow="0" w:firstColumn="0" w:lastColumn="0" w:noHBand="0" w:noVBand="0"/>
      </w:tblPr>
      <w:tblGrid>
        <w:gridCol w:w="1978"/>
        <w:gridCol w:w="851"/>
        <w:gridCol w:w="790"/>
        <w:gridCol w:w="911"/>
        <w:gridCol w:w="820"/>
        <w:gridCol w:w="881"/>
        <w:gridCol w:w="850"/>
        <w:gridCol w:w="851"/>
        <w:gridCol w:w="820"/>
        <w:gridCol w:w="812"/>
      </w:tblGrid>
      <w:tr w:rsidR="00543708" w:rsidRPr="005D59D0" w14:paraId="4B7C4436" w14:textId="77777777" w:rsidTr="005B6A9C">
        <w:trPr>
          <w:trHeight w:val="64"/>
          <w:jc w:val="center"/>
        </w:trPr>
        <w:tc>
          <w:tcPr>
            <w:tcW w:w="1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72F70F7"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themeColor="text1"/>
                <w:sz w:val="24"/>
                <w:szCs w:val="24"/>
                <w:lang w:eastAsia="zh-CN" w:bidi="hi-IN"/>
              </w:rPr>
            </w:pPr>
            <w:r w:rsidRPr="005D59D0">
              <w:rPr>
                <w:rFonts w:ascii="Times New Roman" w:eastAsia="Times New Roman" w:hAnsi="Times New Roman" w:cs="Times New Roman"/>
                <w:color w:val="000000" w:themeColor="text1"/>
                <w:sz w:val="24"/>
                <w:szCs w:val="24"/>
                <w:lang w:eastAsia="zh-CN" w:bidi="hi-IN"/>
              </w:rPr>
              <w:t xml:space="preserve">Жылдар, </w:t>
            </w:r>
            <w:r w:rsidRPr="005D59D0">
              <w:rPr>
                <w:rFonts w:ascii="Times New Roman" w:eastAsia="Times New Roman" w:hAnsi="Times New Roman" w:cs="Times New Roman"/>
                <w:i/>
                <w:color w:val="000000" w:themeColor="text1"/>
                <w:sz w:val="24"/>
                <w:szCs w:val="24"/>
                <w:lang w:eastAsia="zh-CN" w:bidi="hi-IN"/>
              </w:rPr>
              <w:t>i</w:t>
            </w:r>
            <w:r w:rsidRPr="005D59D0">
              <w:rPr>
                <w:rFonts w:ascii="Times New Roman" w:eastAsia="Times New Roman" w:hAnsi="Times New Roman" w:cs="Times New Roman"/>
                <w:color w:val="000000" w:themeColor="text1"/>
                <w:sz w:val="24"/>
                <w:szCs w:val="24"/>
                <w:lang w:eastAsia="zh-CN" w:bidi="hi-IN"/>
              </w:rPr>
              <w:t xml:space="preserve">  </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20D7A89" w14:textId="10341E9D" w:rsidR="00543708" w:rsidRPr="005B6A9C"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themeColor="text1"/>
                <w:sz w:val="24"/>
                <w:szCs w:val="24"/>
                <w:lang w:val="kk-KZ" w:eastAsia="zh-CN" w:bidi="hi-IN"/>
              </w:rPr>
            </w:pPr>
            <w:r w:rsidRPr="005D59D0">
              <w:rPr>
                <w:rFonts w:ascii="Times New Roman" w:eastAsia="Times New Roman" w:hAnsi="Times New Roman" w:cs="Times New Roman"/>
                <w:color w:val="000000" w:themeColor="text1"/>
                <w:sz w:val="24"/>
                <w:szCs w:val="24"/>
                <w:lang w:eastAsia="zh-CN" w:bidi="hi-IN"/>
              </w:rPr>
              <w:t>201</w:t>
            </w:r>
            <w:r w:rsidR="000D5F3C" w:rsidRPr="005D59D0">
              <w:rPr>
                <w:rFonts w:ascii="Times New Roman" w:eastAsia="Times New Roman" w:hAnsi="Times New Roman" w:cs="Times New Roman"/>
                <w:color w:val="000000" w:themeColor="text1"/>
                <w:sz w:val="24"/>
                <w:szCs w:val="24"/>
                <w:lang w:eastAsia="zh-CN" w:bidi="hi-IN"/>
              </w:rPr>
              <w:t>4</w:t>
            </w:r>
          </w:p>
        </w:tc>
        <w:tc>
          <w:tcPr>
            <w:tcW w:w="7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A22CC8F" w14:textId="6B92A34C" w:rsidR="00543708" w:rsidRPr="005B6A9C"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themeColor="text1"/>
                <w:sz w:val="24"/>
                <w:szCs w:val="24"/>
                <w:lang w:val="kk-KZ" w:eastAsia="zh-CN" w:bidi="hi-IN"/>
              </w:rPr>
            </w:pPr>
            <w:r w:rsidRPr="005D59D0">
              <w:rPr>
                <w:rFonts w:ascii="Times New Roman" w:eastAsia="Times New Roman" w:hAnsi="Times New Roman" w:cs="Times New Roman"/>
                <w:color w:val="000000" w:themeColor="text1"/>
                <w:sz w:val="24"/>
                <w:szCs w:val="24"/>
                <w:lang w:eastAsia="zh-CN" w:bidi="hi-IN"/>
              </w:rPr>
              <w:t>201</w:t>
            </w:r>
            <w:r w:rsidR="000D5F3C" w:rsidRPr="005D59D0">
              <w:rPr>
                <w:rFonts w:ascii="Times New Roman" w:eastAsia="Times New Roman" w:hAnsi="Times New Roman" w:cs="Times New Roman"/>
                <w:color w:val="000000" w:themeColor="text1"/>
                <w:sz w:val="24"/>
                <w:szCs w:val="24"/>
                <w:lang w:eastAsia="zh-CN" w:bidi="hi-IN"/>
              </w:rPr>
              <w:t>5</w:t>
            </w:r>
          </w:p>
        </w:tc>
        <w:tc>
          <w:tcPr>
            <w:tcW w:w="9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40E6E47" w14:textId="63395D17" w:rsidR="00543708" w:rsidRPr="005B6A9C"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themeColor="text1"/>
                <w:sz w:val="24"/>
                <w:szCs w:val="24"/>
                <w:lang w:val="kk-KZ" w:eastAsia="zh-CN" w:bidi="hi-IN"/>
              </w:rPr>
            </w:pPr>
            <w:r w:rsidRPr="005D59D0">
              <w:rPr>
                <w:rFonts w:ascii="Times New Roman" w:eastAsia="Times New Roman" w:hAnsi="Times New Roman" w:cs="Times New Roman"/>
                <w:color w:val="000000" w:themeColor="text1"/>
                <w:sz w:val="24"/>
                <w:szCs w:val="24"/>
                <w:lang w:eastAsia="zh-CN" w:bidi="hi-IN"/>
              </w:rPr>
              <w:t>201</w:t>
            </w:r>
            <w:r w:rsidR="000D5F3C" w:rsidRPr="005D59D0">
              <w:rPr>
                <w:rFonts w:ascii="Times New Roman" w:eastAsia="Times New Roman" w:hAnsi="Times New Roman" w:cs="Times New Roman"/>
                <w:color w:val="000000" w:themeColor="text1"/>
                <w:sz w:val="24"/>
                <w:szCs w:val="24"/>
                <w:lang w:eastAsia="zh-CN" w:bidi="hi-IN"/>
              </w:rPr>
              <w:t>6</w:t>
            </w:r>
          </w:p>
        </w:tc>
        <w:tc>
          <w:tcPr>
            <w:tcW w:w="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8A97BF4" w14:textId="012023A6" w:rsidR="00543708" w:rsidRPr="005B6A9C"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themeColor="text1"/>
                <w:sz w:val="24"/>
                <w:szCs w:val="24"/>
                <w:lang w:val="kk-KZ" w:eastAsia="zh-CN" w:bidi="hi-IN"/>
              </w:rPr>
            </w:pPr>
            <w:r w:rsidRPr="005D59D0">
              <w:rPr>
                <w:rFonts w:ascii="Times New Roman" w:eastAsia="Times New Roman" w:hAnsi="Times New Roman" w:cs="Times New Roman"/>
                <w:color w:val="000000" w:themeColor="text1"/>
                <w:sz w:val="24"/>
                <w:szCs w:val="24"/>
                <w:lang w:eastAsia="zh-CN" w:bidi="hi-IN"/>
              </w:rPr>
              <w:t>201</w:t>
            </w:r>
            <w:r w:rsidR="000D5F3C" w:rsidRPr="005D59D0">
              <w:rPr>
                <w:rFonts w:ascii="Times New Roman" w:eastAsia="Times New Roman" w:hAnsi="Times New Roman" w:cs="Times New Roman"/>
                <w:color w:val="000000" w:themeColor="text1"/>
                <w:sz w:val="24"/>
                <w:szCs w:val="24"/>
                <w:lang w:eastAsia="zh-CN" w:bidi="hi-IN"/>
              </w:rPr>
              <w:t>7</w:t>
            </w:r>
          </w:p>
        </w:tc>
        <w:tc>
          <w:tcPr>
            <w:tcW w:w="8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904F12B" w14:textId="44E3AA43" w:rsidR="00543708" w:rsidRPr="005B6A9C"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themeColor="text1"/>
                <w:sz w:val="24"/>
                <w:szCs w:val="24"/>
                <w:lang w:val="kk-KZ" w:eastAsia="zh-CN" w:bidi="hi-IN"/>
              </w:rPr>
            </w:pPr>
            <w:r w:rsidRPr="005D59D0">
              <w:rPr>
                <w:rFonts w:ascii="Times New Roman" w:eastAsia="Times New Roman" w:hAnsi="Times New Roman" w:cs="Times New Roman"/>
                <w:color w:val="000000" w:themeColor="text1"/>
                <w:sz w:val="24"/>
                <w:szCs w:val="24"/>
                <w:lang w:eastAsia="zh-CN" w:bidi="hi-IN"/>
              </w:rPr>
              <w:t>201</w:t>
            </w:r>
            <w:r w:rsidR="000D5F3C" w:rsidRPr="005D59D0">
              <w:rPr>
                <w:rFonts w:ascii="Times New Roman" w:eastAsia="Times New Roman" w:hAnsi="Times New Roman" w:cs="Times New Roman"/>
                <w:color w:val="000000" w:themeColor="text1"/>
                <w:sz w:val="24"/>
                <w:szCs w:val="24"/>
                <w:lang w:eastAsia="zh-CN" w:bidi="hi-IN"/>
              </w:rPr>
              <w:t>8</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DA4DAF0" w14:textId="5703C0F6" w:rsidR="00543708" w:rsidRPr="005B6A9C"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themeColor="text1"/>
                <w:sz w:val="24"/>
                <w:szCs w:val="24"/>
                <w:lang w:val="kk-KZ" w:eastAsia="zh-CN" w:bidi="hi-IN"/>
              </w:rPr>
            </w:pPr>
            <w:r w:rsidRPr="005D59D0">
              <w:rPr>
                <w:rFonts w:ascii="Times New Roman" w:eastAsia="Times New Roman" w:hAnsi="Times New Roman" w:cs="Times New Roman"/>
                <w:color w:val="000000" w:themeColor="text1"/>
                <w:sz w:val="24"/>
                <w:szCs w:val="24"/>
                <w:lang w:eastAsia="zh-CN" w:bidi="hi-IN"/>
              </w:rPr>
              <w:t>201</w:t>
            </w:r>
            <w:r w:rsidR="000D5F3C" w:rsidRPr="005D59D0">
              <w:rPr>
                <w:rFonts w:ascii="Times New Roman" w:eastAsia="Times New Roman" w:hAnsi="Times New Roman" w:cs="Times New Roman"/>
                <w:color w:val="000000" w:themeColor="text1"/>
                <w:sz w:val="24"/>
                <w:szCs w:val="24"/>
                <w:lang w:eastAsia="zh-CN" w:bidi="hi-IN"/>
              </w:rPr>
              <w:t>9</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86FD446" w14:textId="18B6FC15" w:rsidR="00543708" w:rsidRPr="005B6A9C"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themeColor="text1"/>
                <w:sz w:val="24"/>
                <w:szCs w:val="24"/>
                <w:lang w:val="kk-KZ" w:eastAsia="zh-CN" w:bidi="hi-IN"/>
              </w:rPr>
            </w:pPr>
            <w:r w:rsidRPr="005D59D0">
              <w:rPr>
                <w:rFonts w:ascii="Times New Roman" w:eastAsia="Times New Roman" w:hAnsi="Times New Roman" w:cs="Times New Roman"/>
                <w:color w:val="000000" w:themeColor="text1"/>
                <w:sz w:val="24"/>
                <w:szCs w:val="24"/>
                <w:lang w:eastAsia="zh-CN" w:bidi="hi-IN"/>
              </w:rPr>
              <w:t>20</w:t>
            </w:r>
            <w:r w:rsidR="000D5F3C" w:rsidRPr="005D59D0">
              <w:rPr>
                <w:rFonts w:ascii="Times New Roman" w:eastAsia="Times New Roman" w:hAnsi="Times New Roman" w:cs="Times New Roman"/>
                <w:color w:val="000000" w:themeColor="text1"/>
                <w:sz w:val="24"/>
                <w:szCs w:val="24"/>
                <w:lang w:eastAsia="zh-CN" w:bidi="hi-IN"/>
              </w:rPr>
              <w:t>20</w:t>
            </w:r>
          </w:p>
        </w:tc>
        <w:tc>
          <w:tcPr>
            <w:tcW w:w="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52F45EA" w14:textId="504FF0FE" w:rsidR="00543708" w:rsidRPr="005B6A9C"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themeColor="text1"/>
                <w:sz w:val="24"/>
                <w:szCs w:val="24"/>
                <w:lang w:val="kk-KZ" w:eastAsia="zh-CN" w:bidi="hi-IN"/>
              </w:rPr>
            </w:pPr>
            <w:r w:rsidRPr="005D59D0">
              <w:rPr>
                <w:rFonts w:ascii="Times New Roman" w:eastAsia="Times New Roman" w:hAnsi="Times New Roman" w:cs="Times New Roman"/>
                <w:color w:val="000000" w:themeColor="text1"/>
                <w:sz w:val="24"/>
                <w:szCs w:val="24"/>
                <w:lang w:eastAsia="zh-CN" w:bidi="hi-IN"/>
              </w:rPr>
              <w:t>202</w:t>
            </w:r>
            <w:r w:rsidR="000D5F3C" w:rsidRPr="005D59D0">
              <w:rPr>
                <w:rFonts w:ascii="Times New Roman" w:eastAsia="Times New Roman" w:hAnsi="Times New Roman" w:cs="Times New Roman"/>
                <w:color w:val="000000" w:themeColor="text1"/>
                <w:sz w:val="24"/>
                <w:szCs w:val="24"/>
                <w:lang w:eastAsia="zh-CN" w:bidi="hi-IN"/>
              </w:rPr>
              <w:t>1</w:t>
            </w:r>
          </w:p>
        </w:tc>
        <w:tc>
          <w:tcPr>
            <w:tcW w:w="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199FC99" w14:textId="3119BB5C" w:rsidR="00543708" w:rsidRPr="005B6A9C"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themeColor="text1"/>
                <w:sz w:val="24"/>
                <w:szCs w:val="24"/>
                <w:lang w:val="kk-KZ" w:eastAsia="zh-CN" w:bidi="hi-IN"/>
              </w:rPr>
            </w:pPr>
            <w:r w:rsidRPr="005D59D0">
              <w:rPr>
                <w:rFonts w:ascii="Times New Roman" w:eastAsia="Times New Roman" w:hAnsi="Times New Roman" w:cs="Times New Roman"/>
                <w:color w:val="000000" w:themeColor="text1"/>
                <w:sz w:val="24"/>
                <w:szCs w:val="24"/>
                <w:lang w:eastAsia="zh-CN" w:bidi="hi-IN"/>
              </w:rPr>
              <w:t>202</w:t>
            </w:r>
            <w:r w:rsidR="000D5F3C" w:rsidRPr="005D59D0">
              <w:rPr>
                <w:rFonts w:ascii="Times New Roman" w:eastAsia="Times New Roman" w:hAnsi="Times New Roman" w:cs="Times New Roman"/>
                <w:color w:val="000000" w:themeColor="text1"/>
                <w:sz w:val="24"/>
                <w:szCs w:val="24"/>
                <w:lang w:eastAsia="zh-CN" w:bidi="hi-IN"/>
              </w:rPr>
              <w:t>2</w:t>
            </w:r>
          </w:p>
        </w:tc>
      </w:tr>
      <w:tr w:rsidR="00F51FE8" w:rsidRPr="005D59D0" w14:paraId="501989EE" w14:textId="77777777" w:rsidTr="005B6A9C">
        <w:trPr>
          <w:trHeight w:val="385"/>
          <w:jc w:val="center"/>
        </w:trPr>
        <w:sdt>
          <w:sdtPr>
            <w:tag w:val="goog_rdk_10"/>
            <w:id w:val="2091426104"/>
            <w:lock w:val="contentLocked"/>
          </w:sdtPr>
          <w:sdtEndPr/>
          <w:sdtContent>
            <w:tc>
              <w:tcPr>
                <w:tcW w:w="1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951A228" w14:textId="4F88800D" w:rsidR="00F51FE8" w:rsidRPr="005D59D0" w:rsidRDefault="005B7E3A" w:rsidP="00613C1B">
                <w:pPr>
                  <w:widowControl w:val="0"/>
                  <w:suppressAutoHyphens/>
                  <w:autoSpaceDN w:val="0"/>
                  <w:spacing w:after="0" w:line="240" w:lineRule="auto"/>
                  <w:jc w:val="both"/>
                  <w:textAlignment w:val="baseline"/>
                  <w:rPr>
                    <w:rFonts w:ascii="Times New Roman" w:eastAsia="Calibri" w:hAnsi="Times New Roman" w:cs="Times New Roman"/>
                    <w:color w:val="000000" w:themeColor="text1"/>
                    <w:sz w:val="24"/>
                    <w:szCs w:val="24"/>
                    <w:lang w:eastAsia="zh-CN" w:bidi="hi-IN"/>
                  </w:rPr>
                </w:pPr>
                <m:oMath>
                  <m:sSub>
                    <m:sSubPr>
                      <m:ctrlPr>
                        <w:rPr>
                          <w:rFonts w:ascii="Times New Roman" w:eastAsia="Times New Roman" w:hAnsi="Times New Roman" w:cs="Times New Roman"/>
                          <w:sz w:val="28"/>
                          <w:szCs w:val="28"/>
                        </w:rPr>
                      </m:ctrlPr>
                    </m:sSubPr>
                    <m:e>
                      <m:acc>
                        <m:accPr>
                          <m:ctrlPr>
                            <w:rPr>
                              <w:rFonts w:ascii="Times New Roman" w:eastAsia="Times New Roman" w:hAnsi="Times New Roman" w:cs="Times New Roman"/>
                              <w:sz w:val="28"/>
                              <w:szCs w:val="28"/>
                            </w:rPr>
                          </m:ctrlPr>
                        </m:accPr>
                        <m:e>
                          <m:r>
                            <w:rPr>
                              <w:rFonts w:ascii="Times New Roman" w:eastAsia="Times New Roman" w:hAnsi="Times New Roman" w:cs="Times New Roman"/>
                              <w:sz w:val="28"/>
                              <w:szCs w:val="28"/>
                            </w:rPr>
                            <m:t>x</m:t>
                          </m:r>
                          <m:r>
                            <w:rPr>
                              <w:rFonts w:ascii="Times New Roman" w:eastAsia="Times New Roman" w:hAnsi="Times New Roman" w:cs="Times New Roman"/>
                              <w:sz w:val="28"/>
                              <w:szCs w:val="28"/>
                            </w:rPr>
                            <m:t xml:space="preserve"> </m:t>
                          </m:r>
                        </m:e>
                      </m:acc>
                    </m:e>
                    <m:sub>
                      <m:r>
                        <w:rPr>
                          <w:rFonts w:ascii="Times New Roman" w:eastAsia="Times New Roman" w:hAnsi="Times New Roman" w:cs="Times New Roman"/>
                          <w:sz w:val="28"/>
                          <w:szCs w:val="28"/>
                        </w:rPr>
                        <m:t>1</m:t>
                      </m:r>
                    </m:sub>
                  </m:sSub>
                  <m:r>
                    <w:rPr>
                      <w:rFonts w:ascii="Times New Roman" w:eastAsia="Times New Roman" w:hAnsi="Times New Roman" w:cs="Times New Roman"/>
                      <w:sz w:val="28"/>
                      <w:szCs w:val="28"/>
                    </w:rPr>
                    <m:t>(</m:t>
                  </m:r>
                  <m:r>
                    <w:rPr>
                      <w:rFonts w:ascii="Times New Roman" w:eastAsia="Times New Roman" w:hAnsi="Times New Roman" w:cs="Times New Roman"/>
                      <w:sz w:val="28"/>
                      <w:szCs w:val="28"/>
                    </w:rPr>
                    <m:t>i</m:t>
                  </m:r>
                  <m:r>
                    <w:rPr>
                      <w:rFonts w:ascii="Times New Roman" w:eastAsia="Times New Roman" w:hAnsi="Times New Roman" w:cs="Times New Roman"/>
                      <w:sz w:val="28"/>
                      <w:szCs w:val="28"/>
                    </w:rPr>
                    <m:t xml:space="preserve"> )</m:t>
                  </m:r>
                </m:oMath>
              </w:p>
            </w:tc>
          </w:sdtContent>
        </w:sdt>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BC6D0DE" w14:textId="77777777" w:rsidR="00F51FE8" w:rsidRPr="005D59D0" w:rsidRDefault="00F51FE8" w:rsidP="005B6A9C">
            <w:pPr>
              <w:widowControl w:val="0"/>
              <w:suppressAutoHyphens/>
              <w:autoSpaceDN w:val="0"/>
              <w:spacing w:after="0" w:line="240" w:lineRule="auto"/>
              <w:jc w:val="center"/>
              <w:textAlignment w:val="baseline"/>
              <w:rPr>
                <w:rFonts w:ascii="Times New Roman" w:eastAsia="Calibri" w:hAnsi="Times New Roman" w:cs="Times New Roman"/>
                <w:color w:val="000000" w:themeColor="text1"/>
                <w:sz w:val="24"/>
                <w:szCs w:val="24"/>
                <w:lang w:eastAsia="zh-CN" w:bidi="hi-IN"/>
              </w:rPr>
            </w:pPr>
            <w:r w:rsidRPr="005D59D0">
              <w:rPr>
                <w:rFonts w:ascii="Times New Roman" w:eastAsia="Times New Roman" w:hAnsi="Times New Roman" w:cs="Times New Roman"/>
                <w:color w:val="000000" w:themeColor="text1"/>
                <w:sz w:val="24"/>
                <w:szCs w:val="24"/>
                <w:lang w:eastAsia="zh-CN" w:bidi="hi-IN"/>
              </w:rPr>
              <w:t>53,55</w:t>
            </w:r>
          </w:p>
        </w:tc>
        <w:tc>
          <w:tcPr>
            <w:tcW w:w="7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547A3B3" w14:textId="77777777" w:rsidR="00F51FE8" w:rsidRPr="005D59D0" w:rsidRDefault="00F51FE8" w:rsidP="005B6A9C">
            <w:pPr>
              <w:widowControl w:val="0"/>
              <w:suppressAutoHyphens/>
              <w:autoSpaceDN w:val="0"/>
              <w:spacing w:after="0" w:line="240" w:lineRule="auto"/>
              <w:jc w:val="center"/>
              <w:textAlignment w:val="baseline"/>
              <w:rPr>
                <w:rFonts w:ascii="Times New Roman" w:eastAsia="Calibri" w:hAnsi="Times New Roman" w:cs="Times New Roman"/>
                <w:color w:val="000000" w:themeColor="text1"/>
                <w:sz w:val="24"/>
                <w:szCs w:val="24"/>
                <w:lang w:eastAsia="zh-CN" w:bidi="hi-IN"/>
              </w:rPr>
            </w:pPr>
            <w:r w:rsidRPr="005D59D0">
              <w:rPr>
                <w:rFonts w:ascii="Times New Roman" w:eastAsia="Times New Roman" w:hAnsi="Times New Roman" w:cs="Times New Roman"/>
                <w:color w:val="000000" w:themeColor="text1"/>
                <w:sz w:val="24"/>
                <w:szCs w:val="24"/>
                <w:lang w:eastAsia="zh-CN" w:bidi="hi-IN"/>
              </w:rPr>
              <w:t>48,47</w:t>
            </w:r>
          </w:p>
        </w:tc>
        <w:tc>
          <w:tcPr>
            <w:tcW w:w="91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85FD5B4" w14:textId="77777777" w:rsidR="00F51FE8" w:rsidRPr="005D59D0" w:rsidRDefault="00F51FE8" w:rsidP="005B6A9C">
            <w:pPr>
              <w:widowControl w:val="0"/>
              <w:suppressAutoHyphens/>
              <w:autoSpaceDN w:val="0"/>
              <w:spacing w:after="0" w:line="240" w:lineRule="auto"/>
              <w:jc w:val="center"/>
              <w:textAlignment w:val="baseline"/>
              <w:rPr>
                <w:rFonts w:ascii="Times New Roman" w:eastAsia="Calibri" w:hAnsi="Times New Roman" w:cs="Times New Roman"/>
                <w:color w:val="000000" w:themeColor="text1"/>
                <w:sz w:val="24"/>
                <w:szCs w:val="24"/>
                <w:lang w:eastAsia="zh-CN" w:bidi="hi-IN"/>
              </w:rPr>
            </w:pPr>
            <w:r w:rsidRPr="005D59D0">
              <w:rPr>
                <w:rFonts w:ascii="Times New Roman" w:eastAsia="Times New Roman" w:hAnsi="Times New Roman" w:cs="Times New Roman"/>
                <w:color w:val="000000" w:themeColor="text1"/>
                <w:sz w:val="24"/>
                <w:szCs w:val="24"/>
                <w:lang w:eastAsia="zh-CN" w:bidi="hi-IN"/>
              </w:rPr>
              <w:t>47,02</w:t>
            </w:r>
          </w:p>
        </w:tc>
        <w:tc>
          <w:tcPr>
            <w:tcW w:w="8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F9645C4" w14:textId="77777777" w:rsidR="00F51FE8" w:rsidRPr="005D59D0" w:rsidRDefault="00F51FE8" w:rsidP="005B6A9C">
            <w:pPr>
              <w:widowControl w:val="0"/>
              <w:suppressAutoHyphens/>
              <w:autoSpaceDN w:val="0"/>
              <w:spacing w:after="0" w:line="240" w:lineRule="auto"/>
              <w:jc w:val="center"/>
              <w:textAlignment w:val="baseline"/>
              <w:rPr>
                <w:rFonts w:ascii="Times New Roman" w:eastAsia="Calibri" w:hAnsi="Times New Roman" w:cs="Times New Roman"/>
                <w:color w:val="000000" w:themeColor="text1"/>
                <w:sz w:val="24"/>
                <w:szCs w:val="24"/>
                <w:lang w:eastAsia="zh-CN" w:bidi="hi-IN"/>
              </w:rPr>
            </w:pPr>
            <w:r w:rsidRPr="005D59D0">
              <w:rPr>
                <w:rFonts w:ascii="Times New Roman" w:eastAsia="Times New Roman" w:hAnsi="Times New Roman" w:cs="Times New Roman"/>
                <w:color w:val="000000" w:themeColor="text1"/>
                <w:sz w:val="24"/>
                <w:szCs w:val="24"/>
                <w:lang w:eastAsia="zh-CN" w:bidi="hi-IN"/>
              </w:rPr>
              <w:t>50,37</w:t>
            </w:r>
          </w:p>
        </w:tc>
        <w:tc>
          <w:tcPr>
            <w:tcW w:w="88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2FF2ED7" w14:textId="77777777" w:rsidR="00F51FE8" w:rsidRPr="005D59D0" w:rsidRDefault="00F51FE8" w:rsidP="005B6A9C">
            <w:pPr>
              <w:widowControl w:val="0"/>
              <w:suppressAutoHyphens/>
              <w:autoSpaceDN w:val="0"/>
              <w:spacing w:after="0" w:line="240" w:lineRule="auto"/>
              <w:jc w:val="center"/>
              <w:textAlignment w:val="baseline"/>
              <w:rPr>
                <w:rFonts w:ascii="Times New Roman" w:eastAsia="Calibri" w:hAnsi="Times New Roman" w:cs="Times New Roman"/>
                <w:color w:val="000000" w:themeColor="text1"/>
                <w:sz w:val="24"/>
                <w:szCs w:val="24"/>
                <w:lang w:eastAsia="zh-CN" w:bidi="hi-IN"/>
              </w:rPr>
            </w:pPr>
            <w:r w:rsidRPr="005D59D0">
              <w:rPr>
                <w:rFonts w:ascii="Times New Roman" w:eastAsia="Times New Roman" w:hAnsi="Times New Roman" w:cs="Times New Roman"/>
                <w:color w:val="000000" w:themeColor="text1"/>
                <w:sz w:val="24"/>
                <w:szCs w:val="24"/>
                <w:lang w:eastAsia="zh-CN" w:bidi="hi-IN"/>
              </w:rPr>
              <w:t>43,40</w:t>
            </w:r>
          </w:p>
        </w:tc>
        <w:tc>
          <w:tcPr>
            <w:tcW w:w="8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72B4E89C" w14:textId="77777777" w:rsidR="00F51FE8" w:rsidRPr="005D59D0" w:rsidRDefault="00F51FE8" w:rsidP="005B6A9C">
            <w:pPr>
              <w:widowControl w:val="0"/>
              <w:suppressAutoHyphens/>
              <w:autoSpaceDN w:val="0"/>
              <w:spacing w:after="0" w:line="240" w:lineRule="auto"/>
              <w:jc w:val="center"/>
              <w:textAlignment w:val="baseline"/>
              <w:rPr>
                <w:rFonts w:ascii="Times New Roman" w:eastAsia="Calibri" w:hAnsi="Times New Roman" w:cs="Times New Roman"/>
                <w:color w:val="000000" w:themeColor="text1"/>
                <w:sz w:val="24"/>
                <w:szCs w:val="24"/>
                <w:lang w:eastAsia="zh-CN" w:bidi="hi-IN"/>
              </w:rPr>
            </w:pPr>
            <w:r w:rsidRPr="005D59D0">
              <w:rPr>
                <w:rFonts w:ascii="Times New Roman" w:eastAsia="Times New Roman" w:hAnsi="Times New Roman" w:cs="Times New Roman"/>
                <w:color w:val="000000" w:themeColor="text1"/>
                <w:sz w:val="24"/>
                <w:szCs w:val="24"/>
                <w:lang w:eastAsia="zh-CN" w:bidi="hi-IN"/>
              </w:rPr>
              <w:t>23,68</w:t>
            </w:r>
          </w:p>
        </w:tc>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14CA834" w14:textId="77777777" w:rsidR="00F51FE8" w:rsidRPr="005D59D0" w:rsidRDefault="00F51FE8" w:rsidP="005B6A9C">
            <w:pPr>
              <w:widowControl w:val="0"/>
              <w:suppressAutoHyphens/>
              <w:autoSpaceDN w:val="0"/>
              <w:spacing w:after="0" w:line="240" w:lineRule="auto"/>
              <w:jc w:val="center"/>
              <w:textAlignment w:val="baseline"/>
              <w:rPr>
                <w:rFonts w:ascii="Times New Roman" w:eastAsia="Calibri" w:hAnsi="Times New Roman" w:cs="Times New Roman"/>
                <w:color w:val="000000" w:themeColor="text1"/>
                <w:sz w:val="24"/>
                <w:szCs w:val="24"/>
                <w:lang w:eastAsia="zh-CN" w:bidi="hi-IN"/>
              </w:rPr>
            </w:pPr>
            <w:r w:rsidRPr="005D59D0">
              <w:rPr>
                <w:rFonts w:ascii="Times New Roman" w:eastAsia="Times New Roman" w:hAnsi="Times New Roman" w:cs="Times New Roman"/>
                <w:color w:val="000000" w:themeColor="text1"/>
                <w:sz w:val="24"/>
                <w:szCs w:val="24"/>
                <w:lang w:eastAsia="zh-CN" w:bidi="hi-IN"/>
              </w:rPr>
              <w:t>54,52</w:t>
            </w:r>
          </w:p>
        </w:tc>
        <w:tc>
          <w:tcPr>
            <w:tcW w:w="8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4DD8C5D" w14:textId="77777777" w:rsidR="00F51FE8" w:rsidRPr="005D59D0" w:rsidRDefault="00F51FE8" w:rsidP="005B6A9C">
            <w:pPr>
              <w:widowControl w:val="0"/>
              <w:suppressAutoHyphens/>
              <w:autoSpaceDN w:val="0"/>
              <w:spacing w:after="0" w:line="240" w:lineRule="auto"/>
              <w:jc w:val="center"/>
              <w:textAlignment w:val="baseline"/>
              <w:rPr>
                <w:rFonts w:ascii="Times New Roman" w:eastAsia="Calibri" w:hAnsi="Times New Roman" w:cs="Times New Roman"/>
                <w:color w:val="000000" w:themeColor="text1"/>
                <w:sz w:val="24"/>
                <w:szCs w:val="24"/>
                <w:lang w:eastAsia="zh-CN" w:bidi="hi-IN"/>
              </w:rPr>
            </w:pPr>
            <w:r w:rsidRPr="005D59D0">
              <w:rPr>
                <w:rFonts w:ascii="Times New Roman" w:eastAsia="Times New Roman" w:hAnsi="Times New Roman" w:cs="Times New Roman"/>
                <w:color w:val="000000" w:themeColor="text1"/>
                <w:sz w:val="24"/>
                <w:szCs w:val="24"/>
                <w:lang w:eastAsia="zh-CN" w:bidi="hi-IN"/>
              </w:rPr>
              <w:t>74,95</w:t>
            </w:r>
          </w:p>
        </w:tc>
        <w:tc>
          <w:tcPr>
            <w:tcW w:w="81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25E8B7A" w14:textId="77777777" w:rsidR="00F51FE8" w:rsidRPr="005D59D0" w:rsidRDefault="00F51FE8" w:rsidP="005B6A9C">
            <w:pPr>
              <w:widowControl w:val="0"/>
              <w:suppressAutoHyphens/>
              <w:autoSpaceDN w:val="0"/>
              <w:spacing w:after="0" w:line="240" w:lineRule="auto"/>
              <w:jc w:val="center"/>
              <w:textAlignment w:val="baseline"/>
              <w:rPr>
                <w:rFonts w:ascii="Times New Roman" w:eastAsia="Calibri" w:hAnsi="Times New Roman" w:cs="Times New Roman"/>
                <w:color w:val="000000" w:themeColor="text1"/>
                <w:sz w:val="24"/>
                <w:szCs w:val="24"/>
                <w:lang w:eastAsia="zh-CN" w:bidi="hi-IN"/>
              </w:rPr>
            </w:pPr>
            <w:r w:rsidRPr="005D59D0">
              <w:rPr>
                <w:rFonts w:ascii="Times New Roman" w:eastAsia="Times New Roman" w:hAnsi="Times New Roman" w:cs="Times New Roman"/>
                <w:color w:val="000000" w:themeColor="text1"/>
                <w:sz w:val="24"/>
                <w:szCs w:val="24"/>
                <w:lang w:eastAsia="zh-CN" w:bidi="hi-IN"/>
              </w:rPr>
              <w:t>69,61</w:t>
            </w:r>
          </w:p>
        </w:tc>
      </w:tr>
      <w:tr w:rsidR="00F51FE8" w:rsidRPr="005D59D0" w14:paraId="68A386B8" w14:textId="77777777" w:rsidTr="005B6A9C">
        <w:trPr>
          <w:trHeight w:val="315"/>
          <w:jc w:val="center"/>
        </w:trPr>
        <w:sdt>
          <w:sdtPr>
            <w:tag w:val="goog_rdk_20"/>
            <w:id w:val="1433467362"/>
            <w:lock w:val="contentLocked"/>
          </w:sdtPr>
          <w:sdtEndPr/>
          <w:sdtContent>
            <w:tc>
              <w:tcPr>
                <w:tcW w:w="1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ECD5BA7" w14:textId="59DBC8F7" w:rsidR="00F51FE8" w:rsidRPr="005D59D0" w:rsidRDefault="005B7E3A" w:rsidP="00613C1B">
                <w:pPr>
                  <w:widowControl w:val="0"/>
                  <w:suppressAutoHyphens/>
                  <w:autoSpaceDN w:val="0"/>
                  <w:spacing w:after="0" w:line="240" w:lineRule="auto"/>
                  <w:jc w:val="both"/>
                  <w:textAlignment w:val="baseline"/>
                  <w:rPr>
                    <w:rFonts w:ascii="Times New Roman" w:eastAsia="Calibri" w:hAnsi="Times New Roman" w:cs="Times New Roman"/>
                    <w:color w:val="000000" w:themeColor="text1"/>
                    <w:sz w:val="24"/>
                    <w:szCs w:val="24"/>
                    <w:lang w:eastAsia="zh-CN" w:bidi="hi-IN"/>
                  </w:rPr>
                </w:pPr>
                <m:oMath>
                  <m:sSub>
                    <m:sSubPr>
                      <m:ctrlPr>
                        <w:rPr>
                          <w:rFonts w:ascii="Times New Roman" w:eastAsia="Times New Roman" w:hAnsi="Times New Roman" w:cs="Times New Roman"/>
                          <w:sz w:val="24"/>
                          <w:szCs w:val="24"/>
                        </w:rPr>
                      </m:ctrlPr>
                    </m:sSubPr>
                    <m:e>
                      <m:acc>
                        <m:accPr>
                          <m:ctrlPr>
                            <w:rPr>
                              <w:rFonts w:ascii="Times New Roman" w:eastAsia="Times New Roman" w:hAnsi="Times New Roman" w:cs="Times New Roman"/>
                              <w:sz w:val="24"/>
                              <w:szCs w:val="24"/>
                            </w:rPr>
                          </m:ctrlPr>
                        </m:accPr>
                        <m:e>
                          <m:r>
                            <w:rPr>
                              <w:rFonts w:ascii="Times New Roman" w:eastAsia="Times New Roman" w:hAnsi="Times New Roman" w:cs="Times New Roman"/>
                              <w:sz w:val="24"/>
                              <w:szCs w:val="24"/>
                            </w:rPr>
                            <m:t>x</m:t>
                          </m:r>
                          <m:r>
                            <w:rPr>
                              <w:rFonts w:ascii="Times New Roman" w:eastAsia="Times New Roman" w:hAnsi="Times New Roman" w:cs="Times New Roman"/>
                              <w:sz w:val="24"/>
                              <w:szCs w:val="24"/>
                            </w:rPr>
                            <m:t xml:space="preserve"> </m:t>
                          </m:r>
                        </m:e>
                      </m:acc>
                    </m:e>
                    <m:sub>
                      <m:r>
                        <w:rPr>
                          <w:rFonts w:ascii="Times New Roman" w:eastAsia="Times New Roman" w:hAnsi="Times New Roman" w:cs="Times New Roman"/>
                          <w:sz w:val="24"/>
                          <w:szCs w:val="24"/>
                        </w:rPr>
                        <m:t xml:space="preserve">2 </m:t>
                      </m:r>
                    </m:sub>
                  </m:sSub>
                  <m:r>
                    <w:rPr>
                      <w:rFonts w:ascii="Times New Roman" w:eastAsia="Times New Roman" w:hAnsi="Times New Roman" w:cs="Times New Roman"/>
                      <w:sz w:val="24"/>
                      <w:szCs w:val="24"/>
                    </w:rPr>
                    <m:t>(</m:t>
                  </m:r>
                  <m:r>
                    <w:rPr>
                      <w:rFonts w:ascii="Times New Roman" w:eastAsia="Times New Roman" w:hAnsi="Times New Roman" w:cs="Times New Roman"/>
                      <w:sz w:val="24"/>
                      <w:szCs w:val="24"/>
                    </w:rPr>
                    <m:t>i</m:t>
                  </m:r>
                  <m:r>
                    <w:rPr>
                      <w:rFonts w:ascii="Times New Roman" w:eastAsia="Times New Roman" w:hAnsi="Times New Roman" w:cs="Times New Roman"/>
                      <w:sz w:val="24"/>
                      <w:szCs w:val="24"/>
                    </w:rPr>
                    <m:t xml:space="preserve"> )</m:t>
                  </m:r>
                </m:oMath>
              </w:p>
            </w:tc>
          </w:sdtContent>
        </w:sdt>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74220F6" w14:textId="77777777" w:rsidR="00F51FE8" w:rsidRPr="005D59D0" w:rsidRDefault="00F51FE8" w:rsidP="005B6A9C">
            <w:pPr>
              <w:widowControl w:val="0"/>
              <w:suppressAutoHyphens/>
              <w:autoSpaceDN w:val="0"/>
              <w:spacing w:after="0" w:line="240" w:lineRule="auto"/>
              <w:jc w:val="center"/>
              <w:textAlignment w:val="baseline"/>
              <w:rPr>
                <w:rFonts w:ascii="Times New Roman" w:eastAsia="Calibri" w:hAnsi="Times New Roman" w:cs="Times New Roman"/>
                <w:color w:val="000000" w:themeColor="text1"/>
                <w:sz w:val="24"/>
                <w:szCs w:val="24"/>
                <w:lang w:eastAsia="zh-CN" w:bidi="hi-IN"/>
              </w:rPr>
            </w:pPr>
            <w:r w:rsidRPr="005D59D0">
              <w:rPr>
                <w:rFonts w:ascii="Times New Roman" w:eastAsia="Times New Roman" w:hAnsi="Times New Roman" w:cs="Times New Roman"/>
                <w:color w:val="000000" w:themeColor="text1"/>
                <w:sz w:val="24"/>
                <w:szCs w:val="24"/>
                <w:lang w:eastAsia="zh-CN" w:bidi="hi-IN"/>
              </w:rPr>
              <w:t>52,80</w:t>
            </w:r>
          </w:p>
        </w:tc>
        <w:tc>
          <w:tcPr>
            <w:tcW w:w="7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EF74A9F" w14:textId="77777777" w:rsidR="00F51FE8" w:rsidRPr="005D59D0" w:rsidRDefault="00F51FE8" w:rsidP="005B6A9C">
            <w:pPr>
              <w:widowControl w:val="0"/>
              <w:suppressAutoHyphens/>
              <w:autoSpaceDN w:val="0"/>
              <w:spacing w:after="0" w:line="240" w:lineRule="auto"/>
              <w:jc w:val="center"/>
              <w:textAlignment w:val="baseline"/>
              <w:rPr>
                <w:rFonts w:ascii="Times New Roman" w:eastAsia="Calibri" w:hAnsi="Times New Roman" w:cs="Times New Roman"/>
                <w:color w:val="000000" w:themeColor="text1"/>
                <w:sz w:val="24"/>
                <w:szCs w:val="24"/>
                <w:lang w:eastAsia="zh-CN" w:bidi="hi-IN"/>
              </w:rPr>
            </w:pPr>
            <w:r w:rsidRPr="005D59D0">
              <w:rPr>
                <w:rFonts w:ascii="Times New Roman" w:eastAsia="Times New Roman" w:hAnsi="Times New Roman" w:cs="Times New Roman"/>
                <w:color w:val="000000" w:themeColor="text1"/>
                <w:sz w:val="24"/>
                <w:szCs w:val="24"/>
                <w:lang w:eastAsia="zh-CN" w:bidi="hi-IN"/>
              </w:rPr>
              <w:t>54,79</w:t>
            </w:r>
          </w:p>
        </w:tc>
        <w:tc>
          <w:tcPr>
            <w:tcW w:w="91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5FF673A7" w14:textId="77777777" w:rsidR="00F51FE8" w:rsidRPr="005D59D0" w:rsidRDefault="00F51FE8" w:rsidP="005B6A9C">
            <w:pPr>
              <w:widowControl w:val="0"/>
              <w:suppressAutoHyphens/>
              <w:autoSpaceDN w:val="0"/>
              <w:spacing w:after="0" w:line="240" w:lineRule="auto"/>
              <w:jc w:val="center"/>
              <w:textAlignment w:val="baseline"/>
              <w:rPr>
                <w:rFonts w:ascii="Times New Roman" w:eastAsia="Calibri" w:hAnsi="Times New Roman" w:cs="Times New Roman"/>
                <w:color w:val="000000" w:themeColor="text1"/>
                <w:sz w:val="24"/>
                <w:szCs w:val="24"/>
                <w:lang w:eastAsia="zh-CN" w:bidi="hi-IN"/>
              </w:rPr>
            </w:pPr>
            <w:r w:rsidRPr="005D59D0">
              <w:rPr>
                <w:rFonts w:ascii="Times New Roman" w:eastAsia="Times New Roman" w:hAnsi="Times New Roman" w:cs="Times New Roman"/>
                <w:color w:val="000000" w:themeColor="text1"/>
                <w:sz w:val="24"/>
                <w:szCs w:val="24"/>
                <w:lang w:eastAsia="zh-CN" w:bidi="hi-IN"/>
              </w:rPr>
              <w:t>50,00</w:t>
            </w:r>
          </w:p>
        </w:tc>
        <w:tc>
          <w:tcPr>
            <w:tcW w:w="8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CBFA8DC" w14:textId="77777777" w:rsidR="00F51FE8" w:rsidRPr="005D59D0" w:rsidRDefault="00F51FE8" w:rsidP="005B6A9C">
            <w:pPr>
              <w:widowControl w:val="0"/>
              <w:suppressAutoHyphens/>
              <w:autoSpaceDN w:val="0"/>
              <w:spacing w:after="0" w:line="240" w:lineRule="auto"/>
              <w:jc w:val="center"/>
              <w:textAlignment w:val="baseline"/>
              <w:rPr>
                <w:rFonts w:ascii="Times New Roman" w:eastAsia="Calibri" w:hAnsi="Times New Roman" w:cs="Times New Roman"/>
                <w:color w:val="000000" w:themeColor="text1"/>
                <w:sz w:val="24"/>
                <w:szCs w:val="24"/>
                <w:lang w:eastAsia="zh-CN" w:bidi="hi-IN"/>
              </w:rPr>
            </w:pPr>
            <w:r w:rsidRPr="005D59D0">
              <w:rPr>
                <w:rFonts w:ascii="Times New Roman" w:eastAsia="Times New Roman" w:hAnsi="Times New Roman" w:cs="Times New Roman"/>
                <w:color w:val="000000" w:themeColor="text1"/>
                <w:sz w:val="24"/>
                <w:szCs w:val="24"/>
                <w:lang w:eastAsia="zh-CN" w:bidi="hi-IN"/>
              </w:rPr>
              <w:t>2,83</w:t>
            </w:r>
          </w:p>
        </w:tc>
        <w:tc>
          <w:tcPr>
            <w:tcW w:w="88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FBDB592" w14:textId="77777777" w:rsidR="00F51FE8" w:rsidRPr="005D59D0" w:rsidRDefault="00F51FE8" w:rsidP="005B6A9C">
            <w:pPr>
              <w:widowControl w:val="0"/>
              <w:suppressAutoHyphens/>
              <w:autoSpaceDN w:val="0"/>
              <w:spacing w:after="0" w:line="240" w:lineRule="auto"/>
              <w:jc w:val="center"/>
              <w:textAlignment w:val="baseline"/>
              <w:rPr>
                <w:rFonts w:ascii="Times New Roman" w:eastAsia="Calibri" w:hAnsi="Times New Roman" w:cs="Times New Roman"/>
                <w:color w:val="000000" w:themeColor="text1"/>
                <w:sz w:val="24"/>
                <w:szCs w:val="24"/>
                <w:lang w:eastAsia="zh-CN" w:bidi="hi-IN"/>
              </w:rPr>
            </w:pPr>
            <w:r w:rsidRPr="005D59D0">
              <w:rPr>
                <w:rFonts w:ascii="Times New Roman" w:eastAsia="Times New Roman" w:hAnsi="Times New Roman" w:cs="Times New Roman"/>
                <w:color w:val="000000" w:themeColor="text1"/>
                <w:sz w:val="24"/>
                <w:szCs w:val="24"/>
                <w:lang w:eastAsia="zh-CN" w:bidi="hi-IN"/>
              </w:rPr>
              <w:t>76,00</w:t>
            </w:r>
          </w:p>
        </w:tc>
        <w:tc>
          <w:tcPr>
            <w:tcW w:w="8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BEB7DFB" w14:textId="77777777" w:rsidR="00F51FE8" w:rsidRPr="005D59D0" w:rsidRDefault="00F51FE8" w:rsidP="005B6A9C">
            <w:pPr>
              <w:widowControl w:val="0"/>
              <w:suppressAutoHyphens/>
              <w:autoSpaceDN w:val="0"/>
              <w:spacing w:after="0" w:line="240" w:lineRule="auto"/>
              <w:jc w:val="center"/>
              <w:textAlignment w:val="baseline"/>
              <w:rPr>
                <w:rFonts w:ascii="Times New Roman" w:eastAsia="Calibri" w:hAnsi="Times New Roman" w:cs="Times New Roman"/>
                <w:color w:val="000000" w:themeColor="text1"/>
                <w:sz w:val="24"/>
                <w:szCs w:val="24"/>
                <w:lang w:eastAsia="zh-CN" w:bidi="hi-IN"/>
              </w:rPr>
            </w:pPr>
            <w:r w:rsidRPr="005D59D0">
              <w:rPr>
                <w:rFonts w:ascii="Times New Roman" w:eastAsia="Times New Roman" w:hAnsi="Times New Roman" w:cs="Times New Roman"/>
                <w:color w:val="000000" w:themeColor="text1"/>
                <w:sz w:val="24"/>
                <w:szCs w:val="24"/>
                <w:lang w:eastAsia="zh-CN" w:bidi="hi-IN"/>
              </w:rPr>
              <w:t>90,69</w:t>
            </w:r>
          </w:p>
        </w:tc>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44CB4CA" w14:textId="77777777" w:rsidR="00F51FE8" w:rsidRPr="005D59D0" w:rsidRDefault="00F51FE8" w:rsidP="005B6A9C">
            <w:pPr>
              <w:widowControl w:val="0"/>
              <w:suppressAutoHyphens/>
              <w:autoSpaceDN w:val="0"/>
              <w:spacing w:after="0" w:line="240" w:lineRule="auto"/>
              <w:jc w:val="center"/>
              <w:textAlignment w:val="baseline"/>
              <w:rPr>
                <w:rFonts w:ascii="Times New Roman" w:eastAsia="Calibri" w:hAnsi="Times New Roman" w:cs="Times New Roman"/>
                <w:color w:val="000000" w:themeColor="text1"/>
                <w:sz w:val="24"/>
                <w:szCs w:val="24"/>
                <w:lang w:eastAsia="zh-CN" w:bidi="hi-IN"/>
              </w:rPr>
            </w:pPr>
            <w:r w:rsidRPr="005D59D0">
              <w:rPr>
                <w:rFonts w:ascii="Times New Roman" w:eastAsia="Times New Roman" w:hAnsi="Times New Roman" w:cs="Times New Roman"/>
                <w:color w:val="000000" w:themeColor="text1"/>
                <w:sz w:val="24"/>
                <w:szCs w:val="24"/>
                <w:lang w:eastAsia="zh-CN" w:bidi="hi-IN"/>
              </w:rPr>
              <w:t>56,06</w:t>
            </w:r>
          </w:p>
        </w:tc>
        <w:tc>
          <w:tcPr>
            <w:tcW w:w="8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7DC08278" w14:textId="77777777" w:rsidR="00F51FE8" w:rsidRPr="005D59D0" w:rsidRDefault="00F51FE8" w:rsidP="005B6A9C">
            <w:pPr>
              <w:widowControl w:val="0"/>
              <w:suppressAutoHyphens/>
              <w:autoSpaceDN w:val="0"/>
              <w:spacing w:after="0" w:line="240" w:lineRule="auto"/>
              <w:jc w:val="center"/>
              <w:textAlignment w:val="baseline"/>
              <w:rPr>
                <w:rFonts w:ascii="Times New Roman" w:eastAsia="Calibri" w:hAnsi="Times New Roman" w:cs="Times New Roman"/>
                <w:color w:val="000000" w:themeColor="text1"/>
                <w:sz w:val="24"/>
                <w:szCs w:val="24"/>
                <w:lang w:eastAsia="zh-CN" w:bidi="hi-IN"/>
              </w:rPr>
            </w:pPr>
            <w:r w:rsidRPr="005D59D0">
              <w:rPr>
                <w:rFonts w:ascii="Times New Roman" w:eastAsia="Times New Roman" w:hAnsi="Times New Roman" w:cs="Times New Roman"/>
                <w:color w:val="000000" w:themeColor="text1"/>
                <w:sz w:val="24"/>
                <w:szCs w:val="24"/>
                <w:lang w:eastAsia="zh-CN" w:bidi="hi-IN"/>
              </w:rPr>
              <w:t>48,58</w:t>
            </w:r>
          </w:p>
        </w:tc>
        <w:tc>
          <w:tcPr>
            <w:tcW w:w="81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5D5A34AC" w14:textId="77777777" w:rsidR="00F51FE8" w:rsidRPr="005D59D0" w:rsidRDefault="00F51FE8" w:rsidP="005B6A9C">
            <w:pPr>
              <w:widowControl w:val="0"/>
              <w:suppressAutoHyphens/>
              <w:autoSpaceDN w:val="0"/>
              <w:spacing w:after="0" w:line="240" w:lineRule="auto"/>
              <w:jc w:val="center"/>
              <w:textAlignment w:val="baseline"/>
              <w:rPr>
                <w:rFonts w:ascii="Times New Roman" w:eastAsia="Calibri" w:hAnsi="Times New Roman" w:cs="Times New Roman"/>
                <w:color w:val="000000" w:themeColor="text1"/>
                <w:sz w:val="24"/>
                <w:szCs w:val="24"/>
                <w:lang w:eastAsia="zh-CN" w:bidi="hi-IN"/>
              </w:rPr>
            </w:pPr>
            <w:r w:rsidRPr="005D59D0">
              <w:rPr>
                <w:rFonts w:ascii="Times New Roman" w:eastAsia="Times New Roman" w:hAnsi="Times New Roman" w:cs="Times New Roman"/>
                <w:color w:val="000000" w:themeColor="text1"/>
                <w:sz w:val="24"/>
                <w:szCs w:val="24"/>
                <w:lang w:eastAsia="zh-CN" w:bidi="hi-IN"/>
              </w:rPr>
              <w:t>46,90</w:t>
            </w:r>
          </w:p>
        </w:tc>
      </w:tr>
      <w:tr w:rsidR="00F51FE8" w:rsidRPr="005D59D0" w14:paraId="3426D6A8" w14:textId="77777777" w:rsidTr="005B6A9C">
        <w:trPr>
          <w:trHeight w:val="259"/>
          <w:jc w:val="center"/>
        </w:trPr>
        <w:sdt>
          <w:sdtPr>
            <w:tag w:val="goog_rdk_30"/>
            <w:id w:val="-665163815"/>
            <w:lock w:val="contentLocked"/>
          </w:sdtPr>
          <w:sdtEndPr/>
          <w:sdtContent>
            <w:tc>
              <w:tcPr>
                <w:tcW w:w="1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47431AF" w14:textId="6FCF4F76" w:rsidR="00F51FE8" w:rsidRPr="005D59D0" w:rsidRDefault="005B7E3A" w:rsidP="00613C1B">
                <w:pPr>
                  <w:widowControl w:val="0"/>
                  <w:suppressAutoHyphens/>
                  <w:autoSpaceDN w:val="0"/>
                  <w:spacing w:after="0" w:line="240" w:lineRule="auto"/>
                  <w:jc w:val="both"/>
                  <w:textAlignment w:val="baseline"/>
                  <w:rPr>
                    <w:rFonts w:ascii="Times New Roman" w:hAnsi="Times New Roman" w:cs="Times New Roman"/>
                    <w:color w:val="000000" w:themeColor="text1"/>
                    <w:sz w:val="24"/>
                    <w:szCs w:val="24"/>
                  </w:rPr>
                </w:pPr>
                <m:oMath>
                  <m:sSub>
                    <m:sSubPr>
                      <m:ctrlPr>
                        <w:rPr>
                          <w:rFonts w:ascii="Times New Roman" w:eastAsia="Times New Roman" w:hAnsi="Times New Roman" w:cs="Times New Roman"/>
                          <w:sz w:val="24"/>
                          <w:szCs w:val="24"/>
                        </w:rPr>
                      </m:ctrlPr>
                    </m:sSubPr>
                    <m:e>
                      <m:acc>
                        <m:accPr>
                          <m:ctrlPr>
                            <w:rPr>
                              <w:rFonts w:ascii="Times New Roman" w:eastAsia="Times New Roman" w:hAnsi="Times New Roman" w:cs="Times New Roman"/>
                              <w:sz w:val="24"/>
                              <w:szCs w:val="24"/>
                            </w:rPr>
                          </m:ctrlPr>
                        </m:accPr>
                        <m:e>
                          <m:r>
                            <w:rPr>
                              <w:rFonts w:ascii="Times New Roman" w:eastAsia="Times New Roman" w:hAnsi="Times New Roman" w:cs="Times New Roman"/>
                              <w:sz w:val="24"/>
                              <w:szCs w:val="24"/>
                            </w:rPr>
                            <m:t>x</m:t>
                          </m:r>
                          <m:r>
                            <w:rPr>
                              <w:rFonts w:ascii="Times New Roman" w:eastAsia="Times New Roman" w:hAnsi="Times New Roman" w:cs="Times New Roman"/>
                              <w:sz w:val="24"/>
                              <w:szCs w:val="24"/>
                            </w:rPr>
                            <m:t xml:space="preserve"> </m:t>
                          </m:r>
                        </m:e>
                      </m:acc>
                    </m:e>
                    <m:sub>
                      <m:r>
                        <w:rPr>
                          <w:rFonts w:ascii="Times New Roman" w:eastAsia="Times New Roman" w:hAnsi="Times New Roman" w:cs="Times New Roman"/>
                          <w:sz w:val="24"/>
                          <w:szCs w:val="24"/>
                        </w:rPr>
                        <m:t>3</m:t>
                      </m:r>
                    </m:sub>
                  </m:sSub>
                  <m:r>
                    <w:rPr>
                      <w:rFonts w:ascii="Times New Roman" w:eastAsia="Times New Roman" w:hAnsi="Times New Roman" w:cs="Times New Roman"/>
                      <w:sz w:val="24"/>
                      <w:szCs w:val="24"/>
                    </w:rPr>
                    <m:t>(</m:t>
                  </m:r>
                  <m:r>
                    <w:rPr>
                      <w:rFonts w:ascii="Times New Roman" w:eastAsia="Times New Roman" w:hAnsi="Times New Roman" w:cs="Times New Roman"/>
                      <w:sz w:val="24"/>
                      <w:szCs w:val="24"/>
                    </w:rPr>
                    <m:t>i</m:t>
                  </m:r>
                  <m:r>
                    <w:rPr>
                      <w:rFonts w:ascii="Times New Roman" w:eastAsia="Times New Roman" w:hAnsi="Times New Roman" w:cs="Times New Roman"/>
                      <w:sz w:val="24"/>
                      <w:szCs w:val="24"/>
                    </w:rPr>
                    <m:t xml:space="preserve"> )</m:t>
                  </m:r>
                </m:oMath>
              </w:p>
            </w:tc>
          </w:sdtContent>
        </w:sdt>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58A2F58B" w14:textId="77777777" w:rsidR="00F51FE8" w:rsidRPr="005D59D0" w:rsidRDefault="00F51FE8" w:rsidP="005B6A9C">
            <w:pPr>
              <w:widowControl w:val="0"/>
              <w:suppressAutoHyphens/>
              <w:autoSpaceDN w:val="0"/>
              <w:spacing w:after="0" w:line="240" w:lineRule="auto"/>
              <w:jc w:val="center"/>
              <w:textAlignment w:val="baseline"/>
              <w:rPr>
                <w:rFonts w:ascii="Times New Roman" w:eastAsia="Times New Roman" w:hAnsi="Times New Roman" w:cs="Times New Roman"/>
                <w:color w:val="000000" w:themeColor="text1"/>
                <w:sz w:val="24"/>
                <w:szCs w:val="24"/>
                <w:lang w:eastAsia="zh-CN" w:bidi="hi-IN"/>
              </w:rPr>
            </w:pPr>
            <w:r w:rsidRPr="005D59D0">
              <w:rPr>
                <w:rFonts w:ascii="Times New Roman" w:hAnsi="Times New Roman" w:cs="Times New Roman"/>
                <w:color w:val="000000" w:themeColor="text1"/>
                <w:sz w:val="24"/>
                <w:szCs w:val="24"/>
              </w:rPr>
              <w:t>‒</w:t>
            </w:r>
          </w:p>
        </w:tc>
        <w:tc>
          <w:tcPr>
            <w:tcW w:w="7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7EB2AFB5" w14:textId="77777777" w:rsidR="00F51FE8" w:rsidRPr="005D59D0" w:rsidRDefault="00F51FE8" w:rsidP="005B6A9C">
            <w:pPr>
              <w:widowControl w:val="0"/>
              <w:suppressAutoHyphens/>
              <w:autoSpaceDN w:val="0"/>
              <w:spacing w:after="0" w:line="240" w:lineRule="auto"/>
              <w:jc w:val="center"/>
              <w:textAlignment w:val="baseline"/>
              <w:rPr>
                <w:rFonts w:ascii="Times New Roman" w:eastAsia="Times New Roman" w:hAnsi="Times New Roman" w:cs="Times New Roman"/>
                <w:color w:val="000000" w:themeColor="text1"/>
                <w:sz w:val="24"/>
                <w:szCs w:val="24"/>
                <w:lang w:eastAsia="zh-CN" w:bidi="hi-IN"/>
              </w:rPr>
            </w:pPr>
            <w:r w:rsidRPr="005D59D0">
              <w:rPr>
                <w:rFonts w:ascii="Times New Roman" w:hAnsi="Times New Roman" w:cs="Times New Roman"/>
                <w:color w:val="000000" w:themeColor="text1"/>
                <w:sz w:val="24"/>
                <w:szCs w:val="24"/>
              </w:rPr>
              <w:t>‒</w:t>
            </w:r>
          </w:p>
        </w:tc>
        <w:tc>
          <w:tcPr>
            <w:tcW w:w="91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80BA745" w14:textId="77777777" w:rsidR="00F51FE8" w:rsidRPr="005D59D0" w:rsidRDefault="00F51FE8" w:rsidP="005B6A9C">
            <w:pPr>
              <w:widowControl w:val="0"/>
              <w:suppressAutoHyphens/>
              <w:autoSpaceDN w:val="0"/>
              <w:spacing w:after="0" w:line="240" w:lineRule="auto"/>
              <w:jc w:val="center"/>
              <w:textAlignment w:val="baseline"/>
              <w:rPr>
                <w:rFonts w:ascii="Times New Roman" w:eastAsia="Times New Roman" w:hAnsi="Times New Roman" w:cs="Times New Roman"/>
                <w:color w:val="000000" w:themeColor="text1"/>
                <w:sz w:val="24"/>
                <w:szCs w:val="24"/>
                <w:lang w:eastAsia="zh-CN" w:bidi="hi-IN"/>
              </w:rPr>
            </w:pPr>
            <w:r w:rsidRPr="005D59D0">
              <w:rPr>
                <w:rFonts w:ascii="Times New Roman" w:hAnsi="Times New Roman" w:cs="Times New Roman"/>
                <w:color w:val="000000" w:themeColor="text1"/>
                <w:sz w:val="24"/>
                <w:szCs w:val="24"/>
              </w:rPr>
              <w:t>‒</w:t>
            </w:r>
          </w:p>
        </w:tc>
        <w:tc>
          <w:tcPr>
            <w:tcW w:w="8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21CC6EC" w14:textId="77777777" w:rsidR="00F51FE8" w:rsidRPr="005D59D0" w:rsidRDefault="00F51FE8" w:rsidP="005B6A9C">
            <w:pPr>
              <w:widowControl w:val="0"/>
              <w:suppressAutoHyphens/>
              <w:autoSpaceDN w:val="0"/>
              <w:spacing w:after="0" w:line="240" w:lineRule="auto"/>
              <w:jc w:val="center"/>
              <w:textAlignment w:val="baseline"/>
              <w:rPr>
                <w:rFonts w:ascii="Times New Roman" w:eastAsia="Times New Roman" w:hAnsi="Times New Roman" w:cs="Times New Roman"/>
                <w:color w:val="000000" w:themeColor="text1"/>
                <w:sz w:val="24"/>
                <w:szCs w:val="24"/>
                <w:lang w:eastAsia="zh-CN" w:bidi="hi-IN"/>
              </w:rPr>
            </w:pPr>
            <w:r w:rsidRPr="005D59D0">
              <w:rPr>
                <w:rFonts w:ascii="Times New Roman" w:eastAsia="Times New Roman" w:hAnsi="Times New Roman" w:cs="Times New Roman"/>
                <w:color w:val="000000" w:themeColor="text1"/>
                <w:sz w:val="24"/>
                <w:szCs w:val="24"/>
                <w:lang w:eastAsia="zh-CN" w:bidi="hi-IN"/>
              </w:rPr>
              <w:t>96,00</w:t>
            </w:r>
          </w:p>
        </w:tc>
        <w:tc>
          <w:tcPr>
            <w:tcW w:w="88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508492B" w14:textId="77777777" w:rsidR="00F51FE8" w:rsidRPr="005D59D0" w:rsidRDefault="00F51FE8" w:rsidP="005B6A9C">
            <w:pPr>
              <w:widowControl w:val="0"/>
              <w:suppressAutoHyphens/>
              <w:autoSpaceDN w:val="0"/>
              <w:spacing w:after="0" w:line="240" w:lineRule="auto"/>
              <w:jc w:val="center"/>
              <w:textAlignment w:val="baseline"/>
              <w:rPr>
                <w:rFonts w:ascii="Times New Roman" w:eastAsia="Times New Roman" w:hAnsi="Times New Roman" w:cs="Times New Roman"/>
                <w:color w:val="000000" w:themeColor="text1"/>
                <w:sz w:val="24"/>
                <w:szCs w:val="24"/>
                <w:lang w:eastAsia="zh-CN" w:bidi="hi-IN"/>
              </w:rPr>
            </w:pPr>
            <w:r w:rsidRPr="005D59D0">
              <w:rPr>
                <w:rFonts w:ascii="Times New Roman" w:eastAsia="Times New Roman" w:hAnsi="Times New Roman" w:cs="Times New Roman"/>
                <w:color w:val="000000" w:themeColor="text1"/>
                <w:sz w:val="24"/>
                <w:szCs w:val="24"/>
                <w:lang w:eastAsia="zh-CN" w:bidi="hi-IN"/>
              </w:rPr>
              <w:t>79,49</w:t>
            </w:r>
          </w:p>
        </w:tc>
        <w:tc>
          <w:tcPr>
            <w:tcW w:w="8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9EBACA5" w14:textId="77777777" w:rsidR="00F51FE8" w:rsidRPr="005D59D0" w:rsidRDefault="00F51FE8" w:rsidP="005B6A9C">
            <w:pPr>
              <w:widowControl w:val="0"/>
              <w:suppressAutoHyphens/>
              <w:autoSpaceDN w:val="0"/>
              <w:spacing w:after="0" w:line="240" w:lineRule="auto"/>
              <w:jc w:val="center"/>
              <w:textAlignment w:val="baseline"/>
              <w:rPr>
                <w:rFonts w:ascii="Times New Roman" w:eastAsia="Times New Roman" w:hAnsi="Times New Roman" w:cs="Times New Roman"/>
                <w:color w:val="000000" w:themeColor="text1"/>
                <w:sz w:val="24"/>
                <w:szCs w:val="24"/>
                <w:lang w:eastAsia="zh-CN" w:bidi="hi-IN"/>
              </w:rPr>
            </w:pPr>
            <w:r w:rsidRPr="005D59D0">
              <w:rPr>
                <w:rFonts w:ascii="Times New Roman" w:eastAsia="Times New Roman" w:hAnsi="Times New Roman" w:cs="Times New Roman"/>
                <w:color w:val="000000" w:themeColor="text1"/>
                <w:sz w:val="24"/>
                <w:szCs w:val="24"/>
                <w:lang w:eastAsia="zh-CN" w:bidi="hi-IN"/>
              </w:rPr>
              <w:t>42,59</w:t>
            </w:r>
          </w:p>
        </w:tc>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514B0E5B" w14:textId="77777777" w:rsidR="00F51FE8" w:rsidRPr="005D59D0" w:rsidRDefault="00F51FE8" w:rsidP="005B6A9C">
            <w:pPr>
              <w:widowControl w:val="0"/>
              <w:suppressAutoHyphens/>
              <w:autoSpaceDN w:val="0"/>
              <w:spacing w:after="0" w:line="240" w:lineRule="auto"/>
              <w:jc w:val="center"/>
              <w:textAlignment w:val="baseline"/>
              <w:rPr>
                <w:rFonts w:ascii="Times New Roman" w:eastAsia="Times New Roman" w:hAnsi="Times New Roman" w:cs="Times New Roman"/>
                <w:color w:val="000000" w:themeColor="text1"/>
                <w:sz w:val="24"/>
                <w:szCs w:val="24"/>
                <w:lang w:eastAsia="zh-CN" w:bidi="hi-IN"/>
              </w:rPr>
            </w:pPr>
            <w:r w:rsidRPr="005D59D0">
              <w:rPr>
                <w:rFonts w:ascii="Times New Roman" w:eastAsia="Times New Roman" w:hAnsi="Times New Roman" w:cs="Times New Roman"/>
                <w:color w:val="000000" w:themeColor="text1"/>
                <w:sz w:val="24"/>
                <w:szCs w:val="24"/>
                <w:lang w:eastAsia="zh-CN" w:bidi="hi-IN"/>
              </w:rPr>
              <w:t>69,20</w:t>
            </w:r>
          </w:p>
        </w:tc>
        <w:tc>
          <w:tcPr>
            <w:tcW w:w="8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7729FC9" w14:textId="77777777" w:rsidR="00F51FE8" w:rsidRPr="005D59D0" w:rsidRDefault="00F51FE8" w:rsidP="005B6A9C">
            <w:pPr>
              <w:widowControl w:val="0"/>
              <w:suppressAutoHyphens/>
              <w:autoSpaceDN w:val="0"/>
              <w:spacing w:after="0" w:line="240" w:lineRule="auto"/>
              <w:jc w:val="center"/>
              <w:textAlignment w:val="baseline"/>
              <w:rPr>
                <w:rFonts w:ascii="Times New Roman" w:eastAsia="Times New Roman" w:hAnsi="Times New Roman" w:cs="Times New Roman"/>
                <w:color w:val="000000" w:themeColor="text1"/>
                <w:sz w:val="24"/>
                <w:szCs w:val="24"/>
                <w:lang w:eastAsia="zh-CN" w:bidi="hi-IN"/>
              </w:rPr>
            </w:pPr>
            <w:r w:rsidRPr="005D59D0">
              <w:rPr>
                <w:rFonts w:ascii="Times New Roman" w:eastAsia="Times New Roman" w:hAnsi="Times New Roman" w:cs="Times New Roman"/>
                <w:color w:val="000000" w:themeColor="text1"/>
                <w:sz w:val="24"/>
                <w:szCs w:val="24"/>
                <w:lang w:eastAsia="zh-CN" w:bidi="hi-IN"/>
              </w:rPr>
              <w:t>60,56</w:t>
            </w:r>
          </w:p>
        </w:tc>
        <w:tc>
          <w:tcPr>
            <w:tcW w:w="81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368BCFC" w14:textId="77777777" w:rsidR="00F51FE8" w:rsidRPr="005D59D0" w:rsidRDefault="00F51FE8" w:rsidP="005B6A9C">
            <w:pPr>
              <w:widowControl w:val="0"/>
              <w:suppressAutoHyphens/>
              <w:autoSpaceDN w:val="0"/>
              <w:spacing w:after="0" w:line="240" w:lineRule="auto"/>
              <w:jc w:val="center"/>
              <w:textAlignment w:val="baseline"/>
              <w:rPr>
                <w:rFonts w:ascii="Times New Roman" w:eastAsia="Times New Roman" w:hAnsi="Times New Roman" w:cs="Times New Roman"/>
                <w:color w:val="000000" w:themeColor="text1"/>
                <w:sz w:val="24"/>
                <w:szCs w:val="24"/>
                <w:lang w:eastAsia="zh-CN" w:bidi="hi-IN"/>
              </w:rPr>
            </w:pPr>
            <w:r w:rsidRPr="005D59D0">
              <w:rPr>
                <w:rFonts w:ascii="Times New Roman" w:eastAsia="Times New Roman" w:hAnsi="Times New Roman" w:cs="Times New Roman"/>
                <w:color w:val="000000" w:themeColor="text1"/>
                <w:sz w:val="24"/>
                <w:szCs w:val="24"/>
                <w:lang w:eastAsia="zh-CN" w:bidi="hi-IN"/>
              </w:rPr>
              <w:t>61,67</w:t>
            </w:r>
          </w:p>
        </w:tc>
      </w:tr>
      <w:tr w:rsidR="00F51FE8" w:rsidRPr="005D59D0" w14:paraId="064CCE59" w14:textId="77777777" w:rsidTr="005B6A9C">
        <w:trPr>
          <w:trHeight w:val="282"/>
          <w:jc w:val="center"/>
        </w:trPr>
        <w:sdt>
          <w:sdtPr>
            <w:tag w:val="goog_rdk_40"/>
            <w:id w:val="-150594056"/>
            <w:lock w:val="contentLocked"/>
          </w:sdtPr>
          <w:sdtEndPr/>
          <w:sdtContent>
            <w:tc>
              <w:tcPr>
                <w:tcW w:w="1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105ACF8" w14:textId="48EB7972" w:rsidR="00F51FE8" w:rsidRPr="005D59D0" w:rsidRDefault="005B7E3A" w:rsidP="00613C1B">
                <w:pPr>
                  <w:widowControl w:val="0"/>
                  <w:suppressAutoHyphens/>
                  <w:autoSpaceDN w:val="0"/>
                  <w:spacing w:after="0" w:line="240" w:lineRule="auto"/>
                  <w:textAlignment w:val="baseline"/>
                  <w:rPr>
                    <w:rFonts w:ascii="Times New Roman" w:eastAsia="Calibri" w:hAnsi="Times New Roman" w:cs="Times New Roman"/>
                    <w:color w:val="000000" w:themeColor="text1"/>
                    <w:sz w:val="24"/>
                    <w:szCs w:val="24"/>
                    <w:lang w:eastAsia="zh-CN" w:bidi="hi-IN"/>
                  </w:rPr>
                </w:pPr>
                <m:oMath>
                  <m:sSub>
                    <m:sSubPr>
                      <m:ctrlPr>
                        <w:rPr>
                          <w:rFonts w:ascii="Times New Roman" w:eastAsia="Times New Roman" w:hAnsi="Times New Roman" w:cs="Times New Roman"/>
                          <w:sz w:val="24"/>
                          <w:szCs w:val="24"/>
                        </w:rPr>
                      </m:ctrlPr>
                    </m:sSubPr>
                    <m:e>
                      <m:acc>
                        <m:accPr>
                          <m:ctrlPr>
                            <w:rPr>
                              <w:rFonts w:ascii="Times New Roman" w:eastAsia="Times New Roman" w:hAnsi="Times New Roman" w:cs="Times New Roman"/>
                              <w:sz w:val="24"/>
                              <w:szCs w:val="24"/>
                            </w:rPr>
                          </m:ctrlPr>
                        </m:accPr>
                        <m:e>
                          <m:r>
                            <w:rPr>
                              <w:rFonts w:ascii="Times New Roman" w:eastAsia="Times New Roman" w:hAnsi="Times New Roman" w:cs="Times New Roman"/>
                              <w:sz w:val="24"/>
                              <w:szCs w:val="24"/>
                            </w:rPr>
                            <m:t>x</m:t>
                          </m:r>
                          <m:r>
                            <w:rPr>
                              <w:rFonts w:ascii="Times New Roman" w:eastAsia="Times New Roman" w:hAnsi="Times New Roman" w:cs="Times New Roman"/>
                              <w:sz w:val="24"/>
                              <w:szCs w:val="24"/>
                            </w:rPr>
                            <m:t xml:space="preserve"> </m:t>
                          </m:r>
                        </m:e>
                      </m:acc>
                    </m:e>
                    <m:sub>
                      <m:r>
                        <w:rPr>
                          <w:rFonts w:ascii="Times New Roman" w:eastAsia="Times New Roman" w:hAnsi="Times New Roman" w:cs="Times New Roman"/>
                          <w:sz w:val="24"/>
                          <w:szCs w:val="24"/>
                        </w:rPr>
                        <m:t>4</m:t>
                      </m:r>
                    </m:sub>
                  </m:sSub>
                  <m:r>
                    <w:rPr>
                      <w:rFonts w:ascii="Times New Roman" w:eastAsia="Times New Roman" w:hAnsi="Times New Roman" w:cs="Times New Roman"/>
                      <w:sz w:val="24"/>
                      <w:szCs w:val="24"/>
                    </w:rPr>
                    <m:t>(</m:t>
                  </m:r>
                  <m:r>
                    <w:rPr>
                      <w:rFonts w:ascii="Times New Roman" w:eastAsia="Times New Roman" w:hAnsi="Times New Roman" w:cs="Times New Roman"/>
                      <w:sz w:val="24"/>
                      <w:szCs w:val="24"/>
                    </w:rPr>
                    <m:t>i</m:t>
                  </m:r>
                  <m:r>
                    <w:rPr>
                      <w:rFonts w:ascii="Times New Roman" w:eastAsia="Times New Roman" w:hAnsi="Times New Roman" w:cs="Times New Roman"/>
                      <w:sz w:val="24"/>
                      <w:szCs w:val="24"/>
                    </w:rPr>
                    <m:t xml:space="preserve"> )</m:t>
                  </m:r>
                </m:oMath>
              </w:p>
            </w:tc>
          </w:sdtContent>
        </w:sdt>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1C979F0" w14:textId="77777777" w:rsidR="00F51FE8" w:rsidRPr="005D59D0" w:rsidRDefault="00F51FE8" w:rsidP="005B6A9C">
            <w:pPr>
              <w:widowControl w:val="0"/>
              <w:suppressAutoHyphens/>
              <w:autoSpaceDN w:val="0"/>
              <w:spacing w:after="0" w:line="240" w:lineRule="auto"/>
              <w:jc w:val="center"/>
              <w:textAlignment w:val="baseline"/>
              <w:rPr>
                <w:rFonts w:ascii="Times New Roman" w:eastAsia="Calibri" w:hAnsi="Times New Roman" w:cs="Times New Roman"/>
                <w:color w:val="000000" w:themeColor="text1"/>
                <w:sz w:val="24"/>
                <w:szCs w:val="24"/>
                <w:lang w:eastAsia="zh-CN" w:bidi="hi-IN"/>
              </w:rPr>
            </w:pPr>
            <w:r w:rsidRPr="005D59D0">
              <w:rPr>
                <w:rFonts w:ascii="Times New Roman" w:eastAsia="Times New Roman" w:hAnsi="Times New Roman" w:cs="Times New Roman"/>
                <w:color w:val="000000" w:themeColor="text1"/>
                <w:sz w:val="24"/>
                <w:szCs w:val="24"/>
                <w:lang w:eastAsia="zh-CN" w:bidi="hi-IN"/>
              </w:rPr>
              <w:t>55,16</w:t>
            </w:r>
          </w:p>
        </w:tc>
        <w:tc>
          <w:tcPr>
            <w:tcW w:w="7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957CFD9" w14:textId="77777777" w:rsidR="00F51FE8" w:rsidRPr="005D59D0" w:rsidRDefault="00F51FE8" w:rsidP="005B6A9C">
            <w:pPr>
              <w:widowControl w:val="0"/>
              <w:suppressAutoHyphens/>
              <w:autoSpaceDN w:val="0"/>
              <w:spacing w:after="0" w:line="240" w:lineRule="auto"/>
              <w:jc w:val="center"/>
              <w:textAlignment w:val="baseline"/>
              <w:rPr>
                <w:rFonts w:ascii="Times New Roman" w:eastAsia="Calibri" w:hAnsi="Times New Roman" w:cs="Times New Roman"/>
                <w:color w:val="000000" w:themeColor="text1"/>
                <w:sz w:val="24"/>
                <w:szCs w:val="24"/>
                <w:lang w:eastAsia="zh-CN" w:bidi="hi-IN"/>
              </w:rPr>
            </w:pPr>
            <w:r w:rsidRPr="005D59D0">
              <w:rPr>
                <w:rFonts w:ascii="Times New Roman" w:eastAsia="Times New Roman" w:hAnsi="Times New Roman" w:cs="Times New Roman"/>
                <w:color w:val="000000" w:themeColor="text1"/>
                <w:sz w:val="24"/>
                <w:szCs w:val="24"/>
                <w:lang w:eastAsia="zh-CN" w:bidi="hi-IN"/>
              </w:rPr>
              <w:t>39,25</w:t>
            </w:r>
          </w:p>
        </w:tc>
        <w:tc>
          <w:tcPr>
            <w:tcW w:w="91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8CD5B47" w14:textId="77777777" w:rsidR="00F51FE8" w:rsidRPr="005D59D0" w:rsidRDefault="00F51FE8" w:rsidP="005B6A9C">
            <w:pPr>
              <w:widowControl w:val="0"/>
              <w:suppressAutoHyphens/>
              <w:autoSpaceDN w:val="0"/>
              <w:spacing w:after="0" w:line="240" w:lineRule="auto"/>
              <w:jc w:val="center"/>
              <w:textAlignment w:val="baseline"/>
              <w:rPr>
                <w:rFonts w:ascii="Times New Roman" w:eastAsia="Calibri" w:hAnsi="Times New Roman" w:cs="Times New Roman"/>
                <w:color w:val="000000" w:themeColor="text1"/>
                <w:sz w:val="24"/>
                <w:szCs w:val="24"/>
                <w:lang w:eastAsia="zh-CN" w:bidi="hi-IN"/>
              </w:rPr>
            </w:pPr>
            <w:r w:rsidRPr="005D59D0">
              <w:rPr>
                <w:rFonts w:ascii="Times New Roman" w:eastAsia="Times New Roman" w:hAnsi="Times New Roman" w:cs="Times New Roman"/>
                <w:color w:val="000000" w:themeColor="text1"/>
                <w:sz w:val="24"/>
                <w:szCs w:val="24"/>
                <w:lang w:eastAsia="zh-CN" w:bidi="hi-IN"/>
              </w:rPr>
              <w:t>56,41</w:t>
            </w:r>
          </w:p>
        </w:tc>
        <w:tc>
          <w:tcPr>
            <w:tcW w:w="8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933630C" w14:textId="77777777" w:rsidR="00F51FE8" w:rsidRPr="005D59D0" w:rsidRDefault="00F51FE8" w:rsidP="005B6A9C">
            <w:pPr>
              <w:widowControl w:val="0"/>
              <w:suppressAutoHyphens/>
              <w:autoSpaceDN w:val="0"/>
              <w:spacing w:after="0" w:line="240" w:lineRule="auto"/>
              <w:jc w:val="center"/>
              <w:textAlignment w:val="baseline"/>
              <w:rPr>
                <w:rFonts w:ascii="Times New Roman" w:eastAsia="Calibri" w:hAnsi="Times New Roman" w:cs="Times New Roman"/>
                <w:color w:val="000000" w:themeColor="text1"/>
                <w:sz w:val="24"/>
                <w:szCs w:val="24"/>
                <w:lang w:eastAsia="zh-CN" w:bidi="hi-IN"/>
              </w:rPr>
            </w:pPr>
            <w:r w:rsidRPr="005D59D0">
              <w:rPr>
                <w:rFonts w:ascii="Times New Roman" w:eastAsia="Times New Roman" w:hAnsi="Times New Roman" w:cs="Times New Roman"/>
                <w:color w:val="000000" w:themeColor="text1"/>
                <w:sz w:val="24"/>
                <w:szCs w:val="24"/>
                <w:lang w:eastAsia="zh-CN" w:bidi="hi-IN"/>
              </w:rPr>
              <w:t>55,45</w:t>
            </w:r>
          </w:p>
        </w:tc>
        <w:tc>
          <w:tcPr>
            <w:tcW w:w="88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536B9C4C" w14:textId="77777777" w:rsidR="00F51FE8" w:rsidRPr="005D59D0" w:rsidRDefault="00F51FE8" w:rsidP="005B6A9C">
            <w:pPr>
              <w:widowControl w:val="0"/>
              <w:suppressAutoHyphens/>
              <w:autoSpaceDN w:val="0"/>
              <w:spacing w:after="0" w:line="240" w:lineRule="auto"/>
              <w:jc w:val="center"/>
              <w:textAlignment w:val="baseline"/>
              <w:rPr>
                <w:rFonts w:ascii="Times New Roman" w:eastAsia="Calibri" w:hAnsi="Times New Roman" w:cs="Times New Roman"/>
                <w:color w:val="000000" w:themeColor="text1"/>
                <w:sz w:val="24"/>
                <w:szCs w:val="24"/>
                <w:lang w:eastAsia="zh-CN" w:bidi="hi-IN"/>
              </w:rPr>
            </w:pPr>
            <w:r w:rsidRPr="005D59D0">
              <w:rPr>
                <w:rFonts w:ascii="Times New Roman" w:eastAsia="Times New Roman" w:hAnsi="Times New Roman" w:cs="Times New Roman"/>
                <w:color w:val="000000" w:themeColor="text1"/>
                <w:sz w:val="24"/>
                <w:szCs w:val="24"/>
                <w:lang w:eastAsia="zh-CN" w:bidi="hi-IN"/>
              </w:rPr>
              <w:t>45,48</w:t>
            </w:r>
          </w:p>
        </w:tc>
        <w:tc>
          <w:tcPr>
            <w:tcW w:w="8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25800C0" w14:textId="77777777" w:rsidR="00F51FE8" w:rsidRPr="005D59D0" w:rsidRDefault="00F51FE8" w:rsidP="005B6A9C">
            <w:pPr>
              <w:widowControl w:val="0"/>
              <w:suppressAutoHyphens/>
              <w:autoSpaceDN w:val="0"/>
              <w:spacing w:after="0" w:line="240" w:lineRule="auto"/>
              <w:jc w:val="center"/>
              <w:textAlignment w:val="baseline"/>
              <w:rPr>
                <w:rFonts w:ascii="Times New Roman" w:eastAsia="Calibri" w:hAnsi="Times New Roman" w:cs="Times New Roman"/>
                <w:color w:val="000000" w:themeColor="text1"/>
                <w:sz w:val="24"/>
                <w:szCs w:val="24"/>
                <w:lang w:eastAsia="zh-CN" w:bidi="hi-IN"/>
              </w:rPr>
            </w:pPr>
            <w:r w:rsidRPr="005D59D0">
              <w:rPr>
                <w:rFonts w:ascii="Times New Roman" w:eastAsia="Times New Roman" w:hAnsi="Times New Roman" w:cs="Times New Roman"/>
                <w:color w:val="000000" w:themeColor="text1"/>
                <w:sz w:val="24"/>
                <w:szCs w:val="24"/>
                <w:lang w:eastAsia="zh-CN" w:bidi="hi-IN"/>
              </w:rPr>
              <w:t>57,45</w:t>
            </w:r>
          </w:p>
        </w:tc>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521AA3A" w14:textId="77777777" w:rsidR="00F51FE8" w:rsidRPr="005D59D0" w:rsidRDefault="00F51FE8" w:rsidP="005B6A9C">
            <w:pPr>
              <w:widowControl w:val="0"/>
              <w:suppressAutoHyphens/>
              <w:autoSpaceDN w:val="0"/>
              <w:spacing w:after="0" w:line="240" w:lineRule="auto"/>
              <w:jc w:val="center"/>
              <w:textAlignment w:val="baseline"/>
              <w:rPr>
                <w:rFonts w:ascii="Times New Roman" w:eastAsia="Calibri" w:hAnsi="Times New Roman" w:cs="Times New Roman"/>
                <w:color w:val="000000" w:themeColor="text1"/>
                <w:sz w:val="24"/>
                <w:szCs w:val="24"/>
                <w:lang w:eastAsia="zh-CN" w:bidi="hi-IN"/>
              </w:rPr>
            </w:pPr>
            <w:r w:rsidRPr="005D59D0">
              <w:rPr>
                <w:rFonts w:ascii="Times New Roman" w:eastAsia="Times New Roman" w:hAnsi="Times New Roman" w:cs="Times New Roman"/>
                <w:color w:val="000000" w:themeColor="text1"/>
                <w:sz w:val="24"/>
                <w:szCs w:val="24"/>
                <w:lang w:eastAsia="zh-CN" w:bidi="hi-IN"/>
              </w:rPr>
              <w:t>53,26</w:t>
            </w:r>
          </w:p>
        </w:tc>
        <w:tc>
          <w:tcPr>
            <w:tcW w:w="8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578C6329" w14:textId="77777777" w:rsidR="00F51FE8" w:rsidRPr="005D59D0" w:rsidRDefault="00F51FE8" w:rsidP="005B6A9C">
            <w:pPr>
              <w:widowControl w:val="0"/>
              <w:suppressAutoHyphens/>
              <w:autoSpaceDN w:val="0"/>
              <w:spacing w:after="0" w:line="240" w:lineRule="auto"/>
              <w:jc w:val="center"/>
              <w:textAlignment w:val="baseline"/>
              <w:rPr>
                <w:rFonts w:ascii="Times New Roman" w:eastAsia="Calibri" w:hAnsi="Times New Roman" w:cs="Times New Roman"/>
                <w:color w:val="000000" w:themeColor="text1"/>
                <w:sz w:val="24"/>
                <w:szCs w:val="24"/>
                <w:lang w:eastAsia="zh-CN" w:bidi="hi-IN"/>
              </w:rPr>
            </w:pPr>
            <w:r w:rsidRPr="005D59D0">
              <w:rPr>
                <w:rFonts w:ascii="Times New Roman" w:eastAsia="Times New Roman" w:hAnsi="Times New Roman" w:cs="Times New Roman"/>
                <w:color w:val="000000" w:themeColor="text1"/>
                <w:sz w:val="24"/>
                <w:szCs w:val="24"/>
                <w:lang w:eastAsia="zh-CN" w:bidi="hi-IN"/>
              </w:rPr>
              <w:t>52,84</w:t>
            </w:r>
          </w:p>
        </w:tc>
        <w:tc>
          <w:tcPr>
            <w:tcW w:w="81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FC511E8" w14:textId="77777777" w:rsidR="00F51FE8" w:rsidRPr="005D59D0" w:rsidRDefault="00F51FE8" w:rsidP="005B6A9C">
            <w:pPr>
              <w:widowControl w:val="0"/>
              <w:suppressAutoHyphens/>
              <w:autoSpaceDN w:val="0"/>
              <w:spacing w:after="0" w:line="240" w:lineRule="auto"/>
              <w:jc w:val="center"/>
              <w:textAlignment w:val="baseline"/>
              <w:rPr>
                <w:rFonts w:ascii="Times New Roman" w:eastAsia="Calibri" w:hAnsi="Times New Roman" w:cs="Times New Roman"/>
                <w:color w:val="000000" w:themeColor="text1"/>
                <w:sz w:val="24"/>
                <w:szCs w:val="24"/>
                <w:lang w:eastAsia="zh-CN" w:bidi="hi-IN"/>
              </w:rPr>
            </w:pPr>
            <w:r w:rsidRPr="005D59D0">
              <w:rPr>
                <w:rFonts w:ascii="Times New Roman" w:eastAsia="Times New Roman" w:hAnsi="Times New Roman" w:cs="Times New Roman"/>
                <w:color w:val="000000" w:themeColor="text1"/>
                <w:sz w:val="24"/>
                <w:szCs w:val="24"/>
                <w:lang w:eastAsia="zh-CN" w:bidi="hi-IN"/>
              </w:rPr>
              <w:t>67,80</w:t>
            </w:r>
          </w:p>
        </w:tc>
      </w:tr>
      <w:tr w:rsidR="00F51FE8" w:rsidRPr="005D59D0" w14:paraId="7DBAF478" w14:textId="77777777" w:rsidTr="005B6A9C">
        <w:trPr>
          <w:trHeight w:val="120"/>
          <w:jc w:val="center"/>
        </w:trPr>
        <w:sdt>
          <w:sdtPr>
            <w:tag w:val="goog_rdk_50"/>
            <w:id w:val="-438683162"/>
            <w:lock w:val="contentLocked"/>
          </w:sdtPr>
          <w:sdtEndPr/>
          <w:sdtContent>
            <w:tc>
              <w:tcPr>
                <w:tcW w:w="1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B94D05F" w14:textId="451AB522" w:rsidR="00F51FE8" w:rsidRPr="005D59D0" w:rsidRDefault="005B7E3A" w:rsidP="00613C1B">
                <w:pPr>
                  <w:widowControl w:val="0"/>
                  <w:suppressAutoHyphens/>
                  <w:autoSpaceDN w:val="0"/>
                  <w:spacing w:after="0" w:line="240" w:lineRule="auto"/>
                  <w:jc w:val="both"/>
                  <w:textAlignment w:val="baseline"/>
                  <w:rPr>
                    <w:rFonts w:ascii="Times New Roman" w:eastAsia="Calibri" w:hAnsi="Times New Roman" w:cs="Times New Roman"/>
                    <w:color w:val="000000" w:themeColor="text1"/>
                    <w:sz w:val="24"/>
                    <w:szCs w:val="24"/>
                    <w:lang w:eastAsia="zh-CN" w:bidi="hi-IN"/>
                  </w:rPr>
                </w:pPr>
                <m:oMath>
                  <m:sSub>
                    <m:sSubPr>
                      <m:ctrlPr>
                        <w:rPr>
                          <w:rFonts w:ascii="Times New Roman" w:eastAsia="Times New Roman" w:hAnsi="Times New Roman" w:cs="Times New Roman"/>
                          <w:sz w:val="24"/>
                          <w:szCs w:val="24"/>
                        </w:rPr>
                      </m:ctrlPr>
                    </m:sSubPr>
                    <m:e>
                      <m:acc>
                        <m:accPr>
                          <m:ctrlPr>
                            <w:rPr>
                              <w:rFonts w:ascii="Times New Roman" w:eastAsia="Times New Roman" w:hAnsi="Times New Roman" w:cs="Times New Roman"/>
                              <w:sz w:val="24"/>
                              <w:szCs w:val="24"/>
                            </w:rPr>
                          </m:ctrlPr>
                        </m:accPr>
                        <m:e>
                          <m:r>
                            <w:rPr>
                              <w:rFonts w:ascii="Times New Roman" w:eastAsia="Times New Roman" w:hAnsi="Times New Roman" w:cs="Times New Roman"/>
                              <w:sz w:val="24"/>
                              <w:szCs w:val="24"/>
                            </w:rPr>
                            <m:t>x</m:t>
                          </m:r>
                          <m:r>
                            <w:rPr>
                              <w:rFonts w:ascii="Times New Roman" w:eastAsia="Times New Roman" w:hAnsi="Times New Roman" w:cs="Times New Roman"/>
                              <w:sz w:val="24"/>
                              <w:szCs w:val="24"/>
                            </w:rPr>
                            <m:t xml:space="preserve"> </m:t>
                          </m:r>
                        </m:e>
                      </m:acc>
                    </m:e>
                    <m:sub>
                      <m:r>
                        <w:rPr>
                          <w:rFonts w:ascii="Times New Roman" w:eastAsia="Times New Roman" w:hAnsi="Times New Roman" w:cs="Times New Roman"/>
                          <w:sz w:val="24"/>
                          <w:szCs w:val="24"/>
                        </w:rPr>
                        <m:t>5</m:t>
                      </m:r>
                    </m:sub>
                  </m:sSub>
                  <m:r>
                    <w:rPr>
                      <w:rFonts w:ascii="Times New Roman" w:eastAsia="Times New Roman" w:hAnsi="Times New Roman" w:cs="Times New Roman"/>
                      <w:sz w:val="24"/>
                      <w:szCs w:val="24"/>
                    </w:rPr>
                    <m:t>(</m:t>
                  </m:r>
                  <m:r>
                    <w:rPr>
                      <w:rFonts w:ascii="Times New Roman" w:eastAsia="Times New Roman" w:hAnsi="Times New Roman" w:cs="Times New Roman"/>
                      <w:sz w:val="24"/>
                      <w:szCs w:val="24"/>
                    </w:rPr>
                    <m:t>i</m:t>
                  </m:r>
                  <m:r>
                    <w:rPr>
                      <w:rFonts w:ascii="Times New Roman" w:eastAsia="Times New Roman" w:hAnsi="Times New Roman" w:cs="Times New Roman"/>
                      <w:sz w:val="24"/>
                      <w:szCs w:val="24"/>
                    </w:rPr>
                    <m:t xml:space="preserve"> )</m:t>
                  </m:r>
                </m:oMath>
              </w:p>
            </w:tc>
          </w:sdtContent>
        </w:sdt>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70AB484" w14:textId="77777777" w:rsidR="00F51FE8" w:rsidRPr="005D59D0" w:rsidRDefault="00F51FE8" w:rsidP="005B6A9C">
            <w:pPr>
              <w:widowControl w:val="0"/>
              <w:suppressAutoHyphens/>
              <w:autoSpaceDN w:val="0"/>
              <w:spacing w:after="0" w:line="240" w:lineRule="auto"/>
              <w:jc w:val="center"/>
              <w:textAlignment w:val="baseline"/>
              <w:rPr>
                <w:rFonts w:ascii="Times New Roman" w:eastAsia="Calibri" w:hAnsi="Times New Roman" w:cs="Times New Roman"/>
                <w:color w:val="000000" w:themeColor="text1"/>
                <w:sz w:val="24"/>
                <w:szCs w:val="24"/>
                <w:lang w:eastAsia="zh-CN" w:bidi="hi-IN"/>
              </w:rPr>
            </w:pPr>
            <w:r w:rsidRPr="005D59D0">
              <w:rPr>
                <w:rFonts w:ascii="Times New Roman" w:eastAsia="Times New Roman" w:hAnsi="Times New Roman" w:cs="Times New Roman"/>
                <w:color w:val="000000" w:themeColor="text1"/>
                <w:sz w:val="24"/>
                <w:szCs w:val="24"/>
                <w:lang w:eastAsia="zh-CN" w:bidi="hi-IN"/>
              </w:rPr>
              <w:t>68,65</w:t>
            </w:r>
          </w:p>
        </w:tc>
        <w:tc>
          <w:tcPr>
            <w:tcW w:w="7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0BBE3EC" w14:textId="77777777" w:rsidR="00F51FE8" w:rsidRPr="005D59D0" w:rsidRDefault="00F51FE8" w:rsidP="005B6A9C">
            <w:pPr>
              <w:widowControl w:val="0"/>
              <w:suppressAutoHyphens/>
              <w:autoSpaceDN w:val="0"/>
              <w:spacing w:after="0" w:line="240" w:lineRule="auto"/>
              <w:jc w:val="center"/>
              <w:textAlignment w:val="baseline"/>
              <w:rPr>
                <w:rFonts w:ascii="Times New Roman" w:eastAsia="Calibri" w:hAnsi="Times New Roman" w:cs="Times New Roman"/>
                <w:color w:val="000000" w:themeColor="text1"/>
                <w:sz w:val="24"/>
                <w:szCs w:val="24"/>
                <w:lang w:eastAsia="zh-CN" w:bidi="hi-IN"/>
              </w:rPr>
            </w:pPr>
            <w:r w:rsidRPr="005D59D0">
              <w:rPr>
                <w:rFonts w:ascii="Times New Roman" w:eastAsia="Times New Roman" w:hAnsi="Times New Roman" w:cs="Times New Roman"/>
                <w:color w:val="000000" w:themeColor="text1"/>
                <w:sz w:val="24"/>
                <w:szCs w:val="24"/>
                <w:lang w:eastAsia="zh-CN" w:bidi="hi-IN"/>
              </w:rPr>
              <w:t>48,12</w:t>
            </w:r>
          </w:p>
        </w:tc>
        <w:tc>
          <w:tcPr>
            <w:tcW w:w="91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323C8E0" w14:textId="77777777" w:rsidR="00F51FE8" w:rsidRPr="005D59D0" w:rsidRDefault="00F51FE8" w:rsidP="005B6A9C">
            <w:pPr>
              <w:widowControl w:val="0"/>
              <w:suppressAutoHyphens/>
              <w:autoSpaceDN w:val="0"/>
              <w:spacing w:after="0" w:line="240" w:lineRule="auto"/>
              <w:jc w:val="center"/>
              <w:textAlignment w:val="baseline"/>
              <w:rPr>
                <w:rFonts w:ascii="Times New Roman" w:eastAsia="Calibri" w:hAnsi="Times New Roman" w:cs="Times New Roman"/>
                <w:color w:val="000000" w:themeColor="text1"/>
                <w:sz w:val="24"/>
                <w:szCs w:val="24"/>
                <w:lang w:eastAsia="zh-CN" w:bidi="hi-IN"/>
              </w:rPr>
            </w:pPr>
            <w:r w:rsidRPr="005D59D0">
              <w:rPr>
                <w:rFonts w:ascii="Times New Roman" w:eastAsia="Times New Roman" w:hAnsi="Times New Roman" w:cs="Times New Roman"/>
                <w:color w:val="000000" w:themeColor="text1"/>
                <w:sz w:val="24"/>
                <w:szCs w:val="24"/>
                <w:lang w:eastAsia="zh-CN" w:bidi="hi-IN"/>
              </w:rPr>
              <w:t>48,37</w:t>
            </w:r>
          </w:p>
        </w:tc>
        <w:tc>
          <w:tcPr>
            <w:tcW w:w="8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EDE01AF" w14:textId="77777777" w:rsidR="00F51FE8" w:rsidRPr="005D59D0" w:rsidRDefault="00F51FE8" w:rsidP="005B6A9C">
            <w:pPr>
              <w:widowControl w:val="0"/>
              <w:suppressAutoHyphens/>
              <w:autoSpaceDN w:val="0"/>
              <w:spacing w:after="0" w:line="240" w:lineRule="auto"/>
              <w:jc w:val="center"/>
              <w:textAlignment w:val="baseline"/>
              <w:rPr>
                <w:rFonts w:ascii="Times New Roman" w:eastAsia="Calibri" w:hAnsi="Times New Roman" w:cs="Times New Roman"/>
                <w:color w:val="000000" w:themeColor="text1"/>
                <w:sz w:val="24"/>
                <w:szCs w:val="24"/>
                <w:lang w:eastAsia="zh-CN" w:bidi="hi-IN"/>
              </w:rPr>
            </w:pPr>
            <w:r w:rsidRPr="005D59D0">
              <w:rPr>
                <w:rFonts w:ascii="Times New Roman" w:eastAsia="Times New Roman" w:hAnsi="Times New Roman" w:cs="Times New Roman"/>
                <w:color w:val="000000" w:themeColor="text1"/>
                <w:sz w:val="24"/>
                <w:szCs w:val="24"/>
                <w:lang w:eastAsia="zh-CN" w:bidi="hi-IN"/>
              </w:rPr>
              <w:t>49,90</w:t>
            </w:r>
          </w:p>
        </w:tc>
        <w:tc>
          <w:tcPr>
            <w:tcW w:w="88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5F354EB" w14:textId="77777777" w:rsidR="00F51FE8" w:rsidRPr="005D59D0" w:rsidRDefault="00F51FE8" w:rsidP="005B6A9C">
            <w:pPr>
              <w:widowControl w:val="0"/>
              <w:suppressAutoHyphens/>
              <w:autoSpaceDN w:val="0"/>
              <w:spacing w:after="0" w:line="240" w:lineRule="auto"/>
              <w:jc w:val="center"/>
              <w:textAlignment w:val="baseline"/>
              <w:rPr>
                <w:rFonts w:ascii="Times New Roman" w:eastAsia="Calibri" w:hAnsi="Times New Roman" w:cs="Times New Roman"/>
                <w:color w:val="000000" w:themeColor="text1"/>
                <w:sz w:val="24"/>
                <w:szCs w:val="24"/>
                <w:lang w:eastAsia="zh-CN" w:bidi="hi-IN"/>
              </w:rPr>
            </w:pPr>
            <w:r w:rsidRPr="005D59D0">
              <w:rPr>
                <w:rFonts w:ascii="Times New Roman" w:eastAsia="Times New Roman" w:hAnsi="Times New Roman" w:cs="Times New Roman"/>
                <w:color w:val="000000" w:themeColor="text1"/>
                <w:sz w:val="24"/>
                <w:szCs w:val="24"/>
                <w:lang w:eastAsia="zh-CN" w:bidi="hi-IN"/>
              </w:rPr>
              <w:t>52,66</w:t>
            </w:r>
          </w:p>
        </w:tc>
        <w:tc>
          <w:tcPr>
            <w:tcW w:w="8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30D73A5" w14:textId="77777777" w:rsidR="00F51FE8" w:rsidRPr="005D59D0" w:rsidRDefault="00F51FE8" w:rsidP="005B6A9C">
            <w:pPr>
              <w:widowControl w:val="0"/>
              <w:suppressAutoHyphens/>
              <w:autoSpaceDN w:val="0"/>
              <w:spacing w:after="0" w:line="240" w:lineRule="auto"/>
              <w:jc w:val="center"/>
              <w:textAlignment w:val="baseline"/>
              <w:rPr>
                <w:rFonts w:ascii="Times New Roman" w:eastAsia="Calibri" w:hAnsi="Times New Roman" w:cs="Times New Roman"/>
                <w:color w:val="000000" w:themeColor="text1"/>
                <w:sz w:val="24"/>
                <w:szCs w:val="24"/>
                <w:lang w:eastAsia="zh-CN" w:bidi="hi-IN"/>
              </w:rPr>
            </w:pPr>
            <w:r w:rsidRPr="005D59D0">
              <w:rPr>
                <w:rFonts w:ascii="Times New Roman" w:eastAsia="Times New Roman" w:hAnsi="Times New Roman" w:cs="Times New Roman"/>
                <w:color w:val="000000" w:themeColor="text1"/>
                <w:sz w:val="24"/>
                <w:szCs w:val="24"/>
                <w:lang w:eastAsia="zh-CN" w:bidi="hi-IN"/>
              </w:rPr>
              <w:t>27,85</w:t>
            </w:r>
          </w:p>
        </w:tc>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61A443B" w14:textId="77777777" w:rsidR="00F51FE8" w:rsidRPr="005D59D0" w:rsidRDefault="00F51FE8" w:rsidP="005B6A9C">
            <w:pPr>
              <w:widowControl w:val="0"/>
              <w:suppressAutoHyphens/>
              <w:autoSpaceDN w:val="0"/>
              <w:spacing w:after="0" w:line="240" w:lineRule="auto"/>
              <w:jc w:val="center"/>
              <w:textAlignment w:val="baseline"/>
              <w:rPr>
                <w:rFonts w:ascii="Times New Roman" w:eastAsia="Calibri" w:hAnsi="Times New Roman" w:cs="Times New Roman"/>
                <w:color w:val="000000" w:themeColor="text1"/>
                <w:sz w:val="24"/>
                <w:szCs w:val="24"/>
                <w:lang w:eastAsia="zh-CN" w:bidi="hi-IN"/>
              </w:rPr>
            </w:pPr>
            <w:r w:rsidRPr="005D59D0">
              <w:rPr>
                <w:rFonts w:ascii="Times New Roman" w:eastAsia="Times New Roman" w:hAnsi="Times New Roman" w:cs="Times New Roman"/>
                <w:color w:val="000000" w:themeColor="text1"/>
                <w:sz w:val="24"/>
                <w:szCs w:val="24"/>
                <w:lang w:eastAsia="zh-CN" w:bidi="hi-IN"/>
              </w:rPr>
              <w:t>59,06</w:t>
            </w:r>
          </w:p>
        </w:tc>
        <w:tc>
          <w:tcPr>
            <w:tcW w:w="8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58B84341" w14:textId="77777777" w:rsidR="00F51FE8" w:rsidRPr="005D59D0" w:rsidRDefault="00F51FE8" w:rsidP="005B6A9C">
            <w:pPr>
              <w:widowControl w:val="0"/>
              <w:suppressAutoHyphens/>
              <w:autoSpaceDN w:val="0"/>
              <w:spacing w:after="0" w:line="240" w:lineRule="auto"/>
              <w:jc w:val="center"/>
              <w:textAlignment w:val="baseline"/>
              <w:rPr>
                <w:rFonts w:ascii="Times New Roman" w:eastAsia="Calibri" w:hAnsi="Times New Roman" w:cs="Times New Roman"/>
                <w:color w:val="000000" w:themeColor="text1"/>
                <w:sz w:val="24"/>
                <w:szCs w:val="24"/>
                <w:lang w:eastAsia="zh-CN" w:bidi="hi-IN"/>
              </w:rPr>
            </w:pPr>
            <w:r w:rsidRPr="005D59D0">
              <w:rPr>
                <w:rFonts w:ascii="Times New Roman" w:eastAsia="Times New Roman" w:hAnsi="Times New Roman" w:cs="Times New Roman"/>
                <w:color w:val="000000" w:themeColor="text1"/>
                <w:sz w:val="24"/>
                <w:szCs w:val="24"/>
                <w:lang w:eastAsia="zh-CN" w:bidi="hi-IN"/>
              </w:rPr>
              <w:t>56,59</w:t>
            </w:r>
          </w:p>
        </w:tc>
        <w:tc>
          <w:tcPr>
            <w:tcW w:w="81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FF8FAD1" w14:textId="77777777" w:rsidR="00F51FE8" w:rsidRPr="005D59D0" w:rsidRDefault="00F51FE8" w:rsidP="005B6A9C">
            <w:pPr>
              <w:widowControl w:val="0"/>
              <w:suppressAutoHyphens/>
              <w:autoSpaceDN w:val="0"/>
              <w:spacing w:after="0" w:line="240" w:lineRule="auto"/>
              <w:jc w:val="center"/>
              <w:textAlignment w:val="baseline"/>
              <w:rPr>
                <w:rFonts w:ascii="Times New Roman" w:eastAsia="Calibri" w:hAnsi="Times New Roman" w:cs="Times New Roman"/>
                <w:color w:val="000000" w:themeColor="text1"/>
                <w:sz w:val="24"/>
                <w:szCs w:val="24"/>
                <w:lang w:eastAsia="zh-CN" w:bidi="hi-IN"/>
              </w:rPr>
            </w:pPr>
            <w:r w:rsidRPr="005D59D0">
              <w:rPr>
                <w:rFonts w:ascii="Times New Roman" w:eastAsia="Times New Roman" w:hAnsi="Times New Roman" w:cs="Times New Roman"/>
                <w:color w:val="000000" w:themeColor="text1"/>
                <w:sz w:val="24"/>
                <w:szCs w:val="24"/>
                <w:lang w:eastAsia="zh-CN" w:bidi="hi-IN"/>
              </w:rPr>
              <w:t>70,05</w:t>
            </w:r>
          </w:p>
        </w:tc>
      </w:tr>
      <w:tr w:rsidR="00F51FE8" w:rsidRPr="005D59D0" w14:paraId="5A203579" w14:textId="77777777" w:rsidTr="005B6A9C">
        <w:trPr>
          <w:trHeight w:val="344"/>
          <w:jc w:val="center"/>
        </w:trPr>
        <w:tc>
          <w:tcPr>
            <w:tcW w:w="9564" w:type="dxa"/>
            <w:gridSpan w:val="10"/>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841A9EA" w14:textId="588CA55B" w:rsidR="00F51FE8" w:rsidRPr="005D59D0" w:rsidRDefault="00F51FE8" w:rsidP="005B6A9C">
            <w:pPr>
              <w:widowControl w:val="0"/>
              <w:suppressAutoHyphens/>
              <w:autoSpaceDN w:val="0"/>
              <w:spacing w:after="0" w:line="240" w:lineRule="auto"/>
              <w:ind w:firstLine="632"/>
              <w:jc w:val="both"/>
              <w:textAlignment w:val="baseline"/>
              <w:rPr>
                <w:rFonts w:ascii="Times New Roman" w:eastAsia="Times New Roman" w:hAnsi="Times New Roman" w:cs="Times New Roman"/>
                <w:color w:val="000000" w:themeColor="text1"/>
                <w:sz w:val="24"/>
                <w:szCs w:val="24"/>
                <w:lang w:eastAsia="zh-CN" w:bidi="hi-IN"/>
              </w:rPr>
            </w:pPr>
            <w:r w:rsidRPr="002A0A2F">
              <w:rPr>
                <w:rFonts w:ascii="Times New Roman" w:eastAsia="Calibri" w:hAnsi="Times New Roman" w:cs="Times New Roman"/>
                <w:sz w:val="24"/>
                <w:szCs w:val="24"/>
              </w:rPr>
              <w:t>Ескерту –</w:t>
            </w:r>
            <w:r w:rsidRPr="002A0A2F">
              <w:rPr>
                <w:rFonts w:ascii="Times New Roman" w:eastAsia="Calibri" w:hAnsi="Times New Roman" w:cs="Times New Roman"/>
                <w:bCs/>
                <w:sz w:val="24"/>
                <w:szCs w:val="24"/>
                <w:lang w:val="kk-KZ"/>
              </w:rPr>
              <w:t xml:space="preserve"> Әдебиет негізінде құралған [62]</w:t>
            </w:r>
          </w:p>
        </w:tc>
      </w:tr>
    </w:tbl>
    <w:p w14:paraId="20B03707" w14:textId="77777777" w:rsidR="00543708" w:rsidRPr="005D59D0"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themeColor="text1"/>
          <w:sz w:val="28"/>
          <w:szCs w:val="28"/>
          <w:lang w:eastAsia="zh-CN" w:bidi="hi-IN"/>
        </w:rPr>
      </w:pPr>
    </w:p>
    <w:p w14:paraId="233BD9BE" w14:textId="0C3B0507" w:rsidR="00543708" w:rsidRPr="005D59D0" w:rsidRDefault="00543708" w:rsidP="005B6A9C">
      <w:pPr>
        <w:widowControl w:val="0"/>
        <w:autoSpaceDE w:val="0"/>
        <w:autoSpaceDN w:val="0"/>
        <w:adjustRightInd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5D59D0">
        <w:rPr>
          <w:rFonts w:ascii="Times New Roman" w:eastAsia="Times New Roman" w:hAnsi="Times New Roman" w:cs="Times New Roman"/>
          <w:color w:val="000000" w:themeColor="text1"/>
          <w:sz w:val="28"/>
          <w:szCs w:val="28"/>
          <w:lang w:eastAsia="zh-CN" w:bidi="hi-IN"/>
        </w:rPr>
        <w:t xml:space="preserve">2013-2022 жылдардағы Қазақстан Республикасы астық және оны қайта өңдеу өнімі өндірісінің көрсеткіштерін </w:t>
      </w:r>
      <w:r w:rsidR="00E237A5" w:rsidRPr="005D59D0">
        <w:rPr>
          <w:rFonts w:ascii="Times New Roman" w:eastAsia="Times New Roman" w:hAnsi="Times New Roman" w:cs="Times New Roman"/>
          <w:color w:val="000000" w:themeColor="text1"/>
          <w:sz w:val="28"/>
          <w:szCs w:val="28"/>
          <w:lang w:eastAsia="zh-CN" w:bidi="hi-IN"/>
        </w:rPr>
        <w:t>4</w:t>
      </w:r>
      <w:r w:rsidRPr="005D59D0">
        <w:rPr>
          <w:rFonts w:ascii="Times New Roman" w:eastAsia="Times New Roman" w:hAnsi="Times New Roman" w:cs="Times New Roman"/>
          <w:color w:val="000000" w:themeColor="text1"/>
          <w:sz w:val="28"/>
          <w:szCs w:val="28"/>
          <w:lang w:val="kk-KZ" w:eastAsia="zh-CN" w:bidi="hi-IN"/>
        </w:rPr>
        <w:t xml:space="preserve">3-кестеде </w:t>
      </w:r>
      <w:r w:rsidRPr="005D59D0">
        <w:rPr>
          <w:rFonts w:ascii="Times New Roman" w:eastAsia="Times New Roman" w:hAnsi="Times New Roman" w:cs="Times New Roman"/>
          <w:color w:val="000000" w:themeColor="text1"/>
          <w:sz w:val="28"/>
          <w:szCs w:val="28"/>
          <w:lang w:eastAsia="zh-CN" w:bidi="hi-IN"/>
        </w:rPr>
        <w:t>көрсетілген.</w:t>
      </w:r>
    </w:p>
    <w:p w14:paraId="591A73D5" w14:textId="77777777" w:rsidR="00AF76EE" w:rsidRPr="005D59D0" w:rsidRDefault="00AF76EE" w:rsidP="00613C1B">
      <w:pPr>
        <w:tabs>
          <w:tab w:val="left" w:pos="993"/>
        </w:tabs>
        <w:suppressAutoHyphens/>
        <w:autoSpaceDN w:val="0"/>
        <w:spacing w:after="0" w:line="240" w:lineRule="auto"/>
        <w:jc w:val="both"/>
        <w:textAlignment w:val="baseline"/>
        <w:rPr>
          <w:rFonts w:ascii="Times New Roman" w:eastAsia="Times New Roman" w:hAnsi="Times New Roman" w:cs="Times New Roman"/>
          <w:color w:val="000000" w:themeColor="text1"/>
          <w:sz w:val="28"/>
          <w:szCs w:val="28"/>
          <w:lang w:eastAsia="zh-CN" w:bidi="hi-IN"/>
        </w:rPr>
      </w:pPr>
    </w:p>
    <w:p w14:paraId="574DABF8" w14:textId="1193AB63" w:rsidR="00543708" w:rsidRDefault="00543708" w:rsidP="00613C1B">
      <w:pPr>
        <w:tabs>
          <w:tab w:val="left" w:pos="993"/>
        </w:tabs>
        <w:suppressAutoHyphens/>
        <w:autoSpaceDN w:val="0"/>
        <w:spacing w:after="0" w:line="240" w:lineRule="auto"/>
        <w:jc w:val="both"/>
        <w:textAlignment w:val="baseline"/>
        <w:rPr>
          <w:rFonts w:ascii="Times New Roman" w:eastAsia="Times New Roman" w:hAnsi="Times New Roman" w:cs="Times New Roman"/>
          <w:color w:val="000000" w:themeColor="text1"/>
          <w:sz w:val="28"/>
          <w:szCs w:val="28"/>
          <w:lang w:val="kk-KZ" w:eastAsia="zh-CN" w:bidi="hi-IN"/>
        </w:rPr>
      </w:pPr>
      <w:r w:rsidRPr="005D59D0">
        <w:rPr>
          <w:rFonts w:ascii="Times New Roman" w:eastAsia="Times New Roman" w:hAnsi="Times New Roman" w:cs="Times New Roman"/>
          <w:color w:val="000000" w:themeColor="text1"/>
          <w:sz w:val="28"/>
          <w:szCs w:val="28"/>
          <w:lang w:val="kk-KZ" w:eastAsia="zh-CN" w:bidi="hi-IN"/>
        </w:rPr>
        <w:t>Кесте</w:t>
      </w:r>
      <w:r w:rsidR="00AF76EE" w:rsidRPr="005D59D0">
        <w:rPr>
          <w:rFonts w:ascii="Times New Roman" w:eastAsia="Times New Roman" w:hAnsi="Times New Roman" w:cs="Times New Roman"/>
          <w:color w:val="000000" w:themeColor="text1"/>
          <w:sz w:val="28"/>
          <w:szCs w:val="28"/>
          <w:lang w:val="kk-KZ" w:eastAsia="zh-CN" w:bidi="hi-IN"/>
        </w:rPr>
        <w:t xml:space="preserve"> </w:t>
      </w:r>
      <w:r w:rsidR="005B6A9C">
        <w:rPr>
          <w:rFonts w:ascii="Times New Roman" w:eastAsia="Times New Roman" w:hAnsi="Times New Roman" w:cs="Times New Roman"/>
          <w:color w:val="000000" w:themeColor="text1"/>
          <w:sz w:val="28"/>
          <w:szCs w:val="28"/>
          <w:lang w:val="kk-KZ" w:eastAsia="zh-CN" w:bidi="hi-IN"/>
        </w:rPr>
        <w:t xml:space="preserve">43 </w:t>
      </w:r>
      <w:r w:rsidR="00AF76EE" w:rsidRPr="005D59D0">
        <w:rPr>
          <w:rFonts w:ascii="Times New Roman" w:eastAsia="Times New Roman" w:hAnsi="Times New Roman" w:cs="Times New Roman"/>
          <w:color w:val="000000" w:themeColor="text1"/>
          <w:sz w:val="28"/>
          <w:szCs w:val="28"/>
          <w:lang w:val="kk-KZ" w:eastAsia="zh-CN" w:bidi="hi-IN"/>
        </w:rPr>
        <w:t>–</w:t>
      </w:r>
      <w:r w:rsidRPr="005D59D0">
        <w:rPr>
          <w:rFonts w:ascii="Times New Roman" w:eastAsia="Times New Roman" w:hAnsi="Times New Roman" w:cs="Times New Roman"/>
          <w:color w:val="000000" w:themeColor="text1"/>
          <w:sz w:val="28"/>
          <w:szCs w:val="28"/>
          <w:lang w:val="kk-KZ" w:eastAsia="zh-CN" w:bidi="hi-IN"/>
        </w:rPr>
        <w:t xml:space="preserve"> 2013-2022 жылдары астық және оны қайта өңдеу өнімін өндіру, мың тонна</w:t>
      </w:r>
    </w:p>
    <w:p w14:paraId="6922B028" w14:textId="77777777" w:rsidR="005B6A9C" w:rsidRPr="005B6A9C" w:rsidRDefault="005B6A9C" w:rsidP="005B6A9C">
      <w:pPr>
        <w:tabs>
          <w:tab w:val="left" w:pos="993"/>
        </w:tabs>
        <w:suppressAutoHyphens/>
        <w:autoSpaceDN w:val="0"/>
        <w:spacing w:after="0" w:line="240" w:lineRule="auto"/>
        <w:jc w:val="right"/>
        <w:textAlignment w:val="baseline"/>
        <w:rPr>
          <w:rFonts w:ascii="Times New Roman" w:eastAsia="Calibri" w:hAnsi="Times New Roman" w:cs="Times New Roman"/>
          <w:color w:val="000000" w:themeColor="text1"/>
          <w:sz w:val="16"/>
          <w:szCs w:val="16"/>
          <w:lang w:val="kk-KZ" w:eastAsia="zh-CN" w:bidi="hi-IN"/>
        </w:rPr>
      </w:pPr>
    </w:p>
    <w:tbl>
      <w:tblPr>
        <w:tblW w:w="9629" w:type="dxa"/>
        <w:jc w:val="center"/>
        <w:tblLayout w:type="fixed"/>
        <w:tblCellMar>
          <w:left w:w="10" w:type="dxa"/>
          <w:right w:w="10" w:type="dxa"/>
        </w:tblCellMar>
        <w:tblLook w:val="0000" w:firstRow="0" w:lastRow="0" w:firstColumn="0" w:lastColumn="0" w:noHBand="0" w:noVBand="0"/>
      </w:tblPr>
      <w:tblGrid>
        <w:gridCol w:w="1272"/>
        <w:gridCol w:w="768"/>
        <w:gridCol w:w="784"/>
        <w:gridCol w:w="851"/>
        <w:gridCol w:w="850"/>
        <w:gridCol w:w="851"/>
        <w:gridCol w:w="916"/>
        <w:gridCol w:w="785"/>
        <w:gridCol w:w="850"/>
        <w:gridCol w:w="851"/>
        <w:gridCol w:w="851"/>
      </w:tblGrid>
      <w:tr w:rsidR="00543708" w:rsidRPr="005B6A9C" w14:paraId="1A2475CC" w14:textId="77777777" w:rsidTr="005B6A9C">
        <w:trPr>
          <w:trHeight w:val="230"/>
          <w:jc w:val="center"/>
        </w:trPr>
        <w:tc>
          <w:tcPr>
            <w:tcW w:w="127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9CB3DD5" w14:textId="77777777" w:rsidR="00543708" w:rsidRPr="005B6A9C" w:rsidRDefault="00543708" w:rsidP="00613C1B">
            <w:pPr>
              <w:suppressAutoHyphens/>
              <w:autoSpaceDN w:val="0"/>
              <w:spacing w:after="0" w:line="240" w:lineRule="auto"/>
              <w:jc w:val="both"/>
              <w:textAlignment w:val="baseline"/>
              <w:rPr>
                <w:rFonts w:ascii="Times New Roman" w:eastAsia="Calibri" w:hAnsi="Times New Roman" w:cs="Times New Roman"/>
                <w:color w:val="000000" w:themeColor="text1"/>
                <w:sz w:val="24"/>
                <w:szCs w:val="24"/>
                <w:lang w:eastAsia="zh-CN" w:bidi="hi-IN"/>
              </w:rPr>
            </w:pPr>
            <w:r w:rsidRPr="005B6A9C">
              <w:rPr>
                <w:rFonts w:ascii="Times New Roman" w:eastAsia="Times New Roman" w:hAnsi="Times New Roman" w:cs="Times New Roman"/>
                <w:color w:val="000000" w:themeColor="text1"/>
                <w:sz w:val="24"/>
                <w:szCs w:val="24"/>
                <w:lang w:eastAsia="zh-CN" w:bidi="hi-IN"/>
              </w:rPr>
              <w:t xml:space="preserve">Жылдар, </w:t>
            </w:r>
            <w:r w:rsidRPr="005B6A9C">
              <w:rPr>
                <w:rFonts w:ascii="Times New Roman" w:eastAsia="Times New Roman" w:hAnsi="Times New Roman" w:cs="Times New Roman"/>
                <w:i/>
                <w:color w:val="000000" w:themeColor="text1"/>
                <w:sz w:val="24"/>
                <w:szCs w:val="24"/>
                <w:lang w:eastAsia="zh-CN" w:bidi="hi-IN"/>
              </w:rPr>
              <w:t>i</w:t>
            </w:r>
            <w:r w:rsidRPr="005B6A9C">
              <w:rPr>
                <w:rFonts w:ascii="Times New Roman" w:eastAsia="Times New Roman" w:hAnsi="Times New Roman" w:cs="Times New Roman"/>
                <w:color w:val="000000" w:themeColor="text1"/>
                <w:sz w:val="24"/>
                <w:szCs w:val="24"/>
                <w:lang w:eastAsia="zh-CN" w:bidi="hi-IN"/>
              </w:rPr>
              <w:t xml:space="preserve">  </w:t>
            </w:r>
          </w:p>
        </w:tc>
        <w:tc>
          <w:tcPr>
            <w:tcW w:w="7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50FEE11" w14:textId="77777777" w:rsidR="00543708" w:rsidRPr="005B6A9C" w:rsidRDefault="00543708" w:rsidP="00613C1B">
            <w:pPr>
              <w:suppressAutoHyphens/>
              <w:autoSpaceDN w:val="0"/>
              <w:spacing w:after="0" w:line="240" w:lineRule="auto"/>
              <w:jc w:val="both"/>
              <w:textAlignment w:val="baseline"/>
              <w:rPr>
                <w:rFonts w:ascii="Times New Roman" w:eastAsia="Calibri" w:hAnsi="Times New Roman" w:cs="Times New Roman"/>
                <w:color w:val="000000" w:themeColor="text1"/>
                <w:sz w:val="24"/>
                <w:szCs w:val="24"/>
                <w:lang w:eastAsia="zh-CN" w:bidi="hi-IN"/>
              </w:rPr>
            </w:pPr>
            <w:r w:rsidRPr="005B6A9C">
              <w:rPr>
                <w:rFonts w:ascii="Times New Roman" w:eastAsia="Times New Roman" w:hAnsi="Times New Roman" w:cs="Times New Roman"/>
                <w:color w:val="000000" w:themeColor="text1"/>
                <w:sz w:val="24"/>
                <w:szCs w:val="24"/>
                <w:lang w:eastAsia="zh-CN" w:bidi="hi-IN"/>
              </w:rPr>
              <w:t>2013</w:t>
            </w:r>
          </w:p>
        </w:tc>
        <w:tc>
          <w:tcPr>
            <w:tcW w:w="78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F2CEC47" w14:textId="77777777" w:rsidR="00543708" w:rsidRPr="005B6A9C" w:rsidRDefault="00543708" w:rsidP="00613C1B">
            <w:pPr>
              <w:suppressAutoHyphens/>
              <w:autoSpaceDN w:val="0"/>
              <w:spacing w:after="0" w:line="240" w:lineRule="auto"/>
              <w:jc w:val="both"/>
              <w:textAlignment w:val="baseline"/>
              <w:rPr>
                <w:rFonts w:ascii="Times New Roman" w:eastAsia="Calibri" w:hAnsi="Times New Roman" w:cs="Times New Roman"/>
                <w:color w:val="000000" w:themeColor="text1"/>
                <w:sz w:val="24"/>
                <w:szCs w:val="24"/>
                <w:lang w:eastAsia="zh-CN" w:bidi="hi-IN"/>
              </w:rPr>
            </w:pPr>
            <w:r w:rsidRPr="005B6A9C">
              <w:rPr>
                <w:rFonts w:ascii="Times New Roman" w:eastAsia="Times New Roman" w:hAnsi="Times New Roman" w:cs="Times New Roman"/>
                <w:color w:val="000000" w:themeColor="text1"/>
                <w:sz w:val="24"/>
                <w:szCs w:val="24"/>
                <w:lang w:eastAsia="zh-CN" w:bidi="hi-IN"/>
              </w:rPr>
              <w:t>2014</w:t>
            </w:r>
          </w:p>
        </w:tc>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9711B0F" w14:textId="77777777" w:rsidR="00543708" w:rsidRPr="005B6A9C" w:rsidRDefault="00543708" w:rsidP="00613C1B">
            <w:pPr>
              <w:suppressAutoHyphens/>
              <w:autoSpaceDN w:val="0"/>
              <w:spacing w:after="0" w:line="240" w:lineRule="auto"/>
              <w:jc w:val="both"/>
              <w:textAlignment w:val="baseline"/>
              <w:rPr>
                <w:rFonts w:ascii="Times New Roman" w:eastAsia="Calibri" w:hAnsi="Times New Roman" w:cs="Times New Roman"/>
                <w:color w:val="000000" w:themeColor="text1"/>
                <w:sz w:val="24"/>
                <w:szCs w:val="24"/>
                <w:lang w:eastAsia="zh-CN" w:bidi="hi-IN"/>
              </w:rPr>
            </w:pPr>
            <w:r w:rsidRPr="005B6A9C">
              <w:rPr>
                <w:rFonts w:ascii="Times New Roman" w:eastAsia="Times New Roman" w:hAnsi="Times New Roman" w:cs="Times New Roman"/>
                <w:color w:val="000000" w:themeColor="text1"/>
                <w:sz w:val="24"/>
                <w:szCs w:val="24"/>
                <w:lang w:eastAsia="zh-CN" w:bidi="hi-IN"/>
              </w:rPr>
              <w:t>2015</w:t>
            </w:r>
          </w:p>
        </w:tc>
        <w:tc>
          <w:tcPr>
            <w:tcW w:w="85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328024A" w14:textId="77777777" w:rsidR="00543708" w:rsidRPr="005B6A9C" w:rsidRDefault="00543708" w:rsidP="00613C1B">
            <w:pPr>
              <w:suppressAutoHyphens/>
              <w:autoSpaceDN w:val="0"/>
              <w:spacing w:after="0" w:line="240" w:lineRule="auto"/>
              <w:jc w:val="both"/>
              <w:textAlignment w:val="baseline"/>
              <w:rPr>
                <w:rFonts w:ascii="Times New Roman" w:eastAsia="Calibri" w:hAnsi="Times New Roman" w:cs="Times New Roman"/>
                <w:color w:val="000000" w:themeColor="text1"/>
                <w:sz w:val="24"/>
                <w:szCs w:val="24"/>
                <w:lang w:eastAsia="zh-CN" w:bidi="hi-IN"/>
              </w:rPr>
            </w:pPr>
            <w:r w:rsidRPr="005B6A9C">
              <w:rPr>
                <w:rFonts w:ascii="Times New Roman" w:eastAsia="Times New Roman" w:hAnsi="Times New Roman" w:cs="Times New Roman"/>
                <w:color w:val="000000" w:themeColor="text1"/>
                <w:sz w:val="24"/>
                <w:szCs w:val="24"/>
                <w:lang w:eastAsia="zh-CN" w:bidi="hi-IN"/>
              </w:rPr>
              <w:t>2016</w:t>
            </w:r>
          </w:p>
        </w:tc>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0ECA3AE" w14:textId="77777777" w:rsidR="00543708" w:rsidRPr="005B6A9C" w:rsidRDefault="00543708" w:rsidP="00613C1B">
            <w:pPr>
              <w:suppressAutoHyphens/>
              <w:autoSpaceDN w:val="0"/>
              <w:spacing w:after="0" w:line="240" w:lineRule="auto"/>
              <w:jc w:val="both"/>
              <w:textAlignment w:val="baseline"/>
              <w:rPr>
                <w:rFonts w:ascii="Times New Roman" w:eastAsia="Calibri" w:hAnsi="Times New Roman" w:cs="Times New Roman"/>
                <w:color w:val="000000" w:themeColor="text1"/>
                <w:sz w:val="24"/>
                <w:szCs w:val="24"/>
                <w:lang w:eastAsia="zh-CN" w:bidi="hi-IN"/>
              </w:rPr>
            </w:pPr>
            <w:r w:rsidRPr="005B6A9C">
              <w:rPr>
                <w:rFonts w:ascii="Times New Roman" w:eastAsia="Times New Roman" w:hAnsi="Times New Roman" w:cs="Times New Roman"/>
                <w:color w:val="000000" w:themeColor="text1"/>
                <w:sz w:val="24"/>
                <w:szCs w:val="24"/>
                <w:lang w:eastAsia="zh-CN" w:bidi="hi-IN"/>
              </w:rPr>
              <w:t>2017</w:t>
            </w:r>
          </w:p>
        </w:tc>
        <w:tc>
          <w:tcPr>
            <w:tcW w:w="91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1501909" w14:textId="77777777" w:rsidR="00543708" w:rsidRPr="005B6A9C" w:rsidRDefault="00543708" w:rsidP="00613C1B">
            <w:pPr>
              <w:suppressAutoHyphens/>
              <w:autoSpaceDN w:val="0"/>
              <w:spacing w:after="0" w:line="240" w:lineRule="auto"/>
              <w:jc w:val="both"/>
              <w:textAlignment w:val="baseline"/>
              <w:rPr>
                <w:rFonts w:ascii="Times New Roman" w:eastAsia="Calibri" w:hAnsi="Times New Roman" w:cs="Times New Roman"/>
                <w:color w:val="000000" w:themeColor="text1"/>
                <w:sz w:val="24"/>
                <w:szCs w:val="24"/>
                <w:lang w:eastAsia="zh-CN" w:bidi="hi-IN"/>
              </w:rPr>
            </w:pPr>
            <w:r w:rsidRPr="005B6A9C">
              <w:rPr>
                <w:rFonts w:ascii="Times New Roman" w:eastAsia="Times New Roman" w:hAnsi="Times New Roman" w:cs="Times New Roman"/>
                <w:color w:val="000000" w:themeColor="text1"/>
                <w:sz w:val="24"/>
                <w:szCs w:val="24"/>
                <w:lang w:eastAsia="zh-CN" w:bidi="hi-IN"/>
              </w:rPr>
              <w:t>2018</w:t>
            </w:r>
          </w:p>
        </w:tc>
        <w:tc>
          <w:tcPr>
            <w:tcW w:w="7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8DD4B67" w14:textId="77777777" w:rsidR="00543708" w:rsidRPr="005B6A9C" w:rsidRDefault="00543708" w:rsidP="00613C1B">
            <w:pPr>
              <w:suppressAutoHyphens/>
              <w:autoSpaceDN w:val="0"/>
              <w:spacing w:after="0" w:line="240" w:lineRule="auto"/>
              <w:jc w:val="both"/>
              <w:textAlignment w:val="baseline"/>
              <w:rPr>
                <w:rFonts w:ascii="Times New Roman" w:eastAsia="Calibri" w:hAnsi="Times New Roman" w:cs="Times New Roman"/>
                <w:color w:val="000000" w:themeColor="text1"/>
                <w:sz w:val="24"/>
                <w:szCs w:val="24"/>
                <w:lang w:eastAsia="zh-CN" w:bidi="hi-IN"/>
              </w:rPr>
            </w:pPr>
            <w:r w:rsidRPr="005B6A9C">
              <w:rPr>
                <w:rFonts w:ascii="Times New Roman" w:eastAsia="Times New Roman" w:hAnsi="Times New Roman" w:cs="Times New Roman"/>
                <w:color w:val="000000" w:themeColor="text1"/>
                <w:sz w:val="24"/>
                <w:szCs w:val="24"/>
                <w:lang w:eastAsia="zh-CN" w:bidi="hi-IN"/>
              </w:rPr>
              <w:t>2019</w:t>
            </w:r>
          </w:p>
        </w:tc>
        <w:tc>
          <w:tcPr>
            <w:tcW w:w="85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CA2A628" w14:textId="77777777" w:rsidR="00543708" w:rsidRPr="005B6A9C" w:rsidRDefault="00543708" w:rsidP="00613C1B">
            <w:pPr>
              <w:suppressAutoHyphens/>
              <w:autoSpaceDN w:val="0"/>
              <w:spacing w:after="0" w:line="240" w:lineRule="auto"/>
              <w:jc w:val="both"/>
              <w:textAlignment w:val="baseline"/>
              <w:rPr>
                <w:rFonts w:ascii="Times New Roman" w:eastAsia="Calibri" w:hAnsi="Times New Roman" w:cs="Times New Roman"/>
                <w:color w:val="000000" w:themeColor="text1"/>
                <w:sz w:val="24"/>
                <w:szCs w:val="24"/>
                <w:lang w:eastAsia="zh-CN" w:bidi="hi-IN"/>
              </w:rPr>
            </w:pPr>
            <w:r w:rsidRPr="005B6A9C">
              <w:rPr>
                <w:rFonts w:ascii="Times New Roman" w:eastAsia="Times New Roman" w:hAnsi="Times New Roman" w:cs="Times New Roman"/>
                <w:color w:val="000000" w:themeColor="text1"/>
                <w:sz w:val="24"/>
                <w:szCs w:val="24"/>
                <w:lang w:eastAsia="zh-CN" w:bidi="hi-IN"/>
              </w:rPr>
              <w:t>2020</w:t>
            </w:r>
          </w:p>
        </w:tc>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6CD0A0C" w14:textId="77777777" w:rsidR="00543708" w:rsidRPr="005B6A9C" w:rsidRDefault="00543708" w:rsidP="00613C1B">
            <w:pPr>
              <w:suppressAutoHyphens/>
              <w:autoSpaceDN w:val="0"/>
              <w:spacing w:after="0" w:line="240" w:lineRule="auto"/>
              <w:jc w:val="both"/>
              <w:textAlignment w:val="baseline"/>
              <w:rPr>
                <w:rFonts w:ascii="Times New Roman" w:eastAsia="Calibri" w:hAnsi="Times New Roman" w:cs="Times New Roman"/>
                <w:color w:val="000000" w:themeColor="text1"/>
                <w:sz w:val="24"/>
                <w:szCs w:val="24"/>
                <w:lang w:eastAsia="zh-CN" w:bidi="hi-IN"/>
              </w:rPr>
            </w:pPr>
            <w:r w:rsidRPr="005B6A9C">
              <w:rPr>
                <w:rFonts w:ascii="Times New Roman" w:eastAsia="Times New Roman" w:hAnsi="Times New Roman" w:cs="Times New Roman"/>
                <w:color w:val="000000" w:themeColor="text1"/>
                <w:sz w:val="24"/>
                <w:szCs w:val="24"/>
                <w:lang w:eastAsia="zh-CN" w:bidi="hi-IN"/>
              </w:rPr>
              <w:t>2021</w:t>
            </w:r>
          </w:p>
        </w:tc>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3074D12" w14:textId="77777777" w:rsidR="00543708" w:rsidRPr="005B6A9C" w:rsidRDefault="00543708" w:rsidP="00613C1B">
            <w:pPr>
              <w:suppressAutoHyphens/>
              <w:autoSpaceDN w:val="0"/>
              <w:spacing w:after="0" w:line="240" w:lineRule="auto"/>
              <w:jc w:val="both"/>
              <w:textAlignment w:val="baseline"/>
              <w:rPr>
                <w:rFonts w:ascii="Times New Roman" w:eastAsia="Calibri" w:hAnsi="Times New Roman" w:cs="Times New Roman"/>
                <w:color w:val="000000" w:themeColor="text1"/>
                <w:sz w:val="24"/>
                <w:szCs w:val="24"/>
                <w:lang w:eastAsia="zh-CN" w:bidi="hi-IN"/>
              </w:rPr>
            </w:pPr>
            <w:r w:rsidRPr="005B6A9C">
              <w:rPr>
                <w:rFonts w:ascii="Times New Roman" w:eastAsia="Times New Roman" w:hAnsi="Times New Roman" w:cs="Times New Roman"/>
                <w:color w:val="000000" w:themeColor="text1"/>
                <w:sz w:val="24"/>
                <w:szCs w:val="24"/>
                <w:lang w:eastAsia="zh-CN" w:bidi="hi-IN"/>
              </w:rPr>
              <w:t>2022</w:t>
            </w:r>
          </w:p>
        </w:tc>
      </w:tr>
      <w:tr w:rsidR="00543708" w:rsidRPr="005B6A9C" w14:paraId="6D5A72E9" w14:textId="77777777" w:rsidTr="005B6A9C">
        <w:trPr>
          <w:trHeight w:val="501"/>
          <w:jc w:val="center"/>
        </w:trPr>
        <w:tc>
          <w:tcPr>
            <w:tcW w:w="127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bottom"/>
          </w:tcPr>
          <w:p w14:paraId="03C7C6D0" w14:textId="00BA0478" w:rsidR="00543708" w:rsidRPr="005B6A9C" w:rsidRDefault="00543708" w:rsidP="00613C1B">
            <w:pPr>
              <w:suppressAutoHyphens/>
              <w:autoSpaceDN w:val="0"/>
              <w:spacing w:after="0" w:line="240" w:lineRule="auto"/>
              <w:jc w:val="both"/>
              <w:textAlignment w:val="baseline"/>
              <w:rPr>
                <w:rFonts w:ascii="Times New Roman" w:eastAsia="Calibri" w:hAnsi="Times New Roman" w:cs="Times New Roman"/>
                <w:color w:val="000000" w:themeColor="text1"/>
                <w:sz w:val="24"/>
                <w:szCs w:val="24"/>
                <w:lang w:eastAsia="zh-CN" w:bidi="hi-IN"/>
              </w:rPr>
            </w:pPr>
            <w:r w:rsidRPr="005B6A9C">
              <w:rPr>
                <w:rFonts w:ascii="Times New Roman" w:eastAsia="Times New Roman" w:hAnsi="Times New Roman" w:cs="Times New Roman"/>
                <w:color w:val="000000" w:themeColor="text1"/>
                <w:sz w:val="24"/>
                <w:szCs w:val="24"/>
                <w:lang w:eastAsia="zh-CN" w:bidi="hi-IN"/>
              </w:rPr>
              <w:t>Астық өн</w:t>
            </w:r>
            <w:r w:rsidR="005B6A9C">
              <w:rPr>
                <w:rFonts w:ascii="Times New Roman" w:eastAsia="Times New Roman" w:hAnsi="Times New Roman" w:cs="Times New Roman"/>
                <w:color w:val="000000" w:themeColor="text1"/>
                <w:sz w:val="24"/>
                <w:szCs w:val="24"/>
                <w:lang w:val="kk-KZ" w:eastAsia="zh-CN" w:bidi="hi-IN"/>
              </w:rPr>
              <w:t xml:space="preserve"> </w:t>
            </w:r>
            <w:r w:rsidRPr="005B6A9C">
              <w:rPr>
                <w:rFonts w:ascii="Times New Roman" w:eastAsia="Times New Roman" w:hAnsi="Times New Roman" w:cs="Times New Roman"/>
                <w:color w:val="000000" w:themeColor="text1"/>
                <w:sz w:val="24"/>
                <w:szCs w:val="24"/>
                <w:lang w:eastAsia="zh-CN" w:bidi="hi-IN"/>
              </w:rPr>
              <w:t xml:space="preserve">дірісі, </w:t>
            </w:r>
            <w:r w:rsidRPr="005B6A9C">
              <w:rPr>
                <w:rFonts w:ascii="Times New Roman" w:eastAsia="Times New Roman" w:hAnsi="Times New Roman" w:cs="Times New Roman"/>
                <w:i/>
                <w:color w:val="000000" w:themeColor="text1"/>
                <w:sz w:val="24"/>
                <w:szCs w:val="24"/>
                <w:lang w:eastAsia="zh-CN" w:bidi="hi-IN"/>
              </w:rPr>
              <w:t>y</w:t>
            </w:r>
            <w:r w:rsidRPr="005B6A9C">
              <w:rPr>
                <w:rFonts w:ascii="Times New Roman" w:eastAsia="Times New Roman" w:hAnsi="Times New Roman" w:cs="Times New Roman"/>
                <w:color w:val="000000" w:themeColor="text1"/>
                <w:sz w:val="24"/>
                <w:szCs w:val="24"/>
                <w:lang w:eastAsia="zh-CN" w:bidi="hi-IN"/>
              </w:rPr>
              <w:t>(</w:t>
            </w:r>
            <w:r w:rsidRPr="005B6A9C">
              <w:rPr>
                <w:rFonts w:ascii="Times New Roman" w:eastAsia="Times New Roman" w:hAnsi="Times New Roman" w:cs="Times New Roman"/>
                <w:i/>
                <w:color w:val="000000" w:themeColor="text1"/>
                <w:sz w:val="24"/>
                <w:szCs w:val="24"/>
                <w:lang w:eastAsia="zh-CN" w:bidi="hi-IN"/>
              </w:rPr>
              <w:t>i</w:t>
            </w:r>
            <w:r w:rsidRPr="005B6A9C">
              <w:rPr>
                <w:rFonts w:ascii="Times New Roman" w:eastAsia="Times New Roman" w:hAnsi="Times New Roman" w:cs="Times New Roman"/>
                <w:color w:val="000000" w:themeColor="text1"/>
                <w:sz w:val="24"/>
                <w:szCs w:val="24"/>
                <w:lang w:eastAsia="zh-CN" w:bidi="hi-IN"/>
              </w:rPr>
              <w:t>)</w:t>
            </w:r>
          </w:p>
        </w:tc>
        <w:tc>
          <w:tcPr>
            <w:tcW w:w="7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2222D9C7" w14:textId="77777777" w:rsidR="00543708" w:rsidRPr="005B6A9C" w:rsidRDefault="00543708" w:rsidP="005B6A9C">
            <w:pPr>
              <w:suppressAutoHyphens/>
              <w:autoSpaceDN w:val="0"/>
              <w:spacing w:after="0" w:line="240" w:lineRule="auto"/>
              <w:ind w:left="-129" w:right="-132"/>
              <w:jc w:val="center"/>
              <w:textAlignment w:val="baseline"/>
              <w:rPr>
                <w:rFonts w:ascii="Times New Roman" w:eastAsia="Calibri" w:hAnsi="Times New Roman" w:cs="Times New Roman"/>
                <w:color w:val="000000" w:themeColor="text1"/>
                <w:sz w:val="24"/>
                <w:szCs w:val="24"/>
                <w:lang w:eastAsia="zh-CN" w:bidi="hi-IN"/>
              </w:rPr>
            </w:pPr>
            <w:r w:rsidRPr="005B6A9C">
              <w:rPr>
                <w:rFonts w:ascii="Times New Roman" w:eastAsia="Times New Roman" w:hAnsi="Times New Roman" w:cs="Times New Roman"/>
                <w:color w:val="000000" w:themeColor="text1"/>
                <w:sz w:val="24"/>
                <w:szCs w:val="24"/>
                <w:lang w:eastAsia="zh-CN" w:bidi="hi-IN"/>
              </w:rPr>
              <w:t>1286,8</w:t>
            </w:r>
          </w:p>
        </w:tc>
        <w:tc>
          <w:tcPr>
            <w:tcW w:w="78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2E097452" w14:textId="77777777" w:rsidR="00543708" w:rsidRPr="005B6A9C" w:rsidRDefault="00543708" w:rsidP="005B6A9C">
            <w:pPr>
              <w:suppressAutoHyphens/>
              <w:autoSpaceDN w:val="0"/>
              <w:spacing w:after="0" w:line="240" w:lineRule="auto"/>
              <w:ind w:left="-129" w:right="-132"/>
              <w:jc w:val="center"/>
              <w:textAlignment w:val="baseline"/>
              <w:rPr>
                <w:rFonts w:ascii="Times New Roman" w:eastAsia="Calibri" w:hAnsi="Times New Roman" w:cs="Times New Roman"/>
                <w:color w:val="000000" w:themeColor="text1"/>
                <w:sz w:val="24"/>
                <w:szCs w:val="24"/>
                <w:lang w:eastAsia="zh-CN" w:bidi="hi-IN"/>
              </w:rPr>
            </w:pPr>
            <w:r w:rsidRPr="005B6A9C">
              <w:rPr>
                <w:rFonts w:ascii="Times New Roman" w:eastAsia="Times New Roman" w:hAnsi="Times New Roman" w:cs="Times New Roman"/>
                <w:color w:val="000000" w:themeColor="text1"/>
                <w:sz w:val="24"/>
                <w:szCs w:val="24"/>
                <w:lang w:eastAsia="zh-CN" w:bidi="hi-IN"/>
              </w:rPr>
              <w:t>18231,1</w:t>
            </w:r>
          </w:p>
        </w:tc>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3BC03D24" w14:textId="77777777" w:rsidR="00543708" w:rsidRPr="005B6A9C" w:rsidRDefault="00543708" w:rsidP="005B6A9C">
            <w:pPr>
              <w:suppressAutoHyphens/>
              <w:autoSpaceDN w:val="0"/>
              <w:spacing w:after="0" w:line="240" w:lineRule="auto"/>
              <w:ind w:left="-129" w:right="-132"/>
              <w:jc w:val="center"/>
              <w:textAlignment w:val="baseline"/>
              <w:rPr>
                <w:rFonts w:ascii="Times New Roman" w:eastAsia="Calibri" w:hAnsi="Times New Roman" w:cs="Times New Roman"/>
                <w:color w:val="000000" w:themeColor="text1"/>
                <w:sz w:val="24"/>
                <w:szCs w:val="24"/>
                <w:lang w:eastAsia="zh-CN" w:bidi="hi-IN"/>
              </w:rPr>
            </w:pPr>
            <w:r w:rsidRPr="005B6A9C">
              <w:rPr>
                <w:rFonts w:ascii="Times New Roman" w:eastAsia="Times New Roman" w:hAnsi="Times New Roman" w:cs="Times New Roman"/>
                <w:color w:val="000000" w:themeColor="text1"/>
                <w:sz w:val="24"/>
                <w:szCs w:val="24"/>
                <w:lang w:eastAsia="zh-CN" w:bidi="hi-IN"/>
              </w:rPr>
              <w:t>17162,2</w:t>
            </w:r>
          </w:p>
        </w:tc>
        <w:tc>
          <w:tcPr>
            <w:tcW w:w="85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58F64F44" w14:textId="77777777" w:rsidR="00543708" w:rsidRPr="005B6A9C" w:rsidRDefault="00543708" w:rsidP="005B6A9C">
            <w:pPr>
              <w:suppressAutoHyphens/>
              <w:autoSpaceDN w:val="0"/>
              <w:spacing w:after="0" w:line="240" w:lineRule="auto"/>
              <w:ind w:left="-129" w:right="-132"/>
              <w:jc w:val="center"/>
              <w:textAlignment w:val="baseline"/>
              <w:rPr>
                <w:rFonts w:ascii="Times New Roman" w:eastAsia="Calibri" w:hAnsi="Times New Roman" w:cs="Times New Roman"/>
                <w:color w:val="000000" w:themeColor="text1"/>
                <w:sz w:val="24"/>
                <w:szCs w:val="24"/>
                <w:lang w:eastAsia="zh-CN" w:bidi="hi-IN"/>
              </w:rPr>
            </w:pPr>
            <w:r w:rsidRPr="005B6A9C">
              <w:rPr>
                <w:rFonts w:ascii="Times New Roman" w:eastAsia="Times New Roman" w:hAnsi="Times New Roman" w:cs="Times New Roman"/>
                <w:color w:val="000000" w:themeColor="text1"/>
                <w:sz w:val="24"/>
                <w:szCs w:val="24"/>
                <w:lang w:eastAsia="zh-CN" w:bidi="hi-IN"/>
              </w:rPr>
              <w:t>18673,7</w:t>
            </w:r>
          </w:p>
        </w:tc>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7C4BBE96" w14:textId="77777777" w:rsidR="00543708" w:rsidRPr="005B6A9C" w:rsidRDefault="00543708" w:rsidP="005B6A9C">
            <w:pPr>
              <w:suppressAutoHyphens/>
              <w:autoSpaceDN w:val="0"/>
              <w:spacing w:after="0" w:line="240" w:lineRule="auto"/>
              <w:ind w:left="-129" w:right="-132"/>
              <w:jc w:val="center"/>
              <w:textAlignment w:val="baseline"/>
              <w:rPr>
                <w:rFonts w:ascii="Times New Roman" w:eastAsia="Calibri" w:hAnsi="Times New Roman" w:cs="Times New Roman"/>
                <w:color w:val="000000" w:themeColor="text1"/>
                <w:sz w:val="24"/>
                <w:szCs w:val="24"/>
                <w:lang w:eastAsia="zh-CN" w:bidi="hi-IN"/>
              </w:rPr>
            </w:pPr>
            <w:r w:rsidRPr="005B6A9C">
              <w:rPr>
                <w:rFonts w:ascii="Times New Roman" w:eastAsia="Times New Roman" w:hAnsi="Times New Roman" w:cs="Times New Roman"/>
                <w:color w:val="000000" w:themeColor="text1"/>
                <w:sz w:val="24"/>
                <w:szCs w:val="24"/>
                <w:lang w:eastAsia="zh-CN" w:bidi="hi-IN"/>
              </w:rPr>
              <w:t>20634,4</w:t>
            </w:r>
          </w:p>
        </w:tc>
        <w:tc>
          <w:tcPr>
            <w:tcW w:w="91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00DB8D5D" w14:textId="77777777" w:rsidR="00543708" w:rsidRPr="005B6A9C" w:rsidRDefault="00543708" w:rsidP="005B6A9C">
            <w:pPr>
              <w:suppressAutoHyphens/>
              <w:autoSpaceDN w:val="0"/>
              <w:spacing w:after="0" w:line="240" w:lineRule="auto"/>
              <w:ind w:left="-129" w:right="-132"/>
              <w:jc w:val="center"/>
              <w:textAlignment w:val="baseline"/>
              <w:rPr>
                <w:rFonts w:ascii="Times New Roman" w:eastAsia="Calibri" w:hAnsi="Times New Roman" w:cs="Times New Roman"/>
                <w:color w:val="000000" w:themeColor="text1"/>
                <w:sz w:val="24"/>
                <w:szCs w:val="24"/>
                <w:lang w:eastAsia="zh-CN" w:bidi="hi-IN"/>
              </w:rPr>
            </w:pPr>
            <w:r w:rsidRPr="005B6A9C">
              <w:rPr>
                <w:rFonts w:ascii="Times New Roman" w:eastAsia="Times New Roman" w:hAnsi="Times New Roman" w:cs="Times New Roman"/>
                <w:color w:val="000000" w:themeColor="text1"/>
                <w:sz w:val="24"/>
                <w:szCs w:val="24"/>
                <w:lang w:eastAsia="zh-CN" w:bidi="hi-IN"/>
              </w:rPr>
              <w:t>20585,1</w:t>
            </w:r>
          </w:p>
        </w:tc>
        <w:tc>
          <w:tcPr>
            <w:tcW w:w="7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01CAC87C" w14:textId="77777777" w:rsidR="00543708" w:rsidRPr="005B6A9C" w:rsidRDefault="00543708" w:rsidP="005B6A9C">
            <w:pPr>
              <w:suppressAutoHyphens/>
              <w:autoSpaceDN w:val="0"/>
              <w:spacing w:after="0" w:line="240" w:lineRule="auto"/>
              <w:ind w:left="-129" w:right="-132"/>
              <w:jc w:val="center"/>
              <w:textAlignment w:val="baseline"/>
              <w:rPr>
                <w:rFonts w:ascii="Times New Roman" w:eastAsia="Calibri" w:hAnsi="Times New Roman" w:cs="Times New Roman"/>
                <w:color w:val="000000" w:themeColor="text1"/>
                <w:sz w:val="24"/>
                <w:szCs w:val="24"/>
                <w:lang w:eastAsia="zh-CN" w:bidi="hi-IN"/>
              </w:rPr>
            </w:pPr>
            <w:r w:rsidRPr="005B6A9C">
              <w:rPr>
                <w:rFonts w:ascii="Times New Roman" w:eastAsia="Times New Roman" w:hAnsi="Times New Roman" w:cs="Times New Roman"/>
                <w:color w:val="000000" w:themeColor="text1"/>
                <w:sz w:val="24"/>
                <w:szCs w:val="24"/>
                <w:lang w:eastAsia="zh-CN" w:bidi="hi-IN"/>
              </w:rPr>
              <w:t>20273,7</w:t>
            </w:r>
          </w:p>
        </w:tc>
        <w:tc>
          <w:tcPr>
            <w:tcW w:w="85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5B79EA27" w14:textId="77777777" w:rsidR="00543708" w:rsidRPr="005B6A9C" w:rsidRDefault="00543708" w:rsidP="005B6A9C">
            <w:pPr>
              <w:suppressAutoHyphens/>
              <w:autoSpaceDN w:val="0"/>
              <w:spacing w:after="0" w:line="240" w:lineRule="auto"/>
              <w:ind w:left="-129" w:right="-132"/>
              <w:jc w:val="center"/>
              <w:textAlignment w:val="baseline"/>
              <w:rPr>
                <w:rFonts w:ascii="Times New Roman" w:eastAsia="Calibri" w:hAnsi="Times New Roman" w:cs="Times New Roman"/>
                <w:color w:val="000000" w:themeColor="text1"/>
                <w:sz w:val="24"/>
                <w:szCs w:val="24"/>
                <w:lang w:eastAsia="zh-CN" w:bidi="hi-IN"/>
              </w:rPr>
            </w:pPr>
            <w:r w:rsidRPr="005B6A9C">
              <w:rPr>
                <w:rFonts w:ascii="Times New Roman" w:eastAsia="Times New Roman" w:hAnsi="Times New Roman" w:cs="Times New Roman"/>
                <w:color w:val="000000" w:themeColor="text1"/>
                <w:sz w:val="24"/>
                <w:szCs w:val="24"/>
                <w:lang w:eastAsia="zh-CN" w:bidi="hi-IN"/>
              </w:rPr>
              <w:t>17428,6</w:t>
            </w:r>
          </w:p>
        </w:tc>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6F18CCD7" w14:textId="77777777" w:rsidR="00543708" w:rsidRPr="005B6A9C" w:rsidRDefault="00543708" w:rsidP="005B6A9C">
            <w:pPr>
              <w:suppressAutoHyphens/>
              <w:autoSpaceDN w:val="0"/>
              <w:spacing w:after="0" w:line="240" w:lineRule="auto"/>
              <w:ind w:left="-129" w:right="-132"/>
              <w:jc w:val="center"/>
              <w:textAlignment w:val="baseline"/>
              <w:rPr>
                <w:rFonts w:ascii="Times New Roman" w:eastAsia="Calibri" w:hAnsi="Times New Roman" w:cs="Times New Roman"/>
                <w:color w:val="000000" w:themeColor="text1"/>
                <w:sz w:val="24"/>
                <w:szCs w:val="24"/>
                <w:lang w:eastAsia="zh-CN" w:bidi="hi-IN"/>
              </w:rPr>
            </w:pPr>
            <w:r w:rsidRPr="005B6A9C">
              <w:rPr>
                <w:rFonts w:ascii="Times New Roman" w:eastAsia="Times New Roman" w:hAnsi="Times New Roman" w:cs="Times New Roman"/>
                <w:color w:val="000000" w:themeColor="text1"/>
                <w:sz w:val="24"/>
                <w:szCs w:val="24"/>
                <w:lang w:eastAsia="zh-CN" w:bidi="hi-IN"/>
              </w:rPr>
              <w:t>20065,3</w:t>
            </w:r>
          </w:p>
        </w:tc>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25775090" w14:textId="77777777" w:rsidR="00543708" w:rsidRPr="005B6A9C" w:rsidRDefault="00543708" w:rsidP="005B6A9C">
            <w:pPr>
              <w:suppressAutoHyphens/>
              <w:autoSpaceDN w:val="0"/>
              <w:spacing w:after="0" w:line="240" w:lineRule="auto"/>
              <w:ind w:left="-129" w:right="-132"/>
              <w:jc w:val="center"/>
              <w:textAlignment w:val="baseline"/>
              <w:rPr>
                <w:rFonts w:ascii="Times New Roman" w:eastAsia="Calibri" w:hAnsi="Times New Roman" w:cs="Times New Roman"/>
                <w:color w:val="000000" w:themeColor="text1"/>
                <w:sz w:val="24"/>
                <w:szCs w:val="24"/>
                <w:lang w:eastAsia="zh-CN" w:bidi="hi-IN"/>
              </w:rPr>
            </w:pPr>
            <w:r w:rsidRPr="005B6A9C">
              <w:rPr>
                <w:rFonts w:ascii="Times New Roman" w:eastAsia="Times New Roman" w:hAnsi="Times New Roman" w:cs="Times New Roman"/>
                <w:color w:val="000000" w:themeColor="text1"/>
                <w:sz w:val="24"/>
                <w:szCs w:val="24"/>
                <w:lang w:eastAsia="zh-CN" w:bidi="hi-IN"/>
              </w:rPr>
              <w:t>16375,9</w:t>
            </w:r>
          </w:p>
        </w:tc>
      </w:tr>
      <w:tr w:rsidR="00543708" w:rsidRPr="005B6A9C" w14:paraId="23B63C4F" w14:textId="77777777" w:rsidTr="005B6A9C">
        <w:trPr>
          <w:jc w:val="center"/>
        </w:trPr>
        <w:tc>
          <w:tcPr>
            <w:tcW w:w="127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1F7433D" w14:textId="10CC17CE" w:rsidR="00543708" w:rsidRPr="005B6A9C" w:rsidRDefault="00543708" w:rsidP="00613C1B">
            <w:pPr>
              <w:suppressAutoHyphens/>
              <w:autoSpaceDN w:val="0"/>
              <w:spacing w:after="0" w:line="240" w:lineRule="auto"/>
              <w:jc w:val="both"/>
              <w:textAlignment w:val="baseline"/>
              <w:rPr>
                <w:rFonts w:ascii="Times New Roman" w:eastAsia="Calibri" w:hAnsi="Times New Roman" w:cs="Times New Roman"/>
                <w:color w:val="000000" w:themeColor="text1"/>
                <w:sz w:val="24"/>
                <w:szCs w:val="24"/>
                <w:lang w:eastAsia="zh-CN" w:bidi="hi-IN"/>
              </w:rPr>
            </w:pPr>
            <w:r w:rsidRPr="005B6A9C">
              <w:rPr>
                <w:rFonts w:ascii="Times New Roman" w:eastAsia="Times New Roman" w:hAnsi="Times New Roman" w:cs="Times New Roman"/>
                <w:color w:val="000000" w:themeColor="text1"/>
                <w:sz w:val="24"/>
                <w:szCs w:val="24"/>
                <w:lang w:eastAsia="zh-CN" w:bidi="hi-IN"/>
              </w:rPr>
              <w:t>Қайта өң</w:t>
            </w:r>
            <w:r w:rsidR="005B6A9C">
              <w:rPr>
                <w:rFonts w:ascii="Times New Roman" w:eastAsia="Times New Roman" w:hAnsi="Times New Roman" w:cs="Times New Roman"/>
                <w:color w:val="000000" w:themeColor="text1"/>
                <w:sz w:val="24"/>
                <w:szCs w:val="24"/>
                <w:lang w:val="kk-KZ" w:eastAsia="zh-CN" w:bidi="hi-IN"/>
              </w:rPr>
              <w:t xml:space="preserve"> </w:t>
            </w:r>
            <w:r w:rsidRPr="005B6A9C">
              <w:rPr>
                <w:rFonts w:ascii="Times New Roman" w:eastAsia="Times New Roman" w:hAnsi="Times New Roman" w:cs="Times New Roman"/>
                <w:color w:val="000000" w:themeColor="text1"/>
                <w:sz w:val="24"/>
                <w:szCs w:val="24"/>
                <w:lang w:eastAsia="zh-CN" w:bidi="hi-IN"/>
              </w:rPr>
              <w:t>деу өнім</w:t>
            </w:r>
            <w:r w:rsidR="005B6A9C">
              <w:rPr>
                <w:rFonts w:ascii="Times New Roman" w:eastAsia="Times New Roman" w:hAnsi="Times New Roman" w:cs="Times New Roman"/>
                <w:color w:val="000000" w:themeColor="text1"/>
                <w:sz w:val="24"/>
                <w:szCs w:val="24"/>
                <w:lang w:val="kk-KZ" w:eastAsia="zh-CN" w:bidi="hi-IN"/>
              </w:rPr>
              <w:t xml:space="preserve"> </w:t>
            </w:r>
            <w:r w:rsidRPr="005B6A9C">
              <w:rPr>
                <w:rFonts w:ascii="Times New Roman" w:eastAsia="Times New Roman" w:hAnsi="Times New Roman" w:cs="Times New Roman"/>
                <w:color w:val="000000" w:themeColor="text1"/>
                <w:sz w:val="24"/>
                <w:szCs w:val="24"/>
                <w:lang w:eastAsia="zh-CN" w:bidi="hi-IN"/>
              </w:rPr>
              <w:t>дерін өндіру</w:t>
            </w:r>
          </w:p>
        </w:tc>
        <w:tc>
          <w:tcPr>
            <w:tcW w:w="7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45DB58E5" w14:textId="77777777" w:rsidR="00543708" w:rsidRPr="005B6A9C" w:rsidRDefault="00543708" w:rsidP="005B6A9C">
            <w:pPr>
              <w:suppressAutoHyphens/>
              <w:autoSpaceDN w:val="0"/>
              <w:spacing w:after="0" w:line="240" w:lineRule="auto"/>
              <w:ind w:left="-129" w:right="-132"/>
              <w:jc w:val="center"/>
              <w:textAlignment w:val="baseline"/>
              <w:rPr>
                <w:rFonts w:ascii="Times New Roman" w:eastAsia="Calibri" w:hAnsi="Times New Roman" w:cs="Times New Roman"/>
                <w:color w:val="000000" w:themeColor="text1"/>
                <w:sz w:val="24"/>
                <w:szCs w:val="24"/>
                <w:lang w:eastAsia="zh-CN" w:bidi="hi-IN"/>
              </w:rPr>
            </w:pPr>
            <w:r w:rsidRPr="005B6A9C">
              <w:rPr>
                <w:rFonts w:ascii="Times New Roman" w:eastAsia="Times New Roman" w:hAnsi="Times New Roman" w:cs="Times New Roman"/>
                <w:color w:val="000000" w:themeColor="text1"/>
                <w:sz w:val="24"/>
                <w:szCs w:val="24"/>
                <w:lang w:eastAsia="zh-CN" w:bidi="hi-IN"/>
              </w:rPr>
              <w:t>4163,1</w:t>
            </w:r>
          </w:p>
        </w:tc>
        <w:tc>
          <w:tcPr>
            <w:tcW w:w="78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0AEE2BF3" w14:textId="77777777" w:rsidR="00543708" w:rsidRPr="005B6A9C" w:rsidRDefault="00543708" w:rsidP="005B6A9C">
            <w:pPr>
              <w:suppressAutoHyphens/>
              <w:autoSpaceDN w:val="0"/>
              <w:spacing w:after="0" w:line="240" w:lineRule="auto"/>
              <w:ind w:left="-129" w:right="-132"/>
              <w:jc w:val="center"/>
              <w:textAlignment w:val="baseline"/>
              <w:rPr>
                <w:rFonts w:ascii="Times New Roman" w:eastAsia="Calibri" w:hAnsi="Times New Roman" w:cs="Times New Roman"/>
                <w:color w:val="000000" w:themeColor="text1"/>
                <w:sz w:val="24"/>
                <w:szCs w:val="24"/>
                <w:lang w:eastAsia="zh-CN" w:bidi="hi-IN"/>
              </w:rPr>
            </w:pPr>
            <w:r w:rsidRPr="005B6A9C">
              <w:rPr>
                <w:rFonts w:ascii="Times New Roman" w:eastAsia="Times New Roman" w:hAnsi="Times New Roman" w:cs="Times New Roman"/>
                <w:color w:val="000000" w:themeColor="text1"/>
                <w:sz w:val="24"/>
                <w:szCs w:val="24"/>
                <w:lang w:eastAsia="zh-CN" w:bidi="hi-IN"/>
              </w:rPr>
              <w:t>4073,9</w:t>
            </w:r>
          </w:p>
        </w:tc>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6E18CC30" w14:textId="77777777" w:rsidR="00543708" w:rsidRPr="005B6A9C" w:rsidRDefault="00543708" w:rsidP="005B6A9C">
            <w:pPr>
              <w:suppressAutoHyphens/>
              <w:autoSpaceDN w:val="0"/>
              <w:spacing w:after="0" w:line="240" w:lineRule="auto"/>
              <w:ind w:left="-129" w:right="-132"/>
              <w:jc w:val="center"/>
              <w:textAlignment w:val="baseline"/>
              <w:rPr>
                <w:rFonts w:ascii="Times New Roman" w:eastAsia="Calibri" w:hAnsi="Times New Roman" w:cs="Times New Roman"/>
                <w:color w:val="000000" w:themeColor="text1"/>
                <w:sz w:val="24"/>
                <w:szCs w:val="24"/>
                <w:lang w:eastAsia="zh-CN" w:bidi="hi-IN"/>
              </w:rPr>
            </w:pPr>
            <w:r w:rsidRPr="005B6A9C">
              <w:rPr>
                <w:rFonts w:ascii="Times New Roman" w:eastAsia="Times New Roman" w:hAnsi="Times New Roman" w:cs="Times New Roman"/>
                <w:color w:val="000000" w:themeColor="text1"/>
                <w:sz w:val="24"/>
                <w:szCs w:val="24"/>
                <w:lang w:eastAsia="zh-CN" w:bidi="hi-IN"/>
              </w:rPr>
              <w:t>4093,7</w:t>
            </w:r>
          </w:p>
        </w:tc>
        <w:tc>
          <w:tcPr>
            <w:tcW w:w="85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485E2F25" w14:textId="77777777" w:rsidR="00543708" w:rsidRPr="005B6A9C" w:rsidRDefault="00543708" w:rsidP="005B6A9C">
            <w:pPr>
              <w:suppressAutoHyphens/>
              <w:autoSpaceDN w:val="0"/>
              <w:spacing w:after="0" w:line="240" w:lineRule="auto"/>
              <w:ind w:left="-129" w:right="-132"/>
              <w:jc w:val="center"/>
              <w:textAlignment w:val="baseline"/>
              <w:rPr>
                <w:rFonts w:ascii="Times New Roman" w:eastAsia="Calibri" w:hAnsi="Times New Roman" w:cs="Times New Roman"/>
                <w:color w:val="000000" w:themeColor="text1"/>
                <w:sz w:val="24"/>
                <w:szCs w:val="24"/>
                <w:lang w:eastAsia="zh-CN" w:bidi="hi-IN"/>
              </w:rPr>
            </w:pPr>
            <w:r w:rsidRPr="005B6A9C">
              <w:rPr>
                <w:rFonts w:ascii="Times New Roman" w:eastAsia="Times New Roman" w:hAnsi="Times New Roman" w:cs="Times New Roman"/>
                <w:color w:val="000000" w:themeColor="text1"/>
                <w:sz w:val="24"/>
                <w:szCs w:val="24"/>
                <w:lang w:eastAsia="zh-CN" w:bidi="hi-IN"/>
              </w:rPr>
              <w:t>3955,9</w:t>
            </w:r>
          </w:p>
        </w:tc>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604372E2" w14:textId="77777777" w:rsidR="00543708" w:rsidRPr="005B6A9C" w:rsidRDefault="00543708" w:rsidP="005B6A9C">
            <w:pPr>
              <w:suppressAutoHyphens/>
              <w:autoSpaceDN w:val="0"/>
              <w:spacing w:after="0" w:line="240" w:lineRule="auto"/>
              <w:ind w:left="-129" w:right="-132"/>
              <w:jc w:val="center"/>
              <w:textAlignment w:val="baseline"/>
              <w:rPr>
                <w:rFonts w:ascii="Times New Roman" w:eastAsia="Calibri" w:hAnsi="Times New Roman" w:cs="Times New Roman"/>
                <w:color w:val="000000" w:themeColor="text1"/>
                <w:sz w:val="24"/>
                <w:szCs w:val="24"/>
                <w:lang w:eastAsia="zh-CN" w:bidi="hi-IN"/>
              </w:rPr>
            </w:pPr>
            <w:r w:rsidRPr="005B6A9C">
              <w:rPr>
                <w:rFonts w:ascii="Times New Roman" w:eastAsia="Times New Roman" w:hAnsi="Times New Roman" w:cs="Times New Roman"/>
                <w:color w:val="000000" w:themeColor="text1"/>
                <w:sz w:val="24"/>
                <w:szCs w:val="24"/>
                <w:lang w:eastAsia="zh-CN" w:bidi="hi-IN"/>
              </w:rPr>
              <w:t>4205,5</w:t>
            </w:r>
          </w:p>
        </w:tc>
        <w:tc>
          <w:tcPr>
            <w:tcW w:w="91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169B3D24" w14:textId="77777777" w:rsidR="00543708" w:rsidRPr="005B6A9C" w:rsidRDefault="00543708" w:rsidP="005B6A9C">
            <w:pPr>
              <w:suppressAutoHyphens/>
              <w:autoSpaceDN w:val="0"/>
              <w:spacing w:after="0" w:line="240" w:lineRule="auto"/>
              <w:ind w:left="-129" w:right="-132"/>
              <w:jc w:val="center"/>
              <w:textAlignment w:val="baseline"/>
              <w:rPr>
                <w:rFonts w:ascii="Times New Roman" w:eastAsia="Calibri" w:hAnsi="Times New Roman" w:cs="Times New Roman"/>
                <w:color w:val="000000" w:themeColor="text1"/>
                <w:sz w:val="24"/>
                <w:szCs w:val="24"/>
                <w:lang w:eastAsia="zh-CN" w:bidi="hi-IN"/>
              </w:rPr>
            </w:pPr>
            <w:r w:rsidRPr="005B6A9C">
              <w:rPr>
                <w:rFonts w:ascii="Times New Roman" w:eastAsia="Times New Roman" w:hAnsi="Times New Roman" w:cs="Times New Roman"/>
                <w:color w:val="000000" w:themeColor="text1"/>
                <w:sz w:val="24"/>
                <w:szCs w:val="24"/>
                <w:lang w:eastAsia="zh-CN" w:bidi="hi-IN"/>
              </w:rPr>
              <w:t>4129,2</w:t>
            </w:r>
          </w:p>
        </w:tc>
        <w:tc>
          <w:tcPr>
            <w:tcW w:w="7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5C855D47" w14:textId="77777777" w:rsidR="00543708" w:rsidRPr="005B6A9C" w:rsidRDefault="00543708" w:rsidP="005B6A9C">
            <w:pPr>
              <w:suppressAutoHyphens/>
              <w:autoSpaceDN w:val="0"/>
              <w:spacing w:after="0" w:line="240" w:lineRule="auto"/>
              <w:ind w:left="-129" w:right="-132"/>
              <w:jc w:val="center"/>
              <w:textAlignment w:val="baseline"/>
              <w:rPr>
                <w:rFonts w:ascii="Times New Roman" w:eastAsia="Calibri" w:hAnsi="Times New Roman" w:cs="Times New Roman"/>
                <w:color w:val="000000" w:themeColor="text1"/>
                <w:sz w:val="24"/>
                <w:szCs w:val="24"/>
                <w:lang w:eastAsia="zh-CN" w:bidi="hi-IN"/>
              </w:rPr>
            </w:pPr>
            <w:r w:rsidRPr="005B6A9C">
              <w:rPr>
                <w:rFonts w:ascii="Times New Roman" w:eastAsia="Times New Roman" w:hAnsi="Times New Roman" w:cs="Times New Roman"/>
                <w:color w:val="000000" w:themeColor="text1"/>
                <w:sz w:val="24"/>
                <w:szCs w:val="24"/>
                <w:lang w:eastAsia="zh-CN" w:bidi="hi-IN"/>
              </w:rPr>
              <w:t>4032,1</w:t>
            </w:r>
          </w:p>
        </w:tc>
        <w:tc>
          <w:tcPr>
            <w:tcW w:w="85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03584669" w14:textId="77777777" w:rsidR="00543708" w:rsidRPr="005B6A9C" w:rsidRDefault="00543708" w:rsidP="005B6A9C">
            <w:pPr>
              <w:suppressAutoHyphens/>
              <w:autoSpaceDN w:val="0"/>
              <w:spacing w:after="0" w:line="240" w:lineRule="auto"/>
              <w:ind w:left="-129" w:right="-132"/>
              <w:jc w:val="center"/>
              <w:textAlignment w:val="baseline"/>
              <w:rPr>
                <w:rFonts w:ascii="Times New Roman" w:eastAsia="Calibri" w:hAnsi="Times New Roman" w:cs="Times New Roman"/>
                <w:color w:val="000000" w:themeColor="text1"/>
                <w:sz w:val="24"/>
                <w:szCs w:val="24"/>
                <w:lang w:eastAsia="zh-CN" w:bidi="hi-IN"/>
              </w:rPr>
            </w:pPr>
            <w:r w:rsidRPr="005B6A9C">
              <w:rPr>
                <w:rFonts w:ascii="Times New Roman" w:eastAsia="Times New Roman" w:hAnsi="Times New Roman" w:cs="Times New Roman"/>
                <w:color w:val="000000" w:themeColor="text1"/>
                <w:sz w:val="24"/>
                <w:szCs w:val="24"/>
                <w:lang w:eastAsia="zh-CN" w:bidi="hi-IN"/>
              </w:rPr>
              <w:t>3533,9</w:t>
            </w:r>
          </w:p>
        </w:tc>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6C91E6E9" w14:textId="77777777" w:rsidR="00543708" w:rsidRPr="005B6A9C" w:rsidRDefault="00543708" w:rsidP="005B6A9C">
            <w:pPr>
              <w:suppressAutoHyphens/>
              <w:autoSpaceDN w:val="0"/>
              <w:spacing w:after="0" w:line="240" w:lineRule="auto"/>
              <w:ind w:left="-129" w:right="-132"/>
              <w:jc w:val="center"/>
              <w:textAlignment w:val="baseline"/>
              <w:rPr>
                <w:rFonts w:ascii="Times New Roman" w:eastAsia="Calibri" w:hAnsi="Times New Roman" w:cs="Times New Roman"/>
                <w:color w:val="000000" w:themeColor="text1"/>
                <w:sz w:val="24"/>
                <w:szCs w:val="24"/>
                <w:lang w:eastAsia="zh-CN" w:bidi="hi-IN"/>
              </w:rPr>
            </w:pPr>
            <w:r w:rsidRPr="005B6A9C">
              <w:rPr>
                <w:rFonts w:ascii="Times New Roman" w:eastAsia="Times New Roman" w:hAnsi="Times New Roman" w:cs="Times New Roman"/>
                <w:color w:val="000000" w:themeColor="text1"/>
                <w:sz w:val="24"/>
                <w:szCs w:val="24"/>
                <w:lang w:eastAsia="zh-CN" w:bidi="hi-IN"/>
              </w:rPr>
              <w:t>3642,0</w:t>
            </w:r>
          </w:p>
        </w:tc>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34545E66" w14:textId="77777777" w:rsidR="00543708" w:rsidRPr="005B6A9C" w:rsidRDefault="00543708" w:rsidP="005B6A9C">
            <w:pPr>
              <w:suppressAutoHyphens/>
              <w:autoSpaceDN w:val="0"/>
              <w:spacing w:after="0" w:line="240" w:lineRule="auto"/>
              <w:ind w:left="-129" w:right="-132"/>
              <w:jc w:val="center"/>
              <w:textAlignment w:val="baseline"/>
              <w:rPr>
                <w:rFonts w:ascii="Times New Roman" w:eastAsia="Calibri" w:hAnsi="Times New Roman" w:cs="Times New Roman"/>
                <w:color w:val="000000" w:themeColor="text1"/>
                <w:sz w:val="24"/>
                <w:szCs w:val="24"/>
                <w:lang w:eastAsia="zh-CN" w:bidi="hi-IN"/>
              </w:rPr>
            </w:pPr>
            <w:r w:rsidRPr="005B6A9C">
              <w:rPr>
                <w:rFonts w:ascii="Times New Roman" w:eastAsia="Times New Roman" w:hAnsi="Times New Roman" w:cs="Times New Roman"/>
                <w:color w:val="000000" w:themeColor="text1"/>
                <w:sz w:val="24"/>
                <w:szCs w:val="24"/>
                <w:lang w:eastAsia="zh-CN" w:bidi="hi-IN"/>
              </w:rPr>
              <w:t>3588,0</w:t>
            </w:r>
          </w:p>
        </w:tc>
      </w:tr>
      <w:tr w:rsidR="00543708" w:rsidRPr="005B6A9C" w14:paraId="716A5C0A" w14:textId="77777777" w:rsidTr="00FF3B99">
        <w:trPr>
          <w:jc w:val="center"/>
        </w:trPr>
        <w:tc>
          <w:tcPr>
            <w:tcW w:w="9629" w:type="dxa"/>
            <w:gridSpan w:val="11"/>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1346098" w14:textId="5D7FB3AB" w:rsidR="00543708" w:rsidRPr="005B6A9C" w:rsidRDefault="0071130E" w:rsidP="005B6A9C">
            <w:pPr>
              <w:suppressAutoHyphens/>
              <w:autoSpaceDN w:val="0"/>
              <w:spacing w:after="0" w:line="240" w:lineRule="auto"/>
              <w:ind w:firstLine="592"/>
              <w:jc w:val="both"/>
              <w:textAlignment w:val="baseline"/>
              <w:rPr>
                <w:rFonts w:ascii="Times New Roman" w:eastAsia="Times New Roman" w:hAnsi="Times New Roman" w:cs="Times New Roman"/>
                <w:color w:val="000000" w:themeColor="text1"/>
                <w:sz w:val="24"/>
                <w:szCs w:val="24"/>
                <w:lang w:eastAsia="zh-CN" w:bidi="hi-IN"/>
              </w:rPr>
            </w:pPr>
            <w:r w:rsidRPr="002A0A2F">
              <w:rPr>
                <w:rFonts w:ascii="Times New Roman" w:eastAsia="Calibri" w:hAnsi="Times New Roman" w:cs="Times New Roman"/>
                <w:sz w:val="24"/>
                <w:szCs w:val="24"/>
              </w:rPr>
              <w:t>Ескерту –</w:t>
            </w:r>
            <w:r w:rsidRPr="002A0A2F">
              <w:rPr>
                <w:rFonts w:ascii="Times New Roman" w:eastAsia="Calibri" w:hAnsi="Times New Roman" w:cs="Times New Roman"/>
                <w:bCs/>
                <w:sz w:val="24"/>
                <w:szCs w:val="24"/>
                <w:lang w:val="kk-KZ"/>
              </w:rPr>
              <w:t xml:space="preserve"> Әдебиет негізінде құралған [62]</w:t>
            </w:r>
          </w:p>
        </w:tc>
      </w:tr>
    </w:tbl>
    <w:p w14:paraId="1859EE03" w14:textId="77777777" w:rsidR="00543708" w:rsidRPr="005D59D0" w:rsidRDefault="00543708" w:rsidP="00613C1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zh-CN" w:bidi="hi-IN"/>
        </w:rPr>
      </w:pPr>
    </w:p>
    <w:p w14:paraId="4D0C9EAA" w14:textId="0BCA2223" w:rsidR="00543708" w:rsidRPr="005D59D0" w:rsidRDefault="005B6A9C" w:rsidP="00613C1B">
      <w:pPr>
        <w:widowControl w:val="0"/>
        <w:autoSpaceDE w:val="0"/>
        <w:autoSpaceDN w:val="0"/>
        <w:adjustRightInd w:val="0"/>
        <w:spacing w:after="0" w:line="240" w:lineRule="auto"/>
        <w:ind w:firstLine="720"/>
        <w:jc w:val="both"/>
        <w:rPr>
          <w:rFonts w:ascii="Times New Roman" w:eastAsia="Times New Roman" w:hAnsi="Times New Roman" w:cs="Times New Roman"/>
          <w:color w:val="000000"/>
          <w:spacing w:val="1"/>
          <w:sz w:val="28"/>
          <w:szCs w:val="28"/>
          <w:lang w:val="kk-KZ" w:eastAsia="ru-RU"/>
        </w:rPr>
      </w:pPr>
      <w:r>
        <w:rPr>
          <w:rFonts w:ascii="Times New Roman" w:eastAsia="Times New Roman" w:hAnsi="Times New Roman" w:cs="Times New Roman"/>
          <w:color w:val="000000" w:themeColor="text1"/>
          <w:sz w:val="28"/>
          <w:szCs w:val="28"/>
          <w:lang w:val="kk-KZ" w:eastAsia="zh-CN" w:bidi="hi-IN"/>
        </w:rPr>
        <w:t>43-</w:t>
      </w:r>
      <w:r w:rsidRPr="005D59D0">
        <w:rPr>
          <w:rFonts w:ascii="Times New Roman" w:eastAsia="Times New Roman" w:hAnsi="Times New Roman" w:cs="Times New Roman"/>
          <w:color w:val="000000" w:themeColor="text1"/>
          <w:sz w:val="28"/>
          <w:szCs w:val="28"/>
          <w:lang w:val="kk-KZ" w:eastAsia="zh-CN" w:bidi="hi-IN"/>
        </w:rPr>
        <w:t>к</w:t>
      </w:r>
      <w:r w:rsidRPr="005D59D0">
        <w:rPr>
          <w:rFonts w:ascii="Times New Roman" w:eastAsia="Times New Roman" w:hAnsi="Times New Roman" w:cs="Times New Roman"/>
          <w:color w:val="000000"/>
          <w:spacing w:val="1"/>
          <w:sz w:val="28"/>
          <w:szCs w:val="28"/>
          <w:lang w:val="kk-KZ" w:eastAsia="ru-RU"/>
        </w:rPr>
        <w:t>есте</w:t>
      </w:r>
      <w:r>
        <w:rPr>
          <w:rFonts w:ascii="Times New Roman" w:eastAsia="Times New Roman" w:hAnsi="Times New Roman" w:cs="Times New Roman"/>
          <w:color w:val="000000"/>
          <w:spacing w:val="1"/>
          <w:sz w:val="28"/>
          <w:szCs w:val="28"/>
          <w:lang w:val="kk-KZ" w:eastAsia="ru-RU"/>
        </w:rPr>
        <w:t>де</w:t>
      </w:r>
      <w:r w:rsidR="00543708" w:rsidRPr="005D59D0">
        <w:rPr>
          <w:rFonts w:ascii="Times New Roman" w:eastAsia="Times New Roman" w:hAnsi="Times New Roman" w:cs="Times New Roman"/>
          <w:color w:val="000000"/>
          <w:spacing w:val="1"/>
          <w:sz w:val="28"/>
          <w:szCs w:val="28"/>
          <w:lang w:val="kk-KZ" w:eastAsia="ru-RU"/>
        </w:rPr>
        <w:t xml:space="preserve"> көрсетілген деректер астық өндірісінің айтарлықтай ауытқығанын куәландырады. Осылайша, 2013 жылы 5366,3 мың тоннаға немесе 1,42 есе өсім байқалды. 2014 жылы-төмендеу, 2015 жылы-келесі екі жылға созылған өсу, содан кейін қайтадан төмендеу және т.б. егер 2021 жылы астық өндірісін салыстыратын болсақ, оның көлемі 16375,9 мың тоннаны құрады, бұл 2011 жылмен салыстырғанда 10584,6-ға аз немесе 1,65 есе аз. 2021 жылғы көрсеткіш 2011-2021 жылдардағы астық өндірісінің ең төменгі көлемі бойынша 2012 жылдан кейін төменнен екінші орында тұр. Астықты қайта өңдеу өнімдерін өндіру көрсеткіші талданатын кезеңде де өзгеріп отырады, бірақ онша маңызды емес. Оның ең төменгі көлемі 2019 жылы</w:t>
      </w:r>
      <w:r>
        <w:rPr>
          <w:rFonts w:ascii="Times New Roman" w:eastAsia="Times New Roman" w:hAnsi="Times New Roman" w:cs="Times New Roman"/>
          <w:color w:val="000000"/>
          <w:spacing w:val="1"/>
          <w:sz w:val="28"/>
          <w:szCs w:val="28"/>
          <w:lang w:val="kk-KZ" w:eastAsia="ru-RU"/>
        </w:rPr>
        <w:t xml:space="preserve"> </w:t>
      </w:r>
      <w:r w:rsidR="00543708" w:rsidRPr="005D59D0">
        <w:rPr>
          <w:rFonts w:ascii="Times New Roman" w:eastAsia="Times New Roman" w:hAnsi="Times New Roman" w:cs="Times New Roman"/>
          <w:color w:val="000000"/>
          <w:spacing w:val="1"/>
          <w:sz w:val="28"/>
          <w:szCs w:val="28"/>
          <w:lang w:val="kk-KZ" w:eastAsia="ru-RU"/>
        </w:rPr>
        <w:t>–</w:t>
      </w:r>
      <w:r>
        <w:rPr>
          <w:rFonts w:ascii="Times New Roman" w:eastAsia="Times New Roman" w:hAnsi="Times New Roman" w:cs="Times New Roman"/>
          <w:color w:val="000000"/>
          <w:spacing w:val="1"/>
          <w:sz w:val="28"/>
          <w:szCs w:val="28"/>
          <w:lang w:val="kk-KZ" w:eastAsia="ru-RU"/>
        </w:rPr>
        <w:t xml:space="preserve"> </w:t>
      </w:r>
      <w:r w:rsidR="00543708" w:rsidRPr="005D59D0">
        <w:rPr>
          <w:rFonts w:ascii="Times New Roman" w:eastAsia="Times New Roman" w:hAnsi="Times New Roman" w:cs="Times New Roman"/>
          <w:color w:val="000000"/>
          <w:spacing w:val="1"/>
          <w:sz w:val="28"/>
          <w:szCs w:val="28"/>
          <w:lang w:val="kk-KZ" w:eastAsia="ru-RU"/>
        </w:rPr>
        <w:t>3533,9 мың тонна, ал ең жоғары көлемі 2016 жылы</w:t>
      </w:r>
      <w:r>
        <w:rPr>
          <w:rFonts w:ascii="Times New Roman" w:eastAsia="Times New Roman" w:hAnsi="Times New Roman" w:cs="Times New Roman"/>
          <w:color w:val="000000"/>
          <w:spacing w:val="1"/>
          <w:sz w:val="28"/>
          <w:szCs w:val="28"/>
          <w:lang w:val="kk-KZ" w:eastAsia="ru-RU"/>
        </w:rPr>
        <w:t xml:space="preserve"> </w:t>
      </w:r>
      <w:r w:rsidR="00543708" w:rsidRPr="005D59D0">
        <w:rPr>
          <w:rFonts w:ascii="Times New Roman" w:eastAsia="Times New Roman" w:hAnsi="Times New Roman" w:cs="Times New Roman"/>
          <w:color w:val="000000"/>
          <w:spacing w:val="1"/>
          <w:sz w:val="28"/>
          <w:szCs w:val="28"/>
          <w:lang w:val="kk-KZ" w:eastAsia="ru-RU"/>
        </w:rPr>
        <w:t>–</w:t>
      </w:r>
      <w:r>
        <w:rPr>
          <w:rFonts w:ascii="Times New Roman" w:eastAsia="Times New Roman" w:hAnsi="Times New Roman" w:cs="Times New Roman"/>
          <w:color w:val="000000"/>
          <w:spacing w:val="1"/>
          <w:sz w:val="28"/>
          <w:szCs w:val="28"/>
          <w:lang w:val="kk-KZ" w:eastAsia="ru-RU"/>
        </w:rPr>
        <w:t xml:space="preserve"> </w:t>
      </w:r>
      <w:r w:rsidR="00543708" w:rsidRPr="005D59D0">
        <w:rPr>
          <w:rFonts w:ascii="Times New Roman" w:eastAsia="Times New Roman" w:hAnsi="Times New Roman" w:cs="Times New Roman"/>
          <w:color w:val="000000"/>
          <w:spacing w:val="1"/>
          <w:sz w:val="28"/>
          <w:szCs w:val="28"/>
          <w:lang w:val="kk-KZ" w:eastAsia="ru-RU"/>
        </w:rPr>
        <w:t>4205,5, бұл 671,6 мың тоннаға немесе 1,19 есе аз.</w:t>
      </w:r>
    </w:p>
    <w:p w14:paraId="782FB4B9" w14:textId="66491B9C" w:rsidR="00543708" w:rsidRDefault="005B6A9C" w:rsidP="00613C1B">
      <w:pPr>
        <w:widowControl w:val="0"/>
        <w:autoSpaceDE w:val="0"/>
        <w:autoSpaceDN w:val="0"/>
        <w:adjustRightInd w:val="0"/>
        <w:spacing w:after="0" w:line="240" w:lineRule="auto"/>
        <w:ind w:firstLine="720"/>
        <w:jc w:val="both"/>
        <w:rPr>
          <w:rFonts w:ascii="Times New Roman" w:eastAsia="Times New Roman" w:hAnsi="Times New Roman" w:cs="Times New Roman"/>
          <w:color w:val="000000"/>
          <w:spacing w:val="1"/>
          <w:sz w:val="28"/>
          <w:szCs w:val="28"/>
          <w:lang w:val="kk-KZ" w:eastAsia="ru-RU"/>
        </w:rPr>
      </w:pPr>
      <w:r>
        <w:rPr>
          <w:rFonts w:ascii="Times New Roman" w:eastAsia="Times New Roman" w:hAnsi="Times New Roman" w:cs="Times New Roman"/>
          <w:color w:val="000000"/>
          <w:spacing w:val="1"/>
          <w:sz w:val="28"/>
          <w:szCs w:val="28"/>
          <w:lang w:val="kk-KZ" w:eastAsia="ru-RU"/>
        </w:rPr>
        <w:t>(</w:t>
      </w:r>
      <w:r w:rsidR="00200FBA">
        <w:rPr>
          <w:rFonts w:ascii="Times New Roman" w:eastAsia="Times New Roman" w:hAnsi="Times New Roman" w:cs="Times New Roman"/>
          <w:color w:val="000000"/>
          <w:spacing w:val="1"/>
          <w:sz w:val="28"/>
          <w:szCs w:val="28"/>
          <w:lang w:val="kk-KZ" w:eastAsia="ru-RU"/>
        </w:rPr>
        <w:t>1</w:t>
      </w:r>
      <w:r w:rsidR="00200FBA" w:rsidRPr="00200FBA">
        <w:rPr>
          <w:rFonts w:ascii="Times New Roman" w:eastAsia="Times New Roman" w:hAnsi="Times New Roman" w:cs="Times New Roman"/>
          <w:color w:val="000000"/>
          <w:spacing w:val="1"/>
          <w:sz w:val="28"/>
          <w:szCs w:val="28"/>
          <w:lang w:val="kk-KZ" w:eastAsia="ru-RU"/>
        </w:rPr>
        <w:t>2</w:t>
      </w:r>
      <w:r>
        <w:rPr>
          <w:rFonts w:ascii="Times New Roman" w:eastAsia="Times New Roman" w:hAnsi="Times New Roman" w:cs="Times New Roman"/>
          <w:color w:val="000000"/>
          <w:spacing w:val="1"/>
          <w:sz w:val="28"/>
          <w:szCs w:val="28"/>
          <w:lang w:val="kk-KZ" w:eastAsia="ru-RU"/>
        </w:rPr>
        <w:t xml:space="preserve">) </w:t>
      </w:r>
      <w:r w:rsidRPr="005D59D0">
        <w:rPr>
          <w:rFonts w:ascii="Times New Roman" w:eastAsia="Times New Roman" w:hAnsi="Times New Roman" w:cs="Times New Roman"/>
          <w:color w:val="000000"/>
          <w:spacing w:val="1"/>
          <w:sz w:val="28"/>
          <w:szCs w:val="28"/>
          <w:lang w:val="kk-KZ" w:eastAsia="ru-RU"/>
        </w:rPr>
        <w:t xml:space="preserve">формуламен </w:t>
      </w:r>
      <w:r w:rsidR="00543708" w:rsidRPr="005D59D0">
        <w:rPr>
          <w:rFonts w:ascii="Times New Roman" w:eastAsia="Times New Roman" w:hAnsi="Times New Roman" w:cs="Times New Roman"/>
          <w:color w:val="000000"/>
          <w:spacing w:val="1"/>
          <w:sz w:val="28"/>
          <w:szCs w:val="28"/>
          <w:lang w:val="kk-KZ" w:eastAsia="ru-RU"/>
        </w:rPr>
        <w:t>көрсетілген астық өндірісі көрсеткіштерінің өзгеру сипаттамасы ұсынылды.</w:t>
      </w:r>
    </w:p>
    <w:p w14:paraId="670455B7" w14:textId="77777777" w:rsidR="00667FB2" w:rsidRPr="005D59D0" w:rsidRDefault="00667FB2" w:rsidP="00613C1B">
      <w:pPr>
        <w:widowControl w:val="0"/>
        <w:autoSpaceDE w:val="0"/>
        <w:autoSpaceDN w:val="0"/>
        <w:adjustRightInd w:val="0"/>
        <w:spacing w:after="0" w:line="240" w:lineRule="auto"/>
        <w:ind w:firstLine="720"/>
        <w:jc w:val="both"/>
        <w:rPr>
          <w:rFonts w:ascii="Times New Roman" w:eastAsia="Times New Roman" w:hAnsi="Times New Roman" w:cs="Times New Roman"/>
          <w:color w:val="000000"/>
          <w:spacing w:val="1"/>
          <w:sz w:val="28"/>
          <w:szCs w:val="28"/>
          <w:lang w:val="kk-KZ" w:eastAsia="ru-RU"/>
        </w:rPr>
      </w:pPr>
    </w:p>
    <w:p w14:paraId="5D924E11" w14:textId="69034345" w:rsidR="00F51FE8" w:rsidRPr="00221F6D" w:rsidRDefault="005B7E3A" w:rsidP="00F51FE8">
      <w:pPr>
        <w:widowControl w:val="0"/>
        <w:spacing w:after="0" w:line="240" w:lineRule="auto"/>
        <w:jc w:val="right"/>
        <w:rPr>
          <w:rFonts w:ascii="Times New Roman" w:eastAsia="Times New Roman" w:hAnsi="Times New Roman" w:cs="Times New Roman"/>
          <w:sz w:val="28"/>
          <w:szCs w:val="28"/>
          <w:lang w:val="kk-KZ"/>
        </w:rPr>
      </w:pPr>
      <m:oMath>
        <m:acc>
          <m:accPr>
            <m:ctrlPr>
              <w:rPr>
                <w:rFonts w:ascii="Cambria Math" w:eastAsia="Times New Roman" w:hAnsi="Cambria Math" w:cs="Times New Roman"/>
                <w:sz w:val="28"/>
                <w:szCs w:val="28"/>
              </w:rPr>
            </m:ctrlPr>
          </m:accPr>
          <m:e>
            <m:r>
              <w:rPr>
                <w:rFonts w:ascii="Cambria Math" w:eastAsia="Times New Roman" w:hAnsi="Cambria Math" w:cs="Times New Roman"/>
                <w:sz w:val="28"/>
                <w:szCs w:val="28"/>
                <w:lang w:val="kk-KZ"/>
              </w:rPr>
              <m:t>y</m:t>
            </m:r>
          </m:e>
        </m:acc>
        <m:r>
          <w:rPr>
            <w:rFonts w:ascii="Cambria Math" w:eastAsia="Times New Roman" w:hAnsi="Cambria Math" w:cs="Times New Roman"/>
            <w:sz w:val="28"/>
            <w:szCs w:val="28"/>
            <w:lang w:val="kk-KZ"/>
          </w:rPr>
          <m:t>(</m:t>
        </m:r>
        <m:r>
          <w:rPr>
            <w:rFonts w:ascii="Cambria Math" w:eastAsia="Times New Roman" w:hAnsi="Cambria Math" w:cs="Times New Roman"/>
            <w:sz w:val="28"/>
            <w:szCs w:val="28"/>
            <w:lang w:val="kk-KZ"/>
          </w:rPr>
          <m:t>i</m:t>
        </m:r>
        <m:r>
          <w:rPr>
            <w:rFonts w:ascii="Cambria Math" w:eastAsia="Times New Roman" w:hAnsi="Cambria Math" w:cs="Times New Roman"/>
            <w:sz w:val="28"/>
            <w:szCs w:val="28"/>
            <w:lang w:val="kk-KZ"/>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lang w:val="kk-KZ"/>
              </w:rPr>
              <m:t>100</m:t>
            </m:r>
            <m:r>
              <w:rPr>
                <w:rFonts w:ascii="Cambria Math" w:eastAsia="Times New Roman" w:hAnsi="Cambria Math" w:cs="Times New Roman"/>
                <w:sz w:val="28"/>
                <w:szCs w:val="28"/>
                <w:lang w:val="kk-KZ"/>
              </w:rPr>
              <m:t>y</m:t>
            </m:r>
            <m:r>
              <w:rPr>
                <w:rFonts w:ascii="Cambria Math" w:eastAsia="Times New Roman" w:hAnsi="Cambria Math" w:cs="Times New Roman"/>
                <w:sz w:val="28"/>
                <w:szCs w:val="28"/>
                <w:lang w:val="kk-KZ"/>
              </w:rPr>
              <m:t xml:space="preserve"> (</m:t>
            </m:r>
            <m:r>
              <w:rPr>
                <w:rFonts w:ascii="Cambria Math" w:eastAsia="Times New Roman" w:hAnsi="Cambria Math" w:cs="Times New Roman"/>
                <w:sz w:val="28"/>
                <w:szCs w:val="28"/>
                <w:lang w:val="kk-KZ"/>
              </w:rPr>
              <m:t>i</m:t>
            </m:r>
            <m:r>
              <w:rPr>
                <w:rFonts w:ascii="Cambria Math" w:eastAsia="Times New Roman" w:hAnsi="Cambria Math" w:cs="Times New Roman"/>
                <w:sz w:val="28"/>
                <w:szCs w:val="28"/>
                <w:lang w:val="kk-KZ"/>
              </w:rPr>
              <m:t xml:space="preserve"> +1)</m:t>
            </m:r>
          </m:num>
          <m:den>
            <m:r>
              <w:rPr>
                <w:rFonts w:ascii="Cambria Math" w:eastAsia="Times New Roman" w:hAnsi="Cambria Math" w:cs="Times New Roman"/>
                <w:sz w:val="28"/>
                <w:szCs w:val="28"/>
                <w:lang w:val="kk-KZ"/>
              </w:rPr>
              <m:t>y</m:t>
            </m:r>
            <m:r>
              <w:rPr>
                <w:rFonts w:ascii="Cambria Math" w:eastAsia="Times New Roman" w:hAnsi="Cambria Math" w:cs="Times New Roman"/>
                <w:sz w:val="28"/>
                <w:szCs w:val="28"/>
                <w:lang w:val="kk-KZ"/>
              </w:rPr>
              <m:t xml:space="preserve"> (</m:t>
            </m:r>
            <m:r>
              <w:rPr>
                <w:rFonts w:ascii="Cambria Math" w:eastAsia="Times New Roman" w:hAnsi="Cambria Math" w:cs="Times New Roman"/>
                <w:sz w:val="28"/>
                <w:szCs w:val="28"/>
                <w:lang w:val="kk-KZ"/>
              </w:rPr>
              <m:t>i</m:t>
            </m:r>
            <m:r>
              <w:rPr>
                <w:rFonts w:ascii="Cambria Math" w:eastAsia="Times New Roman" w:hAnsi="Cambria Math" w:cs="Times New Roman"/>
                <w:sz w:val="28"/>
                <w:szCs w:val="28"/>
                <w:lang w:val="kk-KZ"/>
              </w:rPr>
              <m:t>)+</m:t>
            </m:r>
            <m:r>
              <w:rPr>
                <w:rFonts w:ascii="Cambria Math" w:eastAsia="Times New Roman" w:hAnsi="Cambria Math" w:cs="Times New Roman"/>
                <w:sz w:val="28"/>
                <w:szCs w:val="28"/>
                <w:lang w:val="kk-KZ"/>
              </w:rPr>
              <m:t>y</m:t>
            </m:r>
            <m:r>
              <w:rPr>
                <w:rFonts w:ascii="Cambria Math" w:eastAsia="Times New Roman" w:hAnsi="Cambria Math" w:cs="Times New Roman"/>
                <w:sz w:val="28"/>
                <w:szCs w:val="28"/>
                <w:lang w:val="kk-KZ"/>
              </w:rPr>
              <m:t xml:space="preserve"> (</m:t>
            </m:r>
            <m:r>
              <w:rPr>
                <w:rFonts w:ascii="Cambria Math" w:eastAsia="Times New Roman" w:hAnsi="Cambria Math" w:cs="Times New Roman"/>
                <w:sz w:val="28"/>
                <w:szCs w:val="28"/>
                <w:lang w:val="kk-KZ"/>
              </w:rPr>
              <m:t>i</m:t>
            </m:r>
            <m:r>
              <w:rPr>
                <w:rFonts w:ascii="Cambria Math" w:eastAsia="Times New Roman" w:hAnsi="Cambria Math" w:cs="Times New Roman"/>
                <w:sz w:val="28"/>
                <w:szCs w:val="28"/>
                <w:lang w:val="kk-KZ"/>
              </w:rPr>
              <m:t xml:space="preserve"> +1)</m:t>
            </m:r>
          </m:den>
        </m:f>
      </m:oMath>
      <w:r w:rsidR="00F51FE8" w:rsidRPr="00221F6D">
        <w:rPr>
          <w:rFonts w:ascii="Times New Roman" w:eastAsia="Times New Roman" w:hAnsi="Times New Roman" w:cs="Times New Roman"/>
          <w:sz w:val="28"/>
          <w:szCs w:val="28"/>
          <w:lang w:val="kk-KZ"/>
        </w:rPr>
        <w:t>,                                                (12)</w:t>
      </w:r>
    </w:p>
    <w:p w14:paraId="381C7188" w14:textId="77777777" w:rsidR="00667FB2" w:rsidRDefault="00667FB2" w:rsidP="00613C1B">
      <w:pPr>
        <w:widowControl w:val="0"/>
        <w:suppressAutoHyphens/>
        <w:autoSpaceDN w:val="0"/>
        <w:spacing w:after="0" w:line="240" w:lineRule="auto"/>
        <w:jc w:val="both"/>
        <w:textAlignment w:val="baseline"/>
        <w:rPr>
          <w:rFonts w:ascii="Times New Roman" w:eastAsia="Times New Roman" w:hAnsi="Times New Roman" w:cs="Times New Roman"/>
          <w:color w:val="000000"/>
          <w:sz w:val="28"/>
          <w:szCs w:val="28"/>
          <w:lang w:val="kk-KZ" w:eastAsia="zh-CN" w:bidi="hi-IN"/>
        </w:rPr>
      </w:pPr>
    </w:p>
    <w:p w14:paraId="46D8E647" w14:textId="3B85729D"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8"/>
          <w:szCs w:val="28"/>
          <w:lang w:val="kk-KZ" w:eastAsia="zh-CN" w:bidi="hi-IN"/>
        </w:rPr>
      </w:pPr>
      <w:r w:rsidRPr="005D59D0">
        <w:rPr>
          <w:rFonts w:ascii="Times New Roman" w:eastAsia="Times New Roman" w:hAnsi="Times New Roman" w:cs="Times New Roman"/>
          <w:color w:val="000000"/>
          <w:sz w:val="28"/>
          <w:szCs w:val="28"/>
          <w:lang w:val="kk-KZ" w:eastAsia="zh-CN" w:bidi="hi-IN"/>
        </w:rPr>
        <w:t xml:space="preserve">мұнда </w:t>
      </w:r>
      <w:r w:rsidRPr="005D59D0">
        <w:rPr>
          <w:rFonts w:ascii="Times New Roman" w:eastAsia="Times New Roman" w:hAnsi="Times New Roman" w:cs="Times New Roman"/>
          <w:i/>
          <w:color w:val="000000"/>
          <w:sz w:val="28"/>
          <w:szCs w:val="28"/>
          <w:lang w:val="kk-KZ" w:eastAsia="zh-CN" w:bidi="hi-IN"/>
        </w:rPr>
        <w:t>y</w:t>
      </w:r>
      <w:r w:rsidRPr="005D59D0">
        <w:rPr>
          <w:rFonts w:ascii="Times New Roman" w:eastAsia="Times New Roman" w:hAnsi="Times New Roman" w:cs="Times New Roman"/>
          <w:color w:val="000000"/>
          <w:sz w:val="28"/>
          <w:szCs w:val="28"/>
          <w:lang w:val="kk-KZ" w:eastAsia="zh-CN" w:bidi="hi-IN"/>
        </w:rPr>
        <w:t>(</w:t>
      </w:r>
      <w:r w:rsidRPr="005D59D0">
        <w:rPr>
          <w:rFonts w:ascii="Times New Roman" w:eastAsia="Times New Roman" w:hAnsi="Times New Roman" w:cs="Times New Roman"/>
          <w:i/>
          <w:color w:val="000000"/>
          <w:sz w:val="28"/>
          <w:szCs w:val="28"/>
          <w:lang w:val="kk-KZ" w:eastAsia="zh-CN" w:bidi="hi-IN"/>
        </w:rPr>
        <w:t>i</w:t>
      </w:r>
      <w:r w:rsidRPr="005D59D0">
        <w:rPr>
          <w:rFonts w:ascii="Times New Roman" w:eastAsia="Times New Roman" w:hAnsi="Times New Roman" w:cs="Times New Roman"/>
          <w:color w:val="000000"/>
          <w:sz w:val="28"/>
          <w:szCs w:val="28"/>
          <w:lang w:val="kk-KZ" w:eastAsia="zh-CN" w:bidi="hi-IN"/>
        </w:rPr>
        <w:t xml:space="preserve">) және </w:t>
      </w:r>
      <w:r w:rsidRPr="005D59D0">
        <w:rPr>
          <w:rFonts w:ascii="Times New Roman" w:eastAsia="Times New Roman" w:hAnsi="Times New Roman" w:cs="Times New Roman"/>
          <w:i/>
          <w:color w:val="000000"/>
          <w:sz w:val="28"/>
          <w:szCs w:val="28"/>
          <w:lang w:val="kk-KZ" w:eastAsia="zh-CN" w:bidi="hi-IN"/>
        </w:rPr>
        <w:t>y</w:t>
      </w:r>
      <w:r w:rsidRPr="005D59D0">
        <w:rPr>
          <w:rFonts w:ascii="Times New Roman" w:eastAsia="Times New Roman" w:hAnsi="Times New Roman" w:cs="Times New Roman"/>
          <w:color w:val="000000"/>
          <w:sz w:val="28"/>
          <w:szCs w:val="28"/>
          <w:lang w:val="kk-KZ" w:eastAsia="zh-CN" w:bidi="hi-IN"/>
        </w:rPr>
        <w:t>(</w:t>
      </w:r>
      <w:r w:rsidRPr="005D59D0">
        <w:rPr>
          <w:rFonts w:ascii="Times New Roman" w:eastAsia="Times New Roman" w:hAnsi="Times New Roman" w:cs="Times New Roman"/>
          <w:i/>
          <w:color w:val="000000"/>
          <w:sz w:val="28"/>
          <w:szCs w:val="28"/>
          <w:lang w:val="kk-KZ" w:eastAsia="zh-CN" w:bidi="hi-IN"/>
        </w:rPr>
        <w:t>i</w:t>
      </w:r>
      <w:r w:rsidRPr="005D59D0">
        <w:rPr>
          <w:rFonts w:ascii="Times New Roman" w:eastAsia="Times New Roman" w:hAnsi="Times New Roman" w:cs="Times New Roman"/>
          <w:color w:val="000000"/>
          <w:sz w:val="28"/>
          <w:szCs w:val="28"/>
          <w:lang w:val="kk-KZ" w:eastAsia="zh-CN" w:bidi="hi-IN"/>
        </w:rPr>
        <w:t>+1)</w:t>
      </w:r>
      <w:r w:rsidR="000A31E6">
        <w:rPr>
          <w:rFonts w:ascii="Times New Roman" w:eastAsia="Times New Roman" w:hAnsi="Times New Roman" w:cs="Times New Roman"/>
          <w:color w:val="000000"/>
          <w:sz w:val="28"/>
          <w:szCs w:val="28"/>
          <w:lang w:val="kk-KZ" w:eastAsia="zh-CN" w:bidi="hi-IN"/>
        </w:rPr>
        <w:t xml:space="preserve"> </w:t>
      </w:r>
      <w:r w:rsidRPr="005D59D0">
        <w:rPr>
          <w:rFonts w:ascii="Times New Roman" w:eastAsia="Times New Roman" w:hAnsi="Times New Roman" w:cs="Times New Roman"/>
          <w:color w:val="000000"/>
          <w:sz w:val="28"/>
          <w:szCs w:val="28"/>
          <w:lang w:val="kk-KZ" w:eastAsia="zh-CN" w:bidi="hi-IN"/>
        </w:rPr>
        <w:t>–</w:t>
      </w:r>
      <w:r w:rsidRPr="005D59D0">
        <w:rPr>
          <w:rFonts w:ascii="Times New Roman" w:eastAsia="Times New Roman" w:hAnsi="Times New Roman" w:cs="Times New Roman"/>
          <w:i/>
          <w:color w:val="000000"/>
          <w:sz w:val="28"/>
          <w:szCs w:val="28"/>
          <w:lang w:val="kk-KZ" w:eastAsia="zh-CN" w:bidi="hi-IN"/>
        </w:rPr>
        <w:t xml:space="preserve"> </w:t>
      </w:r>
      <w:r w:rsidRPr="005D59D0">
        <w:rPr>
          <w:rFonts w:ascii="Times New Roman" w:eastAsia="Times New Roman" w:hAnsi="Times New Roman" w:cs="Times New Roman"/>
          <w:color w:val="000000"/>
          <w:sz w:val="28"/>
          <w:szCs w:val="28"/>
          <w:lang w:val="kk-KZ" w:eastAsia="zh-CN" w:bidi="hi-IN"/>
        </w:rPr>
        <w:t xml:space="preserve"> </w:t>
      </w:r>
      <w:r w:rsidRPr="005D59D0">
        <w:rPr>
          <w:rFonts w:ascii="Times New Roman" w:eastAsia="Times New Roman" w:hAnsi="Times New Roman" w:cs="Times New Roman"/>
          <w:i/>
          <w:color w:val="000000"/>
          <w:sz w:val="28"/>
          <w:szCs w:val="28"/>
          <w:lang w:val="kk-KZ" w:eastAsia="zh-CN" w:bidi="hi-IN"/>
        </w:rPr>
        <w:t xml:space="preserve">i </w:t>
      </w:r>
      <w:r w:rsidRPr="005D59D0">
        <w:rPr>
          <w:rFonts w:ascii="Times New Roman" w:eastAsia="Times New Roman" w:hAnsi="Times New Roman" w:cs="Times New Roman"/>
          <w:color w:val="000000"/>
          <w:sz w:val="28"/>
          <w:szCs w:val="28"/>
          <w:lang w:val="kk-KZ" w:eastAsia="zh-CN" w:bidi="hi-IN"/>
        </w:rPr>
        <w:t xml:space="preserve">және </w:t>
      </w:r>
      <w:r w:rsidRPr="005D59D0">
        <w:rPr>
          <w:rFonts w:ascii="Times New Roman" w:eastAsia="Times New Roman" w:hAnsi="Times New Roman" w:cs="Times New Roman"/>
          <w:i/>
          <w:color w:val="000000"/>
          <w:sz w:val="28"/>
          <w:szCs w:val="28"/>
          <w:lang w:val="kk-KZ" w:eastAsia="zh-CN" w:bidi="hi-IN"/>
        </w:rPr>
        <w:t>i</w:t>
      </w:r>
      <w:r w:rsidRPr="005D59D0">
        <w:rPr>
          <w:rFonts w:ascii="Times New Roman" w:eastAsia="Times New Roman" w:hAnsi="Times New Roman" w:cs="Times New Roman"/>
          <w:color w:val="000000"/>
          <w:sz w:val="28"/>
          <w:szCs w:val="28"/>
          <w:lang w:val="kk-KZ" w:eastAsia="zh-CN" w:bidi="hi-IN"/>
        </w:rPr>
        <w:t xml:space="preserve">+1 </w:t>
      </w:r>
      <w:r w:rsidRPr="005D59D0">
        <w:rPr>
          <w:rFonts w:ascii="Times New Roman" w:eastAsia="Times New Roman" w:hAnsi="Times New Roman" w:cs="Times New Roman"/>
          <w:color w:val="000000"/>
          <w:sz w:val="28"/>
          <w:szCs w:val="28"/>
          <w:lang w:val="uk-UA" w:eastAsia="zh-CN" w:bidi="hi-IN"/>
        </w:rPr>
        <w:t>дәйекті жылдар</w:t>
      </w:r>
      <w:r w:rsidRPr="005D59D0">
        <w:rPr>
          <w:rFonts w:ascii="Times New Roman" w:eastAsia="Times New Roman" w:hAnsi="Times New Roman" w:cs="Times New Roman"/>
          <w:color w:val="000000"/>
          <w:sz w:val="28"/>
          <w:szCs w:val="28"/>
          <w:lang w:val="kk-KZ" w:eastAsia="zh-CN" w:bidi="hi-IN"/>
        </w:rPr>
        <w:t xml:space="preserve"> көрсеткіштері</w:t>
      </w:r>
      <w:r w:rsidRPr="005D59D0">
        <w:rPr>
          <w:rFonts w:ascii="Times New Roman" w:eastAsia="Times New Roman" w:hAnsi="Times New Roman" w:cs="Times New Roman"/>
          <w:color w:val="000000"/>
          <w:sz w:val="28"/>
          <w:szCs w:val="28"/>
          <w:lang w:val="uk-UA" w:eastAsia="zh-CN" w:bidi="hi-IN"/>
        </w:rPr>
        <w:t>:</w:t>
      </w:r>
      <w:r w:rsidRPr="005D59D0">
        <w:rPr>
          <w:rFonts w:ascii="Times New Roman" w:eastAsia="Calibri" w:hAnsi="Times New Roman" w:cs="Times New Roman"/>
          <w:color w:val="000000"/>
          <w:sz w:val="28"/>
          <w:szCs w:val="28"/>
          <w:lang w:val="kk-KZ" w:eastAsia="zh-CN" w:bidi="hi-IN"/>
        </w:rPr>
        <w:t xml:space="preserve"> (</w:t>
      </w:r>
      <w:r w:rsidR="00710069">
        <w:rPr>
          <w:rFonts w:ascii="Times New Roman" w:eastAsia="Calibri" w:hAnsi="Times New Roman" w:cs="Times New Roman"/>
          <w:color w:val="000000"/>
          <w:sz w:val="28"/>
          <w:szCs w:val="28"/>
          <w:lang w:val="kk-KZ" w:eastAsia="zh-CN" w:bidi="hi-IN"/>
        </w:rPr>
        <w:t>12</w:t>
      </w:r>
      <w:r w:rsidRPr="005D59D0">
        <w:rPr>
          <w:rFonts w:ascii="Times New Roman" w:eastAsia="Calibri" w:hAnsi="Times New Roman" w:cs="Times New Roman"/>
          <w:color w:val="000000"/>
          <w:sz w:val="28"/>
          <w:szCs w:val="28"/>
          <w:lang w:val="kk-KZ" w:eastAsia="zh-CN" w:bidi="hi-IN"/>
        </w:rPr>
        <w:t xml:space="preserve">) сәйкес астық өндірісі көрсеткіштерінің өзгеру динамикасы </w:t>
      </w:r>
      <w:r w:rsidR="00E237A5" w:rsidRPr="005D59D0">
        <w:rPr>
          <w:rFonts w:ascii="Times New Roman" w:eastAsia="Calibri" w:hAnsi="Times New Roman" w:cs="Times New Roman"/>
          <w:color w:val="000000"/>
          <w:sz w:val="28"/>
          <w:szCs w:val="28"/>
          <w:lang w:val="kk-KZ" w:eastAsia="zh-CN" w:bidi="hi-IN"/>
        </w:rPr>
        <w:t>4</w:t>
      </w:r>
      <w:r w:rsidRPr="005D59D0">
        <w:rPr>
          <w:rFonts w:ascii="Times New Roman" w:eastAsia="Calibri" w:hAnsi="Times New Roman" w:cs="Times New Roman"/>
          <w:color w:val="000000"/>
          <w:sz w:val="28"/>
          <w:szCs w:val="28"/>
          <w:lang w:val="kk-KZ" w:eastAsia="zh-CN" w:bidi="hi-IN"/>
        </w:rPr>
        <w:t xml:space="preserve">4-кесте түрінде ұсынылады. </w:t>
      </w:r>
    </w:p>
    <w:p w14:paraId="0A071E84" w14:textId="77777777" w:rsidR="00543708" w:rsidRPr="005D59D0" w:rsidRDefault="00543708" w:rsidP="00613C1B">
      <w:pPr>
        <w:widowControl w:val="0"/>
        <w:autoSpaceDE w:val="0"/>
        <w:autoSpaceDN w:val="0"/>
        <w:adjustRightInd w:val="0"/>
        <w:spacing w:after="0" w:line="240" w:lineRule="auto"/>
        <w:jc w:val="both"/>
        <w:rPr>
          <w:rFonts w:ascii="Times New Roman" w:eastAsia="Times New Roman" w:hAnsi="Times New Roman" w:cs="Times New Roman"/>
          <w:color w:val="000000"/>
          <w:spacing w:val="1"/>
          <w:sz w:val="28"/>
          <w:szCs w:val="28"/>
          <w:lang w:val="kk-KZ" w:eastAsia="ru-RU"/>
        </w:rPr>
      </w:pPr>
    </w:p>
    <w:p w14:paraId="4E218584" w14:textId="6622E3E6" w:rsidR="00543708"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8"/>
          <w:szCs w:val="28"/>
          <w:lang w:val="kk-KZ" w:eastAsia="zh-CN" w:bidi="hi-IN"/>
        </w:rPr>
      </w:pPr>
      <w:r w:rsidRPr="005D59D0">
        <w:rPr>
          <w:rFonts w:ascii="Times New Roman" w:eastAsia="Times New Roman" w:hAnsi="Times New Roman" w:cs="Times New Roman"/>
          <w:color w:val="000000"/>
          <w:sz w:val="28"/>
          <w:szCs w:val="28"/>
          <w:lang w:val="kk-KZ" w:eastAsia="zh-CN" w:bidi="hi-IN"/>
        </w:rPr>
        <w:t xml:space="preserve">Кесте </w:t>
      </w:r>
      <w:r w:rsidR="005B6A9C">
        <w:rPr>
          <w:rFonts w:ascii="Times New Roman" w:eastAsia="Times New Roman" w:hAnsi="Times New Roman" w:cs="Times New Roman"/>
          <w:color w:val="000000"/>
          <w:sz w:val="28"/>
          <w:szCs w:val="28"/>
          <w:lang w:val="kk-KZ" w:eastAsia="zh-CN" w:bidi="hi-IN"/>
        </w:rPr>
        <w:t xml:space="preserve">44 </w:t>
      </w:r>
      <w:r w:rsidR="00AF76EE" w:rsidRPr="005D59D0">
        <w:rPr>
          <w:rFonts w:ascii="Times New Roman" w:eastAsia="Times New Roman" w:hAnsi="Times New Roman" w:cs="Times New Roman"/>
          <w:color w:val="000000"/>
          <w:sz w:val="28"/>
          <w:szCs w:val="28"/>
          <w:lang w:val="kk-KZ" w:eastAsia="zh-CN" w:bidi="hi-IN"/>
        </w:rPr>
        <w:t xml:space="preserve">– </w:t>
      </w:r>
      <w:r w:rsidRPr="005D59D0">
        <w:rPr>
          <w:rFonts w:ascii="Times New Roman" w:eastAsia="Times New Roman" w:hAnsi="Times New Roman" w:cs="Times New Roman"/>
          <w:color w:val="000000"/>
          <w:sz w:val="28"/>
          <w:szCs w:val="28"/>
          <w:lang w:val="kk-KZ" w:eastAsia="zh-CN" w:bidi="hi-IN"/>
        </w:rPr>
        <w:t xml:space="preserve">2013-2022 астық өнімінің </w:t>
      </w:r>
      <w:r w:rsidR="00AF76EE" w:rsidRPr="005D59D0">
        <w:rPr>
          <w:rFonts w:ascii="Times New Roman" w:eastAsia="Times New Roman" w:hAnsi="Times New Roman" w:cs="Times New Roman"/>
          <w:color w:val="000000"/>
          <w:sz w:val="28"/>
          <w:szCs w:val="28"/>
          <w:lang w:val="kk-KZ" w:eastAsia="zh-CN" w:bidi="hi-IN"/>
        </w:rPr>
        <w:t>кластері</w:t>
      </w:r>
      <w:r w:rsidRPr="005D59D0">
        <w:rPr>
          <w:rFonts w:ascii="Times New Roman" w:eastAsia="Times New Roman" w:hAnsi="Times New Roman" w:cs="Times New Roman"/>
          <w:color w:val="000000"/>
          <w:sz w:val="28"/>
          <w:szCs w:val="28"/>
          <w:lang w:val="kk-KZ" w:eastAsia="zh-CN" w:bidi="hi-IN"/>
        </w:rPr>
        <w:t xml:space="preserve"> үшін материалдық-техникалық ресурстар өндірісінің өзгеру </w:t>
      </w:r>
      <w:r w:rsidR="00AF76EE" w:rsidRPr="005D59D0">
        <w:rPr>
          <w:rFonts w:ascii="Times New Roman" w:eastAsia="Times New Roman" w:hAnsi="Times New Roman" w:cs="Times New Roman"/>
          <w:color w:val="000000"/>
          <w:sz w:val="28"/>
          <w:szCs w:val="28"/>
          <w:lang w:val="kk-KZ" w:eastAsia="zh-CN" w:bidi="hi-IN"/>
        </w:rPr>
        <w:t>динамикасы</w:t>
      </w:r>
    </w:p>
    <w:p w14:paraId="638DD4AE" w14:textId="77777777" w:rsidR="005B6A9C" w:rsidRPr="005B6A9C" w:rsidRDefault="005B6A9C" w:rsidP="005B6A9C">
      <w:pPr>
        <w:suppressAutoHyphens/>
        <w:autoSpaceDN w:val="0"/>
        <w:spacing w:after="0" w:line="240" w:lineRule="auto"/>
        <w:jc w:val="right"/>
        <w:textAlignment w:val="baseline"/>
        <w:rPr>
          <w:rFonts w:ascii="Times New Roman" w:eastAsia="Calibri" w:hAnsi="Times New Roman" w:cs="Times New Roman"/>
          <w:color w:val="000000"/>
          <w:sz w:val="16"/>
          <w:szCs w:val="16"/>
          <w:lang w:val="kk-KZ" w:eastAsia="zh-CN" w:bidi="hi-IN"/>
        </w:rPr>
      </w:pPr>
    </w:p>
    <w:tbl>
      <w:tblPr>
        <w:tblW w:w="9577" w:type="dxa"/>
        <w:jc w:val="center"/>
        <w:tblLayout w:type="fixed"/>
        <w:tblCellMar>
          <w:left w:w="10" w:type="dxa"/>
          <w:right w:w="10" w:type="dxa"/>
        </w:tblCellMar>
        <w:tblLook w:val="0000" w:firstRow="0" w:lastRow="0" w:firstColumn="0" w:lastColumn="0" w:noHBand="0" w:noVBand="0"/>
      </w:tblPr>
      <w:tblGrid>
        <w:gridCol w:w="1873"/>
        <w:gridCol w:w="825"/>
        <w:gridCol w:w="825"/>
        <w:gridCol w:w="855"/>
        <w:gridCol w:w="810"/>
        <w:gridCol w:w="841"/>
        <w:gridCol w:w="795"/>
        <w:gridCol w:w="825"/>
        <w:gridCol w:w="825"/>
        <w:gridCol w:w="1103"/>
      </w:tblGrid>
      <w:tr w:rsidR="00543708" w:rsidRPr="005D59D0" w14:paraId="4D24A065" w14:textId="77777777" w:rsidTr="005B6A9C">
        <w:trPr>
          <w:trHeight w:val="274"/>
          <w:jc w:val="center"/>
        </w:trPr>
        <w:tc>
          <w:tcPr>
            <w:tcW w:w="187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70BF8DC"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 xml:space="preserve">Жылдар, </w:t>
            </w:r>
            <w:r w:rsidRPr="005D59D0">
              <w:rPr>
                <w:rFonts w:ascii="Times New Roman" w:eastAsia="Times New Roman" w:hAnsi="Times New Roman" w:cs="Times New Roman"/>
                <w:i/>
                <w:color w:val="000000"/>
                <w:sz w:val="24"/>
                <w:szCs w:val="24"/>
                <w:lang w:eastAsia="zh-CN" w:bidi="hi-IN"/>
              </w:rPr>
              <w:t>i</w:t>
            </w:r>
          </w:p>
        </w:tc>
        <w:tc>
          <w:tcPr>
            <w:tcW w:w="8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156FCF2" w14:textId="77777777" w:rsidR="00543708" w:rsidRPr="005D59D0" w:rsidRDefault="00543708" w:rsidP="005B6A9C">
            <w:pPr>
              <w:suppressAutoHyphens/>
              <w:autoSpaceDN w:val="0"/>
              <w:spacing w:after="0" w:line="240" w:lineRule="auto"/>
              <w:jc w:val="center"/>
              <w:textAlignment w:val="baseline"/>
              <w:rPr>
                <w:rFonts w:ascii="Times New Roman" w:eastAsia="Times New Roman"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2013</w:t>
            </w:r>
          </w:p>
        </w:tc>
        <w:tc>
          <w:tcPr>
            <w:tcW w:w="8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1328E7B" w14:textId="77777777" w:rsidR="00543708" w:rsidRPr="005D59D0" w:rsidRDefault="00543708" w:rsidP="005B6A9C">
            <w:pPr>
              <w:suppressAutoHyphens/>
              <w:autoSpaceDN w:val="0"/>
              <w:spacing w:after="0" w:line="240" w:lineRule="auto"/>
              <w:jc w:val="center"/>
              <w:textAlignment w:val="baseline"/>
              <w:rPr>
                <w:rFonts w:ascii="Times New Roman" w:eastAsia="Times New Roman"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2014</w:t>
            </w:r>
          </w:p>
        </w:tc>
        <w:tc>
          <w:tcPr>
            <w:tcW w:w="8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B90D1DC" w14:textId="77777777" w:rsidR="00543708" w:rsidRPr="005D59D0" w:rsidRDefault="00543708" w:rsidP="005B6A9C">
            <w:pPr>
              <w:suppressAutoHyphens/>
              <w:autoSpaceDN w:val="0"/>
              <w:spacing w:after="0" w:line="240" w:lineRule="auto"/>
              <w:jc w:val="center"/>
              <w:textAlignment w:val="baseline"/>
              <w:rPr>
                <w:rFonts w:ascii="Times New Roman" w:eastAsia="Times New Roman"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2015</w:t>
            </w:r>
          </w:p>
        </w:tc>
        <w:tc>
          <w:tcPr>
            <w:tcW w:w="8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DCFC235" w14:textId="77777777" w:rsidR="00543708" w:rsidRPr="005D59D0" w:rsidRDefault="00543708" w:rsidP="005B6A9C">
            <w:pPr>
              <w:suppressAutoHyphens/>
              <w:autoSpaceDN w:val="0"/>
              <w:spacing w:after="0" w:line="240" w:lineRule="auto"/>
              <w:jc w:val="center"/>
              <w:textAlignment w:val="baseline"/>
              <w:rPr>
                <w:rFonts w:ascii="Times New Roman" w:eastAsia="Times New Roman"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2016</w:t>
            </w:r>
          </w:p>
        </w:tc>
        <w:tc>
          <w:tcPr>
            <w:tcW w:w="8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65A4A90" w14:textId="77777777" w:rsidR="00543708" w:rsidRPr="005D59D0" w:rsidRDefault="00543708" w:rsidP="005B6A9C">
            <w:pPr>
              <w:suppressAutoHyphens/>
              <w:autoSpaceDN w:val="0"/>
              <w:spacing w:after="0" w:line="240" w:lineRule="auto"/>
              <w:jc w:val="center"/>
              <w:textAlignment w:val="baseline"/>
              <w:rPr>
                <w:rFonts w:ascii="Times New Roman" w:eastAsia="Times New Roman"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2017</w:t>
            </w:r>
          </w:p>
        </w:tc>
        <w:tc>
          <w:tcPr>
            <w:tcW w:w="7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0EB51F3" w14:textId="77777777" w:rsidR="00543708" w:rsidRPr="005D59D0" w:rsidRDefault="00543708" w:rsidP="005B6A9C">
            <w:pPr>
              <w:suppressAutoHyphens/>
              <w:autoSpaceDN w:val="0"/>
              <w:spacing w:after="0" w:line="240" w:lineRule="auto"/>
              <w:jc w:val="center"/>
              <w:textAlignment w:val="baseline"/>
              <w:rPr>
                <w:rFonts w:ascii="Times New Roman" w:eastAsia="Times New Roman"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2018</w:t>
            </w:r>
          </w:p>
        </w:tc>
        <w:tc>
          <w:tcPr>
            <w:tcW w:w="8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B3B6BD" w14:textId="77777777" w:rsidR="00543708" w:rsidRPr="005D59D0" w:rsidRDefault="00543708" w:rsidP="005B6A9C">
            <w:pPr>
              <w:suppressAutoHyphens/>
              <w:autoSpaceDN w:val="0"/>
              <w:spacing w:after="0" w:line="240" w:lineRule="auto"/>
              <w:jc w:val="center"/>
              <w:textAlignment w:val="baseline"/>
              <w:rPr>
                <w:rFonts w:ascii="Times New Roman" w:eastAsia="Times New Roman"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2019</w:t>
            </w:r>
          </w:p>
        </w:tc>
        <w:tc>
          <w:tcPr>
            <w:tcW w:w="8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F7633E0" w14:textId="77777777" w:rsidR="00543708" w:rsidRPr="005D59D0" w:rsidRDefault="00543708" w:rsidP="005B6A9C">
            <w:pPr>
              <w:suppressAutoHyphens/>
              <w:autoSpaceDN w:val="0"/>
              <w:spacing w:after="0" w:line="240" w:lineRule="auto"/>
              <w:jc w:val="center"/>
              <w:textAlignment w:val="baseline"/>
              <w:rPr>
                <w:rFonts w:ascii="Times New Roman" w:eastAsia="Times New Roman"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2020</w:t>
            </w:r>
          </w:p>
        </w:tc>
        <w:tc>
          <w:tcPr>
            <w:tcW w:w="11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4B0C93A" w14:textId="77777777" w:rsidR="00543708" w:rsidRPr="005D59D0" w:rsidRDefault="00543708" w:rsidP="005B6A9C">
            <w:pPr>
              <w:suppressAutoHyphens/>
              <w:autoSpaceDN w:val="0"/>
              <w:spacing w:after="0" w:line="240" w:lineRule="auto"/>
              <w:jc w:val="center"/>
              <w:textAlignment w:val="baseline"/>
              <w:rPr>
                <w:rFonts w:ascii="Times New Roman" w:eastAsia="Times New Roman"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2021</w:t>
            </w:r>
          </w:p>
        </w:tc>
      </w:tr>
      <w:tr w:rsidR="00543708" w:rsidRPr="005D59D0" w14:paraId="47E3FC91" w14:textId="77777777" w:rsidTr="005B6A9C">
        <w:trPr>
          <w:trHeight w:val="263"/>
          <w:jc w:val="center"/>
        </w:trPr>
        <w:tc>
          <w:tcPr>
            <w:tcW w:w="187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12A12DE" w14:textId="2DDD4B79" w:rsidR="00543708" w:rsidRPr="005D59D0" w:rsidRDefault="005B6A9C" w:rsidP="005B6A9C">
            <w:pPr>
              <w:widowControl w:val="0"/>
              <w:suppressAutoHyphens/>
              <w:autoSpaceDN w:val="0"/>
              <w:spacing w:after="0" w:line="240" w:lineRule="auto"/>
              <w:textAlignment w:val="baseline"/>
              <w:rPr>
                <w:rFonts w:ascii="Times New Roman" w:eastAsia="Calibri" w:hAnsi="Times New Roman" w:cs="Times New Roman"/>
                <w:color w:val="000000"/>
                <w:sz w:val="24"/>
                <w:szCs w:val="24"/>
                <w:lang w:eastAsia="zh-CN" w:bidi="hi-IN"/>
              </w:rPr>
            </w:pPr>
            <w:r w:rsidRPr="005D59D0">
              <w:rPr>
                <w:rFonts w:ascii="Times New Roman" w:eastAsia="Calibri" w:hAnsi="Times New Roman" w:cs="Times New Roman"/>
                <w:color w:val="000000"/>
                <w:position w:val="-10"/>
                <w:sz w:val="24"/>
                <w:szCs w:val="24"/>
              </w:rPr>
              <w:object w:dxaOrig="440" w:dyaOrig="400" w14:anchorId="65AF3E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17.25pt" o:ole="">
                  <v:imagedata r:id="rId18" o:title=""/>
                </v:shape>
                <o:OLEObject Type="Embed" ProgID="Equation.DSMT4" ShapeID="_x0000_i1025" DrawAspect="Content" ObjectID="_1795242804" r:id="rId19"/>
              </w:object>
            </w:r>
          </w:p>
        </w:tc>
        <w:tc>
          <w:tcPr>
            <w:tcW w:w="8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6228FC4" w14:textId="77777777" w:rsidR="00543708" w:rsidRPr="005D59D0" w:rsidRDefault="00543708" w:rsidP="005B6A9C">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58,63</w:t>
            </w:r>
          </w:p>
        </w:tc>
        <w:tc>
          <w:tcPr>
            <w:tcW w:w="8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6F1FFC2" w14:textId="77777777" w:rsidR="00543708" w:rsidRPr="005D59D0" w:rsidRDefault="00543708" w:rsidP="005B6A9C">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48,49</w:t>
            </w:r>
          </w:p>
        </w:tc>
        <w:tc>
          <w:tcPr>
            <w:tcW w:w="8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CEDA019" w14:textId="77777777" w:rsidR="00543708" w:rsidRPr="005D59D0" w:rsidRDefault="00543708" w:rsidP="005B6A9C">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52,11</w:t>
            </w:r>
          </w:p>
        </w:tc>
        <w:tc>
          <w:tcPr>
            <w:tcW w:w="8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5323CB21" w14:textId="77777777" w:rsidR="00543708" w:rsidRPr="005D59D0" w:rsidRDefault="00543708" w:rsidP="005B6A9C">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52,49</w:t>
            </w:r>
          </w:p>
        </w:tc>
        <w:tc>
          <w:tcPr>
            <w:tcW w:w="84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F3487FB" w14:textId="77777777" w:rsidR="00543708" w:rsidRPr="005D59D0" w:rsidRDefault="00543708" w:rsidP="005B6A9C">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49,94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D517D9A" w14:textId="77777777" w:rsidR="00543708" w:rsidRPr="005D59D0" w:rsidRDefault="00543708" w:rsidP="005B6A9C">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49,62</w:t>
            </w:r>
          </w:p>
        </w:tc>
        <w:tc>
          <w:tcPr>
            <w:tcW w:w="8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7A4C597B" w14:textId="77777777" w:rsidR="00543708" w:rsidRPr="005D59D0" w:rsidRDefault="00543708" w:rsidP="005B6A9C">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46,23</w:t>
            </w:r>
          </w:p>
        </w:tc>
        <w:tc>
          <w:tcPr>
            <w:tcW w:w="8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5E11AA09" w14:textId="77777777" w:rsidR="00543708" w:rsidRPr="005D59D0" w:rsidRDefault="00543708" w:rsidP="005B6A9C">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53,52</w:t>
            </w:r>
          </w:p>
        </w:tc>
        <w:tc>
          <w:tcPr>
            <w:tcW w:w="110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6B4F9E7" w14:textId="77777777" w:rsidR="00543708" w:rsidRPr="005D59D0" w:rsidRDefault="00543708" w:rsidP="005B6A9C">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44,94</w:t>
            </w:r>
          </w:p>
        </w:tc>
      </w:tr>
      <w:tr w:rsidR="00543708" w:rsidRPr="005D59D0" w14:paraId="605BF21F" w14:textId="77777777" w:rsidTr="005B6A9C">
        <w:trPr>
          <w:trHeight w:val="14"/>
          <w:jc w:val="center"/>
        </w:trPr>
        <w:tc>
          <w:tcPr>
            <w:tcW w:w="9577" w:type="dxa"/>
            <w:gridSpan w:val="10"/>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05D24DD" w14:textId="6D5DDA16" w:rsidR="00543708" w:rsidRPr="005D59D0" w:rsidRDefault="0071130E" w:rsidP="005B6A9C">
            <w:pPr>
              <w:widowControl w:val="0"/>
              <w:suppressAutoHyphens/>
              <w:autoSpaceDN w:val="0"/>
              <w:spacing w:after="0" w:line="240" w:lineRule="auto"/>
              <w:ind w:firstLine="639"/>
              <w:jc w:val="both"/>
              <w:textAlignment w:val="baseline"/>
              <w:rPr>
                <w:rFonts w:ascii="Times New Roman" w:eastAsia="Times New Roman" w:hAnsi="Times New Roman" w:cs="Times New Roman"/>
                <w:color w:val="000000"/>
                <w:sz w:val="24"/>
                <w:szCs w:val="24"/>
                <w:lang w:eastAsia="zh-CN" w:bidi="hi-IN"/>
              </w:rPr>
            </w:pPr>
            <w:r w:rsidRPr="002A0A2F">
              <w:rPr>
                <w:rFonts w:ascii="Times New Roman" w:eastAsia="Calibri" w:hAnsi="Times New Roman" w:cs="Times New Roman"/>
                <w:sz w:val="24"/>
                <w:szCs w:val="24"/>
              </w:rPr>
              <w:t>Ескерту –</w:t>
            </w:r>
            <w:r w:rsidRPr="002A0A2F">
              <w:rPr>
                <w:rFonts w:ascii="Times New Roman" w:eastAsia="Calibri" w:hAnsi="Times New Roman" w:cs="Times New Roman"/>
                <w:bCs/>
                <w:sz w:val="24"/>
                <w:szCs w:val="24"/>
                <w:lang w:val="kk-KZ"/>
              </w:rPr>
              <w:t xml:space="preserve"> Әдебиет негізінде құралған [62]</w:t>
            </w:r>
          </w:p>
        </w:tc>
      </w:tr>
    </w:tbl>
    <w:p w14:paraId="4264862C" w14:textId="77777777" w:rsidR="00543708" w:rsidRPr="005D59D0" w:rsidRDefault="00543708" w:rsidP="00613C1B">
      <w:pPr>
        <w:widowControl w:val="0"/>
        <w:spacing w:after="0" w:line="240" w:lineRule="auto"/>
        <w:jc w:val="both"/>
        <w:rPr>
          <w:rFonts w:ascii="Times New Roman" w:eastAsia="Calibri" w:hAnsi="Times New Roman" w:cs="Times New Roman"/>
          <w:color w:val="000000"/>
          <w:sz w:val="28"/>
          <w:szCs w:val="28"/>
        </w:rPr>
      </w:pPr>
    </w:p>
    <w:p w14:paraId="257C29F1" w14:textId="3F0145D3" w:rsidR="00543708" w:rsidRPr="005D59D0" w:rsidRDefault="00543708" w:rsidP="005B6A9C">
      <w:pPr>
        <w:tabs>
          <w:tab w:val="left" w:pos="993"/>
        </w:tabs>
        <w:suppressAutoHyphens/>
        <w:autoSpaceDN w:val="0"/>
        <w:spacing w:after="0" w:line="240" w:lineRule="auto"/>
        <w:ind w:firstLine="709"/>
        <w:jc w:val="both"/>
        <w:textAlignment w:val="baseline"/>
        <w:rPr>
          <w:rFonts w:ascii="Times New Roman" w:eastAsia="Times New Roman" w:hAnsi="Times New Roman" w:cs="Times New Roman"/>
          <w:color w:val="000000"/>
          <w:sz w:val="28"/>
          <w:szCs w:val="28"/>
          <w:lang w:val="kk-KZ" w:eastAsia="zh-CN" w:bidi="hi-IN"/>
        </w:rPr>
      </w:pPr>
      <w:r w:rsidRPr="005D59D0">
        <w:rPr>
          <w:rFonts w:ascii="Times New Roman" w:eastAsia="Times New Roman" w:hAnsi="Times New Roman" w:cs="Times New Roman"/>
          <w:color w:val="000000"/>
          <w:sz w:val="28"/>
          <w:szCs w:val="28"/>
          <w:lang w:eastAsia="zh-CN" w:bidi="hi-IN"/>
        </w:rPr>
        <w:t xml:space="preserve">Осылайша, </w:t>
      </w:r>
      <w:r w:rsidRPr="005D59D0">
        <w:rPr>
          <w:rFonts w:ascii="Times New Roman" w:eastAsia="Times New Roman" w:hAnsi="Times New Roman" w:cs="Times New Roman"/>
          <w:color w:val="000000"/>
          <w:sz w:val="28"/>
          <w:szCs w:val="28"/>
          <w:lang w:val="kk-KZ" w:eastAsia="zh-CN" w:bidi="hi-IN"/>
        </w:rPr>
        <w:t>4</w:t>
      </w:r>
      <w:r w:rsidR="00AF76EE" w:rsidRPr="005D59D0">
        <w:rPr>
          <w:rFonts w:ascii="Times New Roman" w:eastAsia="Times New Roman" w:hAnsi="Times New Roman" w:cs="Times New Roman"/>
          <w:color w:val="000000"/>
          <w:sz w:val="28"/>
          <w:szCs w:val="28"/>
          <w:lang w:eastAsia="zh-CN" w:bidi="hi-IN"/>
        </w:rPr>
        <w:t>4</w:t>
      </w:r>
      <w:r w:rsidRPr="005D59D0">
        <w:rPr>
          <w:rFonts w:ascii="Times New Roman" w:eastAsia="Times New Roman" w:hAnsi="Times New Roman" w:cs="Times New Roman"/>
          <w:color w:val="000000"/>
          <w:sz w:val="28"/>
          <w:szCs w:val="28"/>
          <w:lang w:val="kk-KZ" w:eastAsia="zh-CN" w:bidi="hi-IN"/>
        </w:rPr>
        <w:t>-</w:t>
      </w:r>
      <w:r w:rsidRPr="005D59D0">
        <w:rPr>
          <w:rFonts w:ascii="Times New Roman" w:eastAsia="Times New Roman" w:hAnsi="Times New Roman" w:cs="Times New Roman"/>
          <w:color w:val="000000"/>
          <w:sz w:val="28"/>
          <w:szCs w:val="28"/>
          <w:lang w:eastAsia="zh-CN" w:bidi="hi-IN"/>
        </w:rPr>
        <w:t>кестеде 2013-2022 жылдардағы Қазақстан Республикасы астық өнім</w:t>
      </w:r>
      <w:r w:rsidR="008D13C6" w:rsidRPr="005D59D0">
        <w:rPr>
          <w:rFonts w:ascii="Times New Roman" w:eastAsia="Times New Roman" w:hAnsi="Times New Roman" w:cs="Times New Roman"/>
          <w:color w:val="000000"/>
          <w:sz w:val="28"/>
          <w:szCs w:val="28"/>
          <w:lang w:val="kk-KZ" w:eastAsia="zh-CN" w:bidi="hi-IN"/>
        </w:rPr>
        <w:t>і кластері</w:t>
      </w:r>
      <w:r w:rsidRPr="005D59D0">
        <w:rPr>
          <w:rFonts w:ascii="Times New Roman" w:eastAsia="Times New Roman" w:hAnsi="Times New Roman" w:cs="Times New Roman"/>
          <w:color w:val="000000"/>
          <w:sz w:val="28"/>
          <w:szCs w:val="28"/>
          <w:lang w:eastAsia="zh-CN" w:bidi="hi-IN"/>
        </w:rPr>
        <w:t xml:space="preserve"> үшін материалдық-техникалық ресурстар өндірісінің өзгеру серпінін сипаттайтын өңделген статистика</w:t>
      </w:r>
      <w:r w:rsidRPr="005D59D0">
        <w:rPr>
          <w:rFonts w:ascii="Times New Roman" w:eastAsia="Times New Roman" w:hAnsi="Times New Roman" w:cs="Times New Roman"/>
          <w:color w:val="000000"/>
          <w:sz w:val="28"/>
          <w:szCs w:val="28"/>
          <w:lang w:val="kk-KZ" w:eastAsia="zh-CN" w:bidi="hi-IN"/>
        </w:rPr>
        <w:t>лық деректер</w:t>
      </w:r>
      <w:r w:rsidRPr="005D59D0">
        <w:rPr>
          <w:rFonts w:ascii="Times New Roman" w:eastAsia="Times New Roman" w:hAnsi="Times New Roman" w:cs="Times New Roman"/>
          <w:color w:val="000000"/>
          <w:sz w:val="28"/>
          <w:szCs w:val="28"/>
          <w:lang w:eastAsia="zh-CN" w:bidi="hi-IN"/>
        </w:rPr>
        <w:t xml:space="preserve"> алынды</w:t>
      </w:r>
      <w:r w:rsidRPr="005D59D0">
        <w:rPr>
          <w:rFonts w:ascii="Times New Roman" w:eastAsia="Times New Roman" w:hAnsi="Times New Roman" w:cs="Times New Roman"/>
          <w:color w:val="000000"/>
          <w:sz w:val="28"/>
          <w:szCs w:val="28"/>
          <w:lang w:val="kk-KZ" w:eastAsia="zh-CN" w:bidi="hi-IN"/>
        </w:rPr>
        <w:t xml:space="preserve">. Алынған деректер негізінде материалдық-техникалық ресурстардың екі параметрлі сызықтық емес регрессиялардың аналитикалық түрін алу және зерттеудің статистикалық әдісі жасалынды </w:t>
      </w:r>
      <w:r w:rsidRPr="005D59D0">
        <w:rPr>
          <w:rFonts w:ascii="Times New Roman" w:eastAsia="Times New Roman" w:hAnsi="Times New Roman" w:cs="Times New Roman"/>
          <w:color w:val="000000"/>
          <w:sz w:val="28"/>
          <w:szCs w:val="28"/>
          <w:lang w:val="kk-KZ" w:eastAsia="uk-UA"/>
        </w:rPr>
        <w:t>[</w:t>
      </w:r>
      <w:r w:rsidR="001601EF" w:rsidRPr="005D59D0">
        <w:rPr>
          <w:rFonts w:ascii="Times New Roman" w:eastAsia="Times New Roman" w:hAnsi="Times New Roman" w:cs="Times New Roman"/>
          <w:color w:val="000000"/>
          <w:sz w:val="28"/>
          <w:szCs w:val="28"/>
          <w:lang w:val="kk-KZ" w:eastAsia="uk-UA"/>
        </w:rPr>
        <w:t>88</w:t>
      </w:r>
      <w:r w:rsidRPr="005D59D0">
        <w:rPr>
          <w:rFonts w:ascii="Times New Roman" w:eastAsia="Times New Roman" w:hAnsi="Times New Roman" w:cs="Times New Roman"/>
          <w:color w:val="000000"/>
          <w:sz w:val="28"/>
          <w:szCs w:val="28"/>
          <w:lang w:val="kk-KZ" w:eastAsia="uk-UA"/>
        </w:rPr>
        <w:t>]</w:t>
      </w:r>
      <w:r w:rsidRPr="005D59D0">
        <w:rPr>
          <w:rFonts w:ascii="Times New Roman" w:eastAsia="Times New Roman" w:hAnsi="Times New Roman" w:cs="Times New Roman"/>
          <w:color w:val="000000"/>
          <w:sz w:val="28"/>
          <w:szCs w:val="28"/>
          <w:lang w:val="kk-KZ" w:eastAsia="zh-CN" w:bidi="hi-IN"/>
        </w:rPr>
        <w:t>.</w:t>
      </w:r>
      <w:r w:rsidRPr="005D59D0">
        <w:rPr>
          <w:rFonts w:ascii="Times New Roman" w:hAnsi="Times New Roman" w:cs="Times New Roman"/>
          <w:lang w:val="kk-KZ"/>
        </w:rPr>
        <w:t xml:space="preserve"> </w:t>
      </w:r>
    </w:p>
    <w:p w14:paraId="3AFD9212" w14:textId="77777777" w:rsidR="00960D4F" w:rsidRDefault="00543708" w:rsidP="005B6A9C">
      <w:pPr>
        <w:tabs>
          <w:tab w:val="left" w:pos="993"/>
        </w:tabs>
        <w:suppressAutoHyphens/>
        <w:autoSpaceDN w:val="0"/>
        <w:spacing w:after="0" w:line="240" w:lineRule="auto"/>
        <w:ind w:firstLine="709"/>
        <w:jc w:val="both"/>
        <w:textAlignment w:val="baseline"/>
        <w:rPr>
          <w:rFonts w:ascii="Times New Roman" w:hAnsi="Times New Roman" w:cs="Times New Roman"/>
          <w:lang w:val="kk-KZ"/>
        </w:rPr>
      </w:pPr>
      <w:r w:rsidRPr="00B80780">
        <w:rPr>
          <w:rFonts w:ascii="Times New Roman" w:eastAsia="Times New Roman" w:hAnsi="Times New Roman" w:cs="Times New Roman"/>
          <w:i/>
          <w:iCs/>
          <w:color w:val="000000"/>
          <w:sz w:val="28"/>
          <w:szCs w:val="28"/>
          <w:lang w:val="kk-KZ" w:eastAsia="zh-CN" w:bidi="hi-IN"/>
        </w:rPr>
        <w:t>Астық өндіру көрсеткіштерінің материалдық-техникалық ресурстар көрсеткіштеріне тәуелділігін регрессиялық талдау</w:t>
      </w:r>
      <w:r w:rsidR="001601EF" w:rsidRPr="005D59D0">
        <w:rPr>
          <w:rFonts w:ascii="Times New Roman" w:eastAsia="Times New Roman" w:hAnsi="Times New Roman" w:cs="Times New Roman"/>
          <w:color w:val="000000"/>
          <w:sz w:val="28"/>
          <w:szCs w:val="28"/>
          <w:lang w:val="kk-KZ" w:eastAsia="zh-CN" w:bidi="hi-IN"/>
        </w:rPr>
        <w:t xml:space="preserve"> [89]</w:t>
      </w:r>
      <w:r w:rsidRPr="005D59D0">
        <w:rPr>
          <w:rFonts w:ascii="Times New Roman" w:eastAsia="Times New Roman" w:hAnsi="Times New Roman" w:cs="Times New Roman"/>
          <w:color w:val="000000"/>
          <w:sz w:val="28"/>
          <w:szCs w:val="28"/>
          <w:lang w:val="kk-KZ" w:eastAsia="zh-CN" w:bidi="hi-IN"/>
        </w:rPr>
        <w:t>. Бұл кезеңнің мақсаты кестеде көрсетілген астық өндірісі көрсеткіштерінің</w:t>
      </w:r>
      <w:r w:rsidR="00710069" w:rsidRPr="00710069">
        <w:rPr>
          <w:rFonts w:ascii="Times New Roman" w:eastAsia="Times New Roman" w:hAnsi="Times New Roman" w:cs="Times New Roman"/>
          <w:i/>
          <w:color w:val="000000"/>
          <w:sz w:val="28"/>
          <w:szCs w:val="28"/>
          <w:lang w:val="kk-KZ" w:eastAsia="zh-CN" w:bidi="hi-IN"/>
        </w:rPr>
        <w:t xml:space="preserve"> </w:t>
      </w:r>
      <w:r w:rsidR="00710069" w:rsidRPr="00742F57">
        <w:rPr>
          <w:rFonts w:ascii="Times New Roman" w:eastAsia="Times New Roman" w:hAnsi="Times New Roman" w:cs="Times New Roman"/>
          <w:i/>
          <w:color w:val="000000"/>
          <w:sz w:val="28"/>
          <w:szCs w:val="28"/>
          <w:lang w:val="kk-KZ" w:eastAsia="zh-CN" w:bidi="hi-IN"/>
        </w:rPr>
        <w:t>x</w:t>
      </w:r>
      <w:r w:rsidR="00710069" w:rsidRPr="00710069">
        <w:rPr>
          <w:rFonts w:ascii="Times New Roman" w:eastAsia="Times New Roman" w:hAnsi="Times New Roman" w:cs="Times New Roman"/>
          <w:color w:val="000000"/>
          <w:sz w:val="28"/>
          <w:szCs w:val="28"/>
          <w:vertAlign w:val="subscript"/>
          <w:lang w:val="kk-KZ" w:eastAsia="zh-CN" w:bidi="hi-IN"/>
        </w:rPr>
        <w:t>k</w:t>
      </w:r>
      <w:r w:rsidR="00710069" w:rsidRPr="005D59D0">
        <w:rPr>
          <w:rFonts w:ascii="Times New Roman" w:eastAsia="Times New Roman" w:hAnsi="Times New Roman" w:cs="Times New Roman"/>
          <w:color w:val="000000"/>
          <w:sz w:val="28"/>
          <w:szCs w:val="28"/>
          <w:lang w:val="uk-UA" w:eastAsia="zh-CN" w:bidi="hi-IN"/>
        </w:rPr>
        <w:t>(</w:t>
      </w:r>
      <w:r w:rsidR="00710069" w:rsidRPr="00742F57">
        <w:rPr>
          <w:rFonts w:ascii="Times New Roman" w:eastAsia="Times New Roman" w:hAnsi="Times New Roman" w:cs="Times New Roman"/>
          <w:i/>
          <w:color w:val="000000"/>
          <w:sz w:val="28"/>
          <w:szCs w:val="28"/>
          <w:lang w:val="kk-KZ" w:eastAsia="zh-CN" w:bidi="hi-IN"/>
        </w:rPr>
        <w:t>i</w:t>
      </w:r>
      <w:r w:rsidR="00710069" w:rsidRPr="005D59D0">
        <w:rPr>
          <w:rFonts w:ascii="Times New Roman" w:eastAsia="Times New Roman" w:hAnsi="Times New Roman" w:cs="Times New Roman"/>
          <w:color w:val="000000"/>
          <w:sz w:val="28"/>
          <w:szCs w:val="28"/>
          <w:lang w:val="uk-UA" w:eastAsia="zh-CN" w:bidi="hi-IN"/>
        </w:rPr>
        <w:t xml:space="preserve">) </w:t>
      </w:r>
      <w:r w:rsidRPr="005D59D0">
        <w:rPr>
          <w:rFonts w:ascii="Times New Roman" w:eastAsia="Times New Roman" w:hAnsi="Times New Roman" w:cs="Times New Roman"/>
          <w:color w:val="000000"/>
          <w:sz w:val="28"/>
          <w:szCs w:val="28"/>
          <w:lang w:val="kk-KZ" w:eastAsia="zh-CN" w:bidi="hi-IN"/>
        </w:rPr>
        <w:t xml:space="preserve"> өзгерістерінің жұптасқан регрессиялық тәуелділіктерін талдауалгоритм ге сәйкес құрылған </w:t>
      </w:r>
      <w:r w:rsidRPr="005D59D0">
        <w:rPr>
          <w:rFonts w:ascii="Times New Roman" w:eastAsia="Calibri" w:hAnsi="Times New Roman" w:cs="Times New Roman"/>
          <w:color w:val="000000"/>
          <w:sz w:val="28"/>
          <w:szCs w:val="28"/>
          <w:lang w:val="kk-KZ" w:eastAsia="zh-CN" w:bidi="hi-IN"/>
        </w:rPr>
        <w:t>(</w:t>
      </w:r>
      <w:r w:rsidRPr="005D59D0">
        <w:rPr>
          <w:rFonts w:ascii="Times New Roman" w:eastAsia="Calibri" w:hAnsi="Times New Roman" w:cs="Times New Roman"/>
          <w:i/>
          <w:color w:val="000000"/>
          <w:sz w:val="28"/>
          <w:szCs w:val="28"/>
          <w:lang w:val="kk-KZ" w:eastAsia="zh-CN" w:bidi="hi-IN"/>
        </w:rPr>
        <w:t>i</w:t>
      </w:r>
      <w:r w:rsidRPr="005D59D0">
        <w:rPr>
          <w:rFonts w:ascii="Times New Roman" w:eastAsia="Calibri" w:hAnsi="Times New Roman" w:cs="Times New Roman"/>
          <w:color w:val="000000"/>
          <w:sz w:val="28"/>
          <w:szCs w:val="28"/>
          <w:lang w:val="kk-KZ" w:eastAsia="zh-CN" w:bidi="hi-IN"/>
        </w:rPr>
        <w:t>+1)-</w:t>
      </w:r>
      <w:r w:rsidRPr="005D59D0">
        <w:rPr>
          <w:rFonts w:ascii="Times New Roman" w:eastAsia="Times New Roman" w:hAnsi="Times New Roman" w:cs="Times New Roman"/>
          <w:color w:val="000000"/>
          <w:sz w:val="28"/>
          <w:szCs w:val="28"/>
          <w:lang w:val="kk-KZ" w:eastAsia="zh-CN" w:bidi="hi-IN"/>
        </w:rPr>
        <w:t>жылғы астық өнімінің кіші кешені үшін материалдық-техникалық ресурстар көрсеткіштерінің өзгеруінен көрсетілген.</w:t>
      </w:r>
      <w:r w:rsidRPr="005D59D0">
        <w:rPr>
          <w:rFonts w:ascii="Times New Roman" w:hAnsi="Times New Roman" w:cs="Times New Roman"/>
          <w:lang w:val="kk-KZ"/>
        </w:rPr>
        <w:t xml:space="preserve"> </w:t>
      </w:r>
    </w:p>
    <w:p w14:paraId="7CBC8057" w14:textId="7C9EAD19" w:rsidR="00960D4F" w:rsidRDefault="00960D4F" w:rsidP="005B6A9C">
      <w:pPr>
        <w:tabs>
          <w:tab w:val="left" w:pos="993"/>
        </w:tabs>
        <w:suppressAutoHyphens/>
        <w:autoSpaceDN w:val="0"/>
        <w:spacing w:after="0" w:line="240" w:lineRule="auto"/>
        <w:ind w:firstLine="709"/>
        <w:jc w:val="both"/>
        <w:textAlignment w:val="baseline"/>
        <w:rPr>
          <w:rFonts w:ascii="Times New Roman" w:eastAsia="Times New Roman" w:hAnsi="Times New Roman" w:cs="Times New Roman"/>
          <w:i/>
          <w:iCs/>
          <w:color w:val="000000"/>
          <w:sz w:val="28"/>
          <w:szCs w:val="28"/>
          <w:lang w:val="kk-KZ" w:eastAsia="zh-CN" w:bidi="hi-IN"/>
        </w:rPr>
      </w:pPr>
      <w:r w:rsidRPr="00960D4F">
        <w:rPr>
          <w:rFonts w:ascii="Times New Roman" w:eastAsia="Times New Roman" w:hAnsi="Times New Roman" w:cs="Times New Roman"/>
          <w:i/>
          <w:iCs/>
          <w:color w:val="000000"/>
          <w:sz w:val="28"/>
          <w:szCs w:val="28"/>
          <w:lang w:val="kk-KZ" w:eastAsia="zh-CN" w:bidi="hi-IN"/>
        </w:rPr>
        <w:t>Астық өндірісі көрсеткіштерінің өзгерістерінің ауыл шаруашылығы мен орман шаруашылығына арналған тракторлар өндірісі көрсеткіштерінің өзгеруіне тәуелділігін регрессиялық талдау</w:t>
      </w:r>
    </w:p>
    <w:p w14:paraId="2761C1DE" w14:textId="6E638DB8" w:rsidR="00543708" w:rsidRDefault="00543708" w:rsidP="005B6A9C">
      <w:pPr>
        <w:tabs>
          <w:tab w:val="left" w:pos="993"/>
        </w:tabs>
        <w:suppressAutoHyphens/>
        <w:autoSpaceDN w:val="0"/>
        <w:spacing w:after="0" w:line="240" w:lineRule="auto"/>
        <w:ind w:firstLine="709"/>
        <w:jc w:val="both"/>
        <w:textAlignment w:val="baseline"/>
        <w:rPr>
          <w:rFonts w:ascii="Times New Roman" w:eastAsia="Times New Roman" w:hAnsi="Times New Roman" w:cs="Times New Roman"/>
          <w:color w:val="000000"/>
          <w:sz w:val="28"/>
          <w:szCs w:val="28"/>
          <w:lang w:val="kk-KZ" w:eastAsia="zh-CN" w:bidi="hi-IN"/>
        </w:rPr>
      </w:pPr>
      <w:r w:rsidRPr="005D59D0">
        <w:rPr>
          <w:rFonts w:ascii="Times New Roman" w:eastAsia="Times New Roman" w:hAnsi="Times New Roman" w:cs="Times New Roman"/>
          <w:color w:val="000000"/>
          <w:sz w:val="28"/>
          <w:szCs w:val="28"/>
          <w:lang w:val="kk-KZ" w:eastAsia="zh-CN" w:bidi="hi-IN"/>
        </w:rPr>
        <w:t xml:space="preserve">Астық өндірісінің </w:t>
      </w:r>
      <w:r w:rsidRPr="005D59D0">
        <w:rPr>
          <w:rFonts w:ascii="Times New Roman" w:eastAsia="Times New Roman" w:hAnsi="Times New Roman" w:cs="Times New Roman"/>
          <w:i/>
          <w:color w:val="000000"/>
          <w:sz w:val="28"/>
          <w:szCs w:val="28"/>
          <w:lang w:val="kk-KZ" w:eastAsia="zh-CN" w:bidi="hi-IN"/>
        </w:rPr>
        <w:t>f</w:t>
      </w:r>
      <w:r w:rsidRPr="005D59D0">
        <w:rPr>
          <w:rFonts w:ascii="Times New Roman" w:eastAsia="Times New Roman" w:hAnsi="Times New Roman" w:cs="Times New Roman"/>
          <w:color w:val="000000"/>
          <w:sz w:val="28"/>
          <w:szCs w:val="28"/>
          <w:vertAlign w:val="subscript"/>
          <w:lang w:val="kk-KZ" w:eastAsia="zh-CN" w:bidi="hi-IN"/>
        </w:rPr>
        <w:t>1</w:t>
      </w:r>
      <w:r w:rsidRPr="005D59D0">
        <w:rPr>
          <w:rFonts w:ascii="Times New Roman" w:eastAsia="Times New Roman" w:hAnsi="Times New Roman" w:cs="Times New Roman"/>
          <w:color w:val="000000"/>
          <w:sz w:val="28"/>
          <w:szCs w:val="28"/>
          <w:lang w:val="kk-KZ" w:eastAsia="zh-CN" w:bidi="hi-IN"/>
        </w:rPr>
        <w:t>(</w:t>
      </w:r>
      <w:r w:rsidRPr="005D59D0">
        <w:rPr>
          <w:rFonts w:ascii="Times New Roman" w:eastAsia="Times New Roman" w:hAnsi="Times New Roman" w:cs="Times New Roman"/>
          <w:i/>
          <w:color w:val="000000"/>
          <w:sz w:val="28"/>
          <w:szCs w:val="28"/>
          <w:lang w:val="kk-KZ" w:eastAsia="zh-CN" w:bidi="hi-IN"/>
        </w:rPr>
        <w:t>i</w:t>
      </w:r>
      <w:r w:rsidRPr="005D59D0">
        <w:rPr>
          <w:rFonts w:ascii="Times New Roman" w:eastAsia="Times New Roman" w:hAnsi="Times New Roman" w:cs="Times New Roman"/>
          <w:color w:val="000000"/>
          <w:sz w:val="28"/>
          <w:szCs w:val="28"/>
          <w:lang w:val="kk-KZ" w:eastAsia="zh-CN" w:bidi="hi-IN"/>
        </w:rPr>
        <w:t xml:space="preserve">+1) өзгеруінің ауыл шаруашылығы мен орман шаруашылығына арналған трактор өндірісінің </w:t>
      </w:r>
      <w:r w:rsidR="00710069" w:rsidRPr="00742F57">
        <w:rPr>
          <w:rFonts w:ascii="Times New Roman" w:eastAsia="Times New Roman" w:hAnsi="Times New Roman" w:cs="Times New Roman"/>
          <w:i/>
          <w:color w:val="000000"/>
          <w:sz w:val="28"/>
          <w:szCs w:val="28"/>
          <w:lang w:val="kk-KZ" w:eastAsia="zh-CN" w:bidi="hi-IN"/>
        </w:rPr>
        <w:t>x</w:t>
      </w:r>
      <w:r w:rsidR="00710069" w:rsidRPr="00710069">
        <w:rPr>
          <w:rFonts w:ascii="Times New Roman" w:eastAsia="Times New Roman" w:hAnsi="Times New Roman" w:cs="Times New Roman"/>
          <w:color w:val="000000"/>
          <w:sz w:val="28"/>
          <w:szCs w:val="28"/>
          <w:vertAlign w:val="subscript"/>
          <w:lang w:val="kk-KZ" w:eastAsia="zh-CN" w:bidi="hi-IN"/>
        </w:rPr>
        <w:t>1</w:t>
      </w:r>
      <w:r w:rsidR="00710069" w:rsidRPr="005D59D0">
        <w:rPr>
          <w:rFonts w:ascii="Times New Roman" w:eastAsia="Times New Roman" w:hAnsi="Times New Roman" w:cs="Times New Roman"/>
          <w:color w:val="000000"/>
          <w:sz w:val="28"/>
          <w:szCs w:val="28"/>
          <w:lang w:val="uk-UA" w:eastAsia="zh-CN" w:bidi="hi-IN"/>
        </w:rPr>
        <w:t>(</w:t>
      </w:r>
      <w:r w:rsidR="00710069" w:rsidRPr="00742F57">
        <w:rPr>
          <w:rFonts w:ascii="Times New Roman" w:eastAsia="Times New Roman" w:hAnsi="Times New Roman" w:cs="Times New Roman"/>
          <w:i/>
          <w:color w:val="000000"/>
          <w:sz w:val="28"/>
          <w:szCs w:val="28"/>
          <w:lang w:val="kk-KZ" w:eastAsia="zh-CN" w:bidi="hi-IN"/>
        </w:rPr>
        <w:t>i</w:t>
      </w:r>
      <w:r w:rsidR="00710069" w:rsidRPr="005D59D0">
        <w:rPr>
          <w:rFonts w:ascii="Times New Roman" w:eastAsia="Times New Roman" w:hAnsi="Times New Roman" w:cs="Times New Roman"/>
          <w:color w:val="000000"/>
          <w:sz w:val="28"/>
          <w:szCs w:val="28"/>
          <w:lang w:val="uk-UA" w:eastAsia="zh-CN" w:bidi="hi-IN"/>
        </w:rPr>
        <w:t xml:space="preserve">) </w:t>
      </w:r>
      <w:r w:rsidRPr="005D59D0">
        <w:rPr>
          <w:rFonts w:ascii="Times New Roman" w:eastAsia="Times New Roman" w:hAnsi="Times New Roman" w:cs="Times New Roman"/>
          <w:color w:val="000000"/>
          <w:sz w:val="28"/>
          <w:szCs w:val="28"/>
          <w:lang w:val="kk-KZ" w:eastAsia="zh-CN" w:bidi="hi-IN"/>
        </w:rPr>
        <w:t>өзгеруіне регрессиялық тәуелділігі келесідей:</w:t>
      </w:r>
    </w:p>
    <w:p w14:paraId="5963DC39" w14:textId="77777777" w:rsidR="00667FB2" w:rsidRPr="005D59D0" w:rsidRDefault="00667FB2" w:rsidP="00613C1B">
      <w:pPr>
        <w:tabs>
          <w:tab w:val="left" w:pos="993"/>
        </w:tabs>
        <w:suppressAutoHyphens/>
        <w:autoSpaceDN w:val="0"/>
        <w:spacing w:after="0" w:line="240" w:lineRule="auto"/>
        <w:jc w:val="both"/>
        <w:textAlignment w:val="baseline"/>
        <w:rPr>
          <w:rFonts w:ascii="Times New Roman" w:eastAsia="Times New Roman" w:hAnsi="Times New Roman" w:cs="Times New Roman"/>
          <w:color w:val="000000"/>
          <w:sz w:val="28"/>
          <w:szCs w:val="28"/>
          <w:lang w:val="kk-KZ" w:eastAsia="zh-CN" w:bidi="hi-IN"/>
        </w:rPr>
      </w:pPr>
    </w:p>
    <w:p w14:paraId="17A19BE5" w14:textId="32767825" w:rsidR="00960D4F" w:rsidRPr="00221F6D" w:rsidRDefault="005B7E3A" w:rsidP="00960D4F">
      <w:pPr>
        <w:spacing w:after="0" w:line="240" w:lineRule="auto"/>
        <w:jc w:val="right"/>
        <w:rPr>
          <w:rFonts w:ascii="Times New Roman" w:eastAsia="Times New Roman" w:hAnsi="Times New Roman" w:cs="Times New Roman"/>
          <w:sz w:val="28"/>
          <w:szCs w:val="28"/>
          <w:lang w:val="kk-KZ"/>
        </w:rPr>
      </w:pPr>
      <m:oMath>
        <m:sSub>
          <m:sSubPr>
            <m:ctrlPr>
              <w:rPr>
                <w:rFonts w:ascii="Times New Roman" w:eastAsia="Times New Roman" w:hAnsi="Times New Roman" w:cs="Times New Roman"/>
                <w:sz w:val="28"/>
                <w:szCs w:val="28"/>
              </w:rPr>
            </m:ctrlPr>
          </m:sSubPr>
          <m:e>
            <m:r>
              <w:rPr>
                <w:rFonts w:ascii="Times New Roman" w:eastAsia="Times New Roman" w:hAnsi="Times New Roman" w:cs="Times New Roman"/>
                <w:sz w:val="28"/>
                <w:szCs w:val="28"/>
                <w:lang w:val="kk-KZ"/>
              </w:rPr>
              <m:t>f</m:t>
            </m:r>
          </m:e>
          <m:sub>
            <m:r>
              <w:rPr>
                <w:rFonts w:ascii="Times New Roman" w:eastAsia="Times New Roman" w:hAnsi="Times New Roman" w:cs="Times New Roman"/>
                <w:sz w:val="28"/>
                <w:szCs w:val="28"/>
                <w:lang w:val="kk-KZ"/>
              </w:rPr>
              <m:t>1</m:t>
            </m:r>
          </m:sub>
        </m:sSub>
        <m:r>
          <w:rPr>
            <w:rFonts w:ascii="Times New Roman" w:eastAsia="Times New Roman" w:hAnsi="Times New Roman" w:cs="Times New Roman"/>
            <w:sz w:val="28"/>
            <w:szCs w:val="28"/>
            <w:lang w:val="kk-KZ"/>
          </w:rPr>
          <m:t>(</m:t>
        </m:r>
        <m:r>
          <w:rPr>
            <w:rFonts w:ascii="Times New Roman" w:eastAsia="Times New Roman" w:hAnsi="Times New Roman" w:cs="Times New Roman"/>
            <w:sz w:val="28"/>
            <w:szCs w:val="28"/>
            <w:lang w:val="kk-KZ"/>
          </w:rPr>
          <m:t>i</m:t>
        </m:r>
        <m:r>
          <w:rPr>
            <w:rFonts w:ascii="Times New Roman" w:eastAsia="Times New Roman" w:hAnsi="Times New Roman" w:cs="Times New Roman"/>
            <w:sz w:val="28"/>
            <w:szCs w:val="28"/>
            <w:lang w:val="kk-KZ"/>
          </w:rPr>
          <m:t>+1)</m:t>
        </m:r>
      </m:oMath>
      <w:r w:rsidR="00960D4F" w:rsidRPr="00221F6D">
        <w:rPr>
          <w:rFonts w:ascii="Times New Roman" w:eastAsia="Times New Roman" w:hAnsi="Times New Roman" w:cs="Times New Roman"/>
          <w:sz w:val="28"/>
          <w:szCs w:val="28"/>
          <w:lang w:val="kk-KZ"/>
        </w:rPr>
        <w:t xml:space="preserve"> = </w:t>
      </w:r>
      <m:oMath>
        <m:f>
          <m:fPr>
            <m:ctrlPr>
              <w:rPr>
                <w:rFonts w:ascii="Times New Roman" w:eastAsia="Times New Roman" w:hAnsi="Times New Roman" w:cs="Times New Roman"/>
                <w:sz w:val="28"/>
                <w:szCs w:val="28"/>
              </w:rPr>
            </m:ctrlPr>
          </m:fPr>
          <m:num>
            <m:sSup>
              <m:sSupPr>
                <m:ctrlPr>
                  <w:rPr>
                    <w:rFonts w:ascii="Times New Roman" w:eastAsia="Times New Roman" w:hAnsi="Times New Roman" w:cs="Times New Roman"/>
                    <w:sz w:val="28"/>
                    <w:szCs w:val="28"/>
                  </w:rPr>
                </m:ctrlPr>
              </m:sSupPr>
              <m:e>
                <m:r>
                  <w:rPr>
                    <w:rFonts w:ascii="Times New Roman" w:eastAsia="Times New Roman" w:hAnsi="Times New Roman" w:cs="Times New Roman"/>
                    <w:sz w:val="28"/>
                    <w:szCs w:val="28"/>
                    <w:lang w:val="kk-KZ"/>
                  </w:rPr>
                  <m:t xml:space="preserve"> </m:t>
                </m:r>
                <m:sSubSup>
                  <m:sSubSupPr>
                    <m:ctrlPr>
                      <w:rPr>
                        <w:rFonts w:ascii="Times New Roman" w:eastAsia="Times New Roman" w:hAnsi="Times New Roman" w:cs="Times New Roman"/>
                        <w:sz w:val="28"/>
                        <w:szCs w:val="28"/>
                      </w:rPr>
                    </m:ctrlPr>
                  </m:sSubSupPr>
                  <m:e>
                    <m:acc>
                      <m:accPr>
                        <m:ctrlPr>
                          <w:rPr>
                            <w:rFonts w:ascii="Times New Roman" w:eastAsia="Times New Roman" w:hAnsi="Times New Roman" w:cs="Times New Roman"/>
                            <w:sz w:val="28"/>
                            <w:szCs w:val="28"/>
                          </w:rPr>
                        </m:ctrlPr>
                      </m:accPr>
                      <m:e>
                        <m:r>
                          <w:rPr>
                            <w:rFonts w:ascii="Times New Roman" w:eastAsia="Times New Roman" w:hAnsi="Times New Roman" w:cs="Times New Roman"/>
                            <w:sz w:val="28"/>
                            <w:szCs w:val="28"/>
                            <w:lang w:val="kk-KZ"/>
                          </w:rPr>
                          <m:t>x</m:t>
                        </m:r>
                      </m:e>
                    </m:acc>
                  </m:e>
                  <m:sub>
                    <m:r>
                      <w:rPr>
                        <w:rFonts w:ascii="Times New Roman" w:eastAsia="Times New Roman" w:hAnsi="Times New Roman" w:cs="Times New Roman"/>
                        <w:sz w:val="28"/>
                        <w:szCs w:val="28"/>
                        <w:lang w:val="kk-KZ"/>
                      </w:rPr>
                      <m:t>1</m:t>
                    </m:r>
                  </m:sub>
                  <m:sup>
                    <m:r>
                      <w:rPr>
                        <w:rFonts w:ascii="Times New Roman" w:eastAsia="Times New Roman" w:hAnsi="Times New Roman" w:cs="Times New Roman"/>
                        <w:sz w:val="28"/>
                        <w:szCs w:val="28"/>
                        <w:lang w:val="kk-KZ"/>
                      </w:rPr>
                      <m:t>2</m:t>
                    </m:r>
                  </m:sup>
                </m:sSubSup>
                <m:r>
                  <w:rPr>
                    <w:rFonts w:ascii="Times New Roman" w:eastAsia="Times New Roman" w:hAnsi="Times New Roman" w:cs="Times New Roman"/>
                    <w:sz w:val="28"/>
                    <w:szCs w:val="28"/>
                    <w:lang w:val="kk-KZ"/>
                  </w:rPr>
                  <m:t>(</m:t>
                </m:r>
                <m:r>
                  <w:rPr>
                    <w:rFonts w:ascii="Times New Roman" w:eastAsia="Times New Roman" w:hAnsi="Times New Roman" w:cs="Times New Roman"/>
                    <w:sz w:val="28"/>
                    <w:szCs w:val="28"/>
                    <w:lang w:val="kk-KZ"/>
                  </w:rPr>
                  <m:t>i</m:t>
                </m:r>
                <m:r>
                  <w:rPr>
                    <w:rFonts w:ascii="Times New Roman" w:eastAsia="Times New Roman" w:hAnsi="Times New Roman" w:cs="Times New Roman"/>
                    <w:sz w:val="28"/>
                    <w:szCs w:val="28"/>
                    <w:lang w:val="kk-KZ"/>
                  </w:rPr>
                  <m:t>)</m:t>
                </m:r>
              </m:e>
              <m:sup/>
            </m:sSup>
          </m:num>
          <m:den>
            <m:sSubSup>
              <m:sSubSupPr>
                <m:ctrlPr>
                  <w:rPr>
                    <w:rFonts w:ascii="Times New Roman" w:eastAsia="Times New Roman" w:hAnsi="Times New Roman" w:cs="Times New Roman"/>
                    <w:sz w:val="28"/>
                    <w:szCs w:val="28"/>
                  </w:rPr>
                </m:ctrlPr>
              </m:sSubSupPr>
              <m:e>
                <m:r>
                  <w:rPr>
                    <w:rFonts w:ascii="Times New Roman" w:eastAsia="Times New Roman" w:hAnsi="Times New Roman" w:cs="Times New Roman"/>
                    <w:sz w:val="28"/>
                    <w:szCs w:val="28"/>
                    <w:lang w:val="kk-KZ"/>
                  </w:rPr>
                  <m:t>0,02</m:t>
                </m:r>
                <m:acc>
                  <m:accPr>
                    <m:ctrlPr>
                      <w:rPr>
                        <w:rFonts w:ascii="Times New Roman" w:eastAsia="Times New Roman" w:hAnsi="Times New Roman" w:cs="Times New Roman"/>
                        <w:sz w:val="28"/>
                        <w:szCs w:val="28"/>
                      </w:rPr>
                    </m:ctrlPr>
                  </m:accPr>
                  <m:e>
                    <m:r>
                      <w:rPr>
                        <w:rFonts w:ascii="Times New Roman" w:eastAsia="Times New Roman" w:hAnsi="Times New Roman" w:cs="Times New Roman"/>
                        <w:sz w:val="28"/>
                        <w:szCs w:val="28"/>
                        <w:lang w:val="kk-KZ"/>
                      </w:rPr>
                      <m:t>x</m:t>
                    </m:r>
                  </m:e>
                </m:acc>
              </m:e>
              <m:sub>
                <m:r>
                  <w:rPr>
                    <w:rFonts w:ascii="Times New Roman" w:eastAsia="Times New Roman" w:hAnsi="Times New Roman" w:cs="Times New Roman"/>
                    <w:sz w:val="28"/>
                    <w:szCs w:val="28"/>
                    <w:lang w:val="kk-KZ"/>
                  </w:rPr>
                  <m:t>1</m:t>
                </m:r>
              </m:sub>
              <m:sup>
                <m:r>
                  <w:rPr>
                    <w:rFonts w:ascii="Times New Roman" w:eastAsia="Times New Roman" w:hAnsi="Times New Roman" w:cs="Times New Roman"/>
                    <w:sz w:val="28"/>
                    <w:szCs w:val="28"/>
                    <w:lang w:val="kk-KZ"/>
                  </w:rPr>
                  <m:t>2</m:t>
                </m:r>
              </m:sup>
            </m:sSubSup>
            <m:r>
              <w:rPr>
                <w:rFonts w:ascii="Times New Roman" w:eastAsia="Times New Roman" w:hAnsi="Times New Roman" w:cs="Times New Roman"/>
                <w:sz w:val="28"/>
                <w:szCs w:val="28"/>
                <w:lang w:val="kk-KZ"/>
              </w:rPr>
              <m:t>(</m:t>
            </m:r>
            <m:r>
              <w:rPr>
                <w:rFonts w:ascii="Times New Roman" w:eastAsia="Times New Roman" w:hAnsi="Times New Roman" w:cs="Times New Roman"/>
                <w:sz w:val="28"/>
                <w:szCs w:val="28"/>
                <w:lang w:val="kk-KZ"/>
              </w:rPr>
              <m:t>i</m:t>
            </m:r>
            <m:r>
              <w:rPr>
                <w:rFonts w:ascii="Times New Roman" w:eastAsia="Times New Roman" w:hAnsi="Times New Roman" w:cs="Times New Roman"/>
                <w:sz w:val="28"/>
                <w:szCs w:val="28"/>
                <w:lang w:val="kk-KZ"/>
              </w:rPr>
              <m:t>)+0,06</m:t>
            </m:r>
          </m:den>
        </m:f>
      </m:oMath>
      <w:r w:rsidR="00960D4F" w:rsidRPr="00221F6D">
        <w:rPr>
          <w:rFonts w:ascii="Times New Roman" w:eastAsia="Times New Roman" w:hAnsi="Times New Roman" w:cs="Times New Roman"/>
          <w:sz w:val="28"/>
          <w:szCs w:val="28"/>
          <w:lang w:val="kk-KZ"/>
        </w:rPr>
        <w:t xml:space="preserve">                                              (13)</w:t>
      </w:r>
    </w:p>
    <w:p w14:paraId="179F67F5" w14:textId="77777777" w:rsidR="00667FB2" w:rsidRDefault="00667FB2" w:rsidP="00613C1B">
      <w:pPr>
        <w:tabs>
          <w:tab w:val="left" w:pos="993"/>
        </w:tabs>
        <w:suppressAutoHyphens/>
        <w:autoSpaceDN w:val="0"/>
        <w:spacing w:after="0" w:line="240" w:lineRule="auto"/>
        <w:jc w:val="both"/>
        <w:textAlignment w:val="baseline"/>
        <w:rPr>
          <w:rFonts w:ascii="Times New Roman" w:eastAsia="Times New Roman" w:hAnsi="Times New Roman" w:cs="Times New Roman"/>
          <w:i/>
          <w:color w:val="000000"/>
          <w:sz w:val="28"/>
          <w:szCs w:val="28"/>
          <w:lang w:val="kk-KZ" w:eastAsia="zh-CN" w:bidi="hi-IN"/>
        </w:rPr>
      </w:pPr>
    </w:p>
    <w:p w14:paraId="669DFE18" w14:textId="7EE1F0CA" w:rsidR="00543708" w:rsidRDefault="005B6A9C" w:rsidP="00613C1B">
      <w:pPr>
        <w:tabs>
          <w:tab w:val="left" w:pos="993"/>
        </w:tabs>
        <w:suppressAutoHyphens/>
        <w:autoSpaceDN w:val="0"/>
        <w:spacing w:after="0" w:line="240" w:lineRule="auto"/>
        <w:jc w:val="both"/>
        <w:textAlignment w:val="baseline"/>
        <w:rPr>
          <w:rFonts w:ascii="Times New Roman" w:eastAsia="Times New Roman" w:hAnsi="Times New Roman" w:cs="Times New Roman"/>
          <w:color w:val="000000"/>
          <w:sz w:val="28"/>
          <w:szCs w:val="28"/>
          <w:lang w:val="kk-KZ" w:eastAsia="zh-CN" w:bidi="hi-IN"/>
        </w:rPr>
      </w:pPr>
      <w:r w:rsidRPr="005B6A9C">
        <w:rPr>
          <w:rFonts w:ascii="Times New Roman" w:eastAsia="Times New Roman" w:hAnsi="Times New Roman" w:cs="Times New Roman"/>
          <w:color w:val="000000"/>
          <w:sz w:val="28"/>
          <w:szCs w:val="28"/>
          <w:lang w:val="kk-KZ" w:eastAsia="zh-CN" w:bidi="hi-IN"/>
        </w:rPr>
        <w:t>мұнда</w:t>
      </w:r>
      <w:r>
        <w:rPr>
          <w:rFonts w:ascii="Times New Roman" w:eastAsia="Times New Roman" w:hAnsi="Times New Roman" w:cs="Times New Roman"/>
          <w:i/>
          <w:color w:val="000000"/>
          <w:sz w:val="28"/>
          <w:szCs w:val="28"/>
          <w:lang w:val="kk-KZ" w:eastAsia="zh-CN" w:bidi="hi-IN"/>
        </w:rPr>
        <w:t xml:space="preserve"> </w:t>
      </w:r>
      <w:r w:rsidR="00543708" w:rsidRPr="005D59D0">
        <w:rPr>
          <w:rFonts w:ascii="Times New Roman" w:eastAsia="Times New Roman" w:hAnsi="Times New Roman" w:cs="Times New Roman"/>
          <w:i/>
          <w:color w:val="000000"/>
          <w:sz w:val="28"/>
          <w:szCs w:val="28"/>
          <w:lang w:val="kk-KZ" w:eastAsia="zh-CN" w:bidi="hi-IN"/>
        </w:rPr>
        <w:t>f</w:t>
      </w:r>
      <w:r w:rsidR="00543708" w:rsidRPr="005D59D0">
        <w:rPr>
          <w:rFonts w:ascii="Times New Roman" w:eastAsia="Times New Roman" w:hAnsi="Times New Roman" w:cs="Times New Roman"/>
          <w:color w:val="000000"/>
          <w:sz w:val="28"/>
          <w:szCs w:val="28"/>
          <w:vertAlign w:val="subscript"/>
          <w:lang w:val="kk-KZ" w:eastAsia="zh-CN" w:bidi="hi-IN"/>
        </w:rPr>
        <w:t>1</w:t>
      </w:r>
      <w:r w:rsidR="00543708" w:rsidRPr="005D59D0">
        <w:rPr>
          <w:rFonts w:ascii="Times New Roman" w:eastAsia="Times New Roman" w:hAnsi="Times New Roman" w:cs="Times New Roman"/>
          <w:color w:val="000000"/>
          <w:sz w:val="28"/>
          <w:szCs w:val="28"/>
          <w:lang w:val="kk-KZ" w:eastAsia="zh-CN" w:bidi="hi-IN"/>
        </w:rPr>
        <w:t>(</w:t>
      </w:r>
      <w:r w:rsidR="00543708" w:rsidRPr="005D59D0">
        <w:rPr>
          <w:rFonts w:ascii="Times New Roman" w:eastAsia="Times New Roman" w:hAnsi="Times New Roman" w:cs="Times New Roman"/>
          <w:i/>
          <w:color w:val="000000"/>
          <w:sz w:val="28"/>
          <w:szCs w:val="28"/>
          <w:lang w:val="kk-KZ" w:eastAsia="zh-CN" w:bidi="hi-IN"/>
        </w:rPr>
        <w:t>i</w:t>
      </w:r>
      <w:r w:rsidR="00543708" w:rsidRPr="005D59D0">
        <w:rPr>
          <w:rFonts w:ascii="Times New Roman" w:eastAsia="Times New Roman" w:hAnsi="Times New Roman" w:cs="Times New Roman"/>
          <w:color w:val="000000"/>
          <w:sz w:val="28"/>
          <w:szCs w:val="28"/>
          <w:lang w:val="kk-KZ" w:eastAsia="zh-CN" w:bidi="hi-IN"/>
        </w:rPr>
        <w:t xml:space="preserve">+1) эмпирикалық функциясы </w:t>
      </w:r>
      <w:r w:rsidR="00710069" w:rsidRPr="00742F57">
        <w:rPr>
          <w:rFonts w:ascii="Times New Roman" w:eastAsia="Times New Roman" w:hAnsi="Times New Roman" w:cs="Times New Roman"/>
          <w:i/>
          <w:color w:val="000000"/>
          <w:sz w:val="28"/>
          <w:szCs w:val="28"/>
          <w:lang w:val="kk-KZ" w:eastAsia="zh-CN" w:bidi="hi-IN"/>
        </w:rPr>
        <w:t>x</w:t>
      </w:r>
      <w:r w:rsidR="00710069" w:rsidRPr="00710069">
        <w:rPr>
          <w:rFonts w:ascii="Times New Roman" w:eastAsia="Times New Roman" w:hAnsi="Times New Roman" w:cs="Times New Roman"/>
          <w:color w:val="000000"/>
          <w:sz w:val="28"/>
          <w:szCs w:val="28"/>
          <w:vertAlign w:val="subscript"/>
          <w:lang w:val="kk-KZ" w:eastAsia="zh-CN" w:bidi="hi-IN"/>
        </w:rPr>
        <w:t>1</w:t>
      </w:r>
      <w:r w:rsidR="00710069" w:rsidRPr="005D59D0">
        <w:rPr>
          <w:rFonts w:ascii="Times New Roman" w:eastAsia="Times New Roman" w:hAnsi="Times New Roman" w:cs="Times New Roman"/>
          <w:color w:val="000000"/>
          <w:sz w:val="28"/>
          <w:szCs w:val="28"/>
          <w:lang w:val="uk-UA" w:eastAsia="zh-CN" w:bidi="hi-IN"/>
        </w:rPr>
        <w:t>(</w:t>
      </w:r>
      <w:r w:rsidR="00710069" w:rsidRPr="00742F57">
        <w:rPr>
          <w:rFonts w:ascii="Times New Roman" w:eastAsia="Times New Roman" w:hAnsi="Times New Roman" w:cs="Times New Roman"/>
          <w:i/>
          <w:color w:val="000000"/>
          <w:sz w:val="28"/>
          <w:szCs w:val="28"/>
          <w:lang w:val="kk-KZ" w:eastAsia="zh-CN" w:bidi="hi-IN"/>
        </w:rPr>
        <w:t>i</w:t>
      </w:r>
      <w:r w:rsidR="00710069" w:rsidRPr="005D59D0">
        <w:rPr>
          <w:rFonts w:ascii="Times New Roman" w:eastAsia="Times New Roman" w:hAnsi="Times New Roman" w:cs="Times New Roman"/>
          <w:color w:val="000000"/>
          <w:sz w:val="28"/>
          <w:szCs w:val="28"/>
          <w:lang w:val="uk-UA" w:eastAsia="zh-CN" w:bidi="hi-IN"/>
        </w:rPr>
        <w:t xml:space="preserve">) </w:t>
      </w:r>
      <w:r w:rsidR="00543708" w:rsidRPr="005D59D0">
        <w:rPr>
          <w:rFonts w:ascii="Times New Roman" w:eastAsia="Calibri" w:hAnsi="Times New Roman" w:cs="Times New Roman"/>
          <w:color w:val="000000"/>
          <w:sz w:val="28"/>
          <w:szCs w:val="28"/>
          <w:lang w:val="kk-KZ"/>
        </w:rPr>
        <w:t xml:space="preserve">бойынша дифференцациялау </w:t>
      </w:r>
      <w:r w:rsidR="00543708" w:rsidRPr="005D59D0">
        <w:rPr>
          <w:rFonts w:ascii="Times New Roman" w:eastAsia="Times New Roman" w:hAnsi="Times New Roman" w:cs="Times New Roman"/>
          <w:color w:val="000000"/>
          <w:sz w:val="28"/>
          <w:szCs w:val="28"/>
          <w:lang w:val="kk-KZ" w:eastAsia="zh-CN" w:bidi="hi-IN"/>
        </w:rPr>
        <w:t>бойынша икемділік коэффициенті алынады.</w:t>
      </w:r>
    </w:p>
    <w:p w14:paraId="61085485" w14:textId="77777777" w:rsidR="00667FB2" w:rsidRPr="005D59D0" w:rsidRDefault="00667FB2" w:rsidP="00613C1B">
      <w:pPr>
        <w:tabs>
          <w:tab w:val="left" w:pos="993"/>
        </w:tabs>
        <w:suppressAutoHyphens/>
        <w:autoSpaceDN w:val="0"/>
        <w:spacing w:after="0" w:line="240" w:lineRule="auto"/>
        <w:jc w:val="both"/>
        <w:textAlignment w:val="baseline"/>
        <w:rPr>
          <w:rFonts w:ascii="Times New Roman" w:eastAsia="Times New Roman" w:hAnsi="Times New Roman" w:cs="Times New Roman"/>
          <w:color w:val="000000"/>
          <w:sz w:val="28"/>
          <w:szCs w:val="28"/>
          <w:lang w:val="kk-KZ" w:eastAsia="zh-CN" w:bidi="hi-IN"/>
        </w:rPr>
      </w:pPr>
    </w:p>
    <w:p w14:paraId="5629C1D9" w14:textId="70A7722A" w:rsidR="00543708" w:rsidRPr="00B80780" w:rsidRDefault="005B7E3A" w:rsidP="00B80780">
      <w:pPr>
        <w:spacing w:after="0" w:line="240" w:lineRule="auto"/>
        <w:jc w:val="center"/>
        <w:rPr>
          <w:rFonts w:ascii="Times New Roman" w:eastAsia="Times New Roman" w:hAnsi="Times New Roman" w:cs="Times New Roman"/>
          <w:sz w:val="28"/>
          <w:szCs w:val="28"/>
        </w:rPr>
      </w:pPr>
      <m:oMathPara>
        <m:oMath>
          <m:sSub>
            <m:sSubPr>
              <m:ctrlPr>
                <w:rPr>
                  <w:rFonts w:ascii="Times New Roman" w:eastAsia="Times New Roman" w:hAnsi="Times New Roman" w:cs="Times New Roman"/>
                  <w:sz w:val="28"/>
                  <w:szCs w:val="28"/>
                </w:rPr>
              </m:ctrlPr>
            </m:sSubPr>
            <m:e>
              <m:r>
                <w:rPr>
                  <w:rFonts w:ascii="Times New Roman" w:eastAsia="Times New Roman" w:hAnsi="Times New Roman" w:cs="Times New Roman"/>
                  <w:sz w:val="28"/>
                  <w:szCs w:val="28"/>
                </w:rPr>
                <m:t>K</m:t>
              </m:r>
            </m:e>
            <m:sub>
              <m:r>
                <w:rPr>
                  <w:rFonts w:ascii="Times New Roman" w:eastAsia="Times New Roman" w:hAnsi="Times New Roman" w:cs="Times New Roman"/>
                  <w:sz w:val="28"/>
                  <w:szCs w:val="28"/>
                </w:rPr>
                <m:t>e</m:t>
              </m:r>
            </m:sub>
          </m:sSub>
          <m:r>
            <w:rPr>
              <w:rFonts w:ascii="Times New Roman" w:eastAsia="Times New Roman" w:hAnsi="Times New Roman" w:cs="Times New Roman"/>
              <w:sz w:val="28"/>
              <w:szCs w:val="28"/>
            </w:rPr>
            <m:t>=</m:t>
          </m:r>
          <m:f>
            <m:fPr>
              <m:ctrlPr>
                <w:rPr>
                  <w:rFonts w:ascii="Times New Roman" w:eastAsia="Times New Roman" w:hAnsi="Times New Roman" w:cs="Times New Roman"/>
                  <w:sz w:val="28"/>
                  <w:szCs w:val="28"/>
                </w:rPr>
              </m:ctrlPr>
            </m:fPr>
            <m:num>
              <m:r>
                <w:rPr>
                  <w:rFonts w:ascii="Times New Roman" w:eastAsia="Times New Roman" w:hAnsi="Times New Roman" w:cs="Times New Roman"/>
                  <w:sz w:val="28"/>
                  <w:szCs w:val="28"/>
                </w:rPr>
                <m:t>∂</m:t>
              </m:r>
              <m:r>
                <w:rPr>
                  <w:rFonts w:ascii="Times New Roman" w:eastAsia="Times New Roman" w:hAnsi="Times New Roman" w:cs="Times New Roman"/>
                  <w:sz w:val="28"/>
                  <w:szCs w:val="28"/>
                </w:rPr>
                <m:t xml:space="preserve"> </m:t>
              </m:r>
              <m:sSub>
                <m:sSubPr>
                  <m:ctrlPr>
                    <w:rPr>
                      <w:rFonts w:ascii="Times New Roman" w:eastAsia="Times New Roman" w:hAnsi="Times New Roman" w:cs="Times New Roman"/>
                      <w:sz w:val="28"/>
                      <w:szCs w:val="28"/>
                    </w:rPr>
                  </m:ctrlPr>
                </m:sSubPr>
                <m:e>
                  <m:r>
                    <w:rPr>
                      <w:rFonts w:ascii="Times New Roman" w:eastAsia="Times New Roman" w:hAnsi="Times New Roman" w:cs="Times New Roman"/>
                      <w:sz w:val="28"/>
                      <w:szCs w:val="28"/>
                    </w:rPr>
                    <m:t>f</m:t>
                  </m:r>
                </m:e>
                <m:sub>
                  <m:r>
                    <w:rPr>
                      <w:rFonts w:ascii="Times New Roman" w:eastAsia="Times New Roman" w:hAnsi="Times New Roman" w:cs="Times New Roman"/>
                      <w:sz w:val="28"/>
                      <w:szCs w:val="28"/>
                    </w:rPr>
                    <m:t>1</m:t>
                  </m:r>
                </m:sub>
              </m:sSub>
              <m:r>
                <w:rPr>
                  <w:rFonts w:ascii="Times New Roman" w:eastAsia="Times New Roman" w:hAnsi="Times New Roman" w:cs="Times New Roman"/>
                  <w:sz w:val="28"/>
                  <w:szCs w:val="28"/>
                </w:rPr>
                <m:t>(</m:t>
              </m:r>
              <m:r>
                <w:rPr>
                  <w:rFonts w:ascii="Times New Roman" w:eastAsia="Times New Roman" w:hAnsi="Times New Roman" w:cs="Times New Roman"/>
                  <w:sz w:val="28"/>
                  <w:szCs w:val="28"/>
                </w:rPr>
                <m:t>i</m:t>
              </m:r>
              <m:r>
                <w:rPr>
                  <w:rFonts w:ascii="Times New Roman" w:eastAsia="Times New Roman" w:hAnsi="Times New Roman" w:cs="Times New Roman"/>
                  <w:sz w:val="28"/>
                  <w:szCs w:val="28"/>
                </w:rPr>
                <m:t>+1)</m:t>
              </m:r>
            </m:num>
            <m:den>
              <m:sSub>
                <m:sSubPr>
                  <m:ctrlPr>
                    <w:rPr>
                      <w:rFonts w:ascii="Times New Roman" w:eastAsia="Times New Roman" w:hAnsi="Times New Roman" w:cs="Times New Roman"/>
                      <w:sz w:val="28"/>
                      <w:szCs w:val="28"/>
                    </w:rPr>
                  </m:ctrlPr>
                </m:sSubPr>
                <m:e>
                  <m:r>
                    <w:rPr>
                      <w:rFonts w:ascii="Times New Roman" w:eastAsia="Times New Roman" w:hAnsi="Times New Roman" w:cs="Times New Roman"/>
                      <w:sz w:val="28"/>
                      <w:szCs w:val="28"/>
                    </w:rPr>
                    <m:t>f</m:t>
                  </m:r>
                </m:e>
                <m:sub>
                  <m:r>
                    <w:rPr>
                      <w:rFonts w:ascii="Times New Roman" w:eastAsia="Times New Roman" w:hAnsi="Times New Roman" w:cs="Times New Roman"/>
                      <w:sz w:val="28"/>
                      <w:szCs w:val="28"/>
                    </w:rPr>
                    <m:t>1</m:t>
                  </m:r>
                </m:sub>
              </m:sSub>
              <m:r>
                <w:rPr>
                  <w:rFonts w:ascii="Times New Roman" w:eastAsia="Times New Roman" w:hAnsi="Times New Roman" w:cs="Times New Roman"/>
                  <w:sz w:val="28"/>
                  <w:szCs w:val="28"/>
                </w:rPr>
                <m:t>(</m:t>
              </m:r>
              <m:r>
                <w:rPr>
                  <w:rFonts w:ascii="Times New Roman" w:eastAsia="Times New Roman" w:hAnsi="Times New Roman" w:cs="Times New Roman"/>
                  <w:sz w:val="28"/>
                  <w:szCs w:val="28"/>
                </w:rPr>
                <m:t>i</m:t>
              </m:r>
              <m:r>
                <w:rPr>
                  <w:rFonts w:ascii="Times New Roman" w:eastAsia="Times New Roman" w:hAnsi="Times New Roman" w:cs="Times New Roman"/>
                  <w:sz w:val="28"/>
                  <w:szCs w:val="28"/>
                </w:rPr>
                <m:t>+1)</m:t>
              </m:r>
              <m:r>
                <w:rPr>
                  <w:rFonts w:ascii="Times New Roman" w:eastAsia="Times New Roman" w:hAnsi="Times New Roman" w:cs="Times New Roman"/>
                  <w:sz w:val="28"/>
                  <w:szCs w:val="28"/>
                </w:rPr>
                <m:t>∂</m:t>
              </m:r>
              <m:sSub>
                <m:sSubPr>
                  <m:ctrlPr>
                    <w:rPr>
                      <w:rFonts w:ascii="Times New Roman" w:eastAsia="Times New Roman" w:hAnsi="Times New Roman" w:cs="Times New Roman"/>
                      <w:sz w:val="28"/>
                      <w:szCs w:val="28"/>
                    </w:rPr>
                  </m:ctrlPr>
                </m:sSubPr>
                <m:e>
                  <m:acc>
                    <m:accPr>
                      <m:ctrlPr>
                        <w:rPr>
                          <w:rFonts w:ascii="Times New Roman" w:eastAsia="Times New Roman" w:hAnsi="Times New Roman" w:cs="Times New Roman"/>
                          <w:sz w:val="28"/>
                          <w:szCs w:val="28"/>
                        </w:rPr>
                      </m:ctrlPr>
                    </m:accPr>
                    <m:e>
                      <m:r>
                        <w:rPr>
                          <w:rFonts w:ascii="Times New Roman" w:eastAsia="Times New Roman" w:hAnsi="Times New Roman" w:cs="Times New Roman"/>
                          <w:sz w:val="28"/>
                          <w:szCs w:val="28"/>
                        </w:rPr>
                        <m:t>x</m:t>
                      </m:r>
                    </m:e>
                  </m:acc>
                </m:e>
                <m:sub>
                  <m:r>
                    <w:rPr>
                      <w:rFonts w:ascii="Times New Roman" w:eastAsia="Times New Roman" w:hAnsi="Times New Roman" w:cs="Times New Roman"/>
                      <w:sz w:val="28"/>
                      <w:szCs w:val="28"/>
                    </w:rPr>
                    <m:t>1</m:t>
                  </m:r>
                </m:sub>
              </m:sSub>
              <m:r>
                <w:rPr>
                  <w:rFonts w:ascii="Times New Roman" w:eastAsia="Times New Roman" w:hAnsi="Times New Roman" w:cs="Times New Roman"/>
                  <w:sz w:val="28"/>
                  <w:szCs w:val="28"/>
                </w:rPr>
                <m:t>(</m:t>
              </m:r>
              <m:r>
                <w:rPr>
                  <w:rFonts w:ascii="Times New Roman" w:eastAsia="Times New Roman" w:hAnsi="Times New Roman" w:cs="Times New Roman"/>
                  <w:sz w:val="28"/>
                  <w:szCs w:val="28"/>
                </w:rPr>
                <m:t>i</m:t>
              </m:r>
              <m:r>
                <w:rPr>
                  <w:rFonts w:ascii="Times New Roman" w:eastAsia="Times New Roman" w:hAnsi="Times New Roman" w:cs="Times New Roman"/>
                  <w:sz w:val="28"/>
                  <w:szCs w:val="28"/>
                </w:rPr>
                <m:t>)</m:t>
              </m:r>
            </m:den>
          </m:f>
          <m:sSub>
            <m:sSubPr>
              <m:ctrlPr>
                <w:rPr>
                  <w:rFonts w:ascii="Times New Roman" w:eastAsia="Times New Roman" w:hAnsi="Times New Roman" w:cs="Times New Roman"/>
                  <w:sz w:val="28"/>
                  <w:szCs w:val="28"/>
                </w:rPr>
              </m:ctrlPr>
            </m:sSubPr>
            <m:e>
              <m:acc>
                <m:accPr>
                  <m:ctrlPr>
                    <w:rPr>
                      <w:rFonts w:ascii="Times New Roman" w:eastAsia="Times New Roman" w:hAnsi="Times New Roman" w:cs="Times New Roman"/>
                      <w:sz w:val="28"/>
                      <w:szCs w:val="28"/>
                    </w:rPr>
                  </m:ctrlPr>
                </m:accPr>
                <m:e>
                  <m:r>
                    <w:rPr>
                      <w:rFonts w:ascii="Times New Roman" w:eastAsia="Times New Roman" w:hAnsi="Times New Roman" w:cs="Times New Roman"/>
                      <w:sz w:val="28"/>
                      <w:szCs w:val="28"/>
                    </w:rPr>
                    <m:t>x</m:t>
                  </m:r>
                </m:e>
              </m:acc>
            </m:e>
            <m:sub>
              <m:r>
                <w:rPr>
                  <w:rFonts w:ascii="Times New Roman" w:eastAsia="Times New Roman" w:hAnsi="Times New Roman" w:cs="Times New Roman"/>
                  <w:sz w:val="28"/>
                  <w:szCs w:val="28"/>
                </w:rPr>
                <m:t>1</m:t>
              </m:r>
            </m:sub>
          </m:sSub>
          <m:r>
            <w:rPr>
              <w:rFonts w:ascii="Times New Roman" w:eastAsia="Times New Roman" w:hAnsi="Times New Roman" w:cs="Times New Roman"/>
              <w:sz w:val="28"/>
              <w:szCs w:val="28"/>
            </w:rPr>
            <m:t>(</m:t>
          </m:r>
          <m:r>
            <w:rPr>
              <w:rFonts w:ascii="Times New Roman" w:eastAsia="Times New Roman" w:hAnsi="Times New Roman" w:cs="Times New Roman"/>
              <w:sz w:val="28"/>
              <w:szCs w:val="28"/>
            </w:rPr>
            <m:t>i</m:t>
          </m:r>
          <m:r>
            <w:rPr>
              <w:rFonts w:ascii="Times New Roman" w:eastAsia="Times New Roman" w:hAnsi="Times New Roman" w:cs="Times New Roman"/>
              <w:sz w:val="28"/>
              <w:szCs w:val="28"/>
            </w:rPr>
            <m:t>) =</m:t>
          </m:r>
          <m:f>
            <m:fPr>
              <m:ctrlPr>
                <w:rPr>
                  <w:rFonts w:ascii="Times New Roman" w:eastAsia="Times New Roman" w:hAnsi="Times New Roman" w:cs="Times New Roman"/>
                  <w:sz w:val="28"/>
                  <w:szCs w:val="28"/>
                </w:rPr>
              </m:ctrlPr>
            </m:fPr>
            <m:num>
              <m:r>
                <w:rPr>
                  <w:rFonts w:ascii="Times New Roman" w:eastAsia="Times New Roman" w:hAnsi="Times New Roman" w:cs="Times New Roman"/>
                  <w:sz w:val="28"/>
                  <w:szCs w:val="28"/>
                </w:rPr>
                <m:t>0,12</m:t>
              </m:r>
            </m:num>
            <m:den>
              <m:r>
                <w:rPr>
                  <w:rFonts w:ascii="Times New Roman" w:eastAsia="Times New Roman" w:hAnsi="Times New Roman" w:cs="Times New Roman"/>
                  <w:sz w:val="28"/>
                  <w:szCs w:val="28"/>
                </w:rPr>
                <m:t xml:space="preserve"> 0,02</m:t>
              </m:r>
              <m:sSubSup>
                <m:sSubSupPr>
                  <m:ctrlPr>
                    <w:rPr>
                      <w:rFonts w:ascii="Times New Roman" w:eastAsia="Times New Roman" w:hAnsi="Times New Roman" w:cs="Times New Roman"/>
                      <w:sz w:val="28"/>
                      <w:szCs w:val="28"/>
                    </w:rPr>
                  </m:ctrlPr>
                </m:sSubSupPr>
                <m:e>
                  <m:acc>
                    <m:accPr>
                      <m:ctrlPr>
                        <w:rPr>
                          <w:rFonts w:ascii="Times New Roman" w:eastAsia="Times New Roman" w:hAnsi="Times New Roman" w:cs="Times New Roman"/>
                          <w:sz w:val="28"/>
                          <w:szCs w:val="28"/>
                        </w:rPr>
                      </m:ctrlPr>
                    </m:accPr>
                    <m:e>
                      <m:r>
                        <w:rPr>
                          <w:rFonts w:ascii="Times New Roman" w:eastAsia="Times New Roman" w:hAnsi="Times New Roman" w:cs="Times New Roman"/>
                          <w:sz w:val="28"/>
                          <w:szCs w:val="28"/>
                        </w:rPr>
                        <m:t>x</m:t>
                      </m:r>
                    </m:e>
                  </m:acc>
                </m:e>
                <m:sub>
                  <m:r>
                    <w:rPr>
                      <w:rFonts w:ascii="Times New Roman" w:eastAsia="Times New Roman" w:hAnsi="Times New Roman" w:cs="Times New Roman"/>
                      <w:sz w:val="28"/>
                      <w:szCs w:val="28"/>
                    </w:rPr>
                    <m:t>1</m:t>
                  </m:r>
                </m:sub>
                <m:sup>
                  <m:r>
                    <w:rPr>
                      <w:rFonts w:ascii="Times New Roman" w:eastAsia="Times New Roman" w:hAnsi="Times New Roman" w:cs="Times New Roman"/>
                      <w:sz w:val="28"/>
                      <w:szCs w:val="28"/>
                    </w:rPr>
                    <m:t>2</m:t>
                  </m:r>
                </m:sup>
              </m:sSubSup>
              <m:r>
                <w:rPr>
                  <w:rFonts w:ascii="Times New Roman" w:eastAsia="Times New Roman" w:hAnsi="Times New Roman" w:cs="Times New Roman"/>
                  <w:sz w:val="28"/>
                  <w:szCs w:val="28"/>
                </w:rPr>
                <m:t>(</m:t>
              </m:r>
              <m:r>
                <w:rPr>
                  <w:rFonts w:ascii="Times New Roman" w:eastAsia="Times New Roman" w:hAnsi="Times New Roman" w:cs="Times New Roman"/>
                  <w:sz w:val="28"/>
                  <w:szCs w:val="28"/>
                </w:rPr>
                <m:t>i</m:t>
              </m:r>
              <m:r>
                <w:rPr>
                  <w:rFonts w:ascii="Times New Roman" w:eastAsia="Times New Roman" w:hAnsi="Times New Roman" w:cs="Times New Roman"/>
                  <w:sz w:val="28"/>
                  <w:szCs w:val="28"/>
                </w:rPr>
                <m:t>)+0,06</m:t>
              </m:r>
            </m:den>
          </m:f>
          <m:r>
            <w:rPr>
              <w:rFonts w:ascii="Times New Roman" w:eastAsia="Times New Roman" w:hAnsi="Times New Roman" w:cs="Times New Roman"/>
              <w:sz w:val="28"/>
              <w:szCs w:val="28"/>
            </w:rPr>
            <m:t xml:space="preserve"> </m:t>
          </m:r>
        </m:oMath>
      </m:oMathPara>
    </w:p>
    <w:p w14:paraId="1AFE8796" w14:textId="77777777" w:rsidR="00543708" w:rsidRPr="005D59D0"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8"/>
          <w:szCs w:val="28"/>
          <w:lang w:eastAsia="zh-CN" w:bidi="hi-IN"/>
        </w:rPr>
      </w:pPr>
    </w:p>
    <w:p w14:paraId="31A45298" w14:textId="14F3562C" w:rsidR="00543708" w:rsidRPr="005D59D0" w:rsidRDefault="00543708" w:rsidP="005B6A9C">
      <w:pPr>
        <w:suppressAutoHyphens/>
        <w:autoSpaceDN w:val="0"/>
        <w:spacing w:after="0" w:line="240" w:lineRule="auto"/>
        <w:ind w:firstLine="709"/>
        <w:jc w:val="both"/>
        <w:textAlignment w:val="baseline"/>
        <w:rPr>
          <w:rFonts w:ascii="Times New Roman" w:eastAsia="Times New Roman" w:hAnsi="Times New Roman" w:cs="Times New Roman"/>
          <w:color w:val="000000"/>
          <w:sz w:val="28"/>
          <w:szCs w:val="28"/>
          <w:lang w:val="kk-KZ" w:eastAsia="zh-CN" w:bidi="hi-IN"/>
        </w:rPr>
      </w:pPr>
      <w:r w:rsidRPr="005D59D0">
        <w:rPr>
          <w:rFonts w:ascii="Times New Roman" w:eastAsia="Times New Roman" w:hAnsi="Times New Roman" w:cs="Times New Roman"/>
          <w:color w:val="000000"/>
          <w:sz w:val="28"/>
          <w:szCs w:val="28"/>
          <w:lang w:val="kk-KZ" w:eastAsia="zh-CN" w:bidi="hi-IN"/>
        </w:rPr>
        <w:t xml:space="preserve">Статистикалық деректер </w:t>
      </w:r>
      <w:r w:rsidR="00E237A5" w:rsidRPr="005D59D0">
        <w:rPr>
          <w:rFonts w:ascii="Times New Roman" w:eastAsia="Times New Roman" w:hAnsi="Times New Roman" w:cs="Times New Roman"/>
          <w:color w:val="000000"/>
          <w:sz w:val="28"/>
          <w:szCs w:val="28"/>
          <w:lang w:val="kk-KZ" w:eastAsia="zh-CN" w:bidi="hi-IN"/>
        </w:rPr>
        <w:t xml:space="preserve"> </w:t>
      </w:r>
      <w:r w:rsidR="00710069" w:rsidRPr="00742F57">
        <w:rPr>
          <w:rFonts w:ascii="Times New Roman" w:eastAsia="Times New Roman" w:hAnsi="Times New Roman" w:cs="Times New Roman"/>
          <w:i/>
          <w:color w:val="000000"/>
          <w:sz w:val="28"/>
          <w:szCs w:val="28"/>
          <w:lang w:val="kk-KZ" w:eastAsia="zh-CN" w:bidi="hi-IN"/>
        </w:rPr>
        <w:t>x</w:t>
      </w:r>
      <w:r w:rsidR="00710069" w:rsidRPr="00710069">
        <w:rPr>
          <w:rFonts w:ascii="Times New Roman" w:eastAsia="Times New Roman" w:hAnsi="Times New Roman" w:cs="Times New Roman"/>
          <w:color w:val="000000"/>
          <w:sz w:val="28"/>
          <w:szCs w:val="28"/>
          <w:vertAlign w:val="subscript"/>
          <w:lang w:eastAsia="zh-CN" w:bidi="hi-IN"/>
        </w:rPr>
        <w:t>1</w:t>
      </w:r>
      <w:r w:rsidR="00710069" w:rsidRPr="005D59D0">
        <w:rPr>
          <w:rFonts w:ascii="Times New Roman" w:eastAsia="Times New Roman" w:hAnsi="Times New Roman" w:cs="Times New Roman"/>
          <w:color w:val="000000"/>
          <w:sz w:val="28"/>
          <w:szCs w:val="28"/>
          <w:lang w:val="uk-UA" w:eastAsia="zh-CN" w:bidi="hi-IN"/>
        </w:rPr>
        <w:t>(</w:t>
      </w:r>
      <w:r w:rsidR="00710069" w:rsidRPr="00742F57">
        <w:rPr>
          <w:rFonts w:ascii="Times New Roman" w:eastAsia="Times New Roman" w:hAnsi="Times New Roman" w:cs="Times New Roman"/>
          <w:i/>
          <w:color w:val="000000"/>
          <w:sz w:val="28"/>
          <w:szCs w:val="28"/>
          <w:lang w:val="kk-KZ" w:eastAsia="zh-CN" w:bidi="hi-IN"/>
        </w:rPr>
        <w:t>i</w:t>
      </w:r>
      <w:r w:rsidR="00710069" w:rsidRPr="005D59D0">
        <w:rPr>
          <w:rFonts w:ascii="Times New Roman" w:eastAsia="Times New Roman" w:hAnsi="Times New Roman" w:cs="Times New Roman"/>
          <w:color w:val="000000"/>
          <w:sz w:val="28"/>
          <w:szCs w:val="28"/>
          <w:lang w:val="uk-UA" w:eastAsia="zh-CN" w:bidi="hi-IN"/>
        </w:rPr>
        <w:t xml:space="preserve">) </w:t>
      </w:r>
      <w:r w:rsidR="00E237A5" w:rsidRPr="005D59D0">
        <w:rPr>
          <w:rFonts w:ascii="Times New Roman" w:eastAsia="Times New Roman" w:hAnsi="Times New Roman" w:cs="Times New Roman"/>
          <w:color w:val="000000"/>
          <w:sz w:val="28"/>
          <w:szCs w:val="28"/>
          <w:lang w:val="kk-KZ" w:eastAsia="zh-CN" w:bidi="hi-IN"/>
        </w:rPr>
        <w:t>42</w:t>
      </w:r>
      <w:r w:rsidRPr="005D59D0">
        <w:rPr>
          <w:rFonts w:ascii="Times New Roman" w:eastAsia="Times New Roman" w:hAnsi="Times New Roman" w:cs="Times New Roman"/>
          <w:color w:val="000000"/>
          <w:sz w:val="28"/>
          <w:szCs w:val="28"/>
          <w:lang w:val="kk-KZ" w:eastAsia="zh-CN" w:bidi="hi-IN"/>
        </w:rPr>
        <w:t xml:space="preserve"> кесте негізінде </w:t>
      </w:r>
      <w:r w:rsidRPr="005D59D0">
        <w:rPr>
          <w:rFonts w:ascii="Times New Roman" w:eastAsia="Times New Roman" w:hAnsi="Times New Roman" w:cs="Times New Roman"/>
          <w:i/>
          <w:color w:val="000000"/>
          <w:sz w:val="28"/>
          <w:szCs w:val="28"/>
          <w:lang w:val="kk-KZ" w:eastAsia="zh-CN" w:bidi="hi-IN"/>
        </w:rPr>
        <w:t>K</w:t>
      </w:r>
      <w:r w:rsidRPr="005D59D0">
        <w:rPr>
          <w:rFonts w:ascii="Times New Roman" w:eastAsia="Times New Roman" w:hAnsi="Times New Roman" w:cs="Times New Roman"/>
          <w:i/>
          <w:color w:val="000000"/>
          <w:sz w:val="28"/>
          <w:szCs w:val="28"/>
          <w:vertAlign w:val="subscript"/>
          <w:lang w:val="kk-KZ" w:eastAsia="zh-CN" w:bidi="hi-IN"/>
        </w:rPr>
        <w:t>e</w:t>
      </w:r>
      <w:r w:rsidRPr="005D59D0">
        <w:rPr>
          <w:rFonts w:ascii="Times New Roman" w:eastAsia="Times New Roman" w:hAnsi="Times New Roman" w:cs="Times New Roman"/>
          <w:color w:val="000000"/>
          <w:sz w:val="28"/>
          <w:szCs w:val="28"/>
          <w:lang w:val="kk-KZ" w:eastAsia="zh-CN" w:bidi="hi-IN"/>
        </w:rPr>
        <w:t xml:space="preserve"> икемділік коэффициенті 1 төмен мағынасын қабылдайды, осыған орай 1% </w:t>
      </w:r>
      <w:r w:rsidR="00710069" w:rsidRPr="00742F57">
        <w:rPr>
          <w:rFonts w:ascii="Times New Roman" w:eastAsia="Times New Roman" w:hAnsi="Times New Roman" w:cs="Times New Roman"/>
          <w:i/>
          <w:color w:val="000000"/>
          <w:sz w:val="28"/>
          <w:szCs w:val="28"/>
          <w:lang w:val="kk-KZ" w:eastAsia="zh-CN" w:bidi="hi-IN"/>
        </w:rPr>
        <w:t>x</w:t>
      </w:r>
      <w:r w:rsidR="00710069" w:rsidRPr="00710069">
        <w:rPr>
          <w:rFonts w:ascii="Times New Roman" w:eastAsia="Times New Roman" w:hAnsi="Times New Roman" w:cs="Times New Roman"/>
          <w:color w:val="000000"/>
          <w:sz w:val="28"/>
          <w:szCs w:val="28"/>
          <w:vertAlign w:val="subscript"/>
          <w:lang w:eastAsia="zh-CN" w:bidi="hi-IN"/>
        </w:rPr>
        <w:t>1</w:t>
      </w:r>
      <w:r w:rsidR="00710069" w:rsidRPr="005D59D0">
        <w:rPr>
          <w:rFonts w:ascii="Times New Roman" w:eastAsia="Times New Roman" w:hAnsi="Times New Roman" w:cs="Times New Roman"/>
          <w:color w:val="000000"/>
          <w:sz w:val="28"/>
          <w:szCs w:val="28"/>
          <w:lang w:val="uk-UA" w:eastAsia="zh-CN" w:bidi="hi-IN"/>
        </w:rPr>
        <w:t>(</w:t>
      </w:r>
      <w:r w:rsidR="00710069" w:rsidRPr="00742F57">
        <w:rPr>
          <w:rFonts w:ascii="Times New Roman" w:eastAsia="Times New Roman" w:hAnsi="Times New Roman" w:cs="Times New Roman"/>
          <w:i/>
          <w:color w:val="000000"/>
          <w:sz w:val="28"/>
          <w:szCs w:val="28"/>
          <w:lang w:val="kk-KZ" w:eastAsia="zh-CN" w:bidi="hi-IN"/>
        </w:rPr>
        <w:t>i</w:t>
      </w:r>
      <w:r w:rsidR="00710069" w:rsidRPr="005D59D0">
        <w:rPr>
          <w:rFonts w:ascii="Times New Roman" w:eastAsia="Times New Roman" w:hAnsi="Times New Roman" w:cs="Times New Roman"/>
          <w:color w:val="000000"/>
          <w:sz w:val="28"/>
          <w:szCs w:val="28"/>
          <w:lang w:val="uk-UA" w:eastAsia="zh-CN" w:bidi="hi-IN"/>
        </w:rPr>
        <w:t xml:space="preserve">) </w:t>
      </w:r>
      <w:r w:rsidRPr="005D59D0">
        <w:rPr>
          <w:rFonts w:ascii="Times New Roman" w:eastAsia="Calibri" w:hAnsi="Times New Roman" w:cs="Times New Roman"/>
          <w:color w:val="000000"/>
          <w:sz w:val="28"/>
          <w:szCs w:val="28"/>
          <w:lang w:val="kk-KZ"/>
        </w:rPr>
        <w:t>өзгеруі</w:t>
      </w:r>
      <w:r w:rsidRPr="005D59D0">
        <w:rPr>
          <w:rFonts w:ascii="Times New Roman" w:eastAsia="Times New Roman" w:hAnsi="Times New Roman" w:cs="Times New Roman"/>
          <w:color w:val="000000"/>
          <w:sz w:val="28"/>
          <w:szCs w:val="28"/>
          <w:lang w:val="kk-KZ" w:eastAsia="zh-CN" w:bidi="hi-IN"/>
        </w:rPr>
        <w:t xml:space="preserve">, </w:t>
      </w:r>
      <m:oMath>
        <m:r>
          <m:rPr>
            <m:sty m:val="p"/>
          </m:rPr>
          <w:rPr>
            <w:rFonts w:ascii="Cambria Math" w:eastAsia="Calibri" w:hAnsi="Cambria Math" w:cs="Times New Roman"/>
            <w:color w:val="000000"/>
            <w:sz w:val="28"/>
            <w:szCs w:val="28"/>
            <w:lang w:val="kk-KZ" w:eastAsia="zh-CN" w:bidi="hi-IN"/>
          </w:rPr>
          <m:t xml:space="preserve"> </m:t>
        </m:r>
      </m:oMath>
      <w:r w:rsidRPr="005D59D0">
        <w:rPr>
          <w:rFonts w:ascii="Times New Roman" w:eastAsia="Times New Roman" w:hAnsi="Times New Roman" w:cs="Times New Roman"/>
          <w:i/>
          <w:color w:val="000000"/>
          <w:sz w:val="28"/>
          <w:szCs w:val="28"/>
          <w:lang w:val="kk-KZ" w:eastAsia="zh-CN" w:bidi="hi-IN"/>
        </w:rPr>
        <w:t>f</w:t>
      </w:r>
      <w:r w:rsidRPr="005D59D0">
        <w:rPr>
          <w:rFonts w:ascii="Times New Roman" w:eastAsia="Times New Roman" w:hAnsi="Times New Roman" w:cs="Times New Roman"/>
          <w:color w:val="000000"/>
          <w:sz w:val="28"/>
          <w:szCs w:val="28"/>
          <w:vertAlign w:val="subscript"/>
          <w:lang w:val="kk-KZ" w:eastAsia="zh-CN" w:bidi="hi-IN"/>
        </w:rPr>
        <w:t>1</w:t>
      </w:r>
      <w:r w:rsidRPr="005D59D0">
        <w:rPr>
          <w:rFonts w:ascii="Times New Roman" w:eastAsia="Times New Roman" w:hAnsi="Times New Roman" w:cs="Times New Roman"/>
          <w:color w:val="000000"/>
          <w:sz w:val="28"/>
          <w:szCs w:val="28"/>
          <w:lang w:val="kk-KZ" w:eastAsia="zh-CN" w:bidi="hi-IN"/>
        </w:rPr>
        <w:t>(</w:t>
      </w:r>
      <w:r w:rsidRPr="005D59D0">
        <w:rPr>
          <w:rFonts w:ascii="Times New Roman" w:eastAsia="Times New Roman" w:hAnsi="Times New Roman" w:cs="Times New Roman"/>
          <w:i/>
          <w:color w:val="000000"/>
          <w:sz w:val="28"/>
          <w:szCs w:val="28"/>
          <w:lang w:val="kk-KZ" w:eastAsia="zh-CN" w:bidi="hi-IN"/>
        </w:rPr>
        <w:t>i</w:t>
      </w:r>
      <w:r w:rsidRPr="005D59D0">
        <w:rPr>
          <w:rFonts w:ascii="Times New Roman" w:eastAsia="Times New Roman" w:hAnsi="Times New Roman" w:cs="Times New Roman"/>
          <w:color w:val="000000"/>
          <w:sz w:val="28"/>
          <w:szCs w:val="28"/>
          <w:lang w:val="kk-KZ" w:eastAsia="zh-CN" w:bidi="hi-IN"/>
        </w:rPr>
        <w:t>+1) 1%-дан төмен өзгереді.</w:t>
      </w:r>
    </w:p>
    <w:p w14:paraId="0801678A" w14:textId="37C0B126" w:rsidR="00543708" w:rsidRPr="005D59D0" w:rsidRDefault="00543708" w:rsidP="005B6A9C">
      <w:pPr>
        <w:suppressAutoHyphens/>
        <w:autoSpaceDN w:val="0"/>
        <w:spacing w:after="0" w:line="240" w:lineRule="auto"/>
        <w:ind w:firstLine="709"/>
        <w:jc w:val="both"/>
        <w:textAlignment w:val="baseline"/>
        <w:rPr>
          <w:rFonts w:ascii="Times New Roman" w:eastAsia="Times New Roman" w:hAnsi="Times New Roman" w:cs="Times New Roman"/>
          <w:color w:val="000000"/>
          <w:sz w:val="28"/>
          <w:szCs w:val="28"/>
          <w:lang w:val="kk-KZ" w:eastAsia="zh-CN" w:bidi="hi-IN"/>
        </w:rPr>
      </w:pPr>
      <w:r w:rsidRPr="005D59D0">
        <w:rPr>
          <w:rFonts w:ascii="Times New Roman" w:eastAsia="Times New Roman" w:hAnsi="Times New Roman" w:cs="Times New Roman"/>
          <w:color w:val="000000"/>
          <w:sz w:val="28"/>
          <w:szCs w:val="28"/>
          <w:lang w:val="kk-KZ" w:eastAsia="zh-CN" w:bidi="hi-IN"/>
        </w:rPr>
        <w:t>Вариациялық қатар түріндегі регрессиялық тәуелділікті</w:t>
      </w:r>
      <w:r w:rsidR="001601EF" w:rsidRPr="005D59D0">
        <w:rPr>
          <w:rFonts w:ascii="Times New Roman" w:eastAsia="Times New Roman" w:hAnsi="Times New Roman" w:cs="Times New Roman"/>
          <w:color w:val="000000"/>
          <w:sz w:val="28"/>
          <w:szCs w:val="28"/>
          <w:lang w:val="kk-KZ" w:eastAsia="zh-CN" w:bidi="hi-IN"/>
        </w:rPr>
        <w:t xml:space="preserve"> [90]</w:t>
      </w:r>
      <w:r w:rsidRPr="005D59D0">
        <w:rPr>
          <w:rFonts w:ascii="Times New Roman" w:eastAsia="Times New Roman" w:hAnsi="Times New Roman" w:cs="Times New Roman"/>
          <w:color w:val="000000"/>
          <w:sz w:val="28"/>
          <w:szCs w:val="28"/>
          <w:lang w:val="kk-KZ" w:eastAsia="zh-CN" w:bidi="hi-IN"/>
        </w:rPr>
        <w:t xml:space="preserve"> графикалық ұсынымды 1</w:t>
      </w:r>
      <w:r w:rsidR="00E92EEE" w:rsidRPr="005D59D0">
        <w:rPr>
          <w:rFonts w:ascii="Times New Roman" w:eastAsia="Times New Roman" w:hAnsi="Times New Roman" w:cs="Times New Roman"/>
          <w:color w:val="000000"/>
          <w:sz w:val="28"/>
          <w:szCs w:val="28"/>
          <w:lang w:val="kk-KZ" w:eastAsia="zh-CN" w:bidi="hi-IN"/>
        </w:rPr>
        <w:t>2</w:t>
      </w:r>
      <w:r w:rsidR="005B6A9C">
        <w:rPr>
          <w:rFonts w:ascii="Times New Roman" w:eastAsia="Times New Roman" w:hAnsi="Times New Roman" w:cs="Times New Roman"/>
          <w:color w:val="000000"/>
          <w:sz w:val="28"/>
          <w:szCs w:val="28"/>
          <w:lang w:val="kk-KZ" w:eastAsia="zh-CN" w:bidi="hi-IN"/>
        </w:rPr>
        <w:t>-</w:t>
      </w:r>
      <w:r w:rsidRPr="005D59D0">
        <w:rPr>
          <w:rFonts w:ascii="Times New Roman" w:eastAsia="Times New Roman" w:hAnsi="Times New Roman" w:cs="Times New Roman"/>
          <w:color w:val="000000"/>
          <w:sz w:val="28"/>
          <w:szCs w:val="28"/>
          <w:lang w:val="kk-KZ" w:eastAsia="zh-CN" w:bidi="hi-IN"/>
        </w:rPr>
        <w:t>суретте бейнеленген.</w:t>
      </w:r>
    </w:p>
    <w:p w14:paraId="38EDD633" w14:textId="6710430E" w:rsidR="00543708" w:rsidRPr="005D59D0" w:rsidRDefault="00E237A5" w:rsidP="005B6A9C">
      <w:pPr>
        <w:suppressAutoHyphens/>
        <w:autoSpaceDN w:val="0"/>
        <w:spacing w:after="0" w:line="240" w:lineRule="auto"/>
        <w:ind w:firstLine="709"/>
        <w:jc w:val="both"/>
        <w:textAlignment w:val="baseline"/>
        <w:rPr>
          <w:rFonts w:ascii="Times New Roman" w:eastAsia="Times New Roman" w:hAnsi="Times New Roman" w:cs="Times New Roman"/>
          <w:color w:val="000000"/>
          <w:sz w:val="28"/>
          <w:szCs w:val="28"/>
          <w:lang w:val="kk-KZ" w:eastAsia="zh-CN" w:bidi="hi-IN"/>
        </w:rPr>
      </w:pPr>
      <w:r w:rsidRPr="005D59D0">
        <w:rPr>
          <w:rFonts w:ascii="Times New Roman" w:eastAsia="Times New Roman" w:hAnsi="Times New Roman" w:cs="Times New Roman"/>
          <w:color w:val="000000"/>
          <w:sz w:val="28"/>
          <w:szCs w:val="28"/>
          <w:lang w:val="kk-KZ" w:eastAsia="zh-CN" w:bidi="hi-IN"/>
        </w:rPr>
        <w:t>4</w:t>
      </w:r>
      <w:r w:rsidR="00543708" w:rsidRPr="005D59D0">
        <w:rPr>
          <w:rFonts w:ascii="Times New Roman" w:eastAsia="Times New Roman" w:hAnsi="Times New Roman" w:cs="Times New Roman"/>
          <w:color w:val="000000"/>
          <w:sz w:val="28"/>
          <w:szCs w:val="28"/>
          <w:lang w:val="kk-KZ" w:eastAsia="zh-CN" w:bidi="hi-IN"/>
        </w:rPr>
        <w:t>2</w:t>
      </w:r>
      <w:r w:rsidR="005B6A9C">
        <w:rPr>
          <w:rFonts w:ascii="Times New Roman" w:eastAsia="Times New Roman" w:hAnsi="Times New Roman" w:cs="Times New Roman"/>
          <w:color w:val="000000"/>
          <w:sz w:val="28"/>
          <w:szCs w:val="28"/>
          <w:lang w:val="kk-KZ" w:eastAsia="zh-CN" w:bidi="hi-IN"/>
        </w:rPr>
        <w:t>-</w:t>
      </w:r>
      <w:r w:rsidR="00543708" w:rsidRPr="005D59D0">
        <w:rPr>
          <w:rFonts w:ascii="Times New Roman" w:eastAsia="Times New Roman" w:hAnsi="Times New Roman" w:cs="Times New Roman"/>
          <w:color w:val="000000"/>
          <w:sz w:val="28"/>
          <w:szCs w:val="28"/>
          <w:lang w:val="kk-KZ" w:eastAsia="zh-CN" w:bidi="hi-IN"/>
        </w:rPr>
        <w:t xml:space="preserve">кестедегі </w:t>
      </w:r>
      <w:r w:rsidR="00710069" w:rsidRPr="00742F57">
        <w:rPr>
          <w:rFonts w:ascii="Times New Roman" w:eastAsia="Times New Roman" w:hAnsi="Times New Roman" w:cs="Times New Roman"/>
          <w:i/>
          <w:color w:val="000000"/>
          <w:sz w:val="28"/>
          <w:szCs w:val="28"/>
          <w:lang w:val="kk-KZ" w:eastAsia="zh-CN" w:bidi="hi-IN"/>
        </w:rPr>
        <w:t>x</w:t>
      </w:r>
      <w:r w:rsidR="00710069" w:rsidRPr="00710069">
        <w:rPr>
          <w:rFonts w:ascii="Times New Roman" w:eastAsia="Times New Roman" w:hAnsi="Times New Roman" w:cs="Times New Roman"/>
          <w:color w:val="000000"/>
          <w:sz w:val="28"/>
          <w:szCs w:val="28"/>
          <w:vertAlign w:val="subscript"/>
          <w:lang w:val="kk-KZ" w:eastAsia="zh-CN" w:bidi="hi-IN"/>
        </w:rPr>
        <w:t>1</w:t>
      </w:r>
      <w:r w:rsidR="00710069" w:rsidRPr="005D59D0">
        <w:rPr>
          <w:rFonts w:ascii="Times New Roman" w:eastAsia="Times New Roman" w:hAnsi="Times New Roman" w:cs="Times New Roman"/>
          <w:color w:val="000000"/>
          <w:sz w:val="28"/>
          <w:szCs w:val="28"/>
          <w:lang w:val="uk-UA" w:eastAsia="zh-CN" w:bidi="hi-IN"/>
        </w:rPr>
        <w:t>(</w:t>
      </w:r>
      <w:r w:rsidR="00710069" w:rsidRPr="00742F57">
        <w:rPr>
          <w:rFonts w:ascii="Times New Roman" w:eastAsia="Times New Roman" w:hAnsi="Times New Roman" w:cs="Times New Roman"/>
          <w:i/>
          <w:color w:val="000000"/>
          <w:sz w:val="28"/>
          <w:szCs w:val="28"/>
          <w:lang w:val="kk-KZ" w:eastAsia="zh-CN" w:bidi="hi-IN"/>
        </w:rPr>
        <w:t>i</w:t>
      </w:r>
      <w:r w:rsidR="00710069" w:rsidRPr="005D59D0">
        <w:rPr>
          <w:rFonts w:ascii="Times New Roman" w:eastAsia="Times New Roman" w:hAnsi="Times New Roman" w:cs="Times New Roman"/>
          <w:color w:val="000000"/>
          <w:sz w:val="28"/>
          <w:szCs w:val="28"/>
          <w:lang w:val="uk-UA" w:eastAsia="zh-CN" w:bidi="hi-IN"/>
        </w:rPr>
        <w:t xml:space="preserve">) </w:t>
      </w:r>
      <w:r w:rsidR="00543708" w:rsidRPr="005D59D0">
        <w:rPr>
          <w:rFonts w:ascii="Times New Roman" w:eastAsia="Times New Roman" w:hAnsi="Times New Roman" w:cs="Times New Roman"/>
          <w:color w:val="000000"/>
          <w:sz w:val="28"/>
          <w:szCs w:val="28"/>
          <w:lang w:val="kk-KZ" w:eastAsia="zh-CN" w:bidi="hi-IN"/>
        </w:rPr>
        <w:t xml:space="preserve"> берілімдері вариациялық қатар түріндегі регрессиялық тәуелділікті графикалық тұрғыдан 1</w:t>
      </w:r>
      <w:r w:rsidRPr="005D59D0">
        <w:rPr>
          <w:rFonts w:ascii="Times New Roman" w:eastAsia="Times New Roman" w:hAnsi="Times New Roman" w:cs="Times New Roman"/>
          <w:color w:val="000000"/>
          <w:sz w:val="28"/>
          <w:szCs w:val="28"/>
          <w:lang w:val="kk-KZ" w:eastAsia="zh-CN" w:bidi="hi-IN"/>
        </w:rPr>
        <w:t>2</w:t>
      </w:r>
      <w:r w:rsidR="005B6A9C">
        <w:rPr>
          <w:rFonts w:ascii="Times New Roman" w:eastAsia="Times New Roman" w:hAnsi="Times New Roman" w:cs="Times New Roman"/>
          <w:color w:val="000000"/>
          <w:sz w:val="28"/>
          <w:szCs w:val="28"/>
          <w:lang w:val="kk-KZ" w:eastAsia="zh-CN" w:bidi="hi-IN"/>
        </w:rPr>
        <w:t>-</w:t>
      </w:r>
      <w:r w:rsidR="00543708" w:rsidRPr="005D59D0">
        <w:rPr>
          <w:rFonts w:ascii="Times New Roman" w:eastAsia="Times New Roman" w:hAnsi="Times New Roman" w:cs="Times New Roman"/>
          <w:color w:val="000000"/>
          <w:sz w:val="28"/>
          <w:szCs w:val="28"/>
          <w:lang w:val="kk-KZ" w:eastAsia="zh-CN" w:bidi="hi-IN"/>
        </w:rPr>
        <w:t>суретте бейнеленген. 1</w:t>
      </w:r>
      <w:r w:rsidRPr="005D59D0">
        <w:rPr>
          <w:rFonts w:ascii="Times New Roman" w:eastAsia="Times New Roman" w:hAnsi="Times New Roman" w:cs="Times New Roman"/>
          <w:color w:val="000000"/>
          <w:sz w:val="28"/>
          <w:szCs w:val="28"/>
          <w:lang w:val="kk-KZ" w:eastAsia="zh-CN" w:bidi="hi-IN"/>
        </w:rPr>
        <w:t>2</w:t>
      </w:r>
      <w:r w:rsidR="005B6A9C">
        <w:rPr>
          <w:rFonts w:ascii="Times New Roman" w:eastAsia="Times New Roman" w:hAnsi="Times New Roman" w:cs="Times New Roman"/>
          <w:color w:val="000000"/>
          <w:sz w:val="28"/>
          <w:szCs w:val="28"/>
          <w:lang w:val="kk-KZ" w:eastAsia="zh-CN" w:bidi="hi-IN"/>
        </w:rPr>
        <w:t>-</w:t>
      </w:r>
      <w:r w:rsidR="00543708" w:rsidRPr="005D59D0">
        <w:rPr>
          <w:rFonts w:ascii="Times New Roman" w:eastAsia="Times New Roman" w:hAnsi="Times New Roman" w:cs="Times New Roman"/>
          <w:color w:val="000000"/>
          <w:sz w:val="28"/>
          <w:szCs w:val="28"/>
          <w:lang w:val="kk-KZ" w:eastAsia="zh-CN" w:bidi="hi-IN"/>
        </w:rPr>
        <w:t xml:space="preserve">суреттен ауыл және орман шаруашылығына 15 пайыздық трактор өндірісінің өсімі астық өндірісінің өсіміне ықпалдығы көрсетілген. </w:t>
      </w:r>
    </w:p>
    <w:p w14:paraId="173F3DCB" w14:textId="77777777" w:rsidR="00543708" w:rsidRPr="005D59D0"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8"/>
          <w:szCs w:val="28"/>
          <w:lang w:val="kk-KZ" w:eastAsia="zh-CN" w:bidi="hi-IN"/>
        </w:rPr>
      </w:pPr>
    </w:p>
    <w:p w14:paraId="7032515C" w14:textId="77777777" w:rsidR="00543708" w:rsidRPr="005D59D0" w:rsidRDefault="00543708" w:rsidP="00613C1B">
      <w:pPr>
        <w:suppressAutoHyphens/>
        <w:autoSpaceDN w:val="0"/>
        <w:spacing w:after="0" w:line="240" w:lineRule="auto"/>
        <w:jc w:val="center"/>
        <w:textAlignment w:val="baseline"/>
        <w:rPr>
          <w:rFonts w:ascii="Times New Roman" w:eastAsia="Times New Roman" w:hAnsi="Times New Roman" w:cs="Times New Roman"/>
          <w:color w:val="000000"/>
          <w:sz w:val="28"/>
          <w:szCs w:val="28"/>
          <w:lang w:eastAsia="zh-CN" w:bidi="hi-IN"/>
        </w:rPr>
      </w:pPr>
      <w:r w:rsidRPr="005D59D0">
        <w:rPr>
          <w:rFonts w:ascii="Times New Roman" w:eastAsia="Calibri" w:hAnsi="Times New Roman" w:cs="Times New Roman"/>
          <w:noProof/>
          <w:color w:val="000000"/>
          <w:sz w:val="28"/>
          <w:szCs w:val="28"/>
          <w:lang w:eastAsia="ru-RU"/>
        </w:rPr>
        <w:drawing>
          <wp:inline distT="0" distB="0" distL="0" distR="0" wp14:anchorId="6F86B8B9" wp14:editId="5BD00D24">
            <wp:extent cx="5057775" cy="1943100"/>
            <wp:effectExtent l="0" t="0" r="0" b="0"/>
            <wp:docPr id="215" name="Диаграмма 215"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568349A" w14:textId="77777777" w:rsidR="00543708" w:rsidRPr="00F4672D"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16"/>
          <w:szCs w:val="16"/>
          <w:lang w:eastAsia="zh-CN" w:bidi="hi-IN"/>
        </w:rPr>
      </w:pPr>
    </w:p>
    <w:p w14:paraId="14EE6574" w14:textId="6EBC8380" w:rsidR="00543708" w:rsidRPr="005B6A9C" w:rsidRDefault="00543708" w:rsidP="00613C1B">
      <w:pPr>
        <w:suppressAutoHyphens/>
        <w:autoSpaceDN w:val="0"/>
        <w:spacing w:after="0" w:line="240" w:lineRule="auto"/>
        <w:jc w:val="center"/>
        <w:textAlignment w:val="baseline"/>
        <w:rPr>
          <w:rFonts w:ascii="Times New Roman" w:eastAsia="Times New Roman" w:hAnsi="Times New Roman" w:cs="Times New Roman"/>
          <w:color w:val="000000"/>
          <w:sz w:val="28"/>
          <w:szCs w:val="28"/>
          <w:lang w:val="kk-KZ" w:eastAsia="zh-CN" w:bidi="hi-IN"/>
        </w:rPr>
      </w:pPr>
      <w:r w:rsidRPr="005B6A9C">
        <w:rPr>
          <w:rFonts w:ascii="Times New Roman" w:eastAsia="Times New Roman" w:hAnsi="Times New Roman" w:cs="Times New Roman"/>
          <w:color w:val="000000"/>
          <w:sz w:val="28"/>
          <w:szCs w:val="28"/>
          <w:lang w:val="kk-KZ" w:eastAsia="zh-CN" w:bidi="hi-IN"/>
        </w:rPr>
        <w:t>Сурет</w:t>
      </w:r>
      <w:r w:rsidRPr="005B6A9C">
        <w:rPr>
          <w:rFonts w:ascii="Times New Roman" w:eastAsia="Times New Roman" w:hAnsi="Times New Roman" w:cs="Times New Roman"/>
          <w:color w:val="000000"/>
          <w:sz w:val="28"/>
          <w:szCs w:val="28"/>
          <w:lang w:eastAsia="zh-CN" w:bidi="hi-IN"/>
        </w:rPr>
        <w:t xml:space="preserve"> 1</w:t>
      </w:r>
      <w:r w:rsidR="00D64729" w:rsidRPr="005B6A9C">
        <w:rPr>
          <w:rFonts w:ascii="Times New Roman" w:eastAsia="Times New Roman" w:hAnsi="Times New Roman" w:cs="Times New Roman"/>
          <w:color w:val="000000"/>
          <w:sz w:val="28"/>
          <w:szCs w:val="28"/>
          <w:lang w:eastAsia="zh-CN" w:bidi="hi-IN"/>
        </w:rPr>
        <w:t>2</w:t>
      </w:r>
      <w:r w:rsidR="005B6A9C">
        <w:rPr>
          <w:rFonts w:ascii="Times New Roman" w:eastAsia="Times New Roman" w:hAnsi="Times New Roman" w:cs="Times New Roman"/>
          <w:color w:val="000000"/>
          <w:sz w:val="28"/>
          <w:szCs w:val="28"/>
          <w:lang w:val="kk-KZ" w:eastAsia="zh-CN" w:bidi="hi-IN"/>
        </w:rPr>
        <w:t xml:space="preserve"> </w:t>
      </w:r>
      <w:r w:rsidR="005B6A9C">
        <w:rPr>
          <w:rFonts w:ascii="Times New Roman" w:eastAsia="Times New Roman" w:hAnsi="Times New Roman" w:cs="Times New Roman"/>
          <w:color w:val="000000"/>
          <w:sz w:val="28"/>
          <w:szCs w:val="28"/>
          <w:lang w:eastAsia="zh-CN" w:bidi="hi-IN"/>
        </w:rPr>
        <w:t>–</w:t>
      </w:r>
      <w:r w:rsidRPr="005B6A9C">
        <w:rPr>
          <w:rFonts w:ascii="Times New Roman" w:eastAsia="Times New Roman" w:hAnsi="Times New Roman" w:cs="Times New Roman"/>
          <w:color w:val="000000"/>
          <w:sz w:val="28"/>
          <w:szCs w:val="28"/>
          <w:lang w:eastAsia="zh-CN" w:bidi="hi-IN"/>
        </w:rPr>
        <w:t xml:space="preserve"> Астық өндірісінің өзгеруінің</w:t>
      </w:r>
      <w:r w:rsidRPr="005B6A9C">
        <w:rPr>
          <w:rFonts w:ascii="Times New Roman" w:eastAsia="Times New Roman" w:hAnsi="Times New Roman" w:cs="Times New Roman"/>
          <w:color w:val="000000"/>
          <w:sz w:val="28"/>
          <w:szCs w:val="28"/>
          <w:lang w:val="kk-KZ" w:eastAsia="zh-CN" w:bidi="hi-IN"/>
        </w:rPr>
        <w:t xml:space="preserve">  </w:t>
      </w:r>
      <w:r w:rsidRPr="005B6A9C">
        <w:rPr>
          <w:rFonts w:ascii="Times New Roman" w:eastAsia="Times New Roman" w:hAnsi="Times New Roman" w:cs="Times New Roman"/>
          <w:i/>
          <w:color w:val="000000"/>
          <w:sz w:val="28"/>
          <w:szCs w:val="28"/>
          <w:lang w:val="en-US" w:eastAsia="zh-CN" w:bidi="hi-IN"/>
        </w:rPr>
        <w:t>f</w:t>
      </w:r>
      <w:r w:rsidRPr="005B6A9C">
        <w:rPr>
          <w:rFonts w:ascii="Times New Roman" w:eastAsia="Times New Roman" w:hAnsi="Times New Roman" w:cs="Times New Roman"/>
          <w:color w:val="000000"/>
          <w:sz w:val="28"/>
          <w:szCs w:val="28"/>
          <w:vertAlign w:val="subscript"/>
          <w:lang w:eastAsia="zh-CN" w:bidi="hi-IN"/>
        </w:rPr>
        <w:t>1</w:t>
      </w:r>
      <w:r w:rsidRPr="005B6A9C">
        <w:rPr>
          <w:rFonts w:ascii="Times New Roman" w:eastAsia="Times New Roman" w:hAnsi="Times New Roman" w:cs="Times New Roman"/>
          <w:color w:val="000000"/>
          <w:sz w:val="28"/>
          <w:szCs w:val="28"/>
          <w:lang w:eastAsia="zh-CN" w:bidi="hi-IN"/>
        </w:rPr>
        <w:t>(</w:t>
      </w:r>
      <w:r w:rsidRPr="005B6A9C">
        <w:rPr>
          <w:rFonts w:ascii="Times New Roman" w:eastAsia="Times New Roman" w:hAnsi="Times New Roman" w:cs="Times New Roman"/>
          <w:i/>
          <w:color w:val="000000"/>
          <w:sz w:val="28"/>
          <w:szCs w:val="28"/>
          <w:lang w:eastAsia="zh-CN" w:bidi="hi-IN"/>
        </w:rPr>
        <w:t>i</w:t>
      </w:r>
      <w:r w:rsidRPr="005B6A9C">
        <w:rPr>
          <w:rFonts w:ascii="Times New Roman" w:eastAsia="Times New Roman" w:hAnsi="Times New Roman" w:cs="Times New Roman"/>
          <w:color w:val="000000"/>
          <w:sz w:val="28"/>
          <w:szCs w:val="28"/>
          <w:lang w:eastAsia="zh-CN" w:bidi="hi-IN"/>
        </w:rPr>
        <w:t>+1)</w:t>
      </w:r>
      <w:r w:rsidR="005B6A9C">
        <w:rPr>
          <w:rFonts w:ascii="Times New Roman" w:eastAsia="Times New Roman" w:hAnsi="Times New Roman" w:cs="Times New Roman"/>
          <w:color w:val="000000"/>
          <w:sz w:val="28"/>
          <w:szCs w:val="28"/>
          <w:lang w:val="kk-KZ" w:eastAsia="zh-CN" w:bidi="hi-IN"/>
        </w:rPr>
        <w:t xml:space="preserve"> </w:t>
      </w:r>
      <w:r w:rsidRPr="005B6A9C">
        <w:rPr>
          <w:rFonts w:ascii="Times New Roman" w:eastAsia="Times New Roman" w:hAnsi="Times New Roman" w:cs="Times New Roman"/>
          <w:color w:val="000000"/>
          <w:sz w:val="28"/>
          <w:szCs w:val="28"/>
          <w:lang w:val="kk-KZ" w:eastAsia="zh-CN" w:bidi="hi-IN"/>
        </w:rPr>
        <w:t>ауыл шаруашылығы мен орман шаруашылығына арналған тракторлар өндірісінің өзгеруіне</w:t>
      </w:r>
      <w:r w:rsidR="00710069" w:rsidRPr="00710069">
        <w:rPr>
          <w:rFonts w:ascii="Times New Roman" w:eastAsia="Times New Roman" w:hAnsi="Times New Roman" w:cs="Times New Roman"/>
          <w:i/>
          <w:color w:val="000000"/>
          <w:sz w:val="28"/>
          <w:szCs w:val="28"/>
          <w:lang w:val="kk-KZ" w:eastAsia="zh-CN" w:bidi="hi-IN"/>
        </w:rPr>
        <w:t xml:space="preserve"> </w:t>
      </w:r>
      <w:r w:rsidR="00710069" w:rsidRPr="00742F57">
        <w:rPr>
          <w:rFonts w:ascii="Times New Roman" w:eastAsia="Times New Roman" w:hAnsi="Times New Roman" w:cs="Times New Roman"/>
          <w:i/>
          <w:color w:val="000000"/>
          <w:sz w:val="28"/>
          <w:szCs w:val="28"/>
          <w:lang w:val="kk-KZ" w:eastAsia="zh-CN" w:bidi="hi-IN"/>
        </w:rPr>
        <w:t>x</w:t>
      </w:r>
      <w:r w:rsidR="00710069" w:rsidRPr="00710069">
        <w:rPr>
          <w:rFonts w:ascii="Times New Roman" w:eastAsia="Times New Roman" w:hAnsi="Times New Roman" w:cs="Times New Roman"/>
          <w:color w:val="000000"/>
          <w:sz w:val="28"/>
          <w:szCs w:val="28"/>
          <w:vertAlign w:val="subscript"/>
          <w:lang w:eastAsia="zh-CN" w:bidi="hi-IN"/>
        </w:rPr>
        <w:t>1</w:t>
      </w:r>
      <w:r w:rsidR="00710069" w:rsidRPr="005D59D0">
        <w:rPr>
          <w:rFonts w:ascii="Times New Roman" w:eastAsia="Times New Roman" w:hAnsi="Times New Roman" w:cs="Times New Roman"/>
          <w:color w:val="000000"/>
          <w:sz w:val="28"/>
          <w:szCs w:val="28"/>
          <w:lang w:val="uk-UA" w:eastAsia="zh-CN" w:bidi="hi-IN"/>
        </w:rPr>
        <w:t>(</w:t>
      </w:r>
      <w:r w:rsidR="00710069" w:rsidRPr="00742F57">
        <w:rPr>
          <w:rFonts w:ascii="Times New Roman" w:eastAsia="Times New Roman" w:hAnsi="Times New Roman" w:cs="Times New Roman"/>
          <w:i/>
          <w:color w:val="000000"/>
          <w:sz w:val="28"/>
          <w:szCs w:val="28"/>
          <w:lang w:val="kk-KZ" w:eastAsia="zh-CN" w:bidi="hi-IN"/>
        </w:rPr>
        <w:t>i</w:t>
      </w:r>
      <w:r w:rsidR="00710069" w:rsidRPr="005D59D0">
        <w:rPr>
          <w:rFonts w:ascii="Times New Roman" w:eastAsia="Times New Roman" w:hAnsi="Times New Roman" w:cs="Times New Roman"/>
          <w:color w:val="000000"/>
          <w:sz w:val="28"/>
          <w:szCs w:val="28"/>
          <w:lang w:val="uk-UA" w:eastAsia="zh-CN" w:bidi="hi-IN"/>
        </w:rPr>
        <w:t xml:space="preserve">) </w:t>
      </w:r>
      <w:r w:rsidRPr="005B6A9C">
        <w:rPr>
          <w:rFonts w:ascii="Times New Roman" w:eastAsia="Times New Roman" w:hAnsi="Times New Roman" w:cs="Times New Roman"/>
          <w:color w:val="000000"/>
          <w:sz w:val="28"/>
          <w:szCs w:val="28"/>
          <w:lang w:val="kk-KZ" w:eastAsia="zh-CN" w:bidi="hi-IN"/>
        </w:rPr>
        <w:t xml:space="preserve">  регрессиялық тәуелділігі</w:t>
      </w:r>
    </w:p>
    <w:p w14:paraId="3DF2091F" w14:textId="77777777" w:rsidR="005B6A9C" w:rsidRPr="005B6A9C" w:rsidRDefault="005B6A9C" w:rsidP="00613C1B">
      <w:pPr>
        <w:suppressAutoHyphens/>
        <w:autoSpaceDN w:val="0"/>
        <w:spacing w:after="0" w:line="240" w:lineRule="auto"/>
        <w:jc w:val="center"/>
        <w:textAlignment w:val="baseline"/>
        <w:rPr>
          <w:rFonts w:ascii="Times New Roman" w:hAnsi="Times New Roman" w:cs="Times New Roman"/>
          <w:sz w:val="16"/>
          <w:szCs w:val="16"/>
          <w:lang w:val="kk-KZ"/>
        </w:rPr>
      </w:pPr>
    </w:p>
    <w:p w14:paraId="3E265E9C" w14:textId="44846E4F" w:rsidR="00667FB2" w:rsidRDefault="0071130E" w:rsidP="00F4672D">
      <w:pPr>
        <w:suppressAutoHyphens/>
        <w:autoSpaceDN w:val="0"/>
        <w:spacing w:after="0" w:line="240" w:lineRule="auto"/>
        <w:ind w:firstLine="709"/>
        <w:jc w:val="both"/>
        <w:textAlignment w:val="baseline"/>
        <w:rPr>
          <w:rFonts w:ascii="Times New Roman" w:eastAsia="Calibri" w:hAnsi="Times New Roman" w:cs="Times New Roman"/>
          <w:bCs/>
          <w:sz w:val="24"/>
          <w:szCs w:val="24"/>
          <w:lang w:val="kk-KZ"/>
        </w:rPr>
      </w:pPr>
      <w:r w:rsidRPr="001A070C">
        <w:rPr>
          <w:rFonts w:ascii="Times New Roman" w:eastAsia="Calibri" w:hAnsi="Times New Roman" w:cs="Times New Roman"/>
          <w:sz w:val="24"/>
          <w:szCs w:val="24"/>
          <w:lang w:val="kk-KZ"/>
        </w:rPr>
        <w:t>Ескерту –</w:t>
      </w:r>
      <w:r w:rsidRPr="002A0A2F">
        <w:rPr>
          <w:rFonts w:ascii="Times New Roman" w:eastAsia="Calibri" w:hAnsi="Times New Roman" w:cs="Times New Roman"/>
          <w:bCs/>
          <w:sz w:val="24"/>
          <w:szCs w:val="24"/>
          <w:lang w:val="kk-KZ"/>
        </w:rPr>
        <w:t xml:space="preserve"> Әдебиет негізінде құралған [62]</w:t>
      </w:r>
    </w:p>
    <w:p w14:paraId="2788B154" w14:textId="77777777" w:rsidR="0071130E" w:rsidRDefault="0071130E" w:rsidP="00F4672D">
      <w:pPr>
        <w:suppressAutoHyphens/>
        <w:autoSpaceDN w:val="0"/>
        <w:spacing w:after="0" w:line="240" w:lineRule="auto"/>
        <w:ind w:firstLine="709"/>
        <w:jc w:val="both"/>
        <w:textAlignment w:val="baseline"/>
        <w:rPr>
          <w:rFonts w:ascii="Times New Roman" w:eastAsia="Times New Roman" w:hAnsi="Times New Roman" w:cs="Times New Roman"/>
          <w:color w:val="000000"/>
          <w:sz w:val="28"/>
          <w:szCs w:val="28"/>
          <w:lang w:val="kk-KZ" w:eastAsia="zh-CN" w:bidi="hi-IN"/>
        </w:rPr>
      </w:pPr>
    </w:p>
    <w:p w14:paraId="396C905C" w14:textId="05EBEB60" w:rsidR="00543708" w:rsidRPr="005D59D0" w:rsidRDefault="00E237A5" w:rsidP="00F4672D">
      <w:pPr>
        <w:suppressAutoHyphens/>
        <w:autoSpaceDN w:val="0"/>
        <w:spacing w:after="0" w:line="240" w:lineRule="auto"/>
        <w:ind w:firstLine="709"/>
        <w:jc w:val="both"/>
        <w:textAlignment w:val="baseline"/>
        <w:rPr>
          <w:rFonts w:ascii="Times New Roman" w:eastAsia="Times New Roman" w:hAnsi="Times New Roman" w:cs="Times New Roman"/>
          <w:color w:val="000000"/>
          <w:sz w:val="28"/>
          <w:szCs w:val="28"/>
          <w:lang w:val="kk-KZ" w:eastAsia="zh-CN" w:bidi="hi-IN"/>
        </w:rPr>
      </w:pPr>
      <w:r w:rsidRPr="005D59D0">
        <w:rPr>
          <w:rFonts w:ascii="Times New Roman" w:eastAsia="Times New Roman" w:hAnsi="Times New Roman" w:cs="Times New Roman"/>
          <w:color w:val="000000"/>
          <w:sz w:val="28"/>
          <w:szCs w:val="28"/>
          <w:lang w:val="kk-KZ" w:eastAsia="zh-CN" w:bidi="hi-IN"/>
        </w:rPr>
        <w:t>4</w:t>
      </w:r>
      <w:r w:rsidR="00543708" w:rsidRPr="005D59D0">
        <w:rPr>
          <w:rFonts w:ascii="Times New Roman" w:eastAsia="Times New Roman" w:hAnsi="Times New Roman" w:cs="Times New Roman"/>
          <w:color w:val="000000"/>
          <w:sz w:val="28"/>
          <w:szCs w:val="28"/>
          <w:lang w:val="kk-KZ" w:eastAsia="zh-CN" w:bidi="hi-IN"/>
        </w:rPr>
        <w:t>3</w:t>
      </w:r>
      <w:r w:rsidR="005B6A9C">
        <w:rPr>
          <w:rFonts w:ascii="Times New Roman" w:eastAsia="Times New Roman" w:hAnsi="Times New Roman" w:cs="Times New Roman"/>
          <w:color w:val="000000"/>
          <w:sz w:val="28"/>
          <w:szCs w:val="28"/>
          <w:lang w:val="kk-KZ" w:eastAsia="zh-CN" w:bidi="hi-IN"/>
        </w:rPr>
        <w:t>-</w:t>
      </w:r>
      <w:r w:rsidR="00543708" w:rsidRPr="005D59D0">
        <w:rPr>
          <w:rFonts w:ascii="Times New Roman" w:eastAsia="Times New Roman" w:hAnsi="Times New Roman" w:cs="Times New Roman"/>
          <w:color w:val="000000"/>
          <w:sz w:val="28"/>
          <w:szCs w:val="28"/>
          <w:lang w:val="kk-KZ" w:eastAsia="zh-CN" w:bidi="hi-IN"/>
        </w:rPr>
        <w:t>кестедегі корреляция коэффициентінің мағынасы және жұптық регрессияның аналитикалық мағынасы ‒0,0018 құрайды, бұл корреляция емес фактісін айқындайды. Корреляция еместігі сызықтық тәуелділіктің болмауына байланысты.Бұл жағдайда ауытқу орташа ауытқу әдіске қатысты қателік 0,238 құрайды, яғни (</w:t>
      </w:r>
      <w:r w:rsidR="00960D4F">
        <w:rPr>
          <w:rFonts w:ascii="Times New Roman" w:eastAsia="Times New Roman" w:hAnsi="Times New Roman" w:cs="Times New Roman"/>
          <w:color w:val="000000"/>
          <w:sz w:val="28"/>
          <w:szCs w:val="28"/>
          <w:lang w:val="kk-KZ" w:eastAsia="zh-CN" w:bidi="hi-IN"/>
        </w:rPr>
        <w:t>1</w:t>
      </w:r>
      <w:r w:rsidR="00543708" w:rsidRPr="005D59D0">
        <w:rPr>
          <w:rFonts w:ascii="Times New Roman" w:eastAsia="Times New Roman" w:hAnsi="Times New Roman" w:cs="Times New Roman"/>
          <w:color w:val="000000"/>
          <w:sz w:val="28"/>
          <w:szCs w:val="28"/>
          <w:lang w:val="kk-KZ" w:eastAsia="zh-CN" w:bidi="hi-IN"/>
        </w:rPr>
        <w:t>3) формуламен анықталған мәндерден нақты деректердің шамалы сәйкессіздіктері бар.</w:t>
      </w:r>
    </w:p>
    <w:p w14:paraId="14EAF8A9" w14:textId="70BFAE88" w:rsidR="00543708" w:rsidRDefault="00E237A5" w:rsidP="00F4672D">
      <w:pPr>
        <w:suppressAutoHyphens/>
        <w:autoSpaceDN w:val="0"/>
        <w:spacing w:after="0" w:line="240" w:lineRule="auto"/>
        <w:ind w:firstLine="709"/>
        <w:jc w:val="both"/>
        <w:textAlignment w:val="baseline"/>
        <w:rPr>
          <w:rFonts w:ascii="Times New Roman" w:eastAsia="Times New Roman" w:hAnsi="Times New Roman" w:cs="Times New Roman"/>
          <w:color w:val="000000"/>
          <w:sz w:val="28"/>
          <w:szCs w:val="28"/>
          <w:lang w:val="kk-KZ" w:eastAsia="zh-CN" w:bidi="hi-IN"/>
        </w:rPr>
      </w:pPr>
      <w:r w:rsidRPr="005D59D0">
        <w:rPr>
          <w:rFonts w:ascii="Times New Roman" w:eastAsia="Times New Roman" w:hAnsi="Times New Roman" w:cs="Times New Roman"/>
          <w:color w:val="000000"/>
          <w:sz w:val="28"/>
          <w:szCs w:val="28"/>
          <w:lang w:val="kk-KZ" w:eastAsia="zh-CN" w:bidi="hi-IN"/>
        </w:rPr>
        <w:t>4</w:t>
      </w:r>
      <w:r w:rsidR="005B6A9C">
        <w:rPr>
          <w:rFonts w:ascii="Times New Roman" w:eastAsia="Times New Roman" w:hAnsi="Times New Roman" w:cs="Times New Roman"/>
          <w:color w:val="000000"/>
          <w:sz w:val="28"/>
          <w:szCs w:val="28"/>
          <w:lang w:val="kk-KZ" w:eastAsia="zh-CN" w:bidi="hi-IN"/>
        </w:rPr>
        <w:t>5-</w:t>
      </w:r>
      <w:r w:rsidR="00543708" w:rsidRPr="005D59D0">
        <w:rPr>
          <w:rFonts w:ascii="Times New Roman" w:eastAsia="Times New Roman" w:hAnsi="Times New Roman" w:cs="Times New Roman"/>
          <w:color w:val="000000"/>
          <w:sz w:val="28"/>
          <w:szCs w:val="28"/>
          <w:lang w:val="kk-KZ" w:eastAsia="zh-CN" w:bidi="hi-IN"/>
        </w:rPr>
        <w:t xml:space="preserve">кестеде нақты астық өндірісінің </w:t>
      </w:r>
      <w:r w:rsidR="00543708" w:rsidRPr="005D59D0">
        <w:rPr>
          <w:rFonts w:ascii="Times New Roman" w:eastAsia="Calibri" w:hAnsi="Times New Roman" w:cs="Times New Roman"/>
          <w:color w:val="000000"/>
          <w:position w:val="-10"/>
          <w:sz w:val="28"/>
          <w:szCs w:val="28"/>
        </w:rPr>
        <w:object w:dxaOrig="440" w:dyaOrig="400" w14:anchorId="3D736091">
          <v:shape id="_x0000_i1026" type="#_x0000_t75" style="width:21.75pt;height:21.75pt" o:ole="">
            <v:imagedata r:id="rId21" o:title=""/>
          </v:shape>
          <o:OLEObject Type="Embed" ProgID="Equation.DSMT4" ShapeID="_x0000_i1026" DrawAspect="Content" ObjectID="_1795242805" r:id="rId22"/>
        </w:object>
      </w:r>
      <w:r w:rsidR="00543708" w:rsidRPr="005D59D0">
        <w:rPr>
          <w:rFonts w:ascii="Times New Roman" w:eastAsia="Calibri" w:hAnsi="Times New Roman" w:cs="Times New Roman"/>
          <w:color w:val="000000"/>
          <w:sz w:val="28"/>
          <w:szCs w:val="28"/>
          <w:lang w:val="kk-KZ"/>
        </w:rPr>
        <w:t xml:space="preserve"> берілімдері</w:t>
      </w:r>
      <w:r w:rsidR="00543708" w:rsidRPr="005D59D0">
        <w:rPr>
          <w:rFonts w:ascii="Times New Roman" w:eastAsia="Times New Roman" w:hAnsi="Times New Roman" w:cs="Times New Roman"/>
          <w:color w:val="000000"/>
          <w:sz w:val="28"/>
          <w:szCs w:val="28"/>
          <w:lang w:val="kk-KZ" w:eastAsia="zh-CN" w:bidi="hi-IN"/>
        </w:rPr>
        <w:t xml:space="preserve"> көрсетілген  және (</w:t>
      </w:r>
      <w:r w:rsidR="00E92EEE" w:rsidRPr="005D59D0">
        <w:rPr>
          <w:rFonts w:ascii="Times New Roman" w:eastAsia="Times New Roman" w:hAnsi="Times New Roman" w:cs="Times New Roman"/>
          <w:color w:val="000000"/>
          <w:sz w:val="28"/>
          <w:szCs w:val="28"/>
          <w:lang w:val="kk-KZ" w:eastAsia="zh-CN" w:bidi="hi-IN"/>
        </w:rPr>
        <w:t>1</w:t>
      </w:r>
      <w:r w:rsidR="00200FBA">
        <w:rPr>
          <w:rFonts w:ascii="Times New Roman" w:eastAsia="Times New Roman" w:hAnsi="Times New Roman" w:cs="Times New Roman"/>
          <w:color w:val="000000"/>
          <w:sz w:val="28"/>
          <w:szCs w:val="28"/>
          <w:lang w:val="kk-KZ" w:eastAsia="zh-CN" w:bidi="hi-IN"/>
        </w:rPr>
        <w:t>3</w:t>
      </w:r>
      <w:r w:rsidR="00543708" w:rsidRPr="005D59D0">
        <w:rPr>
          <w:rFonts w:ascii="Times New Roman" w:eastAsia="Times New Roman" w:hAnsi="Times New Roman" w:cs="Times New Roman"/>
          <w:color w:val="000000"/>
          <w:sz w:val="28"/>
          <w:szCs w:val="28"/>
          <w:lang w:val="kk-KZ" w:eastAsia="zh-CN" w:bidi="hi-IN"/>
        </w:rPr>
        <w:t>) формулаға сәйкес</w:t>
      </w:r>
      <w:r w:rsidR="00543708" w:rsidRPr="005D59D0">
        <w:rPr>
          <w:rFonts w:ascii="Times New Roman" w:eastAsia="Times New Roman" w:hAnsi="Times New Roman" w:cs="Times New Roman"/>
          <w:i/>
          <w:color w:val="000000"/>
          <w:sz w:val="28"/>
          <w:szCs w:val="28"/>
          <w:lang w:val="kk-KZ" w:eastAsia="zh-CN" w:bidi="hi-IN"/>
        </w:rPr>
        <w:t xml:space="preserve"> f</w:t>
      </w:r>
      <w:r w:rsidR="00543708" w:rsidRPr="005D59D0">
        <w:rPr>
          <w:rFonts w:ascii="Times New Roman" w:eastAsia="Times New Roman" w:hAnsi="Times New Roman" w:cs="Times New Roman"/>
          <w:color w:val="000000"/>
          <w:sz w:val="28"/>
          <w:szCs w:val="28"/>
          <w:vertAlign w:val="subscript"/>
          <w:lang w:val="kk-KZ" w:eastAsia="zh-CN" w:bidi="hi-IN"/>
        </w:rPr>
        <w:t>1</w:t>
      </w:r>
      <w:r w:rsidR="00543708" w:rsidRPr="005D59D0">
        <w:rPr>
          <w:rFonts w:ascii="Times New Roman" w:eastAsia="Times New Roman" w:hAnsi="Times New Roman" w:cs="Times New Roman"/>
          <w:color w:val="000000"/>
          <w:sz w:val="28"/>
          <w:szCs w:val="28"/>
          <w:lang w:val="kk-KZ" w:eastAsia="zh-CN" w:bidi="hi-IN"/>
        </w:rPr>
        <w:t>(</w:t>
      </w:r>
      <w:r w:rsidR="00543708" w:rsidRPr="005D59D0">
        <w:rPr>
          <w:rFonts w:ascii="Times New Roman" w:eastAsia="Times New Roman" w:hAnsi="Times New Roman" w:cs="Times New Roman"/>
          <w:i/>
          <w:color w:val="000000"/>
          <w:sz w:val="28"/>
          <w:szCs w:val="28"/>
          <w:lang w:val="kk-KZ" w:eastAsia="zh-CN" w:bidi="hi-IN"/>
        </w:rPr>
        <w:t>i</w:t>
      </w:r>
      <w:r w:rsidR="00543708" w:rsidRPr="005D59D0">
        <w:rPr>
          <w:rFonts w:ascii="Times New Roman" w:eastAsia="Times New Roman" w:hAnsi="Times New Roman" w:cs="Times New Roman"/>
          <w:color w:val="000000"/>
          <w:sz w:val="28"/>
          <w:szCs w:val="28"/>
          <w:lang w:val="kk-KZ" w:eastAsia="zh-CN" w:bidi="hi-IN"/>
        </w:rPr>
        <w:t>+1) есептелген айырмашылықты</w:t>
      </w:r>
      <w:r w:rsidR="00543708" w:rsidRPr="005D59D0">
        <w:rPr>
          <w:rFonts w:ascii="Times New Roman" w:eastAsia="Calibri" w:hAnsi="Times New Roman" w:cs="Times New Roman"/>
          <w:i/>
          <w:color w:val="000000"/>
          <w:sz w:val="28"/>
          <w:szCs w:val="28"/>
          <w:lang w:val="kk-KZ" w:eastAsia="zh-CN" w:bidi="hi-IN"/>
        </w:rPr>
        <w:t xml:space="preserve"> d</w:t>
      </w:r>
      <w:r w:rsidR="00543708" w:rsidRPr="005D59D0">
        <w:rPr>
          <w:rFonts w:ascii="Times New Roman" w:eastAsia="Times New Roman" w:hAnsi="Times New Roman" w:cs="Times New Roman"/>
          <w:color w:val="000000"/>
          <w:sz w:val="28"/>
          <w:szCs w:val="28"/>
          <w:vertAlign w:val="subscript"/>
          <w:lang w:val="kk-KZ" w:eastAsia="zh-CN" w:bidi="hi-IN"/>
        </w:rPr>
        <w:t>1</w:t>
      </w:r>
      <w:r w:rsidR="00543708" w:rsidRPr="005D59D0">
        <w:rPr>
          <w:rFonts w:ascii="Times New Roman" w:eastAsia="Times New Roman" w:hAnsi="Times New Roman" w:cs="Times New Roman"/>
          <w:color w:val="000000"/>
          <w:sz w:val="28"/>
          <w:szCs w:val="28"/>
          <w:lang w:val="kk-KZ" w:eastAsia="zh-CN" w:bidi="hi-IN"/>
        </w:rPr>
        <w:t>(</w:t>
      </w:r>
      <w:r w:rsidR="00543708" w:rsidRPr="005D59D0">
        <w:rPr>
          <w:rFonts w:ascii="Times New Roman" w:eastAsia="Times New Roman" w:hAnsi="Times New Roman" w:cs="Times New Roman"/>
          <w:i/>
          <w:color w:val="000000"/>
          <w:sz w:val="28"/>
          <w:szCs w:val="28"/>
          <w:lang w:val="kk-KZ" w:eastAsia="zh-CN" w:bidi="hi-IN"/>
        </w:rPr>
        <w:t>i</w:t>
      </w:r>
      <w:r w:rsidR="00543708" w:rsidRPr="005D59D0">
        <w:rPr>
          <w:rFonts w:ascii="Times New Roman" w:eastAsia="Times New Roman" w:hAnsi="Times New Roman" w:cs="Times New Roman"/>
          <w:color w:val="000000"/>
          <w:sz w:val="28"/>
          <w:szCs w:val="28"/>
          <w:lang w:val="kk-KZ" w:eastAsia="zh-CN" w:bidi="hi-IN"/>
        </w:rPr>
        <w:t xml:space="preserve">) </w:t>
      </w:r>
      <w:r w:rsidR="00543708" w:rsidRPr="005D59D0">
        <w:rPr>
          <w:rFonts w:ascii="Times New Roman" w:eastAsia="Calibri" w:hAnsi="Times New Roman" w:cs="Times New Roman"/>
          <w:color w:val="000000"/>
          <w:sz w:val="28"/>
          <w:szCs w:val="28"/>
          <w:lang w:val="kk-KZ"/>
        </w:rPr>
        <w:t>қарастырайық</w:t>
      </w:r>
      <w:r w:rsidR="00543708" w:rsidRPr="005D59D0">
        <w:rPr>
          <w:rFonts w:ascii="Times New Roman" w:eastAsia="Times New Roman" w:hAnsi="Times New Roman" w:cs="Times New Roman"/>
          <w:color w:val="000000"/>
          <w:sz w:val="28"/>
          <w:szCs w:val="28"/>
          <w:lang w:val="kk-KZ" w:eastAsia="zh-CN" w:bidi="hi-IN"/>
        </w:rPr>
        <w:t>:</w:t>
      </w:r>
    </w:p>
    <w:p w14:paraId="5C45A7D9" w14:textId="77777777" w:rsidR="005B6A9C" w:rsidRPr="005D59D0" w:rsidRDefault="005B6A9C" w:rsidP="00613C1B">
      <w:pPr>
        <w:suppressAutoHyphens/>
        <w:autoSpaceDN w:val="0"/>
        <w:spacing w:after="0" w:line="240" w:lineRule="auto"/>
        <w:ind w:firstLine="720"/>
        <w:jc w:val="both"/>
        <w:textAlignment w:val="baseline"/>
        <w:rPr>
          <w:rFonts w:ascii="Times New Roman" w:eastAsia="Times New Roman" w:hAnsi="Times New Roman" w:cs="Times New Roman"/>
          <w:color w:val="000000"/>
          <w:sz w:val="28"/>
          <w:szCs w:val="28"/>
          <w:lang w:val="kk-KZ" w:eastAsia="zh-CN" w:bidi="hi-IN"/>
        </w:rPr>
      </w:pPr>
    </w:p>
    <w:p w14:paraId="155219B4" w14:textId="70A66C11" w:rsidR="00543708" w:rsidRPr="00221F6D" w:rsidRDefault="00543708" w:rsidP="00613C1B">
      <w:pPr>
        <w:suppressAutoHyphens/>
        <w:autoSpaceDN w:val="0"/>
        <w:spacing w:after="0" w:line="240" w:lineRule="auto"/>
        <w:jc w:val="center"/>
        <w:textAlignment w:val="baseline"/>
        <w:rPr>
          <w:rFonts w:ascii="Times New Roman" w:eastAsia="Calibri" w:hAnsi="Times New Roman" w:cs="Times New Roman"/>
          <w:color w:val="000000"/>
          <w:sz w:val="28"/>
          <w:szCs w:val="28"/>
          <w:lang w:val="kk-KZ" w:eastAsia="zh-CN" w:bidi="hi-IN"/>
        </w:rPr>
      </w:pPr>
    </w:p>
    <w:p w14:paraId="4390C424" w14:textId="77777777" w:rsidR="00F51FE8" w:rsidRPr="00221F6D" w:rsidRDefault="005B7E3A" w:rsidP="00F51FE8">
      <w:pPr>
        <w:spacing w:after="0" w:line="240" w:lineRule="auto"/>
        <w:ind w:firstLine="709"/>
        <w:jc w:val="center"/>
        <w:rPr>
          <w:rFonts w:ascii="Times New Roman" w:eastAsia="Times New Roman" w:hAnsi="Times New Roman" w:cs="Times New Roman"/>
          <w:sz w:val="28"/>
          <w:szCs w:val="28"/>
          <w:lang w:val="kk-KZ"/>
        </w:rPr>
      </w:pP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d</m:t>
            </m:r>
          </m:e>
          <m:sub>
            <m:r>
              <w:rPr>
                <w:rFonts w:ascii="Cambria Math" w:eastAsia="Times New Roman" w:hAnsi="Cambria Math" w:cs="Times New Roman"/>
                <w:sz w:val="28"/>
                <w:szCs w:val="28"/>
                <w:lang w:val="kk-KZ"/>
              </w:rPr>
              <m:t>1</m:t>
            </m:r>
          </m:sub>
        </m:sSub>
        <m:r>
          <w:rPr>
            <w:rFonts w:ascii="Cambria Math" w:eastAsia="Times New Roman" w:hAnsi="Cambria Math" w:cs="Times New Roman"/>
            <w:sz w:val="28"/>
            <w:szCs w:val="28"/>
            <w:lang w:val="kk-KZ"/>
          </w:rPr>
          <m:t>(</m:t>
        </m:r>
        <m:r>
          <w:rPr>
            <w:rFonts w:ascii="Cambria Math" w:eastAsia="Times New Roman" w:hAnsi="Cambria Math" w:cs="Times New Roman"/>
            <w:sz w:val="28"/>
            <w:szCs w:val="28"/>
            <w:lang w:val="kk-KZ"/>
          </w:rPr>
          <m:t>i</m:t>
        </m:r>
        <m:r>
          <w:rPr>
            <w:rFonts w:ascii="Cambria Math" w:eastAsia="Times New Roman" w:hAnsi="Cambria Math" w:cs="Times New Roman"/>
            <w:sz w:val="28"/>
            <w:szCs w:val="28"/>
            <w:lang w:val="kk-KZ"/>
          </w:rPr>
          <m:t>)</m:t>
        </m:r>
      </m:oMath>
      <w:r w:rsidR="00F51FE8" w:rsidRPr="00221F6D">
        <w:rPr>
          <w:rFonts w:ascii="Times New Roman" w:eastAsia="Times New Roman" w:hAnsi="Times New Roman" w:cs="Times New Roman"/>
          <w:sz w:val="28"/>
          <w:szCs w:val="28"/>
          <w:lang w:val="kk-KZ"/>
        </w:rPr>
        <w:t xml:space="preserve"> =  </w:t>
      </w: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f</m:t>
            </m:r>
          </m:e>
          <m:sub>
            <m:r>
              <w:rPr>
                <w:rFonts w:ascii="Cambria Math" w:eastAsia="Times New Roman" w:hAnsi="Cambria Math" w:cs="Times New Roman"/>
                <w:sz w:val="28"/>
                <w:szCs w:val="28"/>
                <w:lang w:val="kk-KZ"/>
              </w:rPr>
              <m:t>1</m:t>
            </m:r>
          </m:sub>
        </m:sSub>
        <m:r>
          <w:rPr>
            <w:rFonts w:ascii="Cambria Math" w:eastAsia="Times New Roman" w:hAnsi="Cambria Math" w:cs="Times New Roman"/>
            <w:sz w:val="28"/>
            <w:szCs w:val="28"/>
            <w:lang w:val="kk-KZ"/>
          </w:rPr>
          <m:t>(</m:t>
        </m:r>
        <m:r>
          <w:rPr>
            <w:rFonts w:ascii="Cambria Math" w:eastAsia="Times New Roman" w:hAnsi="Cambria Math" w:cs="Times New Roman"/>
            <w:sz w:val="28"/>
            <w:szCs w:val="28"/>
            <w:lang w:val="kk-KZ"/>
          </w:rPr>
          <m:t>i</m:t>
        </m:r>
        <m:r>
          <w:rPr>
            <w:rFonts w:ascii="Cambria Math" w:eastAsia="Times New Roman" w:hAnsi="Cambria Math" w:cs="Times New Roman"/>
            <w:sz w:val="28"/>
            <w:szCs w:val="28"/>
            <w:lang w:val="kk-KZ"/>
          </w:rPr>
          <m:t>)</m:t>
        </m:r>
      </m:oMath>
      <w:r w:rsidR="00F51FE8" w:rsidRPr="00221F6D">
        <w:rPr>
          <w:rFonts w:ascii="Times New Roman" w:eastAsia="Times New Roman" w:hAnsi="Times New Roman" w:cs="Times New Roman"/>
          <w:sz w:val="28"/>
          <w:szCs w:val="28"/>
          <w:lang w:val="kk-KZ"/>
        </w:rPr>
        <w:t xml:space="preserve"> – </w:t>
      </w:r>
      <m:oMath>
        <m:acc>
          <m:accPr>
            <m:ctrlPr>
              <w:rPr>
                <w:rFonts w:ascii="Cambria Math" w:eastAsia="Times New Roman" w:hAnsi="Cambria Math" w:cs="Times New Roman"/>
                <w:sz w:val="28"/>
                <w:szCs w:val="28"/>
              </w:rPr>
            </m:ctrlPr>
          </m:accPr>
          <m:e>
            <m:r>
              <w:rPr>
                <w:rFonts w:ascii="Cambria Math" w:eastAsia="Times New Roman" w:hAnsi="Cambria Math" w:cs="Times New Roman"/>
                <w:sz w:val="28"/>
                <w:szCs w:val="28"/>
                <w:lang w:val="kk-KZ"/>
              </w:rPr>
              <m:t>y</m:t>
            </m:r>
          </m:e>
        </m:acc>
        <m:r>
          <w:rPr>
            <w:rFonts w:ascii="Cambria Math" w:eastAsia="Times New Roman" w:hAnsi="Cambria Math" w:cs="Times New Roman"/>
            <w:sz w:val="28"/>
            <w:szCs w:val="28"/>
            <w:lang w:val="kk-KZ"/>
          </w:rPr>
          <m:t>(</m:t>
        </m:r>
        <m:r>
          <w:rPr>
            <w:rFonts w:ascii="Cambria Math" w:eastAsia="Times New Roman" w:hAnsi="Cambria Math" w:cs="Times New Roman"/>
            <w:sz w:val="28"/>
            <w:szCs w:val="28"/>
            <w:lang w:val="kk-KZ"/>
          </w:rPr>
          <m:t>i</m:t>
        </m:r>
        <m:r>
          <w:rPr>
            <w:rFonts w:ascii="Cambria Math" w:eastAsia="Times New Roman" w:hAnsi="Cambria Math" w:cs="Times New Roman"/>
            <w:sz w:val="28"/>
            <w:szCs w:val="28"/>
            <w:lang w:val="kk-KZ"/>
          </w:rPr>
          <m:t>)</m:t>
        </m:r>
      </m:oMath>
      <w:r w:rsidR="00F51FE8" w:rsidRPr="00221F6D">
        <w:rPr>
          <w:rFonts w:ascii="Times New Roman" w:eastAsia="Times New Roman" w:hAnsi="Times New Roman" w:cs="Times New Roman"/>
          <w:sz w:val="28"/>
          <w:szCs w:val="28"/>
          <w:lang w:val="kk-KZ"/>
        </w:rPr>
        <w:t>,</w:t>
      </w:r>
    </w:p>
    <w:p w14:paraId="09B0CB9C" w14:textId="77777777" w:rsidR="00543708"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8"/>
          <w:szCs w:val="28"/>
          <w:lang w:val="kk-KZ" w:eastAsia="zh-CN" w:bidi="hi-IN"/>
        </w:rPr>
      </w:pPr>
    </w:p>
    <w:p w14:paraId="46C90979" w14:textId="77777777" w:rsidR="00F4672D" w:rsidRPr="00F4672D" w:rsidRDefault="00F4672D" w:rsidP="00613C1B">
      <w:pPr>
        <w:suppressAutoHyphens/>
        <w:autoSpaceDN w:val="0"/>
        <w:spacing w:after="0" w:line="240" w:lineRule="auto"/>
        <w:jc w:val="both"/>
        <w:textAlignment w:val="baseline"/>
        <w:rPr>
          <w:rFonts w:ascii="Times New Roman" w:eastAsia="Times New Roman" w:hAnsi="Times New Roman" w:cs="Times New Roman"/>
          <w:color w:val="000000"/>
          <w:sz w:val="28"/>
          <w:szCs w:val="28"/>
          <w:lang w:val="kk-KZ" w:eastAsia="zh-CN" w:bidi="hi-IN"/>
        </w:rPr>
      </w:pPr>
    </w:p>
    <w:p w14:paraId="5E7FE282" w14:textId="7E8F8D95" w:rsidR="00543708"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8"/>
          <w:szCs w:val="28"/>
          <w:lang w:val="kk-KZ" w:eastAsia="zh-CN" w:bidi="hi-IN"/>
        </w:rPr>
      </w:pPr>
      <w:r w:rsidRPr="005D59D0">
        <w:rPr>
          <w:rFonts w:ascii="Times New Roman" w:eastAsia="Times New Roman" w:hAnsi="Times New Roman" w:cs="Times New Roman"/>
          <w:color w:val="000000"/>
          <w:sz w:val="28"/>
          <w:szCs w:val="28"/>
          <w:lang w:val="kk-KZ" w:eastAsia="zh-CN" w:bidi="hi-IN"/>
        </w:rPr>
        <w:t>Кесте</w:t>
      </w:r>
      <w:r w:rsidR="00AF76EE" w:rsidRPr="005D59D0">
        <w:rPr>
          <w:rFonts w:ascii="Times New Roman" w:eastAsia="Times New Roman" w:hAnsi="Times New Roman" w:cs="Times New Roman"/>
          <w:color w:val="000000"/>
          <w:sz w:val="28"/>
          <w:szCs w:val="28"/>
          <w:lang w:val="kk-KZ" w:eastAsia="zh-CN" w:bidi="hi-IN"/>
        </w:rPr>
        <w:t xml:space="preserve"> </w:t>
      </w:r>
      <w:r w:rsidR="005B6A9C">
        <w:rPr>
          <w:rFonts w:ascii="Times New Roman" w:eastAsia="Times New Roman" w:hAnsi="Times New Roman" w:cs="Times New Roman"/>
          <w:color w:val="000000"/>
          <w:sz w:val="28"/>
          <w:szCs w:val="28"/>
          <w:lang w:val="kk-KZ" w:eastAsia="zh-CN" w:bidi="hi-IN"/>
        </w:rPr>
        <w:t xml:space="preserve">45 </w:t>
      </w:r>
      <w:r w:rsidR="00AF76EE" w:rsidRPr="005D59D0">
        <w:rPr>
          <w:rFonts w:ascii="Times New Roman" w:eastAsia="Times New Roman" w:hAnsi="Times New Roman" w:cs="Times New Roman"/>
          <w:color w:val="000000"/>
          <w:sz w:val="28"/>
          <w:szCs w:val="28"/>
          <w:lang w:val="kk-KZ" w:eastAsia="zh-CN" w:bidi="hi-IN"/>
        </w:rPr>
        <w:t>– Н</w:t>
      </w:r>
      <w:r w:rsidRPr="005D59D0">
        <w:rPr>
          <w:rFonts w:ascii="Times New Roman" w:eastAsia="Times New Roman" w:hAnsi="Times New Roman" w:cs="Times New Roman"/>
          <w:color w:val="000000"/>
          <w:sz w:val="28"/>
          <w:szCs w:val="28"/>
          <w:lang w:val="kk-KZ" w:eastAsia="zh-CN" w:bidi="hi-IN"/>
        </w:rPr>
        <w:t xml:space="preserve">ақты астық өндірісінің берілімдері мен эмпирикалық мәндерін </w:t>
      </w:r>
      <w:r w:rsidRPr="005D59D0">
        <w:rPr>
          <w:rFonts w:ascii="Times New Roman" w:eastAsia="Times New Roman" w:hAnsi="Times New Roman" w:cs="Times New Roman"/>
          <w:i/>
          <w:color w:val="000000"/>
          <w:sz w:val="28"/>
          <w:szCs w:val="28"/>
          <w:lang w:val="kk-KZ" w:eastAsia="zh-CN" w:bidi="hi-IN"/>
        </w:rPr>
        <w:t>f</w:t>
      </w:r>
      <w:r w:rsidRPr="005D59D0">
        <w:rPr>
          <w:rFonts w:ascii="Times New Roman" w:eastAsia="Times New Roman" w:hAnsi="Times New Roman" w:cs="Times New Roman"/>
          <w:color w:val="000000"/>
          <w:sz w:val="28"/>
          <w:szCs w:val="28"/>
          <w:vertAlign w:val="subscript"/>
          <w:lang w:val="kk-KZ" w:eastAsia="zh-CN" w:bidi="hi-IN"/>
        </w:rPr>
        <w:t>1</w:t>
      </w:r>
      <w:r w:rsidRPr="005D59D0">
        <w:rPr>
          <w:rFonts w:ascii="Times New Roman" w:eastAsia="Times New Roman" w:hAnsi="Times New Roman" w:cs="Times New Roman"/>
          <w:color w:val="000000"/>
          <w:sz w:val="28"/>
          <w:szCs w:val="28"/>
          <w:lang w:val="kk-KZ" w:eastAsia="zh-CN" w:bidi="hi-IN"/>
        </w:rPr>
        <w:t>(</w:t>
      </w:r>
      <w:r w:rsidRPr="005D59D0">
        <w:rPr>
          <w:rFonts w:ascii="Times New Roman" w:eastAsia="Times New Roman" w:hAnsi="Times New Roman" w:cs="Times New Roman"/>
          <w:i/>
          <w:color w:val="000000"/>
          <w:sz w:val="28"/>
          <w:szCs w:val="28"/>
          <w:lang w:val="kk-KZ" w:eastAsia="zh-CN" w:bidi="hi-IN"/>
        </w:rPr>
        <w:t>i</w:t>
      </w:r>
      <w:r w:rsidRPr="005D59D0">
        <w:rPr>
          <w:rFonts w:ascii="Times New Roman" w:eastAsia="Times New Roman" w:hAnsi="Times New Roman" w:cs="Times New Roman"/>
          <w:color w:val="000000"/>
          <w:sz w:val="28"/>
          <w:szCs w:val="28"/>
          <w:lang w:val="kk-KZ" w:eastAsia="zh-CN" w:bidi="hi-IN"/>
        </w:rPr>
        <w:t>) салыстыру</w:t>
      </w:r>
    </w:p>
    <w:p w14:paraId="21189832" w14:textId="77777777" w:rsidR="00F51FE8" w:rsidRDefault="00F51FE8" w:rsidP="00613C1B">
      <w:pPr>
        <w:suppressAutoHyphens/>
        <w:autoSpaceDN w:val="0"/>
        <w:spacing w:after="0" w:line="240" w:lineRule="auto"/>
        <w:jc w:val="both"/>
        <w:textAlignment w:val="baseline"/>
        <w:rPr>
          <w:rFonts w:ascii="Times New Roman" w:eastAsia="Times New Roman" w:hAnsi="Times New Roman" w:cs="Times New Roman"/>
          <w:color w:val="000000"/>
          <w:sz w:val="28"/>
          <w:szCs w:val="28"/>
          <w:lang w:val="kk-KZ" w:eastAsia="zh-CN" w:bidi="hi-IN"/>
        </w:rPr>
      </w:pPr>
    </w:p>
    <w:p w14:paraId="01CEF623" w14:textId="77777777" w:rsidR="00F51FE8" w:rsidRDefault="00F51FE8" w:rsidP="00613C1B">
      <w:pPr>
        <w:suppressAutoHyphens/>
        <w:autoSpaceDN w:val="0"/>
        <w:spacing w:after="0" w:line="240" w:lineRule="auto"/>
        <w:jc w:val="both"/>
        <w:textAlignment w:val="baseline"/>
        <w:rPr>
          <w:rFonts w:ascii="Times New Roman" w:eastAsia="Times New Roman" w:hAnsi="Times New Roman" w:cs="Times New Roman"/>
          <w:color w:val="000000"/>
          <w:sz w:val="28"/>
          <w:szCs w:val="28"/>
          <w:lang w:val="kk-KZ" w:eastAsia="zh-CN" w:bidi="hi-IN"/>
        </w:rPr>
      </w:pPr>
    </w:p>
    <w:p w14:paraId="64377C19" w14:textId="77777777" w:rsidR="005B6A9C" w:rsidRPr="005B6A9C" w:rsidRDefault="005B6A9C" w:rsidP="005B6A9C">
      <w:pPr>
        <w:suppressAutoHyphens/>
        <w:autoSpaceDN w:val="0"/>
        <w:spacing w:after="0" w:line="240" w:lineRule="auto"/>
        <w:jc w:val="right"/>
        <w:textAlignment w:val="baseline"/>
        <w:rPr>
          <w:rFonts w:ascii="Times New Roman" w:eastAsia="Times New Roman" w:hAnsi="Times New Roman" w:cs="Times New Roman"/>
          <w:color w:val="000000"/>
          <w:sz w:val="16"/>
          <w:szCs w:val="16"/>
          <w:lang w:val="kk-KZ" w:eastAsia="zh-CN" w:bidi="hi-IN"/>
        </w:rPr>
      </w:pPr>
    </w:p>
    <w:tbl>
      <w:tblPr>
        <w:tblW w:w="9479" w:type="dxa"/>
        <w:jc w:val="center"/>
        <w:tblLayout w:type="fixed"/>
        <w:tblCellMar>
          <w:left w:w="10" w:type="dxa"/>
          <w:right w:w="10" w:type="dxa"/>
        </w:tblCellMar>
        <w:tblLook w:val="0000" w:firstRow="0" w:lastRow="0" w:firstColumn="0" w:lastColumn="0" w:noHBand="0" w:noVBand="0"/>
      </w:tblPr>
      <w:tblGrid>
        <w:gridCol w:w="1766"/>
        <w:gridCol w:w="904"/>
        <w:gridCol w:w="850"/>
        <w:gridCol w:w="851"/>
        <w:gridCol w:w="850"/>
        <w:gridCol w:w="851"/>
        <w:gridCol w:w="850"/>
        <w:gridCol w:w="851"/>
        <w:gridCol w:w="850"/>
        <w:gridCol w:w="856"/>
      </w:tblGrid>
      <w:tr w:rsidR="00543708" w:rsidRPr="005D59D0" w14:paraId="7E358C68" w14:textId="77777777" w:rsidTr="005B6A9C">
        <w:trPr>
          <w:trHeight w:val="14"/>
          <w:jc w:val="center"/>
        </w:trPr>
        <w:tc>
          <w:tcPr>
            <w:tcW w:w="176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B216FF6" w14:textId="77777777" w:rsidR="00543708" w:rsidRPr="005D59D0" w:rsidRDefault="00543708" w:rsidP="005B6A9C">
            <w:pPr>
              <w:widowControl w:val="0"/>
              <w:suppressAutoHyphens/>
              <w:autoSpaceDN w:val="0"/>
              <w:spacing w:after="0" w:line="240" w:lineRule="auto"/>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 xml:space="preserve">Жылдар, </w:t>
            </w:r>
            <w:r w:rsidRPr="005D59D0">
              <w:rPr>
                <w:rFonts w:ascii="Times New Roman" w:eastAsia="Times New Roman" w:hAnsi="Times New Roman" w:cs="Times New Roman"/>
                <w:i/>
                <w:color w:val="000000"/>
                <w:sz w:val="24"/>
                <w:szCs w:val="24"/>
                <w:lang w:eastAsia="zh-CN" w:bidi="hi-IN"/>
              </w:rPr>
              <w:t>i</w:t>
            </w:r>
            <w:r w:rsidRPr="005D59D0">
              <w:rPr>
                <w:rFonts w:ascii="Times New Roman" w:eastAsia="Times New Roman" w:hAnsi="Times New Roman" w:cs="Times New Roman"/>
                <w:color w:val="000000"/>
                <w:sz w:val="24"/>
                <w:szCs w:val="24"/>
                <w:lang w:eastAsia="zh-CN" w:bidi="hi-IN"/>
              </w:rPr>
              <w:t xml:space="preserve">  </w:t>
            </w:r>
          </w:p>
        </w:tc>
        <w:tc>
          <w:tcPr>
            <w:tcW w:w="9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CD12F4B" w14:textId="77777777" w:rsidR="00543708" w:rsidRPr="005D59D0"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2013</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104510" w14:textId="77777777" w:rsidR="00543708" w:rsidRPr="005D59D0"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2014</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B36312F" w14:textId="77777777" w:rsidR="00543708" w:rsidRPr="005D59D0"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2015</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9099EA9" w14:textId="77777777" w:rsidR="00543708" w:rsidRPr="005D59D0"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2016</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1187E93" w14:textId="77777777" w:rsidR="00543708" w:rsidRPr="005D59D0"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2017</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3BC921C" w14:textId="77777777" w:rsidR="00543708" w:rsidRPr="005D59D0"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2018</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43E2BAA" w14:textId="77777777" w:rsidR="00543708" w:rsidRPr="005D59D0"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2019</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01DFD62" w14:textId="77777777" w:rsidR="00543708" w:rsidRPr="005D59D0"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2020</w:t>
            </w:r>
          </w:p>
        </w:tc>
        <w:tc>
          <w:tcPr>
            <w:tcW w:w="8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98E96A1" w14:textId="77777777" w:rsidR="00543708" w:rsidRPr="005D59D0"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2021</w:t>
            </w:r>
          </w:p>
        </w:tc>
      </w:tr>
      <w:tr w:rsidR="00543708" w:rsidRPr="005D59D0" w14:paraId="6DF8575C" w14:textId="77777777" w:rsidTr="005B6A9C">
        <w:trPr>
          <w:trHeight w:val="288"/>
          <w:jc w:val="center"/>
        </w:trPr>
        <w:tc>
          <w:tcPr>
            <w:tcW w:w="176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7585D87" w14:textId="77777777" w:rsidR="00543708" w:rsidRPr="005D59D0" w:rsidRDefault="00543708" w:rsidP="00613C1B">
            <w:pPr>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i/>
                <w:color w:val="000000"/>
                <w:sz w:val="24"/>
                <w:szCs w:val="24"/>
                <w:lang w:val="en-US" w:eastAsia="zh-CN" w:bidi="hi-IN"/>
              </w:rPr>
              <w:t>f</w:t>
            </w:r>
            <w:r w:rsidRPr="005D59D0">
              <w:rPr>
                <w:rFonts w:ascii="Times New Roman" w:eastAsia="Times New Roman" w:hAnsi="Times New Roman" w:cs="Times New Roman"/>
                <w:color w:val="000000"/>
                <w:sz w:val="24"/>
                <w:szCs w:val="24"/>
                <w:vertAlign w:val="subscript"/>
                <w:lang w:eastAsia="zh-CN" w:bidi="hi-IN"/>
              </w:rPr>
              <w:t>1</w:t>
            </w:r>
            <w:r w:rsidRPr="005D59D0">
              <w:rPr>
                <w:rFonts w:ascii="Times New Roman" w:eastAsia="Times New Roman" w:hAnsi="Times New Roman" w:cs="Times New Roman"/>
                <w:color w:val="000000"/>
                <w:sz w:val="24"/>
                <w:szCs w:val="24"/>
                <w:lang w:eastAsia="zh-CN" w:bidi="hi-IN"/>
              </w:rPr>
              <w:t>(</w:t>
            </w:r>
            <w:r w:rsidRPr="005D59D0">
              <w:rPr>
                <w:rFonts w:ascii="Times New Roman" w:eastAsia="Times New Roman" w:hAnsi="Times New Roman" w:cs="Times New Roman"/>
                <w:i/>
                <w:color w:val="000000"/>
                <w:sz w:val="24"/>
                <w:szCs w:val="24"/>
                <w:lang w:eastAsia="zh-CN" w:bidi="hi-IN"/>
              </w:rPr>
              <w:t>i</w:t>
            </w:r>
            <w:r w:rsidRPr="005D59D0">
              <w:rPr>
                <w:rFonts w:ascii="Times New Roman" w:eastAsia="Times New Roman" w:hAnsi="Times New Roman" w:cs="Times New Roman"/>
                <w:color w:val="000000"/>
                <w:sz w:val="24"/>
                <w:szCs w:val="24"/>
                <w:lang w:eastAsia="zh-CN" w:bidi="hi-IN"/>
              </w:rPr>
              <w:t>)</w:t>
            </w:r>
          </w:p>
        </w:tc>
        <w:tc>
          <w:tcPr>
            <w:tcW w:w="90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408E5AD" w14:textId="77777777" w:rsidR="00543708" w:rsidRPr="005D59D0" w:rsidRDefault="00543708" w:rsidP="005B6A9C">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50,32</w:t>
            </w:r>
          </w:p>
        </w:tc>
        <w:tc>
          <w:tcPr>
            <w:tcW w:w="8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45FEB53" w14:textId="77777777" w:rsidR="00543708" w:rsidRPr="005D59D0" w:rsidRDefault="00543708" w:rsidP="005B6A9C">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50,31</w:t>
            </w:r>
          </w:p>
        </w:tc>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ED3A1F4" w14:textId="77777777" w:rsidR="00543708" w:rsidRPr="005D59D0" w:rsidRDefault="00543708" w:rsidP="005B6A9C">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50,31</w:t>
            </w:r>
          </w:p>
        </w:tc>
        <w:tc>
          <w:tcPr>
            <w:tcW w:w="8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7F8B61A" w14:textId="77777777" w:rsidR="00543708" w:rsidRPr="005D59D0" w:rsidRDefault="00543708" w:rsidP="005B6A9C">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50,32</w:t>
            </w:r>
          </w:p>
        </w:tc>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B6EE095" w14:textId="77777777" w:rsidR="00543708" w:rsidRPr="005D59D0" w:rsidRDefault="00543708" w:rsidP="005B6A9C">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50,29</w:t>
            </w:r>
          </w:p>
        </w:tc>
        <w:tc>
          <w:tcPr>
            <w:tcW w:w="8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77AA857F" w14:textId="77777777" w:rsidR="00543708" w:rsidRPr="005D59D0" w:rsidRDefault="00543708" w:rsidP="005B6A9C">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50,11</w:t>
            </w:r>
          </w:p>
        </w:tc>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3D06361" w14:textId="77777777" w:rsidR="00543708" w:rsidRPr="005D59D0" w:rsidRDefault="00543708" w:rsidP="005B6A9C">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50,32</w:t>
            </w:r>
          </w:p>
        </w:tc>
        <w:tc>
          <w:tcPr>
            <w:tcW w:w="8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C815F06" w14:textId="77777777" w:rsidR="00543708" w:rsidRPr="005D59D0" w:rsidRDefault="00543708" w:rsidP="005B6A9C">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50,35</w:t>
            </w:r>
          </w:p>
        </w:tc>
        <w:tc>
          <w:tcPr>
            <w:tcW w:w="85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A273A68" w14:textId="77777777" w:rsidR="00543708" w:rsidRPr="005D59D0" w:rsidRDefault="00543708" w:rsidP="005B6A9C">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50,34</w:t>
            </w:r>
          </w:p>
        </w:tc>
      </w:tr>
      <w:tr w:rsidR="00543708" w:rsidRPr="005D59D0" w14:paraId="2A4B338F" w14:textId="77777777" w:rsidTr="00F4672D">
        <w:trPr>
          <w:trHeight w:val="45"/>
          <w:jc w:val="center"/>
        </w:trPr>
        <w:tc>
          <w:tcPr>
            <w:tcW w:w="176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B3C4B5F" w14:textId="29609661" w:rsidR="00543708" w:rsidRPr="005D59D0" w:rsidRDefault="005B6A9C"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Calibri" w:hAnsi="Times New Roman" w:cs="Times New Roman"/>
                <w:color w:val="000000"/>
                <w:position w:val="-10"/>
                <w:sz w:val="24"/>
                <w:szCs w:val="24"/>
              </w:rPr>
              <w:object w:dxaOrig="440" w:dyaOrig="400" w14:anchorId="26C855FF">
                <v:shape id="_x0000_i1027" type="#_x0000_t75" style="width:24.75pt;height:24.75pt" o:ole="">
                  <v:imagedata r:id="rId23" o:title=""/>
                </v:shape>
                <o:OLEObject Type="Embed" ProgID="Equation.DSMT4" ShapeID="_x0000_i1027" DrawAspect="Content" ObjectID="_1795242806" r:id="rId24"/>
              </w:object>
            </w:r>
          </w:p>
        </w:tc>
        <w:tc>
          <w:tcPr>
            <w:tcW w:w="904" w:type="dxa"/>
            <w:tcBorders>
              <w:top w:val="single" w:sz="8" w:space="0" w:color="000000"/>
              <w:left w:val="single" w:sz="8" w:space="0" w:color="000000"/>
              <w:bottom w:val="single" w:sz="8" w:space="0" w:color="434343"/>
              <w:right w:val="single" w:sz="8" w:space="0" w:color="000000"/>
            </w:tcBorders>
            <w:tcMar>
              <w:top w:w="40" w:type="dxa"/>
              <w:left w:w="40" w:type="dxa"/>
              <w:bottom w:w="40" w:type="dxa"/>
              <w:right w:w="40" w:type="dxa"/>
            </w:tcMar>
            <w:vAlign w:val="center"/>
          </w:tcPr>
          <w:p w14:paraId="03246B89" w14:textId="77777777" w:rsidR="00543708" w:rsidRPr="005D59D0" w:rsidRDefault="00543708" w:rsidP="005B6A9C">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58,63</w:t>
            </w:r>
          </w:p>
        </w:tc>
        <w:tc>
          <w:tcPr>
            <w:tcW w:w="850" w:type="dxa"/>
            <w:tcBorders>
              <w:top w:val="single" w:sz="8" w:space="0" w:color="000000"/>
              <w:left w:val="single" w:sz="8" w:space="0" w:color="000000"/>
              <w:bottom w:val="single" w:sz="8" w:space="0" w:color="434343"/>
              <w:right w:val="single" w:sz="8" w:space="0" w:color="000000"/>
            </w:tcBorders>
            <w:tcMar>
              <w:top w:w="40" w:type="dxa"/>
              <w:left w:w="40" w:type="dxa"/>
              <w:bottom w:w="40" w:type="dxa"/>
              <w:right w:w="40" w:type="dxa"/>
            </w:tcMar>
            <w:vAlign w:val="center"/>
          </w:tcPr>
          <w:p w14:paraId="273E092A" w14:textId="77777777" w:rsidR="00543708" w:rsidRPr="005D59D0" w:rsidRDefault="00543708" w:rsidP="005B6A9C">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48,49</w:t>
            </w:r>
          </w:p>
        </w:tc>
        <w:tc>
          <w:tcPr>
            <w:tcW w:w="851" w:type="dxa"/>
            <w:tcBorders>
              <w:top w:val="single" w:sz="8" w:space="0" w:color="000000"/>
              <w:left w:val="single" w:sz="8" w:space="0" w:color="000000"/>
              <w:bottom w:val="single" w:sz="8" w:space="0" w:color="434343"/>
              <w:right w:val="single" w:sz="8" w:space="0" w:color="000000"/>
            </w:tcBorders>
            <w:tcMar>
              <w:top w:w="40" w:type="dxa"/>
              <w:left w:w="40" w:type="dxa"/>
              <w:bottom w:w="40" w:type="dxa"/>
              <w:right w:w="40" w:type="dxa"/>
            </w:tcMar>
            <w:vAlign w:val="center"/>
          </w:tcPr>
          <w:p w14:paraId="11F2520D" w14:textId="77777777" w:rsidR="00543708" w:rsidRPr="005D59D0" w:rsidRDefault="00543708" w:rsidP="005B6A9C">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52,11</w:t>
            </w:r>
          </w:p>
        </w:tc>
        <w:tc>
          <w:tcPr>
            <w:tcW w:w="850" w:type="dxa"/>
            <w:tcBorders>
              <w:top w:val="single" w:sz="8" w:space="0" w:color="000000"/>
              <w:left w:val="single" w:sz="8" w:space="0" w:color="000000"/>
              <w:bottom w:val="single" w:sz="8" w:space="0" w:color="434343"/>
              <w:right w:val="single" w:sz="8" w:space="0" w:color="000000"/>
            </w:tcBorders>
            <w:tcMar>
              <w:top w:w="40" w:type="dxa"/>
              <w:left w:w="40" w:type="dxa"/>
              <w:bottom w:w="40" w:type="dxa"/>
              <w:right w:w="40" w:type="dxa"/>
            </w:tcMar>
            <w:vAlign w:val="center"/>
          </w:tcPr>
          <w:p w14:paraId="18427346" w14:textId="77777777" w:rsidR="00543708" w:rsidRPr="005D59D0" w:rsidRDefault="00543708" w:rsidP="005B6A9C">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52,49</w:t>
            </w:r>
          </w:p>
        </w:tc>
        <w:tc>
          <w:tcPr>
            <w:tcW w:w="851" w:type="dxa"/>
            <w:tcBorders>
              <w:top w:val="single" w:sz="8" w:space="0" w:color="000000"/>
              <w:left w:val="single" w:sz="8" w:space="0" w:color="000000"/>
              <w:bottom w:val="single" w:sz="8" w:space="0" w:color="434343"/>
              <w:right w:val="single" w:sz="8" w:space="0" w:color="000000"/>
            </w:tcBorders>
            <w:tcMar>
              <w:top w:w="40" w:type="dxa"/>
              <w:left w:w="40" w:type="dxa"/>
              <w:bottom w:w="40" w:type="dxa"/>
              <w:right w:w="40" w:type="dxa"/>
            </w:tcMar>
            <w:vAlign w:val="center"/>
          </w:tcPr>
          <w:p w14:paraId="484D00E6" w14:textId="77777777" w:rsidR="00543708" w:rsidRPr="005D59D0" w:rsidRDefault="00543708" w:rsidP="005B6A9C">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49,94</w:t>
            </w:r>
          </w:p>
        </w:tc>
        <w:tc>
          <w:tcPr>
            <w:tcW w:w="850" w:type="dxa"/>
            <w:tcBorders>
              <w:top w:val="single" w:sz="8" w:space="0" w:color="000000"/>
              <w:left w:val="single" w:sz="8" w:space="0" w:color="000000"/>
              <w:bottom w:val="single" w:sz="8" w:space="0" w:color="434343"/>
              <w:right w:val="single" w:sz="8" w:space="0" w:color="000000"/>
            </w:tcBorders>
            <w:tcMar>
              <w:top w:w="40" w:type="dxa"/>
              <w:left w:w="40" w:type="dxa"/>
              <w:bottom w:w="40" w:type="dxa"/>
              <w:right w:w="40" w:type="dxa"/>
            </w:tcMar>
            <w:vAlign w:val="center"/>
          </w:tcPr>
          <w:p w14:paraId="4D28416F" w14:textId="77777777" w:rsidR="00543708" w:rsidRPr="005D59D0" w:rsidRDefault="00543708" w:rsidP="005B6A9C">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49,62</w:t>
            </w:r>
          </w:p>
        </w:tc>
        <w:tc>
          <w:tcPr>
            <w:tcW w:w="851" w:type="dxa"/>
            <w:tcBorders>
              <w:top w:val="single" w:sz="8" w:space="0" w:color="000000"/>
              <w:left w:val="single" w:sz="8" w:space="0" w:color="000000"/>
              <w:bottom w:val="single" w:sz="8" w:space="0" w:color="434343"/>
              <w:right w:val="single" w:sz="8" w:space="0" w:color="000000"/>
            </w:tcBorders>
            <w:tcMar>
              <w:top w:w="40" w:type="dxa"/>
              <w:left w:w="40" w:type="dxa"/>
              <w:bottom w:w="40" w:type="dxa"/>
              <w:right w:w="40" w:type="dxa"/>
            </w:tcMar>
            <w:vAlign w:val="center"/>
          </w:tcPr>
          <w:p w14:paraId="1C631CEA" w14:textId="77777777" w:rsidR="00543708" w:rsidRPr="005D59D0" w:rsidRDefault="00543708" w:rsidP="005B6A9C">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46,23</w:t>
            </w:r>
          </w:p>
        </w:tc>
        <w:tc>
          <w:tcPr>
            <w:tcW w:w="850" w:type="dxa"/>
            <w:tcBorders>
              <w:top w:val="single" w:sz="8" w:space="0" w:color="000000"/>
              <w:left w:val="single" w:sz="8" w:space="0" w:color="000000"/>
              <w:bottom w:val="single" w:sz="8" w:space="0" w:color="434343"/>
              <w:right w:val="single" w:sz="8" w:space="0" w:color="000000"/>
            </w:tcBorders>
            <w:tcMar>
              <w:top w:w="40" w:type="dxa"/>
              <w:left w:w="40" w:type="dxa"/>
              <w:bottom w:w="40" w:type="dxa"/>
              <w:right w:w="40" w:type="dxa"/>
            </w:tcMar>
            <w:vAlign w:val="center"/>
          </w:tcPr>
          <w:p w14:paraId="2158EB77" w14:textId="77777777" w:rsidR="00543708" w:rsidRPr="005D59D0" w:rsidRDefault="00543708" w:rsidP="005B6A9C">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53,52</w:t>
            </w:r>
          </w:p>
        </w:tc>
        <w:tc>
          <w:tcPr>
            <w:tcW w:w="856" w:type="dxa"/>
            <w:tcBorders>
              <w:top w:val="single" w:sz="8" w:space="0" w:color="000000"/>
              <w:left w:val="single" w:sz="8" w:space="0" w:color="000000"/>
              <w:bottom w:val="single" w:sz="8" w:space="0" w:color="434343"/>
              <w:right w:val="single" w:sz="8" w:space="0" w:color="000000"/>
            </w:tcBorders>
            <w:tcMar>
              <w:top w:w="40" w:type="dxa"/>
              <w:left w:w="40" w:type="dxa"/>
              <w:bottom w:w="40" w:type="dxa"/>
              <w:right w:w="40" w:type="dxa"/>
            </w:tcMar>
            <w:vAlign w:val="center"/>
          </w:tcPr>
          <w:p w14:paraId="6B4DFF62" w14:textId="77777777" w:rsidR="00543708" w:rsidRPr="005D59D0" w:rsidRDefault="00543708" w:rsidP="005B6A9C">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44,94</w:t>
            </w:r>
          </w:p>
        </w:tc>
      </w:tr>
      <w:tr w:rsidR="00543708" w:rsidRPr="005D59D0" w14:paraId="2F0F31D6" w14:textId="77777777" w:rsidTr="005B6A9C">
        <w:trPr>
          <w:trHeight w:val="315"/>
          <w:jc w:val="center"/>
        </w:trPr>
        <w:tc>
          <w:tcPr>
            <w:tcW w:w="1766" w:type="dxa"/>
            <w:tcBorders>
              <w:top w:val="single" w:sz="8" w:space="0" w:color="000000"/>
              <w:left w:val="single" w:sz="8" w:space="0" w:color="000000"/>
              <w:bottom w:val="single" w:sz="8" w:space="0" w:color="000000"/>
              <w:right w:val="single" w:sz="8" w:space="0" w:color="434343"/>
            </w:tcBorders>
            <w:tcMar>
              <w:top w:w="40" w:type="dxa"/>
              <w:left w:w="40" w:type="dxa"/>
              <w:bottom w:w="40" w:type="dxa"/>
              <w:right w:w="40" w:type="dxa"/>
            </w:tcMar>
            <w:vAlign w:val="bottom"/>
          </w:tcPr>
          <w:p w14:paraId="2205D097" w14:textId="77777777" w:rsidR="00543708" w:rsidRPr="005D59D0" w:rsidRDefault="00543708" w:rsidP="00613C1B">
            <w:pPr>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i/>
                <w:color w:val="000000"/>
                <w:sz w:val="24"/>
                <w:szCs w:val="24"/>
                <w:lang w:val="en-US" w:eastAsia="zh-CN" w:bidi="hi-IN"/>
              </w:rPr>
              <w:t>d</w:t>
            </w:r>
            <w:r w:rsidRPr="005D59D0">
              <w:rPr>
                <w:rFonts w:ascii="Times New Roman" w:eastAsia="Times New Roman" w:hAnsi="Times New Roman" w:cs="Times New Roman"/>
                <w:color w:val="000000"/>
                <w:sz w:val="24"/>
                <w:szCs w:val="24"/>
                <w:vertAlign w:val="subscript"/>
                <w:lang w:eastAsia="zh-CN" w:bidi="hi-IN"/>
              </w:rPr>
              <w:t>1</w:t>
            </w:r>
            <w:r w:rsidRPr="005D59D0">
              <w:rPr>
                <w:rFonts w:ascii="Times New Roman" w:eastAsia="Times New Roman" w:hAnsi="Times New Roman" w:cs="Times New Roman"/>
                <w:color w:val="000000"/>
                <w:sz w:val="24"/>
                <w:szCs w:val="24"/>
                <w:lang w:eastAsia="zh-CN" w:bidi="hi-IN"/>
              </w:rPr>
              <w:t>(</w:t>
            </w:r>
            <w:r w:rsidRPr="005D59D0">
              <w:rPr>
                <w:rFonts w:ascii="Times New Roman" w:eastAsia="Times New Roman" w:hAnsi="Times New Roman" w:cs="Times New Roman"/>
                <w:i/>
                <w:color w:val="000000"/>
                <w:sz w:val="24"/>
                <w:szCs w:val="24"/>
                <w:lang w:eastAsia="zh-CN" w:bidi="hi-IN"/>
              </w:rPr>
              <w:t>i</w:t>
            </w:r>
            <w:r w:rsidRPr="005D59D0">
              <w:rPr>
                <w:rFonts w:ascii="Times New Roman" w:eastAsia="Times New Roman" w:hAnsi="Times New Roman" w:cs="Times New Roman"/>
                <w:color w:val="000000"/>
                <w:sz w:val="24"/>
                <w:szCs w:val="24"/>
                <w:lang w:eastAsia="zh-CN" w:bidi="hi-IN"/>
              </w:rPr>
              <w:t>)</w:t>
            </w:r>
          </w:p>
        </w:tc>
        <w:tc>
          <w:tcPr>
            <w:tcW w:w="904"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center"/>
          </w:tcPr>
          <w:p w14:paraId="541FE9F3" w14:textId="77777777" w:rsidR="00543708" w:rsidRPr="005D59D0" w:rsidRDefault="00543708" w:rsidP="005B6A9C">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–8,31</w:t>
            </w:r>
          </w:p>
        </w:tc>
        <w:tc>
          <w:tcPr>
            <w:tcW w:w="850"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center"/>
          </w:tcPr>
          <w:p w14:paraId="675EF8D9" w14:textId="77777777" w:rsidR="00543708" w:rsidRPr="005D59D0" w:rsidRDefault="00543708" w:rsidP="005B6A9C">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1,82</w:t>
            </w:r>
          </w:p>
        </w:tc>
        <w:tc>
          <w:tcPr>
            <w:tcW w:w="851"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center"/>
          </w:tcPr>
          <w:p w14:paraId="417D9A69" w14:textId="77777777" w:rsidR="00543708" w:rsidRPr="005D59D0" w:rsidRDefault="00543708" w:rsidP="005B6A9C">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–1,80</w:t>
            </w:r>
          </w:p>
        </w:tc>
        <w:tc>
          <w:tcPr>
            <w:tcW w:w="850"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center"/>
          </w:tcPr>
          <w:p w14:paraId="0A999879" w14:textId="77777777" w:rsidR="00543708" w:rsidRPr="005D59D0" w:rsidRDefault="00543708" w:rsidP="005B6A9C">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–2,18</w:t>
            </w:r>
          </w:p>
        </w:tc>
        <w:tc>
          <w:tcPr>
            <w:tcW w:w="851"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center"/>
          </w:tcPr>
          <w:p w14:paraId="417B03C4" w14:textId="77777777" w:rsidR="00543708" w:rsidRPr="005D59D0" w:rsidRDefault="00543708" w:rsidP="005B6A9C">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0,35</w:t>
            </w:r>
          </w:p>
        </w:tc>
        <w:tc>
          <w:tcPr>
            <w:tcW w:w="850"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center"/>
          </w:tcPr>
          <w:p w14:paraId="274C5DAE" w14:textId="77777777" w:rsidR="00543708" w:rsidRPr="005D59D0" w:rsidRDefault="00543708" w:rsidP="005B6A9C">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0,49</w:t>
            </w:r>
          </w:p>
        </w:tc>
        <w:tc>
          <w:tcPr>
            <w:tcW w:w="851"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center"/>
          </w:tcPr>
          <w:p w14:paraId="37B2B022" w14:textId="77777777" w:rsidR="00543708" w:rsidRPr="005D59D0" w:rsidRDefault="00543708" w:rsidP="005B6A9C">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4,10</w:t>
            </w:r>
          </w:p>
        </w:tc>
        <w:tc>
          <w:tcPr>
            <w:tcW w:w="850"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center"/>
          </w:tcPr>
          <w:p w14:paraId="5D1BCC9C" w14:textId="77777777" w:rsidR="00543708" w:rsidRPr="005D59D0" w:rsidRDefault="00543708" w:rsidP="005B6A9C">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–3,17</w:t>
            </w:r>
          </w:p>
        </w:tc>
        <w:tc>
          <w:tcPr>
            <w:tcW w:w="856"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center"/>
          </w:tcPr>
          <w:p w14:paraId="0E8568B9" w14:textId="77777777" w:rsidR="00543708" w:rsidRPr="005D59D0" w:rsidRDefault="00543708" w:rsidP="005B6A9C">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5,41</w:t>
            </w:r>
          </w:p>
        </w:tc>
      </w:tr>
      <w:tr w:rsidR="00543708" w:rsidRPr="005D59D0" w14:paraId="5DC7656E" w14:textId="77777777" w:rsidTr="005B6A9C">
        <w:trPr>
          <w:trHeight w:val="315"/>
          <w:jc w:val="center"/>
        </w:trPr>
        <w:tc>
          <w:tcPr>
            <w:tcW w:w="9479" w:type="dxa"/>
            <w:gridSpan w:val="10"/>
            <w:tcBorders>
              <w:top w:val="single" w:sz="8" w:space="0" w:color="000000"/>
              <w:left w:val="single" w:sz="8" w:space="0" w:color="000000"/>
              <w:bottom w:val="single" w:sz="8" w:space="0" w:color="000000"/>
              <w:right w:val="single" w:sz="8" w:space="0" w:color="434343"/>
            </w:tcBorders>
            <w:tcMar>
              <w:top w:w="40" w:type="dxa"/>
              <w:left w:w="40" w:type="dxa"/>
              <w:bottom w:w="40" w:type="dxa"/>
              <w:right w:w="40" w:type="dxa"/>
            </w:tcMar>
            <w:vAlign w:val="bottom"/>
          </w:tcPr>
          <w:p w14:paraId="74F7B428" w14:textId="3DA4C17B" w:rsidR="00543708" w:rsidRPr="005D59D0" w:rsidRDefault="0071130E" w:rsidP="005B6A9C">
            <w:pPr>
              <w:widowControl w:val="0"/>
              <w:suppressAutoHyphens/>
              <w:autoSpaceDN w:val="0"/>
              <w:spacing w:after="0" w:line="240" w:lineRule="auto"/>
              <w:ind w:firstLine="590"/>
              <w:jc w:val="both"/>
              <w:textAlignment w:val="baseline"/>
              <w:rPr>
                <w:rFonts w:ascii="Times New Roman" w:eastAsia="Times New Roman" w:hAnsi="Times New Roman" w:cs="Times New Roman"/>
                <w:color w:val="000000"/>
                <w:sz w:val="24"/>
                <w:szCs w:val="24"/>
                <w:lang w:eastAsia="zh-CN" w:bidi="hi-IN"/>
              </w:rPr>
            </w:pPr>
            <w:r w:rsidRPr="002A0A2F">
              <w:rPr>
                <w:rFonts w:ascii="Times New Roman" w:eastAsia="Calibri" w:hAnsi="Times New Roman" w:cs="Times New Roman"/>
                <w:sz w:val="24"/>
                <w:szCs w:val="24"/>
              </w:rPr>
              <w:t>Ескерту –</w:t>
            </w:r>
            <w:r w:rsidRPr="002A0A2F">
              <w:rPr>
                <w:rFonts w:ascii="Times New Roman" w:eastAsia="Calibri" w:hAnsi="Times New Roman" w:cs="Times New Roman"/>
                <w:bCs/>
                <w:sz w:val="24"/>
                <w:szCs w:val="24"/>
                <w:lang w:val="kk-KZ"/>
              </w:rPr>
              <w:t xml:space="preserve"> Әдебиет негізінде құралған [62]</w:t>
            </w:r>
          </w:p>
        </w:tc>
      </w:tr>
    </w:tbl>
    <w:p w14:paraId="458B1363" w14:textId="77777777" w:rsidR="00543708" w:rsidRPr="005D59D0"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8"/>
          <w:szCs w:val="28"/>
          <w:lang w:eastAsia="zh-CN" w:bidi="hi-IN"/>
        </w:rPr>
      </w:pPr>
    </w:p>
    <w:p w14:paraId="0373A26C" w14:textId="165E13A0" w:rsidR="00543708" w:rsidRPr="005D59D0" w:rsidRDefault="00543708" w:rsidP="00F4672D">
      <w:pPr>
        <w:suppressAutoHyphens/>
        <w:autoSpaceDN w:val="0"/>
        <w:spacing w:after="0" w:line="240" w:lineRule="auto"/>
        <w:ind w:firstLine="709"/>
        <w:jc w:val="both"/>
        <w:textAlignment w:val="baseline"/>
        <w:rPr>
          <w:rFonts w:ascii="Times New Roman" w:eastAsia="Times New Roman" w:hAnsi="Times New Roman" w:cs="Times New Roman"/>
          <w:color w:val="000000"/>
          <w:sz w:val="28"/>
          <w:szCs w:val="28"/>
          <w:lang w:val="kk-KZ" w:eastAsia="zh-CN" w:bidi="hi-IN"/>
        </w:rPr>
      </w:pPr>
      <w:r w:rsidRPr="005D59D0">
        <w:rPr>
          <w:rFonts w:ascii="Times New Roman" w:eastAsia="Calibri" w:hAnsi="Times New Roman" w:cs="Times New Roman"/>
          <w:color w:val="000000"/>
          <w:sz w:val="28"/>
          <w:szCs w:val="28"/>
          <w:lang w:val="kk-KZ" w:eastAsia="zh-CN" w:bidi="hi-IN"/>
        </w:rPr>
        <w:t>Ұ</w:t>
      </w:r>
      <w:r w:rsidRPr="005D59D0">
        <w:rPr>
          <w:rFonts w:ascii="Times New Roman" w:eastAsia="Times New Roman" w:hAnsi="Times New Roman" w:cs="Times New Roman"/>
          <w:color w:val="000000"/>
          <w:sz w:val="28"/>
          <w:szCs w:val="28"/>
          <w:lang w:val="kk-KZ" w:eastAsia="zh-CN" w:bidi="hi-IN"/>
        </w:rPr>
        <w:t xml:space="preserve">сынылған модельді қолданудың сәйкестігі туралы гипотезаны тексеру үшін, математикалық күту </w:t>
      </w:r>
      <w:r w:rsidRPr="005D59D0">
        <w:rPr>
          <w:rFonts w:ascii="Times New Roman" w:eastAsia="Times New Roman" w:hAnsi="Times New Roman" w:cs="Times New Roman"/>
          <w:i/>
          <w:color w:val="000000"/>
          <w:sz w:val="28"/>
          <w:szCs w:val="28"/>
          <w:lang w:eastAsia="zh-CN" w:bidi="hi-IN"/>
        </w:rPr>
        <w:sym w:font="Symbol" w:char="F06D"/>
      </w:r>
      <w:r w:rsidRPr="005D59D0">
        <w:rPr>
          <w:rFonts w:ascii="Times New Roman" w:eastAsia="Times New Roman" w:hAnsi="Times New Roman" w:cs="Times New Roman"/>
          <w:color w:val="000000"/>
          <w:sz w:val="28"/>
          <w:szCs w:val="28"/>
          <w:lang w:val="kk-KZ" w:eastAsia="zh-CN" w:bidi="hi-IN"/>
        </w:rPr>
        <w:t xml:space="preserve">=–0,37 мен орташа квадраттық ауытқу </w:t>
      </w:r>
      <w:r w:rsidRPr="005D59D0">
        <w:rPr>
          <w:rFonts w:ascii="Times New Roman" w:eastAsia="Times New Roman" w:hAnsi="Times New Roman" w:cs="Times New Roman"/>
          <w:i/>
          <w:color w:val="000000"/>
          <w:sz w:val="28"/>
          <w:szCs w:val="28"/>
          <w:lang w:eastAsia="zh-CN" w:bidi="hi-IN"/>
        </w:rPr>
        <w:sym w:font="Symbol" w:char="F073"/>
      </w:r>
      <w:r w:rsidRPr="005D59D0">
        <w:rPr>
          <w:rFonts w:ascii="Times New Roman" w:eastAsia="Times New Roman" w:hAnsi="Times New Roman" w:cs="Times New Roman"/>
          <w:color w:val="000000"/>
          <w:sz w:val="28"/>
          <w:szCs w:val="28"/>
          <w:lang w:val="kk-KZ" w:eastAsia="zh-CN" w:bidi="hi-IN"/>
        </w:rPr>
        <w:t xml:space="preserve">=4,12 Гаусс үлестіріміне бағынатын айырмашылық мән  </w:t>
      </w:r>
      <w:r w:rsidRPr="005D59D0">
        <w:rPr>
          <w:rFonts w:ascii="Times New Roman" w:eastAsia="Calibri" w:hAnsi="Times New Roman" w:cs="Times New Roman"/>
          <w:i/>
          <w:color w:val="000000"/>
          <w:sz w:val="28"/>
          <w:szCs w:val="28"/>
          <w:lang w:val="kk-KZ" w:eastAsia="zh-CN" w:bidi="hi-IN"/>
        </w:rPr>
        <w:t>d</w:t>
      </w:r>
      <w:r w:rsidRPr="005D59D0">
        <w:rPr>
          <w:rFonts w:ascii="Times New Roman" w:eastAsia="Times New Roman" w:hAnsi="Times New Roman" w:cs="Times New Roman"/>
          <w:color w:val="000000"/>
          <w:sz w:val="28"/>
          <w:szCs w:val="28"/>
          <w:vertAlign w:val="subscript"/>
          <w:lang w:val="kk-KZ" w:eastAsia="zh-CN" w:bidi="hi-IN"/>
        </w:rPr>
        <w:t>1</w:t>
      </w:r>
      <w:r w:rsidRPr="005D59D0">
        <w:rPr>
          <w:rFonts w:ascii="Times New Roman" w:eastAsia="Times New Roman" w:hAnsi="Times New Roman" w:cs="Times New Roman"/>
          <w:color w:val="000000"/>
          <w:sz w:val="28"/>
          <w:szCs w:val="28"/>
          <w:lang w:val="kk-KZ" w:eastAsia="zh-CN" w:bidi="hi-IN"/>
        </w:rPr>
        <w:t>(</w:t>
      </w:r>
      <w:r w:rsidRPr="005D59D0">
        <w:rPr>
          <w:rFonts w:ascii="Times New Roman" w:eastAsia="Times New Roman" w:hAnsi="Times New Roman" w:cs="Times New Roman"/>
          <w:i/>
          <w:color w:val="000000"/>
          <w:sz w:val="28"/>
          <w:szCs w:val="28"/>
          <w:lang w:val="kk-KZ" w:eastAsia="zh-CN" w:bidi="hi-IN"/>
        </w:rPr>
        <w:t>i</w:t>
      </w:r>
      <w:r w:rsidRPr="005D59D0">
        <w:rPr>
          <w:rFonts w:ascii="Times New Roman" w:eastAsia="Times New Roman" w:hAnsi="Times New Roman" w:cs="Times New Roman"/>
          <w:color w:val="000000"/>
          <w:sz w:val="28"/>
          <w:szCs w:val="28"/>
          <w:lang w:val="kk-KZ" w:eastAsia="zh-CN" w:bidi="hi-IN"/>
        </w:rPr>
        <w:t>) кездейсоқ шама болып табылады деп болжамдалды</w:t>
      </w:r>
      <w:r w:rsidR="002D1F10" w:rsidRPr="005D59D0">
        <w:rPr>
          <w:rFonts w:ascii="Times New Roman" w:eastAsia="Times New Roman" w:hAnsi="Times New Roman" w:cs="Times New Roman"/>
          <w:color w:val="000000"/>
          <w:sz w:val="28"/>
          <w:szCs w:val="28"/>
          <w:lang w:val="kk-KZ" w:eastAsia="zh-CN" w:bidi="hi-IN"/>
        </w:rPr>
        <w:t xml:space="preserve"> </w:t>
      </w:r>
      <w:r w:rsidR="002D1F10" w:rsidRPr="005D59D0">
        <w:rPr>
          <w:rFonts w:ascii="Times New Roman" w:eastAsia="Times New Roman" w:hAnsi="Times New Roman" w:cs="Times New Roman"/>
          <w:color w:val="000000"/>
          <w:sz w:val="28"/>
          <w:szCs w:val="28"/>
          <w:lang w:eastAsia="zh-CN" w:bidi="hi-IN"/>
        </w:rPr>
        <w:t>[91].</w:t>
      </w:r>
      <w:r w:rsidRPr="005D59D0">
        <w:rPr>
          <w:rFonts w:ascii="Times New Roman" w:eastAsia="Times New Roman" w:hAnsi="Times New Roman" w:cs="Times New Roman"/>
          <w:color w:val="000000"/>
          <w:sz w:val="28"/>
          <w:szCs w:val="28"/>
          <w:lang w:val="kk-KZ" w:eastAsia="zh-CN" w:bidi="hi-IN"/>
        </w:rPr>
        <w:t xml:space="preserve"> Кез келген </w:t>
      </w:r>
      <w:r w:rsidRPr="005D59D0">
        <w:rPr>
          <w:rFonts w:ascii="Times New Roman" w:eastAsia="Calibri" w:hAnsi="Times New Roman" w:cs="Times New Roman"/>
          <w:color w:val="000000"/>
          <w:sz w:val="28"/>
          <w:szCs w:val="28"/>
          <w:lang w:val="kk-KZ"/>
        </w:rPr>
        <w:t xml:space="preserve"> </w:t>
      </w:r>
      <w:r w:rsidR="00710069" w:rsidRPr="00742F57">
        <w:rPr>
          <w:rFonts w:ascii="Times New Roman" w:eastAsia="Times New Roman" w:hAnsi="Times New Roman" w:cs="Times New Roman"/>
          <w:i/>
          <w:color w:val="000000"/>
          <w:sz w:val="28"/>
          <w:szCs w:val="28"/>
          <w:lang w:val="kk-KZ" w:eastAsia="zh-CN" w:bidi="hi-IN"/>
        </w:rPr>
        <w:t>x</w:t>
      </w:r>
      <w:r w:rsidR="00710069" w:rsidRPr="00710069">
        <w:rPr>
          <w:rFonts w:ascii="Times New Roman" w:eastAsia="Times New Roman" w:hAnsi="Times New Roman" w:cs="Times New Roman"/>
          <w:color w:val="000000"/>
          <w:sz w:val="28"/>
          <w:szCs w:val="28"/>
          <w:vertAlign w:val="subscript"/>
          <w:lang w:val="kk-KZ" w:eastAsia="zh-CN" w:bidi="hi-IN"/>
        </w:rPr>
        <w:t>1</w:t>
      </w:r>
      <w:r w:rsidR="00710069" w:rsidRPr="005D59D0">
        <w:rPr>
          <w:rFonts w:ascii="Times New Roman" w:eastAsia="Times New Roman" w:hAnsi="Times New Roman" w:cs="Times New Roman"/>
          <w:color w:val="000000"/>
          <w:sz w:val="28"/>
          <w:szCs w:val="28"/>
          <w:lang w:val="uk-UA" w:eastAsia="zh-CN" w:bidi="hi-IN"/>
        </w:rPr>
        <w:t>(</w:t>
      </w:r>
      <w:r w:rsidR="00710069" w:rsidRPr="00742F57">
        <w:rPr>
          <w:rFonts w:ascii="Times New Roman" w:eastAsia="Times New Roman" w:hAnsi="Times New Roman" w:cs="Times New Roman"/>
          <w:i/>
          <w:color w:val="000000"/>
          <w:sz w:val="28"/>
          <w:szCs w:val="28"/>
          <w:lang w:val="kk-KZ" w:eastAsia="zh-CN" w:bidi="hi-IN"/>
        </w:rPr>
        <w:t>i</w:t>
      </w:r>
      <w:r w:rsidR="00710069" w:rsidRPr="005D59D0">
        <w:rPr>
          <w:rFonts w:ascii="Times New Roman" w:eastAsia="Times New Roman" w:hAnsi="Times New Roman" w:cs="Times New Roman"/>
          <w:color w:val="000000"/>
          <w:sz w:val="28"/>
          <w:szCs w:val="28"/>
          <w:lang w:val="uk-UA" w:eastAsia="zh-CN" w:bidi="hi-IN"/>
        </w:rPr>
        <w:t xml:space="preserve">) </w:t>
      </w:r>
      <w:r w:rsidRPr="005D59D0">
        <w:rPr>
          <w:rFonts w:ascii="Times New Roman" w:eastAsia="Calibri" w:hAnsi="Times New Roman" w:cs="Times New Roman"/>
          <w:color w:val="000000"/>
          <w:sz w:val="28"/>
          <w:szCs w:val="28"/>
          <w:lang w:val="kk-KZ"/>
        </w:rPr>
        <w:t xml:space="preserve">көрсеткішінің эмпирикалық мәні </w:t>
      </w:r>
      <w:r w:rsidRPr="005D59D0">
        <w:rPr>
          <w:rFonts w:ascii="Times New Roman" w:eastAsia="Times New Roman" w:hAnsi="Times New Roman" w:cs="Times New Roman"/>
          <w:i/>
          <w:color w:val="000000"/>
          <w:sz w:val="28"/>
          <w:szCs w:val="28"/>
          <w:lang w:val="kk-KZ" w:eastAsia="zh-CN" w:bidi="hi-IN"/>
        </w:rPr>
        <w:t>f</w:t>
      </w:r>
      <w:r w:rsidRPr="005D59D0">
        <w:rPr>
          <w:rFonts w:ascii="Times New Roman" w:eastAsia="Times New Roman" w:hAnsi="Times New Roman" w:cs="Times New Roman"/>
          <w:color w:val="000000"/>
          <w:sz w:val="28"/>
          <w:szCs w:val="28"/>
          <w:vertAlign w:val="subscript"/>
          <w:lang w:val="kk-KZ" w:eastAsia="zh-CN" w:bidi="hi-IN"/>
        </w:rPr>
        <w:t>1</w:t>
      </w:r>
      <w:r w:rsidRPr="005D59D0">
        <w:rPr>
          <w:rFonts w:ascii="Times New Roman" w:eastAsia="Times New Roman" w:hAnsi="Times New Roman" w:cs="Times New Roman"/>
          <w:color w:val="000000"/>
          <w:sz w:val="28"/>
          <w:szCs w:val="28"/>
          <w:lang w:val="kk-KZ" w:eastAsia="zh-CN" w:bidi="hi-IN"/>
        </w:rPr>
        <w:t>(</w:t>
      </w:r>
      <w:r w:rsidRPr="005D59D0">
        <w:rPr>
          <w:rFonts w:ascii="Times New Roman" w:eastAsia="Times New Roman" w:hAnsi="Times New Roman" w:cs="Times New Roman"/>
          <w:i/>
          <w:color w:val="000000"/>
          <w:sz w:val="28"/>
          <w:szCs w:val="28"/>
          <w:lang w:val="kk-KZ" w:eastAsia="zh-CN" w:bidi="hi-IN"/>
        </w:rPr>
        <w:t>i</w:t>
      </w:r>
      <w:r w:rsidRPr="005D59D0">
        <w:rPr>
          <w:rFonts w:ascii="Times New Roman" w:eastAsia="Times New Roman" w:hAnsi="Times New Roman" w:cs="Times New Roman"/>
          <w:color w:val="000000"/>
          <w:sz w:val="28"/>
          <w:szCs w:val="28"/>
          <w:lang w:val="kk-KZ" w:eastAsia="zh-CN" w:bidi="hi-IN"/>
        </w:rPr>
        <w:t>) (</w:t>
      </w:r>
      <w:r w:rsidR="00E92EEE" w:rsidRPr="005D59D0">
        <w:rPr>
          <w:rFonts w:ascii="Times New Roman" w:eastAsia="Times New Roman" w:hAnsi="Times New Roman" w:cs="Times New Roman"/>
          <w:color w:val="000000"/>
          <w:sz w:val="28"/>
          <w:szCs w:val="28"/>
          <w:lang w:val="kk-KZ" w:eastAsia="zh-CN" w:bidi="hi-IN"/>
        </w:rPr>
        <w:t>10</w:t>
      </w:r>
      <w:r w:rsidRPr="005D59D0">
        <w:rPr>
          <w:rFonts w:ascii="Times New Roman" w:eastAsia="Times New Roman" w:hAnsi="Times New Roman" w:cs="Times New Roman"/>
          <w:color w:val="000000"/>
          <w:sz w:val="28"/>
          <w:szCs w:val="28"/>
          <w:lang w:val="kk-KZ" w:eastAsia="zh-CN" w:bidi="hi-IN"/>
        </w:rPr>
        <w:t xml:space="preserve">) формуласына сәйкес есептелген ауытқу ықтималдығы, нақты астық өндірісінің берілімдерінен </w:t>
      </w:r>
      <w:r w:rsidRPr="005D59D0">
        <w:rPr>
          <w:rFonts w:ascii="Times New Roman" w:eastAsia="Calibri" w:hAnsi="Times New Roman" w:cs="Times New Roman"/>
          <w:color w:val="000000"/>
          <w:position w:val="-10"/>
          <w:sz w:val="28"/>
          <w:szCs w:val="28"/>
        </w:rPr>
        <w:object w:dxaOrig="440" w:dyaOrig="400" w14:anchorId="54151E24">
          <v:shape id="_x0000_i1028" type="#_x0000_t75" style="width:21.75pt;height:21.75pt" o:ole="">
            <v:imagedata r:id="rId23" o:title=""/>
          </v:shape>
          <o:OLEObject Type="Embed" ProgID="Equation.DSMT4" ShapeID="_x0000_i1028" DrawAspect="Content" ObjectID="_1795242807" r:id="rId25"/>
        </w:object>
      </w:r>
      <w:r w:rsidRPr="005D59D0">
        <w:rPr>
          <w:rFonts w:ascii="Times New Roman" w:eastAsia="Calibri" w:hAnsi="Times New Roman" w:cs="Times New Roman"/>
          <w:color w:val="000000"/>
          <w:sz w:val="28"/>
          <w:szCs w:val="28"/>
          <w:lang w:val="kk-KZ"/>
        </w:rPr>
        <w:t xml:space="preserve"> келесі формуламен анықталады:</w:t>
      </w:r>
    </w:p>
    <w:p w14:paraId="062ABA77" w14:textId="77777777" w:rsidR="00543708" w:rsidRPr="005D59D0"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8"/>
          <w:szCs w:val="28"/>
          <w:lang w:val="kk-KZ" w:eastAsia="zh-CN" w:bidi="hi-IN"/>
        </w:rPr>
      </w:pPr>
    </w:p>
    <w:p w14:paraId="304027AC" w14:textId="77777777" w:rsidR="00543708" w:rsidRPr="005D59D0" w:rsidRDefault="00543708" w:rsidP="00613C1B">
      <w:pPr>
        <w:suppressAutoHyphens/>
        <w:autoSpaceDN w:val="0"/>
        <w:spacing w:after="0" w:line="240" w:lineRule="auto"/>
        <w:jc w:val="center"/>
        <w:textAlignment w:val="baseline"/>
        <w:rPr>
          <w:rFonts w:ascii="Times New Roman" w:eastAsia="Times New Roman" w:hAnsi="Times New Roman" w:cs="Times New Roman"/>
          <w:color w:val="000000"/>
          <w:sz w:val="28"/>
          <w:szCs w:val="28"/>
          <w:lang w:eastAsia="zh-CN" w:bidi="hi-IN"/>
        </w:rPr>
      </w:pPr>
      <w:r w:rsidRPr="005D59D0">
        <w:rPr>
          <w:rFonts w:ascii="Times New Roman" w:eastAsia="Calibri" w:hAnsi="Times New Roman" w:cs="Times New Roman"/>
          <w:color w:val="000000"/>
          <w:position w:val="-28"/>
          <w:sz w:val="28"/>
          <w:szCs w:val="28"/>
        </w:rPr>
        <w:object w:dxaOrig="4640" w:dyaOrig="680" w14:anchorId="49322D4F">
          <v:shape id="_x0000_i1029" type="#_x0000_t75" style="width:267.75pt;height:36.75pt" o:ole="">
            <v:imagedata r:id="rId26" o:title=""/>
          </v:shape>
          <o:OLEObject Type="Embed" ProgID="Equation.DSMT4" ShapeID="_x0000_i1029" DrawAspect="Content" ObjectID="_1795242808" r:id="rId27"/>
        </w:object>
      </w:r>
    </w:p>
    <w:p w14:paraId="77432CD7" w14:textId="77777777" w:rsidR="005B6A9C" w:rsidRDefault="005B6A9C" w:rsidP="00613C1B">
      <w:pPr>
        <w:suppressAutoHyphens/>
        <w:autoSpaceDN w:val="0"/>
        <w:spacing w:after="0" w:line="240" w:lineRule="auto"/>
        <w:jc w:val="both"/>
        <w:textAlignment w:val="baseline"/>
        <w:rPr>
          <w:rFonts w:ascii="Times New Roman" w:eastAsia="Times New Roman" w:hAnsi="Times New Roman" w:cs="Times New Roman"/>
          <w:color w:val="000000"/>
          <w:sz w:val="28"/>
          <w:szCs w:val="28"/>
          <w:shd w:val="clear" w:color="auto" w:fill="FFFFFF"/>
          <w:lang w:val="kk-KZ" w:eastAsia="zh-CN" w:bidi="hi-IN"/>
        </w:rPr>
      </w:pPr>
    </w:p>
    <w:p w14:paraId="283EAD0E" w14:textId="77777777" w:rsidR="00543708" w:rsidRPr="005D59D0" w:rsidRDefault="00543708" w:rsidP="00F4672D">
      <w:pPr>
        <w:suppressAutoHyphens/>
        <w:autoSpaceDN w:val="0"/>
        <w:spacing w:after="0" w:line="240" w:lineRule="auto"/>
        <w:ind w:firstLine="709"/>
        <w:jc w:val="both"/>
        <w:textAlignment w:val="baseline"/>
        <w:rPr>
          <w:rFonts w:ascii="Times New Roman" w:eastAsia="Times New Roman" w:hAnsi="Times New Roman" w:cs="Times New Roman"/>
          <w:color w:val="000000"/>
          <w:sz w:val="28"/>
          <w:szCs w:val="28"/>
          <w:shd w:val="clear" w:color="auto" w:fill="FFFFFF"/>
          <w:lang w:val="kk-KZ" w:eastAsia="zh-CN" w:bidi="hi-IN"/>
        </w:rPr>
      </w:pPr>
      <w:r w:rsidRPr="005B6A9C">
        <w:rPr>
          <w:rFonts w:ascii="Times New Roman" w:eastAsia="Times New Roman" w:hAnsi="Times New Roman" w:cs="Times New Roman"/>
          <w:color w:val="000000"/>
          <w:sz w:val="28"/>
          <w:szCs w:val="28"/>
          <w:shd w:val="clear" w:color="auto" w:fill="FFFFFF"/>
          <w:lang w:val="kk-KZ" w:eastAsia="zh-CN" w:bidi="hi-IN"/>
        </w:rPr>
        <w:t>Пирсон критерий негізі</w:t>
      </w:r>
      <w:r w:rsidRPr="005D59D0">
        <w:rPr>
          <w:rFonts w:ascii="Times New Roman" w:eastAsia="Times New Roman" w:hAnsi="Times New Roman" w:cs="Times New Roman"/>
          <w:color w:val="000000"/>
          <w:sz w:val="28"/>
          <w:szCs w:val="28"/>
          <w:shd w:val="clear" w:color="auto" w:fill="FFFFFF"/>
          <w:lang w:val="kk-KZ" w:eastAsia="zh-CN" w:bidi="hi-IN"/>
        </w:rPr>
        <w:t>нде зерттеу барысында</w:t>
      </w:r>
      <w:r w:rsidRPr="005B6A9C">
        <w:rPr>
          <w:rFonts w:ascii="Times New Roman" w:eastAsia="Times New Roman" w:hAnsi="Times New Roman" w:cs="Times New Roman"/>
          <w:color w:val="000000"/>
          <w:sz w:val="28"/>
          <w:szCs w:val="28"/>
          <w:shd w:val="clear" w:color="auto" w:fill="FFFFFF"/>
          <w:lang w:val="kk-KZ" w:eastAsia="zh-CN" w:bidi="hi-IN"/>
        </w:rPr>
        <w:t>,</w:t>
      </w:r>
      <w:r w:rsidRPr="005D59D0">
        <w:rPr>
          <w:rFonts w:ascii="Times New Roman" w:eastAsia="Times New Roman" w:hAnsi="Times New Roman" w:cs="Times New Roman"/>
          <w:color w:val="000000"/>
          <w:sz w:val="28"/>
          <w:szCs w:val="28"/>
          <w:shd w:val="clear" w:color="auto" w:fill="FFFFFF"/>
          <w:lang w:val="kk-KZ" w:eastAsia="zh-CN" w:bidi="hi-IN"/>
        </w:rPr>
        <w:t xml:space="preserve"> критикалық аймақтың статистикасы оңжақты болып табылады</w:t>
      </w:r>
      <w:r w:rsidRPr="005B6A9C">
        <w:rPr>
          <w:rFonts w:ascii="Times New Roman" w:eastAsia="Times New Roman" w:hAnsi="Times New Roman" w:cs="Times New Roman"/>
          <w:color w:val="000000"/>
          <w:sz w:val="28"/>
          <w:szCs w:val="28"/>
          <w:shd w:val="clear" w:color="auto" w:fill="FFFFFF"/>
          <w:lang w:val="kk-KZ" w:eastAsia="zh-CN" w:bidi="hi-IN"/>
        </w:rPr>
        <w:t>: [K</w:t>
      </w:r>
      <w:r w:rsidRPr="005B6A9C">
        <w:rPr>
          <w:rFonts w:ascii="Times New Roman" w:eastAsia="Times New Roman" w:hAnsi="Times New Roman" w:cs="Times New Roman"/>
          <w:color w:val="000000"/>
          <w:sz w:val="28"/>
          <w:szCs w:val="28"/>
          <w:shd w:val="clear" w:color="auto" w:fill="FFFFFF"/>
          <w:vertAlign w:val="subscript"/>
          <w:lang w:val="kk-KZ" w:eastAsia="zh-CN" w:bidi="hi-IN"/>
        </w:rPr>
        <w:t>kp</w:t>
      </w:r>
      <w:r w:rsidRPr="005B6A9C">
        <w:rPr>
          <w:rFonts w:ascii="Times New Roman" w:eastAsia="Times New Roman" w:hAnsi="Times New Roman" w:cs="Times New Roman"/>
          <w:color w:val="000000"/>
          <w:sz w:val="28"/>
          <w:szCs w:val="28"/>
          <w:shd w:val="clear" w:color="auto" w:fill="FFFFFF"/>
          <w:lang w:val="kk-KZ" w:eastAsia="zh-CN" w:bidi="hi-IN"/>
        </w:rPr>
        <w:t xml:space="preserve">;+∞), </w:t>
      </w:r>
      <w:r w:rsidRPr="005D59D0">
        <w:rPr>
          <w:rFonts w:ascii="Times New Roman" w:eastAsia="Times New Roman" w:hAnsi="Times New Roman" w:cs="Times New Roman"/>
          <w:color w:val="000000"/>
          <w:sz w:val="28"/>
          <w:szCs w:val="28"/>
          <w:shd w:val="clear" w:color="auto" w:fill="FFFFFF"/>
          <w:lang w:val="kk-KZ" w:eastAsia="zh-CN" w:bidi="hi-IN"/>
        </w:rPr>
        <w:t xml:space="preserve">мұндағы шекара мәні </w:t>
      </w:r>
    </w:p>
    <w:p w14:paraId="0781B513" w14:textId="77777777" w:rsidR="00543708" w:rsidRPr="005B6A9C"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8"/>
          <w:szCs w:val="28"/>
          <w:shd w:val="clear" w:color="auto" w:fill="FFFFFF"/>
          <w:lang w:val="kk-KZ" w:eastAsia="zh-CN" w:bidi="hi-IN"/>
        </w:rPr>
      </w:pPr>
    </w:p>
    <w:p w14:paraId="160C5C37" w14:textId="77777777" w:rsidR="00543708" w:rsidRPr="00742F57" w:rsidRDefault="00543708" w:rsidP="00613C1B">
      <w:pPr>
        <w:suppressAutoHyphens/>
        <w:autoSpaceDN w:val="0"/>
        <w:spacing w:after="0" w:line="240" w:lineRule="auto"/>
        <w:jc w:val="center"/>
        <w:textAlignment w:val="baseline"/>
        <w:rPr>
          <w:rFonts w:ascii="Times New Roman" w:eastAsia="Times New Roman" w:hAnsi="Times New Roman" w:cs="Times New Roman"/>
          <w:color w:val="000000"/>
          <w:sz w:val="28"/>
          <w:szCs w:val="28"/>
          <w:shd w:val="clear" w:color="auto" w:fill="FFFFFF"/>
          <w:lang w:val="kk-KZ" w:eastAsia="zh-CN" w:bidi="hi-IN"/>
        </w:rPr>
      </w:pPr>
      <w:r w:rsidRPr="00742F57">
        <w:rPr>
          <w:rFonts w:ascii="Times New Roman" w:eastAsia="Times New Roman" w:hAnsi="Times New Roman" w:cs="Times New Roman"/>
          <w:i/>
          <w:color w:val="000000"/>
          <w:sz w:val="28"/>
          <w:szCs w:val="28"/>
          <w:shd w:val="clear" w:color="auto" w:fill="FFFFFF"/>
          <w:lang w:val="kk-KZ" w:eastAsia="zh-CN" w:bidi="hi-IN"/>
        </w:rPr>
        <w:t>K</w:t>
      </w:r>
      <w:r w:rsidRPr="00742F57">
        <w:rPr>
          <w:rFonts w:ascii="Times New Roman" w:eastAsia="Times New Roman" w:hAnsi="Times New Roman" w:cs="Times New Roman"/>
          <w:color w:val="000000"/>
          <w:sz w:val="28"/>
          <w:szCs w:val="28"/>
          <w:shd w:val="clear" w:color="auto" w:fill="FFFFFF"/>
          <w:vertAlign w:val="subscript"/>
          <w:lang w:val="kk-KZ" w:eastAsia="zh-CN" w:bidi="hi-IN"/>
        </w:rPr>
        <w:t>kp</w:t>
      </w:r>
      <w:r w:rsidRPr="00742F57">
        <w:rPr>
          <w:rFonts w:ascii="Times New Roman" w:eastAsia="Times New Roman" w:hAnsi="Times New Roman" w:cs="Times New Roman"/>
          <w:color w:val="000000"/>
          <w:sz w:val="28"/>
          <w:szCs w:val="28"/>
          <w:shd w:val="clear" w:color="auto" w:fill="FFFFFF"/>
          <w:lang w:val="kk-KZ" w:eastAsia="zh-CN" w:bidi="hi-IN"/>
        </w:rPr>
        <w:t>=</w:t>
      </w:r>
      <w:r w:rsidRPr="005D59D0">
        <w:rPr>
          <w:rFonts w:ascii="Times New Roman" w:eastAsia="Times New Roman" w:hAnsi="Times New Roman" w:cs="Times New Roman"/>
          <w:color w:val="000000"/>
          <w:sz w:val="28"/>
          <w:szCs w:val="28"/>
          <w:shd w:val="clear" w:color="auto" w:fill="FFFFFF"/>
          <w:lang w:eastAsia="zh-CN" w:bidi="hi-IN"/>
        </w:rPr>
        <w:t>χ</w:t>
      </w:r>
      <w:r w:rsidRPr="00742F57">
        <w:rPr>
          <w:rFonts w:ascii="Times New Roman" w:eastAsia="Times New Roman" w:hAnsi="Times New Roman" w:cs="Times New Roman"/>
          <w:color w:val="000000"/>
          <w:sz w:val="28"/>
          <w:szCs w:val="28"/>
          <w:shd w:val="clear" w:color="auto" w:fill="FFFFFF"/>
          <w:vertAlign w:val="superscript"/>
          <w:lang w:val="kk-KZ" w:eastAsia="zh-CN" w:bidi="hi-IN"/>
        </w:rPr>
        <w:t>2</w:t>
      </w:r>
      <w:r w:rsidRPr="00742F57">
        <w:rPr>
          <w:rFonts w:ascii="Times New Roman" w:eastAsia="Times New Roman" w:hAnsi="Times New Roman" w:cs="Times New Roman"/>
          <w:color w:val="000000"/>
          <w:sz w:val="28"/>
          <w:szCs w:val="28"/>
          <w:shd w:val="clear" w:color="auto" w:fill="FFFFFF"/>
          <w:lang w:val="kk-KZ" w:eastAsia="zh-CN" w:bidi="hi-IN"/>
        </w:rPr>
        <w:t>(</w:t>
      </w:r>
      <w:r w:rsidRPr="00742F57">
        <w:rPr>
          <w:rFonts w:ascii="Times New Roman" w:eastAsia="Times New Roman" w:hAnsi="Times New Roman" w:cs="Times New Roman"/>
          <w:i/>
          <w:color w:val="000000"/>
          <w:sz w:val="28"/>
          <w:szCs w:val="28"/>
          <w:shd w:val="clear" w:color="auto" w:fill="FFFFFF"/>
          <w:lang w:val="kk-KZ" w:eastAsia="zh-CN" w:bidi="hi-IN"/>
        </w:rPr>
        <w:t>k</w:t>
      </w:r>
      <w:r w:rsidRPr="00742F57">
        <w:rPr>
          <w:rFonts w:ascii="Times New Roman" w:eastAsia="Times New Roman" w:hAnsi="Times New Roman" w:cs="Times New Roman"/>
          <w:color w:val="000000"/>
          <w:sz w:val="28"/>
          <w:szCs w:val="28"/>
          <w:shd w:val="clear" w:color="auto" w:fill="FFFFFF"/>
          <w:lang w:val="kk-KZ" w:eastAsia="zh-CN" w:bidi="hi-IN"/>
        </w:rPr>
        <w:t>‒</w:t>
      </w:r>
      <w:r w:rsidRPr="00742F57">
        <w:rPr>
          <w:rFonts w:ascii="Times New Roman" w:eastAsia="Times New Roman" w:hAnsi="Times New Roman" w:cs="Times New Roman"/>
          <w:i/>
          <w:color w:val="000000"/>
          <w:sz w:val="28"/>
          <w:szCs w:val="28"/>
          <w:shd w:val="clear" w:color="auto" w:fill="FFFFFF"/>
          <w:lang w:val="kk-KZ" w:eastAsia="zh-CN" w:bidi="hi-IN"/>
        </w:rPr>
        <w:t>r</w:t>
      </w:r>
      <w:r w:rsidRPr="00742F57">
        <w:rPr>
          <w:rFonts w:ascii="Times New Roman" w:eastAsia="Times New Roman" w:hAnsi="Times New Roman" w:cs="Times New Roman"/>
          <w:color w:val="000000"/>
          <w:sz w:val="28"/>
          <w:szCs w:val="28"/>
          <w:shd w:val="clear" w:color="auto" w:fill="FFFFFF"/>
          <w:lang w:val="kk-KZ" w:eastAsia="zh-CN" w:bidi="hi-IN"/>
        </w:rPr>
        <w:t xml:space="preserve">‒1; </w:t>
      </w:r>
      <w:r w:rsidRPr="005D59D0">
        <w:rPr>
          <w:rFonts w:ascii="Times New Roman" w:eastAsia="Times New Roman" w:hAnsi="Times New Roman" w:cs="Times New Roman"/>
          <w:i/>
          <w:color w:val="000000"/>
          <w:sz w:val="28"/>
          <w:szCs w:val="28"/>
          <w:shd w:val="clear" w:color="auto" w:fill="FFFFFF"/>
          <w:lang w:eastAsia="zh-CN" w:bidi="hi-IN"/>
        </w:rPr>
        <w:t>α</w:t>
      </w:r>
      <w:r w:rsidRPr="00742F57">
        <w:rPr>
          <w:rFonts w:ascii="Times New Roman" w:eastAsia="Times New Roman" w:hAnsi="Times New Roman" w:cs="Times New Roman"/>
          <w:color w:val="000000"/>
          <w:sz w:val="28"/>
          <w:szCs w:val="28"/>
          <w:shd w:val="clear" w:color="auto" w:fill="FFFFFF"/>
          <w:lang w:val="kk-KZ" w:eastAsia="zh-CN" w:bidi="hi-IN"/>
        </w:rPr>
        <w:t>).</w:t>
      </w:r>
    </w:p>
    <w:p w14:paraId="733A7A4D" w14:textId="77777777" w:rsidR="00543708" w:rsidRPr="00742F57"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8"/>
          <w:szCs w:val="28"/>
          <w:shd w:val="clear" w:color="auto" w:fill="FFFFFF"/>
          <w:lang w:val="kk-KZ" w:eastAsia="zh-CN" w:bidi="hi-IN"/>
        </w:rPr>
      </w:pPr>
    </w:p>
    <w:p w14:paraId="2572D163" w14:textId="3CC83236" w:rsidR="00543708" w:rsidRPr="005D59D0" w:rsidRDefault="00543708" w:rsidP="00F4672D">
      <w:pPr>
        <w:suppressAutoHyphens/>
        <w:autoSpaceDN w:val="0"/>
        <w:spacing w:after="0" w:line="240" w:lineRule="auto"/>
        <w:ind w:firstLine="709"/>
        <w:jc w:val="both"/>
        <w:textAlignment w:val="baseline"/>
        <w:rPr>
          <w:rFonts w:ascii="Times New Roman" w:eastAsia="Times New Roman" w:hAnsi="Times New Roman" w:cs="Times New Roman"/>
          <w:color w:val="000000"/>
          <w:sz w:val="28"/>
          <w:szCs w:val="28"/>
          <w:lang w:val="kk-KZ" w:eastAsia="zh-CN" w:bidi="hi-IN"/>
        </w:rPr>
      </w:pPr>
      <w:r w:rsidRPr="005D59D0">
        <w:rPr>
          <w:rFonts w:ascii="Times New Roman" w:eastAsia="Times New Roman" w:hAnsi="Times New Roman" w:cs="Times New Roman"/>
          <w:color w:val="000000"/>
          <w:sz w:val="28"/>
          <w:szCs w:val="28"/>
          <w:shd w:val="clear" w:color="auto" w:fill="FFFFFF"/>
          <w:lang w:val="kk-KZ" w:eastAsia="zh-CN" w:bidi="hi-IN"/>
        </w:rPr>
        <w:t xml:space="preserve">Бөлу таблицасына орай </w:t>
      </w:r>
      <w:r w:rsidRPr="005D59D0">
        <w:rPr>
          <w:rFonts w:ascii="Times New Roman" w:eastAsia="Times New Roman" w:hAnsi="Times New Roman" w:cs="Times New Roman"/>
          <w:color w:val="000000"/>
          <w:sz w:val="28"/>
          <w:szCs w:val="28"/>
          <w:shd w:val="clear" w:color="auto" w:fill="FFFFFF"/>
          <w:lang w:eastAsia="zh-CN" w:bidi="hi-IN"/>
        </w:rPr>
        <w:t>χ</w:t>
      </w:r>
      <w:r w:rsidRPr="005D59D0">
        <w:rPr>
          <w:rFonts w:ascii="Times New Roman" w:eastAsia="Times New Roman" w:hAnsi="Times New Roman" w:cs="Times New Roman"/>
          <w:color w:val="000000"/>
          <w:sz w:val="28"/>
          <w:szCs w:val="28"/>
          <w:shd w:val="clear" w:color="auto" w:fill="FFFFFF"/>
          <w:vertAlign w:val="superscript"/>
          <w:lang w:val="kk-KZ" w:eastAsia="zh-CN" w:bidi="hi-IN"/>
        </w:rPr>
        <w:t>2</w:t>
      </w:r>
      <w:r w:rsidRPr="005D59D0">
        <w:rPr>
          <w:rFonts w:ascii="Times New Roman" w:eastAsia="Times New Roman" w:hAnsi="Times New Roman" w:cs="Times New Roman"/>
          <w:color w:val="000000"/>
          <w:sz w:val="28"/>
          <w:szCs w:val="28"/>
          <w:shd w:val="clear" w:color="auto" w:fill="FFFFFF"/>
          <w:lang w:val="kk-KZ" w:eastAsia="zh-CN" w:bidi="hi-IN"/>
        </w:rPr>
        <w:t xml:space="preserve"> және </w:t>
      </w:r>
      <w:r w:rsidRPr="005D59D0">
        <w:rPr>
          <w:rFonts w:ascii="Times New Roman" w:eastAsia="Times New Roman" w:hAnsi="Times New Roman" w:cs="Times New Roman"/>
          <w:color w:val="000000"/>
          <w:sz w:val="28"/>
          <w:szCs w:val="28"/>
          <w:shd w:val="clear" w:color="auto" w:fill="FFFFFF"/>
          <w:lang w:eastAsia="zh-CN" w:bidi="hi-IN"/>
        </w:rPr>
        <w:t>σ</w:t>
      </w:r>
      <w:r w:rsidRPr="005D59D0">
        <w:rPr>
          <w:rFonts w:ascii="Times New Roman" w:eastAsia="Times New Roman" w:hAnsi="Times New Roman" w:cs="Times New Roman"/>
          <w:color w:val="000000"/>
          <w:sz w:val="28"/>
          <w:szCs w:val="28"/>
          <w:shd w:val="clear" w:color="auto" w:fill="FFFFFF"/>
          <w:lang w:val="kk-KZ" w:eastAsia="zh-CN" w:bidi="hi-IN"/>
        </w:rPr>
        <w:t xml:space="preserve">, </w:t>
      </w:r>
      <w:r w:rsidRPr="005D59D0">
        <w:rPr>
          <w:rFonts w:ascii="Times New Roman" w:eastAsia="Times New Roman" w:hAnsi="Times New Roman" w:cs="Times New Roman"/>
          <w:i/>
          <w:color w:val="000000"/>
          <w:sz w:val="28"/>
          <w:szCs w:val="28"/>
          <w:shd w:val="clear" w:color="auto" w:fill="FFFFFF"/>
          <w:lang w:val="kk-KZ" w:eastAsia="zh-CN" w:bidi="hi-IN"/>
        </w:rPr>
        <w:t>k</w:t>
      </w:r>
      <w:r w:rsidRPr="005D59D0">
        <w:rPr>
          <w:rFonts w:ascii="Times New Roman" w:eastAsia="Times New Roman" w:hAnsi="Times New Roman" w:cs="Times New Roman"/>
          <w:color w:val="000000"/>
          <w:sz w:val="28"/>
          <w:szCs w:val="28"/>
          <w:shd w:val="clear" w:color="auto" w:fill="FFFFFF"/>
          <w:lang w:val="kk-KZ" w:eastAsia="zh-CN" w:bidi="hi-IN"/>
        </w:rPr>
        <w:t xml:space="preserve">=5, </w:t>
      </w:r>
      <w:r w:rsidRPr="005D59D0">
        <w:rPr>
          <w:rFonts w:ascii="Times New Roman" w:eastAsia="Times New Roman" w:hAnsi="Times New Roman" w:cs="Times New Roman"/>
          <w:i/>
          <w:color w:val="000000"/>
          <w:sz w:val="28"/>
          <w:szCs w:val="28"/>
          <w:shd w:val="clear" w:color="auto" w:fill="FFFFFF"/>
          <w:lang w:val="kk-KZ" w:eastAsia="zh-CN" w:bidi="hi-IN"/>
        </w:rPr>
        <w:t>r</w:t>
      </w:r>
      <w:r w:rsidRPr="005D59D0">
        <w:rPr>
          <w:rFonts w:ascii="Times New Roman" w:eastAsia="Times New Roman" w:hAnsi="Times New Roman" w:cs="Times New Roman"/>
          <w:color w:val="000000"/>
          <w:sz w:val="28"/>
          <w:szCs w:val="28"/>
          <w:shd w:val="clear" w:color="auto" w:fill="FFFFFF"/>
          <w:lang w:val="kk-KZ" w:eastAsia="zh-CN" w:bidi="hi-IN"/>
        </w:rPr>
        <w:t>=2 мәндеріне K</w:t>
      </w:r>
      <w:r w:rsidRPr="005D59D0">
        <w:rPr>
          <w:rFonts w:ascii="Times New Roman" w:eastAsia="Times New Roman" w:hAnsi="Times New Roman" w:cs="Times New Roman"/>
          <w:color w:val="000000"/>
          <w:sz w:val="28"/>
          <w:szCs w:val="28"/>
          <w:shd w:val="clear" w:color="auto" w:fill="FFFFFF"/>
          <w:vertAlign w:val="subscript"/>
          <w:lang w:val="kk-KZ" w:eastAsia="zh-CN" w:bidi="hi-IN"/>
        </w:rPr>
        <w:t>kp</w:t>
      </w:r>
      <w:r w:rsidRPr="005D59D0">
        <w:rPr>
          <w:rFonts w:ascii="Times New Roman" w:eastAsia="Times New Roman" w:hAnsi="Times New Roman" w:cs="Times New Roman"/>
          <w:color w:val="000000"/>
          <w:sz w:val="28"/>
          <w:szCs w:val="28"/>
          <w:shd w:val="clear" w:color="auto" w:fill="FFFFFF"/>
          <w:lang w:val="kk-KZ" w:eastAsia="zh-CN" w:bidi="hi-IN"/>
        </w:rPr>
        <w:t xml:space="preserve">(0,05;2)=5,95 маңыздылық деңгейі үшін </w:t>
      </w:r>
      <w:r w:rsidRPr="005D59D0">
        <w:rPr>
          <w:rFonts w:ascii="Times New Roman" w:eastAsia="Times New Roman" w:hAnsi="Times New Roman" w:cs="Times New Roman"/>
          <w:color w:val="000000"/>
          <w:sz w:val="28"/>
          <w:szCs w:val="28"/>
          <w:shd w:val="clear" w:color="auto" w:fill="FFFFFF"/>
          <w:lang w:eastAsia="zh-CN" w:bidi="hi-IN"/>
        </w:rPr>
        <w:t>α</w:t>
      </w:r>
      <w:r w:rsidRPr="005D59D0">
        <w:rPr>
          <w:rFonts w:ascii="Times New Roman" w:eastAsia="Times New Roman" w:hAnsi="Times New Roman" w:cs="Times New Roman"/>
          <w:color w:val="000000"/>
          <w:sz w:val="28"/>
          <w:szCs w:val="28"/>
          <w:shd w:val="clear" w:color="auto" w:fill="FFFFFF"/>
          <w:lang w:val="kk-KZ" w:eastAsia="zh-CN" w:bidi="hi-IN"/>
        </w:rPr>
        <w:t xml:space="preserve">=0,05 сәйкестелген. </w:t>
      </w:r>
      <w:r w:rsidRPr="005D59D0">
        <w:rPr>
          <w:rFonts w:ascii="Times New Roman" w:eastAsia="Times New Roman" w:hAnsi="Times New Roman" w:cs="Times New Roman"/>
          <w:i/>
          <w:color w:val="000000"/>
          <w:sz w:val="28"/>
          <w:szCs w:val="28"/>
          <w:shd w:val="clear" w:color="auto" w:fill="FFFFFF"/>
          <w:lang w:val="kk-KZ" w:eastAsia="zh-CN" w:bidi="hi-IN"/>
        </w:rPr>
        <w:t>K</w:t>
      </w:r>
      <w:r w:rsidRPr="005D59D0">
        <w:rPr>
          <w:rFonts w:ascii="Times New Roman" w:eastAsia="Times New Roman" w:hAnsi="Times New Roman" w:cs="Times New Roman"/>
          <w:color w:val="000000"/>
          <w:sz w:val="28"/>
          <w:szCs w:val="28"/>
          <w:shd w:val="clear" w:color="auto" w:fill="FFFFFF"/>
          <w:vertAlign w:val="subscript"/>
          <w:lang w:val="kk-KZ" w:eastAsia="zh-CN" w:bidi="hi-IN"/>
        </w:rPr>
        <w:t>набл</w:t>
      </w:r>
      <w:r w:rsidRPr="005D59D0">
        <w:rPr>
          <w:rFonts w:ascii="Times New Roman" w:eastAsia="Times New Roman" w:hAnsi="Times New Roman" w:cs="Times New Roman"/>
          <w:color w:val="000000"/>
          <w:sz w:val="28"/>
          <w:szCs w:val="28"/>
          <w:shd w:val="clear" w:color="auto" w:fill="FFFFFF"/>
          <w:lang w:val="kk-KZ" w:eastAsia="zh-CN" w:bidi="hi-IN"/>
        </w:rPr>
        <w:t>=0,123&lt;K</w:t>
      </w:r>
      <w:r w:rsidRPr="005D59D0">
        <w:rPr>
          <w:rFonts w:ascii="Times New Roman" w:eastAsia="Times New Roman" w:hAnsi="Times New Roman" w:cs="Times New Roman"/>
          <w:color w:val="000000"/>
          <w:sz w:val="28"/>
          <w:szCs w:val="28"/>
          <w:shd w:val="clear" w:color="auto" w:fill="FFFFFF"/>
          <w:vertAlign w:val="subscript"/>
          <w:lang w:val="kk-KZ" w:eastAsia="zh-CN" w:bidi="hi-IN"/>
        </w:rPr>
        <w:t>kp</w:t>
      </w:r>
      <w:r w:rsidRPr="005D59D0">
        <w:rPr>
          <w:rFonts w:ascii="Times New Roman" w:eastAsia="Times New Roman" w:hAnsi="Times New Roman" w:cs="Times New Roman"/>
          <w:color w:val="000000"/>
          <w:sz w:val="28"/>
          <w:szCs w:val="28"/>
          <w:shd w:val="clear" w:color="auto" w:fill="FFFFFF"/>
          <w:lang w:val="kk-KZ" w:eastAsia="zh-CN" w:bidi="hi-IN"/>
        </w:rPr>
        <w:t xml:space="preserve">(0,05;2) осыған байланысты </w:t>
      </w:r>
      <w:r w:rsidRPr="005D59D0">
        <w:rPr>
          <w:rFonts w:ascii="Times New Roman" w:eastAsia="Calibri" w:hAnsi="Times New Roman" w:cs="Times New Roman"/>
          <w:color w:val="000000"/>
          <w:sz w:val="28"/>
          <w:szCs w:val="28"/>
          <w:lang w:val="kk-KZ" w:eastAsia="zh-CN" w:bidi="hi-IN"/>
        </w:rPr>
        <w:t>ұ</w:t>
      </w:r>
      <w:r w:rsidRPr="005D59D0">
        <w:rPr>
          <w:rFonts w:ascii="Times New Roman" w:eastAsia="Times New Roman" w:hAnsi="Times New Roman" w:cs="Times New Roman"/>
          <w:color w:val="000000"/>
          <w:sz w:val="28"/>
          <w:szCs w:val="28"/>
          <w:lang w:val="kk-KZ" w:eastAsia="zh-CN" w:bidi="hi-IN"/>
        </w:rPr>
        <w:t>сынылған модельді қолданудың сәйкестігі туралы гипотеза дәлелді.</w:t>
      </w:r>
    </w:p>
    <w:p w14:paraId="288AF4D3" w14:textId="5FC28D8B" w:rsidR="00543708" w:rsidRDefault="00543708" w:rsidP="00F4672D">
      <w:pPr>
        <w:suppressAutoHyphens/>
        <w:autoSpaceDN w:val="0"/>
        <w:spacing w:after="0" w:line="240" w:lineRule="auto"/>
        <w:ind w:firstLine="709"/>
        <w:jc w:val="both"/>
        <w:textAlignment w:val="baseline"/>
        <w:rPr>
          <w:rFonts w:ascii="Times New Roman" w:eastAsia="Calibri" w:hAnsi="Times New Roman" w:cs="Times New Roman"/>
          <w:color w:val="000000"/>
          <w:sz w:val="28"/>
          <w:szCs w:val="28"/>
          <w:lang w:val="kk-KZ"/>
        </w:rPr>
      </w:pPr>
      <w:r w:rsidRPr="00960D4F">
        <w:rPr>
          <w:rFonts w:ascii="Times New Roman" w:eastAsia="Times New Roman" w:hAnsi="Times New Roman" w:cs="Times New Roman"/>
          <w:i/>
          <w:iCs/>
          <w:color w:val="000000"/>
          <w:sz w:val="28"/>
          <w:szCs w:val="28"/>
          <w:shd w:val="clear" w:color="auto" w:fill="FFFFFF"/>
          <w:lang w:val="kk-KZ" w:eastAsia="zh-CN" w:bidi="hi-IN"/>
        </w:rPr>
        <w:t>Астық өндіру көрсеткіштерінің</w:t>
      </w:r>
      <w:r w:rsidRPr="00960D4F">
        <w:rPr>
          <w:rFonts w:ascii="Times New Roman" w:eastAsia="Times New Roman" w:hAnsi="Times New Roman" w:cs="Times New Roman"/>
          <w:i/>
          <w:iCs/>
          <w:color w:val="000000"/>
          <w:sz w:val="28"/>
          <w:szCs w:val="28"/>
          <w:lang w:val="kk-KZ" w:eastAsia="zh-CN" w:bidi="hi-IN"/>
        </w:rPr>
        <w:t xml:space="preserve"> </w:t>
      </w:r>
      <w:r w:rsidRPr="00960D4F">
        <w:rPr>
          <w:rFonts w:ascii="Times New Roman" w:eastAsia="Times New Roman" w:hAnsi="Times New Roman" w:cs="Times New Roman"/>
          <w:i/>
          <w:iCs/>
          <w:color w:val="000000"/>
          <w:sz w:val="28"/>
          <w:szCs w:val="28"/>
          <w:shd w:val="clear" w:color="auto" w:fill="FFFFFF"/>
          <w:lang w:val="kk-KZ" w:eastAsia="zh-CN" w:bidi="hi-IN"/>
        </w:rPr>
        <w:t>көшет отырғызу техникасы өндірісінің көрсеткіштеріне тәуелділігін регрессиялық талдау.</w:t>
      </w:r>
      <w:r w:rsidR="004A4D2C" w:rsidRPr="005D59D0">
        <w:rPr>
          <w:rFonts w:ascii="Times New Roman" w:eastAsia="Times New Roman" w:hAnsi="Times New Roman" w:cs="Times New Roman"/>
          <w:color w:val="000000"/>
          <w:sz w:val="28"/>
          <w:szCs w:val="28"/>
          <w:shd w:val="clear" w:color="auto" w:fill="FFFFFF"/>
          <w:lang w:val="kk-KZ" w:eastAsia="zh-CN" w:bidi="hi-IN"/>
        </w:rPr>
        <w:t xml:space="preserve"> </w:t>
      </w:r>
      <w:r w:rsidRPr="005D59D0">
        <w:rPr>
          <w:rFonts w:ascii="Times New Roman" w:eastAsia="Times New Roman" w:hAnsi="Times New Roman" w:cs="Times New Roman"/>
          <w:color w:val="000000"/>
          <w:sz w:val="28"/>
          <w:szCs w:val="28"/>
          <w:lang w:val="kk-KZ" w:eastAsia="zh-CN" w:bidi="hi-IN"/>
        </w:rPr>
        <w:t xml:space="preserve">Астық өндіру </w:t>
      </w:r>
      <w:r w:rsidRPr="005D59D0">
        <w:rPr>
          <w:rFonts w:ascii="Times New Roman" w:eastAsia="Times New Roman" w:hAnsi="Times New Roman" w:cs="Times New Roman"/>
          <w:i/>
          <w:color w:val="000000"/>
          <w:sz w:val="28"/>
          <w:szCs w:val="28"/>
          <w:lang w:val="kk-KZ" w:eastAsia="zh-CN" w:bidi="hi-IN"/>
        </w:rPr>
        <w:t>f</w:t>
      </w:r>
      <w:r w:rsidRPr="005D59D0">
        <w:rPr>
          <w:rFonts w:ascii="Times New Roman" w:eastAsia="Times New Roman" w:hAnsi="Times New Roman" w:cs="Times New Roman"/>
          <w:color w:val="000000"/>
          <w:sz w:val="28"/>
          <w:szCs w:val="28"/>
          <w:vertAlign w:val="subscript"/>
          <w:lang w:val="kk-KZ" w:eastAsia="zh-CN" w:bidi="hi-IN"/>
        </w:rPr>
        <w:t>2</w:t>
      </w:r>
      <w:r w:rsidRPr="005D59D0">
        <w:rPr>
          <w:rFonts w:ascii="Times New Roman" w:eastAsia="Times New Roman" w:hAnsi="Times New Roman" w:cs="Times New Roman"/>
          <w:color w:val="000000"/>
          <w:sz w:val="28"/>
          <w:szCs w:val="28"/>
          <w:lang w:val="kk-KZ" w:eastAsia="zh-CN" w:bidi="hi-IN"/>
        </w:rPr>
        <w:t>(</w:t>
      </w:r>
      <w:r w:rsidRPr="005D59D0">
        <w:rPr>
          <w:rFonts w:ascii="Times New Roman" w:eastAsia="Times New Roman" w:hAnsi="Times New Roman" w:cs="Times New Roman"/>
          <w:i/>
          <w:color w:val="000000"/>
          <w:sz w:val="28"/>
          <w:szCs w:val="28"/>
          <w:lang w:val="kk-KZ" w:eastAsia="zh-CN" w:bidi="hi-IN"/>
        </w:rPr>
        <w:t>i</w:t>
      </w:r>
      <w:r w:rsidRPr="005D59D0">
        <w:rPr>
          <w:rFonts w:ascii="Times New Roman" w:eastAsia="Times New Roman" w:hAnsi="Times New Roman" w:cs="Times New Roman"/>
          <w:color w:val="000000"/>
          <w:sz w:val="28"/>
          <w:szCs w:val="28"/>
          <w:lang w:val="kk-KZ" w:eastAsia="zh-CN" w:bidi="hi-IN"/>
        </w:rPr>
        <w:t xml:space="preserve">+1) өзгерісі  сепкіштер, отырғызғыштар және көшет отырғызу машиналарын өндіру </w:t>
      </w:r>
      <w:r w:rsidR="00710069" w:rsidRPr="00742F57">
        <w:rPr>
          <w:rFonts w:ascii="Times New Roman" w:eastAsia="Times New Roman" w:hAnsi="Times New Roman" w:cs="Times New Roman"/>
          <w:i/>
          <w:color w:val="000000"/>
          <w:sz w:val="28"/>
          <w:szCs w:val="28"/>
          <w:lang w:val="kk-KZ" w:eastAsia="zh-CN" w:bidi="hi-IN"/>
        </w:rPr>
        <w:t>x</w:t>
      </w:r>
      <w:r w:rsidR="00710069" w:rsidRPr="00710069">
        <w:rPr>
          <w:rFonts w:ascii="Times New Roman" w:eastAsia="Times New Roman" w:hAnsi="Times New Roman" w:cs="Times New Roman"/>
          <w:color w:val="000000"/>
          <w:sz w:val="28"/>
          <w:szCs w:val="28"/>
          <w:vertAlign w:val="subscript"/>
          <w:lang w:val="kk-KZ" w:eastAsia="zh-CN" w:bidi="hi-IN"/>
        </w:rPr>
        <w:t>2</w:t>
      </w:r>
      <w:r w:rsidR="00710069" w:rsidRPr="005D59D0">
        <w:rPr>
          <w:rFonts w:ascii="Times New Roman" w:eastAsia="Times New Roman" w:hAnsi="Times New Roman" w:cs="Times New Roman"/>
          <w:color w:val="000000"/>
          <w:sz w:val="28"/>
          <w:szCs w:val="28"/>
          <w:lang w:val="uk-UA" w:eastAsia="zh-CN" w:bidi="hi-IN"/>
        </w:rPr>
        <w:t>(</w:t>
      </w:r>
      <w:r w:rsidR="00710069" w:rsidRPr="00742F57">
        <w:rPr>
          <w:rFonts w:ascii="Times New Roman" w:eastAsia="Times New Roman" w:hAnsi="Times New Roman" w:cs="Times New Roman"/>
          <w:i/>
          <w:color w:val="000000"/>
          <w:sz w:val="28"/>
          <w:szCs w:val="28"/>
          <w:lang w:val="kk-KZ" w:eastAsia="zh-CN" w:bidi="hi-IN"/>
        </w:rPr>
        <w:t>i</w:t>
      </w:r>
      <w:r w:rsidR="00710069" w:rsidRPr="005D59D0">
        <w:rPr>
          <w:rFonts w:ascii="Times New Roman" w:eastAsia="Times New Roman" w:hAnsi="Times New Roman" w:cs="Times New Roman"/>
          <w:color w:val="000000"/>
          <w:sz w:val="28"/>
          <w:szCs w:val="28"/>
          <w:lang w:val="uk-UA" w:eastAsia="zh-CN" w:bidi="hi-IN"/>
        </w:rPr>
        <w:t xml:space="preserve">) </w:t>
      </w:r>
      <w:r w:rsidRPr="005D59D0">
        <w:rPr>
          <w:rFonts w:ascii="Times New Roman" w:eastAsia="Calibri" w:hAnsi="Times New Roman" w:cs="Times New Roman"/>
          <w:color w:val="000000"/>
          <w:sz w:val="28"/>
          <w:szCs w:val="28"/>
          <w:lang w:val="kk-KZ"/>
        </w:rPr>
        <w:t>өзгерісінің регрессиялық тәуелділігі келесі түрде болады:</w:t>
      </w:r>
    </w:p>
    <w:p w14:paraId="01410DFA" w14:textId="77777777" w:rsidR="00F51FE8" w:rsidRDefault="00F51FE8" w:rsidP="00F4672D">
      <w:pPr>
        <w:suppressAutoHyphens/>
        <w:autoSpaceDN w:val="0"/>
        <w:spacing w:after="0" w:line="240" w:lineRule="auto"/>
        <w:ind w:firstLine="709"/>
        <w:jc w:val="both"/>
        <w:textAlignment w:val="baseline"/>
        <w:rPr>
          <w:rFonts w:ascii="Times New Roman" w:eastAsia="Calibri" w:hAnsi="Times New Roman" w:cs="Times New Roman"/>
          <w:color w:val="000000"/>
          <w:sz w:val="28"/>
          <w:szCs w:val="28"/>
          <w:lang w:val="kk-KZ"/>
        </w:rPr>
      </w:pPr>
    </w:p>
    <w:p w14:paraId="6140BEC7" w14:textId="53544417" w:rsidR="00F51FE8" w:rsidRPr="00221F6D" w:rsidRDefault="005B7E3A" w:rsidP="00F51FE8">
      <w:pPr>
        <w:spacing w:after="0" w:line="240" w:lineRule="auto"/>
        <w:jc w:val="right"/>
        <w:rPr>
          <w:rFonts w:ascii="Times New Roman" w:eastAsia="Times New Roman" w:hAnsi="Times New Roman" w:cs="Times New Roman"/>
          <w:sz w:val="28"/>
          <w:szCs w:val="28"/>
          <w:lang w:val="kk-KZ"/>
        </w:rPr>
      </w:pP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f</m:t>
            </m:r>
          </m:e>
          <m:sub>
            <m:r>
              <w:rPr>
                <w:rFonts w:ascii="Cambria Math" w:eastAsia="Times New Roman" w:hAnsi="Cambria Math" w:cs="Times New Roman"/>
                <w:sz w:val="28"/>
                <w:szCs w:val="28"/>
                <w:lang w:val="kk-KZ"/>
              </w:rPr>
              <m:t>2</m:t>
            </m:r>
          </m:sub>
        </m:sSub>
        <m:r>
          <w:rPr>
            <w:rFonts w:ascii="Cambria Math" w:eastAsia="Times New Roman" w:hAnsi="Cambria Math" w:cs="Times New Roman"/>
            <w:sz w:val="28"/>
            <w:szCs w:val="28"/>
            <w:lang w:val="kk-KZ"/>
          </w:rPr>
          <m:t>(</m:t>
        </m:r>
        <m:r>
          <w:rPr>
            <w:rFonts w:ascii="Cambria Math" w:eastAsia="Times New Roman" w:hAnsi="Cambria Math" w:cs="Times New Roman"/>
            <w:sz w:val="28"/>
            <w:szCs w:val="28"/>
            <w:lang w:val="kk-KZ"/>
          </w:rPr>
          <m:t>i</m:t>
        </m:r>
        <m:r>
          <w:rPr>
            <w:rFonts w:ascii="Cambria Math" w:eastAsia="Times New Roman" w:hAnsi="Cambria Math" w:cs="Times New Roman"/>
            <w:sz w:val="28"/>
            <w:szCs w:val="28"/>
            <w:lang w:val="kk-KZ"/>
          </w:rPr>
          <m:t>+1)</m:t>
        </m:r>
      </m:oMath>
      <w:r w:rsidR="00F51FE8" w:rsidRPr="00221F6D">
        <w:rPr>
          <w:rFonts w:ascii="Times New Roman" w:eastAsia="Times New Roman" w:hAnsi="Times New Roman" w:cs="Times New Roman"/>
          <w:sz w:val="28"/>
          <w:szCs w:val="28"/>
          <w:lang w:val="kk-KZ"/>
        </w:rPr>
        <w:t xml:space="preserve"> = </w:t>
      </w:r>
      <m:oMath>
        <m:rad>
          <m:radPr>
            <m:degHide m:val="1"/>
            <m:ctrlPr>
              <w:rPr>
                <w:rFonts w:ascii="Cambria Math" w:hAnsi="Cambria Math"/>
              </w:rPr>
            </m:ctrlPr>
          </m:radPr>
          <m:deg/>
          <m:e>
            <m:f>
              <m:fPr>
                <m:ctrlPr>
                  <w:rPr>
                    <w:rFonts w:ascii="Cambria Math" w:eastAsia="Times New Roman" w:hAnsi="Cambria Math" w:cs="Times New Roman"/>
                    <w:sz w:val="28"/>
                    <w:szCs w:val="28"/>
                  </w:rPr>
                </m:ctrlPr>
              </m:fPr>
              <m:num>
                <m:sSup>
                  <m:sSupPr>
                    <m:ctrlPr>
                      <w:rPr>
                        <w:rFonts w:ascii="Cambria Math" w:eastAsia="Times New Roman" w:hAnsi="Cambria Math" w:cs="Times New Roman"/>
                        <w:sz w:val="28"/>
                        <w:szCs w:val="28"/>
                      </w:rPr>
                    </m:ctrlPr>
                  </m:sSupPr>
                  <m:e>
                    <m:r>
                      <w:rPr>
                        <w:rFonts w:ascii="Cambria Math" w:eastAsia="Times New Roman" w:hAnsi="Cambria Math" w:cs="Times New Roman"/>
                        <w:sz w:val="28"/>
                        <w:szCs w:val="28"/>
                        <w:lang w:val="kk-KZ"/>
                      </w:rPr>
                      <m:t xml:space="preserve"> </m:t>
                    </m:r>
                    <m:sSubSup>
                      <m:sSubSupPr>
                        <m:ctrlPr>
                          <w:rPr>
                            <w:rFonts w:ascii="Cambria Math" w:eastAsia="Times New Roman" w:hAnsi="Cambria Math" w:cs="Times New Roman"/>
                            <w:sz w:val="28"/>
                            <w:szCs w:val="28"/>
                          </w:rPr>
                        </m:ctrlPr>
                      </m:sSubSupPr>
                      <m:e>
                        <m:acc>
                          <m:accPr>
                            <m:ctrlPr>
                              <w:rPr>
                                <w:rFonts w:ascii="Cambria Math" w:eastAsia="Times New Roman" w:hAnsi="Cambria Math" w:cs="Times New Roman"/>
                                <w:sz w:val="28"/>
                                <w:szCs w:val="28"/>
                              </w:rPr>
                            </m:ctrlPr>
                          </m:accPr>
                          <m:e>
                            <m:r>
                              <w:rPr>
                                <w:rFonts w:ascii="Cambria Math" w:eastAsia="Times New Roman" w:hAnsi="Cambria Math" w:cs="Times New Roman"/>
                                <w:sz w:val="28"/>
                                <w:szCs w:val="28"/>
                                <w:lang w:val="kk-KZ"/>
                              </w:rPr>
                              <m:t>x</m:t>
                            </m:r>
                          </m:e>
                        </m:acc>
                      </m:e>
                      <m:sub>
                        <m:r>
                          <w:rPr>
                            <w:rFonts w:ascii="Cambria Math" w:eastAsia="Times New Roman" w:hAnsi="Cambria Math" w:cs="Times New Roman"/>
                            <w:sz w:val="28"/>
                            <w:szCs w:val="28"/>
                            <w:lang w:val="kk-KZ"/>
                          </w:rPr>
                          <m:t>2</m:t>
                        </m:r>
                      </m:sub>
                      <m:sup/>
                    </m:sSubSup>
                    <m:r>
                      <w:rPr>
                        <w:rFonts w:ascii="Cambria Math" w:eastAsia="Times New Roman" w:hAnsi="Cambria Math" w:cs="Times New Roman"/>
                        <w:sz w:val="28"/>
                        <w:szCs w:val="28"/>
                        <w:lang w:val="kk-KZ"/>
                      </w:rPr>
                      <m:t>(</m:t>
                    </m:r>
                    <m:r>
                      <w:rPr>
                        <w:rFonts w:ascii="Cambria Math" w:eastAsia="Times New Roman" w:hAnsi="Cambria Math" w:cs="Times New Roman"/>
                        <w:sz w:val="28"/>
                        <w:szCs w:val="28"/>
                        <w:lang w:val="kk-KZ"/>
                      </w:rPr>
                      <m:t>i</m:t>
                    </m:r>
                    <m:r>
                      <w:rPr>
                        <w:rFonts w:ascii="Cambria Math" w:eastAsia="Times New Roman" w:hAnsi="Cambria Math" w:cs="Times New Roman"/>
                        <w:sz w:val="28"/>
                        <w:szCs w:val="28"/>
                        <w:lang w:val="kk-KZ"/>
                      </w:rPr>
                      <m:t>)</m:t>
                    </m:r>
                  </m:e>
                  <m:sup/>
                </m:sSup>
              </m:num>
              <m:den>
                <m:sSubSup>
                  <m:sSubSupPr>
                    <m:ctrlPr>
                      <w:rPr>
                        <w:rFonts w:ascii="Cambria Math" w:eastAsia="Times New Roman" w:hAnsi="Cambria Math" w:cs="Times New Roman"/>
                        <w:sz w:val="28"/>
                        <w:szCs w:val="28"/>
                      </w:rPr>
                    </m:ctrlPr>
                  </m:sSubSupPr>
                  <m:e>
                    <m:r>
                      <w:rPr>
                        <w:rFonts w:ascii="Cambria Math" w:eastAsia="Times New Roman" w:hAnsi="Cambria Math" w:cs="Times New Roman"/>
                        <w:sz w:val="28"/>
                        <w:szCs w:val="28"/>
                        <w:lang w:val="kk-KZ"/>
                      </w:rPr>
                      <m:t>0,003</m:t>
                    </m:r>
                    <m:acc>
                      <m:accPr>
                        <m:ctrlPr>
                          <w:rPr>
                            <w:rFonts w:ascii="Cambria Math" w:eastAsia="Times New Roman" w:hAnsi="Cambria Math" w:cs="Times New Roman"/>
                            <w:sz w:val="28"/>
                            <w:szCs w:val="28"/>
                          </w:rPr>
                        </m:ctrlPr>
                      </m:accPr>
                      <m:e>
                        <m:r>
                          <w:rPr>
                            <w:rFonts w:ascii="Cambria Math" w:eastAsia="Times New Roman" w:hAnsi="Cambria Math" w:cs="Times New Roman"/>
                            <w:sz w:val="28"/>
                            <w:szCs w:val="28"/>
                            <w:lang w:val="kk-KZ"/>
                          </w:rPr>
                          <m:t>x</m:t>
                        </m:r>
                      </m:e>
                    </m:acc>
                  </m:e>
                  <m:sub>
                    <m:r>
                      <w:rPr>
                        <w:rFonts w:ascii="Cambria Math" w:eastAsia="Times New Roman" w:hAnsi="Cambria Math" w:cs="Times New Roman"/>
                        <w:sz w:val="28"/>
                        <w:szCs w:val="28"/>
                        <w:lang w:val="kk-KZ"/>
                      </w:rPr>
                      <m:t>2</m:t>
                    </m:r>
                  </m:sub>
                  <m:sup/>
                </m:sSubSup>
                <m:r>
                  <w:rPr>
                    <w:rFonts w:ascii="Cambria Math" w:eastAsia="Times New Roman" w:hAnsi="Cambria Math" w:cs="Times New Roman"/>
                    <w:sz w:val="28"/>
                    <w:szCs w:val="28"/>
                    <w:lang w:val="kk-KZ"/>
                  </w:rPr>
                  <m:t>(</m:t>
                </m:r>
                <m:r>
                  <w:rPr>
                    <w:rFonts w:ascii="Cambria Math" w:eastAsia="Times New Roman" w:hAnsi="Cambria Math" w:cs="Times New Roman"/>
                    <w:sz w:val="28"/>
                    <w:szCs w:val="28"/>
                    <w:lang w:val="kk-KZ"/>
                  </w:rPr>
                  <m:t>i</m:t>
                </m:r>
                <m:r>
                  <w:rPr>
                    <w:rFonts w:ascii="Cambria Math" w:eastAsia="Times New Roman" w:hAnsi="Cambria Math" w:cs="Times New Roman"/>
                    <w:sz w:val="28"/>
                    <w:szCs w:val="28"/>
                    <w:lang w:val="kk-KZ"/>
                  </w:rPr>
                  <m:t>)-0,0008</m:t>
                </m:r>
              </m:den>
            </m:f>
          </m:e>
        </m:rad>
      </m:oMath>
      <w:r w:rsidR="00F51FE8" w:rsidRPr="00221F6D">
        <w:rPr>
          <w:rFonts w:ascii="Times New Roman" w:eastAsia="Times New Roman" w:hAnsi="Times New Roman" w:cs="Times New Roman"/>
          <w:sz w:val="28"/>
          <w:szCs w:val="28"/>
          <w:lang w:val="kk-KZ"/>
        </w:rPr>
        <w:t xml:space="preserve">                                             (14)</w:t>
      </w:r>
    </w:p>
    <w:p w14:paraId="24DD84EA" w14:textId="77777777" w:rsidR="00F51FE8" w:rsidRPr="005D59D0" w:rsidRDefault="00F51FE8" w:rsidP="00F4672D">
      <w:pPr>
        <w:suppressAutoHyphens/>
        <w:autoSpaceDN w:val="0"/>
        <w:spacing w:after="0" w:line="240" w:lineRule="auto"/>
        <w:ind w:firstLine="709"/>
        <w:jc w:val="both"/>
        <w:textAlignment w:val="baseline"/>
        <w:rPr>
          <w:rFonts w:ascii="Times New Roman" w:eastAsia="Times New Roman" w:hAnsi="Times New Roman" w:cs="Times New Roman"/>
          <w:color w:val="000000"/>
          <w:sz w:val="28"/>
          <w:szCs w:val="28"/>
          <w:shd w:val="clear" w:color="auto" w:fill="FFFFFF"/>
          <w:lang w:val="kk-KZ" w:eastAsia="zh-CN" w:bidi="hi-IN"/>
        </w:rPr>
      </w:pPr>
    </w:p>
    <w:p w14:paraId="75DEFD2B" w14:textId="77777777" w:rsidR="00543708" w:rsidRPr="005D59D0"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8"/>
          <w:szCs w:val="28"/>
          <w:lang w:val="kk-KZ" w:eastAsia="zh-CN" w:bidi="hi-IN"/>
        </w:rPr>
      </w:pPr>
    </w:p>
    <w:p w14:paraId="43140B82" w14:textId="77777777" w:rsidR="00543708" w:rsidRPr="005D59D0" w:rsidRDefault="00543708" w:rsidP="00613C1B">
      <w:pPr>
        <w:widowControl w:val="0"/>
        <w:autoSpaceDE w:val="0"/>
        <w:autoSpaceDN w:val="0"/>
        <w:adjustRightInd w:val="0"/>
        <w:spacing w:after="0" w:line="240" w:lineRule="auto"/>
        <w:jc w:val="both"/>
        <w:rPr>
          <w:rFonts w:ascii="Times New Roman" w:eastAsia="Times New Roman" w:hAnsi="Times New Roman" w:cs="Times New Roman"/>
          <w:color w:val="000000"/>
          <w:spacing w:val="1"/>
          <w:sz w:val="28"/>
          <w:szCs w:val="28"/>
          <w:lang w:val="kk-KZ" w:eastAsia="ru-RU"/>
        </w:rPr>
      </w:pPr>
    </w:p>
    <w:p w14:paraId="730A454D" w14:textId="7BD8AAC3" w:rsidR="00543708" w:rsidRPr="005D59D0" w:rsidRDefault="00710069" w:rsidP="00613C1B">
      <w:pPr>
        <w:suppressAutoHyphens/>
        <w:autoSpaceDN w:val="0"/>
        <w:spacing w:after="0" w:line="240" w:lineRule="auto"/>
        <w:jc w:val="both"/>
        <w:textAlignment w:val="baseline"/>
        <w:rPr>
          <w:rFonts w:ascii="Times New Roman" w:eastAsia="Times New Roman" w:hAnsi="Times New Roman" w:cs="Times New Roman"/>
          <w:color w:val="000000"/>
          <w:sz w:val="28"/>
          <w:szCs w:val="28"/>
          <w:lang w:val="kk-KZ" w:eastAsia="zh-CN" w:bidi="hi-IN"/>
        </w:rPr>
      </w:pPr>
      <w:r w:rsidRPr="00742F57">
        <w:rPr>
          <w:rFonts w:ascii="Times New Roman" w:eastAsia="Times New Roman" w:hAnsi="Times New Roman" w:cs="Times New Roman"/>
          <w:i/>
          <w:color w:val="000000"/>
          <w:sz w:val="28"/>
          <w:szCs w:val="28"/>
          <w:lang w:val="kk-KZ" w:eastAsia="zh-CN" w:bidi="hi-IN"/>
        </w:rPr>
        <w:t>x</w:t>
      </w:r>
      <w:r w:rsidRPr="00710069">
        <w:rPr>
          <w:rFonts w:ascii="Times New Roman" w:eastAsia="Times New Roman" w:hAnsi="Times New Roman" w:cs="Times New Roman"/>
          <w:color w:val="000000"/>
          <w:sz w:val="28"/>
          <w:szCs w:val="28"/>
          <w:vertAlign w:val="subscript"/>
          <w:lang w:val="kk-KZ" w:eastAsia="zh-CN" w:bidi="hi-IN"/>
        </w:rPr>
        <w:t>2</w:t>
      </w:r>
      <w:r w:rsidRPr="005D59D0">
        <w:rPr>
          <w:rFonts w:ascii="Times New Roman" w:eastAsia="Times New Roman" w:hAnsi="Times New Roman" w:cs="Times New Roman"/>
          <w:color w:val="000000"/>
          <w:sz w:val="28"/>
          <w:szCs w:val="28"/>
          <w:lang w:val="uk-UA" w:eastAsia="zh-CN" w:bidi="hi-IN"/>
        </w:rPr>
        <w:t>(</w:t>
      </w:r>
      <w:r w:rsidRPr="00742F57">
        <w:rPr>
          <w:rFonts w:ascii="Times New Roman" w:eastAsia="Times New Roman" w:hAnsi="Times New Roman" w:cs="Times New Roman"/>
          <w:i/>
          <w:color w:val="000000"/>
          <w:sz w:val="28"/>
          <w:szCs w:val="28"/>
          <w:lang w:val="kk-KZ" w:eastAsia="zh-CN" w:bidi="hi-IN"/>
        </w:rPr>
        <w:t>i</w:t>
      </w:r>
      <w:r w:rsidRPr="005D59D0">
        <w:rPr>
          <w:rFonts w:ascii="Times New Roman" w:eastAsia="Times New Roman" w:hAnsi="Times New Roman" w:cs="Times New Roman"/>
          <w:color w:val="000000"/>
          <w:sz w:val="28"/>
          <w:szCs w:val="28"/>
          <w:lang w:val="uk-UA" w:eastAsia="zh-CN" w:bidi="hi-IN"/>
        </w:rPr>
        <w:t xml:space="preserve">) </w:t>
      </w:r>
      <w:r w:rsidR="00543708" w:rsidRPr="005D59D0">
        <w:rPr>
          <w:rFonts w:ascii="Times New Roman" w:eastAsia="Times New Roman" w:hAnsi="Times New Roman" w:cs="Times New Roman"/>
          <w:color w:val="000000"/>
          <w:sz w:val="28"/>
          <w:szCs w:val="28"/>
          <w:lang w:val="kk-KZ" w:eastAsia="zh-CN" w:bidi="hi-IN"/>
        </w:rPr>
        <w:t>бойынша эмпирикалық функциясын</w:t>
      </w:r>
      <w:r w:rsidR="00543708" w:rsidRPr="005D59D0">
        <w:rPr>
          <w:rFonts w:ascii="Times New Roman" w:eastAsia="Times New Roman" w:hAnsi="Times New Roman" w:cs="Times New Roman"/>
          <w:i/>
          <w:color w:val="000000"/>
          <w:sz w:val="28"/>
          <w:szCs w:val="28"/>
          <w:lang w:val="kk-KZ" w:eastAsia="zh-CN" w:bidi="hi-IN"/>
        </w:rPr>
        <w:t xml:space="preserve"> f</w:t>
      </w:r>
      <w:r w:rsidR="00543708" w:rsidRPr="005D59D0">
        <w:rPr>
          <w:rFonts w:ascii="Times New Roman" w:eastAsia="Times New Roman" w:hAnsi="Times New Roman" w:cs="Times New Roman"/>
          <w:color w:val="000000"/>
          <w:sz w:val="28"/>
          <w:szCs w:val="28"/>
          <w:vertAlign w:val="subscript"/>
          <w:lang w:val="kk-KZ" w:eastAsia="zh-CN" w:bidi="hi-IN"/>
        </w:rPr>
        <w:t>2</w:t>
      </w:r>
      <w:r w:rsidR="00543708" w:rsidRPr="005D59D0">
        <w:rPr>
          <w:rFonts w:ascii="Times New Roman" w:eastAsia="Times New Roman" w:hAnsi="Times New Roman" w:cs="Times New Roman"/>
          <w:color w:val="000000"/>
          <w:sz w:val="28"/>
          <w:szCs w:val="28"/>
          <w:lang w:val="kk-KZ" w:eastAsia="zh-CN" w:bidi="hi-IN"/>
        </w:rPr>
        <w:t>(</w:t>
      </w:r>
      <w:r w:rsidR="00543708" w:rsidRPr="005D59D0">
        <w:rPr>
          <w:rFonts w:ascii="Times New Roman" w:eastAsia="Times New Roman" w:hAnsi="Times New Roman" w:cs="Times New Roman"/>
          <w:i/>
          <w:color w:val="000000"/>
          <w:sz w:val="28"/>
          <w:szCs w:val="28"/>
          <w:lang w:val="kk-KZ" w:eastAsia="zh-CN" w:bidi="hi-IN"/>
        </w:rPr>
        <w:t>i</w:t>
      </w:r>
      <w:r w:rsidR="00543708" w:rsidRPr="005D59D0">
        <w:rPr>
          <w:rFonts w:ascii="Times New Roman" w:eastAsia="Times New Roman" w:hAnsi="Times New Roman" w:cs="Times New Roman"/>
          <w:color w:val="000000"/>
          <w:sz w:val="28"/>
          <w:szCs w:val="28"/>
          <w:lang w:val="kk-KZ" w:eastAsia="zh-CN" w:bidi="hi-IN"/>
        </w:rPr>
        <w:t>+1), дифференциялау нәтижесінде икемділік коэффициент келесі түрде болады:</w:t>
      </w:r>
    </w:p>
    <w:p w14:paraId="6C119B53" w14:textId="77777777" w:rsidR="00543708" w:rsidRPr="005D59D0" w:rsidRDefault="00543708" w:rsidP="00613C1B">
      <w:pPr>
        <w:suppressAutoHyphens/>
        <w:autoSpaceDN w:val="0"/>
        <w:spacing w:after="0" w:line="240" w:lineRule="auto"/>
        <w:jc w:val="both"/>
        <w:textAlignment w:val="baseline"/>
        <w:rPr>
          <w:rFonts w:ascii="Times New Roman" w:eastAsia="Calibri" w:hAnsi="Times New Roman" w:cs="Times New Roman"/>
          <w:color w:val="000000"/>
          <w:sz w:val="28"/>
          <w:szCs w:val="28"/>
          <w:lang w:val="kk-KZ"/>
        </w:rPr>
      </w:pPr>
    </w:p>
    <w:p w14:paraId="7A809ED5" w14:textId="77777777" w:rsidR="00543708" w:rsidRPr="005D59D0" w:rsidRDefault="00543708" w:rsidP="00613C1B">
      <w:pPr>
        <w:suppressAutoHyphens/>
        <w:autoSpaceDN w:val="0"/>
        <w:spacing w:after="0" w:line="240" w:lineRule="auto"/>
        <w:jc w:val="center"/>
        <w:textAlignment w:val="baseline"/>
        <w:rPr>
          <w:rFonts w:ascii="Times New Roman" w:eastAsia="Times New Roman" w:hAnsi="Times New Roman" w:cs="Times New Roman"/>
          <w:color w:val="000000"/>
          <w:sz w:val="28"/>
          <w:szCs w:val="28"/>
          <w:lang w:eastAsia="zh-CN" w:bidi="hi-IN"/>
        </w:rPr>
      </w:pPr>
      <w:r w:rsidRPr="005D59D0">
        <w:rPr>
          <w:rFonts w:ascii="Times New Roman" w:eastAsia="Times New Roman" w:hAnsi="Times New Roman" w:cs="Times New Roman"/>
          <w:noProof/>
          <w:sz w:val="28"/>
          <w:szCs w:val="28"/>
          <w:lang w:eastAsia="ru-RU"/>
        </w:rPr>
        <w:drawing>
          <wp:inline distT="0" distB="0" distL="0" distR="0" wp14:anchorId="27C48E34" wp14:editId="3A901DBC">
            <wp:extent cx="3730166" cy="469724"/>
            <wp:effectExtent l="0" t="0" r="3810" b="0"/>
            <wp:docPr id="217" name="Изображение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46457" cy="496961"/>
                    </a:xfrm>
                    <a:prstGeom prst="rect">
                      <a:avLst/>
                    </a:prstGeom>
                  </pic:spPr>
                </pic:pic>
              </a:graphicData>
            </a:graphic>
          </wp:inline>
        </w:drawing>
      </w:r>
    </w:p>
    <w:p w14:paraId="335A4FEF" w14:textId="77777777" w:rsidR="00543708" w:rsidRDefault="00543708" w:rsidP="00613C1B">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val="kk-KZ" w:eastAsia="ru-RU"/>
        </w:rPr>
      </w:pPr>
    </w:p>
    <w:p w14:paraId="55A909C6" w14:textId="77F9F12D" w:rsidR="005B6A9C" w:rsidRPr="005D59D0" w:rsidRDefault="005B6A9C" w:rsidP="00F4672D">
      <w:pPr>
        <w:suppressAutoHyphens/>
        <w:autoSpaceDN w:val="0"/>
        <w:spacing w:after="0" w:line="240" w:lineRule="auto"/>
        <w:ind w:firstLine="709"/>
        <w:jc w:val="both"/>
        <w:textAlignment w:val="baseline"/>
        <w:rPr>
          <w:rFonts w:ascii="Times New Roman" w:eastAsia="Times New Roman" w:hAnsi="Times New Roman" w:cs="Times New Roman"/>
          <w:color w:val="000000"/>
          <w:sz w:val="28"/>
          <w:szCs w:val="28"/>
          <w:lang w:val="kk-KZ" w:eastAsia="zh-CN" w:bidi="hi-IN"/>
        </w:rPr>
      </w:pPr>
      <w:r w:rsidRPr="005D59D0">
        <w:rPr>
          <w:rFonts w:ascii="Times New Roman" w:eastAsia="Times New Roman" w:hAnsi="Times New Roman" w:cs="Times New Roman"/>
          <w:color w:val="000000"/>
          <w:sz w:val="28"/>
          <w:szCs w:val="28"/>
          <w:lang w:val="kk-KZ" w:eastAsia="zh-CN" w:bidi="hi-IN"/>
        </w:rPr>
        <w:t xml:space="preserve">Статистикалық берілімдер </w:t>
      </w:r>
      <w:r w:rsidR="00710069" w:rsidRPr="00742F57">
        <w:rPr>
          <w:rFonts w:ascii="Times New Roman" w:eastAsia="Times New Roman" w:hAnsi="Times New Roman" w:cs="Times New Roman"/>
          <w:i/>
          <w:color w:val="000000"/>
          <w:sz w:val="28"/>
          <w:szCs w:val="28"/>
          <w:lang w:val="kk-KZ" w:eastAsia="zh-CN" w:bidi="hi-IN"/>
        </w:rPr>
        <w:t>x</w:t>
      </w:r>
      <w:r w:rsidR="00710069" w:rsidRPr="00710069">
        <w:rPr>
          <w:rFonts w:ascii="Times New Roman" w:eastAsia="Times New Roman" w:hAnsi="Times New Roman" w:cs="Times New Roman"/>
          <w:color w:val="000000"/>
          <w:sz w:val="28"/>
          <w:szCs w:val="28"/>
          <w:vertAlign w:val="subscript"/>
          <w:lang w:val="kk-KZ" w:eastAsia="zh-CN" w:bidi="hi-IN"/>
        </w:rPr>
        <w:t>2</w:t>
      </w:r>
      <w:r w:rsidR="00710069" w:rsidRPr="005D59D0">
        <w:rPr>
          <w:rFonts w:ascii="Times New Roman" w:eastAsia="Times New Roman" w:hAnsi="Times New Roman" w:cs="Times New Roman"/>
          <w:color w:val="000000"/>
          <w:sz w:val="28"/>
          <w:szCs w:val="28"/>
          <w:lang w:val="uk-UA" w:eastAsia="zh-CN" w:bidi="hi-IN"/>
        </w:rPr>
        <w:t>(</w:t>
      </w:r>
      <w:r w:rsidR="00710069" w:rsidRPr="00742F57">
        <w:rPr>
          <w:rFonts w:ascii="Times New Roman" w:eastAsia="Times New Roman" w:hAnsi="Times New Roman" w:cs="Times New Roman"/>
          <w:i/>
          <w:color w:val="000000"/>
          <w:sz w:val="28"/>
          <w:szCs w:val="28"/>
          <w:lang w:val="kk-KZ" w:eastAsia="zh-CN" w:bidi="hi-IN"/>
        </w:rPr>
        <w:t>i</w:t>
      </w:r>
      <w:r w:rsidR="00710069" w:rsidRPr="005D59D0">
        <w:rPr>
          <w:rFonts w:ascii="Times New Roman" w:eastAsia="Times New Roman" w:hAnsi="Times New Roman" w:cs="Times New Roman"/>
          <w:color w:val="000000"/>
          <w:sz w:val="28"/>
          <w:szCs w:val="28"/>
          <w:lang w:val="uk-UA" w:eastAsia="zh-CN" w:bidi="hi-IN"/>
        </w:rPr>
        <w:t xml:space="preserve">) </w:t>
      </w:r>
      <w:r w:rsidRPr="005D59D0">
        <w:rPr>
          <w:rFonts w:ascii="Times New Roman" w:eastAsia="Calibri" w:hAnsi="Times New Roman" w:cs="Times New Roman"/>
          <w:color w:val="000000"/>
          <w:sz w:val="28"/>
          <w:szCs w:val="28"/>
          <w:lang w:val="kk-KZ"/>
        </w:rPr>
        <w:t>кесте</w:t>
      </w:r>
      <w:r w:rsidRPr="005D59D0">
        <w:rPr>
          <w:rFonts w:ascii="Times New Roman" w:eastAsia="Times New Roman" w:hAnsi="Times New Roman" w:cs="Times New Roman"/>
          <w:color w:val="000000"/>
          <w:sz w:val="28"/>
          <w:szCs w:val="28"/>
          <w:lang w:val="kk-KZ" w:eastAsia="zh-CN" w:bidi="hi-IN"/>
        </w:rPr>
        <w:t xml:space="preserve"> негізінде </w:t>
      </w:r>
      <w:r w:rsidRPr="005D59D0">
        <w:rPr>
          <w:rFonts w:ascii="Times New Roman" w:eastAsia="Times New Roman" w:hAnsi="Times New Roman" w:cs="Times New Roman"/>
          <w:i/>
          <w:color w:val="000000"/>
          <w:sz w:val="28"/>
          <w:szCs w:val="28"/>
          <w:lang w:val="kk-KZ" w:eastAsia="zh-CN" w:bidi="hi-IN"/>
        </w:rPr>
        <w:t>K</w:t>
      </w:r>
      <w:r w:rsidRPr="005D59D0">
        <w:rPr>
          <w:rFonts w:ascii="Times New Roman" w:eastAsia="Times New Roman" w:hAnsi="Times New Roman" w:cs="Times New Roman"/>
          <w:i/>
          <w:color w:val="000000"/>
          <w:sz w:val="28"/>
          <w:szCs w:val="28"/>
          <w:vertAlign w:val="subscript"/>
          <w:lang w:val="kk-KZ" w:eastAsia="zh-CN" w:bidi="hi-IN"/>
        </w:rPr>
        <w:t>e</w:t>
      </w:r>
      <w:r w:rsidRPr="005D59D0">
        <w:rPr>
          <w:rFonts w:ascii="Times New Roman" w:eastAsia="Times New Roman" w:hAnsi="Times New Roman" w:cs="Times New Roman"/>
          <w:color w:val="000000"/>
          <w:sz w:val="28"/>
          <w:szCs w:val="28"/>
          <w:lang w:val="kk-KZ" w:eastAsia="zh-CN" w:bidi="hi-IN"/>
        </w:rPr>
        <w:t xml:space="preserve"> икемділік коэффициенті 1-ден аз мәнді қабылдайды. Сондықтан, </w:t>
      </w:r>
      <w:r w:rsidR="00960D4F" w:rsidRPr="00710069">
        <w:rPr>
          <w:rFonts w:ascii="Times New Roman" w:eastAsia="Times New Roman" w:hAnsi="Times New Roman" w:cs="Times New Roman"/>
          <w:i/>
          <w:color w:val="000000"/>
          <w:sz w:val="28"/>
          <w:szCs w:val="28"/>
          <w:lang w:val="kk-KZ" w:eastAsia="zh-CN" w:bidi="hi-IN"/>
        </w:rPr>
        <w:t xml:space="preserve"> </w:t>
      </w:r>
      <w:r w:rsidR="00960D4F" w:rsidRPr="00742F57">
        <w:rPr>
          <w:rFonts w:ascii="Times New Roman" w:eastAsia="Times New Roman" w:hAnsi="Times New Roman" w:cs="Times New Roman"/>
          <w:i/>
          <w:color w:val="000000"/>
          <w:sz w:val="28"/>
          <w:szCs w:val="28"/>
          <w:lang w:val="kk-KZ" w:eastAsia="zh-CN" w:bidi="hi-IN"/>
        </w:rPr>
        <w:t>x</w:t>
      </w:r>
      <w:r w:rsidR="00960D4F" w:rsidRPr="00710069">
        <w:rPr>
          <w:rFonts w:ascii="Times New Roman" w:eastAsia="Times New Roman" w:hAnsi="Times New Roman" w:cs="Times New Roman"/>
          <w:color w:val="000000"/>
          <w:sz w:val="28"/>
          <w:szCs w:val="28"/>
          <w:vertAlign w:val="subscript"/>
          <w:lang w:val="kk-KZ" w:eastAsia="zh-CN" w:bidi="hi-IN"/>
        </w:rPr>
        <w:t>2</w:t>
      </w:r>
      <w:r w:rsidR="00960D4F" w:rsidRPr="005D59D0">
        <w:rPr>
          <w:rFonts w:ascii="Times New Roman" w:eastAsia="Times New Roman" w:hAnsi="Times New Roman" w:cs="Times New Roman"/>
          <w:color w:val="000000"/>
          <w:sz w:val="28"/>
          <w:szCs w:val="28"/>
          <w:lang w:val="uk-UA" w:eastAsia="zh-CN" w:bidi="hi-IN"/>
        </w:rPr>
        <w:t>(</w:t>
      </w:r>
      <w:r w:rsidR="00960D4F" w:rsidRPr="00742F57">
        <w:rPr>
          <w:rFonts w:ascii="Times New Roman" w:eastAsia="Times New Roman" w:hAnsi="Times New Roman" w:cs="Times New Roman"/>
          <w:i/>
          <w:color w:val="000000"/>
          <w:sz w:val="28"/>
          <w:szCs w:val="28"/>
          <w:lang w:val="kk-KZ" w:eastAsia="zh-CN" w:bidi="hi-IN"/>
        </w:rPr>
        <w:t>i</w:t>
      </w:r>
      <w:r w:rsidR="00960D4F" w:rsidRPr="005D59D0">
        <w:rPr>
          <w:rFonts w:ascii="Times New Roman" w:eastAsia="Times New Roman" w:hAnsi="Times New Roman" w:cs="Times New Roman"/>
          <w:color w:val="000000"/>
          <w:sz w:val="28"/>
          <w:szCs w:val="28"/>
          <w:lang w:val="uk-UA" w:eastAsia="zh-CN" w:bidi="hi-IN"/>
        </w:rPr>
        <w:t xml:space="preserve">) </w:t>
      </w:r>
      <w:r w:rsidR="00960D4F" w:rsidRPr="005D59D0">
        <w:rPr>
          <w:rFonts w:ascii="Times New Roman" w:eastAsia="Times New Roman" w:hAnsi="Times New Roman" w:cs="Times New Roman"/>
          <w:color w:val="000000"/>
          <w:sz w:val="28"/>
          <w:szCs w:val="28"/>
          <w:lang w:val="kk-KZ" w:eastAsia="zh-CN" w:bidi="hi-IN"/>
        </w:rPr>
        <w:t xml:space="preserve"> </w:t>
      </w:r>
      <w:r w:rsidRPr="005D59D0">
        <w:rPr>
          <w:rFonts w:ascii="Times New Roman" w:eastAsia="Times New Roman" w:hAnsi="Times New Roman" w:cs="Times New Roman"/>
          <w:color w:val="000000"/>
          <w:sz w:val="28"/>
          <w:szCs w:val="28"/>
          <w:lang w:val="kk-KZ" w:eastAsia="zh-CN" w:bidi="hi-IN"/>
        </w:rPr>
        <w:t xml:space="preserve">1% өзгеруі,  </w:t>
      </w:r>
      <w:r w:rsidRPr="005D59D0">
        <w:rPr>
          <w:rFonts w:ascii="Times New Roman" w:eastAsia="Times New Roman" w:hAnsi="Times New Roman" w:cs="Times New Roman"/>
          <w:i/>
          <w:color w:val="000000"/>
          <w:sz w:val="28"/>
          <w:szCs w:val="28"/>
          <w:lang w:val="kk-KZ" w:eastAsia="zh-CN" w:bidi="hi-IN"/>
        </w:rPr>
        <w:t>f</w:t>
      </w:r>
      <w:r w:rsidRPr="005D59D0">
        <w:rPr>
          <w:rFonts w:ascii="Times New Roman" w:eastAsia="Times New Roman" w:hAnsi="Times New Roman" w:cs="Times New Roman"/>
          <w:color w:val="000000"/>
          <w:sz w:val="28"/>
          <w:szCs w:val="28"/>
          <w:vertAlign w:val="subscript"/>
          <w:lang w:val="kk-KZ" w:eastAsia="zh-CN" w:bidi="hi-IN"/>
        </w:rPr>
        <w:t>2</w:t>
      </w:r>
      <w:r w:rsidRPr="005D59D0">
        <w:rPr>
          <w:rFonts w:ascii="Times New Roman" w:eastAsia="Times New Roman" w:hAnsi="Times New Roman" w:cs="Times New Roman"/>
          <w:color w:val="000000"/>
          <w:sz w:val="28"/>
          <w:szCs w:val="28"/>
          <w:lang w:val="kk-KZ" w:eastAsia="zh-CN" w:bidi="hi-IN"/>
        </w:rPr>
        <w:t>(</w:t>
      </w:r>
      <w:r w:rsidRPr="005D59D0">
        <w:rPr>
          <w:rFonts w:ascii="Times New Roman" w:eastAsia="Times New Roman" w:hAnsi="Times New Roman" w:cs="Times New Roman"/>
          <w:i/>
          <w:color w:val="000000"/>
          <w:sz w:val="28"/>
          <w:szCs w:val="28"/>
          <w:lang w:val="kk-KZ" w:eastAsia="zh-CN" w:bidi="hi-IN"/>
        </w:rPr>
        <w:t>i</w:t>
      </w:r>
      <w:r w:rsidRPr="005D59D0">
        <w:rPr>
          <w:rFonts w:ascii="Times New Roman" w:eastAsia="Times New Roman" w:hAnsi="Times New Roman" w:cs="Times New Roman"/>
          <w:color w:val="000000"/>
          <w:sz w:val="28"/>
          <w:szCs w:val="28"/>
          <w:lang w:val="kk-KZ" w:eastAsia="zh-CN" w:bidi="hi-IN"/>
        </w:rPr>
        <w:t>+1) 1% төмен мәнге өзгереді.</w:t>
      </w:r>
      <w:r w:rsidR="00710069" w:rsidRPr="00710069">
        <w:rPr>
          <w:rFonts w:ascii="Times New Roman" w:eastAsia="Times New Roman" w:hAnsi="Times New Roman" w:cs="Times New Roman"/>
          <w:i/>
          <w:color w:val="000000"/>
          <w:sz w:val="28"/>
          <w:szCs w:val="28"/>
          <w:lang w:val="kk-KZ" w:eastAsia="zh-CN" w:bidi="hi-IN"/>
        </w:rPr>
        <w:t xml:space="preserve"> </w:t>
      </w:r>
      <w:r w:rsidR="00710069" w:rsidRPr="00742F57">
        <w:rPr>
          <w:rFonts w:ascii="Times New Roman" w:eastAsia="Times New Roman" w:hAnsi="Times New Roman" w:cs="Times New Roman"/>
          <w:i/>
          <w:color w:val="000000"/>
          <w:sz w:val="28"/>
          <w:szCs w:val="28"/>
          <w:lang w:val="kk-KZ" w:eastAsia="zh-CN" w:bidi="hi-IN"/>
        </w:rPr>
        <w:t>x</w:t>
      </w:r>
      <w:r w:rsidR="00710069" w:rsidRPr="00710069">
        <w:rPr>
          <w:rFonts w:ascii="Times New Roman" w:eastAsia="Times New Roman" w:hAnsi="Times New Roman" w:cs="Times New Roman"/>
          <w:color w:val="000000"/>
          <w:sz w:val="28"/>
          <w:szCs w:val="28"/>
          <w:vertAlign w:val="subscript"/>
          <w:lang w:val="kk-KZ" w:eastAsia="zh-CN" w:bidi="hi-IN"/>
        </w:rPr>
        <w:t>2</w:t>
      </w:r>
      <w:r w:rsidR="00710069" w:rsidRPr="005D59D0">
        <w:rPr>
          <w:rFonts w:ascii="Times New Roman" w:eastAsia="Times New Roman" w:hAnsi="Times New Roman" w:cs="Times New Roman"/>
          <w:color w:val="000000"/>
          <w:sz w:val="28"/>
          <w:szCs w:val="28"/>
          <w:lang w:val="uk-UA" w:eastAsia="zh-CN" w:bidi="hi-IN"/>
        </w:rPr>
        <w:t>(</w:t>
      </w:r>
      <w:r w:rsidR="00710069" w:rsidRPr="00742F57">
        <w:rPr>
          <w:rFonts w:ascii="Times New Roman" w:eastAsia="Times New Roman" w:hAnsi="Times New Roman" w:cs="Times New Roman"/>
          <w:i/>
          <w:color w:val="000000"/>
          <w:sz w:val="28"/>
          <w:szCs w:val="28"/>
          <w:lang w:val="kk-KZ" w:eastAsia="zh-CN" w:bidi="hi-IN"/>
        </w:rPr>
        <w:t>i</w:t>
      </w:r>
      <w:r w:rsidR="00710069" w:rsidRPr="005D59D0">
        <w:rPr>
          <w:rFonts w:ascii="Times New Roman" w:eastAsia="Times New Roman" w:hAnsi="Times New Roman" w:cs="Times New Roman"/>
          <w:color w:val="000000"/>
          <w:sz w:val="28"/>
          <w:szCs w:val="28"/>
          <w:lang w:val="uk-UA" w:eastAsia="zh-CN" w:bidi="hi-IN"/>
        </w:rPr>
        <w:t xml:space="preserve">) </w:t>
      </w:r>
      <w:r w:rsidRPr="005D59D0">
        <w:rPr>
          <w:rFonts w:ascii="Times New Roman" w:eastAsia="Times New Roman" w:hAnsi="Times New Roman" w:cs="Times New Roman"/>
          <w:color w:val="000000"/>
          <w:sz w:val="28"/>
          <w:szCs w:val="28"/>
          <w:lang w:val="kk-KZ" w:eastAsia="zh-CN" w:bidi="hi-IN"/>
        </w:rPr>
        <w:t xml:space="preserve"> 42</w:t>
      </w:r>
      <w:r w:rsidR="00F4672D">
        <w:rPr>
          <w:rFonts w:ascii="Times New Roman" w:eastAsia="Times New Roman" w:hAnsi="Times New Roman" w:cs="Times New Roman"/>
          <w:color w:val="000000"/>
          <w:sz w:val="28"/>
          <w:szCs w:val="28"/>
          <w:lang w:val="kk-KZ" w:eastAsia="zh-CN" w:bidi="hi-IN"/>
        </w:rPr>
        <w:t>-</w:t>
      </w:r>
      <w:r w:rsidRPr="005D59D0">
        <w:rPr>
          <w:rFonts w:ascii="Times New Roman" w:eastAsia="Times New Roman" w:hAnsi="Times New Roman" w:cs="Times New Roman"/>
          <w:color w:val="000000"/>
          <w:sz w:val="28"/>
          <w:szCs w:val="28"/>
          <w:lang w:val="kk-KZ" w:eastAsia="zh-CN" w:bidi="hi-IN"/>
        </w:rPr>
        <w:t xml:space="preserve">кесте берілімдерін вариация қатары ретінде </w:t>
      </w:r>
      <w:r w:rsidRPr="005D59D0">
        <w:rPr>
          <w:rFonts w:ascii="Times New Roman" w:eastAsia="Times New Roman" w:hAnsi="Times New Roman" w:cs="Times New Roman"/>
          <w:color w:val="000000"/>
          <w:sz w:val="28"/>
          <w:szCs w:val="28"/>
          <w:lang w:val="kk-KZ" w:eastAsia="ru-RU"/>
        </w:rPr>
        <w:t>тәуелділіктің графикалық бейнесін</w:t>
      </w:r>
      <w:r w:rsidRPr="005D59D0">
        <w:rPr>
          <w:rFonts w:ascii="Times New Roman" w:eastAsia="Times New Roman" w:hAnsi="Times New Roman" w:cs="Times New Roman"/>
          <w:b/>
          <w:color w:val="000000"/>
          <w:sz w:val="28"/>
          <w:szCs w:val="28"/>
          <w:lang w:val="kk-KZ" w:eastAsia="ru-RU"/>
        </w:rPr>
        <w:t xml:space="preserve"> </w:t>
      </w:r>
      <w:r w:rsidRPr="005B6A9C">
        <w:rPr>
          <w:rFonts w:ascii="Times New Roman" w:eastAsia="Times New Roman" w:hAnsi="Times New Roman" w:cs="Times New Roman"/>
          <w:color w:val="000000"/>
          <w:sz w:val="28"/>
          <w:szCs w:val="28"/>
          <w:lang w:val="kk-KZ" w:eastAsia="ru-RU"/>
        </w:rPr>
        <w:t>13</w:t>
      </w:r>
      <w:r>
        <w:rPr>
          <w:rFonts w:ascii="Times New Roman" w:eastAsia="Times New Roman" w:hAnsi="Times New Roman" w:cs="Times New Roman"/>
          <w:b/>
          <w:color w:val="000000"/>
          <w:sz w:val="28"/>
          <w:szCs w:val="28"/>
          <w:lang w:val="kk-KZ" w:eastAsia="ru-RU"/>
        </w:rPr>
        <w:t>-</w:t>
      </w:r>
      <w:r w:rsidRPr="005D59D0">
        <w:rPr>
          <w:rFonts w:ascii="Times New Roman" w:eastAsia="Times New Roman" w:hAnsi="Times New Roman" w:cs="Times New Roman"/>
          <w:color w:val="000000"/>
          <w:sz w:val="28"/>
          <w:szCs w:val="28"/>
          <w:lang w:val="kk-KZ" w:eastAsia="zh-CN" w:bidi="hi-IN"/>
        </w:rPr>
        <w:t>сурет</w:t>
      </w:r>
      <w:r>
        <w:rPr>
          <w:rFonts w:ascii="Times New Roman" w:eastAsia="Times New Roman" w:hAnsi="Times New Roman" w:cs="Times New Roman"/>
          <w:color w:val="000000"/>
          <w:sz w:val="28"/>
          <w:szCs w:val="28"/>
          <w:lang w:val="kk-KZ" w:eastAsia="zh-CN" w:bidi="hi-IN"/>
        </w:rPr>
        <w:t>те</w:t>
      </w:r>
      <w:r w:rsidRPr="005D59D0">
        <w:rPr>
          <w:rFonts w:ascii="Times New Roman" w:eastAsia="Times New Roman" w:hAnsi="Times New Roman" w:cs="Times New Roman"/>
          <w:color w:val="000000"/>
          <w:sz w:val="28"/>
          <w:szCs w:val="28"/>
          <w:lang w:val="kk-KZ" w:eastAsia="zh-CN" w:bidi="hi-IN"/>
        </w:rPr>
        <w:t xml:space="preserve"> түрінде ұсынылды.</w:t>
      </w:r>
    </w:p>
    <w:p w14:paraId="66368C16" w14:textId="77777777" w:rsidR="005B6A9C" w:rsidRPr="005D59D0" w:rsidRDefault="005B6A9C" w:rsidP="00613C1B">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val="kk-KZ" w:eastAsia="ru-RU"/>
        </w:rPr>
      </w:pPr>
    </w:p>
    <w:p w14:paraId="2AB955B9" w14:textId="77777777" w:rsidR="00543708" w:rsidRPr="005D59D0" w:rsidRDefault="00543708" w:rsidP="00613C1B">
      <w:pPr>
        <w:suppressAutoHyphens/>
        <w:autoSpaceDN w:val="0"/>
        <w:spacing w:after="0" w:line="240" w:lineRule="auto"/>
        <w:jc w:val="center"/>
        <w:textAlignment w:val="baseline"/>
        <w:rPr>
          <w:rFonts w:ascii="Times New Roman" w:eastAsia="Times New Roman" w:hAnsi="Times New Roman" w:cs="Times New Roman"/>
          <w:color w:val="000000"/>
          <w:sz w:val="28"/>
          <w:szCs w:val="28"/>
          <w:lang w:eastAsia="zh-CN" w:bidi="hi-IN"/>
        </w:rPr>
      </w:pPr>
      <w:r w:rsidRPr="005D59D0">
        <w:rPr>
          <w:rFonts w:ascii="Times New Roman" w:eastAsia="Calibri" w:hAnsi="Times New Roman" w:cs="Times New Roman"/>
          <w:noProof/>
          <w:color w:val="000000"/>
          <w:sz w:val="28"/>
          <w:szCs w:val="28"/>
          <w:lang w:eastAsia="ru-RU"/>
        </w:rPr>
        <w:drawing>
          <wp:inline distT="0" distB="0" distL="0" distR="0" wp14:anchorId="45D17BA8" wp14:editId="08239CA6">
            <wp:extent cx="5410200" cy="2019300"/>
            <wp:effectExtent l="0" t="0" r="0" b="0"/>
            <wp:docPr id="218" name="Диаграмма 218"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31A6224" w14:textId="77777777" w:rsidR="00543708" w:rsidRPr="00F4672D"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16"/>
          <w:szCs w:val="16"/>
          <w:lang w:eastAsia="zh-CN" w:bidi="hi-IN"/>
        </w:rPr>
      </w:pPr>
    </w:p>
    <w:p w14:paraId="4633C0F1" w14:textId="481C50A6" w:rsidR="00543708" w:rsidRPr="00F4672D" w:rsidRDefault="00543708" w:rsidP="00613C1B">
      <w:pPr>
        <w:suppressAutoHyphens/>
        <w:autoSpaceDN w:val="0"/>
        <w:spacing w:after="0" w:line="240" w:lineRule="auto"/>
        <w:jc w:val="center"/>
        <w:textAlignment w:val="baseline"/>
        <w:rPr>
          <w:rFonts w:ascii="Times New Roman" w:eastAsia="Calibri" w:hAnsi="Times New Roman" w:cs="Times New Roman"/>
          <w:color w:val="000000"/>
          <w:sz w:val="28"/>
          <w:szCs w:val="28"/>
          <w:lang w:val="kk-KZ"/>
        </w:rPr>
      </w:pPr>
      <w:r w:rsidRPr="00F4672D">
        <w:rPr>
          <w:rFonts w:ascii="Times New Roman" w:eastAsia="Times New Roman" w:hAnsi="Times New Roman" w:cs="Times New Roman"/>
          <w:color w:val="000000"/>
          <w:sz w:val="28"/>
          <w:szCs w:val="28"/>
          <w:lang w:val="kk-KZ" w:eastAsia="zh-CN" w:bidi="hi-IN"/>
        </w:rPr>
        <w:t>Сурет</w:t>
      </w:r>
      <w:r w:rsidR="00D64729" w:rsidRPr="00F4672D">
        <w:rPr>
          <w:rFonts w:ascii="Times New Roman" w:eastAsia="Times New Roman" w:hAnsi="Times New Roman" w:cs="Times New Roman"/>
          <w:color w:val="000000"/>
          <w:sz w:val="28"/>
          <w:szCs w:val="28"/>
          <w:lang w:val="kk-KZ" w:eastAsia="zh-CN" w:bidi="hi-IN"/>
        </w:rPr>
        <w:t xml:space="preserve"> 13</w:t>
      </w:r>
      <w:r w:rsidRPr="00F4672D">
        <w:rPr>
          <w:rFonts w:ascii="Times New Roman" w:eastAsia="Times New Roman" w:hAnsi="Times New Roman" w:cs="Times New Roman"/>
          <w:color w:val="000000"/>
          <w:sz w:val="28"/>
          <w:szCs w:val="28"/>
          <w:lang w:eastAsia="zh-CN" w:bidi="hi-IN"/>
        </w:rPr>
        <w:t xml:space="preserve"> </w:t>
      </w:r>
      <w:r w:rsidR="00F4672D">
        <w:rPr>
          <w:rFonts w:ascii="Times New Roman" w:eastAsia="Times New Roman" w:hAnsi="Times New Roman" w:cs="Times New Roman"/>
          <w:color w:val="000000"/>
          <w:sz w:val="28"/>
          <w:szCs w:val="28"/>
          <w:lang w:eastAsia="zh-CN" w:bidi="hi-IN"/>
        </w:rPr>
        <w:t>–</w:t>
      </w:r>
      <w:r w:rsidR="00F4672D">
        <w:rPr>
          <w:rFonts w:ascii="Times New Roman" w:eastAsia="Times New Roman" w:hAnsi="Times New Roman" w:cs="Times New Roman"/>
          <w:color w:val="000000"/>
          <w:sz w:val="28"/>
          <w:szCs w:val="28"/>
          <w:lang w:val="kk-KZ" w:eastAsia="zh-CN" w:bidi="hi-IN"/>
        </w:rPr>
        <w:t xml:space="preserve"> </w:t>
      </w:r>
      <w:r w:rsidRPr="00F4672D">
        <w:rPr>
          <w:rFonts w:ascii="Times New Roman" w:eastAsia="Times New Roman" w:hAnsi="Times New Roman" w:cs="Times New Roman"/>
          <w:color w:val="000000"/>
          <w:sz w:val="28"/>
          <w:szCs w:val="28"/>
          <w:lang w:val="kk-KZ" w:eastAsia="zh-CN" w:bidi="hi-IN"/>
        </w:rPr>
        <w:t xml:space="preserve">Астық өндіру </w:t>
      </w:r>
      <w:r w:rsidRPr="00F4672D">
        <w:rPr>
          <w:rFonts w:ascii="Times New Roman" w:eastAsia="Times New Roman" w:hAnsi="Times New Roman" w:cs="Times New Roman"/>
          <w:i/>
          <w:color w:val="000000"/>
          <w:sz w:val="28"/>
          <w:szCs w:val="28"/>
          <w:lang w:val="kk-KZ" w:eastAsia="zh-CN" w:bidi="hi-IN"/>
        </w:rPr>
        <w:t>f</w:t>
      </w:r>
      <w:r w:rsidRPr="00F4672D">
        <w:rPr>
          <w:rFonts w:ascii="Times New Roman" w:eastAsia="Times New Roman" w:hAnsi="Times New Roman" w:cs="Times New Roman"/>
          <w:color w:val="000000"/>
          <w:sz w:val="28"/>
          <w:szCs w:val="28"/>
          <w:vertAlign w:val="subscript"/>
          <w:lang w:val="kk-KZ" w:eastAsia="zh-CN" w:bidi="hi-IN"/>
        </w:rPr>
        <w:t>2</w:t>
      </w:r>
      <w:r w:rsidRPr="00F4672D">
        <w:rPr>
          <w:rFonts w:ascii="Times New Roman" w:eastAsia="Times New Roman" w:hAnsi="Times New Roman" w:cs="Times New Roman"/>
          <w:color w:val="000000"/>
          <w:sz w:val="28"/>
          <w:szCs w:val="28"/>
          <w:lang w:val="kk-KZ" w:eastAsia="zh-CN" w:bidi="hi-IN"/>
        </w:rPr>
        <w:t>(</w:t>
      </w:r>
      <w:r w:rsidRPr="00F4672D">
        <w:rPr>
          <w:rFonts w:ascii="Times New Roman" w:eastAsia="Times New Roman" w:hAnsi="Times New Roman" w:cs="Times New Roman"/>
          <w:i/>
          <w:color w:val="000000"/>
          <w:sz w:val="28"/>
          <w:szCs w:val="28"/>
          <w:lang w:val="kk-KZ" w:eastAsia="zh-CN" w:bidi="hi-IN"/>
        </w:rPr>
        <w:t>i</w:t>
      </w:r>
      <w:r w:rsidRPr="00F4672D">
        <w:rPr>
          <w:rFonts w:ascii="Times New Roman" w:eastAsia="Times New Roman" w:hAnsi="Times New Roman" w:cs="Times New Roman"/>
          <w:color w:val="000000"/>
          <w:sz w:val="28"/>
          <w:szCs w:val="28"/>
          <w:lang w:val="kk-KZ" w:eastAsia="zh-CN" w:bidi="hi-IN"/>
        </w:rPr>
        <w:t>+1) өзгерісі  сепкіштер, отырғызғыштар және көшет отырғызу машиналарын өндіру</w:t>
      </w:r>
      <w:r w:rsidR="00710069" w:rsidRPr="00710069">
        <w:rPr>
          <w:rFonts w:ascii="Times New Roman" w:eastAsia="Times New Roman" w:hAnsi="Times New Roman" w:cs="Times New Roman"/>
          <w:i/>
          <w:color w:val="000000"/>
          <w:sz w:val="28"/>
          <w:szCs w:val="28"/>
          <w:lang w:val="kk-KZ" w:eastAsia="zh-CN" w:bidi="hi-IN"/>
        </w:rPr>
        <w:t xml:space="preserve"> </w:t>
      </w:r>
      <w:r w:rsidR="00710069" w:rsidRPr="00742F57">
        <w:rPr>
          <w:rFonts w:ascii="Times New Roman" w:eastAsia="Times New Roman" w:hAnsi="Times New Roman" w:cs="Times New Roman"/>
          <w:i/>
          <w:color w:val="000000"/>
          <w:sz w:val="28"/>
          <w:szCs w:val="28"/>
          <w:lang w:val="kk-KZ" w:eastAsia="zh-CN" w:bidi="hi-IN"/>
        </w:rPr>
        <w:t>x</w:t>
      </w:r>
      <w:r w:rsidR="00710069" w:rsidRPr="00710069">
        <w:rPr>
          <w:rFonts w:ascii="Times New Roman" w:eastAsia="Times New Roman" w:hAnsi="Times New Roman" w:cs="Times New Roman"/>
          <w:color w:val="000000"/>
          <w:sz w:val="28"/>
          <w:szCs w:val="28"/>
          <w:vertAlign w:val="subscript"/>
          <w:lang w:val="kk-KZ" w:eastAsia="zh-CN" w:bidi="hi-IN"/>
        </w:rPr>
        <w:t>2</w:t>
      </w:r>
      <w:r w:rsidR="00710069" w:rsidRPr="005D59D0">
        <w:rPr>
          <w:rFonts w:ascii="Times New Roman" w:eastAsia="Times New Roman" w:hAnsi="Times New Roman" w:cs="Times New Roman"/>
          <w:color w:val="000000"/>
          <w:sz w:val="28"/>
          <w:szCs w:val="28"/>
          <w:lang w:val="uk-UA" w:eastAsia="zh-CN" w:bidi="hi-IN"/>
        </w:rPr>
        <w:t>(</w:t>
      </w:r>
      <w:r w:rsidR="00710069" w:rsidRPr="00742F57">
        <w:rPr>
          <w:rFonts w:ascii="Times New Roman" w:eastAsia="Times New Roman" w:hAnsi="Times New Roman" w:cs="Times New Roman"/>
          <w:i/>
          <w:color w:val="000000"/>
          <w:sz w:val="28"/>
          <w:szCs w:val="28"/>
          <w:lang w:val="kk-KZ" w:eastAsia="zh-CN" w:bidi="hi-IN"/>
        </w:rPr>
        <w:t>i</w:t>
      </w:r>
      <w:r w:rsidR="00710069" w:rsidRPr="005D59D0">
        <w:rPr>
          <w:rFonts w:ascii="Times New Roman" w:eastAsia="Times New Roman" w:hAnsi="Times New Roman" w:cs="Times New Roman"/>
          <w:color w:val="000000"/>
          <w:sz w:val="28"/>
          <w:szCs w:val="28"/>
          <w:lang w:val="uk-UA" w:eastAsia="zh-CN" w:bidi="hi-IN"/>
        </w:rPr>
        <w:t xml:space="preserve">) </w:t>
      </w:r>
      <w:r w:rsidRPr="00F4672D">
        <w:rPr>
          <w:rFonts w:ascii="Times New Roman" w:eastAsia="Times New Roman" w:hAnsi="Times New Roman" w:cs="Times New Roman"/>
          <w:color w:val="000000"/>
          <w:sz w:val="28"/>
          <w:szCs w:val="28"/>
          <w:lang w:val="kk-KZ" w:eastAsia="zh-CN" w:bidi="hi-IN"/>
        </w:rPr>
        <w:t xml:space="preserve"> </w:t>
      </w:r>
      <w:r w:rsidRPr="00F4672D">
        <w:rPr>
          <w:rFonts w:ascii="Times New Roman" w:eastAsia="Calibri" w:hAnsi="Times New Roman" w:cs="Times New Roman"/>
          <w:color w:val="000000"/>
          <w:sz w:val="28"/>
          <w:szCs w:val="28"/>
          <w:lang w:val="kk-KZ"/>
        </w:rPr>
        <w:t>өзгерісінің регрессиялық тәуелділігі</w:t>
      </w:r>
    </w:p>
    <w:p w14:paraId="51FFFF5F" w14:textId="77777777" w:rsidR="00543708" w:rsidRPr="005D59D0"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8"/>
          <w:szCs w:val="28"/>
          <w:lang w:val="kk-KZ" w:eastAsia="zh-CN" w:bidi="hi-IN"/>
        </w:rPr>
      </w:pPr>
    </w:p>
    <w:p w14:paraId="1EC1BD7A" w14:textId="4651C340" w:rsidR="00543708" w:rsidRPr="005D59D0" w:rsidRDefault="00543708" w:rsidP="00F4672D">
      <w:pPr>
        <w:suppressAutoHyphens/>
        <w:autoSpaceDN w:val="0"/>
        <w:spacing w:after="0" w:line="240" w:lineRule="auto"/>
        <w:ind w:firstLine="709"/>
        <w:jc w:val="both"/>
        <w:textAlignment w:val="baseline"/>
        <w:rPr>
          <w:rFonts w:ascii="Times New Roman" w:eastAsia="Times New Roman" w:hAnsi="Times New Roman" w:cs="Times New Roman"/>
          <w:color w:val="000000"/>
          <w:sz w:val="28"/>
          <w:szCs w:val="28"/>
          <w:lang w:val="kk-KZ" w:eastAsia="zh-CN" w:bidi="hi-IN"/>
        </w:rPr>
      </w:pPr>
      <w:r w:rsidRPr="005D59D0">
        <w:rPr>
          <w:rFonts w:ascii="Times New Roman" w:eastAsia="Times New Roman" w:hAnsi="Times New Roman" w:cs="Times New Roman"/>
          <w:color w:val="000000"/>
          <w:sz w:val="28"/>
          <w:szCs w:val="28"/>
          <w:lang w:val="kk-KZ" w:eastAsia="zh-CN" w:bidi="hi-IN"/>
        </w:rPr>
        <w:t>Сепкіштер, отырғызғыштар және көшет отырғызу машиналарын өндірудің өзгерісі астық өндірісінің өсуіне ықпал</w:t>
      </w:r>
      <w:r w:rsidRPr="005D59D0">
        <w:rPr>
          <w:rFonts w:ascii="Times New Roman" w:hAnsi="Times New Roman" w:cs="Times New Roman"/>
          <w:lang w:val="kk-KZ"/>
        </w:rPr>
        <w:t xml:space="preserve"> </w:t>
      </w:r>
      <w:r w:rsidRPr="005D59D0">
        <w:rPr>
          <w:rFonts w:ascii="Times New Roman" w:eastAsia="Times New Roman" w:hAnsi="Times New Roman" w:cs="Times New Roman"/>
          <w:color w:val="000000"/>
          <w:sz w:val="28"/>
          <w:szCs w:val="28"/>
          <w:lang w:val="kk-KZ" w:eastAsia="zh-CN" w:bidi="hi-IN"/>
        </w:rPr>
        <w:t xml:space="preserve">етпейтінін </w:t>
      </w:r>
      <w:r w:rsidR="00F4672D">
        <w:rPr>
          <w:rFonts w:ascii="Times New Roman" w:eastAsia="Times New Roman" w:hAnsi="Times New Roman" w:cs="Times New Roman"/>
          <w:color w:val="000000"/>
          <w:sz w:val="28"/>
          <w:szCs w:val="28"/>
          <w:lang w:val="kk-KZ" w:eastAsia="zh-CN" w:bidi="hi-IN"/>
        </w:rPr>
        <w:t>13-</w:t>
      </w:r>
      <w:r w:rsidR="00F4672D" w:rsidRPr="005D59D0">
        <w:rPr>
          <w:rFonts w:ascii="Times New Roman" w:eastAsia="Times New Roman" w:hAnsi="Times New Roman" w:cs="Times New Roman"/>
          <w:color w:val="000000"/>
          <w:sz w:val="28"/>
          <w:szCs w:val="28"/>
          <w:lang w:val="kk-KZ" w:eastAsia="zh-CN" w:bidi="hi-IN"/>
        </w:rPr>
        <w:t>сурет</w:t>
      </w:r>
      <w:r w:rsidR="00E92EEE" w:rsidRPr="005D59D0">
        <w:rPr>
          <w:rFonts w:ascii="Times New Roman" w:eastAsia="Times New Roman" w:hAnsi="Times New Roman" w:cs="Times New Roman"/>
          <w:color w:val="000000"/>
          <w:sz w:val="28"/>
          <w:szCs w:val="28"/>
          <w:lang w:val="kk-KZ" w:eastAsia="zh-CN" w:bidi="hi-IN"/>
        </w:rPr>
        <w:t>т</w:t>
      </w:r>
      <w:r w:rsidRPr="005D59D0">
        <w:rPr>
          <w:rFonts w:ascii="Times New Roman" w:eastAsia="Times New Roman" w:hAnsi="Times New Roman" w:cs="Times New Roman"/>
          <w:color w:val="000000"/>
          <w:sz w:val="28"/>
          <w:szCs w:val="28"/>
          <w:lang w:val="kk-KZ" w:eastAsia="zh-CN" w:bidi="hi-IN"/>
        </w:rPr>
        <w:t xml:space="preserve">ен байқалды. Корреляция коэффициентінің </w:t>
      </w:r>
      <w:r w:rsidR="00E92EEE" w:rsidRPr="005D59D0">
        <w:rPr>
          <w:rFonts w:ascii="Times New Roman" w:eastAsia="Times New Roman" w:hAnsi="Times New Roman" w:cs="Times New Roman"/>
          <w:color w:val="000000"/>
          <w:sz w:val="28"/>
          <w:szCs w:val="28"/>
          <w:lang w:val="kk-KZ" w:eastAsia="zh-CN" w:bidi="hi-IN"/>
        </w:rPr>
        <w:t>4</w:t>
      </w:r>
      <w:r w:rsidRPr="005D59D0">
        <w:rPr>
          <w:rFonts w:ascii="Times New Roman" w:eastAsia="Times New Roman" w:hAnsi="Times New Roman" w:cs="Times New Roman"/>
          <w:color w:val="000000"/>
          <w:sz w:val="28"/>
          <w:szCs w:val="28"/>
          <w:lang w:val="kk-KZ" w:eastAsia="zh-CN" w:bidi="hi-IN"/>
        </w:rPr>
        <w:t xml:space="preserve">3-кестедегі мәні және жұптық регрессияның аналитикалық мәндері </w:t>
      </w:r>
      <w:r w:rsidRPr="005D59D0">
        <w:rPr>
          <w:rFonts w:ascii="Times New Roman" w:eastAsia="Arial" w:hAnsi="Times New Roman" w:cs="Times New Roman"/>
          <w:color w:val="000000"/>
          <w:sz w:val="28"/>
          <w:szCs w:val="28"/>
          <w:lang w:val="kk-KZ" w:eastAsia="zh-CN" w:bidi="hi-IN"/>
        </w:rPr>
        <w:t>‒ 0,503 құрайды</w:t>
      </w:r>
      <w:r w:rsidRPr="005D59D0">
        <w:rPr>
          <w:rFonts w:ascii="Times New Roman" w:eastAsia="Times New Roman" w:hAnsi="Times New Roman" w:cs="Times New Roman"/>
          <w:color w:val="000000"/>
          <w:sz w:val="28"/>
          <w:szCs w:val="28"/>
          <w:lang w:val="kk-KZ" w:eastAsia="zh-CN" w:bidi="hi-IN"/>
        </w:rPr>
        <w:t>, бұл корреляцияланбаған факт екенін дәлелдейді. Корреляцияланбаған сызықтық тәуелділіктің болмауына байланысты. Бұл жағдайда орташа әдіске қатысты қателік 0,373 құрайды. Яғни, (</w:t>
      </w:r>
      <w:r w:rsidR="00E92EEE" w:rsidRPr="005D59D0">
        <w:rPr>
          <w:rFonts w:ascii="Times New Roman" w:eastAsia="Times New Roman" w:hAnsi="Times New Roman" w:cs="Times New Roman"/>
          <w:color w:val="000000"/>
          <w:sz w:val="28"/>
          <w:szCs w:val="28"/>
          <w:lang w:val="kk-KZ" w:eastAsia="zh-CN" w:bidi="hi-IN"/>
        </w:rPr>
        <w:t>1</w:t>
      </w:r>
      <w:r w:rsidR="00710069" w:rsidRPr="00221F6D">
        <w:rPr>
          <w:rFonts w:ascii="Times New Roman" w:eastAsia="Times New Roman" w:hAnsi="Times New Roman" w:cs="Times New Roman"/>
          <w:color w:val="000000"/>
          <w:sz w:val="28"/>
          <w:szCs w:val="28"/>
          <w:lang w:val="kk-KZ" w:eastAsia="zh-CN" w:bidi="hi-IN"/>
        </w:rPr>
        <w:t>4</w:t>
      </w:r>
      <w:r w:rsidRPr="005D59D0">
        <w:rPr>
          <w:rFonts w:ascii="Times New Roman" w:eastAsia="Times New Roman" w:hAnsi="Times New Roman" w:cs="Times New Roman"/>
          <w:color w:val="000000"/>
          <w:sz w:val="28"/>
          <w:szCs w:val="28"/>
          <w:lang w:val="kk-KZ" w:eastAsia="zh-CN" w:bidi="hi-IN"/>
        </w:rPr>
        <w:t>) формуламен анықталған мәндерден нақты деректердің шамалы сәйкессіздіктері бар.</w:t>
      </w:r>
    </w:p>
    <w:p w14:paraId="098EB881" w14:textId="319F0D1E" w:rsidR="00543708" w:rsidRPr="005D59D0" w:rsidRDefault="00543708" w:rsidP="00F4672D">
      <w:pPr>
        <w:widowControl w:val="0"/>
        <w:autoSpaceDE w:val="0"/>
        <w:autoSpaceDN w:val="0"/>
        <w:adjustRightInd w:val="0"/>
        <w:spacing w:after="0" w:line="240" w:lineRule="auto"/>
        <w:ind w:firstLine="709"/>
        <w:jc w:val="both"/>
        <w:rPr>
          <w:rFonts w:ascii="Times New Roman" w:eastAsia="Times New Roman" w:hAnsi="Times New Roman" w:cs="Times New Roman"/>
          <w:i/>
          <w:color w:val="000000"/>
          <w:sz w:val="28"/>
          <w:szCs w:val="28"/>
          <w:lang w:val="kk-KZ" w:eastAsia="ru-RU"/>
        </w:rPr>
      </w:pPr>
      <w:r w:rsidRPr="005D59D0">
        <w:rPr>
          <w:rFonts w:ascii="Times New Roman" w:eastAsia="Times New Roman" w:hAnsi="Times New Roman" w:cs="Times New Roman"/>
          <w:i/>
          <w:color w:val="000000"/>
          <w:sz w:val="28"/>
          <w:szCs w:val="28"/>
          <w:lang w:val="kk-KZ" w:eastAsia="ru-RU"/>
        </w:rPr>
        <w:t>Динамикаға тәуелділіктің регрессиялық моделінің сәйкестікке гипотезаларды тексерудің өткізуін ұсыну</w:t>
      </w:r>
      <w:r w:rsidR="002D1F10" w:rsidRPr="005D59D0">
        <w:rPr>
          <w:rFonts w:ascii="Times New Roman" w:eastAsia="Times New Roman" w:hAnsi="Times New Roman" w:cs="Times New Roman"/>
          <w:i/>
          <w:color w:val="000000"/>
          <w:sz w:val="28"/>
          <w:szCs w:val="28"/>
          <w:lang w:val="kk-KZ" w:eastAsia="ru-RU"/>
        </w:rPr>
        <w:t xml:space="preserve"> </w:t>
      </w:r>
      <w:r w:rsidR="002D1F10" w:rsidRPr="005D59D0">
        <w:rPr>
          <w:rFonts w:ascii="Times New Roman" w:eastAsia="Times New Roman" w:hAnsi="Times New Roman" w:cs="Times New Roman"/>
          <w:iCs/>
          <w:color w:val="000000"/>
          <w:sz w:val="28"/>
          <w:szCs w:val="28"/>
          <w:lang w:val="kk-KZ" w:eastAsia="ru-RU"/>
        </w:rPr>
        <w:t>[92]</w:t>
      </w:r>
      <w:r w:rsidRPr="005D59D0">
        <w:rPr>
          <w:rFonts w:ascii="Times New Roman" w:eastAsia="Times New Roman" w:hAnsi="Times New Roman" w:cs="Times New Roman"/>
          <w:iCs/>
          <w:color w:val="000000"/>
          <w:sz w:val="28"/>
          <w:szCs w:val="28"/>
          <w:lang w:val="kk-KZ" w:eastAsia="ru-RU"/>
        </w:rPr>
        <w:t>.</w:t>
      </w:r>
    </w:p>
    <w:p w14:paraId="332BAE8D" w14:textId="77777777" w:rsidR="00667FB2" w:rsidRDefault="00667FB2" w:rsidP="00613C1B">
      <w:pPr>
        <w:suppressAutoHyphens/>
        <w:autoSpaceDN w:val="0"/>
        <w:spacing w:after="0" w:line="240" w:lineRule="auto"/>
        <w:jc w:val="both"/>
        <w:textAlignment w:val="baseline"/>
        <w:rPr>
          <w:rFonts w:ascii="Times New Roman" w:eastAsia="Times New Roman" w:hAnsi="Times New Roman" w:cs="Times New Roman"/>
          <w:color w:val="000000"/>
          <w:sz w:val="28"/>
          <w:szCs w:val="28"/>
          <w:lang w:val="kk-KZ" w:eastAsia="zh-CN" w:bidi="hi-IN"/>
        </w:rPr>
      </w:pPr>
    </w:p>
    <w:p w14:paraId="3E4038EA" w14:textId="41D07DC0" w:rsidR="00543708"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8"/>
          <w:szCs w:val="28"/>
          <w:lang w:val="kk-KZ" w:eastAsia="zh-CN" w:bidi="hi-IN"/>
        </w:rPr>
      </w:pPr>
      <w:r w:rsidRPr="00E57998">
        <w:rPr>
          <w:rFonts w:ascii="Times New Roman" w:eastAsia="Times New Roman" w:hAnsi="Times New Roman" w:cs="Times New Roman"/>
          <w:color w:val="000000"/>
          <w:sz w:val="28"/>
          <w:szCs w:val="28"/>
          <w:lang w:val="kk-KZ" w:eastAsia="zh-CN" w:bidi="hi-IN"/>
        </w:rPr>
        <w:t>Кесте</w:t>
      </w:r>
      <w:r w:rsidR="00AF76EE" w:rsidRPr="00E57998">
        <w:rPr>
          <w:rFonts w:ascii="Times New Roman" w:eastAsia="Times New Roman" w:hAnsi="Times New Roman" w:cs="Times New Roman"/>
          <w:color w:val="000000"/>
          <w:sz w:val="28"/>
          <w:szCs w:val="28"/>
          <w:lang w:val="kk-KZ" w:eastAsia="zh-CN" w:bidi="hi-IN"/>
        </w:rPr>
        <w:t xml:space="preserve"> </w:t>
      </w:r>
      <w:r w:rsidR="00F4672D">
        <w:rPr>
          <w:rFonts w:ascii="Times New Roman" w:eastAsia="Times New Roman" w:hAnsi="Times New Roman" w:cs="Times New Roman"/>
          <w:color w:val="000000"/>
          <w:sz w:val="28"/>
          <w:szCs w:val="28"/>
          <w:lang w:val="kk-KZ" w:eastAsia="zh-CN" w:bidi="hi-IN"/>
        </w:rPr>
        <w:t xml:space="preserve">46 </w:t>
      </w:r>
      <w:r w:rsidR="00AF76EE" w:rsidRPr="00E57998">
        <w:rPr>
          <w:rFonts w:ascii="Times New Roman" w:eastAsia="Times New Roman" w:hAnsi="Times New Roman" w:cs="Times New Roman"/>
          <w:color w:val="000000"/>
          <w:sz w:val="28"/>
          <w:szCs w:val="28"/>
          <w:lang w:val="kk-KZ" w:eastAsia="zh-CN" w:bidi="hi-IN"/>
        </w:rPr>
        <w:t>– Н</w:t>
      </w:r>
      <w:r w:rsidRPr="005D59D0">
        <w:rPr>
          <w:rFonts w:ascii="Times New Roman" w:eastAsia="Times New Roman" w:hAnsi="Times New Roman" w:cs="Times New Roman"/>
          <w:color w:val="000000"/>
          <w:sz w:val="28"/>
          <w:szCs w:val="28"/>
          <w:lang w:val="kk-KZ" w:eastAsia="ru-RU"/>
        </w:rPr>
        <w:t>ақты</w:t>
      </w:r>
      <w:r w:rsidRPr="005D59D0">
        <w:rPr>
          <w:rFonts w:ascii="Times New Roman" w:eastAsia="Times New Roman" w:hAnsi="Times New Roman" w:cs="Times New Roman"/>
          <w:color w:val="000000"/>
          <w:sz w:val="28"/>
          <w:szCs w:val="28"/>
          <w:lang w:val="kk-KZ" w:eastAsia="zh-CN" w:bidi="hi-IN"/>
        </w:rPr>
        <w:t xml:space="preserve"> астық өндірісінің деректері мен эмпирикалық мәндерін </w:t>
      </w:r>
      <w:r w:rsidRPr="005D59D0">
        <w:rPr>
          <w:rFonts w:ascii="Times New Roman" w:eastAsia="Times New Roman" w:hAnsi="Times New Roman" w:cs="Times New Roman"/>
          <w:i/>
          <w:color w:val="000000"/>
          <w:sz w:val="28"/>
          <w:szCs w:val="28"/>
          <w:lang w:val="kk-KZ" w:eastAsia="zh-CN" w:bidi="hi-IN"/>
        </w:rPr>
        <w:t xml:space="preserve"> f</w:t>
      </w:r>
      <w:r w:rsidRPr="005D59D0">
        <w:rPr>
          <w:rFonts w:ascii="Times New Roman" w:eastAsia="Times New Roman" w:hAnsi="Times New Roman" w:cs="Times New Roman"/>
          <w:color w:val="000000"/>
          <w:sz w:val="28"/>
          <w:szCs w:val="28"/>
          <w:vertAlign w:val="subscript"/>
          <w:lang w:val="kk-KZ" w:eastAsia="zh-CN" w:bidi="hi-IN"/>
        </w:rPr>
        <w:t>2</w:t>
      </w:r>
      <w:r w:rsidRPr="005D59D0">
        <w:rPr>
          <w:rFonts w:ascii="Times New Roman" w:eastAsia="Times New Roman" w:hAnsi="Times New Roman" w:cs="Times New Roman"/>
          <w:color w:val="000000"/>
          <w:sz w:val="28"/>
          <w:szCs w:val="28"/>
          <w:lang w:val="kk-KZ" w:eastAsia="zh-CN" w:bidi="hi-IN"/>
        </w:rPr>
        <w:t>(</w:t>
      </w:r>
      <w:r w:rsidRPr="005D59D0">
        <w:rPr>
          <w:rFonts w:ascii="Times New Roman" w:eastAsia="Times New Roman" w:hAnsi="Times New Roman" w:cs="Times New Roman"/>
          <w:i/>
          <w:color w:val="000000"/>
          <w:sz w:val="28"/>
          <w:szCs w:val="28"/>
          <w:lang w:val="kk-KZ" w:eastAsia="zh-CN" w:bidi="hi-IN"/>
        </w:rPr>
        <w:t>i</w:t>
      </w:r>
      <w:r w:rsidRPr="005D59D0">
        <w:rPr>
          <w:rFonts w:ascii="Times New Roman" w:eastAsia="Times New Roman" w:hAnsi="Times New Roman" w:cs="Times New Roman"/>
          <w:color w:val="000000"/>
          <w:sz w:val="28"/>
          <w:szCs w:val="28"/>
          <w:lang w:val="kk-KZ" w:eastAsia="zh-CN" w:bidi="hi-IN"/>
        </w:rPr>
        <w:t>) салыстыру</w:t>
      </w:r>
    </w:p>
    <w:p w14:paraId="7674FAF3" w14:textId="77777777" w:rsidR="00F4672D" w:rsidRPr="00F4672D" w:rsidRDefault="00F4672D" w:rsidP="00F4672D">
      <w:pPr>
        <w:suppressAutoHyphens/>
        <w:autoSpaceDN w:val="0"/>
        <w:spacing w:after="0" w:line="240" w:lineRule="auto"/>
        <w:jc w:val="right"/>
        <w:textAlignment w:val="baseline"/>
        <w:rPr>
          <w:rFonts w:ascii="Times New Roman" w:eastAsia="Times New Roman" w:hAnsi="Times New Roman" w:cs="Times New Roman"/>
          <w:color w:val="000000"/>
          <w:sz w:val="16"/>
          <w:szCs w:val="16"/>
          <w:lang w:val="kk-KZ" w:eastAsia="zh-CN" w:bidi="hi-IN"/>
        </w:rPr>
      </w:pPr>
    </w:p>
    <w:tbl>
      <w:tblPr>
        <w:tblW w:w="9566"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1689"/>
        <w:gridCol w:w="851"/>
        <w:gridCol w:w="850"/>
        <w:gridCol w:w="851"/>
        <w:gridCol w:w="850"/>
        <w:gridCol w:w="851"/>
        <w:gridCol w:w="850"/>
        <w:gridCol w:w="821"/>
        <w:gridCol w:w="850"/>
        <w:gridCol w:w="1103"/>
      </w:tblGrid>
      <w:tr w:rsidR="00543708" w:rsidRPr="00B87205" w14:paraId="47A4F250" w14:textId="77777777" w:rsidTr="00F4672D">
        <w:trPr>
          <w:trHeight w:val="233"/>
          <w:jc w:val="center"/>
        </w:trPr>
        <w:tc>
          <w:tcPr>
            <w:tcW w:w="1689" w:type="dxa"/>
            <w:tcMar>
              <w:top w:w="40" w:type="dxa"/>
              <w:left w:w="40" w:type="dxa"/>
              <w:bottom w:w="40" w:type="dxa"/>
              <w:right w:w="40" w:type="dxa"/>
            </w:tcMar>
          </w:tcPr>
          <w:p w14:paraId="40D42F4A" w14:textId="77777777" w:rsidR="00543708" w:rsidRPr="00B87205"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B87205">
              <w:rPr>
                <w:rFonts w:ascii="Times New Roman" w:eastAsia="Times New Roman" w:hAnsi="Times New Roman" w:cs="Times New Roman"/>
                <w:color w:val="000000"/>
                <w:sz w:val="24"/>
                <w:szCs w:val="24"/>
                <w:lang w:eastAsia="zh-CN" w:bidi="hi-IN"/>
              </w:rPr>
              <w:t xml:space="preserve">Жылдар, </w:t>
            </w:r>
            <w:r w:rsidRPr="00B87205">
              <w:rPr>
                <w:rFonts w:ascii="Times New Roman" w:eastAsia="Times New Roman" w:hAnsi="Times New Roman" w:cs="Times New Roman"/>
                <w:i/>
                <w:color w:val="000000"/>
                <w:sz w:val="24"/>
                <w:szCs w:val="24"/>
                <w:lang w:eastAsia="zh-CN" w:bidi="hi-IN"/>
              </w:rPr>
              <w:t>i</w:t>
            </w:r>
            <w:r w:rsidRPr="00B87205">
              <w:rPr>
                <w:rFonts w:ascii="Times New Roman" w:eastAsia="Times New Roman" w:hAnsi="Times New Roman" w:cs="Times New Roman"/>
                <w:color w:val="000000"/>
                <w:sz w:val="24"/>
                <w:szCs w:val="24"/>
                <w:lang w:eastAsia="zh-CN" w:bidi="hi-IN"/>
              </w:rPr>
              <w:t xml:space="preserve">  </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7271242" w14:textId="77777777" w:rsidR="00543708" w:rsidRPr="00B87205" w:rsidRDefault="00543708" w:rsidP="00F4672D">
            <w:pPr>
              <w:suppressAutoHyphens/>
              <w:autoSpaceDN w:val="0"/>
              <w:spacing w:after="0" w:line="240" w:lineRule="auto"/>
              <w:jc w:val="center"/>
              <w:textAlignment w:val="baseline"/>
              <w:rPr>
                <w:rFonts w:ascii="Times New Roman" w:eastAsia="Times New Roman" w:hAnsi="Times New Roman" w:cs="Times New Roman"/>
                <w:color w:val="000000"/>
                <w:sz w:val="24"/>
                <w:szCs w:val="24"/>
                <w:lang w:eastAsia="zh-CN" w:bidi="hi-IN"/>
              </w:rPr>
            </w:pPr>
            <w:r w:rsidRPr="00B87205">
              <w:rPr>
                <w:rFonts w:ascii="Times New Roman" w:eastAsia="Times New Roman" w:hAnsi="Times New Roman" w:cs="Times New Roman"/>
                <w:color w:val="000000"/>
                <w:sz w:val="24"/>
                <w:szCs w:val="24"/>
                <w:lang w:eastAsia="zh-CN" w:bidi="hi-IN"/>
              </w:rPr>
              <w:t>2013</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0F448CB" w14:textId="77777777" w:rsidR="00543708" w:rsidRPr="00B87205" w:rsidRDefault="00543708" w:rsidP="00F4672D">
            <w:pPr>
              <w:suppressAutoHyphens/>
              <w:autoSpaceDN w:val="0"/>
              <w:spacing w:after="0" w:line="240" w:lineRule="auto"/>
              <w:jc w:val="center"/>
              <w:textAlignment w:val="baseline"/>
              <w:rPr>
                <w:rFonts w:ascii="Times New Roman" w:eastAsia="Times New Roman" w:hAnsi="Times New Roman" w:cs="Times New Roman"/>
                <w:color w:val="000000"/>
                <w:sz w:val="24"/>
                <w:szCs w:val="24"/>
                <w:lang w:eastAsia="zh-CN" w:bidi="hi-IN"/>
              </w:rPr>
            </w:pPr>
            <w:r w:rsidRPr="00B87205">
              <w:rPr>
                <w:rFonts w:ascii="Times New Roman" w:eastAsia="Times New Roman" w:hAnsi="Times New Roman" w:cs="Times New Roman"/>
                <w:color w:val="000000"/>
                <w:sz w:val="24"/>
                <w:szCs w:val="24"/>
                <w:lang w:eastAsia="zh-CN" w:bidi="hi-IN"/>
              </w:rPr>
              <w:t>2014</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6994CEA" w14:textId="77777777" w:rsidR="00543708" w:rsidRPr="00B87205" w:rsidRDefault="00543708" w:rsidP="00F4672D">
            <w:pPr>
              <w:suppressAutoHyphens/>
              <w:autoSpaceDN w:val="0"/>
              <w:spacing w:after="0" w:line="240" w:lineRule="auto"/>
              <w:jc w:val="center"/>
              <w:textAlignment w:val="baseline"/>
              <w:rPr>
                <w:rFonts w:ascii="Times New Roman" w:eastAsia="Times New Roman" w:hAnsi="Times New Roman" w:cs="Times New Roman"/>
                <w:color w:val="000000"/>
                <w:sz w:val="24"/>
                <w:szCs w:val="24"/>
                <w:lang w:eastAsia="zh-CN" w:bidi="hi-IN"/>
              </w:rPr>
            </w:pPr>
            <w:r w:rsidRPr="00B87205">
              <w:rPr>
                <w:rFonts w:ascii="Times New Roman" w:eastAsia="Times New Roman" w:hAnsi="Times New Roman" w:cs="Times New Roman"/>
                <w:color w:val="000000"/>
                <w:sz w:val="24"/>
                <w:szCs w:val="24"/>
                <w:lang w:eastAsia="zh-CN" w:bidi="hi-IN"/>
              </w:rPr>
              <w:t>2015</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2289D8D" w14:textId="77777777" w:rsidR="00543708" w:rsidRPr="00B87205" w:rsidRDefault="00543708" w:rsidP="00F4672D">
            <w:pPr>
              <w:suppressAutoHyphens/>
              <w:autoSpaceDN w:val="0"/>
              <w:spacing w:after="0" w:line="240" w:lineRule="auto"/>
              <w:jc w:val="center"/>
              <w:textAlignment w:val="baseline"/>
              <w:rPr>
                <w:rFonts w:ascii="Times New Roman" w:eastAsia="Times New Roman" w:hAnsi="Times New Roman" w:cs="Times New Roman"/>
                <w:color w:val="000000"/>
                <w:sz w:val="24"/>
                <w:szCs w:val="24"/>
                <w:lang w:eastAsia="zh-CN" w:bidi="hi-IN"/>
              </w:rPr>
            </w:pPr>
            <w:r w:rsidRPr="00B87205">
              <w:rPr>
                <w:rFonts w:ascii="Times New Roman" w:eastAsia="Times New Roman" w:hAnsi="Times New Roman" w:cs="Times New Roman"/>
                <w:color w:val="000000"/>
                <w:sz w:val="24"/>
                <w:szCs w:val="24"/>
                <w:lang w:eastAsia="zh-CN" w:bidi="hi-IN"/>
              </w:rPr>
              <w:t>2016</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B30FD51" w14:textId="77777777" w:rsidR="00543708" w:rsidRPr="00B87205" w:rsidRDefault="00543708" w:rsidP="00F4672D">
            <w:pPr>
              <w:suppressAutoHyphens/>
              <w:autoSpaceDN w:val="0"/>
              <w:spacing w:after="0" w:line="240" w:lineRule="auto"/>
              <w:jc w:val="center"/>
              <w:textAlignment w:val="baseline"/>
              <w:rPr>
                <w:rFonts w:ascii="Times New Roman" w:eastAsia="Times New Roman" w:hAnsi="Times New Roman" w:cs="Times New Roman"/>
                <w:color w:val="000000"/>
                <w:sz w:val="24"/>
                <w:szCs w:val="24"/>
                <w:lang w:eastAsia="zh-CN" w:bidi="hi-IN"/>
              </w:rPr>
            </w:pPr>
            <w:r w:rsidRPr="00B87205">
              <w:rPr>
                <w:rFonts w:ascii="Times New Roman" w:eastAsia="Times New Roman" w:hAnsi="Times New Roman" w:cs="Times New Roman"/>
                <w:color w:val="000000"/>
                <w:sz w:val="24"/>
                <w:szCs w:val="24"/>
                <w:lang w:eastAsia="zh-CN" w:bidi="hi-IN"/>
              </w:rPr>
              <w:t>2017</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172F720" w14:textId="77777777" w:rsidR="00543708" w:rsidRPr="00B87205" w:rsidRDefault="00543708" w:rsidP="00F4672D">
            <w:pPr>
              <w:suppressAutoHyphens/>
              <w:autoSpaceDN w:val="0"/>
              <w:spacing w:after="0" w:line="240" w:lineRule="auto"/>
              <w:jc w:val="center"/>
              <w:textAlignment w:val="baseline"/>
              <w:rPr>
                <w:rFonts w:ascii="Times New Roman" w:eastAsia="Times New Roman" w:hAnsi="Times New Roman" w:cs="Times New Roman"/>
                <w:color w:val="000000"/>
                <w:sz w:val="24"/>
                <w:szCs w:val="24"/>
                <w:lang w:eastAsia="zh-CN" w:bidi="hi-IN"/>
              </w:rPr>
            </w:pPr>
            <w:r w:rsidRPr="00B87205">
              <w:rPr>
                <w:rFonts w:ascii="Times New Roman" w:eastAsia="Times New Roman" w:hAnsi="Times New Roman" w:cs="Times New Roman"/>
                <w:color w:val="000000"/>
                <w:sz w:val="24"/>
                <w:szCs w:val="24"/>
                <w:lang w:eastAsia="zh-CN" w:bidi="hi-IN"/>
              </w:rPr>
              <w:t>2018</w:t>
            </w:r>
          </w:p>
        </w:tc>
        <w:tc>
          <w:tcPr>
            <w:tcW w:w="8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27F5347" w14:textId="77777777" w:rsidR="00543708" w:rsidRPr="00B87205" w:rsidRDefault="00543708" w:rsidP="00F4672D">
            <w:pPr>
              <w:suppressAutoHyphens/>
              <w:autoSpaceDN w:val="0"/>
              <w:spacing w:after="0" w:line="240" w:lineRule="auto"/>
              <w:jc w:val="center"/>
              <w:textAlignment w:val="baseline"/>
              <w:rPr>
                <w:rFonts w:ascii="Times New Roman" w:eastAsia="Times New Roman" w:hAnsi="Times New Roman" w:cs="Times New Roman"/>
                <w:color w:val="000000"/>
                <w:sz w:val="24"/>
                <w:szCs w:val="24"/>
                <w:lang w:eastAsia="zh-CN" w:bidi="hi-IN"/>
              </w:rPr>
            </w:pPr>
            <w:r w:rsidRPr="00B87205">
              <w:rPr>
                <w:rFonts w:ascii="Times New Roman" w:eastAsia="Times New Roman" w:hAnsi="Times New Roman" w:cs="Times New Roman"/>
                <w:color w:val="000000"/>
                <w:sz w:val="24"/>
                <w:szCs w:val="24"/>
                <w:lang w:eastAsia="zh-CN" w:bidi="hi-IN"/>
              </w:rPr>
              <w:t>2019</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9AA9DA9" w14:textId="77777777" w:rsidR="00543708" w:rsidRPr="00B87205" w:rsidRDefault="00543708" w:rsidP="00F4672D">
            <w:pPr>
              <w:suppressAutoHyphens/>
              <w:autoSpaceDN w:val="0"/>
              <w:spacing w:after="0" w:line="240" w:lineRule="auto"/>
              <w:jc w:val="center"/>
              <w:textAlignment w:val="baseline"/>
              <w:rPr>
                <w:rFonts w:ascii="Times New Roman" w:eastAsia="Times New Roman" w:hAnsi="Times New Roman" w:cs="Times New Roman"/>
                <w:color w:val="000000"/>
                <w:sz w:val="24"/>
                <w:szCs w:val="24"/>
                <w:lang w:eastAsia="zh-CN" w:bidi="hi-IN"/>
              </w:rPr>
            </w:pPr>
            <w:r w:rsidRPr="00B87205">
              <w:rPr>
                <w:rFonts w:ascii="Times New Roman" w:eastAsia="Times New Roman" w:hAnsi="Times New Roman" w:cs="Times New Roman"/>
                <w:color w:val="000000"/>
                <w:sz w:val="24"/>
                <w:szCs w:val="24"/>
                <w:lang w:eastAsia="zh-CN" w:bidi="hi-IN"/>
              </w:rPr>
              <w:t>2020</w:t>
            </w:r>
          </w:p>
        </w:tc>
        <w:tc>
          <w:tcPr>
            <w:tcW w:w="11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16F588E" w14:textId="77777777" w:rsidR="00543708" w:rsidRPr="00B87205" w:rsidRDefault="00543708" w:rsidP="00F4672D">
            <w:pPr>
              <w:suppressAutoHyphens/>
              <w:autoSpaceDN w:val="0"/>
              <w:spacing w:after="0" w:line="240" w:lineRule="auto"/>
              <w:jc w:val="center"/>
              <w:textAlignment w:val="baseline"/>
              <w:rPr>
                <w:rFonts w:ascii="Times New Roman" w:eastAsia="Times New Roman" w:hAnsi="Times New Roman" w:cs="Times New Roman"/>
                <w:color w:val="000000"/>
                <w:sz w:val="24"/>
                <w:szCs w:val="24"/>
                <w:lang w:eastAsia="zh-CN" w:bidi="hi-IN"/>
              </w:rPr>
            </w:pPr>
            <w:r w:rsidRPr="00B87205">
              <w:rPr>
                <w:rFonts w:ascii="Times New Roman" w:eastAsia="Times New Roman" w:hAnsi="Times New Roman" w:cs="Times New Roman"/>
                <w:color w:val="000000"/>
                <w:sz w:val="24"/>
                <w:szCs w:val="24"/>
                <w:lang w:eastAsia="zh-CN" w:bidi="hi-IN"/>
              </w:rPr>
              <w:t>2021</w:t>
            </w:r>
          </w:p>
        </w:tc>
      </w:tr>
      <w:tr w:rsidR="00543708" w:rsidRPr="00B87205" w14:paraId="09A3777F" w14:textId="77777777" w:rsidTr="00F4672D">
        <w:trPr>
          <w:trHeight w:val="315"/>
          <w:jc w:val="center"/>
        </w:trPr>
        <w:tc>
          <w:tcPr>
            <w:tcW w:w="1689" w:type="dxa"/>
            <w:tcMar>
              <w:top w:w="40" w:type="dxa"/>
              <w:left w:w="40" w:type="dxa"/>
              <w:bottom w:w="40" w:type="dxa"/>
              <w:right w:w="40" w:type="dxa"/>
            </w:tcMar>
          </w:tcPr>
          <w:p w14:paraId="1DF0BFC8" w14:textId="77777777" w:rsidR="00543708" w:rsidRPr="00B87205" w:rsidRDefault="00543708" w:rsidP="00613C1B">
            <w:pPr>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B87205">
              <w:rPr>
                <w:rFonts w:ascii="Times New Roman" w:eastAsia="Times New Roman" w:hAnsi="Times New Roman" w:cs="Times New Roman"/>
                <w:i/>
                <w:color w:val="000000"/>
                <w:sz w:val="24"/>
                <w:szCs w:val="24"/>
                <w:lang w:val="en-US" w:eastAsia="zh-CN" w:bidi="hi-IN"/>
              </w:rPr>
              <w:t>f</w:t>
            </w:r>
            <w:r w:rsidRPr="00B87205">
              <w:rPr>
                <w:rFonts w:ascii="Times New Roman" w:eastAsia="Times New Roman" w:hAnsi="Times New Roman" w:cs="Times New Roman"/>
                <w:color w:val="000000"/>
                <w:sz w:val="24"/>
                <w:szCs w:val="24"/>
                <w:vertAlign w:val="subscript"/>
                <w:lang w:eastAsia="zh-CN" w:bidi="hi-IN"/>
              </w:rPr>
              <w:t>2</w:t>
            </w:r>
            <w:r w:rsidRPr="00B87205">
              <w:rPr>
                <w:rFonts w:ascii="Times New Roman" w:eastAsia="Times New Roman" w:hAnsi="Times New Roman" w:cs="Times New Roman"/>
                <w:color w:val="000000"/>
                <w:sz w:val="24"/>
                <w:szCs w:val="24"/>
                <w:lang w:eastAsia="zh-CN" w:bidi="hi-IN"/>
              </w:rPr>
              <w:t>(</w:t>
            </w:r>
            <w:r w:rsidRPr="00B87205">
              <w:rPr>
                <w:rFonts w:ascii="Times New Roman" w:eastAsia="Times New Roman" w:hAnsi="Times New Roman" w:cs="Times New Roman"/>
                <w:i/>
                <w:color w:val="000000"/>
                <w:sz w:val="24"/>
                <w:szCs w:val="24"/>
                <w:lang w:eastAsia="zh-CN" w:bidi="hi-IN"/>
              </w:rPr>
              <w:t>i</w:t>
            </w:r>
            <w:r w:rsidRPr="00B87205">
              <w:rPr>
                <w:rFonts w:ascii="Times New Roman" w:eastAsia="Times New Roman" w:hAnsi="Times New Roman" w:cs="Times New Roman"/>
                <w:color w:val="000000"/>
                <w:sz w:val="24"/>
                <w:szCs w:val="24"/>
                <w:lang w:eastAsia="zh-CN" w:bidi="hi-IN"/>
              </w:rPr>
              <w:t>)</w:t>
            </w:r>
          </w:p>
        </w:tc>
        <w:tc>
          <w:tcPr>
            <w:tcW w:w="851" w:type="dxa"/>
            <w:tcMar>
              <w:top w:w="40" w:type="dxa"/>
              <w:left w:w="40" w:type="dxa"/>
              <w:bottom w:w="40" w:type="dxa"/>
              <w:right w:w="40" w:type="dxa"/>
            </w:tcMar>
            <w:vAlign w:val="center"/>
          </w:tcPr>
          <w:p w14:paraId="37FA1188" w14:textId="77777777" w:rsidR="00543708" w:rsidRPr="00B87205" w:rsidRDefault="00543708" w:rsidP="00F4672D">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B87205">
              <w:rPr>
                <w:rFonts w:ascii="Times New Roman" w:eastAsia="Arial" w:hAnsi="Times New Roman" w:cs="Times New Roman"/>
                <w:color w:val="000000"/>
                <w:sz w:val="24"/>
                <w:szCs w:val="24"/>
                <w:lang w:eastAsia="zh-CN" w:bidi="hi-IN"/>
              </w:rPr>
              <w:t>50,33</w:t>
            </w:r>
          </w:p>
        </w:tc>
        <w:tc>
          <w:tcPr>
            <w:tcW w:w="850" w:type="dxa"/>
            <w:tcMar>
              <w:top w:w="40" w:type="dxa"/>
              <w:left w:w="40" w:type="dxa"/>
              <w:bottom w:w="40" w:type="dxa"/>
              <w:right w:w="40" w:type="dxa"/>
            </w:tcMar>
            <w:vAlign w:val="center"/>
          </w:tcPr>
          <w:p w14:paraId="0F7F58E3" w14:textId="77777777" w:rsidR="00543708" w:rsidRPr="00B87205" w:rsidRDefault="00543708" w:rsidP="00F4672D">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B87205">
              <w:rPr>
                <w:rFonts w:ascii="Times New Roman" w:eastAsia="Arial" w:hAnsi="Times New Roman" w:cs="Times New Roman"/>
                <w:color w:val="000000"/>
                <w:sz w:val="24"/>
                <w:szCs w:val="24"/>
                <w:lang w:eastAsia="zh-CN" w:bidi="hi-IN"/>
              </w:rPr>
              <w:t>50,33</w:t>
            </w:r>
          </w:p>
        </w:tc>
        <w:tc>
          <w:tcPr>
            <w:tcW w:w="851" w:type="dxa"/>
            <w:tcMar>
              <w:top w:w="40" w:type="dxa"/>
              <w:left w:w="40" w:type="dxa"/>
              <w:bottom w:w="40" w:type="dxa"/>
              <w:right w:w="40" w:type="dxa"/>
            </w:tcMar>
            <w:vAlign w:val="center"/>
          </w:tcPr>
          <w:p w14:paraId="2381C513" w14:textId="77777777" w:rsidR="00543708" w:rsidRPr="00B87205" w:rsidRDefault="00543708" w:rsidP="00F4672D">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B87205">
              <w:rPr>
                <w:rFonts w:ascii="Times New Roman" w:eastAsia="Arial" w:hAnsi="Times New Roman" w:cs="Times New Roman"/>
                <w:color w:val="000000"/>
                <w:sz w:val="24"/>
                <w:szCs w:val="24"/>
                <w:lang w:eastAsia="zh-CN" w:bidi="hi-IN"/>
              </w:rPr>
              <w:t>50,34</w:t>
            </w:r>
          </w:p>
        </w:tc>
        <w:tc>
          <w:tcPr>
            <w:tcW w:w="850" w:type="dxa"/>
            <w:tcMar>
              <w:top w:w="40" w:type="dxa"/>
              <w:left w:w="40" w:type="dxa"/>
              <w:bottom w:w="40" w:type="dxa"/>
              <w:right w:w="40" w:type="dxa"/>
            </w:tcMar>
            <w:vAlign w:val="center"/>
          </w:tcPr>
          <w:p w14:paraId="44721DC1" w14:textId="77777777" w:rsidR="00543708" w:rsidRPr="00B87205" w:rsidRDefault="00543708" w:rsidP="00F4672D">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B87205">
              <w:rPr>
                <w:rFonts w:ascii="Times New Roman" w:eastAsia="Arial" w:hAnsi="Times New Roman" w:cs="Times New Roman"/>
                <w:color w:val="000000"/>
                <w:sz w:val="24"/>
                <w:szCs w:val="24"/>
                <w:lang w:eastAsia="zh-CN" w:bidi="hi-IN"/>
              </w:rPr>
              <w:t>52,34</w:t>
            </w:r>
          </w:p>
        </w:tc>
        <w:tc>
          <w:tcPr>
            <w:tcW w:w="851" w:type="dxa"/>
            <w:tcMar>
              <w:top w:w="40" w:type="dxa"/>
              <w:left w:w="40" w:type="dxa"/>
              <w:bottom w:w="40" w:type="dxa"/>
              <w:right w:w="40" w:type="dxa"/>
            </w:tcMar>
            <w:vAlign w:val="center"/>
          </w:tcPr>
          <w:p w14:paraId="68EC4343" w14:textId="77777777" w:rsidR="00543708" w:rsidRPr="00B87205" w:rsidRDefault="00543708" w:rsidP="00F4672D">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B87205">
              <w:rPr>
                <w:rFonts w:ascii="Times New Roman" w:eastAsia="Arial" w:hAnsi="Times New Roman" w:cs="Times New Roman"/>
                <w:color w:val="000000"/>
                <w:sz w:val="24"/>
                <w:szCs w:val="24"/>
                <w:lang w:eastAsia="zh-CN" w:bidi="hi-IN"/>
              </w:rPr>
              <w:t>50,30</w:t>
            </w:r>
          </w:p>
        </w:tc>
        <w:tc>
          <w:tcPr>
            <w:tcW w:w="850" w:type="dxa"/>
            <w:tcMar>
              <w:top w:w="40" w:type="dxa"/>
              <w:left w:w="40" w:type="dxa"/>
              <w:bottom w:w="40" w:type="dxa"/>
              <w:right w:w="40" w:type="dxa"/>
            </w:tcMar>
            <w:vAlign w:val="center"/>
          </w:tcPr>
          <w:p w14:paraId="4ADD4C7D" w14:textId="77777777" w:rsidR="00543708" w:rsidRPr="00B87205" w:rsidRDefault="00543708" w:rsidP="00F4672D">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B87205">
              <w:rPr>
                <w:rFonts w:ascii="Times New Roman" w:eastAsia="Arial" w:hAnsi="Times New Roman" w:cs="Times New Roman"/>
                <w:color w:val="000000"/>
                <w:sz w:val="24"/>
                <w:szCs w:val="24"/>
                <w:lang w:eastAsia="zh-CN" w:bidi="hi-IN"/>
              </w:rPr>
              <w:t>50,29</w:t>
            </w:r>
          </w:p>
        </w:tc>
        <w:tc>
          <w:tcPr>
            <w:tcW w:w="821" w:type="dxa"/>
            <w:tcMar>
              <w:top w:w="40" w:type="dxa"/>
              <w:left w:w="40" w:type="dxa"/>
              <w:bottom w:w="40" w:type="dxa"/>
              <w:right w:w="40" w:type="dxa"/>
            </w:tcMar>
            <w:vAlign w:val="center"/>
          </w:tcPr>
          <w:p w14:paraId="26CC2783" w14:textId="77777777" w:rsidR="00543708" w:rsidRPr="00B87205" w:rsidRDefault="00543708" w:rsidP="00F4672D">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B87205">
              <w:rPr>
                <w:rFonts w:ascii="Times New Roman" w:eastAsia="Arial" w:hAnsi="Times New Roman" w:cs="Times New Roman"/>
                <w:color w:val="000000"/>
                <w:sz w:val="24"/>
                <w:szCs w:val="24"/>
                <w:lang w:eastAsia="zh-CN" w:bidi="hi-IN"/>
              </w:rPr>
              <w:t>50,33</w:t>
            </w:r>
          </w:p>
        </w:tc>
        <w:tc>
          <w:tcPr>
            <w:tcW w:w="850" w:type="dxa"/>
            <w:tcMar>
              <w:top w:w="40" w:type="dxa"/>
              <w:left w:w="40" w:type="dxa"/>
              <w:bottom w:w="40" w:type="dxa"/>
              <w:right w:w="40" w:type="dxa"/>
            </w:tcMar>
            <w:vAlign w:val="center"/>
          </w:tcPr>
          <w:p w14:paraId="011486BD" w14:textId="77777777" w:rsidR="00543708" w:rsidRPr="00B87205" w:rsidRDefault="00543708" w:rsidP="00F4672D">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B87205">
              <w:rPr>
                <w:rFonts w:ascii="Times New Roman" w:eastAsia="Arial" w:hAnsi="Times New Roman" w:cs="Times New Roman"/>
                <w:color w:val="000000"/>
                <w:sz w:val="24"/>
                <w:szCs w:val="24"/>
                <w:lang w:eastAsia="zh-CN" w:bidi="hi-IN"/>
              </w:rPr>
              <w:t>50,34</w:t>
            </w:r>
          </w:p>
        </w:tc>
        <w:tc>
          <w:tcPr>
            <w:tcW w:w="1103" w:type="dxa"/>
            <w:tcMar>
              <w:top w:w="40" w:type="dxa"/>
              <w:left w:w="40" w:type="dxa"/>
              <w:bottom w:w="40" w:type="dxa"/>
              <w:right w:w="40" w:type="dxa"/>
            </w:tcMar>
            <w:vAlign w:val="center"/>
          </w:tcPr>
          <w:p w14:paraId="0B81B257" w14:textId="77777777" w:rsidR="00543708" w:rsidRPr="00B87205" w:rsidRDefault="00543708" w:rsidP="00F4672D">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B87205">
              <w:rPr>
                <w:rFonts w:ascii="Times New Roman" w:eastAsia="Arial" w:hAnsi="Times New Roman" w:cs="Times New Roman"/>
                <w:color w:val="000000"/>
                <w:sz w:val="24"/>
                <w:szCs w:val="24"/>
                <w:lang w:eastAsia="zh-CN" w:bidi="hi-IN"/>
              </w:rPr>
              <w:t>50,35</w:t>
            </w:r>
          </w:p>
        </w:tc>
      </w:tr>
      <w:tr w:rsidR="00543708" w:rsidRPr="00B87205" w14:paraId="2DD51E4E" w14:textId="77777777" w:rsidTr="00F4672D">
        <w:trPr>
          <w:trHeight w:val="151"/>
          <w:jc w:val="center"/>
        </w:trPr>
        <w:tc>
          <w:tcPr>
            <w:tcW w:w="1689" w:type="dxa"/>
            <w:tcMar>
              <w:top w:w="40" w:type="dxa"/>
              <w:left w:w="40" w:type="dxa"/>
              <w:bottom w:w="40" w:type="dxa"/>
              <w:right w:w="40" w:type="dxa"/>
            </w:tcMar>
          </w:tcPr>
          <w:p w14:paraId="5F2BF17A" w14:textId="77777777" w:rsidR="00543708" w:rsidRPr="00B87205"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B87205">
              <w:rPr>
                <w:rFonts w:ascii="Times New Roman" w:eastAsia="Calibri" w:hAnsi="Times New Roman" w:cs="Times New Roman"/>
                <w:color w:val="000000"/>
                <w:position w:val="-10"/>
                <w:sz w:val="24"/>
                <w:szCs w:val="24"/>
              </w:rPr>
              <w:object w:dxaOrig="440" w:dyaOrig="400" w14:anchorId="635BFC15">
                <v:shape id="_x0000_i1030" type="#_x0000_t75" style="width:21.75pt;height:21.75pt" o:ole="">
                  <v:imagedata r:id="rId23" o:title=""/>
                </v:shape>
                <o:OLEObject Type="Embed" ProgID="Equation.DSMT4" ShapeID="_x0000_i1030" DrawAspect="Content" ObjectID="_1795242809" r:id="rId30"/>
              </w:object>
            </w:r>
          </w:p>
        </w:tc>
        <w:tc>
          <w:tcPr>
            <w:tcW w:w="851" w:type="dxa"/>
            <w:tcMar>
              <w:top w:w="40" w:type="dxa"/>
              <w:left w:w="40" w:type="dxa"/>
              <w:bottom w:w="40" w:type="dxa"/>
              <w:right w:w="40" w:type="dxa"/>
            </w:tcMar>
            <w:vAlign w:val="center"/>
          </w:tcPr>
          <w:p w14:paraId="33DBCF91" w14:textId="77777777" w:rsidR="00543708" w:rsidRPr="00B87205" w:rsidRDefault="00543708" w:rsidP="00F4672D">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B87205">
              <w:rPr>
                <w:rFonts w:ascii="Times New Roman" w:eastAsia="Times New Roman" w:hAnsi="Times New Roman" w:cs="Times New Roman"/>
                <w:color w:val="000000"/>
                <w:sz w:val="24"/>
                <w:szCs w:val="24"/>
                <w:lang w:eastAsia="zh-CN" w:bidi="hi-IN"/>
              </w:rPr>
              <w:t>58,63</w:t>
            </w:r>
          </w:p>
        </w:tc>
        <w:tc>
          <w:tcPr>
            <w:tcW w:w="850" w:type="dxa"/>
            <w:tcMar>
              <w:top w:w="40" w:type="dxa"/>
              <w:left w:w="40" w:type="dxa"/>
              <w:bottom w:w="40" w:type="dxa"/>
              <w:right w:w="40" w:type="dxa"/>
            </w:tcMar>
            <w:vAlign w:val="center"/>
          </w:tcPr>
          <w:p w14:paraId="12B6C199" w14:textId="77777777" w:rsidR="00543708" w:rsidRPr="00B87205" w:rsidRDefault="00543708" w:rsidP="00F4672D">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B87205">
              <w:rPr>
                <w:rFonts w:ascii="Times New Roman" w:eastAsia="Times New Roman" w:hAnsi="Times New Roman" w:cs="Times New Roman"/>
                <w:color w:val="000000"/>
                <w:sz w:val="24"/>
                <w:szCs w:val="24"/>
                <w:lang w:eastAsia="zh-CN" w:bidi="hi-IN"/>
              </w:rPr>
              <w:t>48,49</w:t>
            </w:r>
          </w:p>
        </w:tc>
        <w:tc>
          <w:tcPr>
            <w:tcW w:w="851" w:type="dxa"/>
            <w:tcMar>
              <w:top w:w="40" w:type="dxa"/>
              <w:left w:w="40" w:type="dxa"/>
              <w:bottom w:w="40" w:type="dxa"/>
              <w:right w:w="40" w:type="dxa"/>
            </w:tcMar>
            <w:vAlign w:val="center"/>
          </w:tcPr>
          <w:p w14:paraId="082DCED8" w14:textId="77777777" w:rsidR="00543708" w:rsidRPr="00B87205" w:rsidRDefault="00543708" w:rsidP="00F4672D">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B87205">
              <w:rPr>
                <w:rFonts w:ascii="Times New Roman" w:eastAsia="Times New Roman" w:hAnsi="Times New Roman" w:cs="Times New Roman"/>
                <w:color w:val="000000"/>
                <w:sz w:val="24"/>
                <w:szCs w:val="24"/>
                <w:lang w:eastAsia="zh-CN" w:bidi="hi-IN"/>
              </w:rPr>
              <w:t>52,11</w:t>
            </w:r>
          </w:p>
        </w:tc>
        <w:tc>
          <w:tcPr>
            <w:tcW w:w="850" w:type="dxa"/>
            <w:tcMar>
              <w:top w:w="40" w:type="dxa"/>
              <w:left w:w="40" w:type="dxa"/>
              <w:bottom w:w="40" w:type="dxa"/>
              <w:right w:w="40" w:type="dxa"/>
            </w:tcMar>
            <w:vAlign w:val="center"/>
          </w:tcPr>
          <w:p w14:paraId="6064FA27" w14:textId="77777777" w:rsidR="00543708" w:rsidRPr="00B87205" w:rsidRDefault="00543708" w:rsidP="00F4672D">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B87205">
              <w:rPr>
                <w:rFonts w:ascii="Times New Roman" w:eastAsia="Times New Roman" w:hAnsi="Times New Roman" w:cs="Times New Roman"/>
                <w:color w:val="000000"/>
                <w:sz w:val="24"/>
                <w:szCs w:val="24"/>
                <w:lang w:eastAsia="zh-CN" w:bidi="hi-IN"/>
              </w:rPr>
              <w:t>52,49</w:t>
            </w:r>
          </w:p>
        </w:tc>
        <w:tc>
          <w:tcPr>
            <w:tcW w:w="851" w:type="dxa"/>
            <w:tcMar>
              <w:top w:w="40" w:type="dxa"/>
              <w:left w:w="40" w:type="dxa"/>
              <w:bottom w:w="40" w:type="dxa"/>
              <w:right w:w="40" w:type="dxa"/>
            </w:tcMar>
            <w:vAlign w:val="center"/>
          </w:tcPr>
          <w:p w14:paraId="1CDD812A" w14:textId="77777777" w:rsidR="00543708" w:rsidRPr="00B87205" w:rsidRDefault="00543708" w:rsidP="00F4672D">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B87205">
              <w:rPr>
                <w:rFonts w:ascii="Times New Roman" w:eastAsia="Times New Roman" w:hAnsi="Times New Roman" w:cs="Times New Roman"/>
                <w:color w:val="000000"/>
                <w:sz w:val="24"/>
                <w:szCs w:val="24"/>
                <w:lang w:eastAsia="zh-CN" w:bidi="hi-IN"/>
              </w:rPr>
              <w:t>49,94</w:t>
            </w:r>
          </w:p>
        </w:tc>
        <w:tc>
          <w:tcPr>
            <w:tcW w:w="850" w:type="dxa"/>
            <w:tcMar>
              <w:top w:w="40" w:type="dxa"/>
              <w:left w:w="40" w:type="dxa"/>
              <w:bottom w:w="40" w:type="dxa"/>
              <w:right w:w="40" w:type="dxa"/>
            </w:tcMar>
            <w:vAlign w:val="center"/>
          </w:tcPr>
          <w:p w14:paraId="78B0D74F" w14:textId="77777777" w:rsidR="00543708" w:rsidRPr="00B87205" w:rsidRDefault="00543708" w:rsidP="00F4672D">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B87205">
              <w:rPr>
                <w:rFonts w:ascii="Times New Roman" w:eastAsia="Times New Roman" w:hAnsi="Times New Roman" w:cs="Times New Roman"/>
                <w:color w:val="000000"/>
                <w:sz w:val="24"/>
                <w:szCs w:val="24"/>
                <w:lang w:eastAsia="zh-CN" w:bidi="hi-IN"/>
              </w:rPr>
              <w:t>49,62</w:t>
            </w:r>
          </w:p>
        </w:tc>
        <w:tc>
          <w:tcPr>
            <w:tcW w:w="821" w:type="dxa"/>
            <w:tcMar>
              <w:top w:w="40" w:type="dxa"/>
              <w:left w:w="40" w:type="dxa"/>
              <w:bottom w:w="40" w:type="dxa"/>
              <w:right w:w="40" w:type="dxa"/>
            </w:tcMar>
            <w:vAlign w:val="center"/>
          </w:tcPr>
          <w:p w14:paraId="3340F49A" w14:textId="77777777" w:rsidR="00543708" w:rsidRPr="00B87205" w:rsidRDefault="00543708" w:rsidP="00F4672D">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B87205">
              <w:rPr>
                <w:rFonts w:ascii="Times New Roman" w:eastAsia="Times New Roman" w:hAnsi="Times New Roman" w:cs="Times New Roman"/>
                <w:color w:val="000000"/>
                <w:sz w:val="24"/>
                <w:szCs w:val="24"/>
                <w:lang w:eastAsia="zh-CN" w:bidi="hi-IN"/>
              </w:rPr>
              <w:t>46,23</w:t>
            </w:r>
          </w:p>
        </w:tc>
        <w:tc>
          <w:tcPr>
            <w:tcW w:w="850" w:type="dxa"/>
            <w:tcMar>
              <w:top w:w="40" w:type="dxa"/>
              <w:left w:w="40" w:type="dxa"/>
              <w:bottom w:w="40" w:type="dxa"/>
              <w:right w:w="40" w:type="dxa"/>
            </w:tcMar>
            <w:vAlign w:val="center"/>
          </w:tcPr>
          <w:p w14:paraId="5DF47802" w14:textId="77777777" w:rsidR="00543708" w:rsidRPr="00B87205" w:rsidRDefault="00543708" w:rsidP="00F4672D">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B87205">
              <w:rPr>
                <w:rFonts w:ascii="Times New Roman" w:eastAsia="Times New Roman" w:hAnsi="Times New Roman" w:cs="Times New Roman"/>
                <w:color w:val="000000"/>
                <w:sz w:val="24"/>
                <w:szCs w:val="24"/>
                <w:lang w:eastAsia="zh-CN" w:bidi="hi-IN"/>
              </w:rPr>
              <w:t>53,52</w:t>
            </w:r>
          </w:p>
        </w:tc>
        <w:tc>
          <w:tcPr>
            <w:tcW w:w="1103" w:type="dxa"/>
            <w:tcMar>
              <w:top w:w="40" w:type="dxa"/>
              <w:left w:w="40" w:type="dxa"/>
              <w:bottom w:w="40" w:type="dxa"/>
              <w:right w:w="40" w:type="dxa"/>
            </w:tcMar>
            <w:vAlign w:val="center"/>
          </w:tcPr>
          <w:p w14:paraId="06ACCA2F" w14:textId="77777777" w:rsidR="00543708" w:rsidRPr="00B87205" w:rsidRDefault="00543708" w:rsidP="00F4672D">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B87205">
              <w:rPr>
                <w:rFonts w:ascii="Times New Roman" w:eastAsia="Times New Roman" w:hAnsi="Times New Roman" w:cs="Times New Roman"/>
                <w:color w:val="000000"/>
                <w:sz w:val="24"/>
                <w:szCs w:val="24"/>
                <w:lang w:eastAsia="zh-CN" w:bidi="hi-IN"/>
              </w:rPr>
              <w:t>44,94</w:t>
            </w:r>
          </w:p>
        </w:tc>
      </w:tr>
      <w:tr w:rsidR="00543708" w:rsidRPr="00B87205" w14:paraId="7B039119" w14:textId="77777777" w:rsidTr="00F4672D">
        <w:trPr>
          <w:trHeight w:val="315"/>
          <w:jc w:val="center"/>
        </w:trPr>
        <w:tc>
          <w:tcPr>
            <w:tcW w:w="1689" w:type="dxa"/>
            <w:tcMar>
              <w:top w:w="40" w:type="dxa"/>
              <w:left w:w="40" w:type="dxa"/>
              <w:bottom w:w="40" w:type="dxa"/>
              <w:right w:w="40" w:type="dxa"/>
            </w:tcMar>
          </w:tcPr>
          <w:p w14:paraId="63F856C6" w14:textId="77777777" w:rsidR="00543708" w:rsidRPr="00B87205" w:rsidRDefault="00543708" w:rsidP="00613C1B">
            <w:pPr>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B87205">
              <w:rPr>
                <w:rFonts w:ascii="Times New Roman" w:eastAsia="Times New Roman" w:hAnsi="Times New Roman" w:cs="Times New Roman"/>
                <w:i/>
                <w:color w:val="000000"/>
                <w:sz w:val="24"/>
                <w:szCs w:val="24"/>
                <w:lang w:val="en-US" w:eastAsia="zh-CN" w:bidi="hi-IN"/>
              </w:rPr>
              <w:t>d</w:t>
            </w:r>
            <w:r w:rsidRPr="00B87205">
              <w:rPr>
                <w:rFonts w:ascii="Times New Roman" w:eastAsia="Times New Roman" w:hAnsi="Times New Roman" w:cs="Times New Roman"/>
                <w:color w:val="000000"/>
                <w:sz w:val="24"/>
                <w:szCs w:val="24"/>
                <w:vertAlign w:val="subscript"/>
                <w:lang w:eastAsia="zh-CN" w:bidi="hi-IN"/>
              </w:rPr>
              <w:t>2</w:t>
            </w:r>
            <w:r w:rsidRPr="00B87205">
              <w:rPr>
                <w:rFonts w:ascii="Times New Roman" w:eastAsia="Times New Roman" w:hAnsi="Times New Roman" w:cs="Times New Roman"/>
                <w:color w:val="000000"/>
                <w:sz w:val="24"/>
                <w:szCs w:val="24"/>
                <w:lang w:eastAsia="zh-CN" w:bidi="hi-IN"/>
              </w:rPr>
              <w:t>(</w:t>
            </w:r>
            <w:r w:rsidRPr="00B87205">
              <w:rPr>
                <w:rFonts w:ascii="Times New Roman" w:eastAsia="Times New Roman" w:hAnsi="Times New Roman" w:cs="Times New Roman"/>
                <w:i/>
                <w:color w:val="000000"/>
                <w:sz w:val="24"/>
                <w:szCs w:val="24"/>
                <w:lang w:eastAsia="zh-CN" w:bidi="hi-IN"/>
              </w:rPr>
              <w:t>i</w:t>
            </w:r>
            <w:r w:rsidRPr="00B87205">
              <w:rPr>
                <w:rFonts w:ascii="Times New Roman" w:eastAsia="Times New Roman" w:hAnsi="Times New Roman" w:cs="Times New Roman"/>
                <w:color w:val="000000"/>
                <w:sz w:val="24"/>
                <w:szCs w:val="24"/>
                <w:lang w:eastAsia="zh-CN" w:bidi="hi-IN"/>
              </w:rPr>
              <w:t>)</w:t>
            </w:r>
          </w:p>
        </w:tc>
        <w:tc>
          <w:tcPr>
            <w:tcW w:w="851" w:type="dxa"/>
            <w:tcMar>
              <w:top w:w="40" w:type="dxa"/>
              <w:left w:w="40" w:type="dxa"/>
              <w:bottom w:w="40" w:type="dxa"/>
              <w:right w:w="40" w:type="dxa"/>
            </w:tcMar>
            <w:vAlign w:val="center"/>
          </w:tcPr>
          <w:p w14:paraId="4925CBDC" w14:textId="77777777" w:rsidR="00543708" w:rsidRPr="00B87205" w:rsidRDefault="00543708" w:rsidP="00F4672D">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B87205">
              <w:rPr>
                <w:rFonts w:ascii="Times New Roman" w:eastAsia="Arial" w:hAnsi="Times New Roman" w:cs="Times New Roman"/>
                <w:color w:val="000000"/>
                <w:sz w:val="24"/>
                <w:szCs w:val="24"/>
                <w:lang w:eastAsia="zh-CN" w:bidi="hi-IN"/>
              </w:rPr>
              <w:t>‒8,30</w:t>
            </w:r>
          </w:p>
        </w:tc>
        <w:tc>
          <w:tcPr>
            <w:tcW w:w="850" w:type="dxa"/>
            <w:tcMar>
              <w:top w:w="40" w:type="dxa"/>
              <w:left w:w="40" w:type="dxa"/>
              <w:bottom w:w="40" w:type="dxa"/>
              <w:right w:w="40" w:type="dxa"/>
            </w:tcMar>
            <w:vAlign w:val="center"/>
          </w:tcPr>
          <w:p w14:paraId="4A0AA045" w14:textId="77777777" w:rsidR="00543708" w:rsidRPr="00B87205" w:rsidRDefault="00543708" w:rsidP="00F4672D">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B87205">
              <w:rPr>
                <w:rFonts w:ascii="Times New Roman" w:eastAsia="Arial" w:hAnsi="Times New Roman" w:cs="Times New Roman"/>
                <w:color w:val="000000"/>
                <w:sz w:val="24"/>
                <w:szCs w:val="24"/>
                <w:lang w:eastAsia="zh-CN" w:bidi="hi-IN"/>
              </w:rPr>
              <w:t>1,84</w:t>
            </w:r>
          </w:p>
        </w:tc>
        <w:tc>
          <w:tcPr>
            <w:tcW w:w="851" w:type="dxa"/>
            <w:tcMar>
              <w:top w:w="40" w:type="dxa"/>
              <w:left w:w="40" w:type="dxa"/>
              <w:bottom w:w="40" w:type="dxa"/>
              <w:right w:w="40" w:type="dxa"/>
            </w:tcMar>
            <w:vAlign w:val="center"/>
          </w:tcPr>
          <w:p w14:paraId="14B35FBF" w14:textId="77777777" w:rsidR="00543708" w:rsidRPr="00B87205" w:rsidRDefault="00543708" w:rsidP="00F4672D">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B87205">
              <w:rPr>
                <w:rFonts w:ascii="Times New Roman" w:eastAsia="Arial" w:hAnsi="Times New Roman" w:cs="Times New Roman"/>
                <w:color w:val="000000"/>
                <w:sz w:val="24"/>
                <w:szCs w:val="24"/>
                <w:lang w:eastAsia="zh-CN" w:bidi="hi-IN"/>
              </w:rPr>
              <w:t>‒1,77</w:t>
            </w:r>
          </w:p>
        </w:tc>
        <w:tc>
          <w:tcPr>
            <w:tcW w:w="850" w:type="dxa"/>
            <w:tcMar>
              <w:top w:w="40" w:type="dxa"/>
              <w:left w:w="40" w:type="dxa"/>
              <w:bottom w:w="40" w:type="dxa"/>
              <w:right w:w="40" w:type="dxa"/>
            </w:tcMar>
            <w:vAlign w:val="center"/>
          </w:tcPr>
          <w:p w14:paraId="406CCC59" w14:textId="77777777" w:rsidR="00543708" w:rsidRPr="00B87205" w:rsidRDefault="00543708" w:rsidP="00F4672D">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B87205">
              <w:rPr>
                <w:rFonts w:ascii="Times New Roman" w:eastAsia="Arial" w:hAnsi="Times New Roman" w:cs="Times New Roman"/>
                <w:color w:val="000000"/>
                <w:sz w:val="24"/>
                <w:szCs w:val="24"/>
                <w:lang w:eastAsia="zh-CN" w:bidi="hi-IN"/>
              </w:rPr>
              <w:t>‒0,16</w:t>
            </w:r>
          </w:p>
        </w:tc>
        <w:tc>
          <w:tcPr>
            <w:tcW w:w="851" w:type="dxa"/>
            <w:tcMar>
              <w:top w:w="40" w:type="dxa"/>
              <w:left w:w="40" w:type="dxa"/>
              <w:bottom w:w="40" w:type="dxa"/>
              <w:right w:w="40" w:type="dxa"/>
            </w:tcMar>
            <w:vAlign w:val="center"/>
          </w:tcPr>
          <w:p w14:paraId="28E84162" w14:textId="77777777" w:rsidR="00543708" w:rsidRPr="00B87205" w:rsidRDefault="00543708" w:rsidP="00F4672D">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B87205">
              <w:rPr>
                <w:rFonts w:ascii="Times New Roman" w:eastAsia="Arial" w:hAnsi="Times New Roman" w:cs="Times New Roman"/>
                <w:color w:val="000000"/>
                <w:sz w:val="24"/>
                <w:szCs w:val="24"/>
                <w:lang w:eastAsia="zh-CN" w:bidi="hi-IN"/>
              </w:rPr>
              <w:t>0,36</w:t>
            </w:r>
          </w:p>
        </w:tc>
        <w:tc>
          <w:tcPr>
            <w:tcW w:w="850" w:type="dxa"/>
            <w:tcMar>
              <w:top w:w="40" w:type="dxa"/>
              <w:left w:w="40" w:type="dxa"/>
              <w:bottom w:w="40" w:type="dxa"/>
              <w:right w:w="40" w:type="dxa"/>
            </w:tcMar>
            <w:vAlign w:val="center"/>
          </w:tcPr>
          <w:p w14:paraId="71211847" w14:textId="77777777" w:rsidR="00543708" w:rsidRPr="00B87205" w:rsidRDefault="00543708" w:rsidP="00F4672D">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B87205">
              <w:rPr>
                <w:rFonts w:ascii="Times New Roman" w:eastAsia="Arial" w:hAnsi="Times New Roman" w:cs="Times New Roman"/>
                <w:color w:val="000000"/>
                <w:sz w:val="24"/>
                <w:szCs w:val="24"/>
                <w:lang w:eastAsia="zh-CN" w:bidi="hi-IN"/>
              </w:rPr>
              <w:t>0,67</w:t>
            </w:r>
          </w:p>
        </w:tc>
        <w:tc>
          <w:tcPr>
            <w:tcW w:w="821" w:type="dxa"/>
            <w:tcMar>
              <w:top w:w="40" w:type="dxa"/>
              <w:left w:w="40" w:type="dxa"/>
              <w:bottom w:w="40" w:type="dxa"/>
              <w:right w:w="40" w:type="dxa"/>
            </w:tcMar>
            <w:vAlign w:val="center"/>
          </w:tcPr>
          <w:p w14:paraId="1DAD472B" w14:textId="77777777" w:rsidR="00543708" w:rsidRPr="00B87205" w:rsidRDefault="00543708" w:rsidP="00F4672D">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B87205">
              <w:rPr>
                <w:rFonts w:ascii="Times New Roman" w:eastAsia="Arial" w:hAnsi="Times New Roman" w:cs="Times New Roman"/>
                <w:color w:val="000000"/>
                <w:sz w:val="24"/>
                <w:szCs w:val="24"/>
                <w:lang w:eastAsia="zh-CN" w:bidi="hi-IN"/>
              </w:rPr>
              <w:t>4,10</w:t>
            </w:r>
          </w:p>
        </w:tc>
        <w:tc>
          <w:tcPr>
            <w:tcW w:w="850" w:type="dxa"/>
            <w:tcMar>
              <w:top w:w="40" w:type="dxa"/>
              <w:left w:w="40" w:type="dxa"/>
              <w:bottom w:w="40" w:type="dxa"/>
              <w:right w:w="40" w:type="dxa"/>
            </w:tcMar>
            <w:vAlign w:val="center"/>
          </w:tcPr>
          <w:p w14:paraId="1B8FFB57" w14:textId="77777777" w:rsidR="00543708" w:rsidRPr="00B87205" w:rsidRDefault="00543708" w:rsidP="00F4672D">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B87205">
              <w:rPr>
                <w:rFonts w:ascii="Times New Roman" w:eastAsia="Arial" w:hAnsi="Times New Roman" w:cs="Times New Roman"/>
                <w:color w:val="000000"/>
                <w:sz w:val="24"/>
                <w:szCs w:val="24"/>
                <w:lang w:eastAsia="zh-CN" w:bidi="hi-IN"/>
              </w:rPr>
              <w:t>‒3,18</w:t>
            </w:r>
          </w:p>
        </w:tc>
        <w:tc>
          <w:tcPr>
            <w:tcW w:w="1103" w:type="dxa"/>
            <w:tcMar>
              <w:top w:w="40" w:type="dxa"/>
              <w:left w:w="40" w:type="dxa"/>
              <w:bottom w:w="40" w:type="dxa"/>
              <w:right w:w="40" w:type="dxa"/>
            </w:tcMar>
            <w:vAlign w:val="center"/>
          </w:tcPr>
          <w:p w14:paraId="7DA9ED5A" w14:textId="77777777" w:rsidR="00543708" w:rsidRPr="00B87205" w:rsidRDefault="00543708" w:rsidP="00F4672D">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B87205">
              <w:rPr>
                <w:rFonts w:ascii="Times New Roman" w:eastAsia="Arial" w:hAnsi="Times New Roman" w:cs="Times New Roman"/>
                <w:color w:val="000000"/>
                <w:sz w:val="24"/>
                <w:szCs w:val="24"/>
                <w:lang w:eastAsia="zh-CN" w:bidi="hi-IN"/>
              </w:rPr>
              <w:t>5,41</w:t>
            </w:r>
          </w:p>
        </w:tc>
      </w:tr>
      <w:tr w:rsidR="00543708" w:rsidRPr="00B87205" w14:paraId="54527367" w14:textId="77777777" w:rsidTr="0071130E">
        <w:trPr>
          <w:trHeight w:val="315"/>
          <w:jc w:val="center"/>
        </w:trPr>
        <w:tc>
          <w:tcPr>
            <w:tcW w:w="9566" w:type="dxa"/>
            <w:gridSpan w:val="10"/>
            <w:tcMar>
              <w:top w:w="40" w:type="dxa"/>
              <w:left w:w="40" w:type="dxa"/>
              <w:bottom w:w="40" w:type="dxa"/>
              <w:right w:w="40" w:type="dxa"/>
            </w:tcMar>
            <w:vAlign w:val="center"/>
          </w:tcPr>
          <w:p w14:paraId="52E27294" w14:textId="229EF080" w:rsidR="00543708" w:rsidRPr="00B87205" w:rsidRDefault="0071130E" w:rsidP="0071130E">
            <w:pPr>
              <w:widowControl w:val="0"/>
              <w:suppressAutoHyphens/>
              <w:autoSpaceDN w:val="0"/>
              <w:spacing w:after="0" w:line="240" w:lineRule="auto"/>
              <w:ind w:firstLine="633"/>
              <w:textAlignment w:val="baseline"/>
              <w:rPr>
                <w:rFonts w:ascii="Times New Roman" w:eastAsia="Arial" w:hAnsi="Times New Roman" w:cs="Times New Roman"/>
                <w:color w:val="000000"/>
                <w:sz w:val="24"/>
                <w:szCs w:val="24"/>
                <w:lang w:eastAsia="zh-CN" w:bidi="hi-IN"/>
              </w:rPr>
            </w:pPr>
            <w:r w:rsidRPr="002A0A2F">
              <w:rPr>
                <w:rFonts w:ascii="Times New Roman" w:eastAsia="Calibri" w:hAnsi="Times New Roman" w:cs="Times New Roman"/>
                <w:sz w:val="24"/>
                <w:szCs w:val="24"/>
              </w:rPr>
              <w:t>Ескерту –</w:t>
            </w:r>
            <w:r w:rsidRPr="002A0A2F">
              <w:rPr>
                <w:rFonts w:ascii="Times New Roman" w:eastAsia="Calibri" w:hAnsi="Times New Roman" w:cs="Times New Roman"/>
                <w:bCs/>
                <w:sz w:val="24"/>
                <w:szCs w:val="24"/>
                <w:lang w:val="kk-KZ"/>
              </w:rPr>
              <w:t xml:space="preserve"> Әдебиет негізінде құралған [62]</w:t>
            </w:r>
          </w:p>
        </w:tc>
      </w:tr>
    </w:tbl>
    <w:p w14:paraId="222955DF" w14:textId="77777777" w:rsidR="00F4672D" w:rsidRDefault="00F4672D" w:rsidP="00613C1B">
      <w:pPr>
        <w:widowControl w:val="0"/>
        <w:autoSpaceDE w:val="0"/>
        <w:autoSpaceDN w:val="0"/>
        <w:adjustRightInd w:val="0"/>
        <w:spacing w:after="0" w:line="240" w:lineRule="auto"/>
        <w:ind w:firstLine="720"/>
        <w:jc w:val="both"/>
        <w:rPr>
          <w:rFonts w:ascii="Times New Roman" w:eastAsia="Calibri" w:hAnsi="Times New Roman" w:cs="Times New Roman"/>
          <w:color w:val="000000"/>
          <w:sz w:val="28"/>
          <w:szCs w:val="28"/>
          <w:lang w:val="kk-KZ" w:eastAsia="zh-CN" w:bidi="hi-IN"/>
        </w:rPr>
      </w:pPr>
    </w:p>
    <w:p w14:paraId="5F7859B4" w14:textId="1EF3841B" w:rsidR="00F4672D" w:rsidRDefault="00F4672D" w:rsidP="00F4672D">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kk-KZ" w:eastAsia="zh-CN" w:bidi="hi-IN"/>
        </w:rPr>
      </w:pPr>
      <w:r>
        <w:rPr>
          <w:rFonts w:ascii="Times New Roman" w:eastAsia="Times New Roman" w:hAnsi="Times New Roman" w:cs="Times New Roman"/>
          <w:color w:val="000000"/>
          <w:sz w:val="28"/>
          <w:szCs w:val="28"/>
          <w:lang w:val="kk-KZ" w:eastAsia="ru-RU"/>
        </w:rPr>
        <w:t>46-</w:t>
      </w:r>
      <w:r w:rsidRPr="005D59D0">
        <w:rPr>
          <w:rFonts w:ascii="Times New Roman" w:eastAsia="Times New Roman" w:hAnsi="Times New Roman" w:cs="Times New Roman"/>
          <w:color w:val="000000"/>
          <w:sz w:val="28"/>
          <w:szCs w:val="28"/>
          <w:lang w:val="kk-KZ" w:eastAsia="ru-RU"/>
        </w:rPr>
        <w:t>кесте</w:t>
      </w:r>
      <w:r>
        <w:rPr>
          <w:rFonts w:ascii="Times New Roman" w:eastAsia="Times New Roman" w:hAnsi="Times New Roman" w:cs="Times New Roman"/>
          <w:color w:val="000000"/>
          <w:sz w:val="28"/>
          <w:szCs w:val="28"/>
          <w:lang w:val="kk-KZ" w:eastAsia="ru-RU"/>
        </w:rPr>
        <w:t>де</w:t>
      </w:r>
      <w:r w:rsidRPr="005D59D0">
        <w:rPr>
          <w:rFonts w:ascii="Times New Roman" w:eastAsia="Times New Roman" w:hAnsi="Times New Roman" w:cs="Times New Roman"/>
          <w:color w:val="000000"/>
          <w:sz w:val="28"/>
          <w:szCs w:val="28"/>
          <w:lang w:val="kk-KZ" w:eastAsia="ru-RU"/>
        </w:rPr>
        <w:t xml:space="preserve"> ұсынылған нақты</w:t>
      </w:r>
      <w:r w:rsidRPr="005D59D0">
        <w:rPr>
          <w:rFonts w:ascii="Times New Roman" w:eastAsia="Times New Roman" w:hAnsi="Times New Roman" w:cs="Times New Roman"/>
          <w:color w:val="000000"/>
          <w:sz w:val="28"/>
          <w:szCs w:val="28"/>
          <w:lang w:val="kk-KZ" w:eastAsia="zh-CN" w:bidi="hi-IN"/>
        </w:rPr>
        <w:t xml:space="preserve"> астық өндірісінің деректері мен (1</w:t>
      </w:r>
      <w:r w:rsidR="00960D4F">
        <w:rPr>
          <w:rFonts w:ascii="Times New Roman" w:eastAsia="Times New Roman" w:hAnsi="Times New Roman" w:cs="Times New Roman"/>
          <w:color w:val="000000"/>
          <w:sz w:val="28"/>
          <w:szCs w:val="28"/>
          <w:lang w:val="kk-KZ" w:eastAsia="zh-CN" w:bidi="hi-IN"/>
        </w:rPr>
        <w:t>4</w:t>
      </w:r>
      <w:r w:rsidRPr="005D59D0">
        <w:rPr>
          <w:rFonts w:ascii="Times New Roman" w:eastAsia="Times New Roman" w:hAnsi="Times New Roman" w:cs="Times New Roman"/>
          <w:color w:val="000000"/>
          <w:sz w:val="28"/>
          <w:szCs w:val="28"/>
          <w:lang w:val="kk-KZ" w:eastAsia="zh-CN" w:bidi="hi-IN"/>
        </w:rPr>
        <w:t>) формулаға сәйкес есептелген эмпирикалық мәндерінің</w:t>
      </w:r>
      <w:r w:rsidRPr="005D59D0">
        <w:rPr>
          <w:rFonts w:ascii="Times New Roman" w:eastAsia="Times New Roman" w:hAnsi="Times New Roman" w:cs="Times New Roman"/>
          <w:i/>
          <w:color w:val="000000"/>
          <w:sz w:val="28"/>
          <w:szCs w:val="28"/>
          <w:lang w:val="kk-KZ" w:eastAsia="zh-CN" w:bidi="hi-IN"/>
        </w:rPr>
        <w:t xml:space="preserve"> f</w:t>
      </w:r>
      <w:r w:rsidRPr="005D59D0">
        <w:rPr>
          <w:rFonts w:ascii="Times New Roman" w:eastAsia="Times New Roman" w:hAnsi="Times New Roman" w:cs="Times New Roman"/>
          <w:color w:val="000000"/>
          <w:sz w:val="28"/>
          <w:szCs w:val="28"/>
          <w:vertAlign w:val="subscript"/>
          <w:lang w:val="kk-KZ" w:eastAsia="zh-CN" w:bidi="hi-IN"/>
        </w:rPr>
        <w:t>2</w:t>
      </w:r>
      <w:r w:rsidRPr="005D59D0">
        <w:rPr>
          <w:rFonts w:ascii="Times New Roman" w:eastAsia="Times New Roman" w:hAnsi="Times New Roman" w:cs="Times New Roman"/>
          <w:color w:val="000000"/>
          <w:sz w:val="28"/>
          <w:szCs w:val="28"/>
          <w:lang w:val="kk-KZ" w:eastAsia="zh-CN" w:bidi="hi-IN"/>
        </w:rPr>
        <w:t>(</w:t>
      </w:r>
      <w:r w:rsidRPr="005D59D0">
        <w:rPr>
          <w:rFonts w:ascii="Times New Roman" w:eastAsia="Times New Roman" w:hAnsi="Times New Roman" w:cs="Times New Roman"/>
          <w:i/>
          <w:color w:val="000000"/>
          <w:sz w:val="28"/>
          <w:szCs w:val="28"/>
          <w:lang w:val="kk-KZ" w:eastAsia="zh-CN" w:bidi="hi-IN"/>
        </w:rPr>
        <w:t>i</w:t>
      </w:r>
      <w:r w:rsidRPr="005D59D0">
        <w:rPr>
          <w:rFonts w:ascii="Times New Roman" w:eastAsia="Times New Roman" w:hAnsi="Times New Roman" w:cs="Times New Roman"/>
          <w:color w:val="000000"/>
          <w:sz w:val="28"/>
          <w:szCs w:val="28"/>
          <w:lang w:val="kk-KZ" w:eastAsia="zh-CN" w:bidi="hi-IN"/>
        </w:rPr>
        <w:t>) айырмашылықтарын</w:t>
      </w:r>
      <w:r w:rsidRPr="005D59D0">
        <w:rPr>
          <w:rFonts w:ascii="Times New Roman" w:eastAsia="Calibri" w:hAnsi="Times New Roman" w:cs="Times New Roman"/>
          <w:i/>
          <w:color w:val="000000"/>
          <w:sz w:val="28"/>
          <w:szCs w:val="28"/>
          <w:lang w:val="kk-KZ" w:eastAsia="zh-CN" w:bidi="hi-IN"/>
        </w:rPr>
        <w:t xml:space="preserve"> d</w:t>
      </w:r>
      <w:r w:rsidRPr="005D59D0">
        <w:rPr>
          <w:rFonts w:ascii="Times New Roman" w:eastAsia="Times New Roman" w:hAnsi="Times New Roman" w:cs="Times New Roman"/>
          <w:color w:val="000000"/>
          <w:sz w:val="28"/>
          <w:szCs w:val="28"/>
          <w:vertAlign w:val="subscript"/>
          <w:lang w:val="kk-KZ" w:eastAsia="zh-CN" w:bidi="hi-IN"/>
        </w:rPr>
        <w:t>2</w:t>
      </w:r>
      <w:r w:rsidRPr="005D59D0">
        <w:rPr>
          <w:rFonts w:ascii="Times New Roman" w:eastAsia="Times New Roman" w:hAnsi="Times New Roman" w:cs="Times New Roman"/>
          <w:color w:val="000000"/>
          <w:sz w:val="28"/>
          <w:szCs w:val="28"/>
          <w:lang w:val="kk-KZ" w:eastAsia="zh-CN" w:bidi="hi-IN"/>
        </w:rPr>
        <w:t>(</w:t>
      </w:r>
      <w:r w:rsidRPr="005D59D0">
        <w:rPr>
          <w:rFonts w:ascii="Times New Roman" w:eastAsia="Times New Roman" w:hAnsi="Times New Roman" w:cs="Times New Roman"/>
          <w:i/>
          <w:color w:val="000000"/>
          <w:sz w:val="28"/>
          <w:szCs w:val="28"/>
          <w:lang w:val="kk-KZ" w:eastAsia="zh-CN" w:bidi="hi-IN"/>
        </w:rPr>
        <w:t>i</w:t>
      </w:r>
      <w:r w:rsidRPr="005D59D0">
        <w:rPr>
          <w:rFonts w:ascii="Times New Roman" w:eastAsia="Times New Roman" w:hAnsi="Times New Roman" w:cs="Times New Roman"/>
          <w:color w:val="000000"/>
          <w:sz w:val="28"/>
          <w:szCs w:val="28"/>
          <w:lang w:val="kk-KZ" w:eastAsia="zh-CN" w:bidi="hi-IN"/>
        </w:rPr>
        <w:t>)</w:t>
      </w:r>
      <w:r w:rsidRPr="005D59D0">
        <w:rPr>
          <w:rFonts w:ascii="Times New Roman" w:eastAsia="Calibri" w:hAnsi="Times New Roman" w:cs="Times New Roman"/>
          <w:i/>
          <w:color w:val="000000"/>
          <w:sz w:val="28"/>
          <w:szCs w:val="28"/>
          <w:lang w:val="kk-KZ" w:eastAsia="zh-CN" w:bidi="hi-IN"/>
        </w:rPr>
        <w:t xml:space="preserve"> </w:t>
      </w:r>
      <w:r w:rsidRPr="005D59D0">
        <w:rPr>
          <w:rFonts w:ascii="Times New Roman" w:eastAsia="Times New Roman" w:hAnsi="Times New Roman" w:cs="Times New Roman"/>
          <w:color w:val="000000"/>
          <w:sz w:val="28"/>
          <w:szCs w:val="28"/>
          <w:lang w:val="kk-KZ" w:eastAsia="zh-CN" w:bidi="hi-IN"/>
        </w:rPr>
        <w:t xml:space="preserve"> қарастырылды:</w:t>
      </w:r>
    </w:p>
    <w:p w14:paraId="271637D1" w14:textId="77777777" w:rsidR="00F4672D" w:rsidRPr="005D59D0" w:rsidRDefault="00F4672D" w:rsidP="00F4672D">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val="kk-KZ" w:eastAsia="zh-CN" w:bidi="hi-IN"/>
        </w:rPr>
      </w:pPr>
    </w:p>
    <w:p w14:paraId="1A681635" w14:textId="7EFE77F0" w:rsidR="00F4672D" w:rsidRPr="00221F6D" w:rsidRDefault="005B7E3A" w:rsidP="00960D4F">
      <w:pPr>
        <w:spacing w:after="0" w:line="240" w:lineRule="auto"/>
        <w:ind w:firstLine="709"/>
        <w:jc w:val="center"/>
        <w:rPr>
          <w:rFonts w:ascii="Times New Roman" w:eastAsia="Times New Roman" w:hAnsi="Times New Roman" w:cs="Times New Roman"/>
          <w:sz w:val="28"/>
          <w:szCs w:val="28"/>
          <w:lang w:val="kk-KZ"/>
        </w:rPr>
      </w:pPr>
      <m:oMath>
        <m:sSub>
          <m:sSubPr>
            <m:ctrlPr>
              <w:rPr>
                <w:rFonts w:ascii="Times New Roman" w:eastAsia="Times New Roman" w:hAnsi="Times New Roman" w:cs="Times New Roman"/>
                <w:sz w:val="28"/>
                <w:szCs w:val="28"/>
              </w:rPr>
            </m:ctrlPr>
          </m:sSubPr>
          <m:e>
            <m:r>
              <w:rPr>
                <w:rFonts w:ascii="Times New Roman" w:eastAsia="Times New Roman" w:hAnsi="Times New Roman" w:cs="Times New Roman"/>
                <w:sz w:val="28"/>
                <w:szCs w:val="28"/>
                <w:lang w:val="kk-KZ"/>
              </w:rPr>
              <m:t>d</m:t>
            </m:r>
          </m:e>
          <m:sub>
            <m:r>
              <w:rPr>
                <w:rFonts w:ascii="Times New Roman" w:eastAsia="Times New Roman" w:hAnsi="Times New Roman" w:cs="Times New Roman"/>
                <w:sz w:val="28"/>
                <w:szCs w:val="28"/>
                <w:lang w:val="kk-KZ"/>
              </w:rPr>
              <m:t>2</m:t>
            </m:r>
          </m:sub>
        </m:sSub>
        <m:r>
          <w:rPr>
            <w:rFonts w:ascii="Times New Roman" w:eastAsia="Times New Roman" w:hAnsi="Times New Roman" w:cs="Times New Roman"/>
            <w:sz w:val="28"/>
            <w:szCs w:val="28"/>
            <w:lang w:val="kk-KZ"/>
          </w:rPr>
          <m:t>(</m:t>
        </m:r>
        <m:r>
          <w:rPr>
            <w:rFonts w:ascii="Times New Roman" w:eastAsia="Times New Roman" w:hAnsi="Times New Roman" w:cs="Times New Roman"/>
            <w:sz w:val="28"/>
            <w:szCs w:val="28"/>
            <w:lang w:val="kk-KZ"/>
          </w:rPr>
          <m:t>i</m:t>
        </m:r>
        <m:r>
          <w:rPr>
            <w:rFonts w:ascii="Times New Roman" w:eastAsia="Times New Roman" w:hAnsi="Times New Roman" w:cs="Times New Roman"/>
            <w:sz w:val="28"/>
            <w:szCs w:val="28"/>
            <w:lang w:val="kk-KZ"/>
          </w:rPr>
          <m:t>)</m:t>
        </m:r>
      </m:oMath>
      <w:r w:rsidR="00960D4F" w:rsidRPr="00221F6D">
        <w:rPr>
          <w:rFonts w:ascii="Times New Roman" w:eastAsia="Times New Roman" w:hAnsi="Times New Roman" w:cs="Times New Roman"/>
          <w:sz w:val="28"/>
          <w:szCs w:val="28"/>
          <w:lang w:val="kk-KZ"/>
        </w:rPr>
        <w:t xml:space="preserve"> =  </w:t>
      </w:r>
      <m:oMath>
        <m:sSub>
          <m:sSubPr>
            <m:ctrlPr>
              <w:rPr>
                <w:rFonts w:ascii="Times New Roman" w:eastAsia="Times New Roman" w:hAnsi="Times New Roman" w:cs="Times New Roman"/>
                <w:sz w:val="28"/>
                <w:szCs w:val="28"/>
              </w:rPr>
            </m:ctrlPr>
          </m:sSubPr>
          <m:e>
            <m:r>
              <w:rPr>
                <w:rFonts w:ascii="Times New Roman" w:eastAsia="Times New Roman" w:hAnsi="Times New Roman" w:cs="Times New Roman"/>
                <w:sz w:val="28"/>
                <w:szCs w:val="28"/>
                <w:lang w:val="kk-KZ"/>
              </w:rPr>
              <m:t>f</m:t>
            </m:r>
          </m:e>
          <m:sub>
            <m:r>
              <w:rPr>
                <w:rFonts w:ascii="Times New Roman" w:eastAsia="Times New Roman" w:hAnsi="Times New Roman" w:cs="Times New Roman"/>
                <w:sz w:val="28"/>
                <w:szCs w:val="28"/>
                <w:lang w:val="kk-KZ"/>
              </w:rPr>
              <m:t>2</m:t>
            </m:r>
          </m:sub>
        </m:sSub>
        <m:r>
          <w:rPr>
            <w:rFonts w:ascii="Times New Roman" w:eastAsia="Times New Roman" w:hAnsi="Times New Roman" w:cs="Times New Roman"/>
            <w:sz w:val="28"/>
            <w:szCs w:val="28"/>
            <w:lang w:val="kk-KZ"/>
          </w:rPr>
          <m:t>(</m:t>
        </m:r>
        <m:r>
          <w:rPr>
            <w:rFonts w:ascii="Times New Roman" w:eastAsia="Times New Roman" w:hAnsi="Times New Roman" w:cs="Times New Roman"/>
            <w:sz w:val="28"/>
            <w:szCs w:val="28"/>
            <w:lang w:val="kk-KZ"/>
          </w:rPr>
          <m:t>i</m:t>
        </m:r>
        <m:r>
          <w:rPr>
            <w:rFonts w:ascii="Times New Roman" w:eastAsia="Times New Roman" w:hAnsi="Times New Roman" w:cs="Times New Roman"/>
            <w:sz w:val="28"/>
            <w:szCs w:val="28"/>
            <w:lang w:val="kk-KZ"/>
          </w:rPr>
          <m:t>)</m:t>
        </m:r>
      </m:oMath>
      <w:r w:rsidR="00960D4F" w:rsidRPr="00221F6D">
        <w:rPr>
          <w:rFonts w:ascii="Times New Roman" w:eastAsia="Times New Roman" w:hAnsi="Times New Roman" w:cs="Times New Roman"/>
          <w:sz w:val="28"/>
          <w:szCs w:val="28"/>
          <w:lang w:val="kk-KZ"/>
        </w:rPr>
        <w:t xml:space="preserve"> – </w:t>
      </w:r>
      <m:oMath>
        <m:acc>
          <m:accPr>
            <m:ctrlPr>
              <w:rPr>
                <w:rFonts w:ascii="Times New Roman" w:eastAsia="Times New Roman" w:hAnsi="Times New Roman" w:cs="Times New Roman"/>
                <w:sz w:val="28"/>
                <w:szCs w:val="28"/>
              </w:rPr>
            </m:ctrlPr>
          </m:accPr>
          <m:e>
            <m:r>
              <w:rPr>
                <w:rFonts w:ascii="Times New Roman" w:eastAsia="Times New Roman" w:hAnsi="Times New Roman" w:cs="Times New Roman"/>
                <w:sz w:val="28"/>
                <w:szCs w:val="28"/>
                <w:lang w:val="kk-KZ"/>
              </w:rPr>
              <m:t>y</m:t>
            </m:r>
          </m:e>
        </m:acc>
        <m:r>
          <w:rPr>
            <w:rFonts w:ascii="Times New Roman" w:eastAsia="Times New Roman" w:hAnsi="Times New Roman" w:cs="Times New Roman"/>
            <w:sz w:val="28"/>
            <w:szCs w:val="28"/>
            <w:lang w:val="kk-KZ"/>
          </w:rPr>
          <m:t>(</m:t>
        </m:r>
        <m:r>
          <w:rPr>
            <w:rFonts w:ascii="Times New Roman" w:eastAsia="Times New Roman" w:hAnsi="Times New Roman" w:cs="Times New Roman"/>
            <w:sz w:val="28"/>
            <w:szCs w:val="28"/>
            <w:lang w:val="kk-KZ"/>
          </w:rPr>
          <m:t>i</m:t>
        </m:r>
        <m:r>
          <w:rPr>
            <w:rFonts w:ascii="Times New Roman" w:eastAsia="Times New Roman" w:hAnsi="Times New Roman" w:cs="Times New Roman"/>
            <w:sz w:val="28"/>
            <w:szCs w:val="28"/>
            <w:lang w:val="kk-KZ"/>
          </w:rPr>
          <m:t>)</m:t>
        </m:r>
      </m:oMath>
      <w:r w:rsidR="00960D4F" w:rsidRPr="00221F6D">
        <w:rPr>
          <w:rFonts w:ascii="Times New Roman" w:eastAsia="Times New Roman" w:hAnsi="Times New Roman" w:cs="Times New Roman"/>
          <w:sz w:val="28"/>
          <w:szCs w:val="28"/>
          <w:lang w:val="kk-KZ"/>
        </w:rPr>
        <w:t>,</w:t>
      </w:r>
    </w:p>
    <w:p w14:paraId="3DF0D6DC" w14:textId="77777777" w:rsidR="00F4672D" w:rsidRDefault="00F4672D" w:rsidP="00613C1B">
      <w:pPr>
        <w:widowControl w:val="0"/>
        <w:autoSpaceDE w:val="0"/>
        <w:autoSpaceDN w:val="0"/>
        <w:adjustRightInd w:val="0"/>
        <w:spacing w:after="0" w:line="240" w:lineRule="auto"/>
        <w:ind w:firstLine="720"/>
        <w:jc w:val="both"/>
        <w:rPr>
          <w:rFonts w:ascii="Times New Roman" w:eastAsia="Calibri" w:hAnsi="Times New Roman" w:cs="Times New Roman"/>
          <w:color w:val="000000"/>
          <w:sz w:val="28"/>
          <w:szCs w:val="28"/>
          <w:lang w:val="kk-KZ" w:eastAsia="zh-CN" w:bidi="hi-IN"/>
        </w:rPr>
      </w:pPr>
    </w:p>
    <w:p w14:paraId="7A2215E0" w14:textId="77777777" w:rsidR="00543708" w:rsidRPr="005D59D0" w:rsidRDefault="00543708" w:rsidP="00F4672D">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kk-KZ" w:eastAsia="zh-CN" w:bidi="hi-IN"/>
        </w:rPr>
      </w:pPr>
      <w:r w:rsidRPr="005D59D0">
        <w:rPr>
          <w:rFonts w:ascii="Times New Roman" w:eastAsia="Calibri" w:hAnsi="Times New Roman" w:cs="Times New Roman"/>
          <w:color w:val="000000"/>
          <w:sz w:val="28"/>
          <w:szCs w:val="28"/>
          <w:lang w:val="kk-KZ" w:eastAsia="zh-CN" w:bidi="hi-IN"/>
        </w:rPr>
        <w:t>Ұ</w:t>
      </w:r>
      <w:r w:rsidRPr="005D59D0">
        <w:rPr>
          <w:rFonts w:ascii="Times New Roman" w:eastAsia="Times New Roman" w:hAnsi="Times New Roman" w:cs="Times New Roman"/>
          <w:color w:val="000000"/>
          <w:sz w:val="28"/>
          <w:szCs w:val="28"/>
          <w:lang w:val="kk-KZ" w:eastAsia="zh-CN" w:bidi="hi-IN"/>
        </w:rPr>
        <w:t xml:space="preserve">сынылған модельді қолданудың сәйкестігі туралы гипотезаны тексеру үшін,  математикалық күту </w:t>
      </w:r>
      <w:r w:rsidRPr="005D59D0">
        <w:rPr>
          <w:rFonts w:ascii="Times New Roman" w:eastAsia="Times New Roman" w:hAnsi="Times New Roman" w:cs="Times New Roman"/>
          <w:i/>
          <w:color w:val="000000"/>
          <w:sz w:val="28"/>
          <w:szCs w:val="28"/>
          <w:lang w:eastAsia="zh-CN" w:bidi="hi-IN"/>
        </w:rPr>
        <w:sym w:font="Symbol" w:char="F06D"/>
      </w:r>
      <w:r w:rsidRPr="005D59D0">
        <w:rPr>
          <w:rFonts w:ascii="Times New Roman" w:eastAsia="Times New Roman" w:hAnsi="Times New Roman" w:cs="Times New Roman"/>
          <w:color w:val="000000"/>
          <w:sz w:val="28"/>
          <w:szCs w:val="28"/>
          <w:lang w:val="kk-KZ" w:eastAsia="zh-CN" w:bidi="hi-IN"/>
        </w:rPr>
        <w:t xml:space="preserve">=–0,11 мен орташа квадраттық ауытқу </w:t>
      </w:r>
      <w:r w:rsidRPr="005D59D0">
        <w:rPr>
          <w:rFonts w:ascii="Times New Roman" w:eastAsia="Times New Roman" w:hAnsi="Times New Roman" w:cs="Times New Roman"/>
          <w:i/>
          <w:color w:val="000000"/>
          <w:sz w:val="28"/>
          <w:szCs w:val="28"/>
          <w:lang w:eastAsia="zh-CN" w:bidi="hi-IN"/>
        </w:rPr>
        <w:sym w:font="Symbol" w:char="F073"/>
      </w:r>
      <w:r w:rsidRPr="005D59D0">
        <w:rPr>
          <w:rFonts w:ascii="Times New Roman" w:eastAsia="Times New Roman" w:hAnsi="Times New Roman" w:cs="Times New Roman"/>
          <w:color w:val="000000"/>
          <w:sz w:val="28"/>
          <w:szCs w:val="28"/>
          <w:lang w:val="kk-KZ" w:eastAsia="zh-CN" w:bidi="hi-IN"/>
        </w:rPr>
        <w:t xml:space="preserve">=4,06 Гаусс үлестіріміне бағынатын айырмашылық мән  </w:t>
      </w:r>
      <w:r w:rsidRPr="005D59D0">
        <w:rPr>
          <w:rFonts w:ascii="Times New Roman" w:eastAsia="Times New Roman" w:hAnsi="Times New Roman" w:cs="Times New Roman"/>
          <w:i/>
          <w:color w:val="000000"/>
          <w:sz w:val="28"/>
          <w:szCs w:val="28"/>
          <w:lang w:val="kk-KZ" w:eastAsia="zh-CN" w:bidi="hi-IN"/>
        </w:rPr>
        <w:t>d</w:t>
      </w:r>
      <w:r w:rsidRPr="005D59D0">
        <w:rPr>
          <w:rFonts w:ascii="Times New Roman" w:eastAsia="Times New Roman" w:hAnsi="Times New Roman" w:cs="Times New Roman"/>
          <w:color w:val="000000"/>
          <w:sz w:val="28"/>
          <w:szCs w:val="28"/>
          <w:vertAlign w:val="subscript"/>
          <w:lang w:val="kk-KZ" w:eastAsia="zh-CN" w:bidi="hi-IN"/>
        </w:rPr>
        <w:t>2</w:t>
      </w:r>
      <w:r w:rsidRPr="005D59D0">
        <w:rPr>
          <w:rFonts w:ascii="Times New Roman" w:eastAsia="Times New Roman" w:hAnsi="Times New Roman" w:cs="Times New Roman"/>
          <w:color w:val="000000"/>
          <w:sz w:val="28"/>
          <w:szCs w:val="28"/>
          <w:lang w:val="kk-KZ" w:eastAsia="zh-CN" w:bidi="hi-IN"/>
        </w:rPr>
        <w:t>(</w:t>
      </w:r>
      <w:r w:rsidRPr="005D59D0">
        <w:rPr>
          <w:rFonts w:ascii="Times New Roman" w:eastAsia="Times New Roman" w:hAnsi="Times New Roman" w:cs="Times New Roman"/>
          <w:i/>
          <w:color w:val="000000"/>
          <w:sz w:val="28"/>
          <w:szCs w:val="28"/>
          <w:lang w:val="kk-KZ" w:eastAsia="zh-CN" w:bidi="hi-IN"/>
        </w:rPr>
        <w:t>i</w:t>
      </w:r>
      <w:r w:rsidRPr="005D59D0">
        <w:rPr>
          <w:rFonts w:ascii="Times New Roman" w:eastAsia="Times New Roman" w:hAnsi="Times New Roman" w:cs="Times New Roman"/>
          <w:color w:val="000000"/>
          <w:sz w:val="28"/>
          <w:szCs w:val="28"/>
          <w:lang w:val="kk-KZ" w:eastAsia="zh-CN" w:bidi="hi-IN"/>
        </w:rPr>
        <w:t>) кездейсоқ шама болып табылады деп болжамдалды.</w:t>
      </w:r>
    </w:p>
    <w:p w14:paraId="08AE1BF4" w14:textId="1B5D4C1B" w:rsidR="00543708" w:rsidRDefault="00543708" w:rsidP="00F4672D">
      <w:pPr>
        <w:suppressAutoHyphens/>
        <w:autoSpaceDN w:val="0"/>
        <w:spacing w:after="0" w:line="240" w:lineRule="auto"/>
        <w:ind w:firstLine="709"/>
        <w:jc w:val="both"/>
        <w:textAlignment w:val="baseline"/>
        <w:rPr>
          <w:rFonts w:ascii="Times New Roman" w:eastAsia="Calibri" w:hAnsi="Times New Roman" w:cs="Times New Roman"/>
          <w:color w:val="000000"/>
          <w:sz w:val="28"/>
          <w:szCs w:val="28"/>
          <w:lang w:val="kk-KZ"/>
        </w:rPr>
      </w:pPr>
      <w:r w:rsidRPr="005D59D0">
        <w:rPr>
          <w:rFonts w:ascii="Times New Roman" w:eastAsia="Times New Roman" w:hAnsi="Times New Roman" w:cs="Times New Roman"/>
          <w:color w:val="000000"/>
          <w:sz w:val="28"/>
          <w:szCs w:val="28"/>
          <w:lang w:val="kk-KZ" w:eastAsia="zh-CN" w:bidi="hi-IN"/>
        </w:rPr>
        <w:t xml:space="preserve">Кез келген </w:t>
      </w:r>
      <w:r w:rsidRPr="005D59D0">
        <w:rPr>
          <w:rFonts w:ascii="Times New Roman" w:eastAsia="Calibri" w:hAnsi="Times New Roman" w:cs="Times New Roman"/>
          <w:color w:val="000000"/>
          <w:position w:val="-10"/>
          <w:sz w:val="28"/>
          <w:szCs w:val="28"/>
        </w:rPr>
        <w:object w:dxaOrig="540" w:dyaOrig="400" w14:anchorId="5AE2A47E">
          <v:shape id="_x0000_i1031" type="#_x0000_t75" style="width:30.75pt;height:21.75pt" o:ole="">
            <v:imagedata r:id="rId31" o:title=""/>
          </v:shape>
          <o:OLEObject Type="Embed" ProgID="Equation.DSMT4" ShapeID="_x0000_i1031" DrawAspect="Content" ObjectID="_1795242810" r:id="rId32"/>
        </w:object>
      </w:r>
      <w:r w:rsidRPr="005D59D0">
        <w:rPr>
          <w:rFonts w:ascii="Times New Roman" w:eastAsia="Calibri" w:hAnsi="Times New Roman" w:cs="Times New Roman"/>
          <w:color w:val="000000"/>
          <w:sz w:val="28"/>
          <w:szCs w:val="28"/>
          <w:lang w:val="kk-KZ"/>
        </w:rPr>
        <w:t xml:space="preserve"> көрсеткішінің эмпирикалық мәні </w:t>
      </w:r>
      <w:r w:rsidRPr="005D59D0">
        <w:rPr>
          <w:rFonts w:ascii="Times New Roman" w:eastAsia="Times New Roman" w:hAnsi="Times New Roman" w:cs="Times New Roman"/>
          <w:i/>
          <w:color w:val="000000"/>
          <w:sz w:val="28"/>
          <w:szCs w:val="28"/>
          <w:lang w:val="kk-KZ" w:eastAsia="zh-CN" w:bidi="hi-IN"/>
        </w:rPr>
        <w:t>f</w:t>
      </w:r>
      <w:r w:rsidRPr="005D59D0">
        <w:rPr>
          <w:rFonts w:ascii="Times New Roman" w:eastAsia="Times New Roman" w:hAnsi="Times New Roman" w:cs="Times New Roman"/>
          <w:color w:val="000000"/>
          <w:sz w:val="28"/>
          <w:szCs w:val="28"/>
          <w:vertAlign w:val="subscript"/>
          <w:lang w:val="kk-KZ" w:eastAsia="zh-CN" w:bidi="hi-IN"/>
        </w:rPr>
        <w:t>2</w:t>
      </w:r>
      <w:r w:rsidRPr="005D59D0">
        <w:rPr>
          <w:rFonts w:ascii="Times New Roman" w:eastAsia="Times New Roman" w:hAnsi="Times New Roman" w:cs="Times New Roman"/>
          <w:color w:val="000000"/>
          <w:sz w:val="28"/>
          <w:szCs w:val="28"/>
          <w:lang w:val="kk-KZ" w:eastAsia="zh-CN" w:bidi="hi-IN"/>
        </w:rPr>
        <w:t>(</w:t>
      </w:r>
      <w:r w:rsidRPr="005D59D0">
        <w:rPr>
          <w:rFonts w:ascii="Times New Roman" w:eastAsia="Times New Roman" w:hAnsi="Times New Roman" w:cs="Times New Roman"/>
          <w:i/>
          <w:color w:val="000000"/>
          <w:sz w:val="28"/>
          <w:szCs w:val="28"/>
          <w:lang w:val="kk-KZ" w:eastAsia="zh-CN" w:bidi="hi-IN"/>
        </w:rPr>
        <w:t>i</w:t>
      </w:r>
      <w:r w:rsidRPr="005D59D0">
        <w:rPr>
          <w:rFonts w:ascii="Times New Roman" w:eastAsia="Times New Roman" w:hAnsi="Times New Roman" w:cs="Times New Roman"/>
          <w:color w:val="000000"/>
          <w:sz w:val="28"/>
          <w:szCs w:val="28"/>
          <w:lang w:val="kk-KZ" w:eastAsia="zh-CN" w:bidi="hi-IN"/>
        </w:rPr>
        <w:t>), (</w:t>
      </w:r>
      <w:r w:rsidR="00E92EEE" w:rsidRPr="005D59D0">
        <w:rPr>
          <w:rFonts w:ascii="Times New Roman" w:eastAsia="Times New Roman" w:hAnsi="Times New Roman" w:cs="Times New Roman"/>
          <w:color w:val="000000"/>
          <w:sz w:val="28"/>
          <w:szCs w:val="28"/>
          <w:lang w:val="kk-KZ" w:eastAsia="zh-CN" w:bidi="hi-IN"/>
        </w:rPr>
        <w:t>11</w:t>
      </w:r>
      <w:r w:rsidRPr="005D59D0">
        <w:rPr>
          <w:rFonts w:ascii="Times New Roman" w:eastAsia="Times New Roman" w:hAnsi="Times New Roman" w:cs="Times New Roman"/>
          <w:color w:val="000000"/>
          <w:sz w:val="28"/>
          <w:szCs w:val="28"/>
          <w:lang w:val="kk-KZ" w:eastAsia="zh-CN" w:bidi="hi-IN"/>
        </w:rPr>
        <w:t xml:space="preserve">) формуласына сәйкес есептелген ауытқу ықтималдығы, нақты астық өндірісінің берілімдерінен </w:t>
      </w:r>
      <w:r w:rsidRPr="005D59D0">
        <w:rPr>
          <w:rFonts w:ascii="Times New Roman" w:eastAsia="Calibri" w:hAnsi="Times New Roman" w:cs="Times New Roman"/>
          <w:color w:val="000000"/>
          <w:position w:val="-10"/>
          <w:sz w:val="28"/>
          <w:szCs w:val="28"/>
        </w:rPr>
        <w:object w:dxaOrig="440" w:dyaOrig="400" w14:anchorId="43CD6112">
          <v:shape id="_x0000_i1032" type="#_x0000_t75" style="width:21.75pt;height:21.75pt" o:ole="">
            <v:imagedata r:id="rId23" o:title=""/>
          </v:shape>
          <o:OLEObject Type="Embed" ProgID="Equation.DSMT4" ShapeID="_x0000_i1032" DrawAspect="Content" ObjectID="_1795242811" r:id="rId33"/>
        </w:object>
      </w:r>
      <w:r w:rsidRPr="005D59D0">
        <w:rPr>
          <w:rFonts w:ascii="Times New Roman" w:eastAsia="Calibri" w:hAnsi="Times New Roman" w:cs="Times New Roman"/>
          <w:color w:val="000000"/>
          <w:sz w:val="28"/>
          <w:szCs w:val="28"/>
          <w:lang w:val="kk-KZ"/>
        </w:rPr>
        <w:t xml:space="preserve"> келесі формуламен анықталады:</w:t>
      </w:r>
    </w:p>
    <w:p w14:paraId="70A66AAD" w14:textId="77777777" w:rsidR="00F4672D" w:rsidRPr="005D59D0" w:rsidRDefault="00F4672D" w:rsidP="00F4672D">
      <w:pPr>
        <w:suppressAutoHyphens/>
        <w:autoSpaceDN w:val="0"/>
        <w:spacing w:after="0" w:line="240" w:lineRule="auto"/>
        <w:ind w:firstLine="709"/>
        <w:jc w:val="both"/>
        <w:textAlignment w:val="baseline"/>
        <w:rPr>
          <w:rFonts w:ascii="Times New Roman" w:eastAsia="Times New Roman" w:hAnsi="Times New Roman" w:cs="Times New Roman"/>
          <w:color w:val="000000"/>
          <w:sz w:val="28"/>
          <w:szCs w:val="28"/>
          <w:lang w:val="kk-KZ" w:eastAsia="zh-CN" w:bidi="hi-IN"/>
        </w:rPr>
      </w:pPr>
    </w:p>
    <w:p w14:paraId="1A731092" w14:textId="77777777" w:rsidR="00543708" w:rsidRPr="005D59D0" w:rsidRDefault="00543708" w:rsidP="00613C1B">
      <w:pPr>
        <w:suppressAutoHyphens/>
        <w:autoSpaceDN w:val="0"/>
        <w:spacing w:after="0" w:line="240" w:lineRule="auto"/>
        <w:jc w:val="center"/>
        <w:textAlignment w:val="baseline"/>
        <w:rPr>
          <w:rFonts w:ascii="Times New Roman" w:eastAsia="Times New Roman" w:hAnsi="Times New Roman" w:cs="Times New Roman"/>
          <w:color w:val="000000"/>
          <w:sz w:val="28"/>
          <w:szCs w:val="28"/>
          <w:lang w:eastAsia="zh-CN" w:bidi="hi-IN"/>
        </w:rPr>
      </w:pPr>
      <w:r w:rsidRPr="005D59D0">
        <w:rPr>
          <w:rFonts w:ascii="Times New Roman" w:eastAsia="Calibri" w:hAnsi="Times New Roman" w:cs="Times New Roman"/>
          <w:color w:val="000000"/>
          <w:position w:val="-28"/>
          <w:sz w:val="28"/>
          <w:szCs w:val="28"/>
        </w:rPr>
        <w:object w:dxaOrig="4700" w:dyaOrig="680" w14:anchorId="3911CD93">
          <v:shape id="_x0000_i1033" type="#_x0000_t75" style="width:303pt;height:41.25pt" o:ole="">
            <v:imagedata r:id="rId34" o:title=""/>
          </v:shape>
          <o:OLEObject Type="Embed" ProgID="Equation.DSMT4" ShapeID="_x0000_i1033" DrawAspect="Content" ObjectID="_1795242812" r:id="rId35"/>
        </w:object>
      </w:r>
    </w:p>
    <w:p w14:paraId="3B5771D3" w14:textId="77777777" w:rsidR="00F4672D" w:rsidRDefault="00F4672D" w:rsidP="00613C1B">
      <w:pPr>
        <w:suppressAutoHyphens/>
        <w:autoSpaceDN w:val="0"/>
        <w:spacing w:after="0" w:line="240" w:lineRule="auto"/>
        <w:ind w:firstLine="720"/>
        <w:jc w:val="both"/>
        <w:textAlignment w:val="baseline"/>
        <w:rPr>
          <w:rFonts w:ascii="Times New Roman" w:eastAsia="Times New Roman" w:hAnsi="Times New Roman" w:cs="Times New Roman"/>
          <w:color w:val="000000"/>
          <w:sz w:val="28"/>
          <w:szCs w:val="28"/>
          <w:shd w:val="clear" w:color="auto" w:fill="FFFFFF"/>
          <w:lang w:val="kk-KZ" w:eastAsia="zh-CN" w:bidi="hi-IN"/>
        </w:rPr>
      </w:pPr>
    </w:p>
    <w:p w14:paraId="4B4F7BF8" w14:textId="45CC799D" w:rsidR="00543708" w:rsidRPr="005D59D0" w:rsidRDefault="00543708" w:rsidP="00F4672D">
      <w:pPr>
        <w:suppressAutoHyphens/>
        <w:autoSpaceDN w:val="0"/>
        <w:spacing w:after="0" w:line="240" w:lineRule="auto"/>
        <w:ind w:firstLine="709"/>
        <w:jc w:val="both"/>
        <w:textAlignment w:val="baseline"/>
        <w:rPr>
          <w:rFonts w:ascii="Times New Roman" w:eastAsia="Times New Roman" w:hAnsi="Times New Roman" w:cs="Times New Roman"/>
          <w:color w:val="000000"/>
          <w:sz w:val="28"/>
          <w:szCs w:val="28"/>
          <w:shd w:val="clear" w:color="auto" w:fill="FFFFFF"/>
          <w:lang w:val="kk-KZ" w:eastAsia="zh-CN" w:bidi="hi-IN"/>
        </w:rPr>
      </w:pPr>
      <w:r w:rsidRPr="00F4672D">
        <w:rPr>
          <w:rFonts w:ascii="Times New Roman" w:eastAsia="Times New Roman" w:hAnsi="Times New Roman" w:cs="Times New Roman"/>
          <w:color w:val="000000"/>
          <w:sz w:val="28"/>
          <w:szCs w:val="28"/>
          <w:shd w:val="clear" w:color="auto" w:fill="FFFFFF"/>
          <w:lang w:val="kk-KZ" w:eastAsia="zh-CN" w:bidi="hi-IN"/>
        </w:rPr>
        <w:t>Пирсон</w:t>
      </w:r>
      <w:r w:rsidR="004A4D2C" w:rsidRPr="00F4672D">
        <w:rPr>
          <w:rFonts w:ascii="Times New Roman" w:eastAsia="Times New Roman" w:hAnsi="Times New Roman" w:cs="Times New Roman"/>
          <w:sz w:val="28"/>
          <w:szCs w:val="28"/>
          <w:shd w:val="clear" w:color="auto" w:fill="FFFFFF"/>
          <w:lang w:val="kk-KZ" w:eastAsia="zh-CN" w:bidi="hi-IN"/>
        </w:rPr>
        <w:t xml:space="preserve"> </w:t>
      </w:r>
      <w:r w:rsidR="004A4D2C" w:rsidRPr="005D59D0">
        <w:rPr>
          <w:rFonts w:ascii="Times New Roman" w:eastAsia="Times New Roman" w:hAnsi="Times New Roman" w:cs="Times New Roman"/>
          <w:sz w:val="28"/>
          <w:szCs w:val="28"/>
          <w:shd w:val="clear" w:color="auto" w:fill="FFFFFF"/>
          <w:lang w:eastAsia="zh-CN" w:bidi="hi-IN"/>
        </w:rPr>
        <w:t>χ</w:t>
      </w:r>
      <w:r w:rsidR="004A4D2C" w:rsidRPr="00F4672D">
        <w:rPr>
          <w:rFonts w:ascii="Times New Roman" w:eastAsia="Times New Roman" w:hAnsi="Times New Roman" w:cs="Times New Roman"/>
          <w:sz w:val="28"/>
          <w:szCs w:val="28"/>
          <w:shd w:val="clear" w:color="auto" w:fill="FFFFFF"/>
          <w:vertAlign w:val="superscript"/>
          <w:lang w:val="kk-KZ" w:eastAsia="zh-CN" w:bidi="hi-IN"/>
        </w:rPr>
        <w:t>2</w:t>
      </w:r>
      <w:r w:rsidRPr="00F4672D">
        <w:rPr>
          <w:rFonts w:ascii="Times New Roman" w:eastAsia="Times New Roman" w:hAnsi="Times New Roman" w:cs="Times New Roman"/>
          <w:color w:val="000000"/>
          <w:sz w:val="28"/>
          <w:szCs w:val="28"/>
          <w:shd w:val="clear" w:color="auto" w:fill="FFFFFF"/>
          <w:lang w:val="kk-KZ" w:eastAsia="zh-CN" w:bidi="hi-IN"/>
        </w:rPr>
        <w:t xml:space="preserve"> критерий негізі</w:t>
      </w:r>
      <w:r w:rsidRPr="005D59D0">
        <w:rPr>
          <w:rFonts w:ascii="Times New Roman" w:eastAsia="Times New Roman" w:hAnsi="Times New Roman" w:cs="Times New Roman"/>
          <w:color w:val="000000"/>
          <w:sz w:val="28"/>
          <w:szCs w:val="28"/>
          <w:shd w:val="clear" w:color="auto" w:fill="FFFFFF"/>
          <w:lang w:val="kk-KZ" w:eastAsia="zh-CN" w:bidi="hi-IN"/>
        </w:rPr>
        <w:t>нде зерттеу барысында</w:t>
      </w:r>
      <w:r w:rsidRPr="00F4672D">
        <w:rPr>
          <w:rFonts w:ascii="Times New Roman" w:eastAsia="Times New Roman" w:hAnsi="Times New Roman" w:cs="Times New Roman"/>
          <w:color w:val="000000"/>
          <w:sz w:val="28"/>
          <w:szCs w:val="28"/>
          <w:shd w:val="clear" w:color="auto" w:fill="FFFFFF"/>
          <w:lang w:val="kk-KZ" w:eastAsia="zh-CN" w:bidi="hi-IN"/>
        </w:rPr>
        <w:t>,</w:t>
      </w:r>
      <w:r w:rsidRPr="005D59D0">
        <w:rPr>
          <w:rFonts w:ascii="Times New Roman" w:eastAsia="Times New Roman" w:hAnsi="Times New Roman" w:cs="Times New Roman"/>
          <w:color w:val="000000"/>
          <w:sz w:val="28"/>
          <w:szCs w:val="28"/>
          <w:shd w:val="clear" w:color="auto" w:fill="FFFFFF"/>
          <w:lang w:val="kk-KZ" w:eastAsia="zh-CN" w:bidi="hi-IN"/>
        </w:rPr>
        <w:t xml:space="preserve"> критикалық аймақтың статистикасы оңжақты болып табылады</w:t>
      </w:r>
      <w:r w:rsidRPr="00F4672D">
        <w:rPr>
          <w:rFonts w:ascii="Times New Roman" w:eastAsia="Times New Roman" w:hAnsi="Times New Roman" w:cs="Times New Roman"/>
          <w:color w:val="000000"/>
          <w:sz w:val="28"/>
          <w:szCs w:val="28"/>
          <w:shd w:val="clear" w:color="auto" w:fill="FFFFFF"/>
          <w:lang w:val="kk-KZ" w:eastAsia="zh-CN" w:bidi="hi-IN"/>
        </w:rPr>
        <w:t>: [K</w:t>
      </w:r>
      <w:r w:rsidRPr="00F4672D">
        <w:rPr>
          <w:rFonts w:ascii="Times New Roman" w:eastAsia="Times New Roman" w:hAnsi="Times New Roman" w:cs="Times New Roman"/>
          <w:color w:val="000000"/>
          <w:sz w:val="28"/>
          <w:szCs w:val="28"/>
          <w:shd w:val="clear" w:color="auto" w:fill="FFFFFF"/>
          <w:vertAlign w:val="subscript"/>
          <w:lang w:val="kk-KZ" w:eastAsia="zh-CN" w:bidi="hi-IN"/>
        </w:rPr>
        <w:t>kp</w:t>
      </w:r>
      <w:r w:rsidRPr="00F4672D">
        <w:rPr>
          <w:rFonts w:ascii="Times New Roman" w:eastAsia="Times New Roman" w:hAnsi="Times New Roman" w:cs="Times New Roman"/>
          <w:color w:val="000000"/>
          <w:sz w:val="28"/>
          <w:szCs w:val="28"/>
          <w:shd w:val="clear" w:color="auto" w:fill="FFFFFF"/>
          <w:lang w:val="kk-KZ" w:eastAsia="zh-CN" w:bidi="hi-IN"/>
        </w:rPr>
        <w:t xml:space="preserve">;+∞), </w:t>
      </w:r>
      <w:r w:rsidRPr="005D59D0">
        <w:rPr>
          <w:rFonts w:ascii="Times New Roman" w:eastAsia="Times New Roman" w:hAnsi="Times New Roman" w:cs="Times New Roman"/>
          <w:color w:val="000000"/>
          <w:sz w:val="28"/>
          <w:szCs w:val="28"/>
          <w:shd w:val="clear" w:color="auto" w:fill="FFFFFF"/>
          <w:lang w:val="kk-KZ" w:eastAsia="zh-CN" w:bidi="hi-IN"/>
        </w:rPr>
        <w:t xml:space="preserve">мұндағы шекара мәні </w:t>
      </w:r>
    </w:p>
    <w:p w14:paraId="4353A525" w14:textId="77777777" w:rsidR="00543708" w:rsidRPr="00F4672D"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8"/>
          <w:szCs w:val="28"/>
          <w:shd w:val="clear" w:color="auto" w:fill="FFFFFF"/>
          <w:lang w:val="kk-KZ" w:eastAsia="zh-CN" w:bidi="hi-IN"/>
        </w:rPr>
      </w:pPr>
    </w:p>
    <w:p w14:paraId="7AF3644A" w14:textId="77777777" w:rsidR="00543708" w:rsidRPr="00742F57" w:rsidRDefault="00543708" w:rsidP="00613C1B">
      <w:pPr>
        <w:suppressAutoHyphens/>
        <w:autoSpaceDN w:val="0"/>
        <w:spacing w:after="0" w:line="240" w:lineRule="auto"/>
        <w:jc w:val="center"/>
        <w:textAlignment w:val="baseline"/>
        <w:rPr>
          <w:rFonts w:ascii="Times New Roman" w:eastAsia="Times New Roman" w:hAnsi="Times New Roman" w:cs="Times New Roman"/>
          <w:color w:val="000000"/>
          <w:sz w:val="28"/>
          <w:szCs w:val="28"/>
          <w:shd w:val="clear" w:color="auto" w:fill="FFFFFF"/>
          <w:lang w:val="kk-KZ" w:eastAsia="zh-CN" w:bidi="hi-IN"/>
        </w:rPr>
      </w:pPr>
      <w:r w:rsidRPr="00742F57">
        <w:rPr>
          <w:rFonts w:ascii="Times New Roman" w:eastAsia="Times New Roman" w:hAnsi="Times New Roman" w:cs="Times New Roman"/>
          <w:i/>
          <w:color w:val="000000"/>
          <w:sz w:val="28"/>
          <w:szCs w:val="28"/>
          <w:shd w:val="clear" w:color="auto" w:fill="FFFFFF"/>
          <w:lang w:val="kk-KZ" w:eastAsia="zh-CN" w:bidi="hi-IN"/>
        </w:rPr>
        <w:t>K</w:t>
      </w:r>
      <w:r w:rsidRPr="00742F57">
        <w:rPr>
          <w:rFonts w:ascii="Times New Roman" w:eastAsia="Times New Roman" w:hAnsi="Times New Roman" w:cs="Times New Roman"/>
          <w:color w:val="000000"/>
          <w:sz w:val="28"/>
          <w:szCs w:val="28"/>
          <w:shd w:val="clear" w:color="auto" w:fill="FFFFFF"/>
          <w:vertAlign w:val="subscript"/>
          <w:lang w:val="kk-KZ" w:eastAsia="zh-CN" w:bidi="hi-IN"/>
        </w:rPr>
        <w:t>kp</w:t>
      </w:r>
      <w:r w:rsidRPr="00742F57">
        <w:rPr>
          <w:rFonts w:ascii="Times New Roman" w:eastAsia="Times New Roman" w:hAnsi="Times New Roman" w:cs="Times New Roman"/>
          <w:color w:val="000000"/>
          <w:sz w:val="28"/>
          <w:szCs w:val="28"/>
          <w:shd w:val="clear" w:color="auto" w:fill="FFFFFF"/>
          <w:lang w:val="kk-KZ" w:eastAsia="zh-CN" w:bidi="hi-IN"/>
        </w:rPr>
        <w:t>=</w:t>
      </w:r>
      <w:r w:rsidRPr="005D59D0">
        <w:rPr>
          <w:rFonts w:ascii="Times New Roman" w:eastAsia="Times New Roman" w:hAnsi="Times New Roman" w:cs="Times New Roman"/>
          <w:color w:val="000000"/>
          <w:sz w:val="28"/>
          <w:szCs w:val="28"/>
          <w:shd w:val="clear" w:color="auto" w:fill="FFFFFF"/>
          <w:lang w:eastAsia="zh-CN" w:bidi="hi-IN"/>
        </w:rPr>
        <w:t>χ</w:t>
      </w:r>
      <w:r w:rsidRPr="00742F57">
        <w:rPr>
          <w:rFonts w:ascii="Times New Roman" w:eastAsia="Times New Roman" w:hAnsi="Times New Roman" w:cs="Times New Roman"/>
          <w:color w:val="000000"/>
          <w:sz w:val="28"/>
          <w:szCs w:val="28"/>
          <w:shd w:val="clear" w:color="auto" w:fill="FFFFFF"/>
          <w:vertAlign w:val="superscript"/>
          <w:lang w:val="kk-KZ" w:eastAsia="zh-CN" w:bidi="hi-IN"/>
        </w:rPr>
        <w:t>2</w:t>
      </w:r>
      <w:r w:rsidRPr="00742F57">
        <w:rPr>
          <w:rFonts w:ascii="Times New Roman" w:eastAsia="Times New Roman" w:hAnsi="Times New Roman" w:cs="Times New Roman"/>
          <w:color w:val="000000"/>
          <w:sz w:val="28"/>
          <w:szCs w:val="28"/>
          <w:shd w:val="clear" w:color="auto" w:fill="FFFFFF"/>
          <w:lang w:val="kk-KZ" w:eastAsia="zh-CN" w:bidi="hi-IN"/>
        </w:rPr>
        <w:t>(</w:t>
      </w:r>
      <w:r w:rsidRPr="00742F57">
        <w:rPr>
          <w:rFonts w:ascii="Times New Roman" w:eastAsia="Times New Roman" w:hAnsi="Times New Roman" w:cs="Times New Roman"/>
          <w:i/>
          <w:color w:val="000000"/>
          <w:sz w:val="28"/>
          <w:szCs w:val="28"/>
          <w:shd w:val="clear" w:color="auto" w:fill="FFFFFF"/>
          <w:lang w:val="kk-KZ" w:eastAsia="zh-CN" w:bidi="hi-IN"/>
        </w:rPr>
        <w:t>k</w:t>
      </w:r>
      <w:r w:rsidRPr="00742F57">
        <w:rPr>
          <w:rFonts w:ascii="Times New Roman" w:eastAsia="Times New Roman" w:hAnsi="Times New Roman" w:cs="Times New Roman"/>
          <w:color w:val="000000"/>
          <w:sz w:val="28"/>
          <w:szCs w:val="28"/>
          <w:shd w:val="clear" w:color="auto" w:fill="FFFFFF"/>
          <w:lang w:val="kk-KZ" w:eastAsia="zh-CN" w:bidi="hi-IN"/>
        </w:rPr>
        <w:t>‒</w:t>
      </w:r>
      <w:r w:rsidRPr="00742F57">
        <w:rPr>
          <w:rFonts w:ascii="Times New Roman" w:eastAsia="Times New Roman" w:hAnsi="Times New Roman" w:cs="Times New Roman"/>
          <w:i/>
          <w:color w:val="000000"/>
          <w:sz w:val="28"/>
          <w:szCs w:val="28"/>
          <w:shd w:val="clear" w:color="auto" w:fill="FFFFFF"/>
          <w:lang w:val="kk-KZ" w:eastAsia="zh-CN" w:bidi="hi-IN"/>
        </w:rPr>
        <w:t>r</w:t>
      </w:r>
      <w:r w:rsidRPr="00742F57">
        <w:rPr>
          <w:rFonts w:ascii="Times New Roman" w:eastAsia="Times New Roman" w:hAnsi="Times New Roman" w:cs="Times New Roman"/>
          <w:color w:val="000000"/>
          <w:sz w:val="28"/>
          <w:szCs w:val="28"/>
          <w:shd w:val="clear" w:color="auto" w:fill="FFFFFF"/>
          <w:lang w:val="kk-KZ" w:eastAsia="zh-CN" w:bidi="hi-IN"/>
        </w:rPr>
        <w:t xml:space="preserve">‒1; </w:t>
      </w:r>
      <w:r w:rsidRPr="005D59D0">
        <w:rPr>
          <w:rFonts w:ascii="Times New Roman" w:eastAsia="Times New Roman" w:hAnsi="Times New Roman" w:cs="Times New Roman"/>
          <w:i/>
          <w:color w:val="000000"/>
          <w:sz w:val="28"/>
          <w:szCs w:val="28"/>
          <w:shd w:val="clear" w:color="auto" w:fill="FFFFFF"/>
          <w:lang w:eastAsia="zh-CN" w:bidi="hi-IN"/>
        </w:rPr>
        <w:t>α</w:t>
      </w:r>
      <w:r w:rsidRPr="00742F57">
        <w:rPr>
          <w:rFonts w:ascii="Times New Roman" w:eastAsia="Times New Roman" w:hAnsi="Times New Roman" w:cs="Times New Roman"/>
          <w:color w:val="000000"/>
          <w:sz w:val="28"/>
          <w:szCs w:val="28"/>
          <w:shd w:val="clear" w:color="auto" w:fill="FFFFFF"/>
          <w:lang w:val="kk-KZ" w:eastAsia="zh-CN" w:bidi="hi-IN"/>
        </w:rPr>
        <w:t>).</w:t>
      </w:r>
    </w:p>
    <w:p w14:paraId="665B61A4" w14:textId="77777777" w:rsidR="00543708" w:rsidRPr="005D59D0"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8"/>
          <w:szCs w:val="28"/>
          <w:shd w:val="clear" w:color="auto" w:fill="FFFFFF"/>
          <w:lang w:val="kk-KZ" w:eastAsia="zh-CN" w:bidi="hi-IN"/>
        </w:rPr>
      </w:pPr>
    </w:p>
    <w:p w14:paraId="5ABDCD08" w14:textId="77777777" w:rsidR="00543708" w:rsidRPr="005D59D0" w:rsidRDefault="00543708" w:rsidP="00F4672D">
      <w:pPr>
        <w:suppressAutoHyphens/>
        <w:autoSpaceDN w:val="0"/>
        <w:spacing w:after="0" w:line="240" w:lineRule="auto"/>
        <w:ind w:firstLine="709"/>
        <w:jc w:val="both"/>
        <w:textAlignment w:val="baseline"/>
        <w:rPr>
          <w:rFonts w:ascii="Times New Roman" w:eastAsia="Times New Roman" w:hAnsi="Times New Roman" w:cs="Times New Roman"/>
          <w:color w:val="000000"/>
          <w:sz w:val="28"/>
          <w:szCs w:val="28"/>
          <w:lang w:val="kk-KZ" w:eastAsia="zh-CN" w:bidi="hi-IN"/>
        </w:rPr>
      </w:pPr>
      <w:r w:rsidRPr="005D59D0">
        <w:rPr>
          <w:rFonts w:ascii="Times New Roman" w:eastAsia="Times New Roman" w:hAnsi="Times New Roman" w:cs="Times New Roman"/>
          <w:color w:val="000000"/>
          <w:sz w:val="28"/>
          <w:szCs w:val="28"/>
          <w:shd w:val="clear" w:color="auto" w:fill="FFFFFF"/>
          <w:lang w:val="kk-KZ" w:eastAsia="zh-CN" w:bidi="hi-IN"/>
        </w:rPr>
        <w:t xml:space="preserve">Бөлу таблицасына орай </w:t>
      </w:r>
      <w:r w:rsidRPr="005D59D0">
        <w:rPr>
          <w:rFonts w:ascii="Times New Roman" w:eastAsia="Times New Roman" w:hAnsi="Times New Roman" w:cs="Times New Roman"/>
          <w:color w:val="000000"/>
          <w:sz w:val="28"/>
          <w:szCs w:val="28"/>
          <w:shd w:val="clear" w:color="auto" w:fill="FFFFFF"/>
          <w:lang w:eastAsia="zh-CN" w:bidi="hi-IN"/>
        </w:rPr>
        <w:t>χ</w:t>
      </w:r>
      <w:r w:rsidRPr="005D59D0">
        <w:rPr>
          <w:rFonts w:ascii="Times New Roman" w:eastAsia="Times New Roman" w:hAnsi="Times New Roman" w:cs="Times New Roman"/>
          <w:color w:val="000000"/>
          <w:sz w:val="28"/>
          <w:szCs w:val="28"/>
          <w:shd w:val="clear" w:color="auto" w:fill="FFFFFF"/>
          <w:vertAlign w:val="superscript"/>
          <w:lang w:val="kk-KZ" w:eastAsia="zh-CN" w:bidi="hi-IN"/>
        </w:rPr>
        <w:t>2</w:t>
      </w:r>
      <w:r w:rsidRPr="005D59D0">
        <w:rPr>
          <w:rFonts w:ascii="Times New Roman" w:eastAsia="Times New Roman" w:hAnsi="Times New Roman" w:cs="Times New Roman"/>
          <w:color w:val="000000"/>
          <w:sz w:val="28"/>
          <w:szCs w:val="28"/>
          <w:shd w:val="clear" w:color="auto" w:fill="FFFFFF"/>
          <w:lang w:val="kk-KZ" w:eastAsia="zh-CN" w:bidi="hi-IN"/>
        </w:rPr>
        <w:t xml:space="preserve"> және </w:t>
      </w:r>
      <w:r w:rsidRPr="005D59D0">
        <w:rPr>
          <w:rFonts w:ascii="Times New Roman" w:eastAsia="Times New Roman" w:hAnsi="Times New Roman" w:cs="Times New Roman"/>
          <w:color w:val="000000"/>
          <w:sz w:val="28"/>
          <w:szCs w:val="28"/>
          <w:shd w:val="clear" w:color="auto" w:fill="FFFFFF"/>
          <w:lang w:eastAsia="zh-CN" w:bidi="hi-IN"/>
        </w:rPr>
        <w:t>σ</w:t>
      </w:r>
      <w:r w:rsidRPr="005D59D0">
        <w:rPr>
          <w:rFonts w:ascii="Times New Roman" w:eastAsia="Times New Roman" w:hAnsi="Times New Roman" w:cs="Times New Roman"/>
          <w:color w:val="000000"/>
          <w:sz w:val="28"/>
          <w:szCs w:val="28"/>
          <w:shd w:val="clear" w:color="auto" w:fill="FFFFFF"/>
          <w:lang w:val="kk-KZ" w:eastAsia="zh-CN" w:bidi="hi-IN"/>
        </w:rPr>
        <w:t xml:space="preserve">, </w:t>
      </w:r>
      <w:r w:rsidRPr="005D59D0">
        <w:rPr>
          <w:rFonts w:ascii="Times New Roman" w:eastAsia="Times New Roman" w:hAnsi="Times New Roman" w:cs="Times New Roman"/>
          <w:i/>
          <w:color w:val="000000"/>
          <w:sz w:val="28"/>
          <w:szCs w:val="28"/>
          <w:shd w:val="clear" w:color="auto" w:fill="FFFFFF"/>
          <w:lang w:val="kk-KZ" w:eastAsia="zh-CN" w:bidi="hi-IN"/>
        </w:rPr>
        <w:t>k</w:t>
      </w:r>
      <w:r w:rsidRPr="005D59D0">
        <w:rPr>
          <w:rFonts w:ascii="Times New Roman" w:eastAsia="Times New Roman" w:hAnsi="Times New Roman" w:cs="Times New Roman"/>
          <w:color w:val="000000"/>
          <w:sz w:val="28"/>
          <w:szCs w:val="28"/>
          <w:shd w:val="clear" w:color="auto" w:fill="FFFFFF"/>
          <w:lang w:val="kk-KZ" w:eastAsia="zh-CN" w:bidi="hi-IN"/>
        </w:rPr>
        <w:t xml:space="preserve">=5, </w:t>
      </w:r>
      <w:r w:rsidRPr="005D59D0">
        <w:rPr>
          <w:rFonts w:ascii="Times New Roman" w:eastAsia="Times New Roman" w:hAnsi="Times New Roman" w:cs="Times New Roman"/>
          <w:i/>
          <w:color w:val="000000"/>
          <w:sz w:val="28"/>
          <w:szCs w:val="28"/>
          <w:shd w:val="clear" w:color="auto" w:fill="FFFFFF"/>
          <w:lang w:val="kk-KZ" w:eastAsia="zh-CN" w:bidi="hi-IN"/>
        </w:rPr>
        <w:t>r</w:t>
      </w:r>
      <w:r w:rsidRPr="005D59D0">
        <w:rPr>
          <w:rFonts w:ascii="Times New Roman" w:eastAsia="Times New Roman" w:hAnsi="Times New Roman" w:cs="Times New Roman"/>
          <w:color w:val="000000"/>
          <w:sz w:val="28"/>
          <w:szCs w:val="28"/>
          <w:shd w:val="clear" w:color="auto" w:fill="FFFFFF"/>
          <w:lang w:val="kk-KZ" w:eastAsia="zh-CN" w:bidi="hi-IN"/>
        </w:rPr>
        <w:t>=2 мәндеріне K</w:t>
      </w:r>
      <w:r w:rsidRPr="005D59D0">
        <w:rPr>
          <w:rFonts w:ascii="Times New Roman" w:eastAsia="Times New Roman" w:hAnsi="Times New Roman" w:cs="Times New Roman"/>
          <w:color w:val="000000"/>
          <w:sz w:val="28"/>
          <w:szCs w:val="28"/>
          <w:shd w:val="clear" w:color="auto" w:fill="FFFFFF"/>
          <w:vertAlign w:val="subscript"/>
          <w:lang w:val="kk-KZ" w:eastAsia="zh-CN" w:bidi="hi-IN"/>
        </w:rPr>
        <w:t>kp</w:t>
      </w:r>
      <w:r w:rsidRPr="005D59D0">
        <w:rPr>
          <w:rFonts w:ascii="Times New Roman" w:eastAsia="Times New Roman" w:hAnsi="Times New Roman" w:cs="Times New Roman"/>
          <w:color w:val="000000"/>
          <w:sz w:val="28"/>
          <w:szCs w:val="28"/>
          <w:shd w:val="clear" w:color="auto" w:fill="FFFFFF"/>
          <w:lang w:val="kk-KZ" w:eastAsia="zh-CN" w:bidi="hi-IN"/>
        </w:rPr>
        <w:t xml:space="preserve">(0,05;2)=5,95 маңыздылық деңгейі үшін </w:t>
      </w:r>
      <w:r w:rsidRPr="005D59D0">
        <w:rPr>
          <w:rFonts w:ascii="Times New Roman" w:eastAsia="Times New Roman" w:hAnsi="Times New Roman" w:cs="Times New Roman"/>
          <w:color w:val="000000"/>
          <w:sz w:val="28"/>
          <w:szCs w:val="28"/>
          <w:shd w:val="clear" w:color="auto" w:fill="FFFFFF"/>
          <w:lang w:eastAsia="zh-CN" w:bidi="hi-IN"/>
        </w:rPr>
        <w:t>α</w:t>
      </w:r>
      <w:r w:rsidRPr="005D59D0">
        <w:rPr>
          <w:rFonts w:ascii="Times New Roman" w:eastAsia="Times New Roman" w:hAnsi="Times New Roman" w:cs="Times New Roman"/>
          <w:color w:val="000000"/>
          <w:sz w:val="28"/>
          <w:szCs w:val="28"/>
          <w:shd w:val="clear" w:color="auto" w:fill="FFFFFF"/>
          <w:lang w:val="kk-KZ" w:eastAsia="zh-CN" w:bidi="hi-IN"/>
        </w:rPr>
        <w:t xml:space="preserve">=0,05 сәйкестелген. </w:t>
      </w:r>
      <w:r w:rsidRPr="005D59D0">
        <w:rPr>
          <w:rFonts w:ascii="Times New Roman" w:eastAsia="Times New Roman" w:hAnsi="Times New Roman" w:cs="Times New Roman"/>
          <w:i/>
          <w:color w:val="000000"/>
          <w:sz w:val="28"/>
          <w:szCs w:val="28"/>
          <w:shd w:val="clear" w:color="auto" w:fill="FFFFFF"/>
          <w:lang w:val="kk-KZ" w:eastAsia="zh-CN" w:bidi="hi-IN"/>
        </w:rPr>
        <w:t>K</w:t>
      </w:r>
      <w:r w:rsidRPr="005D59D0">
        <w:rPr>
          <w:rFonts w:ascii="Times New Roman" w:eastAsia="Times New Roman" w:hAnsi="Times New Roman" w:cs="Times New Roman"/>
          <w:color w:val="000000"/>
          <w:sz w:val="28"/>
          <w:szCs w:val="28"/>
          <w:shd w:val="clear" w:color="auto" w:fill="FFFFFF"/>
          <w:vertAlign w:val="subscript"/>
          <w:lang w:val="kk-KZ" w:eastAsia="zh-CN" w:bidi="hi-IN"/>
        </w:rPr>
        <w:t>набл</w:t>
      </w:r>
      <w:r w:rsidRPr="005D59D0">
        <w:rPr>
          <w:rFonts w:ascii="Times New Roman" w:eastAsia="Times New Roman" w:hAnsi="Times New Roman" w:cs="Times New Roman"/>
          <w:color w:val="000000"/>
          <w:sz w:val="28"/>
          <w:szCs w:val="28"/>
          <w:shd w:val="clear" w:color="auto" w:fill="FFFFFF"/>
          <w:lang w:val="kk-KZ" w:eastAsia="zh-CN" w:bidi="hi-IN"/>
        </w:rPr>
        <w:t>=0,117&lt;K</w:t>
      </w:r>
      <w:r w:rsidRPr="005D59D0">
        <w:rPr>
          <w:rFonts w:ascii="Times New Roman" w:eastAsia="Times New Roman" w:hAnsi="Times New Roman" w:cs="Times New Roman"/>
          <w:color w:val="000000"/>
          <w:sz w:val="28"/>
          <w:szCs w:val="28"/>
          <w:shd w:val="clear" w:color="auto" w:fill="FFFFFF"/>
          <w:vertAlign w:val="subscript"/>
          <w:lang w:val="kk-KZ" w:eastAsia="zh-CN" w:bidi="hi-IN"/>
        </w:rPr>
        <w:t>kp</w:t>
      </w:r>
      <w:r w:rsidRPr="005D59D0">
        <w:rPr>
          <w:rFonts w:ascii="Times New Roman" w:eastAsia="Times New Roman" w:hAnsi="Times New Roman" w:cs="Times New Roman"/>
          <w:color w:val="000000"/>
          <w:sz w:val="28"/>
          <w:szCs w:val="28"/>
          <w:shd w:val="clear" w:color="auto" w:fill="FFFFFF"/>
          <w:lang w:val="kk-KZ" w:eastAsia="zh-CN" w:bidi="hi-IN"/>
        </w:rPr>
        <w:t xml:space="preserve">(0,05;2) осыған байланысты  </w:t>
      </w:r>
      <w:r w:rsidRPr="005D59D0">
        <w:rPr>
          <w:rFonts w:ascii="Times New Roman" w:eastAsia="Calibri" w:hAnsi="Times New Roman" w:cs="Times New Roman"/>
          <w:color w:val="000000"/>
          <w:sz w:val="28"/>
          <w:szCs w:val="28"/>
          <w:lang w:val="kk-KZ" w:eastAsia="zh-CN" w:bidi="hi-IN"/>
        </w:rPr>
        <w:t>ұ</w:t>
      </w:r>
      <w:r w:rsidRPr="005D59D0">
        <w:rPr>
          <w:rFonts w:ascii="Times New Roman" w:eastAsia="Times New Roman" w:hAnsi="Times New Roman" w:cs="Times New Roman"/>
          <w:color w:val="000000"/>
          <w:sz w:val="28"/>
          <w:szCs w:val="28"/>
          <w:lang w:val="kk-KZ" w:eastAsia="zh-CN" w:bidi="hi-IN"/>
        </w:rPr>
        <w:t>сынылған модельді қолданудың сәйкестігі туралы гипотеза дәлелді.</w:t>
      </w:r>
    </w:p>
    <w:p w14:paraId="3E6FA0CB" w14:textId="152F6157" w:rsidR="00543708" w:rsidRDefault="00543708" w:rsidP="00F4672D">
      <w:pPr>
        <w:suppressAutoHyphens/>
        <w:autoSpaceDN w:val="0"/>
        <w:spacing w:after="0" w:line="240" w:lineRule="auto"/>
        <w:ind w:firstLine="709"/>
        <w:jc w:val="both"/>
        <w:textAlignment w:val="baseline"/>
        <w:rPr>
          <w:rFonts w:ascii="Times New Roman" w:eastAsia="Calibri" w:hAnsi="Times New Roman" w:cs="Times New Roman"/>
          <w:color w:val="000000"/>
          <w:sz w:val="28"/>
          <w:szCs w:val="28"/>
          <w:lang w:val="kk-KZ"/>
        </w:rPr>
      </w:pPr>
      <w:r w:rsidRPr="00960D4F">
        <w:rPr>
          <w:rFonts w:ascii="Times New Roman" w:eastAsia="Times New Roman" w:hAnsi="Times New Roman" w:cs="Times New Roman"/>
          <w:i/>
          <w:iCs/>
          <w:color w:val="000000"/>
          <w:sz w:val="28"/>
          <w:szCs w:val="28"/>
          <w:shd w:val="clear" w:color="auto" w:fill="FFFFFF"/>
          <w:lang w:val="kk-KZ" w:eastAsia="zh-CN" w:bidi="hi-IN"/>
        </w:rPr>
        <w:t>Астық өндіру көрсеткіштерінің</w:t>
      </w:r>
      <w:r w:rsidRPr="00960D4F">
        <w:rPr>
          <w:rFonts w:ascii="Times New Roman" w:eastAsia="Times New Roman" w:hAnsi="Times New Roman" w:cs="Times New Roman"/>
          <w:i/>
          <w:iCs/>
          <w:color w:val="000000"/>
          <w:sz w:val="28"/>
          <w:szCs w:val="28"/>
          <w:lang w:val="kk-KZ" w:eastAsia="zh-CN" w:bidi="hi-IN"/>
        </w:rPr>
        <w:t xml:space="preserve"> </w:t>
      </w:r>
      <w:r w:rsidRPr="00960D4F">
        <w:rPr>
          <w:rFonts w:ascii="Times New Roman" w:eastAsia="Times New Roman" w:hAnsi="Times New Roman" w:cs="Times New Roman"/>
          <w:i/>
          <w:iCs/>
          <w:color w:val="000000"/>
          <w:sz w:val="28"/>
          <w:szCs w:val="28"/>
          <w:shd w:val="clear" w:color="auto" w:fill="FFFFFF"/>
          <w:lang w:val="kk-KZ" w:eastAsia="zh-CN" w:bidi="hi-IN"/>
        </w:rPr>
        <w:t>шөп шабатын машиналар өндірісінің көрсеткіштеріне тәуелділігін регрессиялық талдау.</w:t>
      </w:r>
      <w:r w:rsidRPr="005D59D0">
        <w:rPr>
          <w:rFonts w:ascii="Times New Roman" w:eastAsia="Times New Roman" w:hAnsi="Times New Roman" w:cs="Times New Roman"/>
          <w:color w:val="000000"/>
          <w:sz w:val="28"/>
          <w:szCs w:val="28"/>
          <w:shd w:val="clear" w:color="auto" w:fill="FFFFFF"/>
          <w:lang w:val="kk-KZ" w:eastAsia="zh-CN" w:bidi="hi-IN"/>
        </w:rPr>
        <w:t xml:space="preserve"> </w:t>
      </w:r>
      <w:r w:rsidRPr="005D59D0">
        <w:rPr>
          <w:rFonts w:ascii="Times New Roman" w:eastAsia="Times New Roman" w:hAnsi="Times New Roman" w:cs="Times New Roman"/>
          <w:color w:val="000000"/>
          <w:sz w:val="28"/>
          <w:szCs w:val="28"/>
          <w:lang w:val="kk-KZ" w:eastAsia="zh-CN" w:bidi="hi-IN"/>
        </w:rPr>
        <w:t xml:space="preserve">Астық өндіру </w:t>
      </w:r>
      <w:r w:rsidRPr="005D59D0">
        <w:rPr>
          <w:rFonts w:ascii="Times New Roman" w:eastAsia="Times New Roman" w:hAnsi="Times New Roman" w:cs="Times New Roman"/>
          <w:i/>
          <w:color w:val="000000"/>
          <w:sz w:val="28"/>
          <w:szCs w:val="28"/>
          <w:lang w:val="kk-KZ" w:eastAsia="zh-CN" w:bidi="hi-IN"/>
        </w:rPr>
        <w:t>f</w:t>
      </w:r>
      <w:r w:rsidRPr="005D59D0">
        <w:rPr>
          <w:rFonts w:ascii="Times New Roman" w:eastAsia="Times New Roman" w:hAnsi="Times New Roman" w:cs="Times New Roman"/>
          <w:color w:val="000000"/>
          <w:sz w:val="28"/>
          <w:szCs w:val="28"/>
          <w:vertAlign w:val="subscript"/>
          <w:lang w:val="kk-KZ" w:eastAsia="zh-CN" w:bidi="hi-IN"/>
        </w:rPr>
        <w:t>3</w:t>
      </w:r>
      <w:r w:rsidRPr="005D59D0">
        <w:rPr>
          <w:rFonts w:ascii="Times New Roman" w:eastAsia="Times New Roman" w:hAnsi="Times New Roman" w:cs="Times New Roman"/>
          <w:color w:val="000000"/>
          <w:sz w:val="28"/>
          <w:szCs w:val="28"/>
          <w:lang w:val="kk-KZ" w:eastAsia="zh-CN" w:bidi="hi-IN"/>
        </w:rPr>
        <w:t>(</w:t>
      </w:r>
      <w:r w:rsidRPr="005D59D0">
        <w:rPr>
          <w:rFonts w:ascii="Times New Roman" w:eastAsia="Times New Roman" w:hAnsi="Times New Roman" w:cs="Times New Roman"/>
          <w:i/>
          <w:color w:val="000000"/>
          <w:sz w:val="28"/>
          <w:szCs w:val="28"/>
          <w:lang w:val="kk-KZ" w:eastAsia="zh-CN" w:bidi="hi-IN"/>
        </w:rPr>
        <w:t>i</w:t>
      </w:r>
      <w:r w:rsidRPr="005D59D0">
        <w:rPr>
          <w:rFonts w:ascii="Times New Roman" w:eastAsia="Times New Roman" w:hAnsi="Times New Roman" w:cs="Times New Roman"/>
          <w:color w:val="000000"/>
          <w:sz w:val="28"/>
          <w:szCs w:val="28"/>
          <w:lang w:val="kk-KZ" w:eastAsia="zh-CN" w:bidi="hi-IN"/>
        </w:rPr>
        <w:t xml:space="preserve">+1) өзгерісі  шөп шабатын машиналар өндірісі, басқа топтамаларға енгізілмеген тракторға орнатылған шөп шабатын машиналарды қоса алғанда, </w:t>
      </w:r>
      <m:oMath>
        <m:sSub>
          <m:sSubPr>
            <m:ctrlPr>
              <w:rPr>
                <w:rFonts w:ascii="Cambria Math" w:eastAsia="Times New Roman" w:hAnsi="Cambria Math" w:cs="Times New Roman"/>
                <w:sz w:val="28"/>
                <w:szCs w:val="28"/>
              </w:rPr>
            </m:ctrlPr>
          </m:sSubPr>
          <m:e>
            <m:acc>
              <m:accPr>
                <m:ctrlPr>
                  <w:rPr>
                    <w:rFonts w:ascii="Cambria Math" w:eastAsia="Times New Roman" w:hAnsi="Cambria Math" w:cs="Times New Roman"/>
                    <w:sz w:val="28"/>
                    <w:szCs w:val="28"/>
                  </w:rPr>
                </m:ctrlPr>
              </m:accPr>
              <m:e>
                <m:r>
                  <w:rPr>
                    <w:rFonts w:ascii="Cambria Math" w:eastAsia="Times New Roman" w:hAnsi="Cambria Math" w:cs="Times New Roman"/>
                    <w:sz w:val="28"/>
                    <w:szCs w:val="28"/>
                    <w:lang w:val="kk-KZ"/>
                  </w:rPr>
                  <m:t>x</m:t>
                </m:r>
              </m:e>
            </m:acc>
          </m:e>
          <m:sub>
            <m:r>
              <w:rPr>
                <w:rFonts w:ascii="Cambria Math" w:eastAsia="Times New Roman" w:hAnsi="Cambria Math" w:cs="Times New Roman"/>
                <w:sz w:val="28"/>
                <w:szCs w:val="28"/>
                <w:lang w:val="kk-KZ"/>
              </w:rPr>
              <m:t>3</m:t>
            </m:r>
          </m:sub>
        </m:sSub>
        <m:r>
          <w:rPr>
            <w:rFonts w:ascii="Cambria Math" w:eastAsia="Times New Roman" w:hAnsi="Cambria Math" w:cs="Times New Roman"/>
            <w:sz w:val="28"/>
            <w:szCs w:val="28"/>
            <w:lang w:val="kk-KZ"/>
          </w:rPr>
          <m:t>(i)</m:t>
        </m:r>
      </m:oMath>
      <w:r w:rsidR="00F51FE8" w:rsidRPr="00F51FE8">
        <w:rPr>
          <w:rFonts w:ascii="Times New Roman" w:eastAsia="Times New Roman" w:hAnsi="Times New Roman" w:cs="Times New Roman"/>
          <w:sz w:val="28"/>
          <w:szCs w:val="28"/>
          <w:lang w:val="kk-KZ"/>
        </w:rPr>
        <w:t xml:space="preserve"> </w:t>
      </w:r>
      <w:r w:rsidRPr="005D59D0">
        <w:rPr>
          <w:rFonts w:ascii="Times New Roman" w:eastAsia="Calibri" w:hAnsi="Times New Roman" w:cs="Times New Roman"/>
          <w:color w:val="000000"/>
          <w:sz w:val="28"/>
          <w:szCs w:val="28"/>
          <w:lang w:val="kk-KZ"/>
        </w:rPr>
        <w:t>өзгерісінің регрессиялық тәуелділігі келесі түрде болады:</w:t>
      </w:r>
    </w:p>
    <w:p w14:paraId="35180CB6" w14:textId="77777777" w:rsidR="00F51FE8" w:rsidRDefault="00F51FE8" w:rsidP="00F4672D">
      <w:pPr>
        <w:suppressAutoHyphens/>
        <w:autoSpaceDN w:val="0"/>
        <w:spacing w:after="0" w:line="240" w:lineRule="auto"/>
        <w:ind w:firstLine="709"/>
        <w:jc w:val="both"/>
        <w:textAlignment w:val="baseline"/>
        <w:rPr>
          <w:rFonts w:ascii="Times New Roman" w:eastAsia="Calibri" w:hAnsi="Times New Roman" w:cs="Times New Roman"/>
          <w:color w:val="000000"/>
          <w:sz w:val="28"/>
          <w:szCs w:val="28"/>
          <w:lang w:val="kk-KZ"/>
        </w:rPr>
      </w:pPr>
    </w:p>
    <w:p w14:paraId="1BC500C0" w14:textId="24B6D759" w:rsidR="00F51FE8" w:rsidRPr="00F51FE8" w:rsidRDefault="005B7E3A" w:rsidP="00F51FE8">
      <w:pPr>
        <w:spacing w:after="0" w:line="240" w:lineRule="auto"/>
        <w:jc w:val="right"/>
        <w:rPr>
          <w:rFonts w:ascii="Times New Roman" w:eastAsia="Times New Roman" w:hAnsi="Times New Roman" w:cs="Times New Roman"/>
          <w:sz w:val="28"/>
          <w:szCs w:val="28"/>
          <w:lang w:val="kk-KZ"/>
        </w:rPr>
      </w:pP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f</m:t>
            </m:r>
          </m:e>
          <m:sub>
            <m:r>
              <w:rPr>
                <w:rFonts w:ascii="Cambria Math" w:eastAsia="Times New Roman" w:hAnsi="Cambria Math" w:cs="Times New Roman"/>
                <w:sz w:val="28"/>
                <w:szCs w:val="28"/>
                <w:lang w:val="kk-KZ"/>
              </w:rPr>
              <m:t>3</m:t>
            </m:r>
          </m:sub>
        </m:sSub>
        <m:r>
          <w:rPr>
            <w:rFonts w:ascii="Cambria Math" w:eastAsia="Times New Roman" w:hAnsi="Cambria Math" w:cs="Times New Roman"/>
            <w:sz w:val="28"/>
            <w:szCs w:val="28"/>
            <w:lang w:val="kk-KZ"/>
          </w:rPr>
          <m:t>(</m:t>
        </m:r>
        <m:r>
          <w:rPr>
            <w:rFonts w:ascii="Cambria Math" w:eastAsia="Times New Roman" w:hAnsi="Cambria Math" w:cs="Times New Roman"/>
            <w:sz w:val="28"/>
            <w:szCs w:val="28"/>
            <w:lang w:val="kk-KZ"/>
          </w:rPr>
          <m:t>i</m:t>
        </m:r>
        <m:r>
          <w:rPr>
            <w:rFonts w:ascii="Cambria Math" w:eastAsia="Times New Roman" w:hAnsi="Cambria Math" w:cs="Times New Roman"/>
            <w:sz w:val="28"/>
            <w:szCs w:val="28"/>
            <w:lang w:val="kk-KZ"/>
          </w:rPr>
          <m:t>+1)</m:t>
        </m:r>
      </m:oMath>
      <w:r w:rsidR="00F51FE8" w:rsidRPr="00F51FE8">
        <w:rPr>
          <w:rFonts w:ascii="Times New Roman" w:eastAsia="Times New Roman" w:hAnsi="Times New Roman" w:cs="Times New Roman"/>
          <w:sz w:val="28"/>
          <w:szCs w:val="28"/>
          <w:lang w:val="kk-KZ"/>
        </w:rPr>
        <w:t xml:space="preserve"> = </w:t>
      </w:r>
      <m:oMath>
        <m:rad>
          <m:radPr>
            <m:degHide m:val="1"/>
            <m:ctrlPr>
              <w:rPr>
                <w:rFonts w:ascii="Cambria Math" w:hAnsi="Cambria Math"/>
              </w:rPr>
            </m:ctrlPr>
          </m:radPr>
          <m:deg/>
          <m:e>
            <m:f>
              <m:fPr>
                <m:ctrlPr>
                  <w:rPr>
                    <w:rFonts w:ascii="Cambria Math" w:eastAsia="Times New Roman" w:hAnsi="Cambria Math" w:cs="Times New Roman"/>
                    <w:sz w:val="28"/>
                    <w:szCs w:val="28"/>
                  </w:rPr>
                </m:ctrlPr>
              </m:fPr>
              <m:num>
                <m:sSup>
                  <m:sSupPr>
                    <m:ctrlPr>
                      <w:rPr>
                        <w:rFonts w:ascii="Cambria Math" w:eastAsia="Times New Roman" w:hAnsi="Cambria Math" w:cs="Times New Roman"/>
                        <w:sz w:val="28"/>
                        <w:szCs w:val="28"/>
                      </w:rPr>
                    </m:ctrlPr>
                  </m:sSupPr>
                  <m:e>
                    <m:r>
                      <w:rPr>
                        <w:rFonts w:ascii="Cambria Math" w:eastAsia="Times New Roman" w:hAnsi="Cambria Math" w:cs="Times New Roman"/>
                        <w:sz w:val="28"/>
                        <w:szCs w:val="28"/>
                        <w:lang w:val="kk-KZ"/>
                      </w:rPr>
                      <m:t xml:space="preserve"> 1</m:t>
                    </m:r>
                  </m:e>
                  <m:sup/>
                </m:sSup>
              </m:num>
              <m:den>
                <m:r>
                  <w:rPr>
                    <w:rFonts w:ascii="Cambria Math" w:eastAsia="Times New Roman" w:hAnsi="Cambria Math" w:cs="Times New Roman"/>
                    <w:sz w:val="28"/>
                    <w:szCs w:val="28"/>
                    <w:lang w:val="kk-KZ"/>
                  </w:rPr>
                  <m:t>0.002</m:t>
                </m:r>
                <m:sSub>
                  <m:sSubPr>
                    <m:ctrlPr>
                      <w:rPr>
                        <w:rFonts w:ascii="Cambria Math" w:eastAsia="Times New Roman" w:hAnsi="Cambria Math" w:cs="Times New Roman"/>
                        <w:sz w:val="28"/>
                        <w:szCs w:val="28"/>
                      </w:rPr>
                    </m:ctrlPr>
                  </m:sSubPr>
                  <m:e>
                    <m:acc>
                      <m:accPr>
                        <m:ctrlPr>
                          <w:rPr>
                            <w:rFonts w:ascii="Cambria Math" w:eastAsia="Times New Roman" w:hAnsi="Cambria Math" w:cs="Times New Roman"/>
                            <w:sz w:val="28"/>
                            <w:szCs w:val="28"/>
                          </w:rPr>
                        </m:ctrlPr>
                      </m:accPr>
                      <m:e>
                        <m:r>
                          <w:rPr>
                            <w:rFonts w:ascii="Cambria Math" w:eastAsia="Times New Roman" w:hAnsi="Cambria Math" w:cs="Times New Roman"/>
                            <w:sz w:val="28"/>
                            <w:szCs w:val="28"/>
                            <w:lang w:val="kk-KZ"/>
                          </w:rPr>
                          <m:t>x</m:t>
                        </m:r>
                      </m:e>
                    </m:acc>
                  </m:e>
                  <m:sub>
                    <m:r>
                      <w:rPr>
                        <w:rFonts w:ascii="Cambria Math" w:eastAsia="Times New Roman" w:hAnsi="Cambria Math" w:cs="Times New Roman"/>
                        <w:sz w:val="28"/>
                        <w:szCs w:val="28"/>
                        <w:lang w:val="kk-KZ"/>
                      </w:rPr>
                      <m:t>3</m:t>
                    </m:r>
                  </m:sub>
                </m:sSub>
                <m:r>
                  <w:rPr>
                    <w:rFonts w:ascii="Cambria Math" w:eastAsia="Times New Roman" w:hAnsi="Cambria Math" w:cs="Times New Roman"/>
                    <w:sz w:val="28"/>
                    <w:szCs w:val="28"/>
                    <w:lang w:val="kk-KZ"/>
                  </w:rPr>
                  <m:t>(</m:t>
                </m:r>
                <m:r>
                  <w:rPr>
                    <w:rFonts w:ascii="Cambria Math" w:eastAsia="Times New Roman" w:hAnsi="Cambria Math" w:cs="Times New Roman"/>
                    <w:sz w:val="28"/>
                    <w:szCs w:val="28"/>
                    <w:lang w:val="kk-KZ"/>
                  </w:rPr>
                  <m:t>i</m:t>
                </m:r>
                <m:r>
                  <w:rPr>
                    <w:rFonts w:ascii="Cambria Math" w:eastAsia="Times New Roman" w:hAnsi="Cambria Math" w:cs="Times New Roman"/>
                    <w:sz w:val="28"/>
                    <w:szCs w:val="28"/>
                    <w:lang w:val="kk-KZ"/>
                  </w:rPr>
                  <m:t>)+0,004</m:t>
                </m:r>
              </m:den>
            </m:f>
          </m:e>
        </m:rad>
      </m:oMath>
      <w:r w:rsidR="00F51FE8" w:rsidRPr="00F51FE8">
        <w:rPr>
          <w:rFonts w:ascii="Times New Roman" w:eastAsia="Times New Roman" w:hAnsi="Times New Roman" w:cs="Times New Roman"/>
          <w:sz w:val="28"/>
          <w:szCs w:val="28"/>
          <w:lang w:val="kk-KZ"/>
        </w:rPr>
        <w:t xml:space="preserve">                                              (15)</w:t>
      </w:r>
    </w:p>
    <w:p w14:paraId="4E4DDA85" w14:textId="77777777" w:rsidR="00F51FE8" w:rsidRPr="005D59D0" w:rsidRDefault="00F51FE8" w:rsidP="00F4672D">
      <w:pPr>
        <w:suppressAutoHyphens/>
        <w:autoSpaceDN w:val="0"/>
        <w:spacing w:after="0" w:line="240" w:lineRule="auto"/>
        <w:ind w:firstLine="709"/>
        <w:jc w:val="both"/>
        <w:textAlignment w:val="baseline"/>
        <w:rPr>
          <w:rFonts w:ascii="Times New Roman" w:eastAsia="Times New Roman" w:hAnsi="Times New Roman" w:cs="Times New Roman"/>
          <w:color w:val="000000"/>
          <w:sz w:val="28"/>
          <w:szCs w:val="28"/>
          <w:shd w:val="clear" w:color="auto" w:fill="FFFFFF"/>
          <w:lang w:val="kk-KZ" w:eastAsia="zh-CN" w:bidi="hi-IN"/>
        </w:rPr>
      </w:pPr>
    </w:p>
    <w:p w14:paraId="05E22988" w14:textId="77777777" w:rsidR="00543708" w:rsidRPr="005D59D0" w:rsidRDefault="00543708" w:rsidP="00613C1B">
      <w:pPr>
        <w:suppressAutoHyphens/>
        <w:autoSpaceDN w:val="0"/>
        <w:spacing w:after="0" w:line="240" w:lineRule="auto"/>
        <w:jc w:val="both"/>
        <w:textAlignment w:val="baseline"/>
        <w:rPr>
          <w:rFonts w:ascii="Times New Roman" w:eastAsia="Calibri" w:hAnsi="Times New Roman" w:cs="Times New Roman"/>
          <w:color w:val="000000"/>
          <w:sz w:val="28"/>
          <w:szCs w:val="28"/>
          <w:lang w:val="kk-KZ"/>
        </w:rPr>
      </w:pPr>
    </w:p>
    <w:p w14:paraId="50600CD7" w14:textId="0817CAD4" w:rsidR="00543708" w:rsidRPr="005D59D0" w:rsidRDefault="005B7E3A" w:rsidP="00F4672D">
      <w:pPr>
        <w:suppressAutoHyphens/>
        <w:autoSpaceDN w:val="0"/>
        <w:spacing w:after="0" w:line="240" w:lineRule="auto"/>
        <w:ind w:firstLine="709"/>
        <w:jc w:val="both"/>
        <w:textAlignment w:val="baseline"/>
        <w:rPr>
          <w:rFonts w:ascii="Times New Roman" w:eastAsia="Times New Roman" w:hAnsi="Times New Roman" w:cs="Times New Roman"/>
          <w:color w:val="000000"/>
          <w:sz w:val="28"/>
          <w:szCs w:val="28"/>
          <w:lang w:val="kk-KZ" w:eastAsia="zh-CN" w:bidi="hi-IN"/>
        </w:rPr>
      </w:pPr>
      <m:oMath>
        <m:sSub>
          <m:sSubPr>
            <m:ctrlPr>
              <w:rPr>
                <w:rFonts w:ascii="Cambria Math" w:eastAsia="Times New Roman" w:hAnsi="Cambria Math" w:cs="Times New Roman"/>
                <w:sz w:val="28"/>
                <w:szCs w:val="28"/>
              </w:rPr>
            </m:ctrlPr>
          </m:sSubPr>
          <m:e>
            <m:acc>
              <m:accPr>
                <m:ctrlPr>
                  <w:rPr>
                    <w:rFonts w:ascii="Cambria Math" w:eastAsia="Times New Roman" w:hAnsi="Cambria Math" w:cs="Times New Roman"/>
                    <w:sz w:val="28"/>
                    <w:szCs w:val="28"/>
                  </w:rPr>
                </m:ctrlPr>
              </m:accPr>
              <m:e>
                <m:r>
                  <w:rPr>
                    <w:rFonts w:ascii="Cambria Math" w:eastAsia="Times New Roman" w:hAnsi="Cambria Math" w:cs="Times New Roman"/>
                    <w:sz w:val="28"/>
                    <w:szCs w:val="28"/>
                    <w:lang w:val="kk-KZ"/>
                  </w:rPr>
                  <m:t>x</m:t>
                </m:r>
              </m:e>
            </m:acc>
          </m:e>
          <m:sub>
            <m:r>
              <w:rPr>
                <w:rFonts w:ascii="Cambria Math" w:eastAsia="Times New Roman" w:hAnsi="Cambria Math" w:cs="Times New Roman"/>
                <w:sz w:val="28"/>
                <w:szCs w:val="28"/>
                <w:lang w:val="kk-KZ"/>
              </w:rPr>
              <m:t>3</m:t>
            </m:r>
          </m:sub>
        </m:sSub>
        <m:r>
          <w:rPr>
            <w:rFonts w:ascii="Cambria Math" w:eastAsia="Times New Roman" w:hAnsi="Cambria Math" w:cs="Times New Roman"/>
            <w:sz w:val="28"/>
            <w:szCs w:val="28"/>
            <w:lang w:val="kk-KZ"/>
          </w:rPr>
          <m:t>(</m:t>
        </m:r>
        <m:r>
          <w:rPr>
            <w:rFonts w:ascii="Cambria Math" w:eastAsia="Times New Roman" w:hAnsi="Cambria Math" w:cs="Times New Roman"/>
            <w:sz w:val="28"/>
            <w:szCs w:val="28"/>
            <w:lang w:val="kk-KZ"/>
          </w:rPr>
          <m:t>i</m:t>
        </m:r>
        <m:r>
          <w:rPr>
            <w:rFonts w:ascii="Cambria Math" w:eastAsia="Times New Roman" w:hAnsi="Cambria Math" w:cs="Times New Roman"/>
            <w:sz w:val="28"/>
            <w:szCs w:val="28"/>
            <w:lang w:val="kk-KZ"/>
          </w:rPr>
          <m:t>)</m:t>
        </m:r>
      </m:oMath>
      <w:r w:rsidR="00F51FE8" w:rsidRPr="00F51FE8">
        <w:rPr>
          <w:rFonts w:ascii="Times New Roman" w:eastAsia="Times New Roman" w:hAnsi="Times New Roman" w:cs="Times New Roman"/>
          <w:sz w:val="28"/>
          <w:szCs w:val="28"/>
          <w:lang w:val="kk-KZ"/>
        </w:rPr>
        <w:t xml:space="preserve"> </w:t>
      </w:r>
      <w:r w:rsidR="00543708" w:rsidRPr="005D59D0">
        <w:rPr>
          <w:rFonts w:ascii="Times New Roman" w:eastAsia="Times New Roman" w:hAnsi="Times New Roman" w:cs="Times New Roman"/>
          <w:color w:val="000000"/>
          <w:sz w:val="28"/>
          <w:szCs w:val="28"/>
          <w:lang w:val="kk-KZ" w:eastAsia="zh-CN" w:bidi="hi-IN"/>
        </w:rPr>
        <w:t>бойынша эмпирикалық функциясын</w:t>
      </w:r>
      <w:r w:rsidR="00543708" w:rsidRPr="005D59D0">
        <w:rPr>
          <w:rFonts w:ascii="Times New Roman" w:eastAsia="Times New Roman" w:hAnsi="Times New Roman" w:cs="Times New Roman"/>
          <w:i/>
          <w:color w:val="000000"/>
          <w:sz w:val="28"/>
          <w:szCs w:val="28"/>
          <w:lang w:val="kk-KZ" w:eastAsia="zh-CN" w:bidi="hi-IN"/>
        </w:rPr>
        <w:t xml:space="preserve"> f</w:t>
      </w:r>
      <w:r w:rsidR="00543708" w:rsidRPr="005D59D0">
        <w:rPr>
          <w:rFonts w:ascii="Times New Roman" w:eastAsia="Times New Roman" w:hAnsi="Times New Roman" w:cs="Times New Roman"/>
          <w:color w:val="000000"/>
          <w:sz w:val="28"/>
          <w:szCs w:val="28"/>
          <w:vertAlign w:val="subscript"/>
          <w:lang w:val="kk-KZ" w:eastAsia="zh-CN" w:bidi="hi-IN"/>
        </w:rPr>
        <w:t>3</w:t>
      </w:r>
      <w:r w:rsidR="00543708" w:rsidRPr="005D59D0">
        <w:rPr>
          <w:rFonts w:ascii="Times New Roman" w:eastAsia="Times New Roman" w:hAnsi="Times New Roman" w:cs="Times New Roman"/>
          <w:color w:val="000000"/>
          <w:sz w:val="28"/>
          <w:szCs w:val="28"/>
          <w:lang w:val="kk-KZ" w:eastAsia="zh-CN" w:bidi="hi-IN"/>
        </w:rPr>
        <w:t>(</w:t>
      </w:r>
      <w:r w:rsidR="00543708" w:rsidRPr="005D59D0">
        <w:rPr>
          <w:rFonts w:ascii="Times New Roman" w:eastAsia="Times New Roman" w:hAnsi="Times New Roman" w:cs="Times New Roman"/>
          <w:i/>
          <w:color w:val="000000"/>
          <w:sz w:val="28"/>
          <w:szCs w:val="28"/>
          <w:lang w:val="kk-KZ" w:eastAsia="zh-CN" w:bidi="hi-IN"/>
        </w:rPr>
        <w:t>i</w:t>
      </w:r>
      <w:r w:rsidR="00543708" w:rsidRPr="005D59D0">
        <w:rPr>
          <w:rFonts w:ascii="Times New Roman" w:eastAsia="Times New Roman" w:hAnsi="Times New Roman" w:cs="Times New Roman"/>
          <w:color w:val="000000"/>
          <w:sz w:val="28"/>
          <w:szCs w:val="28"/>
          <w:lang w:val="kk-KZ" w:eastAsia="zh-CN" w:bidi="hi-IN"/>
        </w:rPr>
        <w:t>+1), дифференциялау нәтижесінде икемділік коэффициент келесі түрде болады:</w:t>
      </w:r>
    </w:p>
    <w:p w14:paraId="0FD9640F" w14:textId="77777777" w:rsidR="00543708" w:rsidRPr="005D59D0" w:rsidRDefault="00543708" w:rsidP="00613C1B">
      <w:pPr>
        <w:suppressAutoHyphens/>
        <w:autoSpaceDN w:val="0"/>
        <w:spacing w:after="0" w:line="240" w:lineRule="auto"/>
        <w:jc w:val="both"/>
        <w:textAlignment w:val="baseline"/>
        <w:rPr>
          <w:rFonts w:ascii="Times New Roman" w:eastAsia="Calibri" w:hAnsi="Times New Roman" w:cs="Times New Roman"/>
          <w:color w:val="000000"/>
          <w:sz w:val="28"/>
          <w:szCs w:val="28"/>
          <w:lang w:val="kk-KZ"/>
        </w:rPr>
      </w:pPr>
    </w:p>
    <w:p w14:paraId="5B78B935" w14:textId="77777777" w:rsidR="00F51FE8" w:rsidRDefault="005B7E3A" w:rsidP="00F51FE8">
      <w:pPr>
        <w:spacing w:after="0" w:line="24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K</m:t>
              </m:r>
            </m:e>
            <m:sub>
              <m:r>
                <w:rPr>
                  <w:rFonts w:ascii="Cambria Math" w:eastAsia="Times New Roman" w:hAnsi="Cambria Math" w:cs="Times New Roman"/>
                  <w:sz w:val="28"/>
                  <w:szCs w:val="28"/>
                </w:rPr>
                <m:t>e</m:t>
              </m:r>
            </m:sub>
          </m:sSub>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m:t>
              </m:r>
              <m:r>
                <w:rPr>
                  <w:rFonts w:ascii="Cambria Math" w:eastAsia="Times New Roman" w:hAnsi="Cambria Math" w:cs="Times New Roman"/>
                  <w:sz w:val="28"/>
                  <w:szCs w:val="28"/>
                </w:rPr>
                <m:t xml:space="preserve"> </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3</m:t>
                  </m:r>
                </m:sub>
              </m:sSub>
              <m:r>
                <w:rPr>
                  <w:rFonts w:ascii="Cambria Math" w:eastAsia="Times New Roman" w:hAnsi="Cambria Math" w:cs="Times New Roman"/>
                  <w:sz w:val="28"/>
                  <w:szCs w:val="28"/>
                </w:rPr>
                <m:t>(</m:t>
              </m:r>
              <m:r>
                <w:rPr>
                  <w:rFonts w:ascii="Cambria Math" w:eastAsia="Times New Roman" w:hAnsi="Cambria Math" w:cs="Times New Roman"/>
                  <w:sz w:val="28"/>
                  <w:szCs w:val="28"/>
                </w:rPr>
                <m:t>i</m:t>
              </m:r>
              <m:r>
                <w:rPr>
                  <w:rFonts w:ascii="Cambria Math" w:eastAsia="Times New Roman" w:hAnsi="Cambria Math" w:cs="Times New Roman"/>
                  <w:sz w:val="28"/>
                  <w:szCs w:val="28"/>
                </w:rPr>
                <m:t>+1)</m:t>
              </m:r>
            </m:num>
            <m:den>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3</m:t>
                  </m:r>
                </m:sub>
              </m:sSub>
              <m:r>
                <w:rPr>
                  <w:rFonts w:ascii="Cambria Math" w:eastAsia="Times New Roman" w:hAnsi="Cambria Math" w:cs="Times New Roman"/>
                  <w:sz w:val="28"/>
                  <w:szCs w:val="28"/>
                </w:rPr>
                <m:t>(</m:t>
              </m:r>
              <m:r>
                <w:rPr>
                  <w:rFonts w:ascii="Cambria Math" w:eastAsia="Times New Roman" w:hAnsi="Cambria Math" w:cs="Times New Roman"/>
                  <w:sz w:val="28"/>
                  <w:szCs w:val="28"/>
                </w:rPr>
                <m:t>i</m:t>
              </m:r>
              <m:r>
                <w:rPr>
                  <w:rFonts w:ascii="Cambria Math" w:eastAsia="Times New Roman" w:hAnsi="Cambria Math" w:cs="Times New Roman"/>
                  <w:sz w:val="28"/>
                  <w:szCs w:val="28"/>
                </w:rPr>
                <m:t>+1)</m:t>
              </m:r>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acc>
                    <m:accPr>
                      <m:ctrlPr>
                        <w:rPr>
                          <w:rFonts w:ascii="Cambria Math" w:eastAsia="Times New Roman" w:hAnsi="Cambria Math" w:cs="Times New Roman"/>
                          <w:sz w:val="28"/>
                          <w:szCs w:val="28"/>
                        </w:rPr>
                      </m:ctrlPr>
                    </m:accPr>
                    <m:e>
                      <m:r>
                        <w:rPr>
                          <w:rFonts w:ascii="Cambria Math" w:eastAsia="Times New Roman" w:hAnsi="Cambria Math" w:cs="Times New Roman"/>
                          <w:sz w:val="28"/>
                          <w:szCs w:val="28"/>
                        </w:rPr>
                        <m:t>x</m:t>
                      </m:r>
                    </m:e>
                  </m:acc>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r>
                <w:rPr>
                  <w:rFonts w:ascii="Cambria Math" w:eastAsia="Times New Roman" w:hAnsi="Cambria Math" w:cs="Times New Roman"/>
                  <w:sz w:val="28"/>
                  <w:szCs w:val="28"/>
                </w:rPr>
                <m:t>i</m:t>
              </m:r>
              <m:r>
                <w:rPr>
                  <w:rFonts w:ascii="Cambria Math" w:eastAsia="Times New Roman" w:hAnsi="Cambria Math" w:cs="Times New Roman"/>
                  <w:sz w:val="28"/>
                  <w:szCs w:val="28"/>
                </w:rPr>
                <m:t>)</m:t>
              </m:r>
            </m:den>
          </m:f>
          <m:sSub>
            <m:sSubPr>
              <m:ctrlPr>
                <w:rPr>
                  <w:rFonts w:ascii="Cambria Math" w:eastAsia="Times New Roman" w:hAnsi="Cambria Math" w:cs="Times New Roman"/>
                  <w:sz w:val="28"/>
                  <w:szCs w:val="28"/>
                </w:rPr>
              </m:ctrlPr>
            </m:sSubPr>
            <m:e>
              <m:acc>
                <m:accPr>
                  <m:ctrlPr>
                    <w:rPr>
                      <w:rFonts w:ascii="Cambria Math" w:eastAsia="Times New Roman" w:hAnsi="Cambria Math" w:cs="Times New Roman"/>
                      <w:sz w:val="28"/>
                      <w:szCs w:val="28"/>
                    </w:rPr>
                  </m:ctrlPr>
                </m:accPr>
                <m:e>
                  <m:r>
                    <w:rPr>
                      <w:rFonts w:ascii="Cambria Math" w:eastAsia="Times New Roman" w:hAnsi="Cambria Math" w:cs="Times New Roman"/>
                      <w:sz w:val="28"/>
                      <w:szCs w:val="28"/>
                    </w:rPr>
                    <m:t>x</m:t>
                  </m:r>
                </m:e>
              </m:acc>
            </m:e>
            <m:sub>
              <m:r>
                <w:rPr>
                  <w:rFonts w:ascii="Cambria Math" w:eastAsia="Times New Roman" w:hAnsi="Cambria Math" w:cs="Times New Roman"/>
                  <w:sz w:val="28"/>
                  <w:szCs w:val="28"/>
                </w:rPr>
                <m:t>3</m:t>
              </m:r>
            </m:sub>
          </m:sSub>
          <m:r>
            <w:rPr>
              <w:rFonts w:ascii="Cambria Math" w:eastAsia="Times New Roman" w:hAnsi="Cambria Math" w:cs="Times New Roman"/>
              <w:sz w:val="28"/>
              <w:szCs w:val="28"/>
            </w:rPr>
            <m:t>(</m:t>
          </m:r>
          <m:r>
            <w:rPr>
              <w:rFonts w:ascii="Cambria Math" w:eastAsia="Times New Roman" w:hAnsi="Cambria Math" w:cs="Times New Roman"/>
              <w:sz w:val="28"/>
              <w:szCs w:val="28"/>
            </w:rPr>
            <m:t>i</m:t>
          </m:r>
          <m:r>
            <w:rPr>
              <w:rFonts w:ascii="Cambria Math" w:eastAsia="Times New Roman" w:hAnsi="Cambria Math" w:cs="Times New Roman"/>
              <w:sz w:val="28"/>
              <w:szCs w:val="28"/>
            </w:rPr>
            <m:t>) .</m:t>
          </m:r>
        </m:oMath>
      </m:oMathPara>
    </w:p>
    <w:p w14:paraId="21E03FA9" w14:textId="247C9BFB" w:rsidR="00543708" w:rsidRPr="005D59D0" w:rsidRDefault="00543708" w:rsidP="00613C1B">
      <w:pPr>
        <w:suppressAutoHyphens/>
        <w:autoSpaceDN w:val="0"/>
        <w:spacing w:after="0" w:line="240" w:lineRule="auto"/>
        <w:jc w:val="center"/>
        <w:textAlignment w:val="baseline"/>
        <w:rPr>
          <w:rFonts w:ascii="Times New Roman" w:eastAsia="Times New Roman" w:hAnsi="Times New Roman" w:cs="Times New Roman"/>
          <w:color w:val="000000"/>
          <w:sz w:val="28"/>
          <w:szCs w:val="28"/>
          <w:lang w:eastAsia="zh-CN" w:bidi="hi-IN"/>
        </w:rPr>
      </w:pPr>
    </w:p>
    <w:p w14:paraId="32F6F051" w14:textId="77777777" w:rsidR="00543708" w:rsidRPr="005D59D0"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8"/>
          <w:szCs w:val="28"/>
          <w:lang w:eastAsia="zh-CN" w:bidi="hi-IN"/>
        </w:rPr>
      </w:pPr>
    </w:p>
    <w:p w14:paraId="466E1690" w14:textId="19123D04" w:rsidR="00543708" w:rsidRPr="005D59D0" w:rsidRDefault="00543708" w:rsidP="00F4672D">
      <w:pPr>
        <w:suppressAutoHyphens/>
        <w:autoSpaceDN w:val="0"/>
        <w:spacing w:after="0" w:line="240" w:lineRule="auto"/>
        <w:ind w:firstLine="709"/>
        <w:jc w:val="both"/>
        <w:textAlignment w:val="baseline"/>
        <w:rPr>
          <w:rFonts w:ascii="Times New Roman" w:eastAsia="Times New Roman" w:hAnsi="Times New Roman" w:cs="Times New Roman"/>
          <w:color w:val="000000"/>
          <w:sz w:val="28"/>
          <w:szCs w:val="28"/>
          <w:lang w:val="kk-KZ" w:eastAsia="zh-CN" w:bidi="hi-IN"/>
        </w:rPr>
      </w:pPr>
      <w:r w:rsidRPr="005D59D0">
        <w:rPr>
          <w:rFonts w:ascii="Times New Roman" w:eastAsia="Times New Roman" w:hAnsi="Times New Roman" w:cs="Times New Roman"/>
          <w:color w:val="000000"/>
          <w:sz w:val="28"/>
          <w:szCs w:val="28"/>
          <w:lang w:val="kk-KZ" w:eastAsia="zh-CN" w:bidi="hi-IN"/>
        </w:rPr>
        <w:t xml:space="preserve">Статистикалық берілімдер </w:t>
      </w:r>
      <m:oMath>
        <m:sSub>
          <m:sSubPr>
            <m:ctrlPr>
              <w:rPr>
                <w:rFonts w:ascii="Cambria Math" w:eastAsia="Times New Roman" w:hAnsi="Cambria Math" w:cs="Times New Roman"/>
                <w:sz w:val="28"/>
                <w:szCs w:val="28"/>
              </w:rPr>
            </m:ctrlPr>
          </m:sSubPr>
          <m:e>
            <m:acc>
              <m:accPr>
                <m:ctrlPr>
                  <w:rPr>
                    <w:rFonts w:ascii="Cambria Math" w:eastAsia="Times New Roman" w:hAnsi="Cambria Math" w:cs="Times New Roman"/>
                    <w:sz w:val="28"/>
                    <w:szCs w:val="28"/>
                  </w:rPr>
                </m:ctrlPr>
              </m:accPr>
              <m:e>
                <m:r>
                  <w:rPr>
                    <w:rFonts w:ascii="Cambria Math" w:eastAsia="Times New Roman" w:hAnsi="Cambria Math" w:cs="Times New Roman"/>
                    <w:sz w:val="28"/>
                    <w:szCs w:val="28"/>
                  </w:rPr>
                  <m:t>x</m:t>
                </m:r>
              </m:e>
            </m:acc>
          </m:e>
          <m:sub>
            <m:r>
              <w:rPr>
                <w:rFonts w:ascii="Cambria Math" w:eastAsia="Times New Roman" w:hAnsi="Cambria Math" w:cs="Times New Roman"/>
                <w:sz w:val="28"/>
                <w:szCs w:val="28"/>
              </w:rPr>
              <m:t>3</m:t>
            </m:r>
          </m:sub>
        </m:sSub>
        <m:r>
          <w:rPr>
            <w:rFonts w:ascii="Cambria Math" w:eastAsia="Times New Roman" w:hAnsi="Cambria Math" w:cs="Times New Roman"/>
            <w:sz w:val="28"/>
            <w:szCs w:val="28"/>
          </w:rPr>
          <m:t>(i)</m:t>
        </m:r>
      </m:oMath>
      <w:r w:rsidRPr="005D59D0">
        <w:rPr>
          <w:rFonts w:ascii="Times New Roman" w:eastAsia="Calibri" w:hAnsi="Times New Roman" w:cs="Times New Roman"/>
          <w:color w:val="000000"/>
          <w:sz w:val="28"/>
          <w:szCs w:val="28"/>
          <w:lang w:val="kk-KZ"/>
        </w:rPr>
        <w:t xml:space="preserve"> 2 кесте</w:t>
      </w:r>
      <w:r w:rsidRPr="005D59D0">
        <w:rPr>
          <w:rFonts w:ascii="Times New Roman" w:eastAsia="Times New Roman" w:hAnsi="Times New Roman" w:cs="Times New Roman"/>
          <w:color w:val="000000"/>
          <w:sz w:val="28"/>
          <w:szCs w:val="28"/>
          <w:lang w:val="kk-KZ" w:eastAsia="zh-CN" w:bidi="hi-IN"/>
        </w:rPr>
        <w:t xml:space="preserve"> негізінде </w:t>
      </w:r>
      <w:r w:rsidRPr="005D59D0">
        <w:rPr>
          <w:rFonts w:ascii="Times New Roman" w:eastAsia="Times New Roman" w:hAnsi="Times New Roman" w:cs="Times New Roman"/>
          <w:i/>
          <w:color w:val="000000"/>
          <w:sz w:val="28"/>
          <w:szCs w:val="28"/>
          <w:lang w:val="kk-KZ" w:eastAsia="zh-CN" w:bidi="hi-IN"/>
        </w:rPr>
        <w:t>K</w:t>
      </w:r>
      <w:r w:rsidRPr="005D59D0">
        <w:rPr>
          <w:rFonts w:ascii="Times New Roman" w:eastAsia="Times New Roman" w:hAnsi="Times New Roman" w:cs="Times New Roman"/>
          <w:i/>
          <w:color w:val="000000"/>
          <w:sz w:val="28"/>
          <w:szCs w:val="28"/>
          <w:vertAlign w:val="subscript"/>
          <w:lang w:val="kk-KZ" w:eastAsia="zh-CN" w:bidi="hi-IN"/>
        </w:rPr>
        <w:t>e</w:t>
      </w:r>
      <w:r w:rsidRPr="005D59D0">
        <w:rPr>
          <w:rFonts w:ascii="Times New Roman" w:eastAsia="Times New Roman" w:hAnsi="Times New Roman" w:cs="Times New Roman"/>
          <w:color w:val="000000"/>
          <w:sz w:val="28"/>
          <w:szCs w:val="28"/>
          <w:lang w:val="kk-KZ" w:eastAsia="zh-CN" w:bidi="hi-IN"/>
        </w:rPr>
        <w:t xml:space="preserve"> икемділік коэффициенті 1-ден аз мәнді қабылдайды. Сондықтан, </w:t>
      </w:r>
      <m:oMath>
        <m:sSub>
          <m:sSubPr>
            <m:ctrlPr>
              <w:rPr>
                <w:rFonts w:ascii="Cambria Math" w:eastAsia="Times New Roman" w:hAnsi="Cambria Math" w:cs="Times New Roman"/>
                <w:sz w:val="28"/>
                <w:szCs w:val="28"/>
              </w:rPr>
            </m:ctrlPr>
          </m:sSubPr>
          <m:e>
            <m:acc>
              <m:accPr>
                <m:ctrlPr>
                  <w:rPr>
                    <w:rFonts w:ascii="Cambria Math" w:eastAsia="Times New Roman" w:hAnsi="Cambria Math" w:cs="Times New Roman"/>
                    <w:sz w:val="28"/>
                    <w:szCs w:val="28"/>
                  </w:rPr>
                </m:ctrlPr>
              </m:accPr>
              <m:e>
                <m:r>
                  <w:rPr>
                    <w:rFonts w:ascii="Cambria Math" w:eastAsia="Times New Roman" w:hAnsi="Cambria Math" w:cs="Times New Roman"/>
                    <w:sz w:val="28"/>
                    <w:szCs w:val="28"/>
                    <w:lang w:val="kk-KZ"/>
                  </w:rPr>
                  <m:t>x</m:t>
                </m:r>
              </m:e>
            </m:acc>
          </m:e>
          <m:sub>
            <m:r>
              <w:rPr>
                <w:rFonts w:ascii="Cambria Math" w:eastAsia="Times New Roman" w:hAnsi="Cambria Math" w:cs="Times New Roman"/>
                <w:sz w:val="28"/>
                <w:szCs w:val="28"/>
                <w:lang w:val="kk-KZ"/>
              </w:rPr>
              <m:t>3</m:t>
            </m:r>
          </m:sub>
        </m:sSub>
        <m:r>
          <w:rPr>
            <w:rFonts w:ascii="Cambria Math" w:eastAsia="Times New Roman" w:hAnsi="Cambria Math" w:cs="Times New Roman"/>
            <w:sz w:val="28"/>
            <w:szCs w:val="28"/>
            <w:lang w:val="kk-KZ"/>
          </w:rPr>
          <m:t>(i)</m:t>
        </m:r>
      </m:oMath>
      <w:r w:rsidR="00F51FE8" w:rsidRPr="005D59D0">
        <w:rPr>
          <w:rFonts w:ascii="Times New Roman" w:eastAsia="Calibri" w:hAnsi="Times New Roman" w:cs="Times New Roman"/>
          <w:color w:val="000000"/>
          <w:sz w:val="28"/>
          <w:szCs w:val="28"/>
          <w:lang w:val="kk-KZ"/>
        </w:rPr>
        <w:t xml:space="preserve"> </w:t>
      </w:r>
      <w:r w:rsidRPr="005D59D0">
        <w:rPr>
          <w:rFonts w:ascii="Times New Roman" w:eastAsia="Times New Roman" w:hAnsi="Times New Roman" w:cs="Times New Roman"/>
          <w:color w:val="000000"/>
          <w:sz w:val="28"/>
          <w:szCs w:val="28"/>
          <w:lang w:val="kk-KZ" w:eastAsia="zh-CN" w:bidi="hi-IN"/>
        </w:rPr>
        <w:t xml:space="preserve">1 % өзгеруі,  </w:t>
      </w:r>
      <w:r w:rsidRPr="005D59D0">
        <w:rPr>
          <w:rFonts w:ascii="Times New Roman" w:eastAsia="Times New Roman" w:hAnsi="Times New Roman" w:cs="Times New Roman"/>
          <w:i/>
          <w:color w:val="000000"/>
          <w:sz w:val="28"/>
          <w:szCs w:val="28"/>
          <w:lang w:val="kk-KZ" w:eastAsia="zh-CN" w:bidi="hi-IN"/>
        </w:rPr>
        <w:t>f</w:t>
      </w:r>
      <w:r w:rsidRPr="005D59D0">
        <w:rPr>
          <w:rFonts w:ascii="Times New Roman" w:eastAsia="Times New Roman" w:hAnsi="Times New Roman" w:cs="Times New Roman"/>
          <w:color w:val="000000"/>
          <w:sz w:val="28"/>
          <w:szCs w:val="28"/>
          <w:vertAlign w:val="subscript"/>
          <w:lang w:val="kk-KZ" w:eastAsia="zh-CN" w:bidi="hi-IN"/>
        </w:rPr>
        <w:t>3</w:t>
      </w:r>
      <w:r w:rsidRPr="005D59D0">
        <w:rPr>
          <w:rFonts w:ascii="Times New Roman" w:eastAsia="Times New Roman" w:hAnsi="Times New Roman" w:cs="Times New Roman"/>
          <w:color w:val="000000"/>
          <w:sz w:val="28"/>
          <w:szCs w:val="28"/>
          <w:lang w:val="kk-KZ" w:eastAsia="zh-CN" w:bidi="hi-IN"/>
        </w:rPr>
        <w:t>(</w:t>
      </w:r>
      <w:r w:rsidRPr="005D59D0">
        <w:rPr>
          <w:rFonts w:ascii="Times New Roman" w:eastAsia="Times New Roman" w:hAnsi="Times New Roman" w:cs="Times New Roman"/>
          <w:i/>
          <w:color w:val="000000"/>
          <w:sz w:val="28"/>
          <w:szCs w:val="28"/>
          <w:lang w:val="kk-KZ" w:eastAsia="zh-CN" w:bidi="hi-IN"/>
        </w:rPr>
        <w:t>i</w:t>
      </w:r>
      <w:r w:rsidRPr="005D59D0">
        <w:rPr>
          <w:rFonts w:ascii="Times New Roman" w:eastAsia="Times New Roman" w:hAnsi="Times New Roman" w:cs="Times New Roman"/>
          <w:color w:val="000000"/>
          <w:sz w:val="28"/>
          <w:szCs w:val="28"/>
          <w:lang w:val="kk-KZ" w:eastAsia="zh-CN" w:bidi="hi-IN"/>
        </w:rPr>
        <w:t xml:space="preserve">+1) 1 % төмен мәнге өзгереді. </w:t>
      </w:r>
      <m:oMath>
        <m:sSub>
          <m:sSubPr>
            <m:ctrlPr>
              <w:rPr>
                <w:rFonts w:ascii="Cambria Math" w:eastAsia="Times New Roman" w:hAnsi="Cambria Math" w:cs="Times New Roman"/>
                <w:sz w:val="28"/>
                <w:szCs w:val="28"/>
              </w:rPr>
            </m:ctrlPr>
          </m:sSubPr>
          <m:e>
            <m:acc>
              <m:accPr>
                <m:ctrlPr>
                  <w:rPr>
                    <w:rFonts w:ascii="Cambria Math" w:eastAsia="Times New Roman" w:hAnsi="Cambria Math" w:cs="Times New Roman"/>
                    <w:sz w:val="28"/>
                    <w:szCs w:val="28"/>
                  </w:rPr>
                </m:ctrlPr>
              </m:accPr>
              <m:e>
                <m:r>
                  <w:rPr>
                    <w:rFonts w:ascii="Cambria Math" w:eastAsia="Times New Roman" w:hAnsi="Cambria Math" w:cs="Times New Roman"/>
                    <w:sz w:val="28"/>
                    <w:szCs w:val="28"/>
                    <w:lang w:val="kk-KZ"/>
                  </w:rPr>
                  <m:t>x</m:t>
                </m:r>
              </m:e>
            </m:acc>
          </m:e>
          <m:sub>
            <m:r>
              <w:rPr>
                <w:rFonts w:ascii="Cambria Math" w:eastAsia="Times New Roman" w:hAnsi="Cambria Math" w:cs="Times New Roman"/>
                <w:sz w:val="28"/>
                <w:szCs w:val="28"/>
                <w:lang w:val="kk-KZ"/>
              </w:rPr>
              <m:t>3</m:t>
            </m:r>
          </m:sub>
        </m:sSub>
        <m:r>
          <w:rPr>
            <w:rFonts w:ascii="Cambria Math" w:eastAsia="Times New Roman" w:hAnsi="Cambria Math" w:cs="Times New Roman"/>
            <w:sz w:val="28"/>
            <w:szCs w:val="28"/>
            <w:lang w:val="kk-KZ"/>
          </w:rPr>
          <m:t>(i)</m:t>
        </m:r>
      </m:oMath>
      <w:r w:rsidR="00F51FE8" w:rsidRPr="005D59D0">
        <w:rPr>
          <w:rFonts w:ascii="Times New Roman" w:eastAsia="Calibri" w:hAnsi="Times New Roman" w:cs="Times New Roman"/>
          <w:color w:val="000000"/>
          <w:sz w:val="28"/>
          <w:szCs w:val="28"/>
          <w:lang w:val="kk-KZ"/>
        </w:rPr>
        <w:t xml:space="preserve"> </w:t>
      </w:r>
      <w:r w:rsidRPr="005D59D0">
        <w:rPr>
          <w:rFonts w:ascii="Times New Roman" w:eastAsia="Times New Roman" w:hAnsi="Times New Roman" w:cs="Times New Roman"/>
          <w:color w:val="000000"/>
          <w:sz w:val="28"/>
          <w:szCs w:val="28"/>
          <w:lang w:val="kk-KZ" w:eastAsia="zh-CN" w:bidi="hi-IN"/>
        </w:rPr>
        <w:t xml:space="preserve">2 кесте берілімдерін вариация қатары ретінде </w:t>
      </w:r>
      <w:r w:rsidRPr="005D59D0">
        <w:rPr>
          <w:rFonts w:ascii="Times New Roman" w:eastAsia="Times New Roman" w:hAnsi="Times New Roman" w:cs="Times New Roman"/>
          <w:color w:val="000000"/>
          <w:sz w:val="28"/>
          <w:szCs w:val="28"/>
          <w:lang w:val="kk-KZ" w:eastAsia="ru-RU"/>
        </w:rPr>
        <w:t>тәуелділіктің графикалық бейнесін</w:t>
      </w:r>
      <w:r w:rsidRPr="005D59D0">
        <w:rPr>
          <w:rFonts w:ascii="Times New Roman" w:eastAsia="Times New Roman" w:hAnsi="Times New Roman" w:cs="Times New Roman"/>
          <w:b/>
          <w:color w:val="000000"/>
          <w:sz w:val="28"/>
          <w:szCs w:val="28"/>
          <w:lang w:val="kk-KZ" w:eastAsia="ru-RU"/>
        </w:rPr>
        <w:t xml:space="preserve"> </w:t>
      </w:r>
      <w:r w:rsidR="00667FB2" w:rsidRPr="00F4672D">
        <w:rPr>
          <w:rFonts w:ascii="Times New Roman" w:eastAsia="Times New Roman" w:hAnsi="Times New Roman" w:cs="Times New Roman"/>
          <w:color w:val="000000"/>
          <w:sz w:val="28"/>
          <w:szCs w:val="28"/>
          <w:lang w:val="kk-KZ" w:eastAsia="ru-RU"/>
        </w:rPr>
        <w:t>14</w:t>
      </w:r>
      <w:r w:rsidR="00667FB2">
        <w:rPr>
          <w:rFonts w:ascii="Times New Roman" w:eastAsia="Times New Roman" w:hAnsi="Times New Roman" w:cs="Times New Roman"/>
          <w:b/>
          <w:color w:val="000000"/>
          <w:sz w:val="28"/>
          <w:szCs w:val="28"/>
          <w:lang w:val="kk-KZ" w:eastAsia="ru-RU"/>
        </w:rPr>
        <w:t>-</w:t>
      </w:r>
      <w:r w:rsidRPr="005D59D0">
        <w:rPr>
          <w:rFonts w:ascii="Times New Roman" w:eastAsia="Times New Roman" w:hAnsi="Times New Roman" w:cs="Times New Roman"/>
          <w:color w:val="000000"/>
          <w:sz w:val="28"/>
          <w:szCs w:val="28"/>
          <w:lang w:val="kk-KZ" w:eastAsia="zh-CN" w:bidi="hi-IN"/>
        </w:rPr>
        <w:t>сурет</w:t>
      </w:r>
      <w:r w:rsidR="00667FB2">
        <w:rPr>
          <w:rFonts w:ascii="Times New Roman" w:eastAsia="Times New Roman" w:hAnsi="Times New Roman" w:cs="Times New Roman"/>
          <w:color w:val="000000"/>
          <w:sz w:val="28"/>
          <w:szCs w:val="28"/>
          <w:lang w:val="kk-KZ" w:eastAsia="zh-CN" w:bidi="hi-IN"/>
        </w:rPr>
        <w:t>те</w:t>
      </w:r>
      <w:r w:rsidRPr="005D59D0">
        <w:rPr>
          <w:rFonts w:ascii="Times New Roman" w:eastAsia="Times New Roman" w:hAnsi="Times New Roman" w:cs="Times New Roman"/>
          <w:color w:val="000000"/>
          <w:sz w:val="28"/>
          <w:szCs w:val="28"/>
          <w:lang w:val="kk-KZ" w:eastAsia="zh-CN" w:bidi="hi-IN"/>
        </w:rPr>
        <w:t xml:space="preserve"> түрінде ұсынылды.</w:t>
      </w:r>
    </w:p>
    <w:p w14:paraId="08646290" w14:textId="77777777" w:rsidR="00543708" w:rsidRPr="005D59D0"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8"/>
          <w:szCs w:val="28"/>
          <w:lang w:val="kk-KZ" w:eastAsia="zh-CN" w:bidi="hi-IN"/>
        </w:rPr>
      </w:pPr>
    </w:p>
    <w:p w14:paraId="0E25F666" w14:textId="77777777" w:rsidR="00543708" w:rsidRPr="005D59D0" w:rsidRDefault="00543708" w:rsidP="00613C1B">
      <w:pPr>
        <w:suppressAutoHyphens/>
        <w:autoSpaceDN w:val="0"/>
        <w:spacing w:after="0" w:line="240" w:lineRule="auto"/>
        <w:jc w:val="center"/>
        <w:textAlignment w:val="baseline"/>
        <w:rPr>
          <w:rFonts w:ascii="Times New Roman" w:eastAsia="Calibri" w:hAnsi="Times New Roman" w:cs="Times New Roman"/>
          <w:color w:val="000000"/>
          <w:sz w:val="28"/>
          <w:szCs w:val="28"/>
          <w:lang w:eastAsia="zh-CN" w:bidi="hi-IN"/>
        </w:rPr>
      </w:pPr>
      <w:r w:rsidRPr="005D59D0">
        <w:rPr>
          <w:rFonts w:ascii="Times New Roman" w:eastAsia="Calibri" w:hAnsi="Times New Roman" w:cs="Times New Roman"/>
          <w:noProof/>
          <w:color w:val="000000"/>
          <w:sz w:val="28"/>
          <w:szCs w:val="28"/>
          <w:lang w:eastAsia="ru-RU"/>
        </w:rPr>
        <w:drawing>
          <wp:inline distT="0" distB="0" distL="0" distR="0" wp14:anchorId="71A56693" wp14:editId="22303627">
            <wp:extent cx="5495925" cy="2419350"/>
            <wp:effectExtent l="0" t="0" r="0" b="0"/>
            <wp:docPr id="228" name="Диаграмма 228"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16A507D" w14:textId="77777777" w:rsidR="00543708" w:rsidRPr="00F4672D" w:rsidRDefault="00543708" w:rsidP="00613C1B">
      <w:pPr>
        <w:suppressAutoHyphens/>
        <w:autoSpaceDN w:val="0"/>
        <w:spacing w:after="0" w:line="240" w:lineRule="auto"/>
        <w:ind w:firstLine="709"/>
        <w:jc w:val="both"/>
        <w:textAlignment w:val="baseline"/>
        <w:rPr>
          <w:rFonts w:ascii="Times New Roman" w:eastAsia="Times New Roman" w:hAnsi="Times New Roman" w:cs="Times New Roman"/>
          <w:color w:val="000000"/>
          <w:sz w:val="16"/>
          <w:szCs w:val="16"/>
          <w:lang w:val="uk-UA" w:eastAsia="zh-CN" w:bidi="hi-IN"/>
        </w:rPr>
      </w:pPr>
    </w:p>
    <w:p w14:paraId="469EB668" w14:textId="68D13293" w:rsidR="00543708" w:rsidRPr="00F4672D" w:rsidRDefault="00543708" w:rsidP="00F4672D">
      <w:pPr>
        <w:suppressAutoHyphens/>
        <w:autoSpaceDN w:val="0"/>
        <w:spacing w:after="0" w:line="240" w:lineRule="auto"/>
        <w:jc w:val="center"/>
        <w:textAlignment w:val="baseline"/>
        <w:rPr>
          <w:rFonts w:ascii="Times New Roman" w:eastAsia="Calibri" w:hAnsi="Times New Roman" w:cs="Times New Roman"/>
          <w:color w:val="000000"/>
          <w:sz w:val="28"/>
          <w:szCs w:val="28"/>
          <w:lang w:val="kk-KZ"/>
        </w:rPr>
      </w:pPr>
      <w:r w:rsidRPr="00F4672D">
        <w:rPr>
          <w:rFonts w:ascii="Times New Roman" w:eastAsia="Times New Roman" w:hAnsi="Times New Roman" w:cs="Times New Roman"/>
          <w:color w:val="000000"/>
          <w:sz w:val="28"/>
          <w:szCs w:val="28"/>
          <w:lang w:val="kk-KZ" w:eastAsia="zh-CN" w:bidi="hi-IN"/>
        </w:rPr>
        <w:t xml:space="preserve">Сурет </w:t>
      </w:r>
      <w:r w:rsidR="00D64729" w:rsidRPr="00F4672D">
        <w:rPr>
          <w:rFonts w:ascii="Times New Roman" w:eastAsia="Times New Roman" w:hAnsi="Times New Roman" w:cs="Times New Roman"/>
          <w:color w:val="000000"/>
          <w:sz w:val="28"/>
          <w:szCs w:val="28"/>
          <w:lang w:val="kk-KZ" w:eastAsia="zh-CN" w:bidi="hi-IN"/>
        </w:rPr>
        <w:t>14</w:t>
      </w:r>
      <w:r w:rsidRPr="00F4672D">
        <w:rPr>
          <w:rFonts w:ascii="Times New Roman" w:eastAsia="Times New Roman" w:hAnsi="Times New Roman" w:cs="Times New Roman"/>
          <w:color w:val="000000"/>
          <w:sz w:val="28"/>
          <w:szCs w:val="28"/>
          <w:lang w:val="kk-KZ" w:eastAsia="zh-CN" w:bidi="hi-IN"/>
        </w:rPr>
        <w:t xml:space="preserve"> </w:t>
      </w:r>
      <w:r w:rsidR="00F4672D">
        <w:rPr>
          <w:rFonts w:ascii="Times New Roman" w:eastAsia="Times New Roman" w:hAnsi="Times New Roman" w:cs="Times New Roman"/>
          <w:color w:val="000000"/>
          <w:sz w:val="28"/>
          <w:szCs w:val="28"/>
          <w:lang w:val="kk-KZ" w:eastAsia="zh-CN" w:bidi="hi-IN"/>
        </w:rPr>
        <w:t>–</w:t>
      </w:r>
      <w:r w:rsidRPr="00F4672D">
        <w:rPr>
          <w:rFonts w:ascii="Times New Roman" w:eastAsia="Times New Roman" w:hAnsi="Times New Roman" w:cs="Times New Roman"/>
          <w:color w:val="000000"/>
          <w:sz w:val="28"/>
          <w:szCs w:val="28"/>
          <w:lang w:val="uk-UA" w:eastAsia="zh-CN" w:bidi="hi-IN"/>
        </w:rPr>
        <w:t xml:space="preserve"> </w:t>
      </w:r>
      <w:r w:rsidRPr="00F4672D">
        <w:rPr>
          <w:rFonts w:ascii="Times New Roman" w:eastAsia="Times New Roman" w:hAnsi="Times New Roman" w:cs="Times New Roman"/>
          <w:color w:val="000000"/>
          <w:sz w:val="28"/>
          <w:szCs w:val="28"/>
          <w:lang w:val="kk-KZ" w:eastAsia="zh-CN" w:bidi="hi-IN"/>
        </w:rPr>
        <w:t xml:space="preserve">Астық өндіру </w:t>
      </w:r>
      <w:r w:rsidRPr="00F4672D">
        <w:rPr>
          <w:rFonts w:ascii="Times New Roman" w:eastAsia="Times New Roman" w:hAnsi="Times New Roman" w:cs="Times New Roman"/>
          <w:i/>
          <w:color w:val="000000"/>
          <w:sz w:val="28"/>
          <w:szCs w:val="28"/>
          <w:lang w:val="en-US" w:eastAsia="zh-CN" w:bidi="hi-IN"/>
        </w:rPr>
        <w:t>f</w:t>
      </w:r>
      <w:r w:rsidRPr="00F4672D">
        <w:rPr>
          <w:rFonts w:ascii="Times New Roman" w:eastAsia="Times New Roman" w:hAnsi="Times New Roman" w:cs="Times New Roman"/>
          <w:color w:val="000000"/>
          <w:sz w:val="28"/>
          <w:szCs w:val="28"/>
          <w:vertAlign w:val="subscript"/>
          <w:lang w:val="uk-UA" w:eastAsia="zh-CN" w:bidi="hi-IN"/>
        </w:rPr>
        <w:t>3</w:t>
      </w:r>
      <w:r w:rsidRPr="00F4672D">
        <w:rPr>
          <w:rFonts w:ascii="Times New Roman" w:eastAsia="Times New Roman" w:hAnsi="Times New Roman" w:cs="Times New Roman"/>
          <w:color w:val="000000"/>
          <w:sz w:val="28"/>
          <w:szCs w:val="28"/>
          <w:lang w:val="uk-UA" w:eastAsia="zh-CN" w:bidi="hi-IN"/>
        </w:rPr>
        <w:t>(</w:t>
      </w:r>
      <w:r w:rsidRPr="00F4672D">
        <w:rPr>
          <w:rFonts w:ascii="Times New Roman" w:eastAsia="Times New Roman" w:hAnsi="Times New Roman" w:cs="Times New Roman"/>
          <w:i/>
          <w:color w:val="000000"/>
          <w:sz w:val="28"/>
          <w:szCs w:val="28"/>
          <w:lang w:eastAsia="zh-CN" w:bidi="hi-IN"/>
        </w:rPr>
        <w:t>i</w:t>
      </w:r>
      <w:r w:rsidRPr="00F4672D">
        <w:rPr>
          <w:rFonts w:ascii="Times New Roman" w:eastAsia="Times New Roman" w:hAnsi="Times New Roman" w:cs="Times New Roman"/>
          <w:color w:val="000000"/>
          <w:sz w:val="28"/>
          <w:szCs w:val="28"/>
          <w:lang w:val="uk-UA" w:eastAsia="zh-CN" w:bidi="hi-IN"/>
        </w:rPr>
        <w:t xml:space="preserve">+1) </w:t>
      </w:r>
      <w:r w:rsidRPr="00F4672D">
        <w:rPr>
          <w:rFonts w:ascii="Times New Roman" w:eastAsia="Times New Roman" w:hAnsi="Times New Roman" w:cs="Times New Roman"/>
          <w:color w:val="000000"/>
          <w:sz w:val="28"/>
          <w:szCs w:val="28"/>
          <w:lang w:val="kk-KZ" w:eastAsia="zh-CN" w:bidi="hi-IN"/>
        </w:rPr>
        <w:t>өзгерісі  шөп шабатын машиналар өндірісі, басқа топтамаларға енгізілмеген тракторға орнатылған шөп шабатын машиналарды қоса алғанда</w:t>
      </w:r>
      <w:r w:rsidRPr="00F4672D">
        <w:rPr>
          <w:rFonts w:ascii="Times New Roman" w:eastAsia="Calibri" w:hAnsi="Times New Roman" w:cs="Times New Roman"/>
          <w:color w:val="000000"/>
          <w:sz w:val="28"/>
          <w:szCs w:val="28"/>
          <w:lang w:val="uk-UA"/>
        </w:rPr>
        <w:t xml:space="preserve"> </w:t>
      </w:r>
      <m:oMath>
        <m:sSub>
          <m:sSubPr>
            <m:ctrlPr>
              <w:rPr>
                <w:rFonts w:ascii="Cambria Math" w:eastAsia="Times New Roman" w:hAnsi="Cambria Math" w:cs="Times New Roman"/>
                <w:sz w:val="28"/>
                <w:szCs w:val="28"/>
              </w:rPr>
            </m:ctrlPr>
          </m:sSubPr>
          <m:e>
            <m:acc>
              <m:accPr>
                <m:ctrlPr>
                  <w:rPr>
                    <w:rFonts w:ascii="Cambria Math" w:eastAsia="Times New Roman" w:hAnsi="Cambria Math" w:cs="Times New Roman"/>
                    <w:sz w:val="28"/>
                    <w:szCs w:val="28"/>
                  </w:rPr>
                </m:ctrlPr>
              </m:accPr>
              <m:e>
                <m:r>
                  <w:rPr>
                    <w:rFonts w:ascii="Cambria Math" w:eastAsia="Times New Roman" w:hAnsi="Cambria Math" w:cs="Times New Roman"/>
                    <w:sz w:val="28"/>
                    <w:szCs w:val="28"/>
                  </w:rPr>
                  <m:t>x</m:t>
                </m:r>
              </m:e>
            </m:acc>
          </m:e>
          <m:sub>
            <m:r>
              <w:rPr>
                <w:rFonts w:ascii="Cambria Math" w:eastAsia="Times New Roman" w:hAnsi="Cambria Math" w:cs="Times New Roman"/>
                <w:sz w:val="28"/>
                <w:szCs w:val="28"/>
                <w:lang w:val="uk-UA"/>
              </w:rPr>
              <m:t>3</m:t>
            </m:r>
          </m:sub>
        </m:sSub>
        <m:r>
          <w:rPr>
            <w:rFonts w:ascii="Cambria Math" w:eastAsia="Times New Roman" w:hAnsi="Cambria Math" w:cs="Times New Roman"/>
            <w:sz w:val="28"/>
            <w:szCs w:val="28"/>
            <w:lang w:val="uk-UA"/>
          </w:rPr>
          <m:t>(</m:t>
        </m:r>
        <m:r>
          <w:rPr>
            <w:rFonts w:ascii="Cambria Math" w:eastAsia="Times New Roman" w:hAnsi="Cambria Math" w:cs="Times New Roman"/>
            <w:sz w:val="28"/>
            <w:szCs w:val="28"/>
          </w:rPr>
          <m:t>i</m:t>
        </m:r>
        <m:r>
          <w:rPr>
            <w:rFonts w:ascii="Cambria Math" w:eastAsia="Times New Roman" w:hAnsi="Cambria Math" w:cs="Times New Roman"/>
            <w:sz w:val="28"/>
            <w:szCs w:val="28"/>
            <w:lang w:val="uk-UA"/>
          </w:rPr>
          <m:t>)</m:t>
        </m:r>
      </m:oMath>
      <w:r w:rsidR="00F51FE8" w:rsidRPr="00F51FE8">
        <w:rPr>
          <w:rFonts w:ascii="Times New Roman" w:eastAsia="Times New Roman" w:hAnsi="Times New Roman" w:cs="Times New Roman"/>
          <w:noProof/>
          <w:sz w:val="28"/>
          <w:szCs w:val="28"/>
          <w:lang w:val="uk-UA" w:eastAsia="ru-RU"/>
        </w:rPr>
        <w:t xml:space="preserve"> </w:t>
      </w:r>
      <w:r w:rsidRPr="00F4672D">
        <w:rPr>
          <w:rFonts w:ascii="Times New Roman" w:eastAsia="Calibri" w:hAnsi="Times New Roman" w:cs="Times New Roman"/>
          <w:color w:val="000000"/>
          <w:sz w:val="28"/>
          <w:szCs w:val="28"/>
          <w:lang w:val="kk-KZ"/>
        </w:rPr>
        <w:t>өзгерісінің регрессиялық тәуелділігі</w:t>
      </w:r>
    </w:p>
    <w:p w14:paraId="18214517" w14:textId="77777777" w:rsidR="00543708" w:rsidRPr="005D59D0" w:rsidRDefault="00543708" w:rsidP="00613C1B">
      <w:pPr>
        <w:suppressAutoHyphens/>
        <w:autoSpaceDN w:val="0"/>
        <w:spacing w:after="0" w:line="240" w:lineRule="auto"/>
        <w:ind w:firstLine="709"/>
        <w:jc w:val="center"/>
        <w:textAlignment w:val="baseline"/>
        <w:rPr>
          <w:rFonts w:ascii="Times New Roman" w:eastAsia="Times New Roman" w:hAnsi="Times New Roman" w:cs="Times New Roman"/>
          <w:color w:val="000000"/>
          <w:sz w:val="28"/>
          <w:szCs w:val="28"/>
          <w:lang w:val="uk-UA" w:eastAsia="zh-CN" w:bidi="hi-IN"/>
        </w:rPr>
      </w:pPr>
    </w:p>
    <w:p w14:paraId="4F643448" w14:textId="6E50F61C" w:rsidR="00543708" w:rsidRPr="005D59D0" w:rsidRDefault="00543708" w:rsidP="00F4672D">
      <w:pPr>
        <w:suppressAutoHyphens/>
        <w:autoSpaceDN w:val="0"/>
        <w:spacing w:after="0" w:line="240" w:lineRule="auto"/>
        <w:ind w:firstLine="709"/>
        <w:jc w:val="both"/>
        <w:textAlignment w:val="baseline"/>
        <w:rPr>
          <w:rFonts w:ascii="Times New Roman" w:eastAsia="Times New Roman" w:hAnsi="Times New Roman" w:cs="Times New Roman"/>
          <w:color w:val="000000"/>
          <w:sz w:val="28"/>
          <w:szCs w:val="28"/>
          <w:lang w:val="kk-KZ" w:eastAsia="zh-CN" w:bidi="hi-IN"/>
        </w:rPr>
      </w:pPr>
      <w:r w:rsidRPr="005D59D0">
        <w:rPr>
          <w:rFonts w:ascii="Times New Roman" w:eastAsia="Times New Roman" w:hAnsi="Times New Roman" w:cs="Times New Roman"/>
          <w:color w:val="000000"/>
          <w:sz w:val="28"/>
          <w:szCs w:val="28"/>
          <w:lang w:val="uk-UA" w:eastAsia="zh-CN" w:bidi="hi-IN"/>
        </w:rPr>
        <w:t>Ш</w:t>
      </w:r>
      <w:r w:rsidRPr="005D59D0">
        <w:rPr>
          <w:rFonts w:ascii="Times New Roman" w:eastAsia="Times New Roman" w:hAnsi="Times New Roman" w:cs="Times New Roman"/>
          <w:color w:val="000000"/>
          <w:sz w:val="28"/>
          <w:szCs w:val="28"/>
          <w:lang w:val="kk-KZ" w:eastAsia="zh-CN" w:bidi="hi-IN"/>
        </w:rPr>
        <w:t>өп шабатын машиналар өндірісі, басқа топтамаларға енгізілмеген тракторға орнатылған шөп шабатын машиналарды қоса алғанда</w:t>
      </w:r>
      <w:r w:rsidRPr="005D59D0">
        <w:rPr>
          <w:rFonts w:ascii="Times New Roman" w:eastAsia="Calibri" w:hAnsi="Times New Roman" w:cs="Times New Roman"/>
          <w:color w:val="000000"/>
          <w:sz w:val="28"/>
          <w:szCs w:val="28"/>
          <w:lang w:val="uk-UA"/>
        </w:rPr>
        <w:t xml:space="preserve"> </w:t>
      </w:r>
      <w:r w:rsidRPr="005D59D0">
        <w:rPr>
          <w:rFonts w:ascii="Times New Roman" w:eastAsia="Times New Roman" w:hAnsi="Times New Roman" w:cs="Times New Roman"/>
          <w:color w:val="000000"/>
          <w:sz w:val="28"/>
          <w:szCs w:val="28"/>
          <w:lang w:val="kk-KZ" w:eastAsia="zh-CN" w:bidi="hi-IN"/>
        </w:rPr>
        <w:t>өндірудің өзгерісі астық өндірісінің өсуіне ықпал</w:t>
      </w:r>
      <w:r w:rsidRPr="005D59D0">
        <w:rPr>
          <w:rFonts w:ascii="Times New Roman" w:hAnsi="Times New Roman" w:cs="Times New Roman"/>
          <w:lang w:val="uk-UA"/>
        </w:rPr>
        <w:t xml:space="preserve"> </w:t>
      </w:r>
      <w:r w:rsidRPr="005D59D0">
        <w:rPr>
          <w:rFonts w:ascii="Times New Roman" w:eastAsia="Times New Roman" w:hAnsi="Times New Roman" w:cs="Times New Roman"/>
          <w:color w:val="000000"/>
          <w:sz w:val="28"/>
          <w:szCs w:val="28"/>
          <w:lang w:val="kk-KZ" w:eastAsia="zh-CN" w:bidi="hi-IN"/>
        </w:rPr>
        <w:t>етпейтінін Сурет-</w:t>
      </w:r>
      <w:r w:rsidR="00E92EEE" w:rsidRPr="005D59D0">
        <w:rPr>
          <w:rFonts w:ascii="Times New Roman" w:eastAsia="Times New Roman" w:hAnsi="Times New Roman" w:cs="Times New Roman"/>
          <w:color w:val="000000"/>
          <w:sz w:val="28"/>
          <w:szCs w:val="28"/>
          <w:lang w:val="kk-KZ" w:eastAsia="zh-CN" w:bidi="hi-IN"/>
        </w:rPr>
        <w:t>14</w:t>
      </w:r>
      <w:r w:rsidRPr="005D59D0">
        <w:rPr>
          <w:rFonts w:ascii="Times New Roman" w:eastAsia="Times New Roman" w:hAnsi="Times New Roman" w:cs="Times New Roman"/>
          <w:color w:val="000000"/>
          <w:sz w:val="28"/>
          <w:szCs w:val="28"/>
          <w:lang w:val="kk-KZ" w:eastAsia="zh-CN" w:bidi="hi-IN"/>
        </w:rPr>
        <w:t xml:space="preserve">-тен байқалды.  Корреляция коэффициентінің </w:t>
      </w:r>
      <w:r w:rsidR="00E92EEE" w:rsidRPr="005D59D0">
        <w:rPr>
          <w:rFonts w:ascii="Times New Roman" w:eastAsia="Times New Roman" w:hAnsi="Times New Roman" w:cs="Times New Roman"/>
          <w:color w:val="000000"/>
          <w:sz w:val="28"/>
          <w:szCs w:val="28"/>
          <w:lang w:val="kk-KZ" w:eastAsia="zh-CN" w:bidi="hi-IN"/>
        </w:rPr>
        <w:t>4</w:t>
      </w:r>
      <w:r w:rsidRPr="005D59D0">
        <w:rPr>
          <w:rFonts w:ascii="Times New Roman" w:eastAsia="Times New Roman" w:hAnsi="Times New Roman" w:cs="Times New Roman"/>
          <w:color w:val="000000"/>
          <w:sz w:val="28"/>
          <w:szCs w:val="28"/>
          <w:lang w:val="kk-KZ" w:eastAsia="zh-CN" w:bidi="hi-IN"/>
        </w:rPr>
        <w:t xml:space="preserve">3-кестедегі мәні және жұптық регрессияның аналитикалық мәндері </w:t>
      </w:r>
      <w:r w:rsidRPr="005D59D0">
        <w:rPr>
          <w:rFonts w:ascii="Times New Roman" w:eastAsia="Arial" w:hAnsi="Times New Roman" w:cs="Times New Roman"/>
          <w:color w:val="000000" w:themeColor="text1"/>
          <w:sz w:val="28"/>
          <w:szCs w:val="28"/>
          <w:lang w:val="kk-KZ" w:eastAsia="zh-CN" w:bidi="hi-IN"/>
        </w:rPr>
        <w:t xml:space="preserve">‒0,603 </w:t>
      </w:r>
      <w:r w:rsidRPr="005D59D0">
        <w:rPr>
          <w:rFonts w:ascii="Times New Roman" w:eastAsia="Arial" w:hAnsi="Times New Roman" w:cs="Times New Roman"/>
          <w:color w:val="000000"/>
          <w:sz w:val="28"/>
          <w:szCs w:val="28"/>
          <w:lang w:val="kk-KZ" w:eastAsia="zh-CN" w:bidi="hi-IN"/>
        </w:rPr>
        <w:t>құрайды</w:t>
      </w:r>
      <w:r w:rsidRPr="005D59D0">
        <w:rPr>
          <w:rFonts w:ascii="Times New Roman" w:eastAsia="Times New Roman" w:hAnsi="Times New Roman" w:cs="Times New Roman"/>
          <w:color w:val="000000"/>
          <w:sz w:val="28"/>
          <w:szCs w:val="28"/>
          <w:lang w:val="kk-KZ" w:eastAsia="zh-CN" w:bidi="hi-IN"/>
        </w:rPr>
        <w:t xml:space="preserve">, бұл корреляцияланбаған факт екенін дәлелдейді. Корреляцияланбаған сызықтық тәуелділіктің болмауына байланысты. Бұл жағдайда орташа әдіске қатысты қателік </w:t>
      </w:r>
      <w:r w:rsidRPr="005D59D0">
        <w:rPr>
          <w:rFonts w:ascii="Times New Roman" w:eastAsia="Times New Roman" w:hAnsi="Times New Roman" w:cs="Times New Roman"/>
          <w:color w:val="000000" w:themeColor="text1"/>
          <w:sz w:val="28"/>
          <w:szCs w:val="28"/>
          <w:lang w:val="kk-KZ" w:eastAsia="zh-CN" w:bidi="hi-IN"/>
        </w:rPr>
        <w:t xml:space="preserve">1,88 </w:t>
      </w:r>
      <w:r w:rsidRPr="005D59D0">
        <w:rPr>
          <w:rFonts w:ascii="Times New Roman" w:eastAsia="Times New Roman" w:hAnsi="Times New Roman" w:cs="Times New Roman"/>
          <w:color w:val="000000"/>
          <w:sz w:val="28"/>
          <w:szCs w:val="28"/>
          <w:lang w:val="kk-KZ" w:eastAsia="zh-CN" w:bidi="hi-IN"/>
        </w:rPr>
        <w:t>құрайды. Яғни, (</w:t>
      </w:r>
      <w:r w:rsidR="00E92EEE" w:rsidRPr="005D59D0">
        <w:rPr>
          <w:rFonts w:ascii="Times New Roman" w:eastAsia="Times New Roman" w:hAnsi="Times New Roman" w:cs="Times New Roman"/>
          <w:color w:val="000000"/>
          <w:sz w:val="28"/>
          <w:szCs w:val="28"/>
          <w:lang w:val="kk-KZ" w:eastAsia="zh-CN" w:bidi="hi-IN"/>
        </w:rPr>
        <w:t>12</w:t>
      </w:r>
      <w:r w:rsidRPr="005D59D0">
        <w:rPr>
          <w:rFonts w:ascii="Times New Roman" w:eastAsia="Times New Roman" w:hAnsi="Times New Roman" w:cs="Times New Roman"/>
          <w:color w:val="000000"/>
          <w:sz w:val="28"/>
          <w:szCs w:val="28"/>
          <w:lang w:val="kk-KZ" w:eastAsia="zh-CN" w:bidi="hi-IN"/>
        </w:rPr>
        <w:t>) формуламен анықталған мәндерден нақты деректердің шамалы сәйкессіздіктері бар.</w:t>
      </w:r>
    </w:p>
    <w:p w14:paraId="52369F72" w14:textId="78D27AD7" w:rsidR="00543708" w:rsidRDefault="00667FB2" w:rsidP="00F4672D">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kk-KZ" w:eastAsia="zh-CN" w:bidi="hi-IN"/>
        </w:rPr>
      </w:pPr>
      <w:r>
        <w:rPr>
          <w:rFonts w:ascii="Times New Roman" w:eastAsia="Times New Roman" w:hAnsi="Times New Roman" w:cs="Times New Roman"/>
          <w:color w:val="000000"/>
          <w:sz w:val="28"/>
          <w:szCs w:val="28"/>
          <w:lang w:val="kk-KZ" w:eastAsia="ru-RU"/>
        </w:rPr>
        <w:t>47-</w:t>
      </w:r>
      <w:r w:rsidRPr="005D59D0">
        <w:rPr>
          <w:rFonts w:ascii="Times New Roman" w:eastAsia="Times New Roman" w:hAnsi="Times New Roman" w:cs="Times New Roman"/>
          <w:color w:val="000000"/>
          <w:sz w:val="28"/>
          <w:szCs w:val="28"/>
          <w:lang w:val="kk-KZ" w:eastAsia="ru-RU"/>
        </w:rPr>
        <w:t>кесте</w:t>
      </w:r>
      <w:r>
        <w:rPr>
          <w:rFonts w:ascii="Times New Roman" w:eastAsia="Times New Roman" w:hAnsi="Times New Roman" w:cs="Times New Roman"/>
          <w:color w:val="000000"/>
          <w:sz w:val="28"/>
          <w:szCs w:val="28"/>
          <w:lang w:val="kk-KZ" w:eastAsia="ru-RU"/>
        </w:rPr>
        <w:t>де</w:t>
      </w:r>
      <w:r w:rsidR="00543708" w:rsidRPr="005D59D0">
        <w:rPr>
          <w:rFonts w:ascii="Times New Roman" w:eastAsia="Times New Roman" w:hAnsi="Times New Roman" w:cs="Times New Roman"/>
          <w:color w:val="000000"/>
          <w:sz w:val="28"/>
          <w:szCs w:val="28"/>
          <w:lang w:val="kk-KZ" w:eastAsia="ru-RU"/>
        </w:rPr>
        <w:t xml:space="preserve"> ұсынылған нақты</w:t>
      </w:r>
      <w:r w:rsidR="00543708" w:rsidRPr="005D59D0">
        <w:rPr>
          <w:rFonts w:ascii="Times New Roman" w:eastAsia="Times New Roman" w:hAnsi="Times New Roman" w:cs="Times New Roman"/>
          <w:color w:val="000000"/>
          <w:sz w:val="28"/>
          <w:szCs w:val="28"/>
          <w:lang w:val="kk-KZ" w:eastAsia="zh-CN" w:bidi="hi-IN"/>
        </w:rPr>
        <w:t xml:space="preserve"> астық өндірісінің </w:t>
      </w:r>
      <w:r w:rsidR="00543708" w:rsidRPr="005D59D0">
        <w:rPr>
          <w:rFonts w:ascii="Times New Roman" w:eastAsia="Calibri" w:hAnsi="Times New Roman" w:cs="Times New Roman"/>
          <w:color w:val="000000"/>
          <w:position w:val="-10"/>
          <w:sz w:val="28"/>
          <w:szCs w:val="28"/>
        </w:rPr>
        <w:object w:dxaOrig="440" w:dyaOrig="400" w14:anchorId="0A3E70EA">
          <v:shape id="_x0000_i1034" type="#_x0000_t75" style="width:21.75pt;height:21.75pt" o:ole="">
            <v:imagedata r:id="rId23" o:title=""/>
          </v:shape>
          <o:OLEObject Type="Embed" ProgID="Equation.DSMT4" ShapeID="_x0000_i1034" DrawAspect="Content" ObjectID="_1795242813" r:id="rId37"/>
        </w:object>
      </w:r>
      <w:r w:rsidR="00543708" w:rsidRPr="005D59D0">
        <w:rPr>
          <w:rFonts w:ascii="Times New Roman" w:eastAsia="Times New Roman" w:hAnsi="Times New Roman" w:cs="Times New Roman"/>
          <w:color w:val="000000"/>
          <w:sz w:val="28"/>
          <w:szCs w:val="28"/>
          <w:lang w:val="kk-KZ" w:eastAsia="zh-CN" w:bidi="hi-IN"/>
        </w:rPr>
        <w:t xml:space="preserve"> деректері мен (</w:t>
      </w:r>
      <w:r w:rsidR="00070D08" w:rsidRPr="00070D08">
        <w:rPr>
          <w:rFonts w:ascii="Times New Roman" w:eastAsia="Times New Roman" w:hAnsi="Times New Roman" w:cs="Times New Roman"/>
          <w:color w:val="000000"/>
          <w:sz w:val="28"/>
          <w:szCs w:val="28"/>
          <w:lang w:val="kk-KZ" w:eastAsia="zh-CN" w:bidi="hi-IN"/>
        </w:rPr>
        <w:t>8</w:t>
      </w:r>
      <w:r w:rsidR="00543708" w:rsidRPr="005D59D0">
        <w:rPr>
          <w:rFonts w:ascii="Times New Roman" w:eastAsia="Times New Roman" w:hAnsi="Times New Roman" w:cs="Times New Roman"/>
          <w:color w:val="000000"/>
          <w:sz w:val="28"/>
          <w:szCs w:val="28"/>
          <w:lang w:val="kk-KZ" w:eastAsia="zh-CN" w:bidi="hi-IN"/>
        </w:rPr>
        <w:t>) формулаға сәйкес есептелген эмпирикалық мәндерінің</w:t>
      </w:r>
      <w:r w:rsidR="00543708" w:rsidRPr="005D59D0">
        <w:rPr>
          <w:rFonts w:ascii="Times New Roman" w:eastAsia="Times New Roman" w:hAnsi="Times New Roman" w:cs="Times New Roman"/>
          <w:i/>
          <w:color w:val="000000"/>
          <w:sz w:val="28"/>
          <w:szCs w:val="28"/>
          <w:lang w:val="kk-KZ" w:eastAsia="zh-CN" w:bidi="hi-IN"/>
        </w:rPr>
        <w:t xml:space="preserve"> f</w:t>
      </w:r>
      <w:r w:rsidR="00543708" w:rsidRPr="005D59D0">
        <w:rPr>
          <w:rFonts w:ascii="Times New Roman" w:eastAsia="Times New Roman" w:hAnsi="Times New Roman" w:cs="Times New Roman"/>
          <w:color w:val="000000"/>
          <w:sz w:val="28"/>
          <w:szCs w:val="28"/>
          <w:vertAlign w:val="subscript"/>
          <w:lang w:val="kk-KZ" w:eastAsia="zh-CN" w:bidi="hi-IN"/>
        </w:rPr>
        <w:t>3</w:t>
      </w:r>
      <w:r w:rsidR="00543708" w:rsidRPr="005D59D0">
        <w:rPr>
          <w:rFonts w:ascii="Times New Roman" w:eastAsia="Times New Roman" w:hAnsi="Times New Roman" w:cs="Times New Roman"/>
          <w:color w:val="000000"/>
          <w:sz w:val="28"/>
          <w:szCs w:val="28"/>
          <w:lang w:val="kk-KZ" w:eastAsia="zh-CN" w:bidi="hi-IN"/>
        </w:rPr>
        <w:t>(</w:t>
      </w:r>
      <w:r w:rsidR="00543708" w:rsidRPr="005D59D0">
        <w:rPr>
          <w:rFonts w:ascii="Times New Roman" w:eastAsia="Times New Roman" w:hAnsi="Times New Roman" w:cs="Times New Roman"/>
          <w:i/>
          <w:color w:val="000000"/>
          <w:sz w:val="28"/>
          <w:szCs w:val="28"/>
          <w:lang w:val="kk-KZ" w:eastAsia="zh-CN" w:bidi="hi-IN"/>
        </w:rPr>
        <w:t>i</w:t>
      </w:r>
      <w:r w:rsidR="00543708" w:rsidRPr="005D59D0">
        <w:rPr>
          <w:rFonts w:ascii="Times New Roman" w:eastAsia="Times New Roman" w:hAnsi="Times New Roman" w:cs="Times New Roman"/>
          <w:color w:val="000000"/>
          <w:sz w:val="28"/>
          <w:szCs w:val="28"/>
          <w:lang w:val="kk-KZ" w:eastAsia="zh-CN" w:bidi="hi-IN"/>
        </w:rPr>
        <w:t>), айырмашылықтарын</w:t>
      </w:r>
      <w:r w:rsidR="00543708" w:rsidRPr="005D59D0">
        <w:rPr>
          <w:rFonts w:ascii="Times New Roman" w:eastAsia="Calibri" w:hAnsi="Times New Roman" w:cs="Times New Roman"/>
          <w:i/>
          <w:color w:val="000000"/>
          <w:sz w:val="28"/>
          <w:szCs w:val="28"/>
          <w:lang w:val="kk-KZ" w:eastAsia="zh-CN" w:bidi="hi-IN"/>
        </w:rPr>
        <w:t xml:space="preserve"> </w:t>
      </w:r>
      <w:r w:rsidR="00543708" w:rsidRPr="005D59D0">
        <w:rPr>
          <w:rFonts w:ascii="Times New Roman" w:eastAsia="Times New Roman" w:hAnsi="Times New Roman" w:cs="Times New Roman"/>
          <w:i/>
          <w:color w:val="000000"/>
          <w:sz w:val="28"/>
          <w:szCs w:val="28"/>
          <w:lang w:val="kk-KZ" w:eastAsia="zh-CN" w:bidi="hi-IN"/>
        </w:rPr>
        <w:t>d</w:t>
      </w:r>
      <w:r w:rsidR="00543708" w:rsidRPr="005D59D0">
        <w:rPr>
          <w:rFonts w:ascii="Times New Roman" w:eastAsia="Times New Roman" w:hAnsi="Times New Roman" w:cs="Times New Roman"/>
          <w:color w:val="000000"/>
          <w:sz w:val="28"/>
          <w:szCs w:val="28"/>
          <w:vertAlign w:val="subscript"/>
          <w:lang w:val="kk-KZ" w:eastAsia="zh-CN" w:bidi="hi-IN"/>
        </w:rPr>
        <w:t>3</w:t>
      </w:r>
      <w:r w:rsidR="00543708" w:rsidRPr="005D59D0">
        <w:rPr>
          <w:rFonts w:ascii="Times New Roman" w:eastAsia="Times New Roman" w:hAnsi="Times New Roman" w:cs="Times New Roman"/>
          <w:color w:val="000000"/>
          <w:sz w:val="28"/>
          <w:szCs w:val="28"/>
          <w:lang w:val="kk-KZ" w:eastAsia="zh-CN" w:bidi="hi-IN"/>
        </w:rPr>
        <w:t>(</w:t>
      </w:r>
      <w:r w:rsidR="00543708" w:rsidRPr="005D59D0">
        <w:rPr>
          <w:rFonts w:ascii="Times New Roman" w:eastAsia="Times New Roman" w:hAnsi="Times New Roman" w:cs="Times New Roman"/>
          <w:i/>
          <w:color w:val="000000"/>
          <w:sz w:val="28"/>
          <w:szCs w:val="28"/>
          <w:lang w:val="kk-KZ" w:eastAsia="zh-CN" w:bidi="hi-IN"/>
        </w:rPr>
        <w:t>i</w:t>
      </w:r>
      <w:r w:rsidR="00543708" w:rsidRPr="005D59D0">
        <w:rPr>
          <w:rFonts w:ascii="Times New Roman" w:eastAsia="Times New Roman" w:hAnsi="Times New Roman" w:cs="Times New Roman"/>
          <w:color w:val="000000"/>
          <w:sz w:val="28"/>
          <w:szCs w:val="28"/>
          <w:lang w:val="kk-KZ" w:eastAsia="zh-CN" w:bidi="hi-IN"/>
        </w:rPr>
        <w:t>) қарастырылды:</w:t>
      </w:r>
    </w:p>
    <w:p w14:paraId="75C023C7" w14:textId="77777777" w:rsidR="00F4672D" w:rsidRPr="005D59D0" w:rsidRDefault="00F4672D" w:rsidP="00F4672D">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kk-KZ" w:eastAsia="zh-CN" w:bidi="hi-IN"/>
        </w:rPr>
      </w:pPr>
    </w:p>
    <w:p w14:paraId="148FCAD5" w14:textId="6C014D5B" w:rsidR="00543708" w:rsidRPr="00221F6D" w:rsidRDefault="005B7E3A" w:rsidP="00E1231D">
      <w:pPr>
        <w:spacing w:after="0" w:line="240" w:lineRule="auto"/>
        <w:ind w:firstLine="709"/>
        <w:jc w:val="center"/>
        <w:rPr>
          <w:rFonts w:ascii="Times New Roman" w:eastAsia="Times New Roman" w:hAnsi="Times New Roman" w:cs="Times New Roman"/>
          <w:sz w:val="28"/>
          <w:szCs w:val="28"/>
          <w:lang w:val="kk-KZ"/>
        </w:rPr>
      </w:pP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d</m:t>
            </m:r>
          </m:e>
          <m:sub>
            <m:r>
              <w:rPr>
                <w:rFonts w:ascii="Cambria Math" w:eastAsia="Times New Roman" w:hAnsi="Cambria Math" w:cs="Times New Roman"/>
                <w:sz w:val="28"/>
                <w:szCs w:val="28"/>
                <w:lang w:val="kk-KZ"/>
              </w:rPr>
              <m:t>3</m:t>
            </m:r>
          </m:sub>
        </m:sSub>
        <m:r>
          <w:rPr>
            <w:rFonts w:ascii="Cambria Math" w:eastAsia="Times New Roman" w:hAnsi="Cambria Math" w:cs="Times New Roman"/>
            <w:sz w:val="28"/>
            <w:szCs w:val="28"/>
            <w:lang w:val="kk-KZ"/>
          </w:rPr>
          <m:t>(</m:t>
        </m:r>
        <m:r>
          <w:rPr>
            <w:rFonts w:ascii="Cambria Math" w:eastAsia="Times New Roman" w:hAnsi="Cambria Math" w:cs="Times New Roman"/>
            <w:sz w:val="28"/>
            <w:szCs w:val="28"/>
            <w:lang w:val="kk-KZ"/>
          </w:rPr>
          <m:t>i</m:t>
        </m:r>
        <m:r>
          <w:rPr>
            <w:rFonts w:ascii="Cambria Math" w:eastAsia="Times New Roman" w:hAnsi="Cambria Math" w:cs="Times New Roman"/>
            <w:sz w:val="28"/>
            <w:szCs w:val="28"/>
            <w:lang w:val="kk-KZ"/>
          </w:rPr>
          <m:t>)</m:t>
        </m:r>
      </m:oMath>
      <w:r w:rsidR="00E1231D" w:rsidRPr="00221F6D">
        <w:rPr>
          <w:rFonts w:ascii="Times New Roman" w:eastAsia="Times New Roman" w:hAnsi="Times New Roman" w:cs="Times New Roman"/>
          <w:sz w:val="28"/>
          <w:szCs w:val="28"/>
          <w:lang w:val="kk-KZ"/>
        </w:rPr>
        <w:t xml:space="preserve"> =  </w:t>
      </w: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f</m:t>
            </m:r>
          </m:e>
          <m:sub>
            <m:r>
              <w:rPr>
                <w:rFonts w:ascii="Cambria Math" w:eastAsia="Times New Roman" w:hAnsi="Cambria Math" w:cs="Times New Roman"/>
                <w:sz w:val="28"/>
                <w:szCs w:val="28"/>
                <w:lang w:val="kk-KZ"/>
              </w:rPr>
              <m:t>3</m:t>
            </m:r>
          </m:sub>
        </m:sSub>
        <m:r>
          <w:rPr>
            <w:rFonts w:ascii="Cambria Math" w:eastAsia="Times New Roman" w:hAnsi="Cambria Math" w:cs="Times New Roman"/>
            <w:sz w:val="28"/>
            <w:szCs w:val="28"/>
            <w:lang w:val="kk-KZ"/>
          </w:rPr>
          <m:t>(</m:t>
        </m:r>
        <m:r>
          <w:rPr>
            <w:rFonts w:ascii="Cambria Math" w:eastAsia="Times New Roman" w:hAnsi="Cambria Math" w:cs="Times New Roman"/>
            <w:sz w:val="28"/>
            <w:szCs w:val="28"/>
            <w:lang w:val="kk-KZ"/>
          </w:rPr>
          <m:t>i</m:t>
        </m:r>
        <m:r>
          <w:rPr>
            <w:rFonts w:ascii="Cambria Math" w:eastAsia="Times New Roman" w:hAnsi="Cambria Math" w:cs="Times New Roman"/>
            <w:sz w:val="28"/>
            <w:szCs w:val="28"/>
            <w:lang w:val="kk-KZ"/>
          </w:rPr>
          <m:t>)</m:t>
        </m:r>
      </m:oMath>
      <w:r w:rsidR="00E1231D" w:rsidRPr="00221F6D">
        <w:rPr>
          <w:rFonts w:ascii="Times New Roman" w:eastAsia="Times New Roman" w:hAnsi="Times New Roman" w:cs="Times New Roman"/>
          <w:sz w:val="28"/>
          <w:szCs w:val="28"/>
          <w:lang w:val="kk-KZ"/>
        </w:rPr>
        <w:t xml:space="preserve"> – </w:t>
      </w:r>
      <m:oMath>
        <m:acc>
          <m:accPr>
            <m:ctrlPr>
              <w:rPr>
                <w:rFonts w:ascii="Cambria Math" w:eastAsia="Times New Roman" w:hAnsi="Cambria Math" w:cs="Times New Roman"/>
                <w:sz w:val="28"/>
                <w:szCs w:val="28"/>
              </w:rPr>
            </m:ctrlPr>
          </m:accPr>
          <m:e>
            <m:r>
              <w:rPr>
                <w:rFonts w:ascii="Cambria Math" w:eastAsia="Times New Roman" w:hAnsi="Cambria Math" w:cs="Times New Roman"/>
                <w:sz w:val="28"/>
                <w:szCs w:val="28"/>
                <w:lang w:val="kk-KZ"/>
              </w:rPr>
              <m:t>y</m:t>
            </m:r>
          </m:e>
        </m:acc>
        <m:r>
          <w:rPr>
            <w:rFonts w:ascii="Cambria Math" w:eastAsia="Times New Roman" w:hAnsi="Cambria Math" w:cs="Times New Roman"/>
            <w:sz w:val="28"/>
            <w:szCs w:val="28"/>
            <w:lang w:val="kk-KZ"/>
          </w:rPr>
          <m:t>(</m:t>
        </m:r>
        <m:r>
          <w:rPr>
            <w:rFonts w:ascii="Cambria Math" w:eastAsia="Times New Roman" w:hAnsi="Cambria Math" w:cs="Times New Roman"/>
            <w:sz w:val="28"/>
            <w:szCs w:val="28"/>
            <w:lang w:val="kk-KZ"/>
          </w:rPr>
          <m:t>i</m:t>
        </m:r>
        <m:r>
          <w:rPr>
            <w:rFonts w:ascii="Cambria Math" w:eastAsia="Times New Roman" w:hAnsi="Cambria Math" w:cs="Times New Roman"/>
            <w:sz w:val="28"/>
            <w:szCs w:val="28"/>
            <w:lang w:val="kk-KZ"/>
          </w:rPr>
          <m:t>)</m:t>
        </m:r>
      </m:oMath>
    </w:p>
    <w:p w14:paraId="67298A51" w14:textId="77777777" w:rsidR="00F4672D" w:rsidRPr="00F4672D" w:rsidRDefault="00F4672D" w:rsidP="00613C1B">
      <w:pPr>
        <w:suppressAutoHyphens/>
        <w:autoSpaceDN w:val="0"/>
        <w:spacing w:after="0" w:line="240" w:lineRule="auto"/>
        <w:jc w:val="center"/>
        <w:textAlignment w:val="baseline"/>
        <w:rPr>
          <w:rFonts w:ascii="Times New Roman" w:eastAsia="Times New Roman" w:hAnsi="Times New Roman" w:cs="Times New Roman"/>
          <w:color w:val="000000"/>
          <w:sz w:val="28"/>
          <w:szCs w:val="28"/>
          <w:lang w:val="kk-KZ" w:eastAsia="zh-CN" w:bidi="hi-IN"/>
        </w:rPr>
      </w:pPr>
    </w:p>
    <w:p w14:paraId="6B650EDD" w14:textId="3FAC3D63" w:rsidR="00543708"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8"/>
          <w:szCs w:val="28"/>
          <w:lang w:val="kk-KZ" w:eastAsia="zh-CN" w:bidi="hi-IN"/>
        </w:rPr>
      </w:pPr>
      <w:r w:rsidRPr="00F4672D">
        <w:rPr>
          <w:rFonts w:ascii="Times New Roman" w:eastAsia="Times New Roman" w:hAnsi="Times New Roman" w:cs="Times New Roman"/>
          <w:color w:val="000000"/>
          <w:sz w:val="28"/>
          <w:szCs w:val="28"/>
          <w:lang w:val="kk-KZ" w:eastAsia="ru-RU"/>
        </w:rPr>
        <w:t>Кесте</w:t>
      </w:r>
      <w:r w:rsidR="00AF76EE" w:rsidRPr="00F4672D">
        <w:rPr>
          <w:rFonts w:ascii="Times New Roman" w:eastAsia="Times New Roman" w:hAnsi="Times New Roman" w:cs="Times New Roman"/>
          <w:color w:val="000000"/>
          <w:sz w:val="28"/>
          <w:szCs w:val="28"/>
          <w:lang w:val="kk-KZ" w:eastAsia="ru-RU"/>
        </w:rPr>
        <w:t xml:space="preserve"> 4</w:t>
      </w:r>
      <w:r w:rsidRPr="00F4672D">
        <w:rPr>
          <w:rFonts w:ascii="Times New Roman" w:eastAsia="Times New Roman" w:hAnsi="Times New Roman" w:cs="Times New Roman"/>
          <w:color w:val="000000"/>
          <w:sz w:val="28"/>
          <w:szCs w:val="28"/>
          <w:lang w:val="kk-KZ" w:eastAsia="zh-CN" w:bidi="hi-IN"/>
        </w:rPr>
        <w:t>7</w:t>
      </w:r>
      <w:r w:rsidR="00AF76EE" w:rsidRPr="005D59D0">
        <w:rPr>
          <w:rFonts w:ascii="Times New Roman" w:eastAsia="Times New Roman" w:hAnsi="Times New Roman" w:cs="Times New Roman"/>
          <w:color w:val="000000"/>
          <w:sz w:val="28"/>
          <w:szCs w:val="28"/>
          <w:lang w:val="kk-KZ" w:eastAsia="zh-CN" w:bidi="hi-IN"/>
        </w:rPr>
        <w:t xml:space="preserve"> Н</w:t>
      </w:r>
      <w:r w:rsidRPr="005D59D0">
        <w:rPr>
          <w:rFonts w:ascii="Times New Roman" w:eastAsia="Times New Roman" w:hAnsi="Times New Roman" w:cs="Times New Roman"/>
          <w:color w:val="000000"/>
          <w:sz w:val="28"/>
          <w:szCs w:val="28"/>
          <w:lang w:val="kk-KZ" w:eastAsia="ru-RU"/>
        </w:rPr>
        <w:t>ақты</w:t>
      </w:r>
      <w:r w:rsidRPr="005D59D0">
        <w:rPr>
          <w:rFonts w:ascii="Times New Roman" w:eastAsia="Times New Roman" w:hAnsi="Times New Roman" w:cs="Times New Roman"/>
          <w:color w:val="000000"/>
          <w:sz w:val="28"/>
          <w:szCs w:val="28"/>
          <w:lang w:val="kk-KZ" w:eastAsia="zh-CN" w:bidi="hi-IN"/>
        </w:rPr>
        <w:t xml:space="preserve"> астық өндірісінің деректері мен эмпирикалық мәндерін </w:t>
      </w:r>
      <w:r w:rsidRPr="005D59D0">
        <w:rPr>
          <w:rFonts w:ascii="Times New Roman" w:eastAsia="Times New Roman" w:hAnsi="Times New Roman" w:cs="Times New Roman"/>
          <w:i/>
          <w:color w:val="000000"/>
          <w:sz w:val="28"/>
          <w:szCs w:val="28"/>
          <w:lang w:val="kk-KZ" w:eastAsia="zh-CN" w:bidi="hi-IN"/>
        </w:rPr>
        <w:t>f</w:t>
      </w:r>
      <w:r w:rsidRPr="005D59D0">
        <w:rPr>
          <w:rFonts w:ascii="Times New Roman" w:eastAsia="Times New Roman" w:hAnsi="Times New Roman" w:cs="Times New Roman"/>
          <w:color w:val="000000"/>
          <w:sz w:val="28"/>
          <w:szCs w:val="28"/>
          <w:vertAlign w:val="subscript"/>
          <w:lang w:val="kk-KZ" w:eastAsia="zh-CN" w:bidi="hi-IN"/>
        </w:rPr>
        <w:t>3</w:t>
      </w:r>
      <w:r w:rsidRPr="005D59D0">
        <w:rPr>
          <w:rFonts w:ascii="Times New Roman" w:eastAsia="Times New Roman" w:hAnsi="Times New Roman" w:cs="Times New Roman"/>
          <w:color w:val="000000"/>
          <w:sz w:val="28"/>
          <w:szCs w:val="28"/>
          <w:lang w:val="kk-KZ" w:eastAsia="zh-CN" w:bidi="hi-IN"/>
        </w:rPr>
        <w:t>(</w:t>
      </w:r>
      <w:r w:rsidRPr="005D59D0">
        <w:rPr>
          <w:rFonts w:ascii="Times New Roman" w:eastAsia="Times New Roman" w:hAnsi="Times New Roman" w:cs="Times New Roman"/>
          <w:i/>
          <w:color w:val="000000"/>
          <w:sz w:val="28"/>
          <w:szCs w:val="28"/>
          <w:lang w:val="kk-KZ" w:eastAsia="zh-CN" w:bidi="hi-IN"/>
        </w:rPr>
        <w:t>i</w:t>
      </w:r>
      <w:r w:rsidRPr="005D59D0">
        <w:rPr>
          <w:rFonts w:ascii="Times New Roman" w:eastAsia="Times New Roman" w:hAnsi="Times New Roman" w:cs="Times New Roman"/>
          <w:color w:val="000000"/>
          <w:sz w:val="28"/>
          <w:szCs w:val="28"/>
          <w:lang w:val="kk-KZ" w:eastAsia="zh-CN" w:bidi="hi-IN"/>
        </w:rPr>
        <w:t>) салыстыру</w:t>
      </w:r>
    </w:p>
    <w:p w14:paraId="4DBBD163" w14:textId="77777777" w:rsidR="00F4672D" w:rsidRPr="00F4672D" w:rsidRDefault="00F4672D" w:rsidP="00F4672D">
      <w:pPr>
        <w:suppressAutoHyphens/>
        <w:autoSpaceDN w:val="0"/>
        <w:spacing w:after="0" w:line="240" w:lineRule="auto"/>
        <w:jc w:val="right"/>
        <w:textAlignment w:val="baseline"/>
        <w:rPr>
          <w:rFonts w:ascii="Times New Roman" w:eastAsia="Calibri" w:hAnsi="Times New Roman" w:cs="Times New Roman"/>
          <w:color w:val="000000"/>
          <w:sz w:val="16"/>
          <w:szCs w:val="16"/>
          <w:lang w:val="kk-KZ" w:eastAsia="zh-CN" w:bidi="hi-IN"/>
        </w:rPr>
      </w:pPr>
    </w:p>
    <w:tbl>
      <w:tblPr>
        <w:tblW w:w="9519" w:type="dxa"/>
        <w:tblInd w:w="96" w:type="dxa"/>
        <w:tblLayout w:type="fixed"/>
        <w:tblCellMar>
          <w:left w:w="10" w:type="dxa"/>
          <w:right w:w="10" w:type="dxa"/>
        </w:tblCellMar>
        <w:tblLook w:val="0000" w:firstRow="0" w:lastRow="0" w:firstColumn="0" w:lastColumn="0" w:noHBand="0" w:noVBand="0"/>
      </w:tblPr>
      <w:tblGrid>
        <w:gridCol w:w="1918"/>
        <w:gridCol w:w="1428"/>
        <w:gridCol w:w="1288"/>
        <w:gridCol w:w="1494"/>
        <w:gridCol w:w="996"/>
        <w:gridCol w:w="992"/>
        <w:gridCol w:w="1403"/>
      </w:tblGrid>
      <w:tr w:rsidR="00543708" w:rsidRPr="00F4672D" w14:paraId="495CB281" w14:textId="77777777" w:rsidTr="00F4672D">
        <w:trPr>
          <w:trHeight w:val="14"/>
        </w:trPr>
        <w:tc>
          <w:tcPr>
            <w:tcW w:w="191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EF82B0D" w14:textId="77777777" w:rsidR="00543708" w:rsidRPr="00F4672D" w:rsidRDefault="00543708" w:rsidP="00613C1B">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F4672D">
              <w:rPr>
                <w:rFonts w:ascii="Times New Roman" w:eastAsia="Times New Roman" w:hAnsi="Times New Roman" w:cs="Times New Roman"/>
                <w:color w:val="000000"/>
                <w:sz w:val="24"/>
                <w:szCs w:val="24"/>
                <w:lang w:eastAsia="zh-CN" w:bidi="hi-IN"/>
              </w:rPr>
              <w:t xml:space="preserve">Жылдар, </w:t>
            </w:r>
            <w:r w:rsidRPr="00F4672D">
              <w:rPr>
                <w:rFonts w:ascii="Times New Roman" w:eastAsia="Times New Roman" w:hAnsi="Times New Roman" w:cs="Times New Roman"/>
                <w:i/>
                <w:color w:val="000000"/>
                <w:sz w:val="24"/>
                <w:szCs w:val="24"/>
                <w:lang w:eastAsia="zh-CN" w:bidi="hi-IN"/>
              </w:rPr>
              <w:t>i</w:t>
            </w:r>
          </w:p>
        </w:tc>
        <w:tc>
          <w:tcPr>
            <w:tcW w:w="14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1984174" w14:textId="77777777" w:rsidR="00543708" w:rsidRPr="00F4672D" w:rsidRDefault="00543708" w:rsidP="00613C1B">
            <w:pPr>
              <w:suppressAutoHyphens/>
              <w:autoSpaceDN w:val="0"/>
              <w:spacing w:after="0" w:line="240" w:lineRule="auto"/>
              <w:jc w:val="center"/>
              <w:textAlignment w:val="baseline"/>
              <w:rPr>
                <w:rFonts w:ascii="Times New Roman" w:eastAsia="Times New Roman" w:hAnsi="Times New Roman" w:cs="Times New Roman"/>
                <w:color w:val="000000"/>
                <w:sz w:val="24"/>
                <w:szCs w:val="24"/>
                <w:lang w:eastAsia="zh-CN" w:bidi="hi-IN"/>
              </w:rPr>
            </w:pPr>
            <w:r w:rsidRPr="00F4672D">
              <w:rPr>
                <w:rFonts w:ascii="Times New Roman" w:eastAsia="Times New Roman" w:hAnsi="Times New Roman" w:cs="Times New Roman"/>
                <w:color w:val="000000"/>
                <w:sz w:val="24"/>
                <w:szCs w:val="24"/>
                <w:lang w:eastAsia="zh-CN" w:bidi="hi-IN"/>
              </w:rPr>
              <w:t>2017</w:t>
            </w:r>
          </w:p>
        </w:tc>
        <w:tc>
          <w:tcPr>
            <w:tcW w:w="12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913CDAB" w14:textId="77777777" w:rsidR="00543708" w:rsidRPr="00F4672D" w:rsidRDefault="00543708" w:rsidP="00613C1B">
            <w:pPr>
              <w:suppressAutoHyphens/>
              <w:autoSpaceDN w:val="0"/>
              <w:spacing w:after="0" w:line="240" w:lineRule="auto"/>
              <w:jc w:val="center"/>
              <w:textAlignment w:val="baseline"/>
              <w:rPr>
                <w:rFonts w:ascii="Times New Roman" w:eastAsia="Times New Roman" w:hAnsi="Times New Roman" w:cs="Times New Roman"/>
                <w:color w:val="000000"/>
                <w:sz w:val="24"/>
                <w:szCs w:val="24"/>
                <w:lang w:eastAsia="zh-CN" w:bidi="hi-IN"/>
              </w:rPr>
            </w:pPr>
            <w:r w:rsidRPr="00F4672D">
              <w:rPr>
                <w:rFonts w:ascii="Times New Roman" w:eastAsia="Times New Roman" w:hAnsi="Times New Roman" w:cs="Times New Roman"/>
                <w:color w:val="000000"/>
                <w:sz w:val="24"/>
                <w:szCs w:val="24"/>
                <w:lang w:eastAsia="zh-CN" w:bidi="hi-IN"/>
              </w:rPr>
              <w:t>2018</w:t>
            </w:r>
          </w:p>
        </w:tc>
        <w:tc>
          <w:tcPr>
            <w:tcW w:w="14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7C5DA62" w14:textId="77777777" w:rsidR="00543708" w:rsidRPr="00F4672D" w:rsidRDefault="00543708" w:rsidP="00613C1B">
            <w:pPr>
              <w:suppressAutoHyphens/>
              <w:autoSpaceDN w:val="0"/>
              <w:spacing w:after="0" w:line="240" w:lineRule="auto"/>
              <w:jc w:val="center"/>
              <w:textAlignment w:val="baseline"/>
              <w:rPr>
                <w:rFonts w:ascii="Times New Roman" w:eastAsia="Times New Roman" w:hAnsi="Times New Roman" w:cs="Times New Roman"/>
                <w:color w:val="000000"/>
                <w:sz w:val="24"/>
                <w:szCs w:val="24"/>
                <w:lang w:eastAsia="zh-CN" w:bidi="hi-IN"/>
              </w:rPr>
            </w:pPr>
            <w:r w:rsidRPr="00F4672D">
              <w:rPr>
                <w:rFonts w:ascii="Times New Roman" w:eastAsia="Times New Roman" w:hAnsi="Times New Roman" w:cs="Times New Roman"/>
                <w:color w:val="000000"/>
                <w:sz w:val="24"/>
                <w:szCs w:val="24"/>
                <w:lang w:eastAsia="zh-CN" w:bidi="hi-IN"/>
              </w:rPr>
              <w:t>2019</w:t>
            </w:r>
          </w:p>
        </w:tc>
        <w:tc>
          <w:tcPr>
            <w:tcW w:w="9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C57C376" w14:textId="77777777" w:rsidR="00543708" w:rsidRPr="00F4672D" w:rsidRDefault="00543708" w:rsidP="00613C1B">
            <w:pPr>
              <w:suppressAutoHyphens/>
              <w:autoSpaceDN w:val="0"/>
              <w:spacing w:after="0" w:line="240" w:lineRule="auto"/>
              <w:jc w:val="center"/>
              <w:textAlignment w:val="baseline"/>
              <w:rPr>
                <w:rFonts w:ascii="Times New Roman" w:eastAsia="Times New Roman" w:hAnsi="Times New Roman" w:cs="Times New Roman"/>
                <w:color w:val="000000"/>
                <w:sz w:val="24"/>
                <w:szCs w:val="24"/>
                <w:lang w:eastAsia="zh-CN" w:bidi="hi-IN"/>
              </w:rPr>
            </w:pPr>
            <w:r w:rsidRPr="00F4672D">
              <w:rPr>
                <w:rFonts w:ascii="Times New Roman" w:eastAsia="Times New Roman" w:hAnsi="Times New Roman" w:cs="Times New Roman"/>
                <w:color w:val="000000"/>
                <w:sz w:val="24"/>
                <w:szCs w:val="24"/>
                <w:lang w:eastAsia="zh-CN" w:bidi="hi-IN"/>
              </w:rPr>
              <w:t>2020</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DF241E3" w14:textId="77777777" w:rsidR="00543708" w:rsidRPr="00F4672D" w:rsidRDefault="00543708" w:rsidP="00613C1B">
            <w:pPr>
              <w:suppressAutoHyphens/>
              <w:autoSpaceDN w:val="0"/>
              <w:spacing w:after="0" w:line="240" w:lineRule="auto"/>
              <w:jc w:val="center"/>
              <w:textAlignment w:val="baseline"/>
              <w:rPr>
                <w:rFonts w:ascii="Times New Roman" w:eastAsia="Times New Roman" w:hAnsi="Times New Roman" w:cs="Times New Roman"/>
                <w:color w:val="000000"/>
                <w:sz w:val="24"/>
                <w:szCs w:val="24"/>
                <w:lang w:eastAsia="zh-CN" w:bidi="hi-IN"/>
              </w:rPr>
            </w:pPr>
            <w:r w:rsidRPr="00F4672D">
              <w:rPr>
                <w:rFonts w:ascii="Times New Roman" w:eastAsia="Times New Roman" w:hAnsi="Times New Roman" w:cs="Times New Roman"/>
                <w:color w:val="000000"/>
                <w:sz w:val="24"/>
                <w:szCs w:val="24"/>
                <w:lang w:eastAsia="zh-CN" w:bidi="hi-IN"/>
              </w:rPr>
              <w:t>2021</w:t>
            </w:r>
          </w:p>
        </w:tc>
        <w:tc>
          <w:tcPr>
            <w:tcW w:w="14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1D667E5" w14:textId="77777777" w:rsidR="00543708" w:rsidRPr="00F4672D" w:rsidRDefault="00543708" w:rsidP="00613C1B">
            <w:pPr>
              <w:suppressAutoHyphens/>
              <w:autoSpaceDN w:val="0"/>
              <w:spacing w:after="0" w:line="240" w:lineRule="auto"/>
              <w:jc w:val="center"/>
              <w:textAlignment w:val="baseline"/>
              <w:rPr>
                <w:rFonts w:ascii="Times New Roman" w:eastAsia="Times New Roman" w:hAnsi="Times New Roman" w:cs="Times New Roman"/>
                <w:color w:val="000000"/>
                <w:sz w:val="24"/>
                <w:szCs w:val="24"/>
                <w:lang w:eastAsia="zh-CN" w:bidi="hi-IN"/>
              </w:rPr>
            </w:pPr>
            <w:r w:rsidRPr="00F4672D">
              <w:rPr>
                <w:rFonts w:ascii="Times New Roman" w:eastAsia="Times New Roman" w:hAnsi="Times New Roman" w:cs="Times New Roman"/>
                <w:color w:val="000000"/>
                <w:sz w:val="24"/>
                <w:szCs w:val="24"/>
                <w:lang w:eastAsia="zh-CN" w:bidi="hi-IN"/>
              </w:rPr>
              <w:t>2022</w:t>
            </w:r>
          </w:p>
        </w:tc>
      </w:tr>
      <w:tr w:rsidR="00543708" w:rsidRPr="00F4672D" w14:paraId="4598A78E" w14:textId="77777777" w:rsidTr="00F4672D">
        <w:trPr>
          <w:trHeight w:val="120"/>
        </w:trPr>
        <w:tc>
          <w:tcPr>
            <w:tcW w:w="191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438D183" w14:textId="77777777" w:rsidR="00543708" w:rsidRPr="00F4672D" w:rsidRDefault="00543708" w:rsidP="00613C1B">
            <w:pPr>
              <w:suppressAutoHyphens/>
              <w:autoSpaceDN w:val="0"/>
              <w:spacing w:after="0" w:line="240" w:lineRule="auto"/>
              <w:jc w:val="center"/>
              <w:textAlignment w:val="baseline"/>
              <w:rPr>
                <w:rFonts w:ascii="Times New Roman" w:eastAsia="Times New Roman" w:hAnsi="Times New Roman" w:cs="Times New Roman"/>
                <w:color w:val="000000"/>
                <w:sz w:val="24"/>
                <w:szCs w:val="24"/>
                <w:lang w:eastAsia="zh-CN" w:bidi="hi-IN"/>
              </w:rPr>
            </w:pPr>
            <w:r w:rsidRPr="00F4672D">
              <w:rPr>
                <w:rFonts w:ascii="Times New Roman" w:eastAsia="Times New Roman" w:hAnsi="Times New Roman" w:cs="Times New Roman"/>
                <w:i/>
                <w:color w:val="000000"/>
                <w:sz w:val="24"/>
                <w:szCs w:val="24"/>
                <w:lang w:val="en-US" w:eastAsia="zh-CN" w:bidi="hi-IN"/>
              </w:rPr>
              <w:t>f</w:t>
            </w:r>
            <w:r w:rsidRPr="00F4672D">
              <w:rPr>
                <w:rFonts w:ascii="Times New Roman" w:eastAsia="Times New Roman" w:hAnsi="Times New Roman" w:cs="Times New Roman"/>
                <w:color w:val="000000"/>
                <w:sz w:val="24"/>
                <w:szCs w:val="24"/>
                <w:vertAlign w:val="subscript"/>
                <w:lang w:eastAsia="zh-CN" w:bidi="hi-IN"/>
              </w:rPr>
              <w:t>3</w:t>
            </w:r>
            <w:r w:rsidRPr="00F4672D">
              <w:rPr>
                <w:rFonts w:ascii="Times New Roman" w:eastAsia="Times New Roman" w:hAnsi="Times New Roman" w:cs="Times New Roman"/>
                <w:color w:val="000000"/>
                <w:sz w:val="24"/>
                <w:szCs w:val="24"/>
                <w:lang w:eastAsia="zh-CN" w:bidi="hi-IN"/>
              </w:rPr>
              <w:t>(</w:t>
            </w:r>
            <w:r w:rsidRPr="00F4672D">
              <w:rPr>
                <w:rFonts w:ascii="Times New Roman" w:eastAsia="Times New Roman" w:hAnsi="Times New Roman" w:cs="Times New Roman"/>
                <w:i/>
                <w:color w:val="000000"/>
                <w:sz w:val="24"/>
                <w:szCs w:val="24"/>
                <w:lang w:eastAsia="zh-CN" w:bidi="hi-IN"/>
              </w:rPr>
              <w:t>i</w:t>
            </w:r>
            <w:r w:rsidRPr="00F4672D">
              <w:rPr>
                <w:rFonts w:ascii="Times New Roman" w:eastAsia="Times New Roman" w:hAnsi="Times New Roman" w:cs="Times New Roman"/>
                <w:color w:val="000000"/>
                <w:sz w:val="24"/>
                <w:szCs w:val="24"/>
                <w:lang w:eastAsia="zh-CN" w:bidi="hi-IN"/>
              </w:rPr>
              <w:t>)</w:t>
            </w:r>
          </w:p>
        </w:tc>
        <w:tc>
          <w:tcPr>
            <w:tcW w:w="142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2CA4F7B" w14:textId="77777777" w:rsidR="00543708" w:rsidRPr="00F4672D" w:rsidRDefault="00543708" w:rsidP="00613C1B">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F4672D">
              <w:rPr>
                <w:rFonts w:ascii="Times New Roman" w:eastAsia="Arial" w:hAnsi="Times New Roman" w:cs="Times New Roman"/>
                <w:color w:val="000000"/>
                <w:sz w:val="24"/>
                <w:szCs w:val="24"/>
                <w:lang w:eastAsia="zh-CN" w:bidi="hi-IN"/>
              </w:rPr>
              <w:t>47,65</w:t>
            </w:r>
          </w:p>
        </w:tc>
        <w:tc>
          <w:tcPr>
            <w:tcW w:w="128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657E0B2" w14:textId="77777777" w:rsidR="00543708" w:rsidRPr="00F4672D" w:rsidRDefault="00543708" w:rsidP="00613C1B">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F4672D">
              <w:rPr>
                <w:rFonts w:ascii="Times New Roman" w:eastAsia="Arial" w:hAnsi="Times New Roman" w:cs="Times New Roman"/>
                <w:color w:val="000000"/>
                <w:sz w:val="24"/>
                <w:szCs w:val="24"/>
                <w:lang w:eastAsia="zh-CN" w:bidi="hi-IN"/>
              </w:rPr>
              <w:t>47,65</w:t>
            </w:r>
          </w:p>
        </w:tc>
        <w:tc>
          <w:tcPr>
            <w:tcW w:w="14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45403A7" w14:textId="77777777" w:rsidR="00543708" w:rsidRPr="00F4672D" w:rsidRDefault="00543708" w:rsidP="00613C1B">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F4672D">
              <w:rPr>
                <w:rFonts w:ascii="Times New Roman" w:eastAsia="Arial" w:hAnsi="Times New Roman" w:cs="Times New Roman"/>
                <w:color w:val="000000"/>
                <w:sz w:val="24"/>
                <w:szCs w:val="24"/>
                <w:lang w:eastAsia="zh-CN" w:bidi="hi-IN"/>
              </w:rPr>
              <w:t>47,65</w:t>
            </w:r>
          </w:p>
        </w:tc>
        <w:tc>
          <w:tcPr>
            <w:tcW w:w="99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61CE23A" w14:textId="77777777" w:rsidR="00543708" w:rsidRPr="00F4672D" w:rsidRDefault="00543708" w:rsidP="00613C1B">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F4672D">
              <w:rPr>
                <w:rFonts w:ascii="Times New Roman" w:eastAsia="Arial" w:hAnsi="Times New Roman" w:cs="Times New Roman"/>
                <w:color w:val="000000"/>
                <w:sz w:val="24"/>
                <w:szCs w:val="24"/>
                <w:lang w:eastAsia="zh-CN" w:bidi="hi-IN"/>
              </w:rPr>
              <w:t>47,65</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D1FACA0" w14:textId="77777777" w:rsidR="00543708" w:rsidRPr="00F4672D" w:rsidRDefault="00543708" w:rsidP="00613C1B">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F4672D">
              <w:rPr>
                <w:rFonts w:ascii="Times New Roman" w:eastAsia="Arial" w:hAnsi="Times New Roman" w:cs="Times New Roman"/>
                <w:color w:val="000000"/>
                <w:sz w:val="24"/>
                <w:szCs w:val="24"/>
                <w:lang w:eastAsia="zh-CN" w:bidi="hi-IN"/>
              </w:rPr>
              <w:t>47,65</w:t>
            </w:r>
          </w:p>
        </w:tc>
        <w:tc>
          <w:tcPr>
            <w:tcW w:w="140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32E62FF" w14:textId="77777777" w:rsidR="00543708" w:rsidRPr="00F4672D" w:rsidRDefault="00543708" w:rsidP="00613C1B">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F4672D">
              <w:rPr>
                <w:rFonts w:ascii="Times New Roman" w:eastAsia="Arial" w:hAnsi="Times New Roman" w:cs="Times New Roman"/>
                <w:color w:val="000000"/>
                <w:sz w:val="24"/>
                <w:szCs w:val="24"/>
                <w:lang w:eastAsia="zh-CN" w:bidi="hi-IN"/>
              </w:rPr>
              <w:t>47,65</w:t>
            </w:r>
          </w:p>
        </w:tc>
      </w:tr>
      <w:tr w:rsidR="00543708" w:rsidRPr="00F4672D" w14:paraId="5DC8C08E" w14:textId="77777777" w:rsidTr="00F4672D">
        <w:trPr>
          <w:trHeight w:val="50"/>
        </w:trPr>
        <w:tc>
          <w:tcPr>
            <w:tcW w:w="191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C60C10A" w14:textId="77777777" w:rsidR="00543708" w:rsidRPr="00F4672D" w:rsidRDefault="00543708" w:rsidP="00613C1B">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F4672D">
              <w:rPr>
                <w:rFonts w:ascii="Times New Roman" w:eastAsia="Calibri" w:hAnsi="Times New Roman" w:cs="Times New Roman"/>
                <w:color w:val="000000"/>
                <w:position w:val="-10"/>
                <w:sz w:val="24"/>
                <w:szCs w:val="24"/>
              </w:rPr>
              <w:object w:dxaOrig="440" w:dyaOrig="400" w14:anchorId="47B1BA6C">
                <v:shape id="_x0000_i1035" type="#_x0000_t75" style="width:21.75pt;height:21.75pt" o:ole="">
                  <v:imagedata r:id="rId38" o:title=""/>
                </v:shape>
                <o:OLEObject Type="Embed" ProgID="Equation.DSMT4" ShapeID="_x0000_i1035" DrawAspect="Content" ObjectID="_1795242814" r:id="rId39"/>
              </w:object>
            </w:r>
          </w:p>
        </w:tc>
        <w:tc>
          <w:tcPr>
            <w:tcW w:w="142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6DA56ED" w14:textId="77777777" w:rsidR="00543708" w:rsidRPr="00F4672D" w:rsidRDefault="00543708" w:rsidP="00613C1B">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F4672D">
              <w:rPr>
                <w:rFonts w:ascii="Times New Roman" w:eastAsia="Times New Roman" w:hAnsi="Times New Roman" w:cs="Times New Roman"/>
                <w:color w:val="000000"/>
                <w:sz w:val="24"/>
                <w:szCs w:val="24"/>
                <w:lang w:eastAsia="zh-CN" w:bidi="hi-IN"/>
              </w:rPr>
              <w:t>52,49</w:t>
            </w:r>
          </w:p>
        </w:tc>
        <w:tc>
          <w:tcPr>
            <w:tcW w:w="128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145A814" w14:textId="77777777" w:rsidR="00543708" w:rsidRPr="00F4672D" w:rsidRDefault="00543708" w:rsidP="00613C1B">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F4672D">
              <w:rPr>
                <w:rFonts w:ascii="Times New Roman" w:eastAsia="Times New Roman" w:hAnsi="Times New Roman" w:cs="Times New Roman"/>
                <w:color w:val="000000"/>
                <w:sz w:val="24"/>
                <w:szCs w:val="24"/>
                <w:lang w:eastAsia="zh-CN" w:bidi="hi-IN"/>
              </w:rPr>
              <w:t>49,94</w:t>
            </w:r>
          </w:p>
        </w:tc>
        <w:tc>
          <w:tcPr>
            <w:tcW w:w="14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84DC2FB" w14:textId="77777777" w:rsidR="00543708" w:rsidRPr="00F4672D" w:rsidRDefault="00543708" w:rsidP="00613C1B">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F4672D">
              <w:rPr>
                <w:rFonts w:ascii="Times New Roman" w:eastAsia="Times New Roman" w:hAnsi="Times New Roman" w:cs="Times New Roman"/>
                <w:color w:val="000000"/>
                <w:sz w:val="24"/>
                <w:szCs w:val="24"/>
                <w:lang w:eastAsia="zh-CN" w:bidi="hi-IN"/>
              </w:rPr>
              <w:t>49,62</w:t>
            </w:r>
          </w:p>
        </w:tc>
        <w:tc>
          <w:tcPr>
            <w:tcW w:w="99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A3E0E78" w14:textId="77777777" w:rsidR="00543708" w:rsidRPr="00F4672D" w:rsidRDefault="00543708" w:rsidP="00613C1B">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F4672D">
              <w:rPr>
                <w:rFonts w:ascii="Times New Roman" w:eastAsia="Times New Roman" w:hAnsi="Times New Roman" w:cs="Times New Roman"/>
                <w:color w:val="000000"/>
                <w:sz w:val="24"/>
                <w:szCs w:val="24"/>
                <w:lang w:eastAsia="zh-CN" w:bidi="hi-IN"/>
              </w:rPr>
              <w:t>46,23</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9BDF206" w14:textId="77777777" w:rsidR="00543708" w:rsidRPr="00F4672D" w:rsidRDefault="00543708" w:rsidP="00613C1B">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F4672D">
              <w:rPr>
                <w:rFonts w:ascii="Times New Roman" w:eastAsia="Times New Roman" w:hAnsi="Times New Roman" w:cs="Times New Roman"/>
                <w:color w:val="000000"/>
                <w:sz w:val="24"/>
                <w:szCs w:val="24"/>
                <w:lang w:eastAsia="zh-CN" w:bidi="hi-IN"/>
              </w:rPr>
              <w:t>53,52</w:t>
            </w:r>
          </w:p>
        </w:tc>
        <w:tc>
          <w:tcPr>
            <w:tcW w:w="140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6FAC79F" w14:textId="77777777" w:rsidR="00543708" w:rsidRPr="00F4672D" w:rsidRDefault="00543708" w:rsidP="00613C1B">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F4672D">
              <w:rPr>
                <w:rFonts w:ascii="Times New Roman" w:eastAsia="Times New Roman" w:hAnsi="Times New Roman" w:cs="Times New Roman"/>
                <w:color w:val="000000"/>
                <w:sz w:val="24"/>
                <w:szCs w:val="24"/>
                <w:lang w:eastAsia="zh-CN" w:bidi="hi-IN"/>
              </w:rPr>
              <w:t>44,94</w:t>
            </w:r>
          </w:p>
        </w:tc>
      </w:tr>
      <w:tr w:rsidR="00543708" w:rsidRPr="00F4672D" w14:paraId="15F8494D" w14:textId="77777777" w:rsidTr="00F4672D">
        <w:trPr>
          <w:trHeight w:val="315"/>
        </w:trPr>
        <w:tc>
          <w:tcPr>
            <w:tcW w:w="191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98FDE5A" w14:textId="77777777" w:rsidR="00543708" w:rsidRPr="00F4672D" w:rsidRDefault="00543708" w:rsidP="00613C1B">
            <w:pPr>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F4672D">
              <w:rPr>
                <w:rFonts w:ascii="Times New Roman" w:eastAsia="Times New Roman" w:hAnsi="Times New Roman" w:cs="Times New Roman"/>
                <w:i/>
                <w:color w:val="000000"/>
                <w:sz w:val="24"/>
                <w:szCs w:val="24"/>
                <w:lang w:val="en-US" w:eastAsia="zh-CN" w:bidi="hi-IN"/>
              </w:rPr>
              <w:t>d</w:t>
            </w:r>
            <w:r w:rsidRPr="00F4672D">
              <w:rPr>
                <w:rFonts w:ascii="Times New Roman" w:eastAsia="Times New Roman" w:hAnsi="Times New Roman" w:cs="Times New Roman"/>
                <w:color w:val="000000"/>
                <w:sz w:val="24"/>
                <w:szCs w:val="24"/>
                <w:vertAlign w:val="subscript"/>
                <w:lang w:eastAsia="zh-CN" w:bidi="hi-IN"/>
              </w:rPr>
              <w:t>3</w:t>
            </w:r>
            <w:r w:rsidRPr="00F4672D">
              <w:rPr>
                <w:rFonts w:ascii="Times New Roman" w:eastAsia="Times New Roman" w:hAnsi="Times New Roman" w:cs="Times New Roman"/>
                <w:color w:val="000000"/>
                <w:sz w:val="24"/>
                <w:szCs w:val="24"/>
                <w:lang w:eastAsia="zh-CN" w:bidi="hi-IN"/>
              </w:rPr>
              <w:t>(</w:t>
            </w:r>
            <w:r w:rsidRPr="00F4672D">
              <w:rPr>
                <w:rFonts w:ascii="Times New Roman" w:eastAsia="Times New Roman" w:hAnsi="Times New Roman" w:cs="Times New Roman"/>
                <w:i/>
                <w:color w:val="000000"/>
                <w:sz w:val="24"/>
                <w:szCs w:val="24"/>
                <w:lang w:eastAsia="zh-CN" w:bidi="hi-IN"/>
              </w:rPr>
              <w:t>i</w:t>
            </w:r>
            <w:r w:rsidRPr="00F4672D">
              <w:rPr>
                <w:rFonts w:ascii="Times New Roman" w:eastAsia="Times New Roman" w:hAnsi="Times New Roman" w:cs="Times New Roman"/>
                <w:color w:val="000000"/>
                <w:sz w:val="24"/>
                <w:szCs w:val="24"/>
                <w:lang w:eastAsia="zh-CN" w:bidi="hi-IN"/>
              </w:rPr>
              <w:t>)</w:t>
            </w:r>
          </w:p>
        </w:tc>
        <w:tc>
          <w:tcPr>
            <w:tcW w:w="142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F520993" w14:textId="77777777" w:rsidR="00543708" w:rsidRPr="00F4672D" w:rsidRDefault="00543708" w:rsidP="00613C1B">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F4672D">
              <w:rPr>
                <w:rFonts w:ascii="Times New Roman" w:eastAsia="Arial" w:hAnsi="Times New Roman" w:cs="Times New Roman"/>
                <w:color w:val="000000"/>
                <w:sz w:val="24"/>
                <w:szCs w:val="24"/>
                <w:lang w:eastAsia="zh-CN" w:bidi="hi-IN"/>
              </w:rPr>
              <w:t>‒4,85</w:t>
            </w:r>
          </w:p>
        </w:tc>
        <w:tc>
          <w:tcPr>
            <w:tcW w:w="128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9460F04" w14:textId="77777777" w:rsidR="00543708" w:rsidRPr="00F4672D" w:rsidRDefault="00543708" w:rsidP="00613C1B">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F4672D">
              <w:rPr>
                <w:rFonts w:ascii="Times New Roman" w:eastAsia="Arial" w:hAnsi="Times New Roman" w:cs="Times New Roman"/>
                <w:color w:val="000000"/>
                <w:sz w:val="24"/>
                <w:szCs w:val="24"/>
                <w:lang w:eastAsia="zh-CN" w:bidi="hi-IN"/>
              </w:rPr>
              <w:t>‒2,29</w:t>
            </w:r>
          </w:p>
        </w:tc>
        <w:tc>
          <w:tcPr>
            <w:tcW w:w="14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FBAD248" w14:textId="77777777" w:rsidR="00543708" w:rsidRPr="00F4672D" w:rsidRDefault="00543708" w:rsidP="00613C1B">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F4672D">
              <w:rPr>
                <w:rFonts w:ascii="Times New Roman" w:eastAsia="Arial" w:hAnsi="Times New Roman" w:cs="Times New Roman"/>
                <w:color w:val="000000"/>
                <w:sz w:val="24"/>
                <w:szCs w:val="24"/>
                <w:lang w:eastAsia="zh-CN" w:bidi="hi-IN"/>
              </w:rPr>
              <w:t>‒1,97</w:t>
            </w:r>
          </w:p>
        </w:tc>
        <w:tc>
          <w:tcPr>
            <w:tcW w:w="99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D221F73" w14:textId="77777777" w:rsidR="00543708" w:rsidRPr="00F4672D" w:rsidRDefault="00543708" w:rsidP="00613C1B">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F4672D">
              <w:rPr>
                <w:rFonts w:ascii="Times New Roman" w:eastAsia="Arial" w:hAnsi="Times New Roman" w:cs="Times New Roman"/>
                <w:color w:val="000000"/>
                <w:sz w:val="24"/>
                <w:szCs w:val="24"/>
                <w:lang w:eastAsia="zh-CN" w:bidi="hi-IN"/>
              </w:rPr>
              <w:t>1,42</w:t>
            </w:r>
          </w:p>
        </w:tc>
        <w:tc>
          <w:tcPr>
            <w:tcW w:w="992"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11D4C07" w14:textId="77777777" w:rsidR="00543708" w:rsidRPr="00F4672D" w:rsidRDefault="00543708" w:rsidP="00613C1B">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F4672D">
              <w:rPr>
                <w:rFonts w:ascii="Times New Roman" w:eastAsia="Arial" w:hAnsi="Times New Roman" w:cs="Times New Roman"/>
                <w:color w:val="000000"/>
                <w:sz w:val="24"/>
                <w:szCs w:val="24"/>
                <w:lang w:eastAsia="zh-CN" w:bidi="hi-IN"/>
              </w:rPr>
              <w:t>‒5,87</w:t>
            </w:r>
          </w:p>
        </w:tc>
        <w:tc>
          <w:tcPr>
            <w:tcW w:w="140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BFA8CCC" w14:textId="77777777" w:rsidR="00543708" w:rsidRPr="00F4672D" w:rsidRDefault="00543708" w:rsidP="00613C1B">
            <w:pPr>
              <w:widowControl w:val="0"/>
              <w:suppressAutoHyphens/>
              <w:autoSpaceDN w:val="0"/>
              <w:spacing w:after="0" w:line="240" w:lineRule="auto"/>
              <w:jc w:val="center"/>
              <w:textAlignment w:val="baseline"/>
              <w:rPr>
                <w:rFonts w:ascii="Times New Roman" w:eastAsia="Calibri" w:hAnsi="Times New Roman" w:cs="Times New Roman"/>
                <w:color w:val="000000"/>
                <w:sz w:val="24"/>
                <w:szCs w:val="24"/>
                <w:lang w:eastAsia="zh-CN" w:bidi="hi-IN"/>
              </w:rPr>
            </w:pPr>
            <w:r w:rsidRPr="00F4672D">
              <w:rPr>
                <w:rFonts w:ascii="Times New Roman" w:eastAsia="Arial" w:hAnsi="Times New Roman" w:cs="Times New Roman"/>
                <w:color w:val="000000"/>
                <w:sz w:val="24"/>
                <w:szCs w:val="24"/>
                <w:lang w:eastAsia="zh-CN" w:bidi="hi-IN"/>
              </w:rPr>
              <w:t>2,71</w:t>
            </w:r>
          </w:p>
        </w:tc>
      </w:tr>
      <w:tr w:rsidR="00543708" w:rsidRPr="00F4672D" w14:paraId="1123E3B4" w14:textId="77777777" w:rsidTr="00F4672D">
        <w:trPr>
          <w:trHeight w:val="315"/>
        </w:trPr>
        <w:tc>
          <w:tcPr>
            <w:tcW w:w="9519" w:type="dxa"/>
            <w:gridSpan w:val="7"/>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120C49E" w14:textId="6B07844D" w:rsidR="00543708" w:rsidRPr="00F4672D" w:rsidRDefault="0071130E" w:rsidP="00F4672D">
            <w:pPr>
              <w:widowControl w:val="0"/>
              <w:suppressAutoHyphens/>
              <w:autoSpaceDN w:val="0"/>
              <w:spacing w:after="0" w:line="240" w:lineRule="auto"/>
              <w:ind w:firstLine="728"/>
              <w:textAlignment w:val="baseline"/>
              <w:rPr>
                <w:rFonts w:ascii="Times New Roman" w:eastAsia="Arial" w:hAnsi="Times New Roman" w:cs="Times New Roman"/>
                <w:color w:val="000000"/>
                <w:sz w:val="24"/>
                <w:szCs w:val="24"/>
                <w:lang w:eastAsia="zh-CN" w:bidi="hi-IN"/>
              </w:rPr>
            </w:pPr>
            <w:r w:rsidRPr="002A0A2F">
              <w:rPr>
                <w:rFonts w:ascii="Times New Roman" w:eastAsia="Calibri" w:hAnsi="Times New Roman" w:cs="Times New Roman"/>
                <w:sz w:val="24"/>
                <w:szCs w:val="24"/>
              </w:rPr>
              <w:t>Ескерту –</w:t>
            </w:r>
            <w:r w:rsidRPr="002A0A2F">
              <w:rPr>
                <w:rFonts w:ascii="Times New Roman" w:eastAsia="Calibri" w:hAnsi="Times New Roman" w:cs="Times New Roman"/>
                <w:bCs/>
                <w:sz w:val="24"/>
                <w:szCs w:val="24"/>
                <w:lang w:val="kk-KZ"/>
              </w:rPr>
              <w:t xml:space="preserve"> Әдебиет негізінде құралған [62]</w:t>
            </w:r>
          </w:p>
        </w:tc>
      </w:tr>
    </w:tbl>
    <w:p w14:paraId="28E31F13" w14:textId="77777777" w:rsidR="00543708" w:rsidRPr="005D59D0" w:rsidRDefault="00543708" w:rsidP="00613C1B">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zh-CN" w:bidi="hi-IN"/>
        </w:rPr>
      </w:pPr>
      <w:r w:rsidRPr="005D59D0">
        <w:rPr>
          <w:rFonts w:ascii="Times New Roman" w:eastAsia="Times New Roman" w:hAnsi="Times New Roman" w:cs="Times New Roman"/>
          <w:color w:val="000000"/>
          <w:sz w:val="28"/>
          <w:szCs w:val="28"/>
          <w:lang w:eastAsia="zh-CN" w:bidi="hi-IN"/>
        </w:rPr>
        <w:tab/>
      </w:r>
    </w:p>
    <w:p w14:paraId="28AE232E" w14:textId="2B50EB3B" w:rsidR="00543708" w:rsidRPr="005D59D0" w:rsidRDefault="00543708" w:rsidP="00F4672D">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kk-KZ" w:eastAsia="zh-CN" w:bidi="hi-IN"/>
        </w:rPr>
      </w:pPr>
      <w:r w:rsidRPr="005D59D0">
        <w:rPr>
          <w:rFonts w:ascii="Times New Roman" w:eastAsia="Calibri" w:hAnsi="Times New Roman" w:cs="Times New Roman"/>
          <w:color w:val="000000"/>
          <w:sz w:val="28"/>
          <w:szCs w:val="28"/>
          <w:lang w:val="kk-KZ" w:eastAsia="zh-CN" w:bidi="hi-IN"/>
        </w:rPr>
        <w:t>Ұ</w:t>
      </w:r>
      <w:r w:rsidRPr="005D59D0">
        <w:rPr>
          <w:rFonts w:ascii="Times New Roman" w:eastAsia="Times New Roman" w:hAnsi="Times New Roman" w:cs="Times New Roman"/>
          <w:color w:val="000000"/>
          <w:sz w:val="28"/>
          <w:szCs w:val="28"/>
          <w:lang w:val="kk-KZ" w:eastAsia="zh-CN" w:bidi="hi-IN"/>
        </w:rPr>
        <w:t>сынылған модельді қолданудың сәйкестігі т</w:t>
      </w:r>
      <w:r w:rsidR="00F4672D">
        <w:rPr>
          <w:rFonts w:ascii="Times New Roman" w:eastAsia="Times New Roman" w:hAnsi="Times New Roman" w:cs="Times New Roman"/>
          <w:color w:val="000000"/>
          <w:sz w:val="28"/>
          <w:szCs w:val="28"/>
          <w:lang w:val="kk-KZ" w:eastAsia="zh-CN" w:bidi="hi-IN"/>
        </w:rPr>
        <w:t xml:space="preserve">уралы гипотезаны тексеру үшін, </w:t>
      </w:r>
      <w:r w:rsidRPr="005D59D0">
        <w:rPr>
          <w:rFonts w:ascii="Times New Roman" w:eastAsia="Times New Roman" w:hAnsi="Times New Roman" w:cs="Times New Roman"/>
          <w:color w:val="000000"/>
          <w:sz w:val="28"/>
          <w:szCs w:val="28"/>
          <w:lang w:val="kk-KZ" w:eastAsia="zh-CN" w:bidi="hi-IN"/>
        </w:rPr>
        <w:t xml:space="preserve">математикалық күту </w:t>
      </w:r>
      <w:r w:rsidRPr="005D59D0">
        <w:rPr>
          <w:rFonts w:ascii="Times New Roman" w:eastAsia="Times New Roman" w:hAnsi="Times New Roman" w:cs="Times New Roman"/>
          <w:i/>
          <w:color w:val="000000"/>
          <w:sz w:val="28"/>
          <w:szCs w:val="28"/>
          <w:lang w:eastAsia="zh-CN" w:bidi="hi-IN"/>
        </w:rPr>
        <w:sym w:font="Symbol" w:char="F06D"/>
      </w:r>
      <w:r w:rsidRPr="005D59D0">
        <w:rPr>
          <w:rFonts w:ascii="Times New Roman" w:eastAsia="Times New Roman" w:hAnsi="Times New Roman" w:cs="Times New Roman"/>
          <w:color w:val="000000"/>
          <w:sz w:val="28"/>
          <w:szCs w:val="28"/>
          <w:lang w:val="kk-KZ" w:eastAsia="zh-CN" w:bidi="hi-IN"/>
        </w:rPr>
        <w:t>=–</w:t>
      </w:r>
      <w:r w:rsidRPr="005D59D0">
        <w:rPr>
          <w:rFonts w:ascii="Times New Roman" w:eastAsia="Times New Roman" w:hAnsi="Times New Roman" w:cs="Times New Roman"/>
          <w:color w:val="000000"/>
          <w:sz w:val="28"/>
          <w:szCs w:val="28"/>
          <w:lang w:eastAsia="zh-CN" w:bidi="hi-IN"/>
        </w:rPr>
        <w:t xml:space="preserve">1,81 </w:t>
      </w:r>
      <w:r w:rsidRPr="005D59D0">
        <w:rPr>
          <w:rFonts w:ascii="Times New Roman" w:eastAsia="Times New Roman" w:hAnsi="Times New Roman" w:cs="Times New Roman"/>
          <w:color w:val="000000"/>
          <w:sz w:val="28"/>
          <w:szCs w:val="28"/>
          <w:lang w:val="kk-KZ" w:eastAsia="zh-CN" w:bidi="hi-IN"/>
        </w:rPr>
        <w:t xml:space="preserve">мен орташа квадраттық ауытқу </w:t>
      </w:r>
      <w:r w:rsidRPr="005D59D0">
        <w:rPr>
          <w:rFonts w:ascii="Times New Roman" w:eastAsia="Times New Roman" w:hAnsi="Times New Roman" w:cs="Times New Roman"/>
          <w:i/>
          <w:color w:val="000000"/>
          <w:sz w:val="28"/>
          <w:szCs w:val="28"/>
          <w:lang w:eastAsia="zh-CN" w:bidi="hi-IN"/>
        </w:rPr>
        <w:sym w:font="Symbol" w:char="F073"/>
      </w:r>
      <w:r w:rsidRPr="005D59D0">
        <w:rPr>
          <w:rFonts w:ascii="Times New Roman" w:eastAsia="Times New Roman" w:hAnsi="Times New Roman" w:cs="Times New Roman"/>
          <w:color w:val="000000"/>
          <w:sz w:val="28"/>
          <w:szCs w:val="28"/>
          <w:lang w:eastAsia="zh-CN" w:bidi="hi-IN"/>
        </w:rPr>
        <w:t xml:space="preserve">=3,37 </w:t>
      </w:r>
      <w:r w:rsidRPr="005D59D0">
        <w:rPr>
          <w:rFonts w:ascii="Times New Roman" w:eastAsia="Times New Roman" w:hAnsi="Times New Roman" w:cs="Times New Roman"/>
          <w:color w:val="000000"/>
          <w:sz w:val="28"/>
          <w:szCs w:val="28"/>
          <w:lang w:val="kk-KZ" w:eastAsia="zh-CN" w:bidi="hi-IN"/>
        </w:rPr>
        <w:t xml:space="preserve">Гаусс үлестіріміне бағынатын айырмашылық мән  </w:t>
      </w:r>
      <w:r w:rsidRPr="005D59D0">
        <w:rPr>
          <w:rFonts w:ascii="Times New Roman" w:eastAsia="Times New Roman" w:hAnsi="Times New Roman" w:cs="Times New Roman"/>
          <w:i/>
          <w:color w:val="000000"/>
          <w:sz w:val="28"/>
          <w:szCs w:val="28"/>
          <w:lang w:val="en-US" w:eastAsia="zh-CN" w:bidi="hi-IN"/>
        </w:rPr>
        <w:t>d</w:t>
      </w:r>
      <w:r w:rsidRPr="005D59D0">
        <w:rPr>
          <w:rFonts w:ascii="Times New Roman" w:eastAsia="Times New Roman" w:hAnsi="Times New Roman" w:cs="Times New Roman"/>
          <w:color w:val="000000"/>
          <w:sz w:val="28"/>
          <w:szCs w:val="28"/>
          <w:vertAlign w:val="subscript"/>
          <w:lang w:eastAsia="zh-CN" w:bidi="hi-IN"/>
        </w:rPr>
        <w:t>3</w:t>
      </w:r>
      <w:r w:rsidRPr="005D59D0">
        <w:rPr>
          <w:rFonts w:ascii="Times New Roman" w:eastAsia="Times New Roman" w:hAnsi="Times New Roman" w:cs="Times New Roman"/>
          <w:color w:val="000000"/>
          <w:sz w:val="28"/>
          <w:szCs w:val="28"/>
          <w:lang w:eastAsia="zh-CN" w:bidi="hi-IN"/>
        </w:rPr>
        <w:t>(</w:t>
      </w:r>
      <w:r w:rsidRPr="005D59D0">
        <w:rPr>
          <w:rFonts w:ascii="Times New Roman" w:eastAsia="Times New Roman" w:hAnsi="Times New Roman" w:cs="Times New Roman"/>
          <w:i/>
          <w:color w:val="000000"/>
          <w:sz w:val="28"/>
          <w:szCs w:val="28"/>
          <w:lang w:eastAsia="zh-CN" w:bidi="hi-IN"/>
        </w:rPr>
        <w:t>i</w:t>
      </w:r>
      <w:r w:rsidRPr="005D59D0">
        <w:rPr>
          <w:rFonts w:ascii="Times New Roman" w:eastAsia="Times New Roman" w:hAnsi="Times New Roman" w:cs="Times New Roman"/>
          <w:color w:val="000000"/>
          <w:sz w:val="28"/>
          <w:szCs w:val="28"/>
          <w:lang w:eastAsia="zh-CN" w:bidi="hi-IN"/>
        </w:rPr>
        <w:t xml:space="preserve">) </w:t>
      </w:r>
      <w:r w:rsidRPr="005D59D0">
        <w:rPr>
          <w:rFonts w:ascii="Times New Roman" w:eastAsia="Times New Roman" w:hAnsi="Times New Roman" w:cs="Times New Roman"/>
          <w:color w:val="000000"/>
          <w:sz w:val="28"/>
          <w:szCs w:val="28"/>
          <w:lang w:val="kk-KZ" w:eastAsia="zh-CN" w:bidi="hi-IN"/>
        </w:rPr>
        <w:t>кездейсоқ шама болып табылады деп болжамдалды.</w:t>
      </w:r>
      <w:r w:rsidR="00E92EEE" w:rsidRPr="005D59D0">
        <w:rPr>
          <w:rFonts w:ascii="Times New Roman" w:eastAsia="Times New Roman" w:hAnsi="Times New Roman" w:cs="Times New Roman"/>
          <w:color w:val="000000"/>
          <w:sz w:val="28"/>
          <w:szCs w:val="28"/>
          <w:lang w:val="kk-KZ" w:eastAsia="zh-CN" w:bidi="hi-IN"/>
        </w:rPr>
        <w:t xml:space="preserve"> </w:t>
      </w:r>
      <w:r w:rsidRPr="005D59D0">
        <w:rPr>
          <w:rFonts w:ascii="Times New Roman" w:eastAsia="Times New Roman" w:hAnsi="Times New Roman" w:cs="Times New Roman"/>
          <w:color w:val="000000"/>
          <w:sz w:val="28"/>
          <w:szCs w:val="28"/>
          <w:lang w:val="kk-KZ" w:eastAsia="zh-CN" w:bidi="hi-IN"/>
        </w:rPr>
        <w:t xml:space="preserve">Кез келген </w:t>
      </w:r>
      <m:oMath>
        <m:sSub>
          <m:sSubPr>
            <m:ctrlPr>
              <w:rPr>
                <w:rFonts w:ascii="Cambria Math" w:eastAsia="Times New Roman" w:hAnsi="Cambria Math" w:cs="Times New Roman"/>
                <w:sz w:val="28"/>
                <w:szCs w:val="28"/>
              </w:rPr>
            </m:ctrlPr>
          </m:sSubPr>
          <m:e>
            <m:acc>
              <m:accPr>
                <m:ctrlPr>
                  <w:rPr>
                    <w:rFonts w:ascii="Cambria Math" w:eastAsia="Times New Roman" w:hAnsi="Cambria Math" w:cs="Times New Roman"/>
                    <w:sz w:val="28"/>
                    <w:szCs w:val="28"/>
                  </w:rPr>
                </m:ctrlPr>
              </m:accPr>
              <m:e>
                <m:r>
                  <w:rPr>
                    <w:rFonts w:ascii="Cambria Math" w:eastAsia="Times New Roman" w:hAnsi="Cambria Math" w:cs="Times New Roman"/>
                    <w:sz w:val="28"/>
                    <w:szCs w:val="28"/>
                    <w:lang w:val="kk-KZ"/>
                  </w:rPr>
                  <m:t>x</m:t>
                </m:r>
              </m:e>
            </m:acc>
          </m:e>
          <m:sub>
            <m:r>
              <w:rPr>
                <w:rFonts w:ascii="Cambria Math" w:eastAsia="Times New Roman" w:hAnsi="Cambria Math" w:cs="Times New Roman"/>
                <w:sz w:val="28"/>
                <w:szCs w:val="28"/>
                <w:lang w:val="kk-KZ"/>
              </w:rPr>
              <m:t>3</m:t>
            </m:r>
          </m:sub>
        </m:sSub>
        <m:r>
          <w:rPr>
            <w:rFonts w:ascii="Cambria Math" w:eastAsia="Times New Roman" w:hAnsi="Cambria Math" w:cs="Times New Roman"/>
            <w:sz w:val="28"/>
            <w:szCs w:val="28"/>
            <w:lang w:val="kk-KZ"/>
          </w:rPr>
          <m:t>(i)</m:t>
        </m:r>
      </m:oMath>
      <w:r w:rsidR="00E1231D" w:rsidRPr="00E1231D">
        <w:rPr>
          <w:rFonts w:ascii="Times New Roman" w:eastAsia="Times New Roman" w:hAnsi="Times New Roman" w:cs="Times New Roman"/>
          <w:sz w:val="28"/>
          <w:szCs w:val="28"/>
          <w:lang w:val="kk-KZ"/>
        </w:rPr>
        <w:t xml:space="preserve"> </w:t>
      </w:r>
      <w:r w:rsidRPr="005D59D0">
        <w:rPr>
          <w:rFonts w:ascii="Times New Roman" w:eastAsia="Calibri" w:hAnsi="Times New Roman" w:cs="Times New Roman"/>
          <w:color w:val="000000"/>
          <w:sz w:val="28"/>
          <w:szCs w:val="28"/>
          <w:lang w:val="kk-KZ"/>
        </w:rPr>
        <w:t xml:space="preserve"> көрсеткішінің эмпирикалық мәні </w:t>
      </w:r>
      <w:r w:rsidRPr="005D59D0">
        <w:rPr>
          <w:rFonts w:ascii="Times New Roman" w:eastAsia="Times New Roman" w:hAnsi="Times New Roman" w:cs="Times New Roman"/>
          <w:i/>
          <w:color w:val="000000"/>
          <w:sz w:val="28"/>
          <w:szCs w:val="28"/>
          <w:lang w:val="kk-KZ" w:eastAsia="zh-CN" w:bidi="hi-IN"/>
        </w:rPr>
        <w:t>f</w:t>
      </w:r>
      <w:r w:rsidRPr="005D59D0">
        <w:rPr>
          <w:rFonts w:ascii="Times New Roman" w:eastAsia="Times New Roman" w:hAnsi="Times New Roman" w:cs="Times New Roman"/>
          <w:color w:val="000000"/>
          <w:sz w:val="28"/>
          <w:szCs w:val="28"/>
          <w:vertAlign w:val="subscript"/>
          <w:lang w:val="kk-KZ" w:eastAsia="zh-CN" w:bidi="hi-IN"/>
        </w:rPr>
        <w:t>3</w:t>
      </w:r>
      <w:r w:rsidRPr="005D59D0">
        <w:rPr>
          <w:rFonts w:ascii="Times New Roman" w:eastAsia="Times New Roman" w:hAnsi="Times New Roman" w:cs="Times New Roman"/>
          <w:color w:val="000000"/>
          <w:sz w:val="28"/>
          <w:szCs w:val="28"/>
          <w:lang w:val="kk-KZ" w:eastAsia="zh-CN" w:bidi="hi-IN"/>
        </w:rPr>
        <w:t>(</w:t>
      </w:r>
      <w:r w:rsidRPr="005D59D0">
        <w:rPr>
          <w:rFonts w:ascii="Times New Roman" w:eastAsia="Times New Roman" w:hAnsi="Times New Roman" w:cs="Times New Roman"/>
          <w:i/>
          <w:color w:val="000000"/>
          <w:sz w:val="28"/>
          <w:szCs w:val="28"/>
          <w:lang w:val="kk-KZ" w:eastAsia="zh-CN" w:bidi="hi-IN"/>
        </w:rPr>
        <w:t>i</w:t>
      </w:r>
      <w:r w:rsidRPr="005D59D0">
        <w:rPr>
          <w:rFonts w:ascii="Times New Roman" w:eastAsia="Times New Roman" w:hAnsi="Times New Roman" w:cs="Times New Roman"/>
          <w:color w:val="000000"/>
          <w:sz w:val="28"/>
          <w:szCs w:val="28"/>
          <w:lang w:val="kk-KZ" w:eastAsia="zh-CN" w:bidi="hi-IN"/>
        </w:rPr>
        <w:t>), (</w:t>
      </w:r>
      <w:r w:rsidR="00E92EEE" w:rsidRPr="005D59D0">
        <w:rPr>
          <w:rFonts w:ascii="Times New Roman" w:eastAsia="Times New Roman" w:hAnsi="Times New Roman" w:cs="Times New Roman"/>
          <w:color w:val="000000"/>
          <w:sz w:val="28"/>
          <w:szCs w:val="28"/>
          <w:lang w:val="kk-KZ" w:eastAsia="zh-CN" w:bidi="hi-IN"/>
        </w:rPr>
        <w:t>12</w:t>
      </w:r>
      <w:r w:rsidRPr="005D59D0">
        <w:rPr>
          <w:rFonts w:ascii="Times New Roman" w:eastAsia="Times New Roman" w:hAnsi="Times New Roman" w:cs="Times New Roman"/>
          <w:color w:val="000000"/>
          <w:sz w:val="28"/>
          <w:szCs w:val="28"/>
          <w:lang w:val="kk-KZ" w:eastAsia="zh-CN" w:bidi="hi-IN"/>
        </w:rPr>
        <w:t xml:space="preserve">) формуласына сәйкес есептелген ауытқу ықтималдығы, нақты астық өндірісінің берілімдерінен </w:t>
      </w:r>
      <w:r w:rsidRPr="005D59D0">
        <w:rPr>
          <w:rFonts w:ascii="Times New Roman" w:eastAsia="Calibri" w:hAnsi="Times New Roman" w:cs="Times New Roman"/>
          <w:color w:val="000000"/>
          <w:position w:val="-10"/>
          <w:sz w:val="28"/>
          <w:szCs w:val="28"/>
        </w:rPr>
        <w:object w:dxaOrig="440" w:dyaOrig="400" w14:anchorId="0849AC76">
          <v:shape id="_x0000_i1036" type="#_x0000_t75" style="width:21.75pt;height:21.75pt" o:ole="">
            <v:imagedata r:id="rId23" o:title=""/>
          </v:shape>
          <o:OLEObject Type="Embed" ProgID="Equation.DSMT4" ShapeID="_x0000_i1036" DrawAspect="Content" ObjectID="_1795242815" r:id="rId40"/>
        </w:object>
      </w:r>
      <w:r w:rsidRPr="005D59D0">
        <w:rPr>
          <w:rFonts w:ascii="Times New Roman" w:eastAsia="Calibri" w:hAnsi="Times New Roman" w:cs="Times New Roman"/>
          <w:color w:val="000000"/>
          <w:sz w:val="28"/>
          <w:szCs w:val="28"/>
          <w:lang w:val="kk-KZ"/>
        </w:rPr>
        <w:t xml:space="preserve"> келесі формуламен анықталады:</w:t>
      </w:r>
    </w:p>
    <w:p w14:paraId="3B8851F6" w14:textId="77777777" w:rsidR="00543708" w:rsidRPr="005D59D0"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8"/>
          <w:szCs w:val="28"/>
          <w:lang w:val="kk-KZ" w:eastAsia="zh-CN" w:bidi="hi-IN"/>
        </w:rPr>
      </w:pPr>
    </w:p>
    <w:p w14:paraId="77BD1152" w14:textId="77777777" w:rsidR="00543708" w:rsidRPr="005D59D0" w:rsidRDefault="00543708" w:rsidP="00613C1B">
      <w:pPr>
        <w:suppressAutoHyphens/>
        <w:autoSpaceDN w:val="0"/>
        <w:spacing w:after="0" w:line="240" w:lineRule="auto"/>
        <w:jc w:val="center"/>
        <w:textAlignment w:val="baseline"/>
        <w:rPr>
          <w:rFonts w:ascii="Times New Roman" w:eastAsia="Times New Roman" w:hAnsi="Times New Roman" w:cs="Times New Roman"/>
          <w:color w:val="000000"/>
          <w:sz w:val="28"/>
          <w:szCs w:val="28"/>
          <w:lang w:eastAsia="zh-CN" w:bidi="hi-IN"/>
        </w:rPr>
      </w:pPr>
      <w:r w:rsidRPr="005D59D0">
        <w:rPr>
          <w:rFonts w:ascii="Times New Roman" w:eastAsia="Calibri" w:hAnsi="Times New Roman" w:cs="Times New Roman"/>
          <w:color w:val="000000"/>
          <w:position w:val="-28"/>
          <w:sz w:val="28"/>
          <w:szCs w:val="28"/>
        </w:rPr>
        <w:object w:dxaOrig="4640" w:dyaOrig="680" w14:anchorId="0D69DB93">
          <v:shape id="_x0000_i1037" type="#_x0000_t75" style="width:282.75pt;height:41.25pt" o:ole="">
            <v:imagedata r:id="rId41" o:title=""/>
          </v:shape>
          <o:OLEObject Type="Embed" ProgID="Equation.DSMT4" ShapeID="_x0000_i1037" DrawAspect="Content" ObjectID="_1795242816" r:id="rId42"/>
        </w:object>
      </w:r>
    </w:p>
    <w:p w14:paraId="2B4E7784" w14:textId="77777777" w:rsidR="00543708" w:rsidRPr="005D59D0" w:rsidRDefault="00543708" w:rsidP="00613C1B">
      <w:pPr>
        <w:widowControl w:val="0"/>
        <w:autoSpaceDE w:val="0"/>
        <w:autoSpaceDN w:val="0"/>
        <w:adjustRightInd w:val="0"/>
        <w:spacing w:after="0" w:line="240" w:lineRule="auto"/>
        <w:jc w:val="both"/>
        <w:rPr>
          <w:rFonts w:ascii="Times New Roman" w:eastAsia="Times New Roman" w:hAnsi="Times New Roman" w:cs="Times New Roman"/>
          <w:b/>
          <w:color w:val="000000"/>
          <w:sz w:val="28"/>
          <w:szCs w:val="28"/>
          <w:lang w:val="kk-KZ" w:eastAsia="ru-RU"/>
        </w:rPr>
      </w:pPr>
    </w:p>
    <w:p w14:paraId="7C4BDF30" w14:textId="3F29D063" w:rsidR="00543708" w:rsidRPr="005D59D0" w:rsidRDefault="00543708" w:rsidP="00F4672D">
      <w:pPr>
        <w:suppressAutoHyphens/>
        <w:autoSpaceDN w:val="0"/>
        <w:spacing w:after="0" w:line="240" w:lineRule="auto"/>
        <w:ind w:firstLine="709"/>
        <w:jc w:val="both"/>
        <w:textAlignment w:val="baseline"/>
        <w:rPr>
          <w:rFonts w:ascii="Times New Roman" w:eastAsia="Times New Roman" w:hAnsi="Times New Roman" w:cs="Times New Roman"/>
          <w:color w:val="000000"/>
          <w:sz w:val="28"/>
          <w:szCs w:val="28"/>
          <w:shd w:val="clear" w:color="auto" w:fill="FFFFFF"/>
          <w:lang w:val="kk-KZ" w:eastAsia="zh-CN" w:bidi="hi-IN"/>
        </w:rPr>
      </w:pPr>
      <w:r w:rsidRPr="005D59D0">
        <w:rPr>
          <w:rFonts w:ascii="Times New Roman" w:eastAsia="Times New Roman" w:hAnsi="Times New Roman" w:cs="Times New Roman"/>
          <w:color w:val="000000"/>
          <w:sz w:val="28"/>
          <w:szCs w:val="28"/>
          <w:shd w:val="clear" w:color="auto" w:fill="FFFFFF"/>
          <w:lang w:val="kk-KZ" w:eastAsia="zh-CN" w:bidi="hi-IN"/>
        </w:rPr>
        <w:t>Пирсон</w:t>
      </w:r>
      <w:r w:rsidR="004A4D2C" w:rsidRPr="005D59D0">
        <w:rPr>
          <w:rFonts w:ascii="Times New Roman" w:eastAsia="Times New Roman" w:hAnsi="Times New Roman" w:cs="Times New Roman"/>
          <w:sz w:val="28"/>
          <w:szCs w:val="28"/>
          <w:shd w:val="clear" w:color="auto" w:fill="FFFFFF"/>
          <w:lang w:val="kk-KZ" w:eastAsia="zh-CN" w:bidi="hi-IN"/>
        </w:rPr>
        <w:t xml:space="preserve"> </w:t>
      </w:r>
      <w:r w:rsidR="00E1231D">
        <w:rPr>
          <w:rFonts w:ascii="Times New Roman" w:eastAsia="Times New Roman" w:hAnsi="Times New Roman" w:cs="Times New Roman"/>
          <w:sz w:val="28"/>
          <w:szCs w:val="28"/>
          <w:highlight w:val="white"/>
        </w:rPr>
        <w:t>χ</w:t>
      </w:r>
      <w:r w:rsidR="00E1231D" w:rsidRPr="00E1231D">
        <w:rPr>
          <w:rFonts w:ascii="Times New Roman" w:eastAsia="Times New Roman" w:hAnsi="Times New Roman" w:cs="Times New Roman"/>
          <w:sz w:val="28"/>
          <w:szCs w:val="28"/>
          <w:highlight w:val="white"/>
          <w:vertAlign w:val="superscript"/>
          <w:lang w:val="kk-KZ"/>
        </w:rPr>
        <w:t>2</w:t>
      </w:r>
      <w:r w:rsidRPr="005D59D0">
        <w:rPr>
          <w:rFonts w:ascii="Times New Roman" w:eastAsia="Times New Roman" w:hAnsi="Times New Roman" w:cs="Times New Roman"/>
          <w:color w:val="000000"/>
          <w:sz w:val="28"/>
          <w:szCs w:val="28"/>
          <w:shd w:val="clear" w:color="auto" w:fill="FFFFFF"/>
          <w:lang w:val="kk-KZ" w:eastAsia="zh-CN" w:bidi="hi-IN"/>
        </w:rPr>
        <w:t xml:space="preserve"> критерий негізінде зерттеу барысында </w:t>
      </w:r>
      <w:r w:rsidRPr="005D59D0">
        <w:rPr>
          <w:rFonts w:ascii="Times New Roman" w:eastAsia="Times New Roman" w:hAnsi="Times New Roman" w:cs="Times New Roman"/>
          <w:color w:val="000000"/>
          <w:sz w:val="28"/>
          <w:szCs w:val="28"/>
          <w:lang w:val="kk-KZ" w:eastAsia="uk-UA"/>
        </w:rPr>
        <w:t>[12]</w:t>
      </w:r>
      <w:r w:rsidRPr="005D59D0">
        <w:rPr>
          <w:rFonts w:ascii="Times New Roman" w:eastAsia="Times New Roman" w:hAnsi="Times New Roman" w:cs="Times New Roman"/>
          <w:color w:val="000000"/>
          <w:sz w:val="28"/>
          <w:szCs w:val="28"/>
          <w:shd w:val="clear" w:color="auto" w:fill="FFFFFF"/>
          <w:lang w:val="kk-KZ" w:eastAsia="zh-CN" w:bidi="hi-IN"/>
        </w:rPr>
        <w:t>, критикалық аймақтың статистикасы оңжақты болып табылады: [K</w:t>
      </w:r>
      <w:r w:rsidRPr="005D59D0">
        <w:rPr>
          <w:rFonts w:ascii="Times New Roman" w:eastAsia="Times New Roman" w:hAnsi="Times New Roman" w:cs="Times New Roman"/>
          <w:color w:val="000000"/>
          <w:sz w:val="28"/>
          <w:szCs w:val="28"/>
          <w:shd w:val="clear" w:color="auto" w:fill="FFFFFF"/>
          <w:vertAlign w:val="subscript"/>
          <w:lang w:val="kk-KZ" w:eastAsia="zh-CN" w:bidi="hi-IN"/>
        </w:rPr>
        <w:t>kp</w:t>
      </w:r>
      <w:r w:rsidRPr="005D59D0">
        <w:rPr>
          <w:rFonts w:ascii="Times New Roman" w:eastAsia="Times New Roman" w:hAnsi="Times New Roman" w:cs="Times New Roman"/>
          <w:color w:val="000000"/>
          <w:sz w:val="28"/>
          <w:szCs w:val="28"/>
          <w:shd w:val="clear" w:color="auto" w:fill="FFFFFF"/>
          <w:lang w:val="kk-KZ" w:eastAsia="zh-CN" w:bidi="hi-IN"/>
        </w:rPr>
        <w:t xml:space="preserve">;+∞), мұндағы шекара мәні </w:t>
      </w:r>
    </w:p>
    <w:p w14:paraId="05BE2549" w14:textId="77777777" w:rsidR="00543708" w:rsidRPr="005D59D0" w:rsidRDefault="00543708" w:rsidP="00613C1B">
      <w:pPr>
        <w:suppressAutoHyphens/>
        <w:autoSpaceDN w:val="0"/>
        <w:spacing w:after="0" w:line="240" w:lineRule="auto"/>
        <w:jc w:val="center"/>
        <w:textAlignment w:val="baseline"/>
        <w:rPr>
          <w:rFonts w:ascii="Times New Roman" w:eastAsia="Times New Roman" w:hAnsi="Times New Roman" w:cs="Times New Roman"/>
          <w:color w:val="000000"/>
          <w:sz w:val="28"/>
          <w:szCs w:val="28"/>
          <w:shd w:val="clear" w:color="auto" w:fill="FFFFFF"/>
          <w:lang w:val="kk-KZ" w:eastAsia="zh-CN" w:bidi="hi-IN"/>
        </w:rPr>
      </w:pPr>
    </w:p>
    <w:p w14:paraId="6AA903E9" w14:textId="77777777" w:rsidR="00543708" w:rsidRPr="005D59D0" w:rsidRDefault="00543708" w:rsidP="00613C1B">
      <w:pPr>
        <w:suppressAutoHyphens/>
        <w:autoSpaceDN w:val="0"/>
        <w:spacing w:after="0" w:line="240" w:lineRule="auto"/>
        <w:jc w:val="center"/>
        <w:textAlignment w:val="baseline"/>
        <w:rPr>
          <w:rFonts w:ascii="Times New Roman" w:eastAsia="Times New Roman" w:hAnsi="Times New Roman" w:cs="Times New Roman"/>
          <w:color w:val="000000"/>
          <w:sz w:val="28"/>
          <w:szCs w:val="28"/>
          <w:shd w:val="clear" w:color="auto" w:fill="FFFFFF"/>
          <w:lang w:val="kk-KZ" w:eastAsia="zh-CN" w:bidi="hi-IN"/>
        </w:rPr>
      </w:pPr>
      <w:r w:rsidRPr="005D59D0">
        <w:rPr>
          <w:rFonts w:ascii="Times New Roman" w:eastAsia="Times New Roman" w:hAnsi="Times New Roman" w:cs="Times New Roman"/>
          <w:i/>
          <w:color w:val="000000"/>
          <w:sz w:val="28"/>
          <w:szCs w:val="28"/>
          <w:shd w:val="clear" w:color="auto" w:fill="FFFFFF"/>
          <w:lang w:val="kk-KZ" w:eastAsia="zh-CN" w:bidi="hi-IN"/>
        </w:rPr>
        <w:t>K</w:t>
      </w:r>
      <w:r w:rsidRPr="005D59D0">
        <w:rPr>
          <w:rFonts w:ascii="Times New Roman" w:eastAsia="Times New Roman" w:hAnsi="Times New Roman" w:cs="Times New Roman"/>
          <w:color w:val="000000"/>
          <w:sz w:val="28"/>
          <w:szCs w:val="28"/>
          <w:shd w:val="clear" w:color="auto" w:fill="FFFFFF"/>
          <w:vertAlign w:val="subscript"/>
          <w:lang w:val="kk-KZ" w:eastAsia="zh-CN" w:bidi="hi-IN"/>
        </w:rPr>
        <w:t>kp</w:t>
      </w:r>
      <w:r w:rsidRPr="005D59D0">
        <w:rPr>
          <w:rFonts w:ascii="Times New Roman" w:eastAsia="Times New Roman" w:hAnsi="Times New Roman" w:cs="Times New Roman"/>
          <w:color w:val="000000"/>
          <w:sz w:val="28"/>
          <w:szCs w:val="28"/>
          <w:shd w:val="clear" w:color="auto" w:fill="FFFFFF"/>
          <w:lang w:val="kk-KZ" w:eastAsia="zh-CN" w:bidi="hi-IN"/>
        </w:rPr>
        <w:t>=</w:t>
      </w:r>
      <w:r w:rsidRPr="005D59D0">
        <w:rPr>
          <w:rFonts w:ascii="Times New Roman" w:eastAsia="Times New Roman" w:hAnsi="Times New Roman" w:cs="Times New Roman"/>
          <w:color w:val="000000"/>
          <w:sz w:val="28"/>
          <w:szCs w:val="28"/>
          <w:shd w:val="clear" w:color="auto" w:fill="FFFFFF"/>
          <w:lang w:eastAsia="zh-CN" w:bidi="hi-IN"/>
        </w:rPr>
        <w:t>χ</w:t>
      </w:r>
      <w:r w:rsidRPr="005D59D0">
        <w:rPr>
          <w:rFonts w:ascii="Times New Roman" w:eastAsia="Times New Roman" w:hAnsi="Times New Roman" w:cs="Times New Roman"/>
          <w:color w:val="000000"/>
          <w:sz w:val="28"/>
          <w:szCs w:val="28"/>
          <w:shd w:val="clear" w:color="auto" w:fill="FFFFFF"/>
          <w:vertAlign w:val="superscript"/>
          <w:lang w:val="kk-KZ" w:eastAsia="zh-CN" w:bidi="hi-IN"/>
        </w:rPr>
        <w:t>2</w:t>
      </w:r>
      <w:r w:rsidRPr="005D59D0">
        <w:rPr>
          <w:rFonts w:ascii="Times New Roman" w:eastAsia="Times New Roman" w:hAnsi="Times New Roman" w:cs="Times New Roman"/>
          <w:color w:val="000000"/>
          <w:sz w:val="28"/>
          <w:szCs w:val="28"/>
          <w:shd w:val="clear" w:color="auto" w:fill="FFFFFF"/>
          <w:lang w:val="kk-KZ" w:eastAsia="zh-CN" w:bidi="hi-IN"/>
        </w:rPr>
        <w:t>(</w:t>
      </w:r>
      <w:r w:rsidRPr="005D59D0">
        <w:rPr>
          <w:rFonts w:ascii="Times New Roman" w:eastAsia="Times New Roman" w:hAnsi="Times New Roman" w:cs="Times New Roman"/>
          <w:i/>
          <w:color w:val="000000"/>
          <w:sz w:val="28"/>
          <w:szCs w:val="28"/>
          <w:shd w:val="clear" w:color="auto" w:fill="FFFFFF"/>
          <w:lang w:val="kk-KZ" w:eastAsia="zh-CN" w:bidi="hi-IN"/>
        </w:rPr>
        <w:t>k</w:t>
      </w:r>
      <w:r w:rsidRPr="005D59D0">
        <w:rPr>
          <w:rFonts w:ascii="Times New Roman" w:eastAsia="Times New Roman" w:hAnsi="Times New Roman" w:cs="Times New Roman"/>
          <w:color w:val="000000"/>
          <w:sz w:val="28"/>
          <w:szCs w:val="28"/>
          <w:shd w:val="clear" w:color="auto" w:fill="FFFFFF"/>
          <w:lang w:val="kk-KZ" w:eastAsia="zh-CN" w:bidi="hi-IN"/>
        </w:rPr>
        <w:t>‒</w:t>
      </w:r>
      <w:r w:rsidRPr="005D59D0">
        <w:rPr>
          <w:rFonts w:ascii="Times New Roman" w:eastAsia="Times New Roman" w:hAnsi="Times New Roman" w:cs="Times New Roman"/>
          <w:i/>
          <w:color w:val="000000"/>
          <w:sz w:val="28"/>
          <w:szCs w:val="28"/>
          <w:shd w:val="clear" w:color="auto" w:fill="FFFFFF"/>
          <w:lang w:val="kk-KZ" w:eastAsia="zh-CN" w:bidi="hi-IN"/>
        </w:rPr>
        <w:t>r</w:t>
      </w:r>
      <w:r w:rsidRPr="005D59D0">
        <w:rPr>
          <w:rFonts w:ascii="Times New Roman" w:eastAsia="Times New Roman" w:hAnsi="Times New Roman" w:cs="Times New Roman"/>
          <w:color w:val="000000"/>
          <w:sz w:val="28"/>
          <w:szCs w:val="28"/>
          <w:shd w:val="clear" w:color="auto" w:fill="FFFFFF"/>
          <w:lang w:val="kk-KZ" w:eastAsia="zh-CN" w:bidi="hi-IN"/>
        </w:rPr>
        <w:t xml:space="preserve">‒1; </w:t>
      </w:r>
      <w:r w:rsidRPr="005D59D0">
        <w:rPr>
          <w:rFonts w:ascii="Times New Roman" w:eastAsia="Times New Roman" w:hAnsi="Times New Roman" w:cs="Times New Roman"/>
          <w:i/>
          <w:color w:val="000000"/>
          <w:sz w:val="28"/>
          <w:szCs w:val="28"/>
          <w:shd w:val="clear" w:color="auto" w:fill="FFFFFF"/>
          <w:lang w:eastAsia="zh-CN" w:bidi="hi-IN"/>
        </w:rPr>
        <w:t>α</w:t>
      </w:r>
      <w:r w:rsidRPr="005D59D0">
        <w:rPr>
          <w:rFonts w:ascii="Times New Roman" w:eastAsia="Times New Roman" w:hAnsi="Times New Roman" w:cs="Times New Roman"/>
          <w:color w:val="000000"/>
          <w:sz w:val="28"/>
          <w:szCs w:val="28"/>
          <w:shd w:val="clear" w:color="auto" w:fill="FFFFFF"/>
          <w:lang w:val="kk-KZ" w:eastAsia="zh-CN" w:bidi="hi-IN"/>
        </w:rPr>
        <w:t>).</w:t>
      </w:r>
    </w:p>
    <w:p w14:paraId="7107E9CB" w14:textId="77777777" w:rsidR="00543708" w:rsidRPr="005D59D0"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8"/>
          <w:szCs w:val="28"/>
          <w:shd w:val="clear" w:color="auto" w:fill="FFFFFF"/>
          <w:lang w:val="kk-KZ" w:eastAsia="zh-CN" w:bidi="hi-IN"/>
        </w:rPr>
      </w:pPr>
    </w:p>
    <w:p w14:paraId="57A0FD04" w14:textId="77777777" w:rsidR="00543708" w:rsidRPr="00667FB2" w:rsidRDefault="00543708" w:rsidP="00F4672D">
      <w:pPr>
        <w:suppressAutoHyphens/>
        <w:autoSpaceDN w:val="0"/>
        <w:spacing w:after="0" w:line="240" w:lineRule="auto"/>
        <w:ind w:firstLine="709"/>
        <w:jc w:val="both"/>
        <w:textAlignment w:val="baseline"/>
        <w:rPr>
          <w:rFonts w:ascii="Times New Roman" w:eastAsia="Times New Roman" w:hAnsi="Times New Roman" w:cs="Times New Roman"/>
          <w:color w:val="000000"/>
          <w:sz w:val="28"/>
          <w:szCs w:val="28"/>
          <w:lang w:val="kk-KZ" w:eastAsia="zh-CN" w:bidi="hi-IN"/>
        </w:rPr>
      </w:pPr>
      <w:r w:rsidRPr="00667FB2">
        <w:rPr>
          <w:rFonts w:ascii="Times New Roman" w:eastAsia="Times New Roman" w:hAnsi="Times New Roman" w:cs="Times New Roman"/>
          <w:color w:val="000000"/>
          <w:sz w:val="28"/>
          <w:szCs w:val="28"/>
          <w:shd w:val="clear" w:color="auto" w:fill="FFFFFF"/>
          <w:lang w:val="kk-KZ" w:eastAsia="zh-CN" w:bidi="hi-IN"/>
        </w:rPr>
        <w:t xml:space="preserve">Бөлу таблицасына орай </w:t>
      </w:r>
      <w:r w:rsidRPr="00667FB2">
        <w:rPr>
          <w:rFonts w:ascii="Times New Roman" w:eastAsia="Times New Roman" w:hAnsi="Times New Roman" w:cs="Times New Roman"/>
          <w:color w:val="000000"/>
          <w:sz w:val="28"/>
          <w:szCs w:val="28"/>
          <w:shd w:val="clear" w:color="auto" w:fill="FFFFFF"/>
          <w:lang w:eastAsia="zh-CN" w:bidi="hi-IN"/>
        </w:rPr>
        <w:t>χ</w:t>
      </w:r>
      <w:r w:rsidRPr="00667FB2">
        <w:rPr>
          <w:rFonts w:ascii="Times New Roman" w:eastAsia="Times New Roman" w:hAnsi="Times New Roman" w:cs="Times New Roman"/>
          <w:color w:val="000000"/>
          <w:sz w:val="28"/>
          <w:szCs w:val="28"/>
          <w:shd w:val="clear" w:color="auto" w:fill="FFFFFF"/>
          <w:vertAlign w:val="superscript"/>
          <w:lang w:val="kk-KZ" w:eastAsia="zh-CN" w:bidi="hi-IN"/>
        </w:rPr>
        <w:t>2</w:t>
      </w:r>
      <w:r w:rsidRPr="00667FB2">
        <w:rPr>
          <w:rFonts w:ascii="Times New Roman" w:eastAsia="Times New Roman" w:hAnsi="Times New Roman" w:cs="Times New Roman"/>
          <w:color w:val="000000"/>
          <w:sz w:val="28"/>
          <w:szCs w:val="28"/>
          <w:shd w:val="clear" w:color="auto" w:fill="FFFFFF"/>
          <w:lang w:val="kk-KZ" w:eastAsia="zh-CN" w:bidi="hi-IN"/>
        </w:rPr>
        <w:t xml:space="preserve"> және </w:t>
      </w:r>
      <w:r w:rsidRPr="00667FB2">
        <w:rPr>
          <w:rFonts w:ascii="Times New Roman" w:eastAsia="Times New Roman" w:hAnsi="Times New Roman" w:cs="Times New Roman"/>
          <w:color w:val="000000"/>
          <w:sz w:val="28"/>
          <w:szCs w:val="28"/>
          <w:shd w:val="clear" w:color="auto" w:fill="FFFFFF"/>
          <w:lang w:eastAsia="zh-CN" w:bidi="hi-IN"/>
        </w:rPr>
        <w:t>σ</w:t>
      </w:r>
      <w:r w:rsidRPr="00667FB2">
        <w:rPr>
          <w:rFonts w:ascii="Times New Roman" w:eastAsia="Times New Roman" w:hAnsi="Times New Roman" w:cs="Times New Roman"/>
          <w:color w:val="000000"/>
          <w:sz w:val="28"/>
          <w:szCs w:val="28"/>
          <w:shd w:val="clear" w:color="auto" w:fill="FFFFFF"/>
          <w:lang w:val="kk-KZ" w:eastAsia="zh-CN" w:bidi="hi-IN"/>
        </w:rPr>
        <w:t xml:space="preserve">, </w:t>
      </w:r>
      <w:r w:rsidRPr="00667FB2">
        <w:rPr>
          <w:rFonts w:ascii="Times New Roman" w:eastAsia="Times New Roman" w:hAnsi="Times New Roman" w:cs="Times New Roman"/>
          <w:i/>
          <w:color w:val="000000"/>
          <w:sz w:val="28"/>
          <w:szCs w:val="28"/>
          <w:shd w:val="clear" w:color="auto" w:fill="FFFFFF"/>
          <w:lang w:val="kk-KZ" w:eastAsia="zh-CN" w:bidi="hi-IN"/>
        </w:rPr>
        <w:t>k</w:t>
      </w:r>
      <w:r w:rsidRPr="00667FB2">
        <w:rPr>
          <w:rFonts w:ascii="Times New Roman" w:eastAsia="Times New Roman" w:hAnsi="Times New Roman" w:cs="Times New Roman"/>
          <w:color w:val="000000"/>
          <w:sz w:val="28"/>
          <w:szCs w:val="28"/>
          <w:shd w:val="clear" w:color="auto" w:fill="FFFFFF"/>
          <w:lang w:val="kk-KZ" w:eastAsia="zh-CN" w:bidi="hi-IN"/>
        </w:rPr>
        <w:t xml:space="preserve">=5, </w:t>
      </w:r>
      <w:r w:rsidRPr="00667FB2">
        <w:rPr>
          <w:rFonts w:ascii="Times New Roman" w:eastAsia="Times New Roman" w:hAnsi="Times New Roman" w:cs="Times New Roman"/>
          <w:i/>
          <w:color w:val="000000"/>
          <w:sz w:val="28"/>
          <w:szCs w:val="28"/>
          <w:shd w:val="clear" w:color="auto" w:fill="FFFFFF"/>
          <w:lang w:val="kk-KZ" w:eastAsia="zh-CN" w:bidi="hi-IN"/>
        </w:rPr>
        <w:t>r</w:t>
      </w:r>
      <w:r w:rsidRPr="00667FB2">
        <w:rPr>
          <w:rFonts w:ascii="Times New Roman" w:eastAsia="Times New Roman" w:hAnsi="Times New Roman" w:cs="Times New Roman"/>
          <w:color w:val="000000"/>
          <w:sz w:val="28"/>
          <w:szCs w:val="28"/>
          <w:shd w:val="clear" w:color="auto" w:fill="FFFFFF"/>
          <w:lang w:val="kk-KZ" w:eastAsia="zh-CN" w:bidi="hi-IN"/>
        </w:rPr>
        <w:t>=2 мәндеріне K</w:t>
      </w:r>
      <w:r w:rsidRPr="00667FB2">
        <w:rPr>
          <w:rFonts w:ascii="Times New Roman" w:eastAsia="Times New Roman" w:hAnsi="Times New Roman" w:cs="Times New Roman"/>
          <w:color w:val="000000"/>
          <w:sz w:val="28"/>
          <w:szCs w:val="28"/>
          <w:shd w:val="clear" w:color="auto" w:fill="FFFFFF"/>
          <w:vertAlign w:val="subscript"/>
          <w:lang w:val="kk-KZ" w:eastAsia="zh-CN" w:bidi="hi-IN"/>
        </w:rPr>
        <w:t>kp</w:t>
      </w:r>
      <w:r w:rsidRPr="00667FB2">
        <w:rPr>
          <w:rFonts w:ascii="Times New Roman" w:eastAsia="Times New Roman" w:hAnsi="Times New Roman" w:cs="Times New Roman"/>
          <w:color w:val="000000"/>
          <w:sz w:val="28"/>
          <w:szCs w:val="28"/>
          <w:shd w:val="clear" w:color="auto" w:fill="FFFFFF"/>
          <w:lang w:val="kk-KZ" w:eastAsia="zh-CN" w:bidi="hi-IN"/>
        </w:rPr>
        <w:t xml:space="preserve">(0,05;2)=5,95 маңыздылық деңгейі үшін </w:t>
      </w:r>
      <w:r w:rsidRPr="00667FB2">
        <w:rPr>
          <w:rFonts w:ascii="Times New Roman" w:eastAsia="Times New Roman" w:hAnsi="Times New Roman" w:cs="Times New Roman"/>
          <w:color w:val="000000"/>
          <w:sz w:val="28"/>
          <w:szCs w:val="28"/>
          <w:shd w:val="clear" w:color="auto" w:fill="FFFFFF"/>
          <w:lang w:eastAsia="zh-CN" w:bidi="hi-IN"/>
        </w:rPr>
        <w:t>α</w:t>
      </w:r>
      <w:r w:rsidRPr="00667FB2">
        <w:rPr>
          <w:rFonts w:ascii="Times New Roman" w:eastAsia="Times New Roman" w:hAnsi="Times New Roman" w:cs="Times New Roman"/>
          <w:color w:val="000000"/>
          <w:sz w:val="28"/>
          <w:szCs w:val="28"/>
          <w:shd w:val="clear" w:color="auto" w:fill="FFFFFF"/>
          <w:lang w:val="kk-KZ" w:eastAsia="zh-CN" w:bidi="hi-IN"/>
        </w:rPr>
        <w:t xml:space="preserve">=0,05 сәйкестелген. </w:t>
      </w:r>
      <w:r w:rsidRPr="00667FB2">
        <w:rPr>
          <w:rFonts w:ascii="Times New Roman" w:eastAsia="Times New Roman" w:hAnsi="Times New Roman" w:cs="Times New Roman"/>
          <w:i/>
          <w:color w:val="000000"/>
          <w:sz w:val="28"/>
          <w:szCs w:val="28"/>
          <w:shd w:val="clear" w:color="auto" w:fill="FFFFFF"/>
          <w:lang w:val="kk-KZ" w:eastAsia="zh-CN" w:bidi="hi-IN"/>
        </w:rPr>
        <w:t>K</w:t>
      </w:r>
      <w:r w:rsidRPr="00667FB2">
        <w:rPr>
          <w:rFonts w:ascii="Times New Roman" w:eastAsia="Times New Roman" w:hAnsi="Times New Roman" w:cs="Times New Roman"/>
          <w:color w:val="000000"/>
          <w:sz w:val="28"/>
          <w:szCs w:val="28"/>
          <w:shd w:val="clear" w:color="auto" w:fill="FFFFFF"/>
          <w:vertAlign w:val="subscript"/>
          <w:lang w:val="kk-KZ" w:eastAsia="zh-CN" w:bidi="hi-IN"/>
        </w:rPr>
        <w:t>набл</w:t>
      </w:r>
      <w:r w:rsidRPr="00667FB2">
        <w:rPr>
          <w:rFonts w:ascii="Times New Roman" w:eastAsia="Times New Roman" w:hAnsi="Times New Roman" w:cs="Times New Roman"/>
          <w:color w:val="000000"/>
          <w:sz w:val="28"/>
          <w:szCs w:val="28"/>
          <w:shd w:val="clear" w:color="auto" w:fill="FFFFFF"/>
          <w:lang w:val="kk-KZ" w:eastAsia="zh-CN" w:bidi="hi-IN"/>
        </w:rPr>
        <w:t>=0,551&lt;K</w:t>
      </w:r>
      <w:r w:rsidRPr="00667FB2">
        <w:rPr>
          <w:rFonts w:ascii="Times New Roman" w:eastAsia="Times New Roman" w:hAnsi="Times New Roman" w:cs="Times New Roman"/>
          <w:color w:val="000000"/>
          <w:sz w:val="28"/>
          <w:szCs w:val="28"/>
          <w:shd w:val="clear" w:color="auto" w:fill="FFFFFF"/>
          <w:vertAlign w:val="subscript"/>
          <w:lang w:val="kk-KZ" w:eastAsia="zh-CN" w:bidi="hi-IN"/>
        </w:rPr>
        <w:t>kp</w:t>
      </w:r>
      <w:r w:rsidRPr="00667FB2">
        <w:rPr>
          <w:rFonts w:ascii="Times New Roman" w:eastAsia="Times New Roman" w:hAnsi="Times New Roman" w:cs="Times New Roman"/>
          <w:color w:val="000000"/>
          <w:sz w:val="28"/>
          <w:szCs w:val="28"/>
          <w:shd w:val="clear" w:color="auto" w:fill="FFFFFF"/>
          <w:lang w:val="kk-KZ" w:eastAsia="zh-CN" w:bidi="hi-IN"/>
        </w:rPr>
        <w:t xml:space="preserve">(0,05;2) осыған байланысты  </w:t>
      </w:r>
      <w:r w:rsidRPr="00667FB2">
        <w:rPr>
          <w:rFonts w:ascii="Times New Roman" w:eastAsia="Calibri" w:hAnsi="Times New Roman" w:cs="Times New Roman"/>
          <w:color w:val="000000"/>
          <w:sz w:val="28"/>
          <w:szCs w:val="28"/>
          <w:lang w:val="kk-KZ" w:eastAsia="zh-CN" w:bidi="hi-IN"/>
        </w:rPr>
        <w:t>ұ</w:t>
      </w:r>
      <w:r w:rsidRPr="00667FB2">
        <w:rPr>
          <w:rFonts w:ascii="Times New Roman" w:eastAsia="Times New Roman" w:hAnsi="Times New Roman" w:cs="Times New Roman"/>
          <w:color w:val="000000"/>
          <w:sz w:val="28"/>
          <w:szCs w:val="28"/>
          <w:lang w:val="kk-KZ" w:eastAsia="zh-CN" w:bidi="hi-IN"/>
        </w:rPr>
        <w:t>сынылған модельді қолданудың сәйкестігі туралы гипотеза дәлелді.</w:t>
      </w:r>
    </w:p>
    <w:p w14:paraId="56176E6C" w14:textId="1879A8C4" w:rsidR="00543708" w:rsidRPr="00667FB2" w:rsidRDefault="00543708" w:rsidP="00F4672D">
      <w:pPr>
        <w:suppressAutoHyphens/>
        <w:autoSpaceDN w:val="0"/>
        <w:spacing w:after="0" w:line="240" w:lineRule="auto"/>
        <w:ind w:firstLine="709"/>
        <w:jc w:val="both"/>
        <w:textAlignment w:val="baseline"/>
        <w:rPr>
          <w:rFonts w:ascii="Times New Roman" w:eastAsia="Times New Roman" w:hAnsi="Times New Roman" w:cs="Times New Roman"/>
          <w:color w:val="000000"/>
          <w:sz w:val="28"/>
          <w:szCs w:val="28"/>
          <w:shd w:val="clear" w:color="auto" w:fill="FFFFFF"/>
          <w:lang w:val="kk-KZ" w:eastAsia="zh-CN" w:bidi="hi-IN"/>
        </w:rPr>
      </w:pPr>
      <w:r w:rsidRPr="00960D4F">
        <w:rPr>
          <w:rFonts w:ascii="Times New Roman" w:eastAsia="Times New Roman" w:hAnsi="Times New Roman" w:cs="Times New Roman"/>
          <w:i/>
          <w:iCs/>
          <w:color w:val="000000"/>
          <w:sz w:val="28"/>
          <w:szCs w:val="28"/>
          <w:shd w:val="clear" w:color="auto" w:fill="FFFFFF"/>
          <w:lang w:val="kk-KZ" w:eastAsia="zh-CN" w:bidi="hi-IN"/>
        </w:rPr>
        <w:t>Астық өндіру көрсеткіштерінің</w:t>
      </w:r>
      <w:r w:rsidRPr="00960D4F">
        <w:rPr>
          <w:rFonts w:ascii="Times New Roman" w:eastAsia="Times New Roman" w:hAnsi="Times New Roman" w:cs="Times New Roman"/>
          <w:i/>
          <w:iCs/>
          <w:color w:val="000000"/>
          <w:sz w:val="28"/>
          <w:szCs w:val="28"/>
          <w:lang w:val="kk-KZ" w:eastAsia="zh-CN" w:bidi="hi-IN"/>
        </w:rPr>
        <w:t xml:space="preserve"> </w:t>
      </w:r>
      <w:r w:rsidRPr="00960D4F">
        <w:rPr>
          <w:rFonts w:ascii="Times New Roman" w:eastAsia="Times New Roman" w:hAnsi="Times New Roman" w:cs="Times New Roman"/>
          <w:i/>
          <w:iCs/>
          <w:color w:val="000000"/>
          <w:sz w:val="28"/>
          <w:szCs w:val="28"/>
          <w:shd w:val="clear" w:color="auto" w:fill="FFFFFF"/>
          <w:lang w:val="kk-KZ" w:eastAsia="zh-CN" w:bidi="hi-IN"/>
        </w:rPr>
        <w:t>қатарлы орақтар өндірісінің көрсеткіштеріне тәуелділігін регрессиялық талдау.</w:t>
      </w:r>
      <w:r w:rsidRPr="00667FB2">
        <w:rPr>
          <w:rFonts w:ascii="Times New Roman" w:eastAsia="Times New Roman" w:hAnsi="Times New Roman" w:cs="Times New Roman"/>
          <w:color w:val="000000"/>
          <w:sz w:val="28"/>
          <w:szCs w:val="28"/>
          <w:shd w:val="clear" w:color="auto" w:fill="FFFFFF"/>
          <w:lang w:val="kk-KZ" w:eastAsia="zh-CN" w:bidi="hi-IN"/>
        </w:rPr>
        <w:t xml:space="preserve"> </w:t>
      </w:r>
      <w:r w:rsidRPr="00667FB2">
        <w:rPr>
          <w:rFonts w:ascii="Times New Roman" w:eastAsia="Times New Roman" w:hAnsi="Times New Roman" w:cs="Times New Roman"/>
          <w:color w:val="000000"/>
          <w:sz w:val="28"/>
          <w:szCs w:val="28"/>
          <w:lang w:val="kk-KZ" w:eastAsia="zh-CN" w:bidi="hi-IN"/>
        </w:rPr>
        <w:t xml:space="preserve">Астық өндіру </w:t>
      </w:r>
      <w:r w:rsidRPr="00667FB2">
        <w:rPr>
          <w:rFonts w:ascii="Times New Roman" w:eastAsia="Times New Roman" w:hAnsi="Times New Roman" w:cs="Times New Roman"/>
          <w:i/>
          <w:color w:val="000000"/>
          <w:sz w:val="28"/>
          <w:szCs w:val="28"/>
          <w:lang w:val="kk-KZ" w:eastAsia="zh-CN" w:bidi="hi-IN"/>
        </w:rPr>
        <w:t>f</w:t>
      </w:r>
      <w:r w:rsidRPr="00667FB2">
        <w:rPr>
          <w:rFonts w:ascii="Times New Roman" w:eastAsia="Times New Roman" w:hAnsi="Times New Roman" w:cs="Times New Roman"/>
          <w:color w:val="000000"/>
          <w:sz w:val="28"/>
          <w:szCs w:val="28"/>
          <w:vertAlign w:val="subscript"/>
          <w:lang w:val="kk-KZ" w:eastAsia="zh-CN" w:bidi="hi-IN"/>
        </w:rPr>
        <w:t>4</w:t>
      </w:r>
      <w:r w:rsidRPr="00667FB2">
        <w:rPr>
          <w:rFonts w:ascii="Times New Roman" w:eastAsia="Times New Roman" w:hAnsi="Times New Roman" w:cs="Times New Roman"/>
          <w:color w:val="000000"/>
          <w:sz w:val="28"/>
          <w:szCs w:val="28"/>
          <w:lang w:val="kk-KZ" w:eastAsia="zh-CN" w:bidi="hi-IN"/>
        </w:rPr>
        <w:t>(</w:t>
      </w:r>
      <w:r w:rsidRPr="00667FB2">
        <w:rPr>
          <w:rFonts w:ascii="Times New Roman" w:eastAsia="Times New Roman" w:hAnsi="Times New Roman" w:cs="Times New Roman"/>
          <w:i/>
          <w:color w:val="000000"/>
          <w:sz w:val="28"/>
          <w:szCs w:val="28"/>
          <w:lang w:val="kk-KZ" w:eastAsia="zh-CN" w:bidi="hi-IN"/>
        </w:rPr>
        <w:t>i</w:t>
      </w:r>
      <w:r w:rsidRPr="00667FB2">
        <w:rPr>
          <w:rFonts w:ascii="Times New Roman" w:eastAsia="Times New Roman" w:hAnsi="Times New Roman" w:cs="Times New Roman"/>
          <w:color w:val="000000"/>
          <w:sz w:val="28"/>
          <w:szCs w:val="28"/>
          <w:lang w:val="kk-KZ" w:eastAsia="zh-CN" w:bidi="hi-IN"/>
        </w:rPr>
        <w:t xml:space="preserve">+1) өзгерісі  </w:t>
      </w:r>
      <w:r w:rsidRPr="00667FB2">
        <w:rPr>
          <w:rFonts w:ascii="Times New Roman" w:eastAsia="Times New Roman" w:hAnsi="Times New Roman" w:cs="Times New Roman"/>
          <w:color w:val="000000"/>
          <w:sz w:val="28"/>
          <w:szCs w:val="28"/>
          <w:shd w:val="clear" w:color="auto" w:fill="FFFFFF"/>
          <w:lang w:val="kk-KZ" w:eastAsia="zh-CN" w:bidi="hi-IN"/>
        </w:rPr>
        <w:t xml:space="preserve">қатарлы орақтар </w:t>
      </w:r>
      <w:r w:rsidRPr="00667FB2">
        <w:rPr>
          <w:rFonts w:ascii="Times New Roman" w:eastAsia="Times New Roman" w:hAnsi="Times New Roman" w:cs="Times New Roman"/>
          <w:color w:val="000000"/>
          <w:sz w:val="28"/>
          <w:szCs w:val="28"/>
          <w:lang w:val="kk-KZ" w:eastAsia="zh-CN" w:bidi="hi-IN"/>
        </w:rPr>
        <w:t xml:space="preserve">өндірісі </w:t>
      </w:r>
      <m:oMath>
        <m:sSub>
          <m:sSubPr>
            <m:ctrlPr>
              <w:rPr>
                <w:rFonts w:ascii="Cambria Math" w:eastAsia="Times New Roman" w:hAnsi="Cambria Math" w:cs="Times New Roman"/>
                <w:sz w:val="28"/>
                <w:szCs w:val="28"/>
              </w:rPr>
            </m:ctrlPr>
          </m:sSubPr>
          <m:e>
            <m:acc>
              <m:accPr>
                <m:ctrlPr>
                  <w:rPr>
                    <w:rFonts w:ascii="Cambria Math" w:eastAsia="Times New Roman" w:hAnsi="Cambria Math" w:cs="Times New Roman"/>
                    <w:sz w:val="28"/>
                    <w:szCs w:val="28"/>
                  </w:rPr>
                </m:ctrlPr>
              </m:accPr>
              <m:e>
                <m:r>
                  <w:rPr>
                    <w:rFonts w:ascii="Cambria Math" w:eastAsia="Times New Roman" w:hAnsi="Cambria Math" w:cs="Times New Roman"/>
                    <w:sz w:val="28"/>
                    <w:szCs w:val="28"/>
                    <w:lang w:val="kk-KZ"/>
                  </w:rPr>
                  <m:t>x</m:t>
                </m:r>
              </m:e>
            </m:acc>
          </m:e>
          <m:sub>
            <m:r>
              <w:rPr>
                <w:rFonts w:ascii="Cambria Math" w:eastAsia="Times New Roman" w:hAnsi="Cambria Math" w:cs="Times New Roman"/>
                <w:sz w:val="28"/>
                <w:szCs w:val="28"/>
                <w:lang w:val="kk-KZ"/>
              </w:rPr>
              <m:t>4</m:t>
            </m:r>
          </m:sub>
        </m:sSub>
        <m:r>
          <w:rPr>
            <w:rFonts w:ascii="Cambria Math" w:eastAsia="Times New Roman" w:hAnsi="Cambria Math" w:cs="Times New Roman"/>
            <w:sz w:val="28"/>
            <w:szCs w:val="28"/>
            <w:lang w:val="kk-KZ"/>
          </w:rPr>
          <m:t>(i)</m:t>
        </m:r>
      </m:oMath>
      <w:r w:rsidR="00E1231D" w:rsidRPr="00E1231D">
        <w:rPr>
          <w:rFonts w:ascii="Times New Roman" w:eastAsia="Times New Roman" w:hAnsi="Times New Roman" w:cs="Times New Roman"/>
          <w:sz w:val="28"/>
          <w:szCs w:val="28"/>
          <w:lang w:val="kk-KZ"/>
        </w:rPr>
        <w:t xml:space="preserve"> </w:t>
      </w:r>
      <w:r w:rsidRPr="00667FB2">
        <w:rPr>
          <w:rFonts w:ascii="Times New Roman" w:eastAsia="Calibri" w:hAnsi="Times New Roman" w:cs="Times New Roman"/>
          <w:color w:val="000000"/>
          <w:sz w:val="28"/>
          <w:szCs w:val="28"/>
          <w:lang w:val="kk-KZ"/>
        </w:rPr>
        <w:t>өзгерісінің регрессиялық тәуелділігі келесі түрде болады:</w:t>
      </w:r>
    </w:p>
    <w:p w14:paraId="5BF41B9F" w14:textId="77777777" w:rsidR="00543708" w:rsidRPr="005D59D0"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8"/>
          <w:szCs w:val="28"/>
          <w:lang w:val="kk-KZ" w:eastAsia="zh-CN" w:bidi="hi-IN"/>
        </w:rPr>
      </w:pPr>
    </w:p>
    <w:p w14:paraId="1D01EC7D" w14:textId="42CB2DD9" w:rsidR="00E1231D" w:rsidRPr="00E1231D" w:rsidRDefault="005B7E3A" w:rsidP="00E1231D">
      <w:pPr>
        <w:spacing w:after="0" w:line="240" w:lineRule="auto"/>
        <w:jc w:val="right"/>
        <w:rPr>
          <w:rFonts w:ascii="Times New Roman" w:eastAsia="Times New Roman" w:hAnsi="Times New Roman" w:cs="Times New Roman"/>
          <w:sz w:val="28"/>
          <w:szCs w:val="28"/>
          <w:lang w:val="kk-KZ"/>
        </w:rPr>
      </w:pP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f</m:t>
            </m:r>
          </m:e>
          <m:sub>
            <m:r>
              <w:rPr>
                <w:rFonts w:ascii="Cambria Math" w:eastAsia="Times New Roman" w:hAnsi="Cambria Math" w:cs="Times New Roman"/>
                <w:sz w:val="28"/>
                <w:szCs w:val="28"/>
                <w:lang w:val="kk-KZ"/>
              </w:rPr>
              <m:t>4</m:t>
            </m:r>
          </m:sub>
        </m:sSub>
        <m:r>
          <w:rPr>
            <w:rFonts w:ascii="Cambria Math" w:eastAsia="Times New Roman" w:hAnsi="Cambria Math" w:cs="Times New Roman"/>
            <w:sz w:val="28"/>
            <w:szCs w:val="28"/>
            <w:lang w:val="kk-KZ"/>
          </w:rPr>
          <m:t>(</m:t>
        </m:r>
        <m:r>
          <w:rPr>
            <w:rFonts w:ascii="Cambria Math" w:eastAsia="Times New Roman" w:hAnsi="Cambria Math" w:cs="Times New Roman"/>
            <w:sz w:val="28"/>
            <w:szCs w:val="28"/>
            <w:lang w:val="kk-KZ"/>
          </w:rPr>
          <m:t>i</m:t>
        </m:r>
        <m:r>
          <w:rPr>
            <w:rFonts w:ascii="Cambria Math" w:eastAsia="Times New Roman" w:hAnsi="Cambria Math" w:cs="Times New Roman"/>
            <w:sz w:val="28"/>
            <w:szCs w:val="28"/>
            <w:lang w:val="kk-KZ"/>
          </w:rPr>
          <m:t>+1)</m:t>
        </m:r>
      </m:oMath>
      <w:r w:rsidR="00E1231D" w:rsidRPr="00E1231D">
        <w:rPr>
          <w:rFonts w:ascii="Times New Roman" w:eastAsia="Times New Roman" w:hAnsi="Times New Roman" w:cs="Times New Roman"/>
          <w:sz w:val="28"/>
          <w:szCs w:val="28"/>
          <w:lang w:val="kk-KZ"/>
        </w:rPr>
        <w:t xml:space="preserve"> = </w:t>
      </w:r>
      <m:oMath>
        <m:rad>
          <m:radPr>
            <m:degHide m:val="1"/>
            <m:ctrlPr>
              <w:rPr>
                <w:rFonts w:ascii="Cambria Math" w:hAnsi="Cambria Math"/>
              </w:rPr>
            </m:ctrlPr>
          </m:radPr>
          <m:deg/>
          <m:e>
            <m:f>
              <m:fPr>
                <m:ctrlPr>
                  <w:rPr>
                    <w:rFonts w:ascii="Cambria Math" w:eastAsia="Times New Roman" w:hAnsi="Cambria Math" w:cs="Times New Roman"/>
                    <w:sz w:val="28"/>
                    <w:szCs w:val="28"/>
                  </w:rPr>
                </m:ctrlPr>
              </m:fPr>
              <m:num>
                <m:sSup>
                  <m:sSupPr>
                    <m:ctrlPr>
                      <w:rPr>
                        <w:rFonts w:ascii="Cambria Math" w:eastAsia="Times New Roman" w:hAnsi="Cambria Math" w:cs="Times New Roman"/>
                        <w:sz w:val="28"/>
                        <w:szCs w:val="28"/>
                      </w:rPr>
                    </m:ctrlPr>
                  </m:sSupPr>
                  <m:e>
                    <m:r>
                      <w:rPr>
                        <w:rFonts w:ascii="Cambria Math" w:eastAsia="Times New Roman" w:hAnsi="Cambria Math" w:cs="Times New Roman"/>
                        <w:sz w:val="28"/>
                        <w:szCs w:val="28"/>
                        <w:lang w:val="kk-KZ"/>
                      </w:rPr>
                      <m:t xml:space="preserve"> 1</m:t>
                    </m:r>
                  </m:e>
                  <m:sup/>
                </m:sSup>
              </m:num>
              <m:den>
                <m:r>
                  <w:rPr>
                    <w:rFonts w:ascii="Cambria Math" w:eastAsia="Times New Roman" w:hAnsi="Cambria Math" w:cs="Times New Roman"/>
                    <w:sz w:val="28"/>
                    <w:szCs w:val="28"/>
                    <w:lang w:val="kk-KZ"/>
                  </w:rPr>
                  <m:t>0.002</m:t>
                </m:r>
                <m:sSub>
                  <m:sSubPr>
                    <m:ctrlPr>
                      <w:rPr>
                        <w:rFonts w:ascii="Cambria Math" w:eastAsia="Times New Roman" w:hAnsi="Cambria Math" w:cs="Times New Roman"/>
                        <w:sz w:val="28"/>
                        <w:szCs w:val="28"/>
                      </w:rPr>
                    </m:ctrlPr>
                  </m:sSubPr>
                  <m:e>
                    <m:acc>
                      <m:accPr>
                        <m:ctrlPr>
                          <w:rPr>
                            <w:rFonts w:ascii="Cambria Math" w:eastAsia="Times New Roman" w:hAnsi="Cambria Math" w:cs="Times New Roman"/>
                            <w:sz w:val="28"/>
                            <w:szCs w:val="28"/>
                          </w:rPr>
                        </m:ctrlPr>
                      </m:accPr>
                      <m:e>
                        <m:r>
                          <w:rPr>
                            <w:rFonts w:ascii="Cambria Math" w:eastAsia="Times New Roman" w:hAnsi="Cambria Math" w:cs="Times New Roman"/>
                            <w:sz w:val="28"/>
                            <w:szCs w:val="28"/>
                            <w:lang w:val="kk-KZ"/>
                          </w:rPr>
                          <m:t>x</m:t>
                        </m:r>
                      </m:e>
                    </m:acc>
                  </m:e>
                  <m:sub>
                    <m:r>
                      <w:rPr>
                        <w:rFonts w:ascii="Cambria Math" w:eastAsia="Times New Roman" w:hAnsi="Cambria Math" w:cs="Times New Roman"/>
                        <w:sz w:val="28"/>
                        <w:szCs w:val="28"/>
                        <w:lang w:val="kk-KZ"/>
                      </w:rPr>
                      <m:t>4</m:t>
                    </m:r>
                  </m:sub>
                </m:sSub>
                <m:r>
                  <w:rPr>
                    <w:rFonts w:ascii="Cambria Math" w:eastAsia="Times New Roman" w:hAnsi="Cambria Math" w:cs="Times New Roman"/>
                    <w:sz w:val="28"/>
                    <w:szCs w:val="28"/>
                    <w:lang w:val="kk-KZ"/>
                  </w:rPr>
                  <m:t>(</m:t>
                </m:r>
                <m:r>
                  <w:rPr>
                    <w:rFonts w:ascii="Cambria Math" w:eastAsia="Times New Roman" w:hAnsi="Cambria Math" w:cs="Times New Roman"/>
                    <w:sz w:val="28"/>
                    <w:szCs w:val="28"/>
                    <w:lang w:val="kk-KZ"/>
                  </w:rPr>
                  <m:t>i</m:t>
                </m:r>
                <m:r>
                  <w:rPr>
                    <w:rFonts w:ascii="Cambria Math" w:eastAsia="Times New Roman" w:hAnsi="Cambria Math" w:cs="Times New Roman"/>
                    <w:sz w:val="28"/>
                    <w:szCs w:val="28"/>
                    <w:lang w:val="kk-KZ"/>
                  </w:rPr>
                  <m:t>)+0,004</m:t>
                </m:r>
              </m:den>
            </m:f>
          </m:e>
        </m:rad>
      </m:oMath>
      <w:r w:rsidR="00E1231D" w:rsidRPr="00E1231D">
        <w:rPr>
          <w:rFonts w:ascii="Times New Roman" w:eastAsia="Times New Roman" w:hAnsi="Times New Roman" w:cs="Times New Roman"/>
          <w:sz w:val="28"/>
          <w:szCs w:val="28"/>
          <w:lang w:val="kk-KZ"/>
        </w:rPr>
        <w:t xml:space="preserve">                                              (</w:t>
      </w:r>
      <w:r w:rsidR="00F9002C">
        <w:rPr>
          <w:rFonts w:ascii="Times New Roman" w:eastAsia="Times New Roman" w:hAnsi="Times New Roman" w:cs="Times New Roman"/>
          <w:sz w:val="28"/>
          <w:szCs w:val="28"/>
          <w:lang w:val="kk-KZ"/>
        </w:rPr>
        <w:t>1</w:t>
      </w:r>
      <w:r w:rsidR="00E1231D" w:rsidRPr="00E1231D">
        <w:rPr>
          <w:rFonts w:ascii="Times New Roman" w:eastAsia="Times New Roman" w:hAnsi="Times New Roman" w:cs="Times New Roman"/>
          <w:sz w:val="28"/>
          <w:szCs w:val="28"/>
          <w:lang w:val="kk-KZ"/>
        </w:rPr>
        <w:t>6)</w:t>
      </w:r>
    </w:p>
    <w:p w14:paraId="3BDDE75E" w14:textId="77777777" w:rsidR="000A31E6" w:rsidRDefault="000A31E6" w:rsidP="00F4672D">
      <w:pPr>
        <w:suppressAutoHyphens/>
        <w:autoSpaceDN w:val="0"/>
        <w:spacing w:after="0" w:line="240" w:lineRule="auto"/>
        <w:ind w:firstLine="709"/>
        <w:jc w:val="both"/>
        <w:textAlignment w:val="baseline"/>
        <w:rPr>
          <w:rFonts w:ascii="Times New Roman" w:eastAsia="Times New Roman" w:hAnsi="Times New Roman" w:cs="Times New Roman"/>
          <w:color w:val="000000"/>
          <w:sz w:val="28"/>
          <w:szCs w:val="28"/>
          <w:lang w:val="kk-KZ" w:eastAsia="zh-CN" w:bidi="hi-IN"/>
        </w:rPr>
      </w:pPr>
    </w:p>
    <w:p w14:paraId="78B17222" w14:textId="356BDF45" w:rsidR="00543708" w:rsidRPr="005D59D0" w:rsidRDefault="005B7E3A" w:rsidP="00F4672D">
      <w:pPr>
        <w:suppressAutoHyphens/>
        <w:autoSpaceDN w:val="0"/>
        <w:spacing w:after="0" w:line="240" w:lineRule="auto"/>
        <w:ind w:firstLine="709"/>
        <w:jc w:val="both"/>
        <w:textAlignment w:val="baseline"/>
        <w:rPr>
          <w:rFonts w:ascii="Times New Roman" w:eastAsia="Times New Roman" w:hAnsi="Times New Roman" w:cs="Times New Roman"/>
          <w:color w:val="000000"/>
          <w:sz w:val="28"/>
          <w:szCs w:val="28"/>
          <w:lang w:val="kk-KZ" w:eastAsia="zh-CN" w:bidi="hi-IN"/>
        </w:rPr>
      </w:pPr>
      <m:oMath>
        <m:sSub>
          <m:sSubPr>
            <m:ctrlPr>
              <w:rPr>
                <w:rFonts w:ascii="Cambria Math" w:eastAsia="Times New Roman" w:hAnsi="Cambria Math" w:cs="Times New Roman"/>
                <w:sz w:val="28"/>
                <w:szCs w:val="28"/>
              </w:rPr>
            </m:ctrlPr>
          </m:sSubPr>
          <m:e>
            <m:acc>
              <m:accPr>
                <m:ctrlPr>
                  <w:rPr>
                    <w:rFonts w:ascii="Cambria Math" w:eastAsia="Times New Roman" w:hAnsi="Cambria Math" w:cs="Times New Roman"/>
                    <w:sz w:val="28"/>
                    <w:szCs w:val="28"/>
                  </w:rPr>
                </m:ctrlPr>
              </m:accPr>
              <m:e>
                <m:r>
                  <w:rPr>
                    <w:rFonts w:ascii="Cambria Math" w:eastAsia="Times New Roman" w:hAnsi="Cambria Math" w:cs="Times New Roman"/>
                    <w:sz w:val="28"/>
                    <w:szCs w:val="28"/>
                    <w:lang w:val="kk-KZ"/>
                  </w:rPr>
                  <m:t>x</m:t>
                </m:r>
              </m:e>
            </m:acc>
          </m:e>
          <m:sub>
            <m:r>
              <w:rPr>
                <w:rFonts w:ascii="Cambria Math" w:eastAsia="Times New Roman" w:hAnsi="Cambria Math" w:cs="Times New Roman"/>
                <w:sz w:val="28"/>
                <w:szCs w:val="28"/>
                <w:lang w:val="kk-KZ"/>
              </w:rPr>
              <m:t>4</m:t>
            </m:r>
          </m:sub>
        </m:sSub>
        <m:r>
          <w:rPr>
            <w:rFonts w:ascii="Cambria Math" w:eastAsia="Times New Roman" w:hAnsi="Cambria Math" w:cs="Times New Roman"/>
            <w:sz w:val="28"/>
            <w:szCs w:val="28"/>
            <w:lang w:val="kk-KZ"/>
          </w:rPr>
          <m:t>(</m:t>
        </m:r>
        <m:r>
          <w:rPr>
            <w:rFonts w:ascii="Cambria Math" w:eastAsia="Times New Roman" w:hAnsi="Cambria Math" w:cs="Times New Roman"/>
            <w:sz w:val="28"/>
            <w:szCs w:val="28"/>
            <w:lang w:val="kk-KZ"/>
          </w:rPr>
          <m:t>i</m:t>
        </m:r>
        <m:r>
          <w:rPr>
            <w:rFonts w:ascii="Cambria Math" w:eastAsia="Times New Roman" w:hAnsi="Cambria Math" w:cs="Times New Roman"/>
            <w:sz w:val="28"/>
            <w:szCs w:val="28"/>
            <w:lang w:val="kk-KZ"/>
          </w:rPr>
          <m:t>)</m:t>
        </m:r>
      </m:oMath>
      <w:r w:rsidR="00E1231D" w:rsidRPr="00E1231D">
        <w:rPr>
          <w:rFonts w:ascii="Times New Roman" w:eastAsia="Times New Roman" w:hAnsi="Times New Roman" w:cs="Times New Roman"/>
          <w:sz w:val="28"/>
          <w:szCs w:val="28"/>
          <w:lang w:val="kk-KZ"/>
        </w:rPr>
        <w:t xml:space="preserve">  </w:t>
      </w:r>
      <w:r w:rsidR="00543708" w:rsidRPr="005D59D0">
        <w:rPr>
          <w:rFonts w:ascii="Times New Roman" w:eastAsia="Times New Roman" w:hAnsi="Times New Roman" w:cs="Times New Roman"/>
          <w:color w:val="000000"/>
          <w:sz w:val="28"/>
          <w:szCs w:val="28"/>
          <w:lang w:val="kk-KZ" w:eastAsia="zh-CN" w:bidi="hi-IN"/>
        </w:rPr>
        <w:t>бойынша эмпирикалық функциясын</w:t>
      </w:r>
      <w:r w:rsidR="00543708" w:rsidRPr="005D59D0">
        <w:rPr>
          <w:rFonts w:ascii="Times New Roman" w:eastAsia="Times New Roman" w:hAnsi="Times New Roman" w:cs="Times New Roman"/>
          <w:i/>
          <w:color w:val="000000"/>
          <w:sz w:val="28"/>
          <w:szCs w:val="28"/>
          <w:lang w:val="kk-KZ" w:eastAsia="zh-CN" w:bidi="hi-IN"/>
        </w:rPr>
        <w:t xml:space="preserve"> f</w:t>
      </w:r>
      <w:r w:rsidR="00543708" w:rsidRPr="005D59D0">
        <w:rPr>
          <w:rFonts w:ascii="Times New Roman" w:eastAsia="Times New Roman" w:hAnsi="Times New Roman" w:cs="Times New Roman"/>
          <w:color w:val="000000"/>
          <w:sz w:val="28"/>
          <w:szCs w:val="28"/>
          <w:vertAlign w:val="subscript"/>
          <w:lang w:val="kk-KZ" w:eastAsia="zh-CN" w:bidi="hi-IN"/>
        </w:rPr>
        <w:t>4</w:t>
      </w:r>
      <w:r w:rsidR="00543708" w:rsidRPr="005D59D0">
        <w:rPr>
          <w:rFonts w:ascii="Times New Roman" w:eastAsia="Times New Roman" w:hAnsi="Times New Roman" w:cs="Times New Roman"/>
          <w:color w:val="000000"/>
          <w:sz w:val="28"/>
          <w:szCs w:val="28"/>
          <w:lang w:val="kk-KZ" w:eastAsia="zh-CN" w:bidi="hi-IN"/>
        </w:rPr>
        <w:t>(</w:t>
      </w:r>
      <w:r w:rsidR="00543708" w:rsidRPr="005D59D0">
        <w:rPr>
          <w:rFonts w:ascii="Times New Roman" w:eastAsia="Times New Roman" w:hAnsi="Times New Roman" w:cs="Times New Roman"/>
          <w:i/>
          <w:color w:val="000000"/>
          <w:sz w:val="28"/>
          <w:szCs w:val="28"/>
          <w:lang w:val="kk-KZ" w:eastAsia="zh-CN" w:bidi="hi-IN"/>
        </w:rPr>
        <w:t>i</w:t>
      </w:r>
      <w:r w:rsidR="00543708" w:rsidRPr="005D59D0">
        <w:rPr>
          <w:rFonts w:ascii="Times New Roman" w:eastAsia="Times New Roman" w:hAnsi="Times New Roman" w:cs="Times New Roman"/>
          <w:color w:val="000000"/>
          <w:sz w:val="28"/>
          <w:szCs w:val="28"/>
          <w:lang w:val="kk-KZ" w:eastAsia="zh-CN" w:bidi="hi-IN"/>
        </w:rPr>
        <w:t>+1), дифференциялау нәтижесінде икемділік коэффициент келесі түрде болады:</w:t>
      </w:r>
    </w:p>
    <w:p w14:paraId="6F68B9DF" w14:textId="32DCA8F0" w:rsidR="00543708" w:rsidRPr="00221F6D" w:rsidRDefault="00543708" w:rsidP="00613C1B">
      <w:pPr>
        <w:suppressAutoHyphens/>
        <w:autoSpaceDN w:val="0"/>
        <w:spacing w:after="0" w:line="240" w:lineRule="auto"/>
        <w:jc w:val="center"/>
        <w:textAlignment w:val="baseline"/>
        <w:rPr>
          <w:rFonts w:ascii="Times New Roman" w:eastAsia="Calibri" w:hAnsi="Times New Roman" w:cs="Times New Roman"/>
          <w:color w:val="000000"/>
          <w:sz w:val="28"/>
          <w:szCs w:val="28"/>
          <w:lang w:val="kk-KZ" w:eastAsia="zh-CN" w:bidi="hi-IN"/>
        </w:rPr>
      </w:pPr>
    </w:p>
    <w:p w14:paraId="5649DD39" w14:textId="77777777" w:rsidR="00E1231D" w:rsidRDefault="005B7E3A" w:rsidP="00E1231D">
      <w:pPr>
        <w:spacing w:after="0" w:line="24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K</m:t>
              </m:r>
            </m:e>
            <m:sub>
              <m:r>
                <w:rPr>
                  <w:rFonts w:ascii="Cambria Math" w:eastAsia="Times New Roman" w:hAnsi="Cambria Math" w:cs="Times New Roman"/>
                  <w:sz w:val="28"/>
                  <w:szCs w:val="28"/>
                </w:rPr>
                <m:t>e</m:t>
              </m:r>
            </m:sub>
          </m:sSub>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m:t>
              </m:r>
              <m:r>
                <w:rPr>
                  <w:rFonts w:ascii="Cambria Math" w:eastAsia="Times New Roman" w:hAnsi="Cambria Math" w:cs="Times New Roman"/>
                  <w:sz w:val="28"/>
                  <w:szCs w:val="28"/>
                </w:rPr>
                <m:t xml:space="preserve"> </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4</m:t>
                  </m:r>
                </m:sub>
              </m:sSub>
              <m:r>
                <w:rPr>
                  <w:rFonts w:ascii="Cambria Math" w:eastAsia="Times New Roman" w:hAnsi="Cambria Math" w:cs="Times New Roman"/>
                  <w:sz w:val="28"/>
                  <w:szCs w:val="28"/>
                </w:rPr>
                <m:t>(</m:t>
              </m:r>
              <m:r>
                <w:rPr>
                  <w:rFonts w:ascii="Cambria Math" w:eastAsia="Times New Roman" w:hAnsi="Cambria Math" w:cs="Times New Roman"/>
                  <w:sz w:val="28"/>
                  <w:szCs w:val="28"/>
                </w:rPr>
                <m:t>i</m:t>
              </m:r>
              <m:r>
                <w:rPr>
                  <w:rFonts w:ascii="Cambria Math" w:eastAsia="Times New Roman" w:hAnsi="Cambria Math" w:cs="Times New Roman"/>
                  <w:sz w:val="28"/>
                  <w:szCs w:val="28"/>
                </w:rPr>
                <m:t>+1)</m:t>
              </m:r>
            </m:num>
            <m:den>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4</m:t>
                  </m:r>
                </m:sub>
              </m:sSub>
              <m:r>
                <w:rPr>
                  <w:rFonts w:ascii="Cambria Math" w:eastAsia="Times New Roman" w:hAnsi="Cambria Math" w:cs="Times New Roman"/>
                  <w:sz w:val="28"/>
                  <w:szCs w:val="28"/>
                </w:rPr>
                <m:t>(</m:t>
              </m:r>
              <m:r>
                <w:rPr>
                  <w:rFonts w:ascii="Cambria Math" w:eastAsia="Times New Roman" w:hAnsi="Cambria Math" w:cs="Times New Roman"/>
                  <w:sz w:val="28"/>
                  <w:szCs w:val="28"/>
                </w:rPr>
                <m:t>i</m:t>
              </m:r>
              <m:r>
                <w:rPr>
                  <w:rFonts w:ascii="Cambria Math" w:eastAsia="Times New Roman" w:hAnsi="Cambria Math" w:cs="Times New Roman"/>
                  <w:sz w:val="28"/>
                  <w:szCs w:val="28"/>
                </w:rPr>
                <m:t>+1)</m:t>
              </m:r>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acc>
                    <m:accPr>
                      <m:ctrlPr>
                        <w:rPr>
                          <w:rFonts w:ascii="Cambria Math" w:eastAsia="Times New Roman" w:hAnsi="Cambria Math" w:cs="Times New Roman"/>
                          <w:sz w:val="28"/>
                          <w:szCs w:val="28"/>
                        </w:rPr>
                      </m:ctrlPr>
                    </m:accPr>
                    <m:e>
                      <m:r>
                        <w:rPr>
                          <w:rFonts w:ascii="Cambria Math" w:eastAsia="Times New Roman" w:hAnsi="Cambria Math" w:cs="Times New Roman"/>
                          <w:sz w:val="28"/>
                          <w:szCs w:val="28"/>
                        </w:rPr>
                        <m:t>x</m:t>
                      </m:r>
                    </m:e>
                  </m:acc>
                </m:e>
                <m:sub>
                  <m:r>
                    <w:rPr>
                      <w:rFonts w:ascii="Cambria Math" w:eastAsia="Times New Roman" w:hAnsi="Cambria Math" w:cs="Times New Roman"/>
                      <w:sz w:val="28"/>
                      <w:szCs w:val="28"/>
                    </w:rPr>
                    <m:t>4</m:t>
                  </m:r>
                </m:sub>
              </m:sSub>
              <m:r>
                <w:rPr>
                  <w:rFonts w:ascii="Cambria Math" w:eastAsia="Times New Roman" w:hAnsi="Cambria Math" w:cs="Times New Roman"/>
                  <w:sz w:val="28"/>
                  <w:szCs w:val="28"/>
                </w:rPr>
                <m:t>(</m:t>
              </m:r>
              <m:r>
                <w:rPr>
                  <w:rFonts w:ascii="Cambria Math" w:eastAsia="Times New Roman" w:hAnsi="Cambria Math" w:cs="Times New Roman"/>
                  <w:sz w:val="28"/>
                  <w:szCs w:val="28"/>
                </w:rPr>
                <m:t>i</m:t>
              </m:r>
              <m:r>
                <w:rPr>
                  <w:rFonts w:ascii="Cambria Math" w:eastAsia="Times New Roman" w:hAnsi="Cambria Math" w:cs="Times New Roman"/>
                  <w:sz w:val="28"/>
                  <w:szCs w:val="28"/>
                </w:rPr>
                <m:t>)</m:t>
              </m:r>
            </m:den>
          </m:f>
          <m:sSub>
            <m:sSubPr>
              <m:ctrlPr>
                <w:rPr>
                  <w:rFonts w:ascii="Cambria Math" w:eastAsia="Times New Roman" w:hAnsi="Cambria Math" w:cs="Times New Roman"/>
                  <w:sz w:val="28"/>
                  <w:szCs w:val="28"/>
                </w:rPr>
              </m:ctrlPr>
            </m:sSubPr>
            <m:e>
              <m:acc>
                <m:accPr>
                  <m:ctrlPr>
                    <w:rPr>
                      <w:rFonts w:ascii="Cambria Math" w:eastAsia="Times New Roman" w:hAnsi="Cambria Math" w:cs="Times New Roman"/>
                      <w:sz w:val="28"/>
                      <w:szCs w:val="28"/>
                    </w:rPr>
                  </m:ctrlPr>
                </m:accPr>
                <m:e>
                  <m:r>
                    <w:rPr>
                      <w:rFonts w:ascii="Cambria Math" w:eastAsia="Times New Roman" w:hAnsi="Cambria Math" w:cs="Times New Roman"/>
                      <w:sz w:val="28"/>
                      <w:szCs w:val="28"/>
                    </w:rPr>
                    <m:t>x</m:t>
                  </m:r>
                </m:e>
              </m:acc>
            </m:e>
            <m:sub>
              <m:r>
                <w:rPr>
                  <w:rFonts w:ascii="Cambria Math" w:eastAsia="Times New Roman" w:hAnsi="Cambria Math" w:cs="Times New Roman"/>
                  <w:sz w:val="28"/>
                  <w:szCs w:val="28"/>
                </w:rPr>
                <m:t>4</m:t>
              </m:r>
            </m:sub>
          </m:sSub>
          <m:r>
            <w:rPr>
              <w:rFonts w:ascii="Cambria Math" w:eastAsia="Times New Roman" w:hAnsi="Cambria Math" w:cs="Times New Roman"/>
              <w:sz w:val="28"/>
              <w:szCs w:val="28"/>
            </w:rPr>
            <m:t>(</m:t>
          </m:r>
          <m:r>
            <w:rPr>
              <w:rFonts w:ascii="Cambria Math" w:eastAsia="Times New Roman" w:hAnsi="Cambria Math" w:cs="Times New Roman"/>
              <w:sz w:val="28"/>
              <w:szCs w:val="28"/>
            </w:rPr>
            <m:t>i</m:t>
          </m:r>
          <m:r>
            <w:rPr>
              <w:rFonts w:ascii="Cambria Math" w:eastAsia="Times New Roman" w:hAnsi="Cambria Math" w:cs="Times New Roman"/>
              <w:sz w:val="28"/>
              <w:szCs w:val="28"/>
            </w:rPr>
            <m:t>) .</m:t>
          </m:r>
        </m:oMath>
      </m:oMathPara>
    </w:p>
    <w:p w14:paraId="1FAF80D2" w14:textId="77777777" w:rsidR="00543708" w:rsidRPr="005D59D0" w:rsidRDefault="00543708" w:rsidP="00613C1B">
      <w:pPr>
        <w:suppressAutoHyphens/>
        <w:autoSpaceDN w:val="0"/>
        <w:spacing w:after="0" w:line="240" w:lineRule="auto"/>
        <w:jc w:val="both"/>
        <w:textAlignment w:val="baseline"/>
        <w:rPr>
          <w:rFonts w:ascii="Times New Roman" w:eastAsia="Calibri" w:hAnsi="Times New Roman" w:cs="Times New Roman"/>
          <w:color w:val="000000"/>
          <w:sz w:val="28"/>
          <w:szCs w:val="28"/>
          <w:lang w:eastAsia="zh-CN" w:bidi="hi-IN"/>
        </w:rPr>
      </w:pPr>
    </w:p>
    <w:p w14:paraId="2AEDC5D7" w14:textId="5B6A00D0" w:rsidR="00543708" w:rsidRPr="005D59D0" w:rsidRDefault="00543708" w:rsidP="00F4672D">
      <w:pPr>
        <w:suppressAutoHyphens/>
        <w:autoSpaceDN w:val="0"/>
        <w:spacing w:after="0" w:line="240" w:lineRule="auto"/>
        <w:ind w:firstLine="709"/>
        <w:jc w:val="both"/>
        <w:textAlignment w:val="baseline"/>
        <w:rPr>
          <w:rFonts w:ascii="Times New Roman" w:eastAsia="Times New Roman" w:hAnsi="Times New Roman" w:cs="Times New Roman"/>
          <w:color w:val="000000"/>
          <w:sz w:val="28"/>
          <w:szCs w:val="28"/>
          <w:lang w:val="kk-KZ" w:eastAsia="zh-CN" w:bidi="hi-IN"/>
        </w:rPr>
      </w:pPr>
      <w:r w:rsidRPr="005D59D0">
        <w:rPr>
          <w:rFonts w:ascii="Times New Roman" w:eastAsia="Times New Roman" w:hAnsi="Times New Roman" w:cs="Times New Roman"/>
          <w:color w:val="000000"/>
          <w:sz w:val="28"/>
          <w:szCs w:val="28"/>
          <w:lang w:val="kk-KZ" w:eastAsia="zh-CN" w:bidi="hi-IN"/>
        </w:rPr>
        <w:t xml:space="preserve">Статистикалық берілімдер </w:t>
      </w:r>
      <m:oMath>
        <m:sSub>
          <m:sSubPr>
            <m:ctrlPr>
              <w:rPr>
                <w:rFonts w:ascii="Cambria Math" w:eastAsia="Times New Roman" w:hAnsi="Cambria Math" w:cs="Times New Roman"/>
                <w:sz w:val="28"/>
                <w:szCs w:val="28"/>
              </w:rPr>
            </m:ctrlPr>
          </m:sSubPr>
          <m:e>
            <m:acc>
              <m:accPr>
                <m:ctrlPr>
                  <w:rPr>
                    <w:rFonts w:ascii="Cambria Math" w:eastAsia="Times New Roman" w:hAnsi="Cambria Math" w:cs="Times New Roman"/>
                    <w:sz w:val="28"/>
                    <w:szCs w:val="28"/>
                  </w:rPr>
                </m:ctrlPr>
              </m:accPr>
              <m:e>
                <m:r>
                  <w:rPr>
                    <w:rFonts w:ascii="Cambria Math" w:eastAsia="Times New Roman" w:hAnsi="Cambria Math" w:cs="Times New Roman"/>
                    <w:sz w:val="28"/>
                    <w:szCs w:val="28"/>
                  </w:rPr>
                  <m:t>x</m:t>
                </m:r>
              </m:e>
            </m:acc>
          </m:e>
          <m:sub>
            <m:r>
              <w:rPr>
                <w:rFonts w:ascii="Cambria Math" w:eastAsia="Times New Roman" w:hAnsi="Cambria Math" w:cs="Times New Roman"/>
                <w:sz w:val="28"/>
                <w:szCs w:val="28"/>
              </w:rPr>
              <m:t>4</m:t>
            </m:r>
          </m:sub>
        </m:sSub>
        <m:r>
          <w:rPr>
            <w:rFonts w:ascii="Cambria Math" w:eastAsia="Times New Roman" w:hAnsi="Cambria Math" w:cs="Times New Roman"/>
            <w:sz w:val="28"/>
            <w:szCs w:val="28"/>
          </w:rPr>
          <m:t>(i)</m:t>
        </m:r>
      </m:oMath>
      <w:r w:rsidR="00E1231D">
        <w:rPr>
          <w:rFonts w:ascii="Times New Roman" w:eastAsia="Times New Roman" w:hAnsi="Times New Roman" w:cs="Times New Roman"/>
          <w:sz w:val="28"/>
          <w:szCs w:val="28"/>
        </w:rPr>
        <w:t xml:space="preserve"> </w:t>
      </w:r>
      <w:r w:rsidR="00F9002C">
        <w:rPr>
          <w:rFonts w:ascii="Times New Roman" w:eastAsia="Calibri" w:hAnsi="Times New Roman" w:cs="Times New Roman"/>
          <w:color w:val="000000"/>
          <w:sz w:val="28"/>
          <w:szCs w:val="28"/>
          <w:lang w:val="kk-KZ"/>
        </w:rPr>
        <w:t>47</w:t>
      </w:r>
      <w:r w:rsidR="00F4672D">
        <w:rPr>
          <w:rFonts w:ascii="Times New Roman" w:eastAsia="Calibri" w:hAnsi="Times New Roman" w:cs="Times New Roman"/>
          <w:color w:val="000000"/>
          <w:sz w:val="28"/>
          <w:szCs w:val="28"/>
          <w:lang w:val="kk-KZ"/>
        </w:rPr>
        <w:t>-</w:t>
      </w:r>
      <w:r w:rsidRPr="005D59D0">
        <w:rPr>
          <w:rFonts w:ascii="Times New Roman" w:eastAsia="Calibri" w:hAnsi="Times New Roman" w:cs="Times New Roman"/>
          <w:color w:val="000000"/>
          <w:sz w:val="28"/>
          <w:szCs w:val="28"/>
          <w:lang w:val="kk-KZ"/>
        </w:rPr>
        <w:t>кесте</w:t>
      </w:r>
      <w:r w:rsidRPr="005D59D0">
        <w:rPr>
          <w:rFonts w:ascii="Times New Roman" w:eastAsia="Times New Roman" w:hAnsi="Times New Roman" w:cs="Times New Roman"/>
          <w:color w:val="000000"/>
          <w:sz w:val="28"/>
          <w:szCs w:val="28"/>
          <w:lang w:val="kk-KZ" w:eastAsia="zh-CN" w:bidi="hi-IN"/>
        </w:rPr>
        <w:t xml:space="preserve"> негізінде </w:t>
      </w:r>
      <w:r w:rsidRPr="005D59D0">
        <w:rPr>
          <w:rFonts w:ascii="Times New Roman" w:eastAsia="Times New Roman" w:hAnsi="Times New Roman" w:cs="Times New Roman"/>
          <w:i/>
          <w:color w:val="000000"/>
          <w:sz w:val="28"/>
          <w:szCs w:val="28"/>
          <w:lang w:val="kk-KZ" w:eastAsia="zh-CN" w:bidi="hi-IN"/>
        </w:rPr>
        <w:t>K</w:t>
      </w:r>
      <w:r w:rsidRPr="005D59D0">
        <w:rPr>
          <w:rFonts w:ascii="Times New Roman" w:eastAsia="Times New Roman" w:hAnsi="Times New Roman" w:cs="Times New Roman"/>
          <w:i/>
          <w:color w:val="000000"/>
          <w:sz w:val="28"/>
          <w:szCs w:val="28"/>
          <w:vertAlign w:val="subscript"/>
          <w:lang w:val="kk-KZ" w:eastAsia="zh-CN" w:bidi="hi-IN"/>
        </w:rPr>
        <w:t>e</w:t>
      </w:r>
      <w:r w:rsidRPr="005D59D0">
        <w:rPr>
          <w:rFonts w:ascii="Times New Roman" w:eastAsia="Times New Roman" w:hAnsi="Times New Roman" w:cs="Times New Roman"/>
          <w:color w:val="000000"/>
          <w:sz w:val="28"/>
          <w:szCs w:val="28"/>
          <w:lang w:val="kk-KZ" w:eastAsia="zh-CN" w:bidi="hi-IN"/>
        </w:rPr>
        <w:t xml:space="preserve"> икемділік коэффициенті 1-ден аз мәнді қабылдайды. Сондықтан,</w:t>
      </w:r>
      <w:r w:rsidR="00E1231D" w:rsidRPr="00E1231D">
        <w:rPr>
          <w:rFonts w:ascii="Times New Roman" w:eastAsia="Times New Roman" w:hAnsi="Times New Roman" w:cs="Times New Roman"/>
          <w:sz w:val="28"/>
          <w:szCs w:val="28"/>
          <w:lang w:val="kk-KZ"/>
        </w:rPr>
        <w:t xml:space="preserve"> </w:t>
      </w:r>
      <m:oMath>
        <m:sSub>
          <m:sSubPr>
            <m:ctrlPr>
              <w:rPr>
                <w:rFonts w:ascii="Cambria Math" w:eastAsia="Times New Roman" w:hAnsi="Cambria Math" w:cs="Times New Roman"/>
                <w:sz w:val="28"/>
                <w:szCs w:val="28"/>
              </w:rPr>
            </m:ctrlPr>
          </m:sSubPr>
          <m:e>
            <m:acc>
              <m:accPr>
                <m:ctrlPr>
                  <w:rPr>
                    <w:rFonts w:ascii="Cambria Math" w:eastAsia="Times New Roman" w:hAnsi="Cambria Math" w:cs="Times New Roman"/>
                    <w:sz w:val="28"/>
                    <w:szCs w:val="28"/>
                  </w:rPr>
                </m:ctrlPr>
              </m:accPr>
              <m:e>
                <m:r>
                  <w:rPr>
                    <w:rFonts w:ascii="Cambria Math" w:eastAsia="Times New Roman" w:hAnsi="Cambria Math" w:cs="Times New Roman"/>
                    <w:sz w:val="28"/>
                    <w:szCs w:val="28"/>
                    <w:lang w:val="kk-KZ"/>
                  </w:rPr>
                  <m:t>x</m:t>
                </m:r>
              </m:e>
            </m:acc>
          </m:e>
          <m:sub>
            <m:r>
              <w:rPr>
                <w:rFonts w:ascii="Cambria Math" w:eastAsia="Times New Roman" w:hAnsi="Cambria Math" w:cs="Times New Roman"/>
                <w:sz w:val="28"/>
                <w:szCs w:val="28"/>
                <w:lang w:val="kk-KZ"/>
              </w:rPr>
              <m:t>4</m:t>
            </m:r>
          </m:sub>
        </m:sSub>
        <m:r>
          <w:rPr>
            <w:rFonts w:ascii="Cambria Math" w:eastAsia="Times New Roman" w:hAnsi="Cambria Math" w:cs="Times New Roman"/>
            <w:sz w:val="28"/>
            <w:szCs w:val="28"/>
            <w:lang w:val="kk-KZ"/>
          </w:rPr>
          <m:t>(i)</m:t>
        </m:r>
      </m:oMath>
      <w:r w:rsidR="00E1231D" w:rsidRPr="00E1231D">
        <w:rPr>
          <w:rFonts w:ascii="Times New Roman" w:eastAsia="Times New Roman" w:hAnsi="Times New Roman" w:cs="Times New Roman"/>
          <w:sz w:val="28"/>
          <w:szCs w:val="28"/>
          <w:lang w:val="kk-KZ"/>
        </w:rPr>
        <w:t xml:space="preserve"> </w:t>
      </w:r>
      <w:r w:rsidRPr="005D59D0">
        <w:rPr>
          <w:rFonts w:ascii="Times New Roman" w:eastAsia="Times New Roman" w:hAnsi="Times New Roman" w:cs="Times New Roman"/>
          <w:color w:val="000000"/>
          <w:sz w:val="28"/>
          <w:szCs w:val="28"/>
          <w:lang w:val="kk-KZ" w:eastAsia="zh-CN" w:bidi="hi-IN"/>
        </w:rPr>
        <w:t xml:space="preserve"> </w:t>
      </w:r>
      <w:r w:rsidR="00F4672D">
        <w:rPr>
          <w:rFonts w:ascii="Times New Roman" w:eastAsia="Times New Roman" w:hAnsi="Times New Roman" w:cs="Times New Roman"/>
          <w:color w:val="000000"/>
          <w:sz w:val="28"/>
          <w:szCs w:val="28"/>
          <w:lang w:val="kk-KZ" w:eastAsia="zh-CN" w:bidi="hi-IN"/>
        </w:rPr>
        <w:t>1</w:t>
      </w:r>
      <w:r w:rsidRPr="005D59D0">
        <w:rPr>
          <w:rFonts w:ascii="Times New Roman" w:eastAsia="Times New Roman" w:hAnsi="Times New Roman" w:cs="Times New Roman"/>
          <w:color w:val="000000"/>
          <w:sz w:val="28"/>
          <w:szCs w:val="28"/>
          <w:lang w:val="kk-KZ" w:eastAsia="zh-CN" w:bidi="hi-IN"/>
        </w:rPr>
        <w:t xml:space="preserve">% өзгеруі,  </w:t>
      </w:r>
      <w:r w:rsidRPr="005D59D0">
        <w:rPr>
          <w:rFonts w:ascii="Times New Roman" w:eastAsia="Times New Roman" w:hAnsi="Times New Roman" w:cs="Times New Roman"/>
          <w:i/>
          <w:color w:val="000000"/>
          <w:sz w:val="28"/>
          <w:szCs w:val="28"/>
          <w:lang w:val="kk-KZ" w:eastAsia="zh-CN" w:bidi="hi-IN"/>
        </w:rPr>
        <w:t>f</w:t>
      </w:r>
      <w:r w:rsidRPr="005D59D0">
        <w:rPr>
          <w:rFonts w:ascii="Times New Roman" w:eastAsia="Times New Roman" w:hAnsi="Times New Roman" w:cs="Times New Roman"/>
          <w:color w:val="000000"/>
          <w:sz w:val="28"/>
          <w:szCs w:val="28"/>
          <w:vertAlign w:val="subscript"/>
          <w:lang w:val="kk-KZ" w:eastAsia="zh-CN" w:bidi="hi-IN"/>
        </w:rPr>
        <w:t>4</w:t>
      </w:r>
      <w:r w:rsidRPr="005D59D0">
        <w:rPr>
          <w:rFonts w:ascii="Times New Roman" w:eastAsia="Times New Roman" w:hAnsi="Times New Roman" w:cs="Times New Roman"/>
          <w:color w:val="000000"/>
          <w:sz w:val="28"/>
          <w:szCs w:val="28"/>
          <w:lang w:val="kk-KZ" w:eastAsia="zh-CN" w:bidi="hi-IN"/>
        </w:rPr>
        <w:t>(</w:t>
      </w:r>
      <w:r w:rsidRPr="005D59D0">
        <w:rPr>
          <w:rFonts w:ascii="Times New Roman" w:eastAsia="Times New Roman" w:hAnsi="Times New Roman" w:cs="Times New Roman"/>
          <w:i/>
          <w:color w:val="000000"/>
          <w:sz w:val="28"/>
          <w:szCs w:val="28"/>
          <w:lang w:val="kk-KZ" w:eastAsia="zh-CN" w:bidi="hi-IN"/>
        </w:rPr>
        <w:t>i</w:t>
      </w:r>
      <w:r w:rsidR="00F4672D">
        <w:rPr>
          <w:rFonts w:ascii="Times New Roman" w:eastAsia="Times New Roman" w:hAnsi="Times New Roman" w:cs="Times New Roman"/>
          <w:color w:val="000000"/>
          <w:sz w:val="28"/>
          <w:szCs w:val="28"/>
          <w:lang w:val="kk-KZ" w:eastAsia="zh-CN" w:bidi="hi-IN"/>
        </w:rPr>
        <w:t>+1) 1</w:t>
      </w:r>
      <w:r w:rsidRPr="005D59D0">
        <w:rPr>
          <w:rFonts w:ascii="Times New Roman" w:eastAsia="Times New Roman" w:hAnsi="Times New Roman" w:cs="Times New Roman"/>
          <w:color w:val="000000"/>
          <w:sz w:val="28"/>
          <w:szCs w:val="28"/>
          <w:lang w:val="kk-KZ" w:eastAsia="zh-CN" w:bidi="hi-IN"/>
        </w:rPr>
        <w:t>% төмен мәнге өзгереді.</w:t>
      </w:r>
      <w:r w:rsidRPr="005D59D0">
        <w:rPr>
          <w:rFonts w:ascii="Times New Roman" w:eastAsia="Times New Roman" w:hAnsi="Times New Roman" w:cs="Times New Roman"/>
          <w:noProof/>
          <w:sz w:val="28"/>
          <w:szCs w:val="28"/>
          <w:lang w:val="kk-KZ" w:eastAsia="ru-RU"/>
        </w:rPr>
        <w:t xml:space="preserve"> </w:t>
      </w:r>
      <m:oMath>
        <m:sSub>
          <m:sSubPr>
            <m:ctrlPr>
              <w:rPr>
                <w:rFonts w:ascii="Cambria Math" w:eastAsia="Times New Roman" w:hAnsi="Cambria Math" w:cs="Times New Roman"/>
                <w:sz w:val="28"/>
                <w:szCs w:val="28"/>
              </w:rPr>
            </m:ctrlPr>
          </m:sSubPr>
          <m:e>
            <m:acc>
              <m:accPr>
                <m:ctrlPr>
                  <w:rPr>
                    <w:rFonts w:ascii="Cambria Math" w:eastAsia="Times New Roman" w:hAnsi="Cambria Math" w:cs="Times New Roman"/>
                    <w:sz w:val="28"/>
                    <w:szCs w:val="28"/>
                  </w:rPr>
                </m:ctrlPr>
              </m:accPr>
              <m:e>
                <m:r>
                  <w:rPr>
                    <w:rFonts w:ascii="Cambria Math" w:eastAsia="Times New Roman" w:hAnsi="Cambria Math" w:cs="Times New Roman"/>
                    <w:sz w:val="28"/>
                    <w:szCs w:val="28"/>
                    <w:lang w:val="kk-KZ"/>
                  </w:rPr>
                  <m:t>x</m:t>
                </m:r>
              </m:e>
            </m:acc>
          </m:e>
          <m:sub>
            <m:r>
              <w:rPr>
                <w:rFonts w:ascii="Cambria Math" w:eastAsia="Times New Roman" w:hAnsi="Cambria Math" w:cs="Times New Roman"/>
                <w:sz w:val="28"/>
                <w:szCs w:val="28"/>
                <w:lang w:val="kk-KZ"/>
              </w:rPr>
              <m:t>4</m:t>
            </m:r>
          </m:sub>
        </m:sSub>
        <m:r>
          <w:rPr>
            <w:rFonts w:ascii="Cambria Math" w:eastAsia="Times New Roman" w:hAnsi="Cambria Math" w:cs="Times New Roman"/>
            <w:sz w:val="28"/>
            <w:szCs w:val="28"/>
            <w:lang w:val="kk-KZ"/>
          </w:rPr>
          <m:t>(i)</m:t>
        </m:r>
      </m:oMath>
      <w:r w:rsidR="00E1231D" w:rsidRPr="00E1231D">
        <w:rPr>
          <w:rFonts w:ascii="Times New Roman" w:eastAsia="Times New Roman" w:hAnsi="Times New Roman" w:cs="Times New Roman"/>
          <w:sz w:val="28"/>
          <w:szCs w:val="28"/>
          <w:lang w:val="kk-KZ"/>
        </w:rPr>
        <w:t xml:space="preserve"> </w:t>
      </w:r>
      <w:r w:rsidRPr="005D59D0">
        <w:rPr>
          <w:rFonts w:ascii="Times New Roman" w:eastAsia="Times New Roman" w:hAnsi="Times New Roman" w:cs="Times New Roman"/>
          <w:color w:val="000000"/>
          <w:sz w:val="28"/>
          <w:szCs w:val="28"/>
          <w:lang w:val="kk-KZ" w:eastAsia="zh-CN" w:bidi="hi-IN"/>
        </w:rPr>
        <w:t xml:space="preserve"> </w:t>
      </w:r>
      <w:r w:rsidR="00E92EEE" w:rsidRPr="005D59D0">
        <w:rPr>
          <w:rFonts w:ascii="Times New Roman" w:eastAsia="Times New Roman" w:hAnsi="Times New Roman" w:cs="Times New Roman"/>
          <w:color w:val="000000"/>
          <w:sz w:val="28"/>
          <w:szCs w:val="28"/>
          <w:lang w:val="kk-KZ" w:eastAsia="zh-CN" w:bidi="hi-IN"/>
        </w:rPr>
        <w:t>4</w:t>
      </w:r>
      <w:r w:rsidRPr="005D59D0">
        <w:rPr>
          <w:rFonts w:ascii="Times New Roman" w:eastAsia="Times New Roman" w:hAnsi="Times New Roman" w:cs="Times New Roman"/>
          <w:color w:val="000000"/>
          <w:sz w:val="28"/>
          <w:szCs w:val="28"/>
          <w:lang w:val="kk-KZ" w:eastAsia="zh-CN" w:bidi="hi-IN"/>
        </w:rPr>
        <w:t xml:space="preserve">2 кесте берілімдерін вариация қатары ретінде </w:t>
      </w:r>
      <w:r w:rsidRPr="005D59D0">
        <w:rPr>
          <w:rFonts w:ascii="Times New Roman" w:eastAsia="Times New Roman" w:hAnsi="Times New Roman" w:cs="Times New Roman"/>
          <w:color w:val="000000"/>
          <w:sz w:val="28"/>
          <w:szCs w:val="28"/>
          <w:lang w:val="kk-KZ" w:eastAsia="ru-RU"/>
        </w:rPr>
        <w:t>тәуелділіктің графикалық бейнесін</w:t>
      </w:r>
      <w:r w:rsidRPr="005D59D0">
        <w:rPr>
          <w:rFonts w:ascii="Times New Roman" w:eastAsia="Times New Roman" w:hAnsi="Times New Roman" w:cs="Times New Roman"/>
          <w:b/>
          <w:color w:val="000000"/>
          <w:sz w:val="28"/>
          <w:szCs w:val="28"/>
          <w:lang w:val="kk-KZ" w:eastAsia="ru-RU"/>
        </w:rPr>
        <w:t xml:space="preserve"> </w:t>
      </w:r>
      <w:r w:rsidR="00F4672D" w:rsidRPr="00F4672D">
        <w:rPr>
          <w:rFonts w:ascii="Times New Roman" w:eastAsia="Times New Roman" w:hAnsi="Times New Roman" w:cs="Times New Roman"/>
          <w:color w:val="000000"/>
          <w:sz w:val="28"/>
          <w:szCs w:val="28"/>
          <w:lang w:val="kk-KZ" w:eastAsia="ru-RU"/>
        </w:rPr>
        <w:t>15</w:t>
      </w:r>
      <w:r w:rsidR="00F4672D">
        <w:rPr>
          <w:rFonts w:ascii="Times New Roman" w:eastAsia="Times New Roman" w:hAnsi="Times New Roman" w:cs="Times New Roman"/>
          <w:b/>
          <w:color w:val="000000"/>
          <w:sz w:val="28"/>
          <w:szCs w:val="28"/>
          <w:lang w:val="kk-KZ" w:eastAsia="ru-RU"/>
        </w:rPr>
        <w:t>-</w:t>
      </w:r>
      <w:r w:rsidRPr="005D59D0">
        <w:rPr>
          <w:rFonts w:ascii="Times New Roman" w:eastAsia="Times New Roman" w:hAnsi="Times New Roman" w:cs="Times New Roman"/>
          <w:color w:val="000000"/>
          <w:sz w:val="28"/>
          <w:szCs w:val="28"/>
          <w:lang w:val="kk-KZ" w:eastAsia="zh-CN" w:bidi="hi-IN"/>
        </w:rPr>
        <w:t>сурет</w:t>
      </w:r>
      <w:r w:rsidR="00F4672D">
        <w:rPr>
          <w:rFonts w:ascii="Times New Roman" w:eastAsia="Times New Roman" w:hAnsi="Times New Roman" w:cs="Times New Roman"/>
          <w:color w:val="000000"/>
          <w:sz w:val="28"/>
          <w:szCs w:val="28"/>
          <w:lang w:val="kk-KZ" w:eastAsia="zh-CN" w:bidi="hi-IN"/>
        </w:rPr>
        <w:t>те</w:t>
      </w:r>
      <w:r w:rsidRPr="005D59D0">
        <w:rPr>
          <w:rFonts w:ascii="Times New Roman" w:eastAsia="Times New Roman" w:hAnsi="Times New Roman" w:cs="Times New Roman"/>
          <w:color w:val="000000"/>
          <w:sz w:val="28"/>
          <w:szCs w:val="28"/>
          <w:lang w:val="kk-KZ" w:eastAsia="zh-CN" w:bidi="hi-IN"/>
        </w:rPr>
        <w:t xml:space="preserve"> түрінде ұсынылды.</w:t>
      </w:r>
    </w:p>
    <w:p w14:paraId="7ECBA2DE" w14:textId="77777777" w:rsidR="00543708" w:rsidRPr="005D59D0"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8"/>
          <w:szCs w:val="28"/>
          <w:lang w:val="kk-KZ" w:eastAsia="zh-CN" w:bidi="hi-IN"/>
        </w:rPr>
      </w:pPr>
    </w:p>
    <w:p w14:paraId="65340FB7" w14:textId="77777777" w:rsidR="00543708" w:rsidRPr="005D59D0" w:rsidRDefault="00543708" w:rsidP="00613C1B">
      <w:pPr>
        <w:suppressAutoHyphens/>
        <w:autoSpaceDN w:val="0"/>
        <w:spacing w:after="0" w:line="240" w:lineRule="auto"/>
        <w:jc w:val="center"/>
        <w:textAlignment w:val="baseline"/>
        <w:rPr>
          <w:rFonts w:ascii="Times New Roman" w:eastAsia="Times New Roman" w:hAnsi="Times New Roman" w:cs="Times New Roman"/>
          <w:color w:val="000000"/>
          <w:sz w:val="28"/>
          <w:szCs w:val="28"/>
          <w:lang w:eastAsia="zh-CN" w:bidi="hi-IN"/>
        </w:rPr>
      </w:pPr>
      <w:r w:rsidRPr="005D59D0">
        <w:rPr>
          <w:rFonts w:ascii="Times New Roman" w:eastAsia="Calibri" w:hAnsi="Times New Roman" w:cs="Times New Roman"/>
          <w:noProof/>
          <w:color w:val="000000"/>
          <w:sz w:val="28"/>
          <w:szCs w:val="28"/>
          <w:lang w:eastAsia="ru-RU"/>
        </w:rPr>
        <w:drawing>
          <wp:inline distT="0" distB="0" distL="0" distR="0" wp14:anchorId="671E1774" wp14:editId="3219C52A">
            <wp:extent cx="4925683" cy="2363638"/>
            <wp:effectExtent l="0" t="0" r="8890" b="0"/>
            <wp:docPr id="237" name="Диаграмма 237"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94BBD12" w14:textId="77777777" w:rsidR="00543708" w:rsidRPr="00667FB2" w:rsidRDefault="00543708" w:rsidP="00613C1B">
      <w:pPr>
        <w:suppressAutoHyphens/>
        <w:autoSpaceDN w:val="0"/>
        <w:spacing w:after="0" w:line="240" w:lineRule="auto"/>
        <w:jc w:val="both"/>
        <w:textAlignment w:val="baseline"/>
        <w:rPr>
          <w:rFonts w:ascii="Times New Roman" w:eastAsia="Calibri" w:hAnsi="Times New Roman" w:cs="Times New Roman"/>
          <w:color w:val="000000"/>
          <w:sz w:val="16"/>
          <w:szCs w:val="16"/>
          <w:lang w:eastAsia="zh-CN" w:bidi="hi-IN"/>
        </w:rPr>
      </w:pPr>
    </w:p>
    <w:p w14:paraId="020946CB" w14:textId="681FA701" w:rsidR="00543708" w:rsidRPr="00667FB2" w:rsidRDefault="00543708" w:rsidP="00F4672D">
      <w:pPr>
        <w:suppressAutoHyphens/>
        <w:autoSpaceDN w:val="0"/>
        <w:spacing w:after="0" w:line="240" w:lineRule="auto"/>
        <w:jc w:val="center"/>
        <w:textAlignment w:val="baseline"/>
        <w:rPr>
          <w:rFonts w:ascii="Times New Roman" w:eastAsia="Calibri" w:hAnsi="Times New Roman" w:cs="Times New Roman"/>
          <w:color w:val="000000"/>
          <w:sz w:val="28"/>
          <w:szCs w:val="28"/>
          <w:lang w:val="kk-KZ"/>
        </w:rPr>
      </w:pPr>
      <w:r w:rsidRPr="00667FB2">
        <w:rPr>
          <w:rFonts w:ascii="Times New Roman" w:eastAsia="Times New Roman" w:hAnsi="Times New Roman" w:cs="Times New Roman"/>
          <w:color w:val="000000"/>
          <w:sz w:val="28"/>
          <w:szCs w:val="28"/>
          <w:lang w:val="kk-KZ" w:eastAsia="zh-CN" w:bidi="hi-IN"/>
        </w:rPr>
        <w:t xml:space="preserve">Сурет </w:t>
      </w:r>
      <w:r w:rsidR="00D64729" w:rsidRPr="00667FB2">
        <w:rPr>
          <w:rFonts w:ascii="Times New Roman" w:eastAsia="Times New Roman" w:hAnsi="Times New Roman" w:cs="Times New Roman"/>
          <w:color w:val="000000"/>
          <w:sz w:val="28"/>
          <w:szCs w:val="28"/>
          <w:lang w:val="kk-KZ" w:eastAsia="zh-CN" w:bidi="hi-IN"/>
        </w:rPr>
        <w:t xml:space="preserve">– 15 </w:t>
      </w:r>
      <w:r w:rsidRPr="00667FB2">
        <w:rPr>
          <w:rFonts w:ascii="Times New Roman" w:eastAsia="Times New Roman" w:hAnsi="Times New Roman" w:cs="Times New Roman"/>
          <w:color w:val="000000"/>
          <w:sz w:val="28"/>
          <w:szCs w:val="28"/>
          <w:lang w:val="kk-KZ" w:eastAsia="zh-CN" w:bidi="hi-IN"/>
        </w:rPr>
        <w:t xml:space="preserve">Астық өндіру </w:t>
      </w:r>
      <w:r w:rsidRPr="00667FB2">
        <w:rPr>
          <w:rFonts w:ascii="Times New Roman" w:eastAsia="Times New Roman" w:hAnsi="Times New Roman" w:cs="Times New Roman"/>
          <w:i/>
          <w:color w:val="000000"/>
          <w:sz w:val="28"/>
          <w:szCs w:val="28"/>
          <w:lang w:val="kk-KZ" w:eastAsia="zh-CN" w:bidi="hi-IN"/>
        </w:rPr>
        <w:t>f</w:t>
      </w:r>
      <w:r w:rsidRPr="00667FB2">
        <w:rPr>
          <w:rFonts w:ascii="Times New Roman" w:eastAsia="Times New Roman" w:hAnsi="Times New Roman" w:cs="Times New Roman"/>
          <w:color w:val="000000"/>
          <w:sz w:val="28"/>
          <w:szCs w:val="28"/>
          <w:vertAlign w:val="subscript"/>
          <w:lang w:val="kk-KZ" w:eastAsia="zh-CN" w:bidi="hi-IN"/>
        </w:rPr>
        <w:t>4</w:t>
      </w:r>
      <w:r w:rsidRPr="00667FB2">
        <w:rPr>
          <w:rFonts w:ascii="Times New Roman" w:eastAsia="Times New Roman" w:hAnsi="Times New Roman" w:cs="Times New Roman"/>
          <w:color w:val="000000"/>
          <w:sz w:val="28"/>
          <w:szCs w:val="28"/>
          <w:lang w:val="kk-KZ" w:eastAsia="zh-CN" w:bidi="hi-IN"/>
        </w:rPr>
        <w:t>(</w:t>
      </w:r>
      <w:r w:rsidRPr="00667FB2">
        <w:rPr>
          <w:rFonts w:ascii="Times New Roman" w:eastAsia="Times New Roman" w:hAnsi="Times New Roman" w:cs="Times New Roman"/>
          <w:i/>
          <w:color w:val="000000"/>
          <w:sz w:val="28"/>
          <w:szCs w:val="28"/>
          <w:lang w:val="kk-KZ" w:eastAsia="zh-CN" w:bidi="hi-IN"/>
        </w:rPr>
        <w:t>i</w:t>
      </w:r>
      <w:r w:rsidRPr="00667FB2">
        <w:rPr>
          <w:rFonts w:ascii="Times New Roman" w:eastAsia="Times New Roman" w:hAnsi="Times New Roman" w:cs="Times New Roman"/>
          <w:color w:val="000000"/>
          <w:sz w:val="28"/>
          <w:szCs w:val="28"/>
          <w:lang w:val="kk-KZ" w:eastAsia="zh-CN" w:bidi="hi-IN"/>
        </w:rPr>
        <w:t>+1) өзгерісі  қатарлы орақтар өндірісі</w:t>
      </w:r>
      <w:r w:rsidRPr="00667FB2">
        <w:rPr>
          <w:rFonts w:ascii="Times New Roman" w:eastAsia="Calibri" w:hAnsi="Times New Roman" w:cs="Times New Roman"/>
          <w:color w:val="000000"/>
          <w:sz w:val="28"/>
          <w:szCs w:val="28"/>
          <w:lang w:val="uk-UA"/>
        </w:rPr>
        <w:t xml:space="preserve"> </w:t>
      </w:r>
      <m:oMath>
        <m:sSub>
          <m:sSubPr>
            <m:ctrlPr>
              <w:rPr>
                <w:rFonts w:ascii="Cambria Math" w:eastAsia="Times New Roman" w:hAnsi="Cambria Math" w:cs="Times New Roman"/>
                <w:sz w:val="28"/>
                <w:szCs w:val="28"/>
              </w:rPr>
            </m:ctrlPr>
          </m:sSubPr>
          <m:e>
            <m:acc>
              <m:accPr>
                <m:ctrlPr>
                  <w:rPr>
                    <w:rFonts w:ascii="Cambria Math" w:eastAsia="Times New Roman" w:hAnsi="Cambria Math" w:cs="Times New Roman"/>
                    <w:sz w:val="28"/>
                    <w:szCs w:val="28"/>
                  </w:rPr>
                </m:ctrlPr>
              </m:accPr>
              <m:e>
                <m:r>
                  <w:rPr>
                    <w:rFonts w:ascii="Cambria Math" w:eastAsia="Times New Roman" w:hAnsi="Cambria Math" w:cs="Times New Roman"/>
                    <w:sz w:val="28"/>
                    <w:szCs w:val="28"/>
                  </w:rPr>
                  <m:t>x</m:t>
                </m:r>
              </m:e>
            </m:acc>
          </m:e>
          <m:sub>
            <m:r>
              <w:rPr>
                <w:rFonts w:ascii="Cambria Math" w:eastAsia="Times New Roman" w:hAnsi="Cambria Math" w:cs="Times New Roman"/>
                <w:sz w:val="28"/>
                <w:szCs w:val="28"/>
              </w:rPr>
              <m:t>4</m:t>
            </m:r>
          </m:sub>
        </m:sSub>
        <m:r>
          <w:rPr>
            <w:rFonts w:ascii="Cambria Math" w:eastAsia="Times New Roman" w:hAnsi="Cambria Math" w:cs="Times New Roman"/>
            <w:sz w:val="28"/>
            <w:szCs w:val="28"/>
          </w:rPr>
          <m:t>(i)</m:t>
        </m:r>
      </m:oMath>
      <w:r w:rsidR="00E1231D">
        <w:rPr>
          <w:rFonts w:ascii="Times New Roman" w:eastAsia="Times New Roman" w:hAnsi="Times New Roman" w:cs="Times New Roman"/>
          <w:sz w:val="28"/>
          <w:szCs w:val="28"/>
        </w:rPr>
        <w:t xml:space="preserve"> </w:t>
      </w:r>
      <w:r w:rsidRPr="00667FB2">
        <w:rPr>
          <w:rFonts w:ascii="Times New Roman" w:eastAsia="Calibri" w:hAnsi="Times New Roman" w:cs="Times New Roman"/>
          <w:color w:val="000000"/>
          <w:sz w:val="28"/>
          <w:szCs w:val="28"/>
          <w:lang w:val="kk-KZ"/>
        </w:rPr>
        <w:t>өзгерісінің регрессиялық тәуелділігі</w:t>
      </w:r>
    </w:p>
    <w:p w14:paraId="38ED9457" w14:textId="77777777" w:rsidR="00543708" w:rsidRPr="005D59D0" w:rsidRDefault="00543708" w:rsidP="00613C1B">
      <w:pPr>
        <w:widowControl w:val="0"/>
        <w:autoSpaceDE w:val="0"/>
        <w:autoSpaceDN w:val="0"/>
        <w:adjustRightInd w:val="0"/>
        <w:spacing w:after="0" w:line="240" w:lineRule="auto"/>
        <w:jc w:val="center"/>
        <w:rPr>
          <w:rFonts w:ascii="Times New Roman" w:eastAsia="Times New Roman" w:hAnsi="Times New Roman" w:cs="Times New Roman"/>
          <w:b/>
          <w:color w:val="000000"/>
          <w:sz w:val="28"/>
          <w:szCs w:val="28"/>
          <w:lang w:val="kk-KZ" w:eastAsia="ru-RU"/>
        </w:rPr>
      </w:pPr>
    </w:p>
    <w:p w14:paraId="0D60A919" w14:textId="5E08104B" w:rsidR="00543708" w:rsidRPr="005D59D0" w:rsidRDefault="00543708" w:rsidP="00F4672D">
      <w:pPr>
        <w:suppressAutoHyphens/>
        <w:autoSpaceDN w:val="0"/>
        <w:spacing w:after="0" w:line="240" w:lineRule="auto"/>
        <w:ind w:firstLine="709"/>
        <w:jc w:val="both"/>
        <w:textAlignment w:val="baseline"/>
        <w:rPr>
          <w:rFonts w:ascii="Times New Roman" w:eastAsia="Times New Roman" w:hAnsi="Times New Roman" w:cs="Times New Roman"/>
          <w:color w:val="000000"/>
          <w:sz w:val="28"/>
          <w:szCs w:val="28"/>
          <w:lang w:val="kk-KZ" w:eastAsia="zh-CN" w:bidi="hi-IN"/>
        </w:rPr>
      </w:pPr>
      <w:r w:rsidRPr="005D59D0">
        <w:rPr>
          <w:rFonts w:ascii="Times New Roman" w:eastAsia="Times New Roman" w:hAnsi="Times New Roman" w:cs="Times New Roman"/>
          <w:color w:val="000000"/>
          <w:sz w:val="28"/>
          <w:szCs w:val="28"/>
          <w:lang w:val="uk-UA" w:eastAsia="zh-CN" w:bidi="hi-IN"/>
        </w:rPr>
        <w:t xml:space="preserve">Қатарлы орақтар </w:t>
      </w:r>
      <w:r w:rsidRPr="005D59D0">
        <w:rPr>
          <w:rFonts w:ascii="Times New Roman" w:eastAsia="Times New Roman" w:hAnsi="Times New Roman" w:cs="Times New Roman"/>
          <w:color w:val="000000"/>
          <w:sz w:val="28"/>
          <w:szCs w:val="28"/>
          <w:lang w:val="kk-KZ" w:eastAsia="zh-CN" w:bidi="hi-IN"/>
        </w:rPr>
        <w:t>өндірісінің өзгерісі астық өндірісінің өсуіне ықпал</w:t>
      </w:r>
      <w:r w:rsidRPr="005D59D0">
        <w:rPr>
          <w:rFonts w:ascii="Times New Roman" w:hAnsi="Times New Roman" w:cs="Times New Roman"/>
          <w:lang w:val="uk-UA"/>
        </w:rPr>
        <w:t xml:space="preserve"> </w:t>
      </w:r>
      <w:r w:rsidRPr="005D59D0">
        <w:rPr>
          <w:rFonts w:ascii="Times New Roman" w:eastAsia="Times New Roman" w:hAnsi="Times New Roman" w:cs="Times New Roman"/>
          <w:color w:val="000000"/>
          <w:sz w:val="28"/>
          <w:szCs w:val="28"/>
          <w:lang w:val="kk-KZ" w:eastAsia="zh-CN" w:bidi="hi-IN"/>
        </w:rPr>
        <w:t xml:space="preserve">етпейтінін </w:t>
      </w:r>
      <w:r w:rsidR="00F4672D">
        <w:rPr>
          <w:rFonts w:ascii="Times New Roman" w:eastAsia="Times New Roman" w:hAnsi="Times New Roman" w:cs="Times New Roman"/>
          <w:color w:val="000000"/>
          <w:sz w:val="28"/>
          <w:szCs w:val="28"/>
          <w:lang w:val="kk-KZ" w:eastAsia="zh-CN" w:bidi="hi-IN"/>
        </w:rPr>
        <w:t>15-</w:t>
      </w:r>
      <w:r w:rsidR="00F4672D" w:rsidRPr="005D59D0">
        <w:rPr>
          <w:rFonts w:ascii="Times New Roman" w:eastAsia="Times New Roman" w:hAnsi="Times New Roman" w:cs="Times New Roman"/>
          <w:color w:val="000000"/>
          <w:sz w:val="28"/>
          <w:szCs w:val="28"/>
          <w:lang w:val="kk-KZ" w:eastAsia="zh-CN" w:bidi="hi-IN"/>
        </w:rPr>
        <w:t>сурет</w:t>
      </w:r>
      <w:r w:rsidRPr="005D59D0">
        <w:rPr>
          <w:rFonts w:ascii="Times New Roman" w:eastAsia="Times New Roman" w:hAnsi="Times New Roman" w:cs="Times New Roman"/>
          <w:color w:val="000000"/>
          <w:sz w:val="28"/>
          <w:szCs w:val="28"/>
          <w:lang w:val="kk-KZ" w:eastAsia="zh-CN" w:bidi="hi-IN"/>
        </w:rPr>
        <w:t xml:space="preserve">тен байқалды. Корреляция коэффициентінің </w:t>
      </w:r>
      <w:r w:rsidR="00E92EEE" w:rsidRPr="005D59D0">
        <w:rPr>
          <w:rFonts w:ascii="Times New Roman" w:eastAsia="Times New Roman" w:hAnsi="Times New Roman" w:cs="Times New Roman"/>
          <w:color w:val="000000"/>
          <w:sz w:val="28"/>
          <w:szCs w:val="28"/>
          <w:lang w:val="kk-KZ" w:eastAsia="zh-CN" w:bidi="hi-IN"/>
        </w:rPr>
        <w:t>4</w:t>
      </w:r>
      <w:r w:rsidRPr="005D59D0">
        <w:rPr>
          <w:rFonts w:ascii="Times New Roman" w:eastAsia="Times New Roman" w:hAnsi="Times New Roman" w:cs="Times New Roman"/>
          <w:color w:val="000000"/>
          <w:sz w:val="28"/>
          <w:szCs w:val="28"/>
          <w:lang w:val="kk-KZ" w:eastAsia="zh-CN" w:bidi="hi-IN"/>
        </w:rPr>
        <w:t xml:space="preserve">3-кестедегі мәні және жұптық регрессияның аналитикалық мәндері </w:t>
      </w:r>
      <w:r w:rsidRPr="005D59D0">
        <w:rPr>
          <w:rFonts w:ascii="Times New Roman" w:eastAsia="Arial" w:hAnsi="Times New Roman" w:cs="Times New Roman"/>
          <w:color w:val="000000" w:themeColor="text1"/>
          <w:sz w:val="28"/>
          <w:szCs w:val="28"/>
          <w:lang w:val="kk-KZ" w:eastAsia="zh-CN" w:bidi="hi-IN"/>
        </w:rPr>
        <w:t xml:space="preserve">0,11 </w:t>
      </w:r>
      <w:r w:rsidRPr="005D59D0">
        <w:rPr>
          <w:rFonts w:ascii="Times New Roman" w:eastAsia="Arial" w:hAnsi="Times New Roman" w:cs="Times New Roman"/>
          <w:color w:val="000000"/>
          <w:sz w:val="28"/>
          <w:szCs w:val="28"/>
          <w:lang w:val="kk-KZ" w:eastAsia="zh-CN" w:bidi="hi-IN"/>
        </w:rPr>
        <w:t>құрайды</w:t>
      </w:r>
      <w:r w:rsidRPr="005D59D0">
        <w:rPr>
          <w:rFonts w:ascii="Times New Roman" w:eastAsia="Times New Roman" w:hAnsi="Times New Roman" w:cs="Times New Roman"/>
          <w:color w:val="000000"/>
          <w:sz w:val="28"/>
          <w:szCs w:val="28"/>
          <w:lang w:val="kk-KZ" w:eastAsia="zh-CN" w:bidi="hi-IN"/>
        </w:rPr>
        <w:t xml:space="preserve">, бұл корреляцияланбаған факт екенін дәлелдейді. Корреляцияланбаған сызықтық тәуелділіктің болмауына байланысты. Бұл жағдайда орташа әдіске қатысты қателік </w:t>
      </w:r>
      <w:r w:rsidRPr="005D59D0">
        <w:rPr>
          <w:rFonts w:ascii="Times New Roman" w:eastAsia="Times New Roman" w:hAnsi="Times New Roman" w:cs="Times New Roman"/>
          <w:color w:val="000000" w:themeColor="text1"/>
          <w:sz w:val="28"/>
          <w:szCs w:val="28"/>
          <w:lang w:val="kk-KZ" w:eastAsia="zh-CN" w:bidi="hi-IN"/>
        </w:rPr>
        <w:t xml:space="preserve">1,29 </w:t>
      </w:r>
      <w:r w:rsidRPr="005D59D0">
        <w:rPr>
          <w:rFonts w:ascii="Times New Roman" w:eastAsia="Times New Roman" w:hAnsi="Times New Roman" w:cs="Times New Roman"/>
          <w:color w:val="000000"/>
          <w:sz w:val="28"/>
          <w:szCs w:val="28"/>
          <w:lang w:val="kk-KZ" w:eastAsia="zh-CN" w:bidi="hi-IN"/>
        </w:rPr>
        <w:t>құрайды. Яғни, (</w:t>
      </w:r>
      <w:r w:rsidR="00E92EEE" w:rsidRPr="005D59D0">
        <w:rPr>
          <w:rFonts w:ascii="Times New Roman" w:eastAsia="Times New Roman" w:hAnsi="Times New Roman" w:cs="Times New Roman"/>
          <w:color w:val="000000"/>
          <w:sz w:val="28"/>
          <w:szCs w:val="28"/>
          <w:lang w:val="kk-KZ" w:eastAsia="zh-CN" w:bidi="hi-IN"/>
        </w:rPr>
        <w:t>1</w:t>
      </w:r>
      <w:r w:rsidR="00070D08" w:rsidRPr="00221F6D">
        <w:rPr>
          <w:rFonts w:ascii="Times New Roman" w:eastAsia="Times New Roman" w:hAnsi="Times New Roman" w:cs="Times New Roman"/>
          <w:color w:val="000000"/>
          <w:sz w:val="28"/>
          <w:szCs w:val="28"/>
          <w:lang w:val="kk-KZ" w:eastAsia="zh-CN" w:bidi="hi-IN"/>
        </w:rPr>
        <w:t>6</w:t>
      </w:r>
      <w:r w:rsidRPr="005D59D0">
        <w:rPr>
          <w:rFonts w:ascii="Times New Roman" w:eastAsia="Times New Roman" w:hAnsi="Times New Roman" w:cs="Times New Roman"/>
          <w:color w:val="000000"/>
          <w:sz w:val="28"/>
          <w:szCs w:val="28"/>
          <w:lang w:val="kk-KZ" w:eastAsia="zh-CN" w:bidi="hi-IN"/>
        </w:rPr>
        <w:t>) формуламен анықталған мәндерден нақты деректердің шамалы сәйкессіздіктері бар.</w:t>
      </w:r>
    </w:p>
    <w:p w14:paraId="4D329123" w14:textId="77777777" w:rsidR="00543708" w:rsidRPr="005D59D0" w:rsidRDefault="00543708" w:rsidP="00613C1B">
      <w:pPr>
        <w:widowControl w:val="0"/>
        <w:autoSpaceDE w:val="0"/>
        <w:autoSpaceDN w:val="0"/>
        <w:adjustRightInd w:val="0"/>
        <w:spacing w:after="0" w:line="240" w:lineRule="auto"/>
        <w:jc w:val="both"/>
        <w:rPr>
          <w:rFonts w:ascii="Times New Roman" w:eastAsia="Times New Roman" w:hAnsi="Times New Roman" w:cs="Times New Roman"/>
          <w:b/>
          <w:color w:val="000000"/>
          <w:sz w:val="28"/>
          <w:szCs w:val="28"/>
          <w:lang w:val="kk-KZ" w:eastAsia="ru-RU"/>
        </w:rPr>
      </w:pPr>
    </w:p>
    <w:p w14:paraId="27F6B7C5" w14:textId="7D3116D1" w:rsidR="00543708"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8"/>
          <w:szCs w:val="28"/>
          <w:lang w:val="kk-KZ" w:eastAsia="zh-CN" w:bidi="hi-IN"/>
        </w:rPr>
      </w:pPr>
      <w:r w:rsidRPr="005D59D0">
        <w:rPr>
          <w:rFonts w:ascii="Times New Roman" w:eastAsia="Times New Roman" w:hAnsi="Times New Roman" w:cs="Times New Roman"/>
          <w:color w:val="000000"/>
          <w:sz w:val="28"/>
          <w:szCs w:val="28"/>
          <w:lang w:val="kk-KZ" w:eastAsia="zh-CN" w:bidi="hi-IN"/>
        </w:rPr>
        <w:t xml:space="preserve">Кесте </w:t>
      </w:r>
      <w:r w:rsidR="00AF76EE" w:rsidRPr="005D59D0">
        <w:rPr>
          <w:rFonts w:ascii="Times New Roman" w:eastAsia="Times New Roman" w:hAnsi="Times New Roman" w:cs="Times New Roman"/>
          <w:color w:val="000000"/>
          <w:sz w:val="28"/>
          <w:szCs w:val="28"/>
          <w:lang w:val="kk-KZ" w:eastAsia="zh-CN" w:bidi="hi-IN"/>
        </w:rPr>
        <w:t>4</w:t>
      </w:r>
      <w:r w:rsidRPr="005D59D0">
        <w:rPr>
          <w:rFonts w:ascii="Times New Roman" w:eastAsia="Times New Roman" w:hAnsi="Times New Roman" w:cs="Times New Roman"/>
          <w:color w:val="000000"/>
          <w:sz w:val="28"/>
          <w:szCs w:val="28"/>
          <w:lang w:val="kk-KZ" w:eastAsia="zh-CN" w:bidi="hi-IN"/>
        </w:rPr>
        <w:t>8</w:t>
      </w:r>
      <w:r w:rsidR="00667FB2">
        <w:rPr>
          <w:rFonts w:ascii="Times New Roman" w:eastAsia="Times New Roman" w:hAnsi="Times New Roman" w:cs="Times New Roman"/>
          <w:color w:val="000000"/>
          <w:sz w:val="28"/>
          <w:szCs w:val="28"/>
          <w:lang w:val="kk-KZ" w:eastAsia="zh-CN" w:bidi="hi-IN"/>
        </w:rPr>
        <w:t xml:space="preserve"> –</w:t>
      </w:r>
      <w:r w:rsidR="00AF76EE" w:rsidRPr="005D59D0">
        <w:rPr>
          <w:rFonts w:ascii="Times New Roman" w:eastAsia="Times New Roman" w:hAnsi="Times New Roman" w:cs="Times New Roman"/>
          <w:b/>
          <w:color w:val="000000"/>
          <w:sz w:val="28"/>
          <w:szCs w:val="28"/>
          <w:lang w:val="kk-KZ" w:eastAsia="ru-RU"/>
        </w:rPr>
        <w:t xml:space="preserve"> </w:t>
      </w:r>
      <w:r w:rsidRPr="005D59D0">
        <w:rPr>
          <w:rFonts w:ascii="Times New Roman" w:eastAsia="Times New Roman" w:hAnsi="Times New Roman" w:cs="Times New Roman"/>
          <w:color w:val="000000"/>
          <w:sz w:val="28"/>
          <w:szCs w:val="28"/>
          <w:lang w:val="kk-KZ" w:eastAsia="ru-RU"/>
        </w:rPr>
        <w:t>Нақты</w:t>
      </w:r>
      <w:r w:rsidRPr="005D59D0">
        <w:rPr>
          <w:rFonts w:ascii="Times New Roman" w:eastAsia="Times New Roman" w:hAnsi="Times New Roman" w:cs="Times New Roman"/>
          <w:color w:val="000000"/>
          <w:sz w:val="28"/>
          <w:szCs w:val="28"/>
          <w:lang w:val="kk-KZ" w:eastAsia="zh-CN" w:bidi="hi-IN"/>
        </w:rPr>
        <w:t xml:space="preserve"> астық өндірісінің деректері мен эмпирикалық мәндерін </w:t>
      </w:r>
      <w:r w:rsidRPr="005D59D0">
        <w:rPr>
          <w:rFonts w:ascii="Times New Roman" w:eastAsia="Times New Roman" w:hAnsi="Times New Roman" w:cs="Times New Roman"/>
          <w:i/>
          <w:color w:val="000000"/>
          <w:sz w:val="28"/>
          <w:szCs w:val="28"/>
          <w:lang w:val="kk-KZ" w:eastAsia="zh-CN" w:bidi="hi-IN"/>
        </w:rPr>
        <w:t>f</w:t>
      </w:r>
      <w:r w:rsidRPr="005D59D0">
        <w:rPr>
          <w:rFonts w:ascii="Times New Roman" w:eastAsia="Times New Roman" w:hAnsi="Times New Roman" w:cs="Times New Roman"/>
          <w:color w:val="000000"/>
          <w:sz w:val="28"/>
          <w:szCs w:val="28"/>
          <w:vertAlign w:val="subscript"/>
          <w:lang w:val="kk-KZ" w:eastAsia="zh-CN" w:bidi="hi-IN"/>
        </w:rPr>
        <w:t>4</w:t>
      </w:r>
      <w:r w:rsidRPr="005D59D0">
        <w:rPr>
          <w:rFonts w:ascii="Times New Roman" w:eastAsia="Times New Roman" w:hAnsi="Times New Roman" w:cs="Times New Roman"/>
          <w:color w:val="000000"/>
          <w:sz w:val="28"/>
          <w:szCs w:val="28"/>
          <w:lang w:val="kk-KZ" w:eastAsia="zh-CN" w:bidi="hi-IN"/>
        </w:rPr>
        <w:t>(</w:t>
      </w:r>
      <w:r w:rsidRPr="005D59D0">
        <w:rPr>
          <w:rFonts w:ascii="Times New Roman" w:eastAsia="Times New Roman" w:hAnsi="Times New Roman" w:cs="Times New Roman"/>
          <w:i/>
          <w:color w:val="000000"/>
          <w:sz w:val="28"/>
          <w:szCs w:val="28"/>
          <w:lang w:val="kk-KZ" w:eastAsia="zh-CN" w:bidi="hi-IN"/>
        </w:rPr>
        <w:t>i</w:t>
      </w:r>
      <w:r w:rsidRPr="005D59D0">
        <w:rPr>
          <w:rFonts w:ascii="Times New Roman" w:eastAsia="Times New Roman" w:hAnsi="Times New Roman" w:cs="Times New Roman"/>
          <w:color w:val="000000"/>
          <w:sz w:val="28"/>
          <w:szCs w:val="28"/>
          <w:lang w:val="kk-KZ" w:eastAsia="zh-CN" w:bidi="hi-IN"/>
        </w:rPr>
        <w:t>) салыстыру</w:t>
      </w:r>
    </w:p>
    <w:p w14:paraId="5F4555AC" w14:textId="77777777" w:rsidR="00667FB2" w:rsidRPr="00667FB2" w:rsidRDefault="00667FB2" w:rsidP="00F4672D">
      <w:pPr>
        <w:suppressAutoHyphens/>
        <w:autoSpaceDN w:val="0"/>
        <w:spacing w:after="0" w:line="240" w:lineRule="auto"/>
        <w:jc w:val="right"/>
        <w:textAlignment w:val="baseline"/>
        <w:rPr>
          <w:rFonts w:ascii="Times New Roman" w:eastAsia="Calibri" w:hAnsi="Times New Roman" w:cs="Times New Roman"/>
          <w:color w:val="000000"/>
          <w:sz w:val="16"/>
          <w:szCs w:val="16"/>
          <w:lang w:val="kk-KZ" w:eastAsia="zh-CN" w:bidi="hi-IN"/>
        </w:rPr>
      </w:pPr>
    </w:p>
    <w:tbl>
      <w:tblPr>
        <w:tblW w:w="9533" w:type="dxa"/>
        <w:tblInd w:w="96" w:type="dxa"/>
        <w:tblLayout w:type="fixed"/>
        <w:tblCellMar>
          <w:left w:w="10" w:type="dxa"/>
          <w:right w:w="10" w:type="dxa"/>
        </w:tblCellMar>
        <w:tblLook w:val="0000" w:firstRow="0" w:lastRow="0" w:firstColumn="0" w:lastColumn="0" w:noHBand="0" w:noVBand="0"/>
      </w:tblPr>
      <w:tblGrid>
        <w:gridCol w:w="1540"/>
        <w:gridCol w:w="825"/>
        <w:gridCol w:w="825"/>
        <w:gridCol w:w="855"/>
        <w:gridCol w:w="810"/>
        <w:gridCol w:w="851"/>
        <w:gridCol w:w="851"/>
        <w:gridCol w:w="850"/>
        <w:gridCol w:w="1131"/>
        <w:gridCol w:w="995"/>
      </w:tblGrid>
      <w:tr w:rsidR="00543708" w:rsidRPr="005D59D0" w14:paraId="5BF1987F" w14:textId="77777777" w:rsidTr="00F4672D">
        <w:trPr>
          <w:trHeight w:val="14"/>
        </w:trPr>
        <w:tc>
          <w:tcPr>
            <w:tcW w:w="1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EF4C20E"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val="kk-KZ" w:eastAsia="zh-CN" w:bidi="hi-IN"/>
              </w:rPr>
              <w:t>Жылдар</w:t>
            </w:r>
            <w:r w:rsidRPr="005D59D0">
              <w:rPr>
                <w:rFonts w:ascii="Times New Roman" w:eastAsia="Times New Roman" w:hAnsi="Times New Roman" w:cs="Times New Roman"/>
                <w:color w:val="000000"/>
                <w:sz w:val="24"/>
                <w:szCs w:val="24"/>
                <w:lang w:eastAsia="zh-CN" w:bidi="hi-IN"/>
              </w:rPr>
              <w:t xml:space="preserve">, </w:t>
            </w:r>
            <w:r w:rsidRPr="005D59D0">
              <w:rPr>
                <w:rFonts w:ascii="Times New Roman" w:eastAsia="Times New Roman" w:hAnsi="Times New Roman" w:cs="Times New Roman"/>
                <w:i/>
                <w:color w:val="000000"/>
                <w:sz w:val="24"/>
                <w:szCs w:val="24"/>
                <w:lang w:eastAsia="zh-CN" w:bidi="hi-IN"/>
              </w:rPr>
              <w:t>i</w:t>
            </w:r>
            <w:r w:rsidRPr="005D59D0">
              <w:rPr>
                <w:rFonts w:ascii="Times New Roman" w:eastAsia="Times New Roman" w:hAnsi="Times New Roman" w:cs="Times New Roman"/>
                <w:color w:val="000000"/>
                <w:sz w:val="24"/>
                <w:szCs w:val="24"/>
                <w:lang w:eastAsia="zh-CN" w:bidi="hi-IN"/>
              </w:rPr>
              <w:t xml:space="preserve">  </w:t>
            </w:r>
          </w:p>
        </w:tc>
        <w:tc>
          <w:tcPr>
            <w:tcW w:w="8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EC5637C" w14:textId="77777777" w:rsidR="00543708" w:rsidRPr="005D59D0"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2014</w:t>
            </w:r>
          </w:p>
        </w:tc>
        <w:tc>
          <w:tcPr>
            <w:tcW w:w="8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5866212" w14:textId="77777777" w:rsidR="00543708" w:rsidRPr="005D59D0"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2015</w:t>
            </w:r>
          </w:p>
        </w:tc>
        <w:tc>
          <w:tcPr>
            <w:tcW w:w="8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F6CEDBC" w14:textId="77777777" w:rsidR="00543708" w:rsidRPr="005D59D0"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2016</w:t>
            </w:r>
          </w:p>
        </w:tc>
        <w:tc>
          <w:tcPr>
            <w:tcW w:w="810"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tcPr>
          <w:p w14:paraId="60E90AAE" w14:textId="77777777" w:rsidR="00543708" w:rsidRPr="005D59D0"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2017</w:t>
            </w:r>
          </w:p>
        </w:tc>
        <w:tc>
          <w:tcPr>
            <w:tcW w:w="851" w:type="dxa"/>
            <w:tcBorders>
              <w:top w:val="single" w:sz="8" w:space="0" w:color="000000"/>
              <w:left w:val="single" w:sz="4" w:space="0" w:color="auto"/>
              <w:bottom w:val="single" w:sz="8" w:space="0" w:color="000000"/>
              <w:right w:val="single" w:sz="4" w:space="0" w:color="auto"/>
            </w:tcBorders>
            <w:tcMar>
              <w:top w:w="0" w:type="dxa"/>
              <w:left w:w="108" w:type="dxa"/>
              <w:bottom w:w="0" w:type="dxa"/>
              <w:right w:w="108" w:type="dxa"/>
            </w:tcMar>
          </w:tcPr>
          <w:p w14:paraId="674B96B1" w14:textId="77777777" w:rsidR="00543708" w:rsidRPr="005D59D0"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2018</w:t>
            </w:r>
          </w:p>
        </w:tc>
        <w:tc>
          <w:tcPr>
            <w:tcW w:w="851" w:type="dxa"/>
            <w:tcBorders>
              <w:top w:val="single" w:sz="8" w:space="0" w:color="000000"/>
              <w:left w:val="single" w:sz="4" w:space="0" w:color="auto"/>
              <w:bottom w:val="single" w:sz="8" w:space="0" w:color="000000"/>
              <w:right w:val="single" w:sz="4" w:space="0" w:color="auto"/>
            </w:tcBorders>
            <w:tcMar>
              <w:top w:w="0" w:type="dxa"/>
              <w:left w:w="108" w:type="dxa"/>
              <w:bottom w:w="0" w:type="dxa"/>
              <w:right w:w="108" w:type="dxa"/>
            </w:tcMar>
          </w:tcPr>
          <w:p w14:paraId="59E0EA34" w14:textId="77777777" w:rsidR="00543708" w:rsidRPr="005D59D0"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2019</w:t>
            </w:r>
          </w:p>
        </w:tc>
        <w:tc>
          <w:tcPr>
            <w:tcW w:w="850" w:type="dxa"/>
            <w:tcBorders>
              <w:top w:val="single" w:sz="8" w:space="0" w:color="000000"/>
              <w:left w:val="single" w:sz="4" w:space="0" w:color="auto"/>
              <w:bottom w:val="single" w:sz="8" w:space="0" w:color="000000"/>
              <w:right w:val="single" w:sz="8" w:space="0" w:color="000000"/>
            </w:tcBorders>
            <w:tcMar>
              <w:top w:w="0" w:type="dxa"/>
              <w:left w:w="108" w:type="dxa"/>
              <w:bottom w:w="0" w:type="dxa"/>
              <w:right w:w="108" w:type="dxa"/>
            </w:tcMar>
          </w:tcPr>
          <w:p w14:paraId="2485A7EE" w14:textId="77777777" w:rsidR="00543708" w:rsidRPr="005D59D0"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2020</w:t>
            </w:r>
          </w:p>
        </w:tc>
        <w:tc>
          <w:tcPr>
            <w:tcW w:w="1131"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tcPr>
          <w:p w14:paraId="3688238A" w14:textId="77777777" w:rsidR="00543708" w:rsidRPr="005D59D0"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2021</w:t>
            </w:r>
          </w:p>
        </w:tc>
        <w:tc>
          <w:tcPr>
            <w:tcW w:w="995" w:type="dxa"/>
            <w:tcBorders>
              <w:top w:val="single" w:sz="8" w:space="0" w:color="000000"/>
              <w:left w:val="single" w:sz="4" w:space="0" w:color="auto"/>
              <w:bottom w:val="single" w:sz="8" w:space="0" w:color="000000"/>
              <w:right w:val="single" w:sz="8" w:space="0" w:color="000000"/>
            </w:tcBorders>
            <w:tcMar>
              <w:top w:w="0" w:type="dxa"/>
              <w:left w:w="108" w:type="dxa"/>
              <w:bottom w:w="0" w:type="dxa"/>
              <w:right w:w="108" w:type="dxa"/>
            </w:tcMar>
          </w:tcPr>
          <w:p w14:paraId="1FC822F3" w14:textId="77777777" w:rsidR="00543708" w:rsidRPr="005D59D0"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2022</w:t>
            </w:r>
          </w:p>
        </w:tc>
      </w:tr>
      <w:tr w:rsidR="00543708" w:rsidRPr="005D59D0" w14:paraId="517FC518" w14:textId="77777777" w:rsidTr="00F4672D">
        <w:trPr>
          <w:trHeight w:val="14"/>
        </w:trPr>
        <w:tc>
          <w:tcPr>
            <w:tcW w:w="1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E742045" w14:textId="77777777" w:rsidR="00543708" w:rsidRPr="005D59D0" w:rsidRDefault="00543708" w:rsidP="00613C1B">
            <w:pPr>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i/>
                <w:color w:val="000000"/>
                <w:sz w:val="24"/>
                <w:szCs w:val="24"/>
                <w:lang w:val="en-US" w:eastAsia="zh-CN" w:bidi="hi-IN"/>
              </w:rPr>
              <w:t>f</w:t>
            </w:r>
            <w:r w:rsidRPr="005D59D0">
              <w:rPr>
                <w:rFonts w:ascii="Times New Roman" w:eastAsia="Times New Roman" w:hAnsi="Times New Roman" w:cs="Times New Roman"/>
                <w:color w:val="000000"/>
                <w:sz w:val="24"/>
                <w:szCs w:val="24"/>
                <w:vertAlign w:val="subscript"/>
                <w:lang w:eastAsia="zh-CN" w:bidi="hi-IN"/>
              </w:rPr>
              <w:t>4</w:t>
            </w:r>
            <w:r w:rsidRPr="005D59D0">
              <w:rPr>
                <w:rFonts w:ascii="Times New Roman" w:eastAsia="Times New Roman" w:hAnsi="Times New Roman" w:cs="Times New Roman"/>
                <w:color w:val="000000"/>
                <w:sz w:val="24"/>
                <w:szCs w:val="24"/>
                <w:lang w:eastAsia="zh-CN" w:bidi="hi-IN"/>
              </w:rPr>
              <w:t>(</w:t>
            </w:r>
            <w:r w:rsidRPr="005D59D0">
              <w:rPr>
                <w:rFonts w:ascii="Times New Roman" w:eastAsia="Times New Roman" w:hAnsi="Times New Roman" w:cs="Times New Roman"/>
                <w:i/>
                <w:color w:val="000000"/>
                <w:sz w:val="24"/>
                <w:szCs w:val="24"/>
                <w:lang w:eastAsia="zh-CN" w:bidi="hi-IN"/>
              </w:rPr>
              <w:t>i</w:t>
            </w:r>
            <w:r w:rsidRPr="005D59D0">
              <w:rPr>
                <w:rFonts w:ascii="Times New Roman" w:eastAsia="Times New Roman" w:hAnsi="Times New Roman" w:cs="Times New Roman"/>
                <w:color w:val="000000"/>
                <w:sz w:val="24"/>
                <w:szCs w:val="24"/>
                <w:lang w:eastAsia="zh-CN" w:bidi="hi-IN"/>
              </w:rPr>
              <w:t>)</w:t>
            </w:r>
          </w:p>
        </w:tc>
        <w:tc>
          <w:tcPr>
            <w:tcW w:w="82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2806D2A1"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Arial" w:hAnsi="Times New Roman" w:cs="Times New Roman"/>
                <w:color w:val="000000"/>
                <w:sz w:val="24"/>
                <w:szCs w:val="24"/>
                <w:lang w:eastAsia="zh-CN" w:bidi="hi-IN"/>
              </w:rPr>
              <w:t>50,14</w:t>
            </w:r>
          </w:p>
        </w:tc>
        <w:tc>
          <w:tcPr>
            <w:tcW w:w="825" w:type="dxa"/>
            <w:tcBorders>
              <w:top w:val="single" w:sz="8" w:space="0" w:color="CCCCCC"/>
              <w:left w:val="single" w:sz="8" w:space="0" w:color="CCCCCC"/>
              <w:bottom w:val="single" w:sz="8" w:space="0" w:color="CCCCCC"/>
              <w:right w:val="single" w:sz="4" w:space="0" w:color="auto"/>
            </w:tcBorders>
            <w:tcMar>
              <w:top w:w="40" w:type="dxa"/>
              <w:left w:w="40" w:type="dxa"/>
              <w:bottom w:w="40" w:type="dxa"/>
              <w:right w:w="40" w:type="dxa"/>
            </w:tcMar>
            <w:vAlign w:val="bottom"/>
          </w:tcPr>
          <w:p w14:paraId="28CB42FB"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Arial" w:hAnsi="Times New Roman" w:cs="Times New Roman"/>
                <w:color w:val="000000"/>
                <w:sz w:val="24"/>
                <w:szCs w:val="24"/>
                <w:lang w:eastAsia="zh-CN" w:bidi="hi-IN"/>
              </w:rPr>
              <w:t>50,17</w:t>
            </w:r>
          </w:p>
        </w:tc>
        <w:tc>
          <w:tcPr>
            <w:tcW w:w="855" w:type="dxa"/>
            <w:tcBorders>
              <w:top w:val="single" w:sz="8" w:space="0" w:color="CCCCCC"/>
              <w:left w:val="single" w:sz="4" w:space="0" w:color="auto"/>
              <w:bottom w:val="single" w:sz="8" w:space="0" w:color="CCCCCC"/>
              <w:right w:val="single" w:sz="4" w:space="0" w:color="auto"/>
            </w:tcBorders>
            <w:tcMar>
              <w:top w:w="40" w:type="dxa"/>
              <w:left w:w="40" w:type="dxa"/>
              <w:bottom w:w="40" w:type="dxa"/>
              <w:right w:w="40" w:type="dxa"/>
            </w:tcMar>
            <w:vAlign w:val="bottom"/>
          </w:tcPr>
          <w:p w14:paraId="18D55E85"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Arial" w:hAnsi="Times New Roman" w:cs="Times New Roman"/>
                <w:color w:val="000000"/>
                <w:sz w:val="24"/>
                <w:szCs w:val="24"/>
                <w:lang w:eastAsia="zh-CN" w:bidi="hi-IN"/>
              </w:rPr>
              <w:t>50,14</w:t>
            </w:r>
          </w:p>
        </w:tc>
        <w:tc>
          <w:tcPr>
            <w:tcW w:w="810" w:type="dxa"/>
            <w:tcBorders>
              <w:top w:val="single" w:sz="8" w:space="0" w:color="CCCCCC"/>
              <w:left w:val="single" w:sz="4" w:space="0" w:color="auto"/>
              <w:bottom w:val="single" w:sz="8" w:space="0" w:color="CCCCCC"/>
              <w:right w:val="single" w:sz="4" w:space="0" w:color="auto"/>
            </w:tcBorders>
            <w:tcMar>
              <w:top w:w="40" w:type="dxa"/>
              <w:left w:w="40" w:type="dxa"/>
              <w:bottom w:w="40" w:type="dxa"/>
              <w:right w:w="40" w:type="dxa"/>
            </w:tcMar>
            <w:vAlign w:val="bottom"/>
          </w:tcPr>
          <w:p w14:paraId="4C97C4CB"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Arial" w:hAnsi="Times New Roman" w:cs="Times New Roman"/>
                <w:color w:val="000000"/>
                <w:sz w:val="24"/>
                <w:szCs w:val="24"/>
                <w:lang w:eastAsia="zh-CN" w:bidi="hi-IN"/>
              </w:rPr>
              <w:t>50,14</w:t>
            </w:r>
          </w:p>
        </w:tc>
        <w:tc>
          <w:tcPr>
            <w:tcW w:w="851" w:type="dxa"/>
            <w:tcBorders>
              <w:top w:val="single" w:sz="8" w:space="0" w:color="CCCCCC"/>
              <w:left w:val="single" w:sz="4" w:space="0" w:color="auto"/>
              <w:bottom w:val="single" w:sz="8" w:space="0" w:color="CCCCCC"/>
              <w:right w:val="single" w:sz="4" w:space="0" w:color="auto"/>
            </w:tcBorders>
            <w:tcMar>
              <w:top w:w="40" w:type="dxa"/>
              <w:left w:w="40" w:type="dxa"/>
              <w:bottom w:w="40" w:type="dxa"/>
              <w:right w:w="40" w:type="dxa"/>
            </w:tcMar>
            <w:vAlign w:val="bottom"/>
          </w:tcPr>
          <w:p w14:paraId="75658D97"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Arial" w:hAnsi="Times New Roman" w:cs="Times New Roman"/>
                <w:color w:val="000000"/>
                <w:sz w:val="24"/>
                <w:szCs w:val="24"/>
                <w:lang w:eastAsia="zh-CN" w:bidi="hi-IN"/>
              </w:rPr>
              <w:t>50,16</w:t>
            </w:r>
          </w:p>
        </w:tc>
        <w:tc>
          <w:tcPr>
            <w:tcW w:w="851" w:type="dxa"/>
            <w:tcBorders>
              <w:top w:val="single" w:sz="8" w:space="0" w:color="CCCCCC"/>
              <w:left w:val="single" w:sz="4" w:space="0" w:color="auto"/>
              <w:bottom w:val="single" w:sz="8" w:space="0" w:color="CCCCCC"/>
              <w:right w:val="single" w:sz="4" w:space="0" w:color="auto"/>
            </w:tcBorders>
            <w:tcMar>
              <w:top w:w="40" w:type="dxa"/>
              <w:left w:w="40" w:type="dxa"/>
              <w:bottom w:w="40" w:type="dxa"/>
              <w:right w:w="40" w:type="dxa"/>
            </w:tcMar>
            <w:vAlign w:val="bottom"/>
          </w:tcPr>
          <w:p w14:paraId="53F5BEA2"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Arial" w:hAnsi="Times New Roman" w:cs="Times New Roman"/>
                <w:color w:val="000000"/>
                <w:sz w:val="24"/>
                <w:szCs w:val="24"/>
                <w:lang w:eastAsia="zh-CN" w:bidi="hi-IN"/>
              </w:rPr>
              <w:t>50,14</w:t>
            </w:r>
          </w:p>
        </w:tc>
        <w:tc>
          <w:tcPr>
            <w:tcW w:w="850" w:type="dxa"/>
            <w:tcBorders>
              <w:top w:val="single" w:sz="8" w:space="0" w:color="CCCCCC"/>
              <w:left w:val="single" w:sz="4" w:space="0" w:color="auto"/>
              <w:bottom w:val="single" w:sz="8" w:space="0" w:color="CCCCCC"/>
              <w:right w:val="single" w:sz="4" w:space="0" w:color="auto"/>
            </w:tcBorders>
            <w:tcMar>
              <w:top w:w="40" w:type="dxa"/>
              <w:left w:w="40" w:type="dxa"/>
              <w:bottom w:w="40" w:type="dxa"/>
              <w:right w:w="40" w:type="dxa"/>
            </w:tcMar>
            <w:vAlign w:val="bottom"/>
          </w:tcPr>
          <w:p w14:paraId="159F3288"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Arial" w:hAnsi="Times New Roman" w:cs="Times New Roman"/>
                <w:color w:val="000000"/>
                <w:sz w:val="24"/>
                <w:szCs w:val="24"/>
                <w:lang w:eastAsia="zh-CN" w:bidi="hi-IN"/>
              </w:rPr>
              <w:t>50,14</w:t>
            </w:r>
          </w:p>
        </w:tc>
        <w:tc>
          <w:tcPr>
            <w:tcW w:w="1131" w:type="dxa"/>
            <w:tcBorders>
              <w:top w:val="single" w:sz="8" w:space="0" w:color="CCCCCC"/>
              <w:left w:val="single" w:sz="4" w:space="0" w:color="auto"/>
              <w:bottom w:val="single" w:sz="8" w:space="0" w:color="CCCCCC"/>
              <w:right w:val="single" w:sz="4" w:space="0" w:color="auto"/>
            </w:tcBorders>
            <w:tcMar>
              <w:top w:w="40" w:type="dxa"/>
              <w:left w:w="40" w:type="dxa"/>
              <w:bottom w:w="40" w:type="dxa"/>
              <w:right w:w="40" w:type="dxa"/>
            </w:tcMar>
            <w:vAlign w:val="bottom"/>
          </w:tcPr>
          <w:p w14:paraId="1762518B"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Arial" w:hAnsi="Times New Roman" w:cs="Times New Roman"/>
                <w:color w:val="000000"/>
                <w:sz w:val="24"/>
                <w:szCs w:val="24"/>
                <w:lang w:eastAsia="zh-CN" w:bidi="hi-IN"/>
              </w:rPr>
              <w:t>50,14</w:t>
            </w:r>
          </w:p>
        </w:tc>
        <w:tc>
          <w:tcPr>
            <w:tcW w:w="995" w:type="dxa"/>
            <w:tcBorders>
              <w:top w:val="single" w:sz="8" w:space="0" w:color="CCCCCC"/>
              <w:left w:val="single" w:sz="4" w:space="0" w:color="auto"/>
              <w:bottom w:val="single" w:sz="8" w:space="0" w:color="CCCCCC"/>
              <w:right w:val="single" w:sz="4" w:space="0" w:color="auto"/>
            </w:tcBorders>
            <w:tcMar>
              <w:top w:w="40" w:type="dxa"/>
              <w:left w:w="40" w:type="dxa"/>
              <w:bottom w:w="40" w:type="dxa"/>
              <w:right w:w="40" w:type="dxa"/>
            </w:tcMar>
            <w:vAlign w:val="bottom"/>
          </w:tcPr>
          <w:p w14:paraId="31DEF593"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Arial" w:hAnsi="Times New Roman" w:cs="Times New Roman"/>
                <w:color w:val="000000"/>
                <w:sz w:val="24"/>
                <w:szCs w:val="24"/>
                <w:lang w:eastAsia="zh-CN" w:bidi="hi-IN"/>
              </w:rPr>
              <w:t>50,12</w:t>
            </w:r>
          </w:p>
        </w:tc>
      </w:tr>
      <w:tr w:rsidR="00543708" w:rsidRPr="005D59D0" w14:paraId="1E9E29FD" w14:textId="77777777" w:rsidTr="00F4672D">
        <w:trPr>
          <w:trHeight w:val="14"/>
        </w:trPr>
        <w:tc>
          <w:tcPr>
            <w:tcW w:w="1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DB90881"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Calibri" w:hAnsi="Times New Roman" w:cs="Times New Roman"/>
                <w:color w:val="000000"/>
                <w:position w:val="-10"/>
                <w:sz w:val="24"/>
                <w:szCs w:val="24"/>
              </w:rPr>
              <w:object w:dxaOrig="440" w:dyaOrig="400" w14:anchorId="6DF91BE3">
                <v:shape id="_x0000_i1038" type="#_x0000_t75" style="width:21.75pt;height:21.75pt" o:ole="">
                  <v:imagedata r:id="rId23" o:title=""/>
                </v:shape>
                <o:OLEObject Type="Embed" ProgID="Equation.DSMT4" ShapeID="_x0000_i1038" DrawAspect="Content" ObjectID="_1795242817" r:id="rId44"/>
              </w:object>
            </w:r>
          </w:p>
        </w:tc>
        <w:tc>
          <w:tcPr>
            <w:tcW w:w="8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E880E16"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58,63</w:t>
            </w:r>
          </w:p>
        </w:tc>
        <w:tc>
          <w:tcPr>
            <w:tcW w:w="825" w:type="dxa"/>
            <w:tcBorders>
              <w:top w:val="single" w:sz="8" w:space="0" w:color="000000"/>
              <w:left w:val="single" w:sz="8" w:space="0" w:color="000000"/>
              <w:bottom w:val="single" w:sz="8" w:space="0" w:color="000000"/>
              <w:right w:val="single" w:sz="4" w:space="0" w:color="auto"/>
            </w:tcBorders>
            <w:tcMar>
              <w:top w:w="40" w:type="dxa"/>
              <w:left w:w="40" w:type="dxa"/>
              <w:bottom w:w="40" w:type="dxa"/>
              <w:right w:w="40" w:type="dxa"/>
            </w:tcMar>
            <w:vAlign w:val="bottom"/>
          </w:tcPr>
          <w:p w14:paraId="349137F0"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48,49</w:t>
            </w:r>
          </w:p>
        </w:tc>
        <w:tc>
          <w:tcPr>
            <w:tcW w:w="855" w:type="dxa"/>
            <w:tcBorders>
              <w:top w:val="single" w:sz="8" w:space="0" w:color="000000"/>
              <w:left w:val="single" w:sz="4" w:space="0" w:color="auto"/>
              <w:bottom w:val="single" w:sz="8" w:space="0" w:color="000000"/>
              <w:right w:val="single" w:sz="8" w:space="0" w:color="000000"/>
            </w:tcBorders>
            <w:tcMar>
              <w:top w:w="40" w:type="dxa"/>
              <w:left w:w="40" w:type="dxa"/>
              <w:bottom w:w="40" w:type="dxa"/>
              <w:right w:w="40" w:type="dxa"/>
            </w:tcMar>
            <w:vAlign w:val="bottom"/>
          </w:tcPr>
          <w:p w14:paraId="421BB2C7"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52,11</w:t>
            </w:r>
          </w:p>
        </w:tc>
        <w:tc>
          <w:tcPr>
            <w:tcW w:w="8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BA645CC"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52,49</w:t>
            </w:r>
          </w:p>
        </w:tc>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4D08437"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49,94</w:t>
            </w:r>
          </w:p>
        </w:tc>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E6D1B67"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49,62</w:t>
            </w:r>
          </w:p>
        </w:tc>
        <w:tc>
          <w:tcPr>
            <w:tcW w:w="8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AC12E23"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46,23</w:t>
            </w:r>
          </w:p>
        </w:tc>
        <w:tc>
          <w:tcPr>
            <w:tcW w:w="113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013C7F6"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53,52</w:t>
            </w:r>
          </w:p>
        </w:tc>
        <w:tc>
          <w:tcPr>
            <w:tcW w:w="9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1EAFAA4"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44,94</w:t>
            </w:r>
          </w:p>
        </w:tc>
      </w:tr>
      <w:tr w:rsidR="00543708" w:rsidRPr="005D59D0" w14:paraId="48944639" w14:textId="77777777" w:rsidTr="00F4672D">
        <w:trPr>
          <w:trHeight w:val="315"/>
        </w:trPr>
        <w:tc>
          <w:tcPr>
            <w:tcW w:w="15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BDA288" w14:textId="77777777" w:rsidR="00543708" w:rsidRPr="005D59D0" w:rsidRDefault="00543708" w:rsidP="00613C1B">
            <w:pPr>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i/>
                <w:color w:val="000000"/>
                <w:sz w:val="24"/>
                <w:szCs w:val="24"/>
                <w:lang w:val="en-US" w:eastAsia="zh-CN" w:bidi="hi-IN"/>
              </w:rPr>
              <w:t>d</w:t>
            </w:r>
            <w:r w:rsidRPr="005D59D0">
              <w:rPr>
                <w:rFonts w:ascii="Times New Roman" w:eastAsia="Times New Roman" w:hAnsi="Times New Roman" w:cs="Times New Roman"/>
                <w:color w:val="000000"/>
                <w:sz w:val="24"/>
                <w:szCs w:val="24"/>
                <w:vertAlign w:val="subscript"/>
                <w:lang w:eastAsia="zh-CN" w:bidi="hi-IN"/>
              </w:rPr>
              <w:t>4</w:t>
            </w:r>
            <w:r w:rsidRPr="005D59D0">
              <w:rPr>
                <w:rFonts w:ascii="Times New Roman" w:eastAsia="Times New Roman" w:hAnsi="Times New Roman" w:cs="Times New Roman"/>
                <w:color w:val="000000"/>
                <w:sz w:val="24"/>
                <w:szCs w:val="24"/>
                <w:lang w:eastAsia="zh-CN" w:bidi="hi-IN"/>
              </w:rPr>
              <w:t>(</w:t>
            </w:r>
            <w:r w:rsidRPr="005D59D0">
              <w:rPr>
                <w:rFonts w:ascii="Times New Roman" w:eastAsia="Times New Roman" w:hAnsi="Times New Roman" w:cs="Times New Roman"/>
                <w:i/>
                <w:color w:val="000000"/>
                <w:sz w:val="24"/>
                <w:szCs w:val="24"/>
                <w:lang w:eastAsia="zh-CN" w:bidi="hi-IN"/>
              </w:rPr>
              <w:t>i</w:t>
            </w:r>
            <w:r w:rsidRPr="005D59D0">
              <w:rPr>
                <w:rFonts w:ascii="Times New Roman" w:eastAsia="Times New Roman" w:hAnsi="Times New Roman" w:cs="Times New Roman"/>
                <w:color w:val="000000"/>
                <w:sz w:val="24"/>
                <w:szCs w:val="24"/>
                <w:lang w:eastAsia="zh-CN" w:bidi="hi-IN"/>
              </w:rPr>
              <w:t>)</w:t>
            </w:r>
          </w:p>
        </w:tc>
        <w:tc>
          <w:tcPr>
            <w:tcW w:w="8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A110A27"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Arial" w:hAnsi="Times New Roman" w:cs="Times New Roman"/>
                <w:color w:val="000000"/>
                <w:sz w:val="24"/>
                <w:szCs w:val="24"/>
                <w:lang w:eastAsia="zh-CN" w:bidi="hi-IN"/>
              </w:rPr>
              <w:t>‒8,49</w:t>
            </w:r>
          </w:p>
        </w:tc>
        <w:tc>
          <w:tcPr>
            <w:tcW w:w="8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ABF76B3"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Arial" w:hAnsi="Times New Roman" w:cs="Times New Roman"/>
                <w:color w:val="000000"/>
                <w:sz w:val="24"/>
                <w:szCs w:val="24"/>
                <w:lang w:eastAsia="zh-CN" w:bidi="hi-IN"/>
              </w:rPr>
              <w:t>1,68</w:t>
            </w:r>
          </w:p>
        </w:tc>
        <w:tc>
          <w:tcPr>
            <w:tcW w:w="8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E398686"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Arial" w:hAnsi="Times New Roman" w:cs="Times New Roman"/>
                <w:color w:val="000000"/>
                <w:sz w:val="24"/>
                <w:szCs w:val="24"/>
                <w:lang w:eastAsia="zh-CN" w:bidi="hi-IN"/>
              </w:rPr>
              <w:t>‒1,97</w:t>
            </w:r>
          </w:p>
        </w:tc>
        <w:tc>
          <w:tcPr>
            <w:tcW w:w="8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FEA7FD2"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Arial" w:hAnsi="Times New Roman" w:cs="Times New Roman"/>
                <w:color w:val="000000"/>
                <w:sz w:val="24"/>
                <w:szCs w:val="24"/>
                <w:lang w:eastAsia="zh-CN" w:bidi="hi-IN"/>
              </w:rPr>
              <w:t>‒2,35</w:t>
            </w:r>
          </w:p>
        </w:tc>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2367D84"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Arial" w:hAnsi="Times New Roman" w:cs="Times New Roman"/>
                <w:color w:val="000000"/>
                <w:sz w:val="24"/>
                <w:szCs w:val="24"/>
                <w:lang w:eastAsia="zh-CN" w:bidi="hi-IN"/>
              </w:rPr>
              <w:t>0,22</w:t>
            </w:r>
          </w:p>
        </w:tc>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F7A362D"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Arial" w:hAnsi="Times New Roman" w:cs="Times New Roman"/>
                <w:color w:val="000000"/>
                <w:sz w:val="24"/>
                <w:szCs w:val="24"/>
                <w:lang w:eastAsia="zh-CN" w:bidi="hi-IN"/>
              </w:rPr>
              <w:t>0,52</w:t>
            </w:r>
          </w:p>
        </w:tc>
        <w:tc>
          <w:tcPr>
            <w:tcW w:w="8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E7D34AF"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Arial" w:hAnsi="Times New Roman" w:cs="Times New Roman"/>
                <w:color w:val="000000"/>
                <w:sz w:val="24"/>
                <w:szCs w:val="24"/>
                <w:lang w:eastAsia="zh-CN" w:bidi="hi-IN"/>
              </w:rPr>
              <w:t>3,92</w:t>
            </w:r>
          </w:p>
        </w:tc>
        <w:tc>
          <w:tcPr>
            <w:tcW w:w="113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45B23B3"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Arial" w:hAnsi="Times New Roman" w:cs="Times New Roman"/>
                <w:color w:val="000000"/>
                <w:sz w:val="24"/>
                <w:szCs w:val="24"/>
                <w:lang w:eastAsia="zh-CN" w:bidi="hi-IN"/>
              </w:rPr>
              <w:t>‒3,37</w:t>
            </w:r>
          </w:p>
        </w:tc>
        <w:tc>
          <w:tcPr>
            <w:tcW w:w="9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77542E6"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Arial" w:hAnsi="Times New Roman" w:cs="Times New Roman"/>
                <w:color w:val="000000"/>
                <w:sz w:val="24"/>
                <w:szCs w:val="24"/>
                <w:lang w:eastAsia="zh-CN" w:bidi="hi-IN"/>
              </w:rPr>
              <w:t>5,18</w:t>
            </w:r>
          </w:p>
        </w:tc>
      </w:tr>
      <w:tr w:rsidR="00543708" w:rsidRPr="005D59D0" w14:paraId="4E4DC5B8" w14:textId="77777777" w:rsidTr="00F4672D">
        <w:trPr>
          <w:trHeight w:val="78"/>
        </w:trPr>
        <w:tc>
          <w:tcPr>
            <w:tcW w:w="9533" w:type="dxa"/>
            <w:gridSpan w:val="10"/>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B56DC49" w14:textId="26FCEB4E" w:rsidR="00543708" w:rsidRPr="005D59D0" w:rsidRDefault="0071130E" w:rsidP="00F4672D">
            <w:pPr>
              <w:widowControl w:val="0"/>
              <w:suppressAutoHyphens/>
              <w:autoSpaceDN w:val="0"/>
              <w:spacing w:after="0" w:line="240" w:lineRule="auto"/>
              <w:ind w:firstLine="709"/>
              <w:jc w:val="both"/>
              <w:textAlignment w:val="baseline"/>
              <w:rPr>
                <w:rFonts w:ascii="Times New Roman" w:eastAsia="Arial" w:hAnsi="Times New Roman" w:cs="Times New Roman"/>
                <w:color w:val="000000"/>
                <w:sz w:val="24"/>
                <w:szCs w:val="24"/>
                <w:lang w:eastAsia="zh-CN" w:bidi="hi-IN"/>
              </w:rPr>
            </w:pPr>
            <w:r w:rsidRPr="002A0A2F">
              <w:rPr>
                <w:rFonts w:ascii="Times New Roman" w:eastAsia="Calibri" w:hAnsi="Times New Roman" w:cs="Times New Roman"/>
                <w:sz w:val="24"/>
                <w:szCs w:val="24"/>
              </w:rPr>
              <w:t>Ескерту –</w:t>
            </w:r>
            <w:r w:rsidRPr="002A0A2F">
              <w:rPr>
                <w:rFonts w:ascii="Times New Roman" w:eastAsia="Calibri" w:hAnsi="Times New Roman" w:cs="Times New Roman"/>
                <w:bCs/>
                <w:sz w:val="24"/>
                <w:szCs w:val="24"/>
                <w:lang w:val="kk-KZ"/>
              </w:rPr>
              <w:t xml:space="preserve"> Әдебиет негізінде құралған [62]</w:t>
            </w:r>
          </w:p>
        </w:tc>
      </w:tr>
    </w:tbl>
    <w:p w14:paraId="18A6FE96" w14:textId="77777777" w:rsidR="00543708" w:rsidRPr="005D59D0"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8"/>
          <w:szCs w:val="28"/>
          <w:lang w:eastAsia="zh-CN" w:bidi="hi-IN"/>
        </w:rPr>
      </w:pPr>
    </w:p>
    <w:p w14:paraId="30AE18BF" w14:textId="7665FC70" w:rsidR="00F4672D" w:rsidRPr="005D59D0" w:rsidRDefault="00F4672D" w:rsidP="00F4672D">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kk-KZ" w:eastAsia="zh-CN" w:bidi="hi-IN"/>
        </w:rPr>
      </w:pPr>
      <w:r>
        <w:rPr>
          <w:rFonts w:ascii="Times New Roman" w:eastAsia="Times New Roman" w:hAnsi="Times New Roman" w:cs="Times New Roman"/>
          <w:color w:val="000000"/>
          <w:sz w:val="28"/>
          <w:szCs w:val="28"/>
          <w:lang w:val="kk-KZ" w:eastAsia="ru-RU"/>
        </w:rPr>
        <w:t>48-</w:t>
      </w:r>
      <w:r w:rsidRPr="005D59D0">
        <w:rPr>
          <w:rFonts w:ascii="Times New Roman" w:eastAsia="Times New Roman" w:hAnsi="Times New Roman" w:cs="Times New Roman"/>
          <w:color w:val="000000"/>
          <w:sz w:val="28"/>
          <w:szCs w:val="28"/>
          <w:lang w:val="kk-KZ" w:eastAsia="ru-RU"/>
        </w:rPr>
        <w:t>кесте</w:t>
      </w:r>
      <w:r>
        <w:rPr>
          <w:rFonts w:ascii="Times New Roman" w:eastAsia="Times New Roman" w:hAnsi="Times New Roman" w:cs="Times New Roman"/>
          <w:color w:val="000000"/>
          <w:sz w:val="28"/>
          <w:szCs w:val="28"/>
          <w:lang w:val="kk-KZ" w:eastAsia="ru-RU"/>
        </w:rPr>
        <w:t>де</w:t>
      </w:r>
      <w:r w:rsidRPr="005D59D0">
        <w:rPr>
          <w:rFonts w:ascii="Times New Roman" w:eastAsia="Times New Roman" w:hAnsi="Times New Roman" w:cs="Times New Roman"/>
          <w:color w:val="000000"/>
          <w:sz w:val="28"/>
          <w:szCs w:val="28"/>
          <w:lang w:val="kk-KZ" w:eastAsia="ru-RU"/>
        </w:rPr>
        <w:t xml:space="preserve"> ұсынылған нақты</w:t>
      </w:r>
      <w:r w:rsidRPr="005D59D0">
        <w:rPr>
          <w:rFonts w:ascii="Times New Roman" w:eastAsia="Times New Roman" w:hAnsi="Times New Roman" w:cs="Times New Roman"/>
          <w:color w:val="000000"/>
          <w:sz w:val="28"/>
          <w:szCs w:val="28"/>
          <w:lang w:val="kk-KZ" w:eastAsia="zh-CN" w:bidi="hi-IN"/>
        </w:rPr>
        <w:t xml:space="preserve"> астық өндірісінің </w:t>
      </w:r>
      <w:r w:rsidRPr="005D59D0">
        <w:rPr>
          <w:rFonts w:ascii="Times New Roman" w:eastAsia="Calibri" w:hAnsi="Times New Roman" w:cs="Times New Roman"/>
          <w:color w:val="000000"/>
          <w:position w:val="-10"/>
          <w:sz w:val="28"/>
          <w:szCs w:val="28"/>
        </w:rPr>
        <w:object w:dxaOrig="440" w:dyaOrig="400" w14:anchorId="755CD90A">
          <v:shape id="_x0000_i1039" type="#_x0000_t75" style="width:21.75pt;height:21.75pt" o:ole="">
            <v:imagedata r:id="rId23" o:title=""/>
          </v:shape>
          <o:OLEObject Type="Embed" ProgID="Equation.DSMT4" ShapeID="_x0000_i1039" DrawAspect="Content" ObjectID="_1795242818" r:id="rId45"/>
        </w:object>
      </w:r>
      <w:r w:rsidRPr="005D59D0">
        <w:rPr>
          <w:rFonts w:ascii="Times New Roman" w:eastAsia="Times New Roman" w:hAnsi="Times New Roman" w:cs="Times New Roman"/>
          <w:color w:val="000000"/>
          <w:sz w:val="28"/>
          <w:szCs w:val="28"/>
          <w:lang w:val="kk-KZ" w:eastAsia="zh-CN" w:bidi="hi-IN"/>
        </w:rPr>
        <w:t xml:space="preserve"> деректері мен (</w:t>
      </w:r>
      <w:r w:rsidR="00070D08" w:rsidRPr="00070D08">
        <w:rPr>
          <w:rFonts w:ascii="Times New Roman" w:eastAsia="Times New Roman" w:hAnsi="Times New Roman" w:cs="Times New Roman"/>
          <w:color w:val="000000"/>
          <w:sz w:val="28"/>
          <w:szCs w:val="28"/>
          <w:lang w:eastAsia="zh-CN" w:bidi="hi-IN"/>
        </w:rPr>
        <w:t>1</w:t>
      </w:r>
      <w:r w:rsidRPr="005D59D0">
        <w:rPr>
          <w:rFonts w:ascii="Times New Roman" w:eastAsia="Times New Roman" w:hAnsi="Times New Roman" w:cs="Times New Roman"/>
          <w:color w:val="000000"/>
          <w:sz w:val="28"/>
          <w:szCs w:val="28"/>
          <w:lang w:val="kk-KZ" w:eastAsia="zh-CN" w:bidi="hi-IN"/>
        </w:rPr>
        <w:t>6) формулаға сәйкес есептелген эмпирикалық мәндерінің</w:t>
      </w:r>
      <w:r w:rsidRPr="005D59D0">
        <w:rPr>
          <w:rFonts w:ascii="Times New Roman" w:eastAsia="Times New Roman" w:hAnsi="Times New Roman" w:cs="Times New Roman"/>
          <w:i/>
          <w:color w:val="000000"/>
          <w:sz w:val="28"/>
          <w:szCs w:val="28"/>
          <w:lang w:val="kk-KZ" w:eastAsia="zh-CN" w:bidi="hi-IN"/>
        </w:rPr>
        <w:t xml:space="preserve"> f</w:t>
      </w:r>
      <w:r w:rsidRPr="005D59D0">
        <w:rPr>
          <w:rFonts w:ascii="Times New Roman" w:eastAsia="Times New Roman" w:hAnsi="Times New Roman" w:cs="Times New Roman"/>
          <w:color w:val="000000"/>
          <w:sz w:val="28"/>
          <w:szCs w:val="28"/>
          <w:vertAlign w:val="subscript"/>
          <w:lang w:val="kk-KZ" w:eastAsia="zh-CN" w:bidi="hi-IN"/>
        </w:rPr>
        <w:t>4</w:t>
      </w:r>
      <w:r w:rsidRPr="005D59D0">
        <w:rPr>
          <w:rFonts w:ascii="Times New Roman" w:eastAsia="Times New Roman" w:hAnsi="Times New Roman" w:cs="Times New Roman"/>
          <w:color w:val="000000"/>
          <w:sz w:val="28"/>
          <w:szCs w:val="28"/>
          <w:lang w:val="kk-KZ" w:eastAsia="zh-CN" w:bidi="hi-IN"/>
        </w:rPr>
        <w:t>(</w:t>
      </w:r>
      <w:r w:rsidRPr="005D59D0">
        <w:rPr>
          <w:rFonts w:ascii="Times New Roman" w:eastAsia="Times New Roman" w:hAnsi="Times New Roman" w:cs="Times New Roman"/>
          <w:i/>
          <w:color w:val="000000"/>
          <w:sz w:val="28"/>
          <w:szCs w:val="28"/>
          <w:lang w:val="kk-KZ" w:eastAsia="zh-CN" w:bidi="hi-IN"/>
        </w:rPr>
        <w:t>i</w:t>
      </w:r>
      <w:r w:rsidRPr="005D59D0">
        <w:rPr>
          <w:rFonts w:ascii="Times New Roman" w:eastAsia="Times New Roman" w:hAnsi="Times New Roman" w:cs="Times New Roman"/>
          <w:color w:val="000000"/>
          <w:sz w:val="28"/>
          <w:szCs w:val="28"/>
          <w:lang w:val="kk-KZ" w:eastAsia="zh-CN" w:bidi="hi-IN"/>
        </w:rPr>
        <w:t>), айырмашылықтарын</w:t>
      </w:r>
      <w:r w:rsidRPr="005D59D0">
        <w:rPr>
          <w:rFonts w:ascii="Times New Roman" w:eastAsia="Calibri" w:hAnsi="Times New Roman" w:cs="Times New Roman"/>
          <w:i/>
          <w:color w:val="000000"/>
          <w:sz w:val="28"/>
          <w:szCs w:val="28"/>
          <w:lang w:val="kk-KZ" w:eastAsia="zh-CN" w:bidi="hi-IN"/>
        </w:rPr>
        <w:t xml:space="preserve"> </w:t>
      </w:r>
      <w:r w:rsidRPr="005D59D0">
        <w:rPr>
          <w:rFonts w:ascii="Times New Roman" w:eastAsia="Times New Roman" w:hAnsi="Times New Roman" w:cs="Times New Roman"/>
          <w:i/>
          <w:color w:val="000000"/>
          <w:sz w:val="28"/>
          <w:szCs w:val="28"/>
          <w:lang w:val="kk-KZ" w:eastAsia="zh-CN" w:bidi="hi-IN"/>
        </w:rPr>
        <w:t>d</w:t>
      </w:r>
      <w:r w:rsidRPr="005D59D0">
        <w:rPr>
          <w:rFonts w:ascii="Times New Roman" w:eastAsia="Times New Roman" w:hAnsi="Times New Roman" w:cs="Times New Roman"/>
          <w:color w:val="000000"/>
          <w:sz w:val="28"/>
          <w:szCs w:val="28"/>
          <w:vertAlign w:val="subscript"/>
          <w:lang w:val="kk-KZ" w:eastAsia="zh-CN" w:bidi="hi-IN"/>
        </w:rPr>
        <w:t>4</w:t>
      </w:r>
      <w:r w:rsidRPr="005D59D0">
        <w:rPr>
          <w:rFonts w:ascii="Times New Roman" w:eastAsia="Times New Roman" w:hAnsi="Times New Roman" w:cs="Times New Roman"/>
          <w:color w:val="000000"/>
          <w:sz w:val="28"/>
          <w:szCs w:val="28"/>
          <w:lang w:val="kk-KZ" w:eastAsia="zh-CN" w:bidi="hi-IN"/>
        </w:rPr>
        <w:t>(</w:t>
      </w:r>
      <w:r w:rsidRPr="005D59D0">
        <w:rPr>
          <w:rFonts w:ascii="Times New Roman" w:eastAsia="Times New Roman" w:hAnsi="Times New Roman" w:cs="Times New Roman"/>
          <w:i/>
          <w:color w:val="000000"/>
          <w:sz w:val="28"/>
          <w:szCs w:val="28"/>
          <w:lang w:val="kk-KZ" w:eastAsia="zh-CN" w:bidi="hi-IN"/>
        </w:rPr>
        <w:t>i</w:t>
      </w:r>
      <w:r w:rsidRPr="005D59D0">
        <w:rPr>
          <w:rFonts w:ascii="Times New Roman" w:eastAsia="Times New Roman" w:hAnsi="Times New Roman" w:cs="Times New Roman"/>
          <w:color w:val="000000"/>
          <w:sz w:val="28"/>
          <w:szCs w:val="28"/>
          <w:lang w:val="kk-KZ" w:eastAsia="zh-CN" w:bidi="hi-IN"/>
        </w:rPr>
        <w:t>) қарастырылды:</w:t>
      </w:r>
    </w:p>
    <w:p w14:paraId="21F82E4E" w14:textId="77777777" w:rsidR="00F4672D" w:rsidRPr="005D59D0" w:rsidRDefault="00F4672D" w:rsidP="00F4672D">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val="kk-KZ" w:eastAsia="zh-CN" w:bidi="hi-IN"/>
        </w:rPr>
      </w:pPr>
    </w:p>
    <w:p w14:paraId="491534C9" w14:textId="6C7A5211" w:rsidR="00F4672D" w:rsidRPr="00221F6D" w:rsidRDefault="005B7E3A" w:rsidP="00E1231D">
      <w:pPr>
        <w:spacing w:after="0" w:line="240" w:lineRule="auto"/>
        <w:ind w:firstLine="709"/>
        <w:jc w:val="center"/>
        <w:rPr>
          <w:rFonts w:ascii="Times New Roman" w:eastAsia="Times New Roman" w:hAnsi="Times New Roman" w:cs="Times New Roman"/>
          <w:sz w:val="28"/>
          <w:szCs w:val="28"/>
          <w:lang w:val="kk-KZ"/>
        </w:rPr>
      </w:pP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d</m:t>
            </m:r>
          </m:e>
          <m:sub>
            <m:r>
              <w:rPr>
                <w:rFonts w:ascii="Cambria Math" w:eastAsia="Times New Roman" w:hAnsi="Cambria Math" w:cs="Times New Roman"/>
                <w:sz w:val="28"/>
                <w:szCs w:val="28"/>
                <w:lang w:val="kk-KZ"/>
              </w:rPr>
              <m:t>4</m:t>
            </m:r>
          </m:sub>
        </m:sSub>
        <m:r>
          <w:rPr>
            <w:rFonts w:ascii="Cambria Math" w:eastAsia="Times New Roman" w:hAnsi="Cambria Math" w:cs="Times New Roman"/>
            <w:sz w:val="28"/>
            <w:szCs w:val="28"/>
            <w:lang w:val="kk-KZ"/>
          </w:rPr>
          <m:t>(</m:t>
        </m:r>
        <m:r>
          <w:rPr>
            <w:rFonts w:ascii="Cambria Math" w:eastAsia="Times New Roman" w:hAnsi="Cambria Math" w:cs="Times New Roman"/>
            <w:sz w:val="28"/>
            <w:szCs w:val="28"/>
            <w:lang w:val="kk-KZ"/>
          </w:rPr>
          <m:t>i</m:t>
        </m:r>
        <m:r>
          <w:rPr>
            <w:rFonts w:ascii="Cambria Math" w:eastAsia="Times New Roman" w:hAnsi="Cambria Math" w:cs="Times New Roman"/>
            <w:sz w:val="28"/>
            <w:szCs w:val="28"/>
            <w:lang w:val="kk-KZ"/>
          </w:rPr>
          <m:t>)</m:t>
        </m:r>
      </m:oMath>
      <w:r w:rsidR="00E1231D" w:rsidRPr="00221F6D">
        <w:rPr>
          <w:rFonts w:ascii="Times New Roman" w:eastAsia="Times New Roman" w:hAnsi="Times New Roman" w:cs="Times New Roman"/>
          <w:sz w:val="28"/>
          <w:szCs w:val="28"/>
          <w:lang w:val="kk-KZ"/>
        </w:rPr>
        <w:t xml:space="preserve"> =  </w:t>
      </w: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f</m:t>
            </m:r>
          </m:e>
          <m:sub>
            <m:r>
              <w:rPr>
                <w:rFonts w:ascii="Cambria Math" w:eastAsia="Times New Roman" w:hAnsi="Cambria Math" w:cs="Times New Roman"/>
                <w:sz w:val="28"/>
                <w:szCs w:val="28"/>
                <w:lang w:val="kk-KZ"/>
              </w:rPr>
              <m:t>4</m:t>
            </m:r>
          </m:sub>
        </m:sSub>
        <m:r>
          <w:rPr>
            <w:rFonts w:ascii="Cambria Math" w:eastAsia="Times New Roman" w:hAnsi="Cambria Math" w:cs="Times New Roman"/>
            <w:sz w:val="28"/>
            <w:szCs w:val="28"/>
            <w:lang w:val="kk-KZ"/>
          </w:rPr>
          <m:t>(</m:t>
        </m:r>
        <m:r>
          <w:rPr>
            <w:rFonts w:ascii="Cambria Math" w:eastAsia="Times New Roman" w:hAnsi="Cambria Math" w:cs="Times New Roman"/>
            <w:sz w:val="28"/>
            <w:szCs w:val="28"/>
            <w:lang w:val="kk-KZ"/>
          </w:rPr>
          <m:t>i</m:t>
        </m:r>
        <m:r>
          <w:rPr>
            <w:rFonts w:ascii="Cambria Math" w:eastAsia="Times New Roman" w:hAnsi="Cambria Math" w:cs="Times New Roman"/>
            <w:sz w:val="28"/>
            <w:szCs w:val="28"/>
            <w:lang w:val="kk-KZ"/>
          </w:rPr>
          <m:t>)</m:t>
        </m:r>
      </m:oMath>
      <w:r w:rsidR="00E1231D" w:rsidRPr="00221F6D">
        <w:rPr>
          <w:rFonts w:ascii="Times New Roman" w:eastAsia="Times New Roman" w:hAnsi="Times New Roman" w:cs="Times New Roman"/>
          <w:sz w:val="28"/>
          <w:szCs w:val="28"/>
          <w:lang w:val="kk-KZ"/>
        </w:rPr>
        <w:t xml:space="preserve"> – </w:t>
      </w:r>
      <m:oMath>
        <m:acc>
          <m:accPr>
            <m:ctrlPr>
              <w:rPr>
                <w:rFonts w:ascii="Cambria Math" w:eastAsia="Times New Roman" w:hAnsi="Cambria Math" w:cs="Times New Roman"/>
                <w:sz w:val="28"/>
                <w:szCs w:val="28"/>
              </w:rPr>
            </m:ctrlPr>
          </m:accPr>
          <m:e>
            <m:r>
              <w:rPr>
                <w:rFonts w:ascii="Cambria Math" w:eastAsia="Times New Roman" w:hAnsi="Cambria Math" w:cs="Times New Roman"/>
                <w:sz w:val="28"/>
                <w:szCs w:val="28"/>
                <w:lang w:val="kk-KZ"/>
              </w:rPr>
              <m:t>y</m:t>
            </m:r>
          </m:e>
        </m:acc>
        <m:r>
          <w:rPr>
            <w:rFonts w:ascii="Cambria Math" w:eastAsia="Times New Roman" w:hAnsi="Cambria Math" w:cs="Times New Roman"/>
            <w:sz w:val="28"/>
            <w:szCs w:val="28"/>
            <w:lang w:val="kk-KZ"/>
          </w:rPr>
          <m:t>(</m:t>
        </m:r>
        <m:r>
          <w:rPr>
            <w:rFonts w:ascii="Cambria Math" w:eastAsia="Times New Roman" w:hAnsi="Cambria Math" w:cs="Times New Roman"/>
            <w:sz w:val="28"/>
            <w:szCs w:val="28"/>
            <w:lang w:val="kk-KZ"/>
          </w:rPr>
          <m:t>i</m:t>
        </m:r>
        <m:r>
          <w:rPr>
            <w:rFonts w:ascii="Cambria Math" w:eastAsia="Times New Roman" w:hAnsi="Cambria Math" w:cs="Times New Roman"/>
            <w:sz w:val="28"/>
            <w:szCs w:val="28"/>
            <w:lang w:val="kk-KZ"/>
          </w:rPr>
          <m:t>)</m:t>
        </m:r>
      </m:oMath>
    </w:p>
    <w:p w14:paraId="481C00F0" w14:textId="77777777" w:rsidR="00F4672D" w:rsidRDefault="00F4672D" w:rsidP="00667FB2">
      <w:pPr>
        <w:widowControl w:val="0"/>
        <w:autoSpaceDE w:val="0"/>
        <w:autoSpaceDN w:val="0"/>
        <w:adjustRightInd w:val="0"/>
        <w:spacing w:after="0" w:line="240" w:lineRule="auto"/>
        <w:ind w:firstLine="709"/>
        <w:jc w:val="both"/>
        <w:rPr>
          <w:rFonts w:ascii="Times New Roman" w:eastAsia="Calibri" w:hAnsi="Times New Roman" w:cs="Times New Roman"/>
          <w:color w:val="000000"/>
          <w:sz w:val="28"/>
          <w:szCs w:val="28"/>
          <w:lang w:val="kk-KZ" w:eastAsia="zh-CN" w:bidi="hi-IN"/>
        </w:rPr>
      </w:pPr>
    </w:p>
    <w:p w14:paraId="598172B1" w14:textId="2B577046" w:rsidR="00543708" w:rsidRPr="005D59D0" w:rsidRDefault="00543708" w:rsidP="00F4672D">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kk-KZ" w:eastAsia="zh-CN" w:bidi="hi-IN"/>
        </w:rPr>
      </w:pPr>
      <w:r w:rsidRPr="005D59D0">
        <w:rPr>
          <w:rFonts w:ascii="Times New Roman" w:eastAsia="Calibri" w:hAnsi="Times New Roman" w:cs="Times New Roman"/>
          <w:color w:val="000000"/>
          <w:sz w:val="28"/>
          <w:szCs w:val="28"/>
          <w:lang w:val="kk-KZ" w:eastAsia="zh-CN" w:bidi="hi-IN"/>
        </w:rPr>
        <w:t>Ұ</w:t>
      </w:r>
      <w:r w:rsidRPr="005D59D0">
        <w:rPr>
          <w:rFonts w:ascii="Times New Roman" w:eastAsia="Times New Roman" w:hAnsi="Times New Roman" w:cs="Times New Roman"/>
          <w:color w:val="000000"/>
          <w:sz w:val="28"/>
          <w:szCs w:val="28"/>
          <w:lang w:val="kk-KZ" w:eastAsia="zh-CN" w:bidi="hi-IN"/>
        </w:rPr>
        <w:t xml:space="preserve">сынылған модельді қолданудың сәйкестігі туралы гипотезаны тексеру үшін, математикалық күту </w:t>
      </w:r>
      <w:r w:rsidRPr="005D59D0">
        <w:rPr>
          <w:rFonts w:ascii="Times New Roman" w:eastAsia="Times New Roman" w:hAnsi="Times New Roman" w:cs="Times New Roman"/>
          <w:i/>
          <w:color w:val="000000"/>
          <w:sz w:val="28"/>
          <w:szCs w:val="28"/>
          <w:lang w:eastAsia="zh-CN" w:bidi="hi-IN"/>
        </w:rPr>
        <w:sym w:font="Symbol" w:char="F06D"/>
      </w:r>
      <w:r w:rsidRPr="005D59D0">
        <w:rPr>
          <w:rFonts w:ascii="Times New Roman" w:eastAsia="Times New Roman" w:hAnsi="Times New Roman" w:cs="Times New Roman"/>
          <w:color w:val="000000"/>
          <w:sz w:val="28"/>
          <w:szCs w:val="28"/>
          <w:lang w:val="kk-KZ" w:eastAsia="zh-CN" w:bidi="hi-IN"/>
        </w:rPr>
        <w:t>=–</w:t>
      </w:r>
      <w:r w:rsidRPr="00F4672D">
        <w:rPr>
          <w:rFonts w:ascii="Times New Roman" w:eastAsia="Times New Roman" w:hAnsi="Times New Roman" w:cs="Times New Roman"/>
          <w:color w:val="000000"/>
          <w:sz w:val="28"/>
          <w:szCs w:val="28"/>
          <w:lang w:val="kk-KZ" w:eastAsia="zh-CN" w:bidi="hi-IN"/>
        </w:rPr>
        <w:t xml:space="preserve">0,52 </w:t>
      </w:r>
      <w:r w:rsidRPr="005D59D0">
        <w:rPr>
          <w:rFonts w:ascii="Times New Roman" w:eastAsia="Times New Roman" w:hAnsi="Times New Roman" w:cs="Times New Roman"/>
          <w:color w:val="000000"/>
          <w:sz w:val="28"/>
          <w:szCs w:val="28"/>
          <w:lang w:val="kk-KZ" w:eastAsia="zh-CN" w:bidi="hi-IN"/>
        </w:rPr>
        <w:t xml:space="preserve">мен орташа квадраттық ауытқу </w:t>
      </w:r>
      <w:r w:rsidRPr="005D59D0">
        <w:rPr>
          <w:rFonts w:ascii="Times New Roman" w:eastAsia="Times New Roman" w:hAnsi="Times New Roman" w:cs="Times New Roman"/>
          <w:i/>
          <w:color w:val="000000"/>
          <w:sz w:val="28"/>
          <w:szCs w:val="28"/>
          <w:lang w:eastAsia="zh-CN" w:bidi="hi-IN"/>
        </w:rPr>
        <w:sym w:font="Symbol" w:char="F073"/>
      </w:r>
      <w:r w:rsidRPr="00F4672D">
        <w:rPr>
          <w:rFonts w:ascii="Times New Roman" w:eastAsia="Times New Roman" w:hAnsi="Times New Roman" w:cs="Times New Roman"/>
          <w:color w:val="000000"/>
          <w:sz w:val="28"/>
          <w:szCs w:val="28"/>
          <w:lang w:val="kk-KZ" w:eastAsia="zh-CN" w:bidi="hi-IN"/>
        </w:rPr>
        <w:t xml:space="preserve">=4,12 </w:t>
      </w:r>
      <w:r w:rsidRPr="005D59D0">
        <w:rPr>
          <w:rFonts w:ascii="Times New Roman" w:eastAsia="Times New Roman" w:hAnsi="Times New Roman" w:cs="Times New Roman"/>
          <w:color w:val="000000"/>
          <w:sz w:val="28"/>
          <w:szCs w:val="28"/>
          <w:lang w:val="kk-KZ" w:eastAsia="zh-CN" w:bidi="hi-IN"/>
        </w:rPr>
        <w:t xml:space="preserve">Гаусс үлестіріміне бағынатын айырмашылық мән  </w:t>
      </w:r>
      <w:r w:rsidRPr="00F4672D">
        <w:rPr>
          <w:rFonts w:ascii="Times New Roman" w:eastAsia="Times New Roman" w:hAnsi="Times New Roman" w:cs="Times New Roman"/>
          <w:i/>
          <w:color w:val="000000"/>
          <w:sz w:val="28"/>
          <w:szCs w:val="28"/>
          <w:lang w:val="kk-KZ" w:eastAsia="zh-CN" w:bidi="hi-IN"/>
        </w:rPr>
        <w:t>d</w:t>
      </w:r>
      <w:r w:rsidRPr="00F4672D">
        <w:rPr>
          <w:rFonts w:ascii="Times New Roman" w:eastAsia="Times New Roman" w:hAnsi="Times New Roman" w:cs="Times New Roman"/>
          <w:color w:val="000000"/>
          <w:sz w:val="28"/>
          <w:szCs w:val="28"/>
          <w:vertAlign w:val="subscript"/>
          <w:lang w:val="kk-KZ" w:eastAsia="zh-CN" w:bidi="hi-IN"/>
        </w:rPr>
        <w:t>4</w:t>
      </w:r>
      <w:r w:rsidRPr="00F4672D">
        <w:rPr>
          <w:rFonts w:ascii="Times New Roman" w:eastAsia="Times New Roman" w:hAnsi="Times New Roman" w:cs="Times New Roman"/>
          <w:color w:val="000000"/>
          <w:sz w:val="28"/>
          <w:szCs w:val="28"/>
          <w:lang w:val="kk-KZ" w:eastAsia="zh-CN" w:bidi="hi-IN"/>
        </w:rPr>
        <w:t>(</w:t>
      </w:r>
      <w:r w:rsidRPr="00F4672D">
        <w:rPr>
          <w:rFonts w:ascii="Times New Roman" w:eastAsia="Times New Roman" w:hAnsi="Times New Roman" w:cs="Times New Roman"/>
          <w:i/>
          <w:color w:val="000000"/>
          <w:sz w:val="28"/>
          <w:szCs w:val="28"/>
          <w:lang w:val="kk-KZ" w:eastAsia="zh-CN" w:bidi="hi-IN"/>
        </w:rPr>
        <w:t>i</w:t>
      </w:r>
      <w:r w:rsidRPr="00F4672D">
        <w:rPr>
          <w:rFonts w:ascii="Times New Roman" w:eastAsia="Times New Roman" w:hAnsi="Times New Roman" w:cs="Times New Roman"/>
          <w:color w:val="000000"/>
          <w:sz w:val="28"/>
          <w:szCs w:val="28"/>
          <w:lang w:val="kk-KZ" w:eastAsia="zh-CN" w:bidi="hi-IN"/>
        </w:rPr>
        <w:t xml:space="preserve">) </w:t>
      </w:r>
      <w:r w:rsidRPr="005D59D0">
        <w:rPr>
          <w:rFonts w:ascii="Times New Roman" w:eastAsia="Times New Roman" w:hAnsi="Times New Roman" w:cs="Times New Roman"/>
          <w:color w:val="000000"/>
          <w:sz w:val="28"/>
          <w:szCs w:val="28"/>
          <w:lang w:val="kk-KZ" w:eastAsia="zh-CN" w:bidi="hi-IN"/>
        </w:rPr>
        <w:t>кездейсоқ шама болып табылады деп болжамдалды.</w:t>
      </w:r>
    </w:p>
    <w:p w14:paraId="5619E4F7" w14:textId="52FC5CDD" w:rsidR="00543708" w:rsidRPr="005D59D0" w:rsidRDefault="00543708" w:rsidP="00F4672D">
      <w:pPr>
        <w:suppressAutoHyphens/>
        <w:autoSpaceDN w:val="0"/>
        <w:spacing w:after="0" w:line="240" w:lineRule="auto"/>
        <w:ind w:firstLine="709"/>
        <w:jc w:val="both"/>
        <w:textAlignment w:val="baseline"/>
        <w:rPr>
          <w:rFonts w:ascii="Times New Roman" w:eastAsia="Times New Roman" w:hAnsi="Times New Roman" w:cs="Times New Roman"/>
          <w:color w:val="000000"/>
          <w:sz w:val="28"/>
          <w:szCs w:val="28"/>
          <w:lang w:val="kk-KZ" w:eastAsia="zh-CN" w:bidi="hi-IN"/>
        </w:rPr>
      </w:pPr>
      <w:r w:rsidRPr="005D59D0">
        <w:rPr>
          <w:rFonts w:ascii="Times New Roman" w:eastAsia="Times New Roman" w:hAnsi="Times New Roman" w:cs="Times New Roman"/>
          <w:color w:val="000000"/>
          <w:sz w:val="28"/>
          <w:szCs w:val="28"/>
          <w:lang w:val="kk-KZ" w:eastAsia="zh-CN" w:bidi="hi-IN"/>
        </w:rPr>
        <w:t>Кез келген</w:t>
      </w:r>
      <m:oMath>
        <m:r>
          <w:rPr>
            <w:rFonts w:ascii="Cambria Math" w:eastAsia="Times New Roman" w:hAnsi="Cambria Math" w:cs="Times New Roman"/>
            <w:color w:val="000000"/>
            <w:sz w:val="28"/>
            <w:szCs w:val="28"/>
            <w:lang w:val="kk-KZ" w:eastAsia="zh-CN" w:bidi="hi-IN"/>
          </w:rPr>
          <m:t xml:space="preserve"> </m:t>
        </m:r>
        <m:sSub>
          <m:sSubPr>
            <m:ctrlPr>
              <w:rPr>
                <w:rFonts w:ascii="Cambria Math" w:eastAsia="Times New Roman" w:hAnsi="Cambria Math" w:cs="Times New Roman"/>
                <w:sz w:val="28"/>
                <w:szCs w:val="28"/>
              </w:rPr>
            </m:ctrlPr>
          </m:sSubPr>
          <m:e>
            <m:acc>
              <m:accPr>
                <m:ctrlPr>
                  <w:rPr>
                    <w:rFonts w:ascii="Cambria Math" w:eastAsia="Times New Roman" w:hAnsi="Cambria Math" w:cs="Times New Roman"/>
                    <w:sz w:val="28"/>
                    <w:szCs w:val="28"/>
                  </w:rPr>
                </m:ctrlPr>
              </m:accPr>
              <m:e>
                <m:r>
                  <w:rPr>
                    <w:rFonts w:ascii="Cambria Math" w:eastAsia="Times New Roman" w:hAnsi="Cambria Math" w:cs="Times New Roman"/>
                    <w:sz w:val="28"/>
                    <w:szCs w:val="28"/>
                    <w:lang w:val="kk-KZ"/>
                  </w:rPr>
                  <m:t>x</m:t>
                </m:r>
              </m:e>
            </m:acc>
          </m:e>
          <m:sub>
            <m:r>
              <w:rPr>
                <w:rFonts w:ascii="Cambria Math" w:eastAsia="Times New Roman" w:hAnsi="Cambria Math" w:cs="Times New Roman"/>
                <w:sz w:val="28"/>
                <w:szCs w:val="28"/>
                <w:lang w:val="kk-KZ"/>
              </w:rPr>
              <m:t>4</m:t>
            </m:r>
          </m:sub>
        </m:sSub>
        <m:r>
          <w:rPr>
            <w:rFonts w:ascii="Cambria Math" w:eastAsia="Times New Roman" w:hAnsi="Cambria Math" w:cs="Times New Roman"/>
            <w:sz w:val="28"/>
            <w:szCs w:val="28"/>
            <w:lang w:val="kk-KZ"/>
          </w:rPr>
          <m:t>(i)</m:t>
        </m:r>
      </m:oMath>
      <w:r w:rsidR="00E1231D" w:rsidRPr="00E1231D">
        <w:rPr>
          <w:rFonts w:ascii="Times New Roman" w:eastAsia="Times New Roman" w:hAnsi="Times New Roman" w:cs="Times New Roman"/>
          <w:sz w:val="28"/>
          <w:szCs w:val="28"/>
          <w:lang w:val="kk-KZ"/>
        </w:rPr>
        <w:t xml:space="preserve"> </w:t>
      </w:r>
      <w:r w:rsidR="00E1231D" w:rsidRPr="005D59D0">
        <w:rPr>
          <w:rFonts w:ascii="Times New Roman" w:eastAsia="Times New Roman" w:hAnsi="Times New Roman" w:cs="Times New Roman"/>
          <w:color w:val="000000"/>
          <w:sz w:val="28"/>
          <w:szCs w:val="28"/>
          <w:lang w:val="kk-KZ" w:eastAsia="zh-CN" w:bidi="hi-IN"/>
        </w:rPr>
        <w:t xml:space="preserve"> </w:t>
      </w:r>
      <w:r w:rsidRPr="005D59D0">
        <w:rPr>
          <w:rFonts w:ascii="Times New Roman" w:eastAsia="Times New Roman" w:hAnsi="Times New Roman" w:cs="Times New Roman"/>
          <w:color w:val="000000"/>
          <w:sz w:val="28"/>
          <w:szCs w:val="28"/>
          <w:lang w:val="kk-KZ" w:eastAsia="zh-CN" w:bidi="hi-IN"/>
        </w:rPr>
        <w:t xml:space="preserve"> </w:t>
      </w:r>
      <w:r w:rsidRPr="005D59D0">
        <w:rPr>
          <w:rFonts w:ascii="Times New Roman" w:eastAsia="Calibri" w:hAnsi="Times New Roman" w:cs="Times New Roman"/>
          <w:color w:val="000000"/>
          <w:sz w:val="28"/>
          <w:szCs w:val="28"/>
          <w:lang w:val="kk-KZ"/>
        </w:rPr>
        <w:t xml:space="preserve"> көрсеткішінің эмпирикалық мәні </w:t>
      </w:r>
      <w:r w:rsidRPr="005D59D0">
        <w:rPr>
          <w:rFonts w:ascii="Times New Roman" w:eastAsia="Times New Roman" w:hAnsi="Times New Roman" w:cs="Times New Roman"/>
          <w:i/>
          <w:color w:val="000000"/>
          <w:sz w:val="28"/>
          <w:szCs w:val="28"/>
          <w:lang w:val="kk-KZ" w:eastAsia="zh-CN" w:bidi="hi-IN"/>
        </w:rPr>
        <w:t>f</w:t>
      </w:r>
      <w:r w:rsidRPr="005D59D0">
        <w:rPr>
          <w:rFonts w:ascii="Times New Roman" w:eastAsia="Times New Roman" w:hAnsi="Times New Roman" w:cs="Times New Roman"/>
          <w:color w:val="000000"/>
          <w:sz w:val="28"/>
          <w:szCs w:val="28"/>
          <w:vertAlign w:val="subscript"/>
          <w:lang w:val="kk-KZ" w:eastAsia="zh-CN" w:bidi="hi-IN"/>
        </w:rPr>
        <w:t>4</w:t>
      </w:r>
      <w:r w:rsidRPr="005D59D0">
        <w:rPr>
          <w:rFonts w:ascii="Times New Roman" w:eastAsia="Times New Roman" w:hAnsi="Times New Roman" w:cs="Times New Roman"/>
          <w:color w:val="000000"/>
          <w:sz w:val="28"/>
          <w:szCs w:val="28"/>
          <w:lang w:val="kk-KZ" w:eastAsia="zh-CN" w:bidi="hi-IN"/>
        </w:rPr>
        <w:t>(</w:t>
      </w:r>
      <w:r w:rsidRPr="005D59D0">
        <w:rPr>
          <w:rFonts w:ascii="Times New Roman" w:eastAsia="Times New Roman" w:hAnsi="Times New Roman" w:cs="Times New Roman"/>
          <w:i/>
          <w:color w:val="000000"/>
          <w:sz w:val="28"/>
          <w:szCs w:val="28"/>
          <w:lang w:val="kk-KZ" w:eastAsia="zh-CN" w:bidi="hi-IN"/>
        </w:rPr>
        <w:t>i</w:t>
      </w:r>
      <w:r w:rsidRPr="005D59D0">
        <w:rPr>
          <w:rFonts w:ascii="Times New Roman" w:eastAsia="Times New Roman" w:hAnsi="Times New Roman" w:cs="Times New Roman"/>
          <w:color w:val="000000"/>
          <w:sz w:val="28"/>
          <w:szCs w:val="28"/>
          <w:lang w:val="kk-KZ" w:eastAsia="zh-CN" w:bidi="hi-IN"/>
        </w:rPr>
        <w:t>), (</w:t>
      </w:r>
      <w:r w:rsidR="00E92EEE" w:rsidRPr="005D59D0">
        <w:rPr>
          <w:rFonts w:ascii="Times New Roman" w:eastAsia="Times New Roman" w:hAnsi="Times New Roman" w:cs="Times New Roman"/>
          <w:color w:val="000000"/>
          <w:sz w:val="28"/>
          <w:szCs w:val="28"/>
          <w:lang w:val="kk-KZ" w:eastAsia="zh-CN" w:bidi="hi-IN"/>
        </w:rPr>
        <w:t>1</w:t>
      </w:r>
      <w:r w:rsidR="00E1231D">
        <w:rPr>
          <w:rFonts w:ascii="Times New Roman" w:eastAsia="Times New Roman" w:hAnsi="Times New Roman" w:cs="Times New Roman"/>
          <w:color w:val="000000"/>
          <w:sz w:val="28"/>
          <w:szCs w:val="28"/>
          <w:lang w:val="kk-KZ" w:eastAsia="zh-CN" w:bidi="hi-IN"/>
        </w:rPr>
        <w:t>6</w:t>
      </w:r>
      <w:r w:rsidRPr="005D59D0">
        <w:rPr>
          <w:rFonts w:ascii="Times New Roman" w:eastAsia="Times New Roman" w:hAnsi="Times New Roman" w:cs="Times New Roman"/>
          <w:color w:val="000000"/>
          <w:sz w:val="28"/>
          <w:szCs w:val="28"/>
          <w:lang w:val="kk-KZ" w:eastAsia="zh-CN" w:bidi="hi-IN"/>
        </w:rPr>
        <w:t xml:space="preserve">) формуласына сәйкес есептелген ауытқу ықтималдығы, нақты астық өндірісінің берілімдерінен </w:t>
      </w:r>
      <w:r w:rsidRPr="005D59D0">
        <w:rPr>
          <w:rFonts w:ascii="Times New Roman" w:eastAsia="Calibri" w:hAnsi="Times New Roman" w:cs="Times New Roman"/>
          <w:color w:val="000000"/>
          <w:position w:val="-10"/>
          <w:sz w:val="28"/>
          <w:szCs w:val="28"/>
        </w:rPr>
        <w:object w:dxaOrig="440" w:dyaOrig="400" w14:anchorId="59897933">
          <v:shape id="_x0000_i1040" type="#_x0000_t75" style="width:21.75pt;height:21.75pt" o:ole="">
            <v:imagedata r:id="rId23" o:title=""/>
          </v:shape>
          <o:OLEObject Type="Embed" ProgID="Equation.DSMT4" ShapeID="_x0000_i1040" DrawAspect="Content" ObjectID="_1795242819" r:id="rId46"/>
        </w:object>
      </w:r>
      <w:r w:rsidRPr="005D59D0">
        <w:rPr>
          <w:rFonts w:ascii="Times New Roman" w:eastAsia="Calibri" w:hAnsi="Times New Roman" w:cs="Times New Roman"/>
          <w:color w:val="000000"/>
          <w:sz w:val="28"/>
          <w:szCs w:val="28"/>
          <w:lang w:val="kk-KZ"/>
        </w:rPr>
        <w:t xml:space="preserve"> келесі формуламен анықталады:</w:t>
      </w:r>
    </w:p>
    <w:p w14:paraId="3A71AA74" w14:textId="77777777" w:rsidR="00543708" w:rsidRPr="005D59D0"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8"/>
          <w:szCs w:val="28"/>
          <w:lang w:val="kk-KZ" w:eastAsia="zh-CN" w:bidi="hi-IN"/>
        </w:rPr>
      </w:pPr>
    </w:p>
    <w:p w14:paraId="35A4EBFF" w14:textId="77777777" w:rsidR="00543708" w:rsidRPr="005D59D0" w:rsidRDefault="00543708" w:rsidP="00613C1B">
      <w:pPr>
        <w:suppressAutoHyphens/>
        <w:autoSpaceDN w:val="0"/>
        <w:spacing w:after="0" w:line="240" w:lineRule="auto"/>
        <w:jc w:val="center"/>
        <w:textAlignment w:val="baseline"/>
        <w:rPr>
          <w:rFonts w:ascii="Times New Roman" w:eastAsia="Times New Roman" w:hAnsi="Times New Roman" w:cs="Times New Roman"/>
          <w:color w:val="000000"/>
          <w:sz w:val="28"/>
          <w:szCs w:val="28"/>
          <w:lang w:val="uk-UA" w:eastAsia="zh-CN" w:bidi="hi-IN"/>
        </w:rPr>
      </w:pPr>
      <w:r w:rsidRPr="005D59D0">
        <w:rPr>
          <w:rFonts w:ascii="Times New Roman" w:eastAsia="Calibri" w:hAnsi="Times New Roman" w:cs="Times New Roman"/>
          <w:color w:val="000000"/>
          <w:position w:val="-28"/>
          <w:sz w:val="28"/>
          <w:szCs w:val="28"/>
        </w:rPr>
        <w:object w:dxaOrig="4700" w:dyaOrig="680" w14:anchorId="09FB7458">
          <v:shape id="_x0000_i1041" type="#_x0000_t75" style="width:318.75pt;height:41.25pt" o:ole="">
            <v:imagedata r:id="rId47" o:title=""/>
          </v:shape>
          <o:OLEObject Type="Embed" ProgID="Equation.DSMT4" ShapeID="_x0000_i1041" DrawAspect="Content" ObjectID="_1795242820" r:id="rId48"/>
        </w:object>
      </w:r>
    </w:p>
    <w:p w14:paraId="12FE76E6" w14:textId="77777777" w:rsidR="00543708" w:rsidRPr="005D59D0" w:rsidRDefault="00543708" w:rsidP="00613C1B">
      <w:pPr>
        <w:widowControl w:val="0"/>
        <w:autoSpaceDE w:val="0"/>
        <w:autoSpaceDN w:val="0"/>
        <w:adjustRightInd w:val="0"/>
        <w:spacing w:after="0" w:line="240" w:lineRule="auto"/>
        <w:jc w:val="both"/>
        <w:rPr>
          <w:rFonts w:ascii="Times New Roman" w:eastAsia="Times New Roman" w:hAnsi="Times New Roman" w:cs="Times New Roman"/>
          <w:b/>
          <w:color w:val="000000"/>
          <w:sz w:val="28"/>
          <w:szCs w:val="28"/>
          <w:lang w:val="kk-KZ" w:eastAsia="ru-RU"/>
        </w:rPr>
      </w:pPr>
    </w:p>
    <w:p w14:paraId="47240030" w14:textId="5A543FCA" w:rsidR="00543708" w:rsidRPr="005D59D0" w:rsidRDefault="00543708" w:rsidP="00F4672D">
      <w:pPr>
        <w:suppressAutoHyphens/>
        <w:autoSpaceDN w:val="0"/>
        <w:spacing w:after="0" w:line="240" w:lineRule="auto"/>
        <w:ind w:firstLine="709"/>
        <w:jc w:val="both"/>
        <w:textAlignment w:val="baseline"/>
        <w:rPr>
          <w:rFonts w:ascii="Times New Roman" w:eastAsia="Times New Roman" w:hAnsi="Times New Roman" w:cs="Times New Roman"/>
          <w:color w:val="000000"/>
          <w:sz w:val="28"/>
          <w:szCs w:val="28"/>
          <w:shd w:val="clear" w:color="auto" w:fill="FFFFFF"/>
          <w:lang w:val="kk-KZ" w:eastAsia="zh-CN" w:bidi="hi-IN"/>
        </w:rPr>
      </w:pPr>
      <w:r w:rsidRPr="005D59D0">
        <w:rPr>
          <w:rFonts w:ascii="Times New Roman" w:eastAsia="Times New Roman" w:hAnsi="Times New Roman" w:cs="Times New Roman"/>
          <w:color w:val="000000"/>
          <w:sz w:val="28"/>
          <w:szCs w:val="28"/>
          <w:shd w:val="clear" w:color="auto" w:fill="FFFFFF"/>
          <w:lang w:val="kk-KZ" w:eastAsia="zh-CN" w:bidi="hi-IN"/>
        </w:rPr>
        <w:t xml:space="preserve">Пирсон </w:t>
      </w:r>
      <w:r w:rsidR="004A4D2C" w:rsidRPr="005D59D0">
        <w:rPr>
          <w:rFonts w:ascii="Times New Roman" w:eastAsia="Times New Roman" w:hAnsi="Times New Roman" w:cs="Times New Roman"/>
          <w:sz w:val="28"/>
          <w:szCs w:val="28"/>
          <w:shd w:val="clear" w:color="auto" w:fill="FFFFFF"/>
          <w:lang w:eastAsia="zh-CN" w:bidi="hi-IN"/>
        </w:rPr>
        <w:t>χ</w:t>
      </w:r>
      <w:r w:rsidR="004A4D2C" w:rsidRPr="005D59D0">
        <w:rPr>
          <w:rFonts w:ascii="Times New Roman" w:eastAsia="Times New Roman" w:hAnsi="Times New Roman" w:cs="Times New Roman"/>
          <w:sz w:val="28"/>
          <w:szCs w:val="28"/>
          <w:shd w:val="clear" w:color="auto" w:fill="FFFFFF"/>
          <w:vertAlign w:val="superscript"/>
          <w:lang w:val="kk-KZ" w:eastAsia="zh-CN" w:bidi="hi-IN"/>
        </w:rPr>
        <w:t>2</w:t>
      </w:r>
      <w:r w:rsidR="004A4D2C" w:rsidRPr="005D59D0">
        <w:rPr>
          <w:rFonts w:ascii="Times New Roman" w:eastAsia="Times New Roman" w:hAnsi="Times New Roman" w:cs="Times New Roman"/>
          <w:sz w:val="28"/>
          <w:szCs w:val="28"/>
          <w:shd w:val="clear" w:color="auto" w:fill="FFFFFF"/>
          <w:lang w:val="kk-KZ" w:eastAsia="zh-CN" w:bidi="hi-IN"/>
        </w:rPr>
        <w:t xml:space="preserve"> </w:t>
      </w:r>
      <w:r w:rsidRPr="005D59D0">
        <w:rPr>
          <w:rFonts w:ascii="Times New Roman" w:eastAsia="Times New Roman" w:hAnsi="Times New Roman" w:cs="Times New Roman"/>
          <w:color w:val="000000"/>
          <w:sz w:val="28"/>
          <w:szCs w:val="28"/>
          <w:shd w:val="clear" w:color="auto" w:fill="FFFFFF"/>
          <w:lang w:val="kk-KZ" w:eastAsia="zh-CN" w:bidi="hi-IN"/>
        </w:rPr>
        <w:t>критерий негізінде зерттеу барысында, критикалық аймақтың статистикасы оңжақты болып табылады: [K</w:t>
      </w:r>
      <w:r w:rsidRPr="005D59D0">
        <w:rPr>
          <w:rFonts w:ascii="Times New Roman" w:eastAsia="Times New Roman" w:hAnsi="Times New Roman" w:cs="Times New Roman"/>
          <w:color w:val="000000"/>
          <w:sz w:val="28"/>
          <w:szCs w:val="28"/>
          <w:shd w:val="clear" w:color="auto" w:fill="FFFFFF"/>
          <w:vertAlign w:val="subscript"/>
          <w:lang w:val="kk-KZ" w:eastAsia="zh-CN" w:bidi="hi-IN"/>
        </w:rPr>
        <w:t>kp</w:t>
      </w:r>
      <w:r w:rsidRPr="005D59D0">
        <w:rPr>
          <w:rFonts w:ascii="Times New Roman" w:eastAsia="Times New Roman" w:hAnsi="Times New Roman" w:cs="Times New Roman"/>
          <w:color w:val="000000"/>
          <w:sz w:val="28"/>
          <w:szCs w:val="28"/>
          <w:shd w:val="clear" w:color="auto" w:fill="FFFFFF"/>
          <w:lang w:val="kk-KZ" w:eastAsia="zh-CN" w:bidi="hi-IN"/>
        </w:rPr>
        <w:t xml:space="preserve">;+∞), мұндағы шекара мәні </w:t>
      </w:r>
    </w:p>
    <w:p w14:paraId="4B2818D7" w14:textId="77777777" w:rsidR="00543708" w:rsidRPr="005D59D0"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8"/>
          <w:szCs w:val="28"/>
          <w:shd w:val="clear" w:color="auto" w:fill="FFFFFF"/>
          <w:lang w:val="kk-KZ" w:eastAsia="zh-CN" w:bidi="hi-IN"/>
        </w:rPr>
      </w:pPr>
    </w:p>
    <w:p w14:paraId="5C4DBD0E" w14:textId="77777777" w:rsidR="00543708" w:rsidRPr="005D59D0" w:rsidRDefault="00543708" w:rsidP="00613C1B">
      <w:pPr>
        <w:suppressAutoHyphens/>
        <w:autoSpaceDN w:val="0"/>
        <w:spacing w:after="0" w:line="240" w:lineRule="auto"/>
        <w:jc w:val="center"/>
        <w:textAlignment w:val="baseline"/>
        <w:rPr>
          <w:rFonts w:ascii="Times New Roman" w:eastAsia="Times New Roman" w:hAnsi="Times New Roman" w:cs="Times New Roman"/>
          <w:color w:val="000000"/>
          <w:sz w:val="28"/>
          <w:szCs w:val="28"/>
          <w:shd w:val="clear" w:color="auto" w:fill="FFFFFF"/>
          <w:lang w:val="kk-KZ" w:eastAsia="zh-CN" w:bidi="hi-IN"/>
        </w:rPr>
      </w:pPr>
      <w:r w:rsidRPr="005D59D0">
        <w:rPr>
          <w:rFonts w:ascii="Times New Roman" w:eastAsia="Times New Roman" w:hAnsi="Times New Roman" w:cs="Times New Roman"/>
          <w:i/>
          <w:color w:val="000000"/>
          <w:sz w:val="28"/>
          <w:szCs w:val="28"/>
          <w:shd w:val="clear" w:color="auto" w:fill="FFFFFF"/>
          <w:lang w:val="kk-KZ" w:eastAsia="zh-CN" w:bidi="hi-IN"/>
        </w:rPr>
        <w:t>K</w:t>
      </w:r>
      <w:r w:rsidRPr="005D59D0">
        <w:rPr>
          <w:rFonts w:ascii="Times New Roman" w:eastAsia="Times New Roman" w:hAnsi="Times New Roman" w:cs="Times New Roman"/>
          <w:color w:val="000000"/>
          <w:sz w:val="28"/>
          <w:szCs w:val="28"/>
          <w:shd w:val="clear" w:color="auto" w:fill="FFFFFF"/>
          <w:vertAlign w:val="subscript"/>
          <w:lang w:val="kk-KZ" w:eastAsia="zh-CN" w:bidi="hi-IN"/>
        </w:rPr>
        <w:t>kp</w:t>
      </w:r>
      <w:r w:rsidRPr="005D59D0">
        <w:rPr>
          <w:rFonts w:ascii="Times New Roman" w:eastAsia="Times New Roman" w:hAnsi="Times New Roman" w:cs="Times New Roman"/>
          <w:color w:val="000000"/>
          <w:sz w:val="28"/>
          <w:szCs w:val="28"/>
          <w:shd w:val="clear" w:color="auto" w:fill="FFFFFF"/>
          <w:lang w:val="kk-KZ" w:eastAsia="zh-CN" w:bidi="hi-IN"/>
        </w:rPr>
        <w:t>=</w:t>
      </w:r>
      <w:r w:rsidRPr="005D59D0">
        <w:rPr>
          <w:rFonts w:ascii="Times New Roman" w:eastAsia="Times New Roman" w:hAnsi="Times New Roman" w:cs="Times New Roman"/>
          <w:color w:val="000000"/>
          <w:sz w:val="28"/>
          <w:szCs w:val="28"/>
          <w:shd w:val="clear" w:color="auto" w:fill="FFFFFF"/>
          <w:lang w:eastAsia="zh-CN" w:bidi="hi-IN"/>
        </w:rPr>
        <w:t>χ</w:t>
      </w:r>
      <w:r w:rsidRPr="005D59D0">
        <w:rPr>
          <w:rFonts w:ascii="Times New Roman" w:eastAsia="Times New Roman" w:hAnsi="Times New Roman" w:cs="Times New Roman"/>
          <w:color w:val="000000"/>
          <w:sz w:val="28"/>
          <w:szCs w:val="28"/>
          <w:shd w:val="clear" w:color="auto" w:fill="FFFFFF"/>
          <w:vertAlign w:val="superscript"/>
          <w:lang w:val="kk-KZ" w:eastAsia="zh-CN" w:bidi="hi-IN"/>
        </w:rPr>
        <w:t>2</w:t>
      </w:r>
      <w:r w:rsidRPr="005D59D0">
        <w:rPr>
          <w:rFonts w:ascii="Times New Roman" w:eastAsia="Times New Roman" w:hAnsi="Times New Roman" w:cs="Times New Roman"/>
          <w:color w:val="000000"/>
          <w:sz w:val="28"/>
          <w:szCs w:val="28"/>
          <w:shd w:val="clear" w:color="auto" w:fill="FFFFFF"/>
          <w:lang w:val="kk-KZ" w:eastAsia="zh-CN" w:bidi="hi-IN"/>
        </w:rPr>
        <w:t>(</w:t>
      </w:r>
      <w:r w:rsidRPr="005D59D0">
        <w:rPr>
          <w:rFonts w:ascii="Times New Roman" w:eastAsia="Times New Roman" w:hAnsi="Times New Roman" w:cs="Times New Roman"/>
          <w:i/>
          <w:color w:val="000000"/>
          <w:sz w:val="28"/>
          <w:szCs w:val="28"/>
          <w:shd w:val="clear" w:color="auto" w:fill="FFFFFF"/>
          <w:lang w:val="kk-KZ" w:eastAsia="zh-CN" w:bidi="hi-IN"/>
        </w:rPr>
        <w:t>k</w:t>
      </w:r>
      <w:r w:rsidRPr="005D59D0">
        <w:rPr>
          <w:rFonts w:ascii="Times New Roman" w:eastAsia="Times New Roman" w:hAnsi="Times New Roman" w:cs="Times New Roman"/>
          <w:color w:val="000000"/>
          <w:sz w:val="28"/>
          <w:szCs w:val="28"/>
          <w:shd w:val="clear" w:color="auto" w:fill="FFFFFF"/>
          <w:lang w:val="kk-KZ" w:eastAsia="zh-CN" w:bidi="hi-IN"/>
        </w:rPr>
        <w:t>‒</w:t>
      </w:r>
      <w:r w:rsidRPr="005D59D0">
        <w:rPr>
          <w:rFonts w:ascii="Times New Roman" w:eastAsia="Times New Roman" w:hAnsi="Times New Roman" w:cs="Times New Roman"/>
          <w:i/>
          <w:color w:val="000000"/>
          <w:sz w:val="28"/>
          <w:szCs w:val="28"/>
          <w:shd w:val="clear" w:color="auto" w:fill="FFFFFF"/>
          <w:lang w:val="kk-KZ" w:eastAsia="zh-CN" w:bidi="hi-IN"/>
        </w:rPr>
        <w:t>r</w:t>
      </w:r>
      <w:r w:rsidRPr="005D59D0">
        <w:rPr>
          <w:rFonts w:ascii="Times New Roman" w:eastAsia="Times New Roman" w:hAnsi="Times New Roman" w:cs="Times New Roman"/>
          <w:color w:val="000000"/>
          <w:sz w:val="28"/>
          <w:szCs w:val="28"/>
          <w:shd w:val="clear" w:color="auto" w:fill="FFFFFF"/>
          <w:lang w:val="kk-KZ" w:eastAsia="zh-CN" w:bidi="hi-IN"/>
        </w:rPr>
        <w:t xml:space="preserve">‒1; </w:t>
      </w:r>
      <w:r w:rsidRPr="005D59D0">
        <w:rPr>
          <w:rFonts w:ascii="Times New Roman" w:eastAsia="Times New Roman" w:hAnsi="Times New Roman" w:cs="Times New Roman"/>
          <w:i/>
          <w:color w:val="000000"/>
          <w:sz w:val="28"/>
          <w:szCs w:val="28"/>
          <w:shd w:val="clear" w:color="auto" w:fill="FFFFFF"/>
          <w:lang w:eastAsia="zh-CN" w:bidi="hi-IN"/>
        </w:rPr>
        <w:t>α</w:t>
      </w:r>
      <w:r w:rsidRPr="005D59D0">
        <w:rPr>
          <w:rFonts w:ascii="Times New Roman" w:eastAsia="Times New Roman" w:hAnsi="Times New Roman" w:cs="Times New Roman"/>
          <w:color w:val="000000"/>
          <w:sz w:val="28"/>
          <w:szCs w:val="28"/>
          <w:shd w:val="clear" w:color="auto" w:fill="FFFFFF"/>
          <w:lang w:val="kk-KZ" w:eastAsia="zh-CN" w:bidi="hi-IN"/>
        </w:rPr>
        <w:t>).</w:t>
      </w:r>
    </w:p>
    <w:p w14:paraId="2D5AB0D5" w14:textId="77777777" w:rsidR="00543708" w:rsidRPr="005D59D0"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8"/>
          <w:szCs w:val="28"/>
          <w:shd w:val="clear" w:color="auto" w:fill="FFFFFF"/>
          <w:lang w:val="kk-KZ" w:eastAsia="zh-CN" w:bidi="hi-IN"/>
        </w:rPr>
      </w:pPr>
    </w:p>
    <w:p w14:paraId="64426CE3" w14:textId="77777777" w:rsidR="00E1231D" w:rsidRDefault="00543708" w:rsidP="008E4AF0">
      <w:pPr>
        <w:suppressAutoHyphens/>
        <w:autoSpaceDN w:val="0"/>
        <w:spacing w:after="0" w:line="240" w:lineRule="auto"/>
        <w:ind w:firstLine="709"/>
        <w:jc w:val="both"/>
        <w:textAlignment w:val="baseline"/>
        <w:rPr>
          <w:rFonts w:ascii="Times New Roman" w:eastAsia="Times New Roman" w:hAnsi="Times New Roman" w:cs="Times New Roman"/>
          <w:color w:val="000000"/>
          <w:sz w:val="28"/>
          <w:szCs w:val="28"/>
          <w:lang w:val="kk-KZ" w:eastAsia="zh-CN" w:bidi="hi-IN"/>
        </w:rPr>
      </w:pPr>
      <w:r w:rsidRPr="005D59D0">
        <w:rPr>
          <w:rFonts w:ascii="Times New Roman" w:eastAsia="Times New Roman" w:hAnsi="Times New Roman" w:cs="Times New Roman"/>
          <w:color w:val="000000"/>
          <w:sz w:val="28"/>
          <w:szCs w:val="28"/>
          <w:shd w:val="clear" w:color="auto" w:fill="FFFFFF"/>
          <w:lang w:val="kk-KZ" w:eastAsia="zh-CN" w:bidi="hi-IN"/>
        </w:rPr>
        <w:t xml:space="preserve">Бөлу таблицасына орай </w:t>
      </w:r>
      <w:r w:rsidRPr="005D59D0">
        <w:rPr>
          <w:rFonts w:ascii="Times New Roman" w:eastAsia="Times New Roman" w:hAnsi="Times New Roman" w:cs="Times New Roman"/>
          <w:color w:val="000000"/>
          <w:sz w:val="28"/>
          <w:szCs w:val="28"/>
          <w:shd w:val="clear" w:color="auto" w:fill="FFFFFF"/>
          <w:lang w:eastAsia="zh-CN" w:bidi="hi-IN"/>
        </w:rPr>
        <w:t>χ</w:t>
      </w:r>
      <w:r w:rsidRPr="005D59D0">
        <w:rPr>
          <w:rFonts w:ascii="Times New Roman" w:eastAsia="Times New Roman" w:hAnsi="Times New Roman" w:cs="Times New Roman"/>
          <w:color w:val="000000"/>
          <w:sz w:val="28"/>
          <w:szCs w:val="28"/>
          <w:shd w:val="clear" w:color="auto" w:fill="FFFFFF"/>
          <w:vertAlign w:val="superscript"/>
          <w:lang w:val="kk-KZ" w:eastAsia="zh-CN" w:bidi="hi-IN"/>
        </w:rPr>
        <w:t>2</w:t>
      </w:r>
      <w:r w:rsidRPr="005D59D0">
        <w:rPr>
          <w:rFonts w:ascii="Times New Roman" w:eastAsia="Times New Roman" w:hAnsi="Times New Roman" w:cs="Times New Roman"/>
          <w:color w:val="000000"/>
          <w:sz w:val="28"/>
          <w:szCs w:val="28"/>
          <w:shd w:val="clear" w:color="auto" w:fill="FFFFFF"/>
          <w:lang w:val="kk-KZ" w:eastAsia="zh-CN" w:bidi="hi-IN"/>
        </w:rPr>
        <w:t xml:space="preserve"> және </w:t>
      </w:r>
      <w:r w:rsidRPr="005D59D0">
        <w:rPr>
          <w:rFonts w:ascii="Times New Roman" w:eastAsia="Times New Roman" w:hAnsi="Times New Roman" w:cs="Times New Roman"/>
          <w:color w:val="000000"/>
          <w:sz w:val="28"/>
          <w:szCs w:val="28"/>
          <w:shd w:val="clear" w:color="auto" w:fill="FFFFFF"/>
          <w:lang w:eastAsia="zh-CN" w:bidi="hi-IN"/>
        </w:rPr>
        <w:t>σ</w:t>
      </w:r>
      <w:r w:rsidRPr="005D59D0">
        <w:rPr>
          <w:rFonts w:ascii="Times New Roman" w:eastAsia="Times New Roman" w:hAnsi="Times New Roman" w:cs="Times New Roman"/>
          <w:color w:val="000000"/>
          <w:sz w:val="28"/>
          <w:szCs w:val="28"/>
          <w:shd w:val="clear" w:color="auto" w:fill="FFFFFF"/>
          <w:lang w:val="kk-KZ" w:eastAsia="zh-CN" w:bidi="hi-IN"/>
        </w:rPr>
        <w:t xml:space="preserve">, </w:t>
      </w:r>
      <w:r w:rsidRPr="005D59D0">
        <w:rPr>
          <w:rFonts w:ascii="Times New Roman" w:eastAsia="Times New Roman" w:hAnsi="Times New Roman" w:cs="Times New Roman"/>
          <w:i/>
          <w:color w:val="000000"/>
          <w:sz w:val="28"/>
          <w:szCs w:val="28"/>
          <w:shd w:val="clear" w:color="auto" w:fill="FFFFFF"/>
          <w:lang w:val="kk-KZ" w:eastAsia="zh-CN" w:bidi="hi-IN"/>
        </w:rPr>
        <w:t>k</w:t>
      </w:r>
      <w:r w:rsidRPr="005D59D0">
        <w:rPr>
          <w:rFonts w:ascii="Times New Roman" w:eastAsia="Times New Roman" w:hAnsi="Times New Roman" w:cs="Times New Roman"/>
          <w:color w:val="000000"/>
          <w:sz w:val="28"/>
          <w:szCs w:val="28"/>
          <w:shd w:val="clear" w:color="auto" w:fill="FFFFFF"/>
          <w:lang w:val="kk-KZ" w:eastAsia="zh-CN" w:bidi="hi-IN"/>
        </w:rPr>
        <w:t xml:space="preserve">=5, </w:t>
      </w:r>
      <w:r w:rsidRPr="005D59D0">
        <w:rPr>
          <w:rFonts w:ascii="Times New Roman" w:eastAsia="Times New Roman" w:hAnsi="Times New Roman" w:cs="Times New Roman"/>
          <w:i/>
          <w:color w:val="000000"/>
          <w:sz w:val="28"/>
          <w:szCs w:val="28"/>
          <w:shd w:val="clear" w:color="auto" w:fill="FFFFFF"/>
          <w:lang w:val="kk-KZ" w:eastAsia="zh-CN" w:bidi="hi-IN"/>
        </w:rPr>
        <w:t>r</w:t>
      </w:r>
      <w:r w:rsidRPr="005D59D0">
        <w:rPr>
          <w:rFonts w:ascii="Times New Roman" w:eastAsia="Times New Roman" w:hAnsi="Times New Roman" w:cs="Times New Roman"/>
          <w:color w:val="000000"/>
          <w:sz w:val="28"/>
          <w:szCs w:val="28"/>
          <w:shd w:val="clear" w:color="auto" w:fill="FFFFFF"/>
          <w:lang w:val="kk-KZ" w:eastAsia="zh-CN" w:bidi="hi-IN"/>
        </w:rPr>
        <w:t>=2 мәндеріне K</w:t>
      </w:r>
      <w:r w:rsidRPr="005D59D0">
        <w:rPr>
          <w:rFonts w:ascii="Times New Roman" w:eastAsia="Times New Roman" w:hAnsi="Times New Roman" w:cs="Times New Roman"/>
          <w:color w:val="000000"/>
          <w:sz w:val="28"/>
          <w:szCs w:val="28"/>
          <w:shd w:val="clear" w:color="auto" w:fill="FFFFFF"/>
          <w:vertAlign w:val="subscript"/>
          <w:lang w:val="kk-KZ" w:eastAsia="zh-CN" w:bidi="hi-IN"/>
        </w:rPr>
        <w:t>kp</w:t>
      </w:r>
      <w:r w:rsidRPr="005D59D0">
        <w:rPr>
          <w:rFonts w:ascii="Times New Roman" w:eastAsia="Times New Roman" w:hAnsi="Times New Roman" w:cs="Times New Roman"/>
          <w:color w:val="000000"/>
          <w:sz w:val="28"/>
          <w:szCs w:val="28"/>
          <w:shd w:val="clear" w:color="auto" w:fill="FFFFFF"/>
          <w:lang w:val="kk-KZ" w:eastAsia="zh-CN" w:bidi="hi-IN"/>
        </w:rPr>
        <w:t xml:space="preserve">(0,05;2)=5,95 маңыздылық деңгейі үшін </w:t>
      </w:r>
      <w:r w:rsidRPr="005D59D0">
        <w:rPr>
          <w:rFonts w:ascii="Times New Roman" w:eastAsia="Times New Roman" w:hAnsi="Times New Roman" w:cs="Times New Roman"/>
          <w:color w:val="000000"/>
          <w:sz w:val="28"/>
          <w:szCs w:val="28"/>
          <w:shd w:val="clear" w:color="auto" w:fill="FFFFFF"/>
          <w:lang w:eastAsia="zh-CN" w:bidi="hi-IN"/>
        </w:rPr>
        <w:t>α</w:t>
      </w:r>
      <w:r w:rsidRPr="005D59D0">
        <w:rPr>
          <w:rFonts w:ascii="Times New Roman" w:eastAsia="Times New Roman" w:hAnsi="Times New Roman" w:cs="Times New Roman"/>
          <w:color w:val="000000"/>
          <w:sz w:val="28"/>
          <w:szCs w:val="28"/>
          <w:shd w:val="clear" w:color="auto" w:fill="FFFFFF"/>
          <w:lang w:val="kk-KZ" w:eastAsia="zh-CN" w:bidi="hi-IN"/>
        </w:rPr>
        <w:t xml:space="preserve">=0,05 сәйкестелген. </w:t>
      </w:r>
      <w:r w:rsidRPr="005D59D0">
        <w:rPr>
          <w:rFonts w:ascii="Times New Roman" w:eastAsia="Times New Roman" w:hAnsi="Times New Roman" w:cs="Times New Roman"/>
          <w:i/>
          <w:color w:val="000000"/>
          <w:sz w:val="28"/>
          <w:szCs w:val="28"/>
          <w:shd w:val="clear" w:color="auto" w:fill="FFFFFF"/>
          <w:lang w:val="kk-KZ" w:eastAsia="zh-CN" w:bidi="hi-IN"/>
        </w:rPr>
        <w:t>K</w:t>
      </w:r>
      <w:r w:rsidRPr="005D59D0">
        <w:rPr>
          <w:rFonts w:ascii="Times New Roman" w:eastAsia="Times New Roman" w:hAnsi="Times New Roman" w:cs="Times New Roman"/>
          <w:color w:val="000000"/>
          <w:sz w:val="28"/>
          <w:szCs w:val="28"/>
          <w:shd w:val="clear" w:color="auto" w:fill="FFFFFF"/>
          <w:vertAlign w:val="subscript"/>
          <w:lang w:val="kk-KZ" w:eastAsia="zh-CN" w:bidi="hi-IN"/>
        </w:rPr>
        <w:t>набл</w:t>
      </w:r>
      <w:r w:rsidRPr="005D59D0">
        <w:rPr>
          <w:rFonts w:ascii="Times New Roman" w:eastAsia="Times New Roman" w:hAnsi="Times New Roman" w:cs="Times New Roman"/>
          <w:color w:val="000000"/>
          <w:sz w:val="28"/>
          <w:szCs w:val="28"/>
          <w:shd w:val="clear" w:color="auto" w:fill="FFFFFF"/>
          <w:lang w:val="kk-KZ" w:eastAsia="zh-CN" w:bidi="hi-IN"/>
        </w:rPr>
        <w:t>=0,134&lt;K</w:t>
      </w:r>
      <w:r w:rsidRPr="005D59D0">
        <w:rPr>
          <w:rFonts w:ascii="Times New Roman" w:eastAsia="Times New Roman" w:hAnsi="Times New Roman" w:cs="Times New Roman"/>
          <w:color w:val="000000"/>
          <w:sz w:val="28"/>
          <w:szCs w:val="28"/>
          <w:shd w:val="clear" w:color="auto" w:fill="FFFFFF"/>
          <w:vertAlign w:val="subscript"/>
          <w:lang w:val="kk-KZ" w:eastAsia="zh-CN" w:bidi="hi-IN"/>
        </w:rPr>
        <w:t>kp</w:t>
      </w:r>
      <w:r w:rsidRPr="005D59D0">
        <w:rPr>
          <w:rFonts w:ascii="Times New Roman" w:eastAsia="Times New Roman" w:hAnsi="Times New Roman" w:cs="Times New Roman"/>
          <w:color w:val="000000"/>
          <w:sz w:val="28"/>
          <w:szCs w:val="28"/>
          <w:shd w:val="clear" w:color="auto" w:fill="FFFFFF"/>
          <w:lang w:val="kk-KZ" w:eastAsia="zh-CN" w:bidi="hi-IN"/>
        </w:rPr>
        <w:t xml:space="preserve">(0,05;2) осыған байланысты </w:t>
      </w:r>
      <w:r w:rsidRPr="005D59D0">
        <w:rPr>
          <w:rFonts w:ascii="Times New Roman" w:eastAsia="Calibri" w:hAnsi="Times New Roman" w:cs="Times New Roman"/>
          <w:color w:val="000000"/>
          <w:sz w:val="28"/>
          <w:szCs w:val="28"/>
          <w:lang w:val="kk-KZ" w:eastAsia="zh-CN" w:bidi="hi-IN"/>
        </w:rPr>
        <w:t>ұ</w:t>
      </w:r>
      <w:r w:rsidRPr="005D59D0">
        <w:rPr>
          <w:rFonts w:ascii="Times New Roman" w:eastAsia="Times New Roman" w:hAnsi="Times New Roman" w:cs="Times New Roman"/>
          <w:color w:val="000000"/>
          <w:sz w:val="28"/>
          <w:szCs w:val="28"/>
          <w:lang w:val="kk-KZ" w:eastAsia="zh-CN" w:bidi="hi-IN"/>
        </w:rPr>
        <w:t>сынылған модельді қолданудың сәйкестігі туралы гипотеза дәлелді.</w:t>
      </w:r>
      <w:r w:rsidR="00E92EEE" w:rsidRPr="005D59D0">
        <w:rPr>
          <w:rFonts w:ascii="Times New Roman" w:eastAsia="Times New Roman" w:hAnsi="Times New Roman" w:cs="Times New Roman"/>
          <w:color w:val="000000"/>
          <w:sz w:val="28"/>
          <w:szCs w:val="28"/>
          <w:lang w:val="kk-KZ" w:eastAsia="zh-CN" w:bidi="hi-IN"/>
        </w:rPr>
        <w:t xml:space="preserve"> </w:t>
      </w:r>
    </w:p>
    <w:p w14:paraId="7CA75A73" w14:textId="32E66DC8" w:rsidR="00543708" w:rsidRDefault="00543708" w:rsidP="008E4AF0">
      <w:pPr>
        <w:suppressAutoHyphens/>
        <w:autoSpaceDN w:val="0"/>
        <w:spacing w:after="0" w:line="240" w:lineRule="auto"/>
        <w:ind w:firstLine="709"/>
        <w:jc w:val="both"/>
        <w:textAlignment w:val="baseline"/>
        <w:rPr>
          <w:rFonts w:ascii="Times New Roman" w:eastAsia="Calibri" w:hAnsi="Times New Roman" w:cs="Times New Roman"/>
          <w:color w:val="000000"/>
          <w:sz w:val="28"/>
          <w:szCs w:val="28"/>
          <w:lang w:val="kk-KZ"/>
        </w:rPr>
      </w:pPr>
      <w:r w:rsidRPr="00E1231D">
        <w:rPr>
          <w:rFonts w:ascii="Times New Roman" w:eastAsia="Times New Roman" w:hAnsi="Times New Roman" w:cs="Times New Roman"/>
          <w:i/>
          <w:iCs/>
          <w:color w:val="000000"/>
          <w:sz w:val="28"/>
          <w:szCs w:val="28"/>
          <w:shd w:val="clear" w:color="auto" w:fill="FFFFFF"/>
          <w:lang w:val="kk-KZ" w:eastAsia="zh-CN" w:bidi="hi-IN"/>
        </w:rPr>
        <w:t>Астық өндіру көрсеткіштерінің</w:t>
      </w:r>
      <w:r w:rsidRPr="00E1231D">
        <w:rPr>
          <w:rFonts w:ascii="Times New Roman" w:eastAsia="Times New Roman" w:hAnsi="Times New Roman" w:cs="Times New Roman"/>
          <w:i/>
          <w:iCs/>
          <w:color w:val="000000"/>
          <w:sz w:val="28"/>
          <w:szCs w:val="28"/>
          <w:lang w:val="kk-KZ" w:eastAsia="zh-CN" w:bidi="hi-IN"/>
        </w:rPr>
        <w:t xml:space="preserve"> </w:t>
      </w:r>
      <w:r w:rsidRPr="00E1231D">
        <w:rPr>
          <w:rFonts w:ascii="Times New Roman" w:eastAsia="Times New Roman" w:hAnsi="Times New Roman" w:cs="Times New Roman"/>
          <w:i/>
          <w:iCs/>
          <w:color w:val="000000"/>
          <w:sz w:val="28"/>
          <w:szCs w:val="28"/>
          <w:shd w:val="clear" w:color="auto" w:fill="FFFFFF"/>
          <w:lang w:val="kk-KZ" w:eastAsia="zh-CN" w:bidi="hi-IN"/>
        </w:rPr>
        <w:t>қатарлы орақтар өндірісінің көрсеткіштеріне тәуелділігін регрессиялық талдау</w:t>
      </w:r>
      <w:r w:rsidRPr="005D59D0">
        <w:rPr>
          <w:rFonts w:ascii="Times New Roman" w:eastAsia="Times New Roman" w:hAnsi="Times New Roman" w:cs="Times New Roman"/>
          <w:color w:val="000000"/>
          <w:sz w:val="28"/>
          <w:szCs w:val="28"/>
          <w:shd w:val="clear" w:color="auto" w:fill="FFFFFF"/>
          <w:lang w:val="kk-KZ" w:eastAsia="zh-CN" w:bidi="hi-IN"/>
        </w:rPr>
        <w:t xml:space="preserve">. </w:t>
      </w:r>
      <w:r w:rsidRPr="005D59D0">
        <w:rPr>
          <w:rFonts w:ascii="Times New Roman" w:eastAsia="Times New Roman" w:hAnsi="Times New Roman" w:cs="Times New Roman"/>
          <w:color w:val="000000"/>
          <w:sz w:val="28"/>
          <w:szCs w:val="28"/>
          <w:lang w:val="kk-KZ" w:eastAsia="zh-CN" w:bidi="hi-IN"/>
        </w:rPr>
        <w:t xml:space="preserve">Астық өндіру </w:t>
      </w:r>
      <w:r w:rsidRPr="005D59D0">
        <w:rPr>
          <w:rFonts w:ascii="Times New Roman" w:eastAsia="Times New Roman" w:hAnsi="Times New Roman" w:cs="Times New Roman"/>
          <w:i/>
          <w:color w:val="000000"/>
          <w:sz w:val="28"/>
          <w:szCs w:val="28"/>
          <w:lang w:val="kk-KZ" w:eastAsia="zh-CN" w:bidi="hi-IN"/>
        </w:rPr>
        <w:t>f</w:t>
      </w:r>
      <w:r w:rsidRPr="005D59D0">
        <w:rPr>
          <w:rFonts w:ascii="Times New Roman" w:eastAsia="Times New Roman" w:hAnsi="Times New Roman" w:cs="Times New Roman"/>
          <w:color w:val="000000"/>
          <w:sz w:val="28"/>
          <w:szCs w:val="28"/>
          <w:vertAlign w:val="subscript"/>
          <w:lang w:val="kk-KZ" w:eastAsia="zh-CN" w:bidi="hi-IN"/>
        </w:rPr>
        <w:t>5</w:t>
      </w:r>
      <w:r w:rsidRPr="005D59D0">
        <w:rPr>
          <w:rFonts w:ascii="Times New Roman" w:eastAsia="Times New Roman" w:hAnsi="Times New Roman" w:cs="Times New Roman"/>
          <w:color w:val="000000"/>
          <w:sz w:val="28"/>
          <w:szCs w:val="28"/>
          <w:lang w:val="kk-KZ" w:eastAsia="zh-CN" w:bidi="hi-IN"/>
        </w:rPr>
        <w:t>(</w:t>
      </w:r>
      <w:r w:rsidRPr="005D59D0">
        <w:rPr>
          <w:rFonts w:ascii="Times New Roman" w:eastAsia="Times New Roman" w:hAnsi="Times New Roman" w:cs="Times New Roman"/>
          <w:i/>
          <w:color w:val="000000"/>
          <w:sz w:val="28"/>
          <w:szCs w:val="28"/>
          <w:lang w:val="kk-KZ" w:eastAsia="zh-CN" w:bidi="hi-IN"/>
        </w:rPr>
        <w:t>i</w:t>
      </w:r>
      <w:r w:rsidRPr="005D59D0">
        <w:rPr>
          <w:rFonts w:ascii="Times New Roman" w:eastAsia="Times New Roman" w:hAnsi="Times New Roman" w:cs="Times New Roman"/>
          <w:color w:val="000000"/>
          <w:sz w:val="28"/>
          <w:szCs w:val="28"/>
          <w:lang w:val="kk-KZ" w:eastAsia="zh-CN" w:bidi="hi-IN"/>
        </w:rPr>
        <w:t xml:space="preserve">+1) өзгерісі  </w:t>
      </w:r>
      <w:r w:rsidRPr="005D59D0">
        <w:rPr>
          <w:rFonts w:ascii="Times New Roman" w:eastAsia="Times New Roman" w:hAnsi="Times New Roman" w:cs="Times New Roman"/>
          <w:color w:val="000000"/>
          <w:sz w:val="28"/>
          <w:szCs w:val="28"/>
          <w:shd w:val="clear" w:color="auto" w:fill="FFFFFF"/>
          <w:lang w:val="kk-KZ" w:eastAsia="zh-CN" w:bidi="hi-IN"/>
        </w:rPr>
        <w:t xml:space="preserve">астық жинайтын комбайндар өндірісі </w:t>
      </w:r>
      <m:oMath>
        <m:sSub>
          <m:sSubPr>
            <m:ctrlPr>
              <w:rPr>
                <w:rFonts w:ascii="Cambria Math" w:eastAsia="Times New Roman" w:hAnsi="Cambria Math" w:cs="Times New Roman"/>
                <w:sz w:val="28"/>
                <w:szCs w:val="28"/>
              </w:rPr>
            </m:ctrlPr>
          </m:sSubPr>
          <m:e>
            <m:acc>
              <m:accPr>
                <m:ctrlPr>
                  <w:rPr>
                    <w:rFonts w:ascii="Cambria Math" w:eastAsia="Times New Roman" w:hAnsi="Cambria Math" w:cs="Times New Roman"/>
                    <w:sz w:val="28"/>
                    <w:szCs w:val="28"/>
                  </w:rPr>
                </m:ctrlPr>
              </m:accPr>
              <m:e>
                <m:r>
                  <w:rPr>
                    <w:rFonts w:ascii="Cambria Math" w:eastAsia="Times New Roman" w:hAnsi="Cambria Math" w:cs="Times New Roman"/>
                    <w:sz w:val="28"/>
                    <w:szCs w:val="28"/>
                    <w:lang w:val="kk-KZ"/>
                  </w:rPr>
                  <m:t>x</m:t>
                </m:r>
              </m:e>
            </m:acc>
          </m:e>
          <m:sub>
            <m:r>
              <w:rPr>
                <w:rFonts w:ascii="Cambria Math" w:eastAsia="Times New Roman" w:hAnsi="Cambria Math" w:cs="Times New Roman"/>
                <w:sz w:val="28"/>
                <w:szCs w:val="28"/>
                <w:lang w:val="kk-KZ"/>
              </w:rPr>
              <m:t>5</m:t>
            </m:r>
          </m:sub>
        </m:sSub>
        <m:r>
          <w:rPr>
            <w:rFonts w:ascii="Cambria Math" w:eastAsia="Times New Roman" w:hAnsi="Cambria Math" w:cs="Times New Roman"/>
            <w:sz w:val="28"/>
            <w:szCs w:val="28"/>
            <w:lang w:val="kk-KZ"/>
          </w:rPr>
          <m:t>(i)</m:t>
        </m:r>
      </m:oMath>
      <w:r w:rsidRPr="005D59D0">
        <w:rPr>
          <w:rFonts w:ascii="Times New Roman" w:eastAsia="Calibri" w:hAnsi="Times New Roman" w:cs="Times New Roman"/>
          <w:color w:val="000000"/>
          <w:sz w:val="28"/>
          <w:szCs w:val="28"/>
          <w:lang w:val="kk-KZ"/>
        </w:rPr>
        <w:t>өзгерісінің регрессиялық тәуелділігі келесі түрде болады:</w:t>
      </w:r>
    </w:p>
    <w:p w14:paraId="5B53ADBB" w14:textId="407C3589" w:rsidR="00E1231D" w:rsidRPr="00221F6D" w:rsidRDefault="005B7E3A" w:rsidP="00E1231D">
      <w:pPr>
        <w:spacing w:after="0" w:line="240" w:lineRule="auto"/>
        <w:jc w:val="right"/>
        <w:rPr>
          <w:rFonts w:ascii="Times New Roman" w:eastAsia="Times New Roman" w:hAnsi="Times New Roman" w:cs="Times New Roman"/>
          <w:sz w:val="28"/>
          <w:szCs w:val="28"/>
          <w:lang w:val="kk-KZ"/>
        </w:rPr>
      </w:pPr>
      <m:oMath>
        <m:sSub>
          <m:sSubPr>
            <m:ctrlPr>
              <w:rPr>
                <w:rFonts w:ascii="Times New Roman" w:eastAsia="Times New Roman" w:hAnsi="Times New Roman" w:cs="Times New Roman"/>
                <w:sz w:val="28"/>
                <w:szCs w:val="28"/>
              </w:rPr>
            </m:ctrlPr>
          </m:sSubPr>
          <m:e>
            <m:r>
              <w:rPr>
                <w:rFonts w:ascii="Times New Roman" w:eastAsia="Times New Roman" w:hAnsi="Times New Roman" w:cs="Times New Roman"/>
                <w:sz w:val="28"/>
                <w:szCs w:val="28"/>
                <w:lang w:val="kk-KZ"/>
              </w:rPr>
              <m:t>f</m:t>
            </m:r>
          </m:e>
          <m:sub>
            <m:r>
              <w:rPr>
                <w:rFonts w:ascii="Times New Roman" w:eastAsia="Times New Roman" w:hAnsi="Times New Roman" w:cs="Times New Roman"/>
                <w:sz w:val="28"/>
                <w:szCs w:val="28"/>
                <w:lang w:val="kk-KZ"/>
              </w:rPr>
              <m:t>4</m:t>
            </m:r>
          </m:sub>
        </m:sSub>
        <m:r>
          <w:rPr>
            <w:rFonts w:ascii="Times New Roman" w:eastAsia="Times New Roman" w:hAnsi="Times New Roman" w:cs="Times New Roman"/>
            <w:sz w:val="28"/>
            <w:szCs w:val="28"/>
            <w:lang w:val="kk-KZ"/>
          </w:rPr>
          <m:t>(</m:t>
        </m:r>
        <m:r>
          <w:rPr>
            <w:rFonts w:ascii="Times New Roman" w:eastAsia="Times New Roman" w:hAnsi="Times New Roman" w:cs="Times New Roman"/>
            <w:sz w:val="28"/>
            <w:szCs w:val="28"/>
            <w:lang w:val="kk-KZ"/>
          </w:rPr>
          <m:t>i</m:t>
        </m:r>
        <m:r>
          <w:rPr>
            <w:rFonts w:ascii="Times New Roman" w:eastAsia="Times New Roman" w:hAnsi="Times New Roman" w:cs="Times New Roman"/>
            <w:sz w:val="28"/>
            <w:szCs w:val="28"/>
            <w:lang w:val="kk-KZ"/>
          </w:rPr>
          <m:t>+1)</m:t>
        </m:r>
      </m:oMath>
      <w:r w:rsidR="00B80780" w:rsidRPr="00FF62BA">
        <w:rPr>
          <w:rFonts w:ascii="Times New Roman" w:eastAsia="Times New Roman" w:hAnsi="Times New Roman" w:cs="Times New Roman"/>
          <w:sz w:val="28"/>
          <w:szCs w:val="28"/>
          <w:lang w:val="kk-KZ"/>
        </w:rPr>
        <w:t xml:space="preserve"> = </w:t>
      </w:r>
      <m:oMath>
        <m:rad>
          <m:radPr>
            <m:degHide m:val="1"/>
            <m:ctrlPr>
              <w:rPr>
                <w:rFonts w:ascii="Cambria Math" w:hAnsi="Cambria Math"/>
              </w:rPr>
            </m:ctrlPr>
          </m:radPr>
          <m:deg/>
          <m:e>
            <m:f>
              <m:fPr>
                <m:ctrlPr>
                  <w:rPr>
                    <w:rFonts w:ascii="Times New Roman" w:eastAsia="Times New Roman" w:hAnsi="Times New Roman" w:cs="Times New Roman"/>
                    <w:sz w:val="28"/>
                    <w:szCs w:val="28"/>
                  </w:rPr>
                </m:ctrlPr>
              </m:fPr>
              <m:num>
                <m:sSup>
                  <m:sSupPr>
                    <m:ctrlPr>
                      <w:rPr>
                        <w:rFonts w:ascii="Times New Roman" w:eastAsia="Times New Roman" w:hAnsi="Times New Roman" w:cs="Times New Roman"/>
                        <w:sz w:val="28"/>
                        <w:szCs w:val="28"/>
                      </w:rPr>
                    </m:ctrlPr>
                  </m:sSupPr>
                  <m:e>
                    <m:r>
                      <w:rPr>
                        <w:rFonts w:ascii="Times New Roman" w:eastAsia="Times New Roman" w:hAnsi="Times New Roman" w:cs="Times New Roman"/>
                        <w:sz w:val="28"/>
                        <w:szCs w:val="28"/>
                        <w:lang w:val="kk-KZ"/>
                      </w:rPr>
                      <m:t xml:space="preserve"> 1</m:t>
                    </m:r>
                  </m:e>
                  <m:sup/>
                </m:sSup>
              </m:num>
              <m:den>
                <m:r>
                  <w:rPr>
                    <w:rFonts w:ascii="Times New Roman" w:eastAsia="Times New Roman" w:hAnsi="Times New Roman" w:cs="Times New Roman"/>
                    <w:sz w:val="28"/>
                    <w:szCs w:val="28"/>
                    <w:lang w:val="kk-KZ"/>
                  </w:rPr>
                  <m:t>0.002</m:t>
                </m:r>
                <m:sSub>
                  <m:sSubPr>
                    <m:ctrlPr>
                      <w:rPr>
                        <w:rFonts w:ascii="Times New Roman" w:eastAsia="Times New Roman" w:hAnsi="Times New Roman" w:cs="Times New Roman"/>
                        <w:sz w:val="28"/>
                        <w:szCs w:val="28"/>
                      </w:rPr>
                    </m:ctrlPr>
                  </m:sSubPr>
                  <m:e>
                    <m:acc>
                      <m:accPr>
                        <m:ctrlPr>
                          <w:rPr>
                            <w:rFonts w:ascii="Times New Roman" w:eastAsia="Times New Roman" w:hAnsi="Times New Roman" w:cs="Times New Roman"/>
                            <w:sz w:val="28"/>
                            <w:szCs w:val="28"/>
                          </w:rPr>
                        </m:ctrlPr>
                      </m:accPr>
                      <m:e>
                        <m:r>
                          <w:rPr>
                            <w:rFonts w:ascii="Times New Roman" w:eastAsia="Times New Roman" w:hAnsi="Times New Roman" w:cs="Times New Roman"/>
                            <w:sz w:val="28"/>
                            <w:szCs w:val="28"/>
                            <w:lang w:val="kk-KZ"/>
                          </w:rPr>
                          <m:t>x</m:t>
                        </m:r>
                      </m:e>
                    </m:acc>
                  </m:e>
                  <m:sub>
                    <m:r>
                      <w:rPr>
                        <w:rFonts w:ascii="Times New Roman" w:eastAsia="Times New Roman" w:hAnsi="Times New Roman" w:cs="Times New Roman"/>
                        <w:sz w:val="28"/>
                        <w:szCs w:val="28"/>
                        <w:lang w:val="kk-KZ"/>
                      </w:rPr>
                      <m:t>4</m:t>
                    </m:r>
                  </m:sub>
                </m:sSub>
                <m:r>
                  <w:rPr>
                    <w:rFonts w:ascii="Times New Roman" w:eastAsia="Times New Roman" w:hAnsi="Times New Roman" w:cs="Times New Roman"/>
                    <w:sz w:val="28"/>
                    <w:szCs w:val="28"/>
                    <w:lang w:val="kk-KZ"/>
                  </w:rPr>
                  <m:t>(</m:t>
                </m:r>
                <m:r>
                  <w:rPr>
                    <w:rFonts w:ascii="Times New Roman" w:eastAsia="Times New Roman" w:hAnsi="Times New Roman" w:cs="Times New Roman"/>
                    <w:sz w:val="28"/>
                    <w:szCs w:val="28"/>
                    <w:lang w:val="kk-KZ"/>
                  </w:rPr>
                  <m:t>i</m:t>
                </m:r>
                <m:r>
                  <w:rPr>
                    <w:rFonts w:ascii="Times New Roman" w:eastAsia="Times New Roman" w:hAnsi="Times New Roman" w:cs="Times New Roman"/>
                    <w:sz w:val="28"/>
                    <w:szCs w:val="28"/>
                    <w:lang w:val="kk-KZ"/>
                  </w:rPr>
                  <m:t>)+0,004</m:t>
                </m:r>
              </m:den>
            </m:f>
          </m:e>
        </m:rad>
      </m:oMath>
      <w:r w:rsidR="00B80780" w:rsidRPr="00FF62BA">
        <w:rPr>
          <w:rFonts w:ascii="Times New Roman" w:eastAsia="Times New Roman" w:hAnsi="Times New Roman" w:cs="Times New Roman"/>
          <w:sz w:val="28"/>
          <w:szCs w:val="28"/>
          <w:lang w:val="kk-KZ"/>
        </w:rPr>
        <w:t xml:space="preserve">                                              </w:t>
      </w:r>
      <w:r w:rsidR="00E1231D" w:rsidRPr="00221F6D">
        <w:rPr>
          <w:rFonts w:ascii="Times New Roman" w:eastAsia="Times New Roman" w:hAnsi="Times New Roman" w:cs="Times New Roman"/>
          <w:sz w:val="28"/>
          <w:szCs w:val="28"/>
          <w:lang w:val="kk-KZ"/>
        </w:rPr>
        <w:t>(17)</w:t>
      </w:r>
    </w:p>
    <w:p w14:paraId="495CECD2" w14:textId="73CEB9CA" w:rsidR="00E1231D" w:rsidRPr="00E1231D" w:rsidRDefault="00E1231D" w:rsidP="00E1231D">
      <w:pPr>
        <w:suppressAutoHyphens/>
        <w:autoSpaceDN w:val="0"/>
        <w:spacing w:after="0" w:line="240" w:lineRule="auto"/>
        <w:textAlignment w:val="baseline"/>
        <w:rPr>
          <w:rFonts w:ascii="Times New Roman" w:eastAsia="Times New Roman" w:hAnsi="Times New Roman" w:cs="Times New Roman"/>
          <w:color w:val="000000"/>
          <w:sz w:val="28"/>
          <w:szCs w:val="28"/>
          <w:lang w:val="kk-KZ" w:eastAsia="zh-CN" w:bidi="hi-IN"/>
        </w:rPr>
      </w:pPr>
    </w:p>
    <w:p w14:paraId="21E0990E" w14:textId="77777777" w:rsidR="00E1231D" w:rsidRPr="00221F6D" w:rsidRDefault="00E1231D" w:rsidP="00F9002C">
      <w:pPr>
        <w:suppressAutoHyphens/>
        <w:autoSpaceDN w:val="0"/>
        <w:spacing w:after="0" w:line="240" w:lineRule="auto"/>
        <w:jc w:val="both"/>
        <w:textAlignment w:val="baseline"/>
        <w:rPr>
          <w:rFonts w:ascii="Times New Roman" w:eastAsia="Times New Roman" w:hAnsi="Times New Roman" w:cs="Times New Roman"/>
          <w:noProof/>
          <w:sz w:val="28"/>
          <w:szCs w:val="28"/>
          <w:lang w:val="kk-KZ" w:eastAsia="ru-RU"/>
        </w:rPr>
      </w:pPr>
    </w:p>
    <w:p w14:paraId="744C262E" w14:textId="564D0487" w:rsidR="00543708" w:rsidRDefault="005B7E3A" w:rsidP="008E4AF0">
      <w:pPr>
        <w:suppressAutoHyphens/>
        <w:autoSpaceDN w:val="0"/>
        <w:spacing w:after="0" w:line="240" w:lineRule="auto"/>
        <w:ind w:firstLine="709"/>
        <w:jc w:val="both"/>
        <w:textAlignment w:val="baseline"/>
        <w:rPr>
          <w:rFonts w:ascii="Times New Roman" w:eastAsia="Times New Roman" w:hAnsi="Times New Roman" w:cs="Times New Roman"/>
          <w:color w:val="000000"/>
          <w:sz w:val="28"/>
          <w:szCs w:val="28"/>
          <w:lang w:val="kk-KZ" w:eastAsia="zh-CN" w:bidi="hi-IN"/>
        </w:rPr>
      </w:pPr>
      <m:oMath>
        <m:sSub>
          <m:sSubPr>
            <m:ctrlPr>
              <w:rPr>
                <w:rFonts w:ascii="Cambria Math" w:eastAsia="Times New Roman" w:hAnsi="Cambria Math" w:cs="Times New Roman"/>
                <w:sz w:val="28"/>
                <w:szCs w:val="28"/>
              </w:rPr>
            </m:ctrlPr>
          </m:sSubPr>
          <m:e>
            <m:acc>
              <m:accPr>
                <m:ctrlPr>
                  <w:rPr>
                    <w:rFonts w:ascii="Cambria Math" w:eastAsia="Times New Roman" w:hAnsi="Cambria Math" w:cs="Times New Roman"/>
                    <w:sz w:val="28"/>
                    <w:szCs w:val="28"/>
                  </w:rPr>
                </m:ctrlPr>
              </m:accPr>
              <m:e>
                <m:r>
                  <w:rPr>
                    <w:rFonts w:ascii="Cambria Math" w:eastAsia="Times New Roman" w:hAnsi="Cambria Math" w:cs="Times New Roman"/>
                    <w:sz w:val="28"/>
                    <w:szCs w:val="28"/>
                    <w:lang w:val="kk-KZ"/>
                  </w:rPr>
                  <m:t>x</m:t>
                </m:r>
              </m:e>
            </m:acc>
          </m:e>
          <m:sub>
            <m:r>
              <w:rPr>
                <w:rFonts w:ascii="Cambria Math" w:eastAsia="Times New Roman" w:hAnsi="Cambria Math" w:cs="Times New Roman"/>
                <w:sz w:val="28"/>
                <w:szCs w:val="28"/>
                <w:lang w:val="kk-KZ"/>
              </w:rPr>
              <m:t>5</m:t>
            </m:r>
          </m:sub>
        </m:sSub>
        <m:r>
          <w:rPr>
            <w:rFonts w:ascii="Cambria Math" w:eastAsia="Times New Roman" w:hAnsi="Cambria Math" w:cs="Times New Roman"/>
            <w:sz w:val="28"/>
            <w:szCs w:val="28"/>
            <w:lang w:val="kk-KZ"/>
          </w:rPr>
          <m:t>(</m:t>
        </m:r>
        <m:r>
          <w:rPr>
            <w:rFonts w:ascii="Cambria Math" w:eastAsia="Times New Roman" w:hAnsi="Cambria Math" w:cs="Times New Roman"/>
            <w:sz w:val="28"/>
            <w:szCs w:val="28"/>
            <w:lang w:val="kk-KZ"/>
          </w:rPr>
          <m:t>i</m:t>
        </m:r>
        <m:r>
          <w:rPr>
            <w:rFonts w:ascii="Cambria Math" w:eastAsia="Times New Roman" w:hAnsi="Cambria Math" w:cs="Times New Roman"/>
            <w:sz w:val="28"/>
            <w:szCs w:val="28"/>
            <w:lang w:val="kk-KZ"/>
          </w:rPr>
          <m:t>)</m:t>
        </m:r>
      </m:oMath>
      <w:r w:rsidR="00E1231D" w:rsidRPr="00221F6D">
        <w:rPr>
          <w:rFonts w:ascii="Times New Roman" w:eastAsia="Times New Roman" w:hAnsi="Times New Roman" w:cs="Times New Roman"/>
          <w:sz w:val="28"/>
          <w:szCs w:val="28"/>
          <w:lang w:val="kk-KZ"/>
        </w:rPr>
        <w:t xml:space="preserve"> </w:t>
      </w:r>
      <w:r w:rsidR="00543708" w:rsidRPr="005D59D0">
        <w:rPr>
          <w:rFonts w:ascii="Times New Roman" w:eastAsia="Times New Roman" w:hAnsi="Times New Roman" w:cs="Times New Roman"/>
          <w:color w:val="000000"/>
          <w:sz w:val="28"/>
          <w:szCs w:val="28"/>
          <w:lang w:val="kk-KZ" w:eastAsia="zh-CN" w:bidi="hi-IN"/>
        </w:rPr>
        <w:t>бойынша эмпирикалық функциясын</w:t>
      </w:r>
      <w:r w:rsidR="00543708" w:rsidRPr="005D59D0">
        <w:rPr>
          <w:rFonts w:ascii="Times New Roman" w:eastAsia="Times New Roman" w:hAnsi="Times New Roman" w:cs="Times New Roman"/>
          <w:i/>
          <w:color w:val="000000"/>
          <w:sz w:val="28"/>
          <w:szCs w:val="28"/>
          <w:lang w:val="kk-KZ" w:eastAsia="zh-CN" w:bidi="hi-IN"/>
        </w:rPr>
        <w:t xml:space="preserve"> f</w:t>
      </w:r>
      <w:r w:rsidR="00543708" w:rsidRPr="005D59D0">
        <w:rPr>
          <w:rFonts w:ascii="Times New Roman" w:eastAsia="Times New Roman" w:hAnsi="Times New Roman" w:cs="Times New Roman"/>
          <w:color w:val="000000"/>
          <w:sz w:val="28"/>
          <w:szCs w:val="28"/>
          <w:vertAlign w:val="subscript"/>
          <w:lang w:val="kk-KZ" w:eastAsia="zh-CN" w:bidi="hi-IN"/>
        </w:rPr>
        <w:t>5</w:t>
      </w:r>
      <w:r w:rsidR="00543708" w:rsidRPr="005D59D0">
        <w:rPr>
          <w:rFonts w:ascii="Times New Roman" w:eastAsia="Times New Roman" w:hAnsi="Times New Roman" w:cs="Times New Roman"/>
          <w:color w:val="000000"/>
          <w:sz w:val="28"/>
          <w:szCs w:val="28"/>
          <w:lang w:val="kk-KZ" w:eastAsia="zh-CN" w:bidi="hi-IN"/>
        </w:rPr>
        <w:t>(</w:t>
      </w:r>
      <w:r w:rsidR="00543708" w:rsidRPr="005D59D0">
        <w:rPr>
          <w:rFonts w:ascii="Times New Roman" w:eastAsia="Times New Roman" w:hAnsi="Times New Roman" w:cs="Times New Roman"/>
          <w:i/>
          <w:color w:val="000000"/>
          <w:sz w:val="28"/>
          <w:szCs w:val="28"/>
          <w:lang w:val="kk-KZ" w:eastAsia="zh-CN" w:bidi="hi-IN"/>
        </w:rPr>
        <w:t>i</w:t>
      </w:r>
      <w:r w:rsidR="00543708" w:rsidRPr="005D59D0">
        <w:rPr>
          <w:rFonts w:ascii="Times New Roman" w:eastAsia="Times New Roman" w:hAnsi="Times New Roman" w:cs="Times New Roman"/>
          <w:color w:val="000000"/>
          <w:sz w:val="28"/>
          <w:szCs w:val="28"/>
          <w:lang w:val="kk-KZ" w:eastAsia="zh-CN" w:bidi="hi-IN"/>
        </w:rPr>
        <w:t>+1), дифференциялау нәтижесінде икемділік коэффициент келесі түрде болады:</w:t>
      </w:r>
    </w:p>
    <w:p w14:paraId="7950FA69" w14:textId="77777777" w:rsidR="00E1231D" w:rsidRDefault="00E1231D" w:rsidP="008E4AF0">
      <w:pPr>
        <w:suppressAutoHyphens/>
        <w:autoSpaceDN w:val="0"/>
        <w:spacing w:after="0" w:line="240" w:lineRule="auto"/>
        <w:ind w:firstLine="709"/>
        <w:jc w:val="both"/>
        <w:textAlignment w:val="baseline"/>
        <w:rPr>
          <w:rFonts w:ascii="Times New Roman" w:eastAsia="Times New Roman" w:hAnsi="Times New Roman" w:cs="Times New Roman"/>
          <w:color w:val="000000"/>
          <w:sz w:val="28"/>
          <w:szCs w:val="28"/>
          <w:lang w:val="kk-KZ" w:eastAsia="zh-CN" w:bidi="hi-IN"/>
        </w:rPr>
      </w:pPr>
    </w:p>
    <w:p w14:paraId="26400103" w14:textId="77777777" w:rsidR="00E1231D" w:rsidRDefault="005B7E3A" w:rsidP="00E1231D">
      <w:pPr>
        <w:spacing w:after="0" w:line="24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K</m:t>
              </m:r>
            </m:e>
            <m:sub>
              <m:r>
                <w:rPr>
                  <w:rFonts w:ascii="Cambria Math" w:eastAsia="Times New Roman" w:hAnsi="Cambria Math" w:cs="Times New Roman"/>
                  <w:sz w:val="28"/>
                  <w:szCs w:val="28"/>
                </w:rPr>
                <m:t>e</m:t>
              </m:r>
            </m:sub>
          </m:sSub>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m:t>
              </m:r>
              <m:r>
                <w:rPr>
                  <w:rFonts w:ascii="Cambria Math" w:eastAsia="Times New Roman" w:hAnsi="Cambria Math" w:cs="Times New Roman"/>
                  <w:sz w:val="28"/>
                  <w:szCs w:val="28"/>
                </w:rPr>
                <m:t xml:space="preserve"> </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5</m:t>
                  </m:r>
                </m:sub>
              </m:sSub>
              <m:r>
                <w:rPr>
                  <w:rFonts w:ascii="Cambria Math" w:eastAsia="Times New Roman" w:hAnsi="Cambria Math" w:cs="Times New Roman"/>
                  <w:sz w:val="28"/>
                  <w:szCs w:val="28"/>
                </w:rPr>
                <m:t>(</m:t>
              </m:r>
              <m:r>
                <w:rPr>
                  <w:rFonts w:ascii="Cambria Math" w:eastAsia="Times New Roman" w:hAnsi="Cambria Math" w:cs="Times New Roman"/>
                  <w:sz w:val="28"/>
                  <w:szCs w:val="28"/>
                </w:rPr>
                <m:t>i</m:t>
              </m:r>
              <m:r>
                <w:rPr>
                  <w:rFonts w:ascii="Cambria Math" w:eastAsia="Times New Roman" w:hAnsi="Cambria Math" w:cs="Times New Roman"/>
                  <w:sz w:val="28"/>
                  <w:szCs w:val="28"/>
                </w:rPr>
                <m:t>+1)</m:t>
              </m:r>
            </m:num>
            <m:den>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5</m:t>
                  </m:r>
                </m:sub>
              </m:sSub>
              <m:r>
                <w:rPr>
                  <w:rFonts w:ascii="Cambria Math" w:eastAsia="Times New Roman" w:hAnsi="Cambria Math" w:cs="Times New Roman"/>
                  <w:sz w:val="28"/>
                  <w:szCs w:val="28"/>
                </w:rPr>
                <m:t>(</m:t>
              </m:r>
              <m:r>
                <w:rPr>
                  <w:rFonts w:ascii="Cambria Math" w:eastAsia="Times New Roman" w:hAnsi="Cambria Math" w:cs="Times New Roman"/>
                  <w:sz w:val="28"/>
                  <w:szCs w:val="28"/>
                </w:rPr>
                <m:t>i</m:t>
              </m:r>
              <m:r>
                <w:rPr>
                  <w:rFonts w:ascii="Cambria Math" w:eastAsia="Times New Roman" w:hAnsi="Cambria Math" w:cs="Times New Roman"/>
                  <w:sz w:val="28"/>
                  <w:szCs w:val="28"/>
                </w:rPr>
                <m:t>+1)</m:t>
              </m:r>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acc>
                    <m:accPr>
                      <m:ctrlPr>
                        <w:rPr>
                          <w:rFonts w:ascii="Cambria Math" w:eastAsia="Times New Roman" w:hAnsi="Cambria Math" w:cs="Times New Roman"/>
                          <w:sz w:val="28"/>
                          <w:szCs w:val="28"/>
                        </w:rPr>
                      </m:ctrlPr>
                    </m:accPr>
                    <m:e>
                      <m:r>
                        <w:rPr>
                          <w:rFonts w:ascii="Cambria Math" w:eastAsia="Times New Roman" w:hAnsi="Cambria Math" w:cs="Times New Roman"/>
                          <w:sz w:val="28"/>
                          <w:szCs w:val="28"/>
                        </w:rPr>
                        <m:t>x</m:t>
                      </m:r>
                    </m:e>
                  </m:acc>
                </m:e>
                <m:sub>
                  <m:r>
                    <w:rPr>
                      <w:rFonts w:ascii="Cambria Math" w:eastAsia="Times New Roman" w:hAnsi="Cambria Math" w:cs="Times New Roman"/>
                      <w:sz w:val="28"/>
                      <w:szCs w:val="28"/>
                    </w:rPr>
                    <m:t>5</m:t>
                  </m:r>
                </m:sub>
              </m:sSub>
              <m:r>
                <w:rPr>
                  <w:rFonts w:ascii="Cambria Math" w:eastAsia="Times New Roman" w:hAnsi="Cambria Math" w:cs="Times New Roman"/>
                  <w:sz w:val="28"/>
                  <w:szCs w:val="28"/>
                </w:rPr>
                <m:t>(</m:t>
              </m:r>
              <m:r>
                <w:rPr>
                  <w:rFonts w:ascii="Cambria Math" w:eastAsia="Times New Roman" w:hAnsi="Cambria Math" w:cs="Times New Roman"/>
                  <w:sz w:val="28"/>
                  <w:szCs w:val="28"/>
                </w:rPr>
                <m:t>i</m:t>
              </m:r>
              <m:r>
                <w:rPr>
                  <w:rFonts w:ascii="Cambria Math" w:eastAsia="Times New Roman" w:hAnsi="Cambria Math" w:cs="Times New Roman"/>
                  <w:sz w:val="28"/>
                  <w:szCs w:val="28"/>
                </w:rPr>
                <m:t>)</m:t>
              </m:r>
            </m:den>
          </m:f>
          <m:sSub>
            <m:sSubPr>
              <m:ctrlPr>
                <w:rPr>
                  <w:rFonts w:ascii="Cambria Math" w:eastAsia="Times New Roman" w:hAnsi="Cambria Math" w:cs="Times New Roman"/>
                  <w:sz w:val="28"/>
                  <w:szCs w:val="28"/>
                </w:rPr>
              </m:ctrlPr>
            </m:sSubPr>
            <m:e>
              <m:acc>
                <m:accPr>
                  <m:ctrlPr>
                    <w:rPr>
                      <w:rFonts w:ascii="Cambria Math" w:eastAsia="Times New Roman" w:hAnsi="Cambria Math" w:cs="Times New Roman"/>
                      <w:sz w:val="28"/>
                      <w:szCs w:val="28"/>
                    </w:rPr>
                  </m:ctrlPr>
                </m:accPr>
                <m:e>
                  <m:r>
                    <w:rPr>
                      <w:rFonts w:ascii="Cambria Math" w:eastAsia="Times New Roman" w:hAnsi="Cambria Math" w:cs="Times New Roman"/>
                      <w:sz w:val="28"/>
                      <w:szCs w:val="28"/>
                    </w:rPr>
                    <m:t>x</m:t>
                  </m:r>
                </m:e>
              </m:acc>
            </m:e>
            <m:sub>
              <m:r>
                <w:rPr>
                  <w:rFonts w:ascii="Cambria Math" w:eastAsia="Times New Roman" w:hAnsi="Cambria Math" w:cs="Times New Roman"/>
                  <w:sz w:val="28"/>
                  <w:szCs w:val="28"/>
                </w:rPr>
                <m:t>5</m:t>
              </m:r>
            </m:sub>
          </m:sSub>
          <m:r>
            <w:rPr>
              <w:rFonts w:ascii="Cambria Math" w:eastAsia="Times New Roman" w:hAnsi="Cambria Math" w:cs="Times New Roman"/>
              <w:sz w:val="28"/>
              <w:szCs w:val="28"/>
            </w:rPr>
            <m:t>(</m:t>
          </m:r>
          <m:r>
            <w:rPr>
              <w:rFonts w:ascii="Cambria Math" w:eastAsia="Times New Roman" w:hAnsi="Cambria Math" w:cs="Times New Roman"/>
              <w:sz w:val="28"/>
              <w:szCs w:val="28"/>
            </w:rPr>
            <m:t>i</m:t>
          </m:r>
          <m:r>
            <w:rPr>
              <w:rFonts w:ascii="Cambria Math" w:eastAsia="Times New Roman" w:hAnsi="Cambria Math" w:cs="Times New Roman"/>
              <w:sz w:val="28"/>
              <w:szCs w:val="28"/>
            </w:rPr>
            <m:t>) .</m:t>
          </m:r>
        </m:oMath>
      </m:oMathPara>
    </w:p>
    <w:p w14:paraId="455EEC36" w14:textId="0D3CFDB0" w:rsidR="00543708" w:rsidRPr="005D59D0" w:rsidRDefault="00543708" w:rsidP="00E1231D">
      <w:pPr>
        <w:suppressAutoHyphens/>
        <w:autoSpaceDN w:val="0"/>
        <w:spacing w:after="0" w:line="240" w:lineRule="auto"/>
        <w:textAlignment w:val="baseline"/>
        <w:rPr>
          <w:rFonts w:ascii="Times New Roman" w:eastAsia="Calibri" w:hAnsi="Times New Roman" w:cs="Times New Roman"/>
          <w:color w:val="000000"/>
          <w:sz w:val="28"/>
          <w:szCs w:val="28"/>
          <w:lang w:val="uk-UA" w:eastAsia="zh-CN" w:bidi="hi-IN"/>
        </w:rPr>
      </w:pPr>
    </w:p>
    <w:p w14:paraId="4E5C2FB8" w14:textId="77777777" w:rsidR="00667FB2" w:rsidRDefault="00667FB2" w:rsidP="00613C1B">
      <w:pPr>
        <w:suppressAutoHyphens/>
        <w:autoSpaceDN w:val="0"/>
        <w:spacing w:after="0" w:line="240" w:lineRule="auto"/>
        <w:ind w:firstLine="720"/>
        <w:jc w:val="both"/>
        <w:textAlignment w:val="baseline"/>
        <w:rPr>
          <w:rFonts w:ascii="Times New Roman" w:eastAsia="Times New Roman" w:hAnsi="Times New Roman" w:cs="Times New Roman"/>
          <w:color w:val="000000"/>
          <w:sz w:val="28"/>
          <w:szCs w:val="28"/>
          <w:lang w:val="kk-KZ" w:eastAsia="zh-CN" w:bidi="hi-IN"/>
        </w:rPr>
      </w:pPr>
    </w:p>
    <w:p w14:paraId="6598A164" w14:textId="539669AA" w:rsidR="00543708" w:rsidRPr="005D59D0" w:rsidRDefault="00543708" w:rsidP="00613C1B">
      <w:pPr>
        <w:suppressAutoHyphens/>
        <w:autoSpaceDN w:val="0"/>
        <w:spacing w:after="0" w:line="240" w:lineRule="auto"/>
        <w:ind w:firstLine="720"/>
        <w:jc w:val="both"/>
        <w:textAlignment w:val="baseline"/>
        <w:rPr>
          <w:rFonts w:ascii="Times New Roman" w:eastAsia="Times New Roman" w:hAnsi="Times New Roman" w:cs="Times New Roman"/>
          <w:color w:val="000000"/>
          <w:sz w:val="28"/>
          <w:szCs w:val="28"/>
          <w:lang w:val="kk-KZ" w:eastAsia="zh-CN" w:bidi="hi-IN"/>
        </w:rPr>
      </w:pPr>
      <w:r w:rsidRPr="005D59D0">
        <w:rPr>
          <w:rFonts w:ascii="Times New Roman" w:eastAsia="Times New Roman" w:hAnsi="Times New Roman" w:cs="Times New Roman"/>
          <w:color w:val="000000"/>
          <w:sz w:val="28"/>
          <w:szCs w:val="28"/>
          <w:lang w:val="kk-KZ" w:eastAsia="zh-CN" w:bidi="hi-IN"/>
        </w:rPr>
        <w:t>Статистикалық берілімдер</w:t>
      </w:r>
      <w:r w:rsidRPr="005D59D0">
        <w:rPr>
          <w:rFonts w:ascii="Times New Roman" w:eastAsia="Calibri" w:hAnsi="Times New Roman" w:cs="Times New Roman"/>
          <w:color w:val="000000"/>
          <w:sz w:val="28"/>
          <w:szCs w:val="28"/>
          <w:lang w:val="kk-KZ"/>
        </w:rPr>
        <w:t xml:space="preserve"> </w:t>
      </w:r>
      <w:r w:rsidR="00E92EEE" w:rsidRPr="005D59D0">
        <w:rPr>
          <w:rFonts w:ascii="Times New Roman" w:eastAsia="Calibri" w:hAnsi="Times New Roman" w:cs="Times New Roman"/>
          <w:color w:val="000000"/>
          <w:sz w:val="28"/>
          <w:szCs w:val="28"/>
          <w:lang w:val="kk-KZ"/>
        </w:rPr>
        <w:t>4</w:t>
      </w:r>
      <w:r w:rsidRPr="005D59D0">
        <w:rPr>
          <w:rFonts w:ascii="Times New Roman" w:eastAsia="Calibri" w:hAnsi="Times New Roman" w:cs="Times New Roman"/>
          <w:color w:val="000000"/>
          <w:sz w:val="28"/>
          <w:szCs w:val="28"/>
          <w:lang w:val="kk-KZ"/>
        </w:rPr>
        <w:t>2</w:t>
      </w:r>
      <w:r w:rsidR="008E4AF0">
        <w:rPr>
          <w:rFonts w:ascii="Times New Roman" w:eastAsia="Calibri" w:hAnsi="Times New Roman" w:cs="Times New Roman"/>
          <w:color w:val="000000"/>
          <w:sz w:val="28"/>
          <w:szCs w:val="28"/>
          <w:lang w:val="kk-KZ"/>
        </w:rPr>
        <w:t>-</w:t>
      </w:r>
      <w:r w:rsidRPr="005D59D0">
        <w:rPr>
          <w:rFonts w:ascii="Times New Roman" w:eastAsia="Calibri" w:hAnsi="Times New Roman" w:cs="Times New Roman"/>
          <w:color w:val="000000"/>
          <w:sz w:val="28"/>
          <w:szCs w:val="28"/>
          <w:lang w:val="kk-KZ"/>
        </w:rPr>
        <w:t>кесте</w:t>
      </w:r>
      <w:r w:rsidRPr="005D59D0">
        <w:rPr>
          <w:rFonts w:ascii="Times New Roman" w:eastAsia="Times New Roman" w:hAnsi="Times New Roman" w:cs="Times New Roman"/>
          <w:color w:val="000000"/>
          <w:sz w:val="28"/>
          <w:szCs w:val="28"/>
          <w:lang w:val="kk-KZ" w:eastAsia="zh-CN" w:bidi="hi-IN"/>
        </w:rPr>
        <w:t xml:space="preserve"> негізінде </w:t>
      </w:r>
      <w:r w:rsidRPr="005D59D0">
        <w:rPr>
          <w:rFonts w:ascii="Times New Roman" w:eastAsia="Times New Roman" w:hAnsi="Times New Roman" w:cs="Times New Roman"/>
          <w:i/>
          <w:color w:val="000000"/>
          <w:sz w:val="28"/>
          <w:szCs w:val="28"/>
          <w:lang w:val="kk-KZ" w:eastAsia="zh-CN" w:bidi="hi-IN"/>
        </w:rPr>
        <w:t>K</w:t>
      </w:r>
      <w:r w:rsidRPr="005D59D0">
        <w:rPr>
          <w:rFonts w:ascii="Times New Roman" w:eastAsia="Times New Roman" w:hAnsi="Times New Roman" w:cs="Times New Roman"/>
          <w:i/>
          <w:color w:val="000000"/>
          <w:sz w:val="28"/>
          <w:szCs w:val="28"/>
          <w:vertAlign w:val="subscript"/>
          <w:lang w:val="kk-KZ" w:eastAsia="zh-CN" w:bidi="hi-IN"/>
        </w:rPr>
        <w:t>e</w:t>
      </w:r>
      <w:r w:rsidRPr="005D59D0">
        <w:rPr>
          <w:rFonts w:ascii="Times New Roman" w:eastAsia="Times New Roman" w:hAnsi="Times New Roman" w:cs="Times New Roman"/>
          <w:color w:val="000000"/>
          <w:sz w:val="28"/>
          <w:szCs w:val="28"/>
          <w:lang w:val="kk-KZ" w:eastAsia="zh-CN" w:bidi="hi-IN"/>
        </w:rPr>
        <w:t xml:space="preserve"> икемділік коэффициенті 1-ден аз мәнді қабылдайды. Сондықтан, </w:t>
      </w:r>
      <m:oMath>
        <m:sSub>
          <m:sSubPr>
            <m:ctrlPr>
              <w:rPr>
                <w:rFonts w:ascii="Cambria Math" w:eastAsia="Times New Roman" w:hAnsi="Cambria Math" w:cs="Times New Roman"/>
                <w:sz w:val="28"/>
                <w:szCs w:val="28"/>
              </w:rPr>
            </m:ctrlPr>
          </m:sSubPr>
          <m:e>
            <m:acc>
              <m:accPr>
                <m:ctrlPr>
                  <w:rPr>
                    <w:rFonts w:ascii="Cambria Math" w:eastAsia="Times New Roman" w:hAnsi="Cambria Math" w:cs="Times New Roman"/>
                    <w:sz w:val="28"/>
                    <w:szCs w:val="28"/>
                  </w:rPr>
                </m:ctrlPr>
              </m:accPr>
              <m:e>
                <m:r>
                  <w:rPr>
                    <w:rFonts w:ascii="Cambria Math" w:eastAsia="Times New Roman" w:hAnsi="Cambria Math" w:cs="Times New Roman"/>
                    <w:sz w:val="28"/>
                    <w:szCs w:val="28"/>
                    <w:lang w:val="kk-KZ"/>
                  </w:rPr>
                  <m:t>x</m:t>
                </m:r>
              </m:e>
            </m:acc>
          </m:e>
          <m:sub>
            <m:r>
              <w:rPr>
                <w:rFonts w:ascii="Cambria Math" w:eastAsia="Times New Roman" w:hAnsi="Cambria Math" w:cs="Times New Roman"/>
                <w:sz w:val="28"/>
                <w:szCs w:val="28"/>
                <w:lang w:val="kk-KZ"/>
              </w:rPr>
              <m:t>5</m:t>
            </m:r>
          </m:sub>
        </m:sSub>
        <m:r>
          <w:rPr>
            <w:rFonts w:ascii="Cambria Math" w:eastAsia="Times New Roman" w:hAnsi="Cambria Math" w:cs="Times New Roman"/>
            <w:sz w:val="28"/>
            <w:szCs w:val="28"/>
            <w:lang w:val="kk-KZ"/>
          </w:rPr>
          <m:t>(i)</m:t>
        </m:r>
      </m:oMath>
      <w:r w:rsidR="00E1231D" w:rsidRPr="00E1231D">
        <w:rPr>
          <w:rFonts w:ascii="Times New Roman" w:eastAsia="Times New Roman" w:hAnsi="Times New Roman" w:cs="Times New Roman"/>
          <w:sz w:val="28"/>
          <w:szCs w:val="28"/>
          <w:lang w:val="kk-KZ"/>
        </w:rPr>
        <w:t xml:space="preserve"> </w:t>
      </w:r>
      <w:r w:rsidRPr="005D59D0">
        <w:rPr>
          <w:rFonts w:ascii="Times New Roman" w:eastAsia="Times New Roman" w:hAnsi="Times New Roman" w:cs="Times New Roman"/>
          <w:color w:val="000000"/>
          <w:sz w:val="28"/>
          <w:szCs w:val="28"/>
          <w:lang w:val="kk-KZ" w:eastAsia="zh-CN" w:bidi="hi-IN"/>
        </w:rPr>
        <w:t xml:space="preserve">1% өзгеруі,  </w:t>
      </w:r>
      <w:r w:rsidRPr="005D59D0">
        <w:rPr>
          <w:rFonts w:ascii="Times New Roman" w:eastAsia="Times New Roman" w:hAnsi="Times New Roman" w:cs="Times New Roman"/>
          <w:i/>
          <w:color w:val="000000"/>
          <w:sz w:val="28"/>
          <w:szCs w:val="28"/>
          <w:lang w:val="kk-KZ" w:eastAsia="zh-CN" w:bidi="hi-IN"/>
        </w:rPr>
        <w:t>f</w:t>
      </w:r>
      <w:r w:rsidRPr="005D59D0">
        <w:rPr>
          <w:rFonts w:ascii="Times New Roman" w:eastAsia="Times New Roman" w:hAnsi="Times New Roman" w:cs="Times New Roman"/>
          <w:color w:val="000000"/>
          <w:sz w:val="28"/>
          <w:szCs w:val="28"/>
          <w:vertAlign w:val="subscript"/>
          <w:lang w:val="kk-KZ" w:eastAsia="zh-CN" w:bidi="hi-IN"/>
        </w:rPr>
        <w:t>5</w:t>
      </w:r>
      <w:r w:rsidRPr="005D59D0">
        <w:rPr>
          <w:rFonts w:ascii="Times New Roman" w:eastAsia="Times New Roman" w:hAnsi="Times New Roman" w:cs="Times New Roman"/>
          <w:color w:val="000000"/>
          <w:sz w:val="28"/>
          <w:szCs w:val="28"/>
          <w:lang w:val="kk-KZ" w:eastAsia="zh-CN" w:bidi="hi-IN"/>
        </w:rPr>
        <w:t>(</w:t>
      </w:r>
      <w:r w:rsidRPr="005D59D0">
        <w:rPr>
          <w:rFonts w:ascii="Times New Roman" w:eastAsia="Times New Roman" w:hAnsi="Times New Roman" w:cs="Times New Roman"/>
          <w:i/>
          <w:color w:val="000000"/>
          <w:sz w:val="28"/>
          <w:szCs w:val="28"/>
          <w:lang w:val="kk-KZ" w:eastAsia="zh-CN" w:bidi="hi-IN"/>
        </w:rPr>
        <w:t>i</w:t>
      </w:r>
      <w:r w:rsidRPr="005D59D0">
        <w:rPr>
          <w:rFonts w:ascii="Times New Roman" w:eastAsia="Times New Roman" w:hAnsi="Times New Roman" w:cs="Times New Roman"/>
          <w:color w:val="000000"/>
          <w:sz w:val="28"/>
          <w:szCs w:val="28"/>
          <w:lang w:val="kk-KZ" w:eastAsia="zh-CN" w:bidi="hi-IN"/>
        </w:rPr>
        <w:t xml:space="preserve">+1) 1% төмен мәнге өзгереді. </w:t>
      </w:r>
      <m:oMath>
        <m:sSub>
          <m:sSubPr>
            <m:ctrlPr>
              <w:rPr>
                <w:rFonts w:ascii="Cambria Math" w:eastAsia="Times New Roman" w:hAnsi="Cambria Math" w:cs="Times New Roman"/>
                <w:sz w:val="28"/>
                <w:szCs w:val="28"/>
              </w:rPr>
            </m:ctrlPr>
          </m:sSubPr>
          <m:e>
            <m:acc>
              <m:accPr>
                <m:ctrlPr>
                  <w:rPr>
                    <w:rFonts w:ascii="Cambria Math" w:eastAsia="Times New Roman" w:hAnsi="Cambria Math" w:cs="Times New Roman"/>
                    <w:sz w:val="28"/>
                    <w:szCs w:val="28"/>
                  </w:rPr>
                </m:ctrlPr>
              </m:accPr>
              <m:e>
                <m:r>
                  <w:rPr>
                    <w:rFonts w:ascii="Cambria Math" w:eastAsia="Times New Roman" w:hAnsi="Cambria Math" w:cs="Times New Roman"/>
                    <w:sz w:val="28"/>
                    <w:szCs w:val="28"/>
                    <w:lang w:val="kk-KZ"/>
                  </w:rPr>
                  <m:t>x</m:t>
                </m:r>
              </m:e>
            </m:acc>
          </m:e>
          <m:sub>
            <m:r>
              <w:rPr>
                <w:rFonts w:ascii="Cambria Math" w:eastAsia="Times New Roman" w:hAnsi="Cambria Math" w:cs="Times New Roman"/>
                <w:sz w:val="28"/>
                <w:szCs w:val="28"/>
                <w:lang w:val="kk-KZ"/>
              </w:rPr>
              <m:t>5</m:t>
            </m:r>
          </m:sub>
        </m:sSub>
        <m:r>
          <w:rPr>
            <w:rFonts w:ascii="Cambria Math" w:eastAsia="Times New Roman" w:hAnsi="Cambria Math" w:cs="Times New Roman"/>
            <w:sz w:val="28"/>
            <w:szCs w:val="28"/>
            <w:lang w:val="kk-KZ"/>
          </w:rPr>
          <m:t>(i)</m:t>
        </m:r>
      </m:oMath>
      <w:r w:rsidR="00E1231D" w:rsidRPr="00E1231D">
        <w:rPr>
          <w:rFonts w:ascii="Times New Roman" w:eastAsia="Times New Roman" w:hAnsi="Times New Roman" w:cs="Times New Roman"/>
          <w:sz w:val="28"/>
          <w:szCs w:val="28"/>
          <w:lang w:val="kk-KZ"/>
        </w:rPr>
        <w:t xml:space="preserve"> </w:t>
      </w:r>
      <w:r w:rsidRPr="005D59D0">
        <w:rPr>
          <w:rFonts w:ascii="Times New Roman" w:eastAsia="Times New Roman" w:hAnsi="Times New Roman" w:cs="Times New Roman"/>
          <w:color w:val="000000"/>
          <w:sz w:val="28"/>
          <w:szCs w:val="28"/>
          <w:lang w:val="kk-KZ" w:eastAsia="zh-CN" w:bidi="hi-IN"/>
        </w:rPr>
        <w:t>2</w:t>
      </w:r>
      <w:r w:rsidR="008E4AF0">
        <w:rPr>
          <w:rFonts w:ascii="Times New Roman" w:eastAsia="Times New Roman" w:hAnsi="Times New Roman" w:cs="Times New Roman"/>
          <w:color w:val="000000"/>
          <w:sz w:val="28"/>
          <w:szCs w:val="28"/>
          <w:lang w:val="kk-KZ" w:eastAsia="zh-CN" w:bidi="hi-IN"/>
        </w:rPr>
        <w:t>-</w:t>
      </w:r>
      <w:r w:rsidRPr="005D59D0">
        <w:rPr>
          <w:rFonts w:ascii="Times New Roman" w:eastAsia="Times New Roman" w:hAnsi="Times New Roman" w:cs="Times New Roman"/>
          <w:color w:val="000000"/>
          <w:sz w:val="28"/>
          <w:szCs w:val="28"/>
          <w:lang w:val="kk-KZ" w:eastAsia="zh-CN" w:bidi="hi-IN"/>
        </w:rPr>
        <w:t xml:space="preserve">кесте берілімдерін вариация қатары ретінде </w:t>
      </w:r>
      <w:r w:rsidRPr="005D59D0">
        <w:rPr>
          <w:rFonts w:ascii="Times New Roman" w:eastAsia="Times New Roman" w:hAnsi="Times New Roman" w:cs="Times New Roman"/>
          <w:color w:val="000000"/>
          <w:sz w:val="28"/>
          <w:szCs w:val="28"/>
          <w:lang w:val="kk-KZ" w:eastAsia="ru-RU"/>
        </w:rPr>
        <w:t>тәуелділіктің графикалық бейнесін</w:t>
      </w:r>
      <w:r w:rsidRPr="005D59D0">
        <w:rPr>
          <w:rFonts w:ascii="Times New Roman" w:eastAsia="Times New Roman" w:hAnsi="Times New Roman" w:cs="Times New Roman"/>
          <w:b/>
          <w:color w:val="000000"/>
          <w:sz w:val="28"/>
          <w:szCs w:val="28"/>
          <w:lang w:val="kk-KZ" w:eastAsia="ru-RU"/>
        </w:rPr>
        <w:t xml:space="preserve"> </w:t>
      </w:r>
      <w:r w:rsidR="00667FB2" w:rsidRPr="00667FB2">
        <w:rPr>
          <w:rFonts w:ascii="Times New Roman" w:eastAsia="Times New Roman" w:hAnsi="Times New Roman" w:cs="Times New Roman"/>
          <w:color w:val="000000"/>
          <w:sz w:val="28"/>
          <w:szCs w:val="28"/>
          <w:lang w:val="kk-KZ" w:eastAsia="ru-RU"/>
        </w:rPr>
        <w:t>16</w:t>
      </w:r>
      <w:r w:rsidR="00667FB2">
        <w:rPr>
          <w:rFonts w:ascii="Times New Roman" w:eastAsia="Times New Roman" w:hAnsi="Times New Roman" w:cs="Times New Roman"/>
          <w:b/>
          <w:color w:val="000000"/>
          <w:sz w:val="28"/>
          <w:szCs w:val="28"/>
          <w:lang w:val="kk-KZ" w:eastAsia="ru-RU"/>
        </w:rPr>
        <w:t>-</w:t>
      </w:r>
      <w:r w:rsidRPr="005D59D0">
        <w:rPr>
          <w:rFonts w:ascii="Times New Roman" w:eastAsia="Times New Roman" w:hAnsi="Times New Roman" w:cs="Times New Roman"/>
          <w:color w:val="000000"/>
          <w:sz w:val="28"/>
          <w:szCs w:val="28"/>
          <w:lang w:val="kk-KZ" w:eastAsia="zh-CN" w:bidi="hi-IN"/>
        </w:rPr>
        <w:t>сурет</w:t>
      </w:r>
      <w:r w:rsidR="00667FB2">
        <w:rPr>
          <w:rFonts w:ascii="Times New Roman" w:eastAsia="Times New Roman" w:hAnsi="Times New Roman" w:cs="Times New Roman"/>
          <w:color w:val="000000"/>
          <w:sz w:val="28"/>
          <w:szCs w:val="28"/>
          <w:lang w:val="kk-KZ" w:eastAsia="zh-CN" w:bidi="hi-IN"/>
        </w:rPr>
        <w:t>те</w:t>
      </w:r>
      <w:r w:rsidRPr="005D59D0">
        <w:rPr>
          <w:rFonts w:ascii="Times New Roman" w:eastAsia="Times New Roman" w:hAnsi="Times New Roman" w:cs="Times New Roman"/>
          <w:color w:val="000000"/>
          <w:sz w:val="28"/>
          <w:szCs w:val="28"/>
          <w:lang w:val="kk-KZ" w:eastAsia="zh-CN" w:bidi="hi-IN"/>
        </w:rPr>
        <w:t xml:space="preserve"> түрінде ұсынылды.</w:t>
      </w:r>
    </w:p>
    <w:p w14:paraId="2B746800" w14:textId="77777777" w:rsidR="00543708" w:rsidRPr="005D59D0" w:rsidRDefault="00543708" w:rsidP="00613C1B">
      <w:pPr>
        <w:suppressAutoHyphens/>
        <w:autoSpaceDN w:val="0"/>
        <w:spacing w:after="0" w:line="240" w:lineRule="auto"/>
        <w:jc w:val="both"/>
        <w:textAlignment w:val="baseline"/>
        <w:rPr>
          <w:rFonts w:ascii="Times New Roman" w:eastAsia="Calibri" w:hAnsi="Times New Roman" w:cs="Times New Roman"/>
          <w:color w:val="000000"/>
          <w:sz w:val="28"/>
          <w:szCs w:val="28"/>
          <w:lang w:val="kk-KZ" w:eastAsia="zh-CN" w:bidi="hi-IN"/>
        </w:rPr>
      </w:pPr>
    </w:p>
    <w:p w14:paraId="2BC68658" w14:textId="77777777" w:rsidR="00543708" w:rsidRPr="005D59D0" w:rsidRDefault="00543708" w:rsidP="00613C1B">
      <w:pPr>
        <w:suppressAutoHyphens/>
        <w:autoSpaceDN w:val="0"/>
        <w:spacing w:after="0" w:line="240" w:lineRule="auto"/>
        <w:jc w:val="center"/>
        <w:textAlignment w:val="baseline"/>
        <w:rPr>
          <w:rFonts w:ascii="Times New Roman" w:eastAsia="Times New Roman" w:hAnsi="Times New Roman" w:cs="Times New Roman"/>
          <w:color w:val="000000"/>
          <w:sz w:val="28"/>
          <w:szCs w:val="28"/>
          <w:lang w:val="uk-UA" w:eastAsia="zh-CN" w:bidi="hi-IN"/>
        </w:rPr>
      </w:pPr>
      <w:r w:rsidRPr="005D59D0">
        <w:rPr>
          <w:rFonts w:ascii="Times New Roman" w:eastAsia="Calibri" w:hAnsi="Times New Roman" w:cs="Times New Roman"/>
          <w:noProof/>
          <w:color w:val="000000"/>
          <w:sz w:val="28"/>
          <w:szCs w:val="28"/>
          <w:lang w:eastAsia="ru-RU"/>
        </w:rPr>
        <w:drawing>
          <wp:inline distT="0" distB="0" distL="0" distR="0" wp14:anchorId="09B7531F" wp14:editId="66A0A962">
            <wp:extent cx="5295900" cy="2466975"/>
            <wp:effectExtent l="0" t="0" r="0" b="0"/>
            <wp:docPr id="245" name="Диаграмма 245" title="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A1C963D" w14:textId="77777777" w:rsidR="00543708" w:rsidRPr="00667FB2"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16"/>
          <w:szCs w:val="16"/>
          <w:lang w:eastAsia="zh-CN" w:bidi="hi-IN"/>
        </w:rPr>
      </w:pPr>
    </w:p>
    <w:p w14:paraId="35BC8BCF" w14:textId="0F97149A" w:rsidR="00543708" w:rsidRPr="00667FB2" w:rsidRDefault="00543708" w:rsidP="00667FB2">
      <w:pPr>
        <w:suppressAutoHyphens/>
        <w:autoSpaceDN w:val="0"/>
        <w:spacing w:after="0" w:line="240" w:lineRule="auto"/>
        <w:jc w:val="center"/>
        <w:textAlignment w:val="baseline"/>
        <w:rPr>
          <w:rFonts w:ascii="Times New Roman" w:eastAsia="Calibri" w:hAnsi="Times New Roman" w:cs="Times New Roman"/>
          <w:color w:val="000000"/>
          <w:sz w:val="28"/>
          <w:szCs w:val="28"/>
          <w:lang w:val="kk-KZ"/>
        </w:rPr>
      </w:pPr>
      <w:r w:rsidRPr="00667FB2">
        <w:rPr>
          <w:rFonts w:ascii="Times New Roman" w:eastAsia="Times New Roman" w:hAnsi="Times New Roman" w:cs="Times New Roman"/>
          <w:color w:val="000000"/>
          <w:sz w:val="28"/>
          <w:szCs w:val="28"/>
          <w:lang w:val="kk-KZ" w:eastAsia="zh-CN" w:bidi="hi-IN"/>
        </w:rPr>
        <w:t xml:space="preserve">Сурет </w:t>
      </w:r>
      <w:r w:rsidR="00D64729" w:rsidRPr="00667FB2">
        <w:rPr>
          <w:rFonts w:ascii="Times New Roman" w:eastAsia="Times New Roman" w:hAnsi="Times New Roman" w:cs="Times New Roman"/>
          <w:color w:val="000000"/>
          <w:sz w:val="28"/>
          <w:szCs w:val="28"/>
          <w:lang w:val="kk-KZ" w:eastAsia="zh-CN" w:bidi="hi-IN"/>
        </w:rPr>
        <w:t xml:space="preserve">– 16 </w:t>
      </w:r>
      <w:r w:rsidRPr="00667FB2">
        <w:rPr>
          <w:rFonts w:ascii="Times New Roman" w:eastAsia="Times New Roman" w:hAnsi="Times New Roman" w:cs="Times New Roman"/>
          <w:color w:val="000000"/>
          <w:sz w:val="28"/>
          <w:szCs w:val="28"/>
          <w:lang w:val="kk-KZ" w:eastAsia="zh-CN" w:bidi="hi-IN"/>
        </w:rPr>
        <w:t xml:space="preserve">Астық өндіру </w:t>
      </w:r>
      <w:r w:rsidRPr="00667FB2">
        <w:rPr>
          <w:rFonts w:ascii="Times New Roman" w:eastAsia="Times New Roman" w:hAnsi="Times New Roman" w:cs="Times New Roman"/>
          <w:i/>
          <w:color w:val="000000"/>
          <w:sz w:val="28"/>
          <w:szCs w:val="28"/>
          <w:lang w:val="kk-KZ" w:eastAsia="zh-CN" w:bidi="hi-IN"/>
        </w:rPr>
        <w:t>f</w:t>
      </w:r>
      <w:r w:rsidRPr="00667FB2">
        <w:rPr>
          <w:rFonts w:ascii="Times New Roman" w:eastAsia="Times New Roman" w:hAnsi="Times New Roman" w:cs="Times New Roman"/>
          <w:color w:val="000000"/>
          <w:sz w:val="28"/>
          <w:szCs w:val="28"/>
          <w:vertAlign w:val="subscript"/>
          <w:lang w:val="kk-KZ" w:eastAsia="zh-CN" w:bidi="hi-IN"/>
        </w:rPr>
        <w:t>5</w:t>
      </w:r>
      <w:r w:rsidRPr="00667FB2">
        <w:rPr>
          <w:rFonts w:ascii="Times New Roman" w:eastAsia="Times New Roman" w:hAnsi="Times New Roman" w:cs="Times New Roman"/>
          <w:color w:val="000000"/>
          <w:sz w:val="28"/>
          <w:szCs w:val="28"/>
          <w:lang w:val="kk-KZ" w:eastAsia="zh-CN" w:bidi="hi-IN"/>
        </w:rPr>
        <w:t>(</w:t>
      </w:r>
      <w:r w:rsidRPr="00667FB2">
        <w:rPr>
          <w:rFonts w:ascii="Times New Roman" w:eastAsia="Times New Roman" w:hAnsi="Times New Roman" w:cs="Times New Roman"/>
          <w:i/>
          <w:color w:val="000000"/>
          <w:sz w:val="28"/>
          <w:szCs w:val="28"/>
          <w:lang w:val="kk-KZ" w:eastAsia="zh-CN" w:bidi="hi-IN"/>
        </w:rPr>
        <w:t>i</w:t>
      </w:r>
      <w:r w:rsidRPr="00667FB2">
        <w:rPr>
          <w:rFonts w:ascii="Times New Roman" w:eastAsia="Times New Roman" w:hAnsi="Times New Roman" w:cs="Times New Roman"/>
          <w:color w:val="000000"/>
          <w:sz w:val="28"/>
          <w:szCs w:val="28"/>
          <w:lang w:val="kk-KZ" w:eastAsia="zh-CN" w:bidi="hi-IN"/>
        </w:rPr>
        <w:t>+1) өзгерісі  астық жинайтын комбайндар өндірісі</w:t>
      </w:r>
      <w:r w:rsidRPr="00667FB2">
        <w:rPr>
          <w:rFonts w:ascii="Times New Roman" w:eastAsia="Calibri" w:hAnsi="Times New Roman" w:cs="Times New Roman"/>
          <w:color w:val="000000"/>
          <w:sz w:val="28"/>
          <w:szCs w:val="28"/>
        </w:rPr>
        <w:t xml:space="preserve">  </w:t>
      </w:r>
      <w:r w:rsidRPr="00667FB2">
        <w:rPr>
          <w:rFonts w:ascii="Times New Roman" w:eastAsia="Times New Roman" w:hAnsi="Times New Roman" w:cs="Times New Roman"/>
          <w:noProof/>
          <w:sz w:val="28"/>
          <w:szCs w:val="28"/>
          <w:lang w:eastAsia="ru-RU"/>
        </w:rPr>
        <w:drawing>
          <wp:inline distT="0" distB="0" distL="0" distR="0" wp14:anchorId="68954BA5" wp14:editId="4283E2D1">
            <wp:extent cx="415466" cy="255671"/>
            <wp:effectExtent l="0" t="0" r="0" b="0"/>
            <wp:docPr id="246" name="Изображение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25362" cy="261761"/>
                    </a:xfrm>
                    <a:prstGeom prst="rect">
                      <a:avLst/>
                    </a:prstGeom>
                  </pic:spPr>
                </pic:pic>
              </a:graphicData>
            </a:graphic>
          </wp:inline>
        </w:drawing>
      </w:r>
      <w:r w:rsidRPr="00667FB2">
        <w:rPr>
          <w:rFonts w:ascii="Times New Roman" w:eastAsia="Calibri" w:hAnsi="Times New Roman" w:cs="Times New Roman"/>
          <w:color w:val="000000"/>
          <w:sz w:val="28"/>
          <w:szCs w:val="28"/>
          <w:lang w:val="kk-KZ"/>
        </w:rPr>
        <w:t>өзгерісінің регрессиялық тәуелділігі</w:t>
      </w:r>
    </w:p>
    <w:p w14:paraId="166CEF8C" w14:textId="77777777" w:rsidR="00543708" w:rsidRPr="005D59D0" w:rsidRDefault="00543708" w:rsidP="00613C1B">
      <w:pPr>
        <w:suppressAutoHyphens/>
        <w:autoSpaceDN w:val="0"/>
        <w:spacing w:after="0" w:line="240" w:lineRule="auto"/>
        <w:jc w:val="center"/>
        <w:textAlignment w:val="baseline"/>
        <w:rPr>
          <w:rFonts w:ascii="Times New Roman" w:eastAsia="Times New Roman" w:hAnsi="Times New Roman" w:cs="Times New Roman"/>
          <w:color w:val="000000"/>
          <w:sz w:val="28"/>
          <w:szCs w:val="28"/>
          <w:lang w:val="kk-KZ" w:eastAsia="zh-CN" w:bidi="hi-IN"/>
        </w:rPr>
      </w:pPr>
    </w:p>
    <w:p w14:paraId="6C2E962A" w14:textId="4A1A915A" w:rsidR="00543708" w:rsidRPr="005D59D0" w:rsidRDefault="00543708" w:rsidP="0071130E">
      <w:pPr>
        <w:suppressAutoHyphens/>
        <w:autoSpaceDN w:val="0"/>
        <w:spacing w:after="0" w:line="228" w:lineRule="auto"/>
        <w:ind w:firstLine="709"/>
        <w:jc w:val="both"/>
        <w:textAlignment w:val="baseline"/>
        <w:rPr>
          <w:rFonts w:ascii="Times New Roman" w:eastAsia="Times New Roman" w:hAnsi="Times New Roman" w:cs="Times New Roman"/>
          <w:color w:val="000000"/>
          <w:sz w:val="28"/>
          <w:szCs w:val="28"/>
          <w:lang w:val="kk-KZ" w:eastAsia="zh-CN" w:bidi="hi-IN"/>
        </w:rPr>
      </w:pPr>
      <w:r w:rsidRPr="005D59D0">
        <w:rPr>
          <w:rFonts w:ascii="Times New Roman" w:eastAsia="Times New Roman" w:hAnsi="Times New Roman" w:cs="Times New Roman"/>
          <w:color w:val="000000"/>
          <w:sz w:val="28"/>
          <w:szCs w:val="28"/>
          <w:lang w:val="kk-KZ" w:eastAsia="zh-CN" w:bidi="hi-IN"/>
        </w:rPr>
        <w:t>Астық жинайтын комбайндар өндірісінің өзгерісі астық өндірісінің өсуіне ықпал</w:t>
      </w:r>
      <w:r w:rsidRPr="005D59D0">
        <w:rPr>
          <w:rFonts w:ascii="Times New Roman" w:hAnsi="Times New Roman" w:cs="Times New Roman"/>
          <w:lang w:val="uk-UA"/>
        </w:rPr>
        <w:t xml:space="preserve"> </w:t>
      </w:r>
      <w:r w:rsidRPr="005D59D0">
        <w:rPr>
          <w:rFonts w:ascii="Times New Roman" w:eastAsia="Times New Roman" w:hAnsi="Times New Roman" w:cs="Times New Roman"/>
          <w:color w:val="000000"/>
          <w:sz w:val="28"/>
          <w:szCs w:val="28"/>
          <w:lang w:val="kk-KZ" w:eastAsia="zh-CN" w:bidi="hi-IN"/>
        </w:rPr>
        <w:t>етпейтінін Сурет-</w:t>
      </w:r>
      <w:r w:rsidR="00E92EEE" w:rsidRPr="005D59D0">
        <w:rPr>
          <w:rFonts w:ascii="Times New Roman" w:eastAsia="Times New Roman" w:hAnsi="Times New Roman" w:cs="Times New Roman"/>
          <w:color w:val="000000"/>
          <w:sz w:val="28"/>
          <w:szCs w:val="28"/>
          <w:lang w:val="kk-KZ" w:eastAsia="zh-CN" w:bidi="hi-IN"/>
        </w:rPr>
        <w:t>15</w:t>
      </w:r>
      <w:r w:rsidRPr="005D59D0">
        <w:rPr>
          <w:rFonts w:ascii="Times New Roman" w:eastAsia="Times New Roman" w:hAnsi="Times New Roman" w:cs="Times New Roman"/>
          <w:color w:val="000000"/>
          <w:sz w:val="28"/>
          <w:szCs w:val="28"/>
          <w:lang w:val="kk-KZ" w:eastAsia="zh-CN" w:bidi="hi-IN"/>
        </w:rPr>
        <w:t xml:space="preserve">-тен байқалды. </w:t>
      </w:r>
      <w:r w:rsidR="00E92EEE" w:rsidRPr="005D59D0">
        <w:rPr>
          <w:rFonts w:ascii="Times New Roman" w:eastAsia="Times New Roman" w:hAnsi="Times New Roman" w:cs="Times New Roman"/>
          <w:color w:val="000000"/>
          <w:sz w:val="28"/>
          <w:szCs w:val="28"/>
          <w:lang w:val="kk-KZ" w:eastAsia="zh-CN" w:bidi="hi-IN"/>
        </w:rPr>
        <w:t xml:space="preserve"> </w:t>
      </w:r>
      <w:r w:rsidRPr="005D59D0">
        <w:rPr>
          <w:rFonts w:ascii="Times New Roman" w:eastAsia="Times New Roman" w:hAnsi="Times New Roman" w:cs="Times New Roman"/>
          <w:color w:val="000000"/>
          <w:sz w:val="28"/>
          <w:szCs w:val="28"/>
          <w:lang w:val="kk-KZ" w:eastAsia="zh-CN" w:bidi="hi-IN"/>
        </w:rPr>
        <w:t xml:space="preserve">Корреляция коэффициентінің </w:t>
      </w:r>
      <w:r w:rsidR="00E92EEE" w:rsidRPr="005D59D0">
        <w:rPr>
          <w:rFonts w:ascii="Times New Roman" w:eastAsia="Times New Roman" w:hAnsi="Times New Roman" w:cs="Times New Roman"/>
          <w:color w:val="000000"/>
          <w:sz w:val="28"/>
          <w:szCs w:val="28"/>
          <w:lang w:val="kk-KZ" w:eastAsia="zh-CN" w:bidi="hi-IN"/>
        </w:rPr>
        <w:t>4</w:t>
      </w:r>
      <w:r w:rsidRPr="005D59D0">
        <w:rPr>
          <w:rFonts w:ascii="Times New Roman" w:eastAsia="Times New Roman" w:hAnsi="Times New Roman" w:cs="Times New Roman"/>
          <w:color w:val="000000"/>
          <w:sz w:val="28"/>
          <w:szCs w:val="28"/>
          <w:lang w:val="kk-KZ" w:eastAsia="zh-CN" w:bidi="hi-IN"/>
        </w:rPr>
        <w:t xml:space="preserve">4-кестедегі мәні және жұптық регрессияның аналитикалық мәндері </w:t>
      </w:r>
      <w:r w:rsidRPr="005D59D0">
        <w:rPr>
          <w:rFonts w:ascii="Times New Roman" w:eastAsia="Arial" w:hAnsi="Times New Roman" w:cs="Times New Roman"/>
          <w:color w:val="000000" w:themeColor="text1"/>
          <w:sz w:val="28"/>
          <w:szCs w:val="28"/>
          <w:lang w:val="kk-KZ" w:eastAsia="zh-CN" w:bidi="hi-IN"/>
        </w:rPr>
        <w:t xml:space="preserve">0,11 </w:t>
      </w:r>
      <w:r w:rsidRPr="005D59D0">
        <w:rPr>
          <w:rFonts w:ascii="Times New Roman" w:eastAsia="Arial" w:hAnsi="Times New Roman" w:cs="Times New Roman"/>
          <w:color w:val="000000"/>
          <w:sz w:val="28"/>
          <w:szCs w:val="28"/>
          <w:lang w:val="kk-KZ" w:eastAsia="zh-CN" w:bidi="hi-IN"/>
        </w:rPr>
        <w:t>құрайды</w:t>
      </w:r>
      <w:r w:rsidRPr="005D59D0">
        <w:rPr>
          <w:rFonts w:ascii="Times New Roman" w:eastAsia="Times New Roman" w:hAnsi="Times New Roman" w:cs="Times New Roman"/>
          <w:color w:val="000000"/>
          <w:sz w:val="28"/>
          <w:szCs w:val="28"/>
          <w:lang w:val="kk-KZ" w:eastAsia="zh-CN" w:bidi="hi-IN"/>
        </w:rPr>
        <w:t xml:space="preserve">, бұл корреляцияланбаған факт екенін дәлелдейді. Корреляцияланбаған сызықтық тәуелділіктің болмауына байланысты. Бұл жағдайда орташа әдіске қатысты қателік </w:t>
      </w:r>
      <w:r w:rsidRPr="005D59D0">
        <w:rPr>
          <w:rFonts w:ascii="Times New Roman" w:eastAsia="Times New Roman" w:hAnsi="Times New Roman" w:cs="Times New Roman"/>
          <w:color w:val="000000" w:themeColor="text1"/>
          <w:sz w:val="28"/>
          <w:szCs w:val="28"/>
          <w:lang w:val="kk-KZ" w:eastAsia="zh-CN" w:bidi="hi-IN"/>
        </w:rPr>
        <w:t xml:space="preserve">0,308 </w:t>
      </w:r>
      <w:r w:rsidRPr="005D59D0">
        <w:rPr>
          <w:rFonts w:ascii="Times New Roman" w:eastAsia="Times New Roman" w:hAnsi="Times New Roman" w:cs="Times New Roman"/>
          <w:color w:val="000000"/>
          <w:sz w:val="28"/>
          <w:szCs w:val="28"/>
          <w:lang w:val="kk-KZ" w:eastAsia="zh-CN" w:bidi="hi-IN"/>
        </w:rPr>
        <w:t>құрайды. Яғни, (</w:t>
      </w:r>
      <w:r w:rsidR="00E92EEE" w:rsidRPr="005D59D0">
        <w:rPr>
          <w:rFonts w:ascii="Times New Roman" w:eastAsia="Times New Roman" w:hAnsi="Times New Roman" w:cs="Times New Roman"/>
          <w:color w:val="000000"/>
          <w:sz w:val="28"/>
          <w:szCs w:val="28"/>
          <w:lang w:val="kk-KZ" w:eastAsia="zh-CN" w:bidi="hi-IN"/>
        </w:rPr>
        <w:t>13</w:t>
      </w:r>
      <w:r w:rsidRPr="005D59D0">
        <w:rPr>
          <w:rFonts w:ascii="Times New Roman" w:eastAsia="Times New Roman" w:hAnsi="Times New Roman" w:cs="Times New Roman"/>
          <w:color w:val="000000"/>
          <w:sz w:val="28"/>
          <w:szCs w:val="28"/>
          <w:lang w:val="kk-KZ" w:eastAsia="zh-CN" w:bidi="hi-IN"/>
        </w:rPr>
        <w:t>) формуламен анықталған мәндерден нақты деректердің шамалы сәйкессіздіктері бар.</w:t>
      </w:r>
    </w:p>
    <w:p w14:paraId="5243ADF6" w14:textId="0495A987" w:rsidR="00543708" w:rsidRDefault="00667FB2" w:rsidP="0071130E">
      <w:pPr>
        <w:widowControl w:val="0"/>
        <w:autoSpaceDE w:val="0"/>
        <w:autoSpaceDN w:val="0"/>
        <w:adjustRightInd w:val="0"/>
        <w:spacing w:after="0" w:line="228" w:lineRule="auto"/>
        <w:ind w:firstLine="709"/>
        <w:jc w:val="both"/>
        <w:rPr>
          <w:rFonts w:ascii="Times New Roman" w:eastAsia="Times New Roman" w:hAnsi="Times New Roman" w:cs="Times New Roman"/>
          <w:color w:val="000000"/>
          <w:sz w:val="28"/>
          <w:szCs w:val="28"/>
          <w:lang w:val="kk-KZ" w:eastAsia="zh-CN" w:bidi="hi-IN"/>
        </w:rPr>
      </w:pPr>
      <w:r>
        <w:rPr>
          <w:rFonts w:ascii="Times New Roman" w:eastAsia="Times New Roman" w:hAnsi="Times New Roman" w:cs="Times New Roman"/>
          <w:color w:val="000000"/>
          <w:sz w:val="28"/>
          <w:szCs w:val="28"/>
          <w:lang w:val="kk-KZ" w:eastAsia="ru-RU"/>
        </w:rPr>
        <w:t>49-</w:t>
      </w:r>
      <w:r w:rsidRPr="005D59D0">
        <w:rPr>
          <w:rFonts w:ascii="Times New Roman" w:eastAsia="Times New Roman" w:hAnsi="Times New Roman" w:cs="Times New Roman"/>
          <w:color w:val="000000"/>
          <w:sz w:val="28"/>
          <w:szCs w:val="28"/>
          <w:lang w:val="kk-KZ" w:eastAsia="ru-RU"/>
        </w:rPr>
        <w:t>кесте</w:t>
      </w:r>
      <w:r>
        <w:rPr>
          <w:rFonts w:ascii="Times New Roman" w:eastAsia="Times New Roman" w:hAnsi="Times New Roman" w:cs="Times New Roman"/>
          <w:color w:val="000000"/>
          <w:sz w:val="28"/>
          <w:szCs w:val="28"/>
          <w:lang w:val="kk-KZ" w:eastAsia="ru-RU"/>
        </w:rPr>
        <w:t>де</w:t>
      </w:r>
      <w:r w:rsidR="00543708" w:rsidRPr="005D59D0">
        <w:rPr>
          <w:rFonts w:ascii="Times New Roman" w:eastAsia="Times New Roman" w:hAnsi="Times New Roman" w:cs="Times New Roman"/>
          <w:color w:val="000000"/>
          <w:sz w:val="28"/>
          <w:szCs w:val="28"/>
          <w:lang w:val="kk-KZ" w:eastAsia="ru-RU"/>
        </w:rPr>
        <w:t xml:space="preserve"> ұсынылған нақты</w:t>
      </w:r>
      <w:r w:rsidR="00543708" w:rsidRPr="005D59D0">
        <w:rPr>
          <w:rFonts w:ascii="Times New Roman" w:eastAsia="Times New Roman" w:hAnsi="Times New Roman" w:cs="Times New Roman"/>
          <w:color w:val="000000"/>
          <w:sz w:val="28"/>
          <w:szCs w:val="28"/>
          <w:lang w:val="kk-KZ" w:eastAsia="zh-CN" w:bidi="hi-IN"/>
        </w:rPr>
        <w:t xml:space="preserve"> астық өндірісінің </w:t>
      </w:r>
      <w:r w:rsidR="00543708" w:rsidRPr="005D59D0">
        <w:rPr>
          <w:rFonts w:ascii="Times New Roman" w:eastAsia="Calibri" w:hAnsi="Times New Roman" w:cs="Times New Roman"/>
          <w:color w:val="000000"/>
          <w:position w:val="-10"/>
          <w:sz w:val="28"/>
          <w:szCs w:val="28"/>
        </w:rPr>
        <w:object w:dxaOrig="440" w:dyaOrig="400" w14:anchorId="5323E842">
          <v:shape id="_x0000_i1042" type="#_x0000_t75" style="width:21.75pt;height:21.75pt" o:ole="">
            <v:imagedata r:id="rId23" o:title=""/>
          </v:shape>
          <o:OLEObject Type="Embed" ProgID="Equation.DSMT4" ShapeID="_x0000_i1042" DrawAspect="Content" ObjectID="_1795242821" r:id="rId51"/>
        </w:object>
      </w:r>
      <w:r w:rsidR="00543708" w:rsidRPr="005D59D0">
        <w:rPr>
          <w:rFonts w:ascii="Times New Roman" w:eastAsia="Times New Roman" w:hAnsi="Times New Roman" w:cs="Times New Roman"/>
          <w:color w:val="000000"/>
          <w:sz w:val="28"/>
          <w:szCs w:val="28"/>
          <w:lang w:val="kk-KZ" w:eastAsia="zh-CN" w:bidi="hi-IN"/>
        </w:rPr>
        <w:t xml:space="preserve"> деректері мен (</w:t>
      </w:r>
      <w:r w:rsidR="00E92EEE" w:rsidRPr="005D59D0">
        <w:rPr>
          <w:rFonts w:ascii="Times New Roman" w:eastAsia="Times New Roman" w:hAnsi="Times New Roman" w:cs="Times New Roman"/>
          <w:color w:val="000000"/>
          <w:sz w:val="28"/>
          <w:szCs w:val="28"/>
          <w:lang w:val="kk-KZ" w:eastAsia="zh-CN" w:bidi="hi-IN"/>
        </w:rPr>
        <w:t>1</w:t>
      </w:r>
      <w:r w:rsidR="00200FBA">
        <w:rPr>
          <w:rFonts w:ascii="Times New Roman" w:eastAsia="Times New Roman" w:hAnsi="Times New Roman" w:cs="Times New Roman"/>
          <w:color w:val="000000"/>
          <w:sz w:val="28"/>
          <w:szCs w:val="28"/>
          <w:lang w:val="kk-KZ" w:eastAsia="zh-CN" w:bidi="hi-IN"/>
        </w:rPr>
        <w:t>7</w:t>
      </w:r>
      <w:r w:rsidR="00543708" w:rsidRPr="005D59D0">
        <w:rPr>
          <w:rFonts w:ascii="Times New Roman" w:eastAsia="Times New Roman" w:hAnsi="Times New Roman" w:cs="Times New Roman"/>
          <w:color w:val="000000"/>
          <w:sz w:val="28"/>
          <w:szCs w:val="28"/>
          <w:lang w:val="kk-KZ" w:eastAsia="zh-CN" w:bidi="hi-IN"/>
        </w:rPr>
        <w:t>) формулаға сәйкес есептелген эмпирикалық мәндерінің</w:t>
      </w:r>
      <w:r w:rsidR="00543708" w:rsidRPr="005D59D0">
        <w:rPr>
          <w:rFonts w:ascii="Times New Roman" w:eastAsia="Times New Roman" w:hAnsi="Times New Roman" w:cs="Times New Roman"/>
          <w:i/>
          <w:color w:val="000000"/>
          <w:sz w:val="28"/>
          <w:szCs w:val="28"/>
          <w:lang w:val="kk-KZ" w:eastAsia="zh-CN" w:bidi="hi-IN"/>
        </w:rPr>
        <w:t xml:space="preserve"> f</w:t>
      </w:r>
      <w:r w:rsidR="00543708" w:rsidRPr="005D59D0">
        <w:rPr>
          <w:rFonts w:ascii="Times New Roman" w:eastAsia="Times New Roman" w:hAnsi="Times New Roman" w:cs="Times New Roman"/>
          <w:color w:val="000000"/>
          <w:sz w:val="28"/>
          <w:szCs w:val="28"/>
          <w:vertAlign w:val="subscript"/>
          <w:lang w:val="kk-KZ" w:eastAsia="zh-CN" w:bidi="hi-IN"/>
        </w:rPr>
        <w:t>5</w:t>
      </w:r>
      <w:r w:rsidR="00543708" w:rsidRPr="005D59D0">
        <w:rPr>
          <w:rFonts w:ascii="Times New Roman" w:eastAsia="Times New Roman" w:hAnsi="Times New Roman" w:cs="Times New Roman"/>
          <w:color w:val="000000"/>
          <w:sz w:val="28"/>
          <w:szCs w:val="28"/>
          <w:lang w:val="kk-KZ" w:eastAsia="zh-CN" w:bidi="hi-IN"/>
        </w:rPr>
        <w:t>(</w:t>
      </w:r>
      <w:r w:rsidR="00543708" w:rsidRPr="005D59D0">
        <w:rPr>
          <w:rFonts w:ascii="Times New Roman" w:eastAsia="Times New Roman" w:hAnsi="Times New Roman" w:cs="Times New Roman"/>
          <w:i/>
          <w:color w:val="000000"/>
          <w:sz w:val="28"/>
          <w:szCs w:val="28"/>
          <w:lang w:val="kk-KZ" w:eastAsia="zh-CN" w:bidi="hi-IN"/>
        </w:rPr>
        <w:t>i</w:t>
      </w:r>
      <w:r w:rsidR="00543708" w:rsidRPr="005D59D0">
        <w:rPr>
          <w:rFonts w:ascii="Times New Roman" w:eastAsia="Times New Roman" w:hAnsi="Times New Roman" w:cs="Times New Roman"/>
          <w:color w:val="000000"/>
          <w:sz w:val="28"/>
          <w:szCs w:val="28"/>
          <w:lang w:val="kk-KZ" w:eastAsia="zh-CN" w:bidi="hi-IN"/>
        </w:rPr>
        <w:t>), айырмашылықтарын</w:t>
      </w:r>
      <w:r w:rsidR="00543708" w:rsidRPr="005D59D0">
        <w:rPr>
          <w:rFonts w:ascii="Times New Roman" w:eastAsia="Calibri" w:hAnsi="Times New Roman" w:cs="Times New Roman"/>
          <w:i/>
          <w:color w:val="000000"/>
          <w:sz w:val="28"/>
          <w:szCs w:val="28"/>
          <w:lang w:val="kk-KZ" w:eastAsia="zh-CN" w:bidi="hi-IN"/>
        </w:rPr>
        <w:t xml:space="preserve"> </w:t>
      </w:r>
      <w:r w:rsidR="00543708" w:rsidRPr="005D59D0">
        <w:rPr>
          <w:rFonts w:ascii="Times New Roman" w:eastAsia="Times New Roman" w:hAnsi="Times New Roman" w:cs="Times New Roman"/>
          <w:i/>
          <w:color w:val="000000"/>
          <w:sz w:val="28"/>
          <w:szCs w:val="28"/>
          <w:lang w:val="kk-KZ" w:eastAsia="zh-CN" w:bidi="hi-IN"/>
        </w:rPr>
        <w:t>d</w:t>
      </w:r>
      <w:r w:rsidR="00543708" w:rsidRPr="005D59D0">
        <w:rPr>
          <w:rFonts w:ascii="Times New Roman" w:eastAsia="Times New Roman" w:hAnsi="Times New Roman" w:cs="Times New Roman"/>
          <w:color w:val="000000"/>
          <w:sz w:val="28"/>
          <w:szCs w:val="28"/>
          <w:vertAlign w:val="subscript"/>
          <w:lang w:val="kk-KZ" w:eastAsia="zh-CN" w:bidi="hi-IN"/>
        </w:rPr>
        <w:t>5</w:t>
      </w:r>
      <w:r w:rsidR="00543708" w:rsidRPr="005D59D0">
        <w:rPr>
          <w:rFonts w:ascii="Times New Roman" w:eastAsia="Times New Roman" w:hAnsi="Times New Roman" w:cs="Times New Roman"/>
          <w:color w:val="000000"/>
          <w:sz w:val="28"/>
          <w:szCs w:val="28"/>
          <w:lang w:val="kk-KZ" w:eastAsia="zh-CN" w:bidi="hi-IN"/>
        </w:rPr>
        <w:t>(</w:t>
      </w:r>
      <w:r w:rsidR="00543708" w:rsidRPr="005D59D0">
        <w:rPr>
          <w:rFonts w:ascii="Times New Roman" w:eastAsia="Times New Roman" w:hAnsi="Times New Roman" w:cs="Times New Roman"/>
          <w:i/>
          <w:color w:val="000000"/>
          <w:sz w:val="28"/>
          <w:szCs w:val="28"/>
          <w:lang w:val="kk-KZ" w:eastAsia="zh-CN" w:bidi="hi-IN"/>
        </w:rPr>
        <w:t>i</w:t>
      </w:r>
      <w:r w:rsidR="00543708" w:rsidRPr="005D59D0">
        <w:rPr>
          <w:rFonts w:ascii="Times New Roman" w:eastAsia="Times New Roman" w:hAnsi="Times New Roman" w:cs="Times New Roman"/>
          <w:color w:val="000000"/>
          <w:sz w:val="28"/>
          <w:szCs w:val="28"/>
          <w:lang w:val="kk-KZ" w:eastAsia="zh-CN" w:bidi="hi-IN"/>
        </w:rPr>
        <w:t>) қарастырылды:</w:t>
      </w:r>
    </w:p>
    <w:p w14:paraId="54F13FE8" w14:textId="77777777" w:rsidR="00667FB2" w:rsidRPr="005D59D0" w:rsidRDefault="00667FB2" w:rsidP="0071130E">
      <w:pPr>
        <w:widowControl w:val="0"/>
        <w:autoSpaceDE w:val="0"/>
        <w:autoSpaceDN w:val="0"/>
        <w:adjustRightInd w:val="0"/>
        <w:spacing w:after="0" w:line="228" w:lineRule="auto"/>
        <w:ind w:firstLine="720"/>
        <w:jc w:val="both"/>
        <w:rPr>
          <w:rFonts w:ascii="Times New Roman" w:eastAsia="Times New Roman" w:hAnsi="Times New Roman" w:cs="Times New Roman"/>
          <w:color w:val="000000"/>
          <w:sz w:val="28"/>
          <w:szCs w:val="28"/>
          <w:lang w:val="kk-KZ" w:eastAsia="zh-CN" w:bidi="hi-IN"/>
        </w:rPr>
      </w:pPr>
    </w:p>
    <w:p w14:paraId="09759501" w14:textId="66641CF2" w:rsidR="00543708" w:rsidRPr="00221F6D" w:rsidRDefault="005B7E3A" w:rsidP="003C7674">
      <w:pPr>
        <w:spacing w:after="0" w:line="240" w:lineRule="auto"/>
        <w:ind w:firstLine="709"/>
        <w:jc w:val="center"/>
        <w:rPr>
          <w:rFonts w:ascii="Times New Roman" w:eastAsia="Times New Roman" w:hAnsi="Times New Roman" w:cs="Times New Roman"/>
          <w:sz w:val="28"/>
          <w:szCs w:val="28"/>
          <w:lang w:val="kk-KZ"/>
        </w:rPr>
      </w:pP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d</m:t>
            </m:r>
          </m:e>
          <m:sub>
            <m:r>
              <w:rPr>
                <w:rFonts w:ascii="Cambria Math" w:eastAsia="Times New Roman" w:hAnsi="Cambria Math" w:cs="Times New Roman"/>
                <w:sz w:val="28"/>
                <w:szCs w:val="28"/>
                <w:lang w:val="kk-KZ"/>
              </w:rPr>
              <m:t>5</m:t>
            </m:r>
          </m:sub>
        </m:sSub>
        <m:r>
          <w:rPr>
            <w:rFonts w:ascii="Cambria Math" w:eastAsia="Times New Roman" w:hAnsi="Cambria Math" w:cs="Times New Roman"/>
            <w:sz w:val="28"/>
            <w:szCs w:val="28"/>
            <w:lang w:val="kk-KZ"/>
          </w:rPr>
          <m:t>(</m:t>
        </m:r>
        <m:r>
          <w:rPr>
            <w:rFonts w:ascii="Cambria Math" w:eastAsia="Times New Roman" w:hAnsi="Cambria Math" w:cs="Times New Roman"/>
            <w:sz w:val="28"/>
            <w:szCs w:val="28"/>
            <w:lang w:val="kk-KZ"/>
          </w:rPr>
          <m:t>i</m:t>
        </m:r>
        <m:r>
          <w:rPr>
            <w:rFonts w:ascii="Cambria Math" w:eastAsia="Times New Roman" w:hAnsi="Cambria Math" w:cs="Times New Roman"/>
            <w:sz w:val="28"/>
            <w:szCs w:val="28"/>
            <w:lang w:val="kk-KZ"/>
          </w:rPr>
          <m:t>)</m:t>
        </m:r>
      </m:oMath>
      <w:r w:rsidR="003C7674" w:rsidRPr="00221F6D">
        <w:rPr>
          <w:rFonts w:ascii="Times New Roman" w:eastAsia="Times New Roman" w:hAnsi="Times New Roman" w:cs="Times New Roman"/>
          <w:sz w:val="28"/>
          <w:szCs w:val="28"/>
          <w:lang w:val="kk-KZ"/>
        </w:rPr>
        <w:t xml:space="preserve"> =  </w:t>
      </w: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f</m:t>
            </m:r>
          </m:e>
          <m:sub>
            <m:r>
              <w:rPr>
                <w:rFonts w:ascii="Cambria Math" w:eastAsia="Times New Roman" w:hAnsi="Cambria Math" w:cs="Times New Roman"/>
                <w:sz w:val="28"/>
                <w:szCs w:val="28"/>
                <w:lang w:val="kk-KZ"/>
              </w:rPr>
              <m:t>5</m:t>
            </m:r>
          </m:sub>
        </m:sSub>
        <m:r>
          <w:rPr>
            <w:rFonts w:ascii="Cambria Math" w:eastAsia="Times New Roman" w:hAnsi="Cambria Math" w:cs="Times New Roman"/>
            <w:sz w:val="28"/>
            <w:szCs w:val="28"/>
            <w:lang w:val="kk-KZ"/>
          </w:rPr>
          <m:t>(</m:t>
        </m:r>
        <m:r>
          <w:rPr>
            <w:rFonts w:ascii="Cambria Math" w:eastAsia="Times New Roman" w:hAnsi="Cambria Math" w:cs="Times New Roman"/>
            <w:sz w:val="28"/>
            <w:szCs w:val="28"/>
            <w:lang w:val="kk-KZ"/>
          </w:rPr>
          <m:t>i</m:t>
        </m:r>
        <m:r>
          <w:rPr>
            <w:rFonts w:ascii="Cambria Math" w:eastAsia="Times New Roman" w:hAnsi="Cambria Math" w:cs="Times New Roman"/>
            <w:sz w:val="28"/>
            <w:szCs w:val="28"/>
            <w:lang w:val="kk-KZ"/>
          </w:rPr>
          <m:t>)</m:t>
        </m:r>
      </m:oMath>
      <w:r w:rsidR="003C7674" w:rsidRPr="00221F6D">
        <w:rPr>
          <w:rFonts w:ascii="Times New Roman" w:eastAsia="Times New Roman" w:hAnsi="Times New Roman" w:cs="Times New Roman"/>
          <w:sz w:val="28"/>
          <w:szCs w:val="28"/>
          <w:lang w:val="kk-KZ"/>
        </w:rPr>
        <w:t xml:space="preserve"> – </w:t>
      </w:r>
      <m:oMath>
        <m:acc>
          <m:accPr>
            <m:ctrlPr>
              <w:rPr>
                <w:rFonts w:ascii="Cambria Math" w:eastAsia="Times New Roman" w:hAnsi="Cambria Math" w:cs="Times New Roman"/>
                <w:sz w:val="28"/>
                <w:szCs w:val="28"/>
              </w:rPr>
            </m:ctrlPr>
          </m:accPr>
          <m:e>
            <m:r>
              <w:rPr>
                <w:rFonts w:ascii="Cambria Math" w:eastAsia="Times New Roman" w:hAnsi="Cambria Math" w:cs="Times New Roman"/>
                <w:sz w:val="28"/>
                <w:szCs w:val="28"/>
                <w:lang w:val="kk-KZ"/>
              </w:rPr>
              <m:t>y</m:t>
            </m:r>
          </m:e>
        </m:acc>
        <m:r>
          <w:rPr>
            <w:rFonts w:ascii="Cambria Math" w:eastAsia="Times New Roman" w:hAnsi="Cambria Math" w:cs="Times New Roman"/>
            <w:sz w:val="28"/>
            <w:szCs w:val="28"/>
            <w:lang w:val="kk-KZ"/>
          </w:rPr>
          <m:t>(</m:t>
        </m:r>
        <m:r>
          <w:rPr>
            <w:rFonts w:ascii="Cambria Math" w:eastAsia="Times New Roman" w:hAnsi="Cambria Math" w:cs="Times New Roman"/>
            <w:sz w:val="28"/>
            <w:szCs w:val="28"/>
            <w:lang w:val="kk-KZ"/>
          </w:rPr>
          <m:t>i</m:t>
        </m:r>
        <m:r>
          <w:rPr>
            <w:rFonts w:ascii="Cambria Math" w:eastAsia="Times New Roman" w:hAnsi="Cambria Math" w:cs="Times New Roman"/>
            <w:sz w:val="28"/>
            <w:szCs w:val="28"/>
            <w:lang w:val="kk-KZ"/>
          </w:rPr>
          <m:t>)</m:t>
        </m:r>
      </m:oMath>
      <w:r w:rsidR="003C7674" w:rsidRPr="00221F6D">
        <w:rPr>
          <w:rFonts w:ascii="Times New Roman" w:eastAsia="Times New Roman" w:hAnsi="Times New Roman" w:cs="Times New Roman"/>
          <w:sz w:val="28"/>
          <w:szCs w:val="28"/>
          <w:lang w:val="kk-KZ"/>
        </w:rPr>
        <w:t>,</w:t>
      </w:r>
    </w:p>
    <w:p w14:paraId="4B9F2543" w14:textId="77777777" w:rsidR="008E4AF0" w:rsidRDefault="008E4AF0" w:rsidP="0071130E">
      <w:pPr>
        <w:suppressAutoHyphens/>
        <w:autoSpaceDN w:val="0"/>
        <w:spacing w:after="0" w:line="228" w:lineRule="auto"/>
        <w:jc w:val="both"/>
        <w:textAlignment w:val="baseline"/>
        <w:rPr>
          <w:rFonts w:ascii="Times New Roman" w:eastAsia="Times New Roman" w:hAnsi="Times New Roman" w:cs="Times New Roman"/>
          <w:color w:val="000000"/>
          <w:sz w:val="28"/>
          <w:szCs w:val="28"/>
          <w:lang w:val="kk-KZ" w:eastAsia="zh-CN" w:bidi="hi-IN"/>
        </w:rPr>
      </w:pPr>
    </w:p>
    <w:p w14:paraId="40BF607D" w14:textId="379C85B8" w:rsidR="00543708" w:rsidRDefault="00543708" w:rsidP="0071130E">
      <w:pPr>
        <w:suppressAutoHyphens/>
        <w:autoSpaceDN w:val="0"/>
        <w:spacing w:after="0" w:line="228" w:lineRule="auto"/>
        <w:jc w:val="both"/>
        <w:textAlignment w:val="baseline"/>
        <w:rPr>
          <w:rFonts w:ascii="Times New Roman" w:eastAsia="Times New Roman" w:hAnsi="Times New Roman" w:cs="Times New Roman"/>
          <w:color w:val="000000"/>
          <w:sz w:val="28"/>
          <w:szCs w:val="28"/>
          <w:lang w:val="kk-KZ" w:eastAsia="zh-CN" w:bidi="hi-IN"/>
        </w:rPr>
      </w:pPr>
      <w:r w:rsidRPr="008E4AF0">
        <w:rPr>
          <w:rFonts w:ascii="Times New Roman" w:eastAsia="Times New Roman" w:hAnsi="Times New Roman" w:cs="Times New Roman"/>
          <w:color w:val="000000"/>
          <w:sz w:val="28"/>
          <w:szCs w:val="28"/>
          <w:lang w:val="kk-KZ" w:eastAsia="zh-CN" w:bidi="hi-IN"/>
        </w:rPr>
        <w:t xml:space="preserve">Кесте </w:t>
      </w:r>
      <w:r w:rsidR="00AF76EE" w:rsidRPr="008E4AF0">
        <w:rPr>
          <w:rFonts w:ascii="Times New Roman" w:eastAsia="Times New Roman" w:hAnsi="Times New Roman" w:cs="Times New Roman"/>
          <w:color w:val="000000"/>
          <w:sz w:val="28"/>
          <w:szCs w:val="28"/>
          <w:lang w:val="kk-KZ" w:eastAsia="zh-CN" w:bidi="hi-IN"/>
        </w:rPr>
        <w:t>4</w:t>
      </w:r>
      <w:r w:rsidRPr="008E4AF0">
        <w:rPr>
          <w:rFonts w:ascii="Times New Roman" w:eastAsia="Times New Roman" w:hAnsi="Times New Roman" w:cs="Times New Roman"/>
          <w:color w:val="000000"/>
          <w:sz w:val="28"/>
          <w:szCs w:val="28"/>
          <w:lang w:val="kk-KZ" w:eastAsia="zh-CN" w:bidi="hi-IN"/>
        </w:rPr>
        <w:t>9</w:t>
      </w:r>
      <w:r w:rsidR="00667FB2" w:rsidRPr="008E4AF0">
        <w:rPr>
          <w:rFonts w:ascii="Times New Roman" w:eastAsia="Times New Roman" w:hAnsi="Times New Roman" w:cs="Times New Roman"/>
          <w:color w:val="000000"/>
          <w:sz w:val="28"/>
          <w:szCs w:val="28"/>
          <w:lang w:val="kk-KZ" w:eastAsia="zh-CN" w:bidi="hi-IN"/>
        </w:rPr>
        <w:t xml:space="preserve"> – </w:t>
      </w:r>
      <w:r w:rsidR="00AF76EE" w:rsidRPr="005D59D0">
        <w:rPr>
          <w:rFonts w:ascii="Times New Roman" w:eastAsia="Times New Roman" w:hAnsi="Times New Roman" w:cs="Times New Roman"/>
          <w:color w:val="000000"/>
          <w:sz w:val="28"/>
          <w:szCs w:val="28"/>
          <w:lang w:val="kk-KZ" w:eastAsia="zh-CN" w:bidi="hi-IN"/>
        </w:rPr>
        <w:t>Н</w:t>
      </w:r>
      <w:r w:rsidRPr="005D59D0">
        <w:rPr>
          <w:rFonts w:ascii="Times New Roman" w:eastAsia="Times New Roman" w:hAnsi="Times New Roman" w:cs="Times New Roman"/>
          <w:color w:val="000000"/>
          <w:sz w:val="28"/>
          <w:szCs w:val="28"/>
          <w:lang w:val="kk-KZ" w:eastAsia="ru-RU"/>
        </w:rPr>
        <w:t>ақты</w:t>
      </w:r>
      <w:r w:rsidRPr="005D59D0">
        <w:rPr>
          <w:rFonts w:ascii="Times New Roman" w:eastAsia="Times New Roman" w:hAnsi="Times New Roman" w:cs="Times New Roman"/>
          <w:color w:val="000000"/>
          <w:sz w:val="28"/>
          <w:szCs w:val="28"/>
          <w:lang w:val="kk-KZ" w:eastAsia="zh-CN" w:bidi="hi-IN"/>
        </w:rPr>
        <w:t xml:space="preserve"> астық өндірісінің деректері мен эмпирикалық мәндерін </w:t>
      </w:r>
      <w:r w:rsidRPr="005D59D0">
        <w:rPr>
          <w:rFonts w:ascii="Times New Roman" w:eastAsia="Times New Roman" w:hAnsi="Times New Roman" w:cs="Times New Roman"/>
          <w:i/>
          <w:color w:val="000000"/>
          <w:sz w:val="28"/>
          <w:szCs w:val="28"/>
          <w:lang w:val="kk-KZ" w:eastAsia="zh-CN" w:bidi="hi-IN"/>
        </w:rPr>
        <w:t>f</w:t>
      </w:r>
      <w:r w:rsidRPr="005D59D0">
        <w:rPr>
          <w:rFonts w:ascii="Times New Roman" w:eastAsia="Times New Roman" w:hAnsi="Times New Roman" w:cs="Times New Roman"/>
          <w:color w:val="000000"/>
          <w:sz w:val="28"/>
          <w:szCs w:val="28"/>
          <w:vertAlign w:val="subscript"/>
          <w:lang w:val="kk-KZ" w:eastAsia="zh-CN" w:bidi="hi-IN"/>
        </w:rPr>
        <w:t>5</w:t>
      </w:r>
      <w:r w:rsidRPr="005D59D0">
        <w:rPr>
          <w:rFonts w:ascii="Times New Roman" w:eastAsia="Times New Roman" w:hAnsi="Times New Roman" w:cs="Times New Roman"/>
          <w:color w:val="000000"/>
          <w:sz w:val="28"/>
          <w:szCs w:val="28"/>
          <w:lang w:val="kk-KZ" w:eastAsia="zh-CN" w:bidi="hi-IN"/>
        </w:rPr>
        <w:t>(</w:t>
      </w:r>
      <w:r w:rsidRPr="005D59D0">
        <w:rPr>
          <w:rFonts w:ascii="Times New Roman" w:eastAsia="Times New Roman" w:hAnsi="Times New Roman" w:cs="Times New Roman"/>
          <w:i/>
          <w:color w:val="000000"/>
          <w:sz w:val="28"/>
          <w:szCs w:val="28"/>
          <w:lang w:val="kk-KZ" w:eastAsia="zh-CN" w:bidi="hi-IN"/>
        </w:rPr>
        <w:t>i</w:t>
      </w:r>
      <w:r w:rsidRPr="005D59D0">
        <w:rPr>
          <w:rFonts w:ascii="Times New Roman" w:eastAsia="Times New Roman" w:hAnsi="Times New Roman" w:cs="Times New Roman"/>
          <w:color w:val="000000"/>
          <w:sz w:val="28"/>
          <w:szCs w:val="28"/>
          <w:lang w:val="kk-KZ" w:eastAsia="zh-CN" w:bidi="hi-IN"/>
        </w:rPr>
        <w:t>) салыстыру</w:t>
      </w:r>
    </w:p>
    <w:p w14:paraId="0AC2B691" w14:textId="77777777" w:rsidR="00667FB2" w:rsidRPr="00667FB2" w:rsidRDefault="00667FB2" w:rsidP="0071130E">
      <w:pPr>
        <w:suppressAutoHyphens/>
        <w:autoSpaceDN w:val="0"/>
        <w:spacing w:after="0" w:line="228" w:lineRule="auto"/>
        <w:jc w:val="both"/>
        <w:textAlignment w:val="baseline"/>
        <w:rPr>
          <w:rFonts w:ascii="Times New Roman" w:eastAsia="Calibri" w:hAnsi="Times New Roman" w:cs="Times New Roman"/>
          <w:color w:val="000000"/>
          <w:sz w:val="16"/>
          <w:szCs w:val="16"/>
          <w:lang w:val="kk-KZ" w:eastAsia="zh-CN" w:bidi="hi-IN"/>
        </w:rPr>
      </w:pPr>
    </w:p>
    <w:tbl>
      <w:tblPr>
        <w:tblW w:w="9561"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540"/>
        <w:gridCol w:w="906"/>
        <w:gridCol w:w="850"/>
        <w:gridCol w:w="851"/>
        <w:gridCol w:w="850"/>
        <w:gridCol w:w="851"/>
        <w:gridCol w:w="850"/>
        <w:gridCol w:w="851"/>
        <w:gridCol w:w="992"/>
        <w:gridCol w:w="1020"/>
      </w:tblGrid>
      <w:tr w:rsidR="00543708" w:rsidRPr="00667FB2" w14:paraId="13CDA9B2" w14:textId="77777777" w:rsidTr="008E4AF0">
        <w:trPr>
          <w:trHeight w:val="31"/>
        </w:trPr>
        <w:tc>
          <w:tcPr>
            <w:tcW w:w="1540" w:type="dxa"/>
            <w:tcMar>
              <w:top w:w="40" w:type="dxa"/>
              <w:left w:w="40" w:type="dxa"/>
              <w:bottom w:w="40" w:type="dxa"/>
              <w:right w:w="40" w:type="dxa"/>
            </w:tcMar>
            <w:vAlign w:val="bottom"/>
          </w:tcPr>
          <w:p w14:paraId="08E581B1" w14:textId="77777777" w:rsidR="00543708" w:rsidRPr="00667FB2" w:rsidRDefault="00543708" w:rsidP="0071130E">
            <w:pPr>
              <w:widowControl w:val="0"/>
              <w:suppressAutoHyphens/>
              <w:autoSpaceDN w:val="0"/>
              <w:spacing w:after="0" w:line="228" w:lineRule="auto"/>
              <w:jc w:val="both"/>
              <w:textAlignment w:val="baseline"/>
              <w:rPr>
                <w:rFonts w:ascii="Times New Roman" w:eastAsia="Calibri" w:hAnsi="Times New Roman" w:cs="Times New Roman"/>
                <w:color w:val="000000"/>
                <w:sz w:val="24"/>
                <w:szCs w:val="24"/>
                <w:lang w:eastAsia="zh-CN" w:bidi="hi-IN"/>
              </w:rPr>
            </w:pPr>
            <w:r w:rsidRPr="00667FB2">
              <w:rPr>
                <w:rFonts w:ascii="Times New Roman" w:eastAsia="Times New Roman" w:hAnsi="Times New Roman" w:cs="Times New Roman"/>
                <w:color w:val="000000"/>
                <w:sz w:val="24"/>
                <w:szCs w:val="24"/>
                <w:lang w:eastAsia="zh-CN" w:bidi="hi-IN"/>
              </w:rPr>
              <w:t xml:space="preserve">Жылдар, </w:t>
            </w:r>
            <w:r w:rsidRPr="00667FB2">
              <w:rPr>
                <w:rFonts w:ascii="Times New Roman" w:eastAsia="Times New Roman" w:hAnsi="Times New Roman" w:cs="Times New Roman"/>
                <w:i/>
                <w:color w:val="000000"/>
                <w:sz w:val="24"/>
                <w:szCs w:val="24"/>
                <w:lang w:eastAsia="zh-CN" w:bidi="hi-IN"/>
              </w:rPr>
              <w:t>i</w:t>
            </w:r>
            <w:r w:rsidRPr="00667FB2">
              <w:rPr>
                <w:rFonts w:ascii="Times New Roman" w:eastAsia="Times New Roman" w:hAnsi="Times New Roman" w:cs="Times New Roman"/>
                <w:color w:val="000000"/>
                <w:sz w:val="24"/>
                <w:szCs w:val="24"/>
                <w:lang w:eastAsia="zh-CN" w:bidi="hi-IN"/>
              </w:rPr>
              <w:t xml:space="preserve">  </w:t>
            </w:r>
          </w:p>
        </w:tc>
        <w:tc>
          <w:tcPr>
            <w:tcW w:w="906" w:type="dxa"/>
            <w:tcMar>
              <w:top w:w="0" w:type="dxa"/>
              <w:left w:w="108" w:type="dxa"/>
              <w:bottom w:w="0" w:type="dxa"/>
              <w:right w:w="108" w:type="dxa"/>
            </w:tcMar>
          </w:tcPr>
          <w:p w14:paraId="67AD1474" w14:textId="77777777" w:rsidR="00543708" w:rsidRPr="00667FB2" w:rsidRDefault="00543708" w:rsidP="0071130E">
            <w:pPr>
              <w:suppressAutoHyphens/>
              <w:autoSpaceDN w:val="0"/>
              <w:spacing w:after="0" w:line="228" w:lineRule="auto"/>
              <w:jc w:val="both"/>
              <w:textAlignment w:val="baseline"/>
              <w:rPr>
                <w:rFonts w:ascii="Times New Roman" w:eastAsia="Times New Roman" w:hAnsi="Times New Roman" w:cs="Times New Roman"/>
                <w:color w:val="000000"/>
                <w:sz w:val="24"/>
                <w:szCs w:val="24"/>
                <w:lang w:eastAsia="zh-CN" w:bidi="hi-IN"/>
              </w:rPr>
            </w:pPr>
            <w:r w:rsidRPr="00667FB2">
              <w:rPr>
                <w:rFonts w:ascii="Times New Roman" w:eastAsia="Times New Roman" w:hAnsi="Times New Roman" w:cs="Times New Roman"/>
                <w:color w:val="000000"/>
                <w:sz w:val="24"/>
                <w:szCs w:val="24"/>
                <w:lang w:eastAsia="zh-CN" w:bidi="hi-IN"/>
              </w:rPr>
              <w:t>2014</w:t>
            </w:r>
          </w:p>
        </w:tc>
        <w:tc>
          <w:tcPr>
            <w:tcW w:w="850" w:type="dxa"/>
            <w:tcMar>
              <w:top w:w="0" w:type="dxa"/>
              <w:left w:w="108" w:type="dxa"/>
              <w:bottom w:w="0" w:type="dxa"/>
              <w:right w:w="108" w:type="dxa"/>
            </w:tcMar>
          </w:tcPr>
          <w:p w14:paraId="75F685F9" w14:textId="77777777" w:rsidR="00543708" w:rsidRPr="00667FB2" w:rsidRDefault="00543708" w:rsidP="0071130E">
            <w:pPr>
              <w:suppressAutoHyphens/>
              <w:autoSpaceDN w:val="0"/>
              <w:spacing w:after="0" w:line="228" w:lineRule="auto"/>
              <w:jc w:val="both"/>
              <w:textAlignment w:val="baseline"/>
              <w:rPr>
                <w:rFonts w:ascii="Times New Roman" w:eastAsia="Times New Roman" w:hAnsi="Times New Roman" w:cs="Times New Roman"/>
                <w:color w:val="000000"/>
                <w:sz w:val="24"/>
                <w:szCs w:val="24"/>
                <w:lang w:eastAsia="zh-CN" w:bidi="hi-IN"/>
              </w:rPr>
            </w:pPr>
            <w:r w:rsidRPr="00667FB2">
              <w:rPr>
                <w:rFonts w:ascii="Times New Roman" w:eastAsia="Times New Roman" w:hAnsi="Times New Roman" w:cs="Times New Roman"/>
                <w:color w:val="000000"/>
                <w:sz w:val="24"/>
                <w:szCs w:val="24"/>
                <w:lang w:eastAsia="zh-CN" w:bidi="hi-IN"/>
              </w:rPr>
              <w:t>2015</w:t>
            </w:r>
          </w:p>
        </w:tc>
        <w:tc>
          <w:tcPr>
            <w:tcW w:w="851" w:type="dxa"/>
            <w:tcMar>
              <w:top w:w="0" w:type="dxa"/>
              <w:left w:w="108" w:type="dxa"/>
              <w:bottom w:w="0" w:type="dxa"/>
              <w:right w:w="108" w:type="dxa"/>
            </w:tcMar>
          </w:tcPr>
          <w:p w14:paraId="0D7E8783" w14:textId="77777777" w:rsidR="00543708" w:rsidRPr="00667FB2" w:rsidRDefault="00543708" w:rsidP="0071130E">
            <w:pPr>
              <w:suppressAutoHyphens/>
              <w:autoSpaceDN w:val="0"/>
              <w:spacing w:after="0" w:line="228" w:lineRule="auto"/>
              <w:jc w:val="both"/>
              <w:textAlignment w:val="baseline"/>
              <w:rPr>
                <w:rFonts w:ascii="Times New Roman" w:eastAsia="Times New Roman" w:hAnsi="Times New Roman" w:cs="Times New Roman"/>
                <w:color w:val="000000"/>
                <w:sz w:val="24"/>
                <w:szCs w:val="24"/>
                <w:lang w:eastAsia="zh-CN" w:bidi="hi-IN"/>
              </w:rPr>
            </w:pPr>
            <w:r w:rsidRPr="00667FB2">
              <w:rPr>
                <w:rFonts w:ascii="Times New Roman" w:eastAsia="Times New Roman" w:hAnsi="Times New Roman" w:cs="Times New Roman"/>
                <w:color w:val="000000"/>
                <w:sz w:val="24"/>
                <w:szCs w:val="24"/>
                <w:lang w:eastAsia="zh-CN" w:bidi="hi-IN"/>
              </w:rPr>
              <w:t>2016</w:t>
            </w:r>
          </w:p>
        </w:tc>
        <w:tc>
          <w:tcPr>
            <w:tcW w:w="850" w:type="dxa"/>
            <w:tcMar>
              <w:top w:w="0" w:type="dxa"/>
              <w:left w:w="108" w:type="dxa"/>
              <w:bottom w:w="0" w:type="dxa"/>
              <w:right w:w="108" w:type="dxa"/>
            </w:tcMar>
          </w:tcPr>
          <w:p w14:paraId="4A216F5A" w14:textId="77777777" w:rsidR="00543708" w:rsidRPr="00667FB2" w:rsidRDefault="00543708" w:rsidP="0071130E">
            <w:pPr>
              <w:suppressAutoHyphens/>
              <w:autoSpaceDN w:val="0"/>
              <w:spacing w:after="0" w:line="228" w:lineRule="auto"/>
              <w:jc w:val="both"/>
              <w:textAlignment w:val="baseline"/>
              <w:rPr>
                <w:rFonts w:ascii="Times New Roman" w:eastAsia="Times New Roman" w:hAnsi="Times New Roman" w:cs="Times New Roman"/>
                <w:color w:val="000000"/>
                <w:sz w:val="24"/>
                <w:szCs w:val="24"/>
                <w:lang w:eastAsia="zh-CN" w:bidi="hi-IN"/>
              </w:rPr>
            </w:pPr>
            <w:r w:rsidRPr="00667FB2">
              <w:rPr>
                <w:rFonts w:ascii="Times New Roman" w:eastAsia="Times New Roman" w:hAnsi="Times New Roman" w:cs="Times New Roman"/>
                <w:color w:val="000000"/>
                <w:sz w:val="24"/>
                <w:szCs w:val="24"/>
                <w:lang w:eastAsia="zh-CN" w:bidi="hi-IN"/>
              </w:rPr>
              <w:t>2017</w:t>
            </w:r>
          </w:p>
        </w:tc>
        <w:tc>
          <w:tcPr>
            <w:tcW w:w="851" w:type="dxa"/>
            <w:tcMar>
              <w:top w:w="0" w:type="dxa"/>
              <w:left w:w="108" w:type="dxa"/>
              <w:bottom w:w="0" w:type="dxa"/>
              <w:right w:w="108" w:type="dxa"/>
            </w:tcMar>
          </w:tcPr>
          <w:p w14:paraId="7FB9A376" w14:textId="77777777" w:rsidR="00543708" w:rsidRPr="00667FB2" w:rsidRDefault="00543708" w:rsidP="0071130E">
            <w:pPr>
              <w:suppressAutoHyphens/>
              <w:autoSpaceDN w:val="0"/>
              <w:spacing w:after="0" w:line="228" w:lineRule="auto"/>
              <w:jc w:val="both"/>
              <w:textAlignment w:val="baseline"/>
              <w:rPr>
                <w:rFonts w:ascii="Times New Roman" w:eastAsia="Times New Roman" w:hAnsi="Times New Roman" w:cs="Times New Roman"/>
                <w:color w:val="000000"/>
                <w:sz w:val="24"/>
                <w:szCs w:val="24"/>
                <w:lang w:eastAsia="zh-CN" w:bidi="hi-IN"/>
              </w:rPr>
            </w:pPr>
            <w:r w:rsidRPr="00667FB2">
              <w:rPr>
                <w:rFonts w:ascii="Times New Roman" w:eastAsia="Times New Roman" w:hAnsi="Times New Roman" w:cs="Times New Roman"/>
                <w:color w:val="000000"/>
                <w:sz w:val="24"/>
                <w:szCs w:val="24"/>
                <w:lang w:eastAsia="zh-CN" w:bidi="hi-IN"/>
              </w:rPr>
              <w:t>2018</w:t>
            </w:r>
          </w:p>
        </w:tc>
        <w:tc>
          <w:tcPr>
            <w:tcW w:w="850" w:type="dxa"/>
            <w:tcMar>
              <w:top w:w="0" w:type="dxa"/>
              <w:left w:w="108" w:type="dxa"/>
              <w:bottom w:w="0" w:type="dxa"/>
              <w:right w:w="108" w:type="dxa"/>
            </w:tcMar>
          </w:tcPr>
          <w:p w14:paraId="0FC0E8EC" w14:textId="77777777" w:rsidR="00543708" w:rsidRPr="00667FB2" w:rsidRDefault="00543708" w:rsidP="0071130E">
            <w:pPr>
              <w:suppressAutoHyphens/>
              <w:autoSpaceDN w:val="0"/>
              <w:spacing w:after="0" w:line="228" w:lineRule="auto"/>
              <w:jc w:val="both"/>
              <w:textAlignment w:val="baseline"/>
              <w:rPr>
                <w:rFonts w:ascii="Times New Roman" w:eastAsia="Times New Roman" w:hAnsi="Times New Roman" w:cs="Times New Roman"/>
                <w:color w:val="000000"/>
                <w:sz w:val="24"/>
                <w:szCs w:val="24"/>
                <w:lang w:eastAsia="zh-CN" w:bidi="hi-IN"/>
              </w:rPr>
            </w:pPr>
            <w:r w:rsidRPr="00667FB2">
              <w:rPr>
                <w:rFonts w:ascii="Times New Roman" w:eastAsia="Times New Roman" w:hAnsi="Times New Roman" w:cs="Times New Roman"/>
                <w:color w:val="000000"/>
                <w:sz w:val="24"/>
                <w:szCs w:val="24"/>
                <w:lang w:eastAsia="zh-CN" w:bidi="hi-IN"/>
              </w:rPr>
              <w:t>2019</w:t>
            </w:r>
          </w:p>
        </w:tc>
        <w:tc>
          <w:tcPr>
            <w:tcW w:w="851" w:type="dxa"/>
            <w:tcMar>
              <w:top w:w="0" w:type="dxa"/>
              <w:left w:w="108" w:type="dxa"/>
              <w:bottom w:w="0" w:type="dxa"/>
              <w:right w:w="108" w:type="dxa"/>
            </w:tcMar>
          </w:tcPr>
          <w:p w14:paraId="76B44D5E" w14:textId="77777777" w:rsidR="00543708" w:rsidRPr="00667FB2" w:rsidRDefault="00543708" w:rsidP="0071130E">
            <w:pPr>
              <w:suppressAutoHyphens/>
              <w:autoSpaceDN w:val="0"/>
              <w:spacing w:after="0" w:line="228" w:lineRule="auto"/>
              <w:jc w:val="both"/>
              <w:textAlignment w:val="baseline"/>
              <w:rPr>
                <w:rFonts w:ascii="Times New Roman" w:eastAsia="Times New Roman" w:hAnsi="Times New Roman" w:cs="Times New Roman"/>
                <w:color w:val="000000"/>
                <w:sz w:val="24"/>
                <w:szCs w:val="24"/>
                <w:lang w:eastAsia="zh-CN" w:bidi="hi-IN"/>
              </w:rPr>
            </w:pPr>
            <w:r w:rsidRPr="00667FB2">
              <w:rPr>
                <w:rFonts w:ascii="Times New Roman" w:eastAsia="Times New Roman" w:hAnsi="Times New Roman" w:cs="Times New Roman"/>
                <w:color w:val="000000"/>
                <w:sz w:val="24"/>
                <w:szCs w:val="24"/>
                <w:lang w:eastAsia="zh-CN" w:bidi="hi-IN"/>
              </w:rPr>
              <w:t>2020</w:t>
            </w:r>
          </w:p>
        </w:tc>
        <w:tc>
          <w:tcPr>
            <w:tcW w:w="992" w:type="dxa"/>
            <w:tcMar>
              <w:top w:w="0" w:type="dxa"/>
              <w:left w:w="108" w:type="dxa"/>
              <w:bottom w:w="0" w:type="dxa"/>
              <w:right w:w="108" w:type="dxa"/>
            </w:tcMar>
          </w:tcPr>
          <w:p w14:paraId="7E0912B8" w14:textId="77777777" w:rsidR="00543708" w:rsidRPr="00667FB2" w:rsidRDefault="00543708" w:rsidP="0071130E">
            <w:pPr>
              <w:suppressAutoHyphens/>
              <w:autoSpaceDN w:val="0"/>
              <w:spacing w:after="0" w:line="228" w:lineRule="auto"/>
              <w:jc w:val="both"/>
              <w:textAlignment w:val="baseline"/>
              <w:rPr>
                <w:rFonts w:ascii="Times New Roman" w:eastAsia="Times New Roman" w:hAnsi="Times New Roman" w:cs="Times New Roman"/>
                <w:color w:val="000000"/>
                <w:sz w:val="24"/>
                <w:szCs w:val="24"/>
                <w:lang w:eastAsia="zh-CN" w:bidi="hi-IN"/>
              </w:rPr>
            </w:pPr>
            <w:r w:rsidRPr="00667FB2">
              <w:rPr>
                <w:rFonts w:ascii="Times New Roman" w:eastAsia="Times New Roman" w:hAnsi="Times New Roman" w:cs="Times New Roman"/>
                <w:color w:val="000000"/>
                <w:sz w:val="24"/>
                <w:szCs w:val="24"/>
                <w:lang w:eastAsia="zh-CN" w:bidi="hi-IN"/>
              </w:rPr>
              <w:t>2021</w:t>
            </w:r>
          </w:p>
        </w:tc>
        <w:tc>
          <w:tcPr>
            <w:tcW w:w="1020" w:type="dxa"/>
            <w:tcMar>
              <w:top w:w="0" w:type="dxa"/>
              <w:left w:w="108" w:type="dxa"/>
              <w:bottom w:w="0" w:type="dxa"/>
              <w:right w:w="108" w:type="dxa"/>
            </w:tcMar>
          </w:tcPr>
          <w:p w14:paraId="3D201B8C" w14:textId="77777777" w:rsidR="00543708" w:rsidRPr="00667FB2" w:rsidRDefault="00543708" w:rsidP="0071130E">
            <w:pPr>
              <w:suppressAutoHyphens/>
              <w:autoSpaceDN w:val="0"/>
              <w:spacing w:after="0" w:line="228" w:lineRule="auto"/>
              <w:jc w:val="both"/>
              <w:textAlignment w:val="baseline"/>
              <w:rPr>
                <w:rFonts w:ascii="Times New Roman" w:eastAsia="Times New Roman" w:hAnsi="Times New Roman" w:cs="Times New Roman"/>
                <w:color w:val="000000"/>
                <w:sz w:val="24"/>
                <w:szCs w:val="24"/>
                <w:lang w:eastAsia="zh-CN" w:bidi="hi-IN"/>
              </w:rPr>
            </w:pPr>
            <w:r w:rsidRPr="00667FB2">
              <w:rPr>
                <w:rFonts w:ascii="Times New Roman" w:eastAsia="Times New Roman" w:hAnsi="Times New Roman" w:cs="Times New Roman"/>
                <w:color w:val="000000"/>
                <w:sz w:val="24"/>
                <w:szCs w:val="24"/>
                <w:lang w:eastAsia="zh-CN" w:bidi="hi-IN"/>
              </w:rPr>
              <w:t>2022</w:t>
            </w:r>
          </w:p>
        </w:tc>
      </w:tr>
      <w:tr w:rsidR="00543708" w:rsidRPr="00667FB2" w14:paraId="6ED1FE9A" w14:textId="77777777" w:rsidTr="008E4AF0">
        <w:trPr>
          <w:trHeight w:val="24"/>
        </w:trPr>
        <w:tc>
          <w:tcPr>
            <w:tcW w:w="1540" w:type="dxa"/>
            <w:tcMar>
              <w:top w:w="40" w:type="dxa"/>
              <w:left w:w="40" w:type="dxa"/>
              <w:bottom w:w="40" w:type="dxa"/>
              <w:right w:w="40" w:type="dxa"/>
            </w:tcMar>
            <w:vAlign w:val="bottom"/>
          </w:tcPr>
          <w:p w14:paraId="53F3D15A" w14:textId="77777777" w:rsidR="00543708" w:rsidRPr="00667FB2" w:rsidRDefault="00543708" w:rsidP="0071130E">
            <w:pPr>
              <w:suppressAutoHyphens/>
              <w:autoSpaceDN w:val="0"/>
              <w:spacing w:after="0" w:line="228" w:lineRule="auto"/>
              <w:jc w:val="both"/>
              <w:textAlignment w:val="baseline"/>
              <w:rPr>
                <w:rFonts w:ascii="Times New Roman" w:eastAsia="Calibri" w:hAnsi="Times New Roman" w:cs="Times New Roman"/>
                <w:color w:val="000000"/>
                <w:sz w:val="24"/>
                <w:szCs w:val="24"/>
                <w:lang w:eastAsia="zh-CN" w:bidi="hi-IN"/>
              </w:rPr>
            </w:pPr>
            <w:r w:rsidRPr="00667FB2">
              <w:rPr>
                <w:rFonts w:ascii="Times New Roman" w:eastAsia="Times New Roman" w:hAnsi="Times New Roman" w:cs="Times New Roman"/>
                <w:i/>
                <w:color w:val="000000"/>
                <w:sz w:val="24"/>
                <w:szCs w:val="24"/>
                <w:lang w:val="en-US" w:eastAsia="zh-CN" w:bidi="hi-IN"/>
              </w:rPr>
              <w:t>f</w:t>
            </w:r>
            <w:r w:rsidRPr="00667FB2">
              <w:rPr>
                <w:rFonts w:ascii="Times New Roman" w:eastAsia="Times New Roman" w:hAnsi="Times New Roman" w:cs="Times New Roman"/>
                <w:color w:val="000000"/>
                <w:sz w:val="24"/>
                <w:szCs w:val="24"/>
                <w:vertAlign w:val="subscript"/>
                <w:lang w:eastAsia="zh-CN" w:bidi="hi-IN"/>
              </w:rPr>
              <w:t>5</w:t>
            </w:r>
            <w:r w:rsidRPr="00667FB2">
              <w:rPr>
                <w:rFonts w:ascii="Times New Roman" w:eastAsia="Times New Roman" w:hAnsi="Times New Roman" w:cs="Times New Roman"/>
                <w:color w:val="000000"/>
                <w:sz w:val="24"/>
                <w:szCs w:val="24"/>
                <w:lang w:eastAsia="zh-CN" w:bidi="hi-IN"/>
              </w:rPr>
              <w:t>(</w:t>
            </w:r>
            <w:r w:rsidRPr="00667FB2">
              <w:rPr>
                <w:rFonts w:ascii="Times New Roman" w:eastAsia="Times New Roman" w:hAnsi="Times New Roman" w:cs="Times New Roman"/>
                <w:i/>
                <w:color w:val="000000"/>
                <w:sz w:val="24"/>
                <w:szCs w:val="24"/>
                <w:lang w:eastAsia="zh-CN" w:bidi="hi-IN"/>
              </w:rPr>
              <w:t>i</w:t>
            </w:r>
            <w:r w:rsidRPr="00667FB2">
              <w:rPr>
                <w:rFonts w:ascii="Times New Roman" w:eastAsia="Times New Roman" w:hAnsi="Times New Roman" w:cs="Times New Roman"/>
                <w:color w:val="000000"/>
                <w:sz w:val="24"/>
                <w:szCs w:val="24"/>
                <w:lang w:eastAsia="zh-CN" w:bidi="hi-IN"/>
              </w:rPr>
              <w:t>)</w:t>
            </w:r>
          </w:p>
        </w:tc>
        <w:tc>
          <w:tcPr>
            <w:tcW w:w="906" w:type="dxa"/>
            <w:tcMar>
              <w:top w:w="40" w:type="dxa"/>
              <w:left w:w="40" w:type="dxa"/>
              <w:bottom w:w="40" w:type="dxa"/>
              <w:right w:w="40" w:type="dxa"/>
            </w:tcMar>
            <w:vAlign w:val="center"/>
          </w:tcPr>
          <w:p w14:paraId="4BB352AB" w14:textId="77777777" w:rsidR="00543708" w:rsidRPr="00667FB2" w:rsidRDefault="00543708" w:rsidP="0071130E">
            <w:pPr>
              <w:widowControl w:val="0"/>
              <w:suppressAutoHyphens/>
              <w:autoSpaceDN w:val="0"/>
              <w:spacing w:after="0" w:line="228" w:lineRule="auto"/>
              <w:jc w:val="center"/>
              <w:textAlignment w:val="baseline"/>
              <w:rPr>
                <w:rFonts w:ascii="Times New Roman" w:eastAsia="Calibri" w:hAnsi="Times New Roman" w:cs="Times New Roman"/>
                <w:color w:val="000000"/>
                <w:sz w:val="24"/>
                <w:szCs w:val="24"/>
                <w:lang w:eastAsia="zh-CN" w:bidi="hi-IN"/>
              </w:rPr>
            </w:pPr>
            <w:r w:rsidRPr="00667FB2">
              <w:rPr>
                <w:rFonts w:ascii="Times New Roman" w:eastAsia="Arial" w:hAnsi="Times New Roman" w:cs="Times New Roman"/>
                <w:color w:val="000000"/>
                <w:sz w:val="24"/>
                <w:szCs w:val="24"/>
                <w:lang w:eastAsia="zh-CN" w:bidi="hi-IN"/>
              </w:rPr>
              <w:t>50,17</w:t>
            </w:r>
          </w:p>
        </w:tc>
        <w:tc>
          <w:tcPr>
            <w:tcW w:w="850" w:type="dxa"/>
            <w:tcMar>
              <w:top w:w="40" w:type="dxa"/>
              <w:left w:w="40" w:type="dxa"/>
              <w:bottom w:w="40" w:type="dxa"/>
              <w:right w:w="40" w:type="dxa"/>
            </w:tcMar>
            <w:vAlign w:val="center"/>
          </w:tcPr>
          <w:p w14:paraId="39775651" w14:textId="77777777" w:rsidR="00543708" w:rsidRPr="00667FB2" w:rsidRDefault="00543708" w:rsidP="0071130E">
            <w:pPr>
              <w:widowControl w:val="0"/>
              <w:suppressAutoHyphens/>
              <w:autoSpaceDN w:val="0"/>
              <w:spacing w:after="0" w:line="228" w:lineRule="auto"/>
              <w:jc w:val="center"/>
              <w:textAlignment w:val="baseline"/>
              <w:rPr>
                <w:rFonts w:ascii="Times New Roman" w:eastAsia="Calibri" w:hAnsi="Times New Roman" w:cs="Times New Roman"/>
                <w:color w:val="000000"/>
                <w:sz w:val="24"/>
                <w:szCs w:val="24"/>
                <w:lang w:eastAsia="zh-CN" w:bidi="hi-IN"/>
              </w:rPr>
            </w:pPr>
            <w:r w:rsidRPr="00667FB2">
              <w:rPr>
                <w:rFonts w:ascii="Times New Roman" w:eastAsia="Arial" w:hAnsi="Times New Roman" w:cs="Times New Roman"/>
                <w:color w:val="000000"/>
                <w:sz w:val="24"/>
                <w:szCs w:val="24"/>
                <w:lang w:eastAsia="zh-CN" w:bidi="hi-IN"/>
              </w:rPr>
              <w:t>50,09</w:t>
            </w:r>
          </w:p>
        </w:tc>
        <w:tc>
          <w:tcPr>
            <w:tcW w:w="851" w:type="dxa"/>
            <w:tcMar>
              <w:top w:w="40" w:type="dxa"/>
              <w:left w:w="40" w:type="dxa"/>
              <w:bottom w:w="40" w:type="dxa"/>
              <w:right w:w="40" w:type="dxa"/>
            </w:tcMar>
            <w:vAlign w:val="center"/>
          </w:tcPr>
          <w:p w14:paraId="3237465B" w14:textId="77777777" w:rsidR="00543708" w:rsidRPr="00667FB2" w:rsidRDefault="00543708" w:rsidP="0071130E">
            <w:pPr>
              <w:widowControl w:val="0"/>
              <w:suppressAutoHyphens/>
              <w:autoSpaceDN w:val="0"/>
              <w:spacing w:after="0" w:line="228" w:lineRule="auto"/>
              <w:jc w:val="center"/>
              <w:textAlignment w:val="baseline"/>
              <w:rPr>
                <w:rFonts w:ascii="Times New Roman" w:eastAsia="Calibri" w:hAnsi="Times New Roman" w:cs="Times New Roman"/>
                <w:color w:val="000000"/>
                <w:sz w:val="24"/>
                <w:szCs w:val="24"/>
                <w:lang w:eastAsia="zh-CN" w:bidi="hi-IN"/>
              </w:rPr>
            </w:pPr>
            <w:r w:rsidRPr="00667FB2">
              <w:rPr>
                <w:rFonts w:ascii="Times New Roman" w:eastAsia="Arial" w:hAnsi="Times New Roman" w:cs="Times New Roman"/>
                <w:color w:val="000000"/>
                <w:sz w:val="24"/>
                <w:szCs w:val="24"/>
                <w:lang w:eastAsia="zh-CN" w:bidi="hi-IN"/>
              </w:rPr>
              <w:t>50,09</w:t>
            </w:r>
          </w:p>
        </w:tc>
        <w:tc>
          <w:tcPr>
            <w:tcW w:w="850" w:type="dxa"/>
            <w:tcMar>
              <w:top w:w="40" w:type="dxa"/>
              <w:left w:w="40" w:type="dxa"/>
              <w:bottom w:w="40" w:type="dxa"/>
              <w:right w:w="40" w:type="dxa"/>
            </w:tcMar>
            <w:vAlign w:val="center"/>
          </w:tcPr>
          <w:p w14:paraId="0D92DE3D" w14:textId="77777777" w:rsidR="00543708" w:rsidRPr="00667FB2" w:rsidRDefault="00543708" w:rsidP="0071130E">
            <w:pPr>
              <w:widowControl w:val="0"/>
              <w:suppressAutoHyphens/>
              <w:autoSpaceDN w:val="0"/>
              <w:spacing w:after="0" w:line="228" w:lineRule="auto"/>
              <w:jc w:val="center"/>
              <w:textAlignment w:val="baseline"/>
              <w:rPr>
                <w:rFonts w:ascii="Times New Roman" w:eastAsia="Calibri" w:hAnsi="Times New Roman" w:cs="Times New Roman"/>
                <w:color w:val="000000"/>
                <w:sz w:val="24"/>
                <w:szCs w:val="24"/>
                <w:lang w:eastAsia="zh-CN" w:bidi="hi-IN"/>
              </w:rPr>
            </w:pPr>
            <w:r w:rsidRPr="00667FB2">
              <w:rPr>
                <w:rFonts w:ascii="Times New Roman" w:eastAsia="Arial" w:hAnsi="Times New Roman" w:cs="Times New Roman"/>
                <w:color w:val="000000"/>
                <w:sz w:val="24"/>
                <w:szCs w:val="24"/>
                <w:lang w:eastAsia="zh-CN" w:bidi="hi-IN"/>
              </w:rPr>
              <w:t>50,10</w:t>
            </w:r>
          </w:p>
        </w:tc>
        <w:tc>
          <w:tcPr>
            <w:tcW w:w="851" w:type="dxa"/>
            <w:tcMar>
              <w:top w:w="40" w:type="dxa"/>
              <w:left w:w="40" w:type="dxa"/>
              <w:bottom w:w="40" w:type="dxa"/>
              <w:right w:w="40" w:type="dxa"/>
            </w:tcMar>
            <w:vAlign w:val="center"/>
          </w:tcPr>
          <w:p w14:paraId="56648115" w14:textId="77777777" w:rsidR="00543708" w:rsidRPr="00667FB2" w:rsidRDefault="00543708" w:rsidP="0071130E">
            <w:pPr>
              <w:widowControl w:val="0"/>
              <w:suppressAutoHyphens/>
              <w:autoSpaceDN w:val="0"/>
              <w:spacing w:after="0" w:line="228" w:lineRule="auto"/>
              <w:jc w:val="center"/>
              <w:textAlignment w:val="baseline"/>
              <w:rPr>
                <w:rFonts w:ascii="Times New Roman" w:eastAsia="Calibri" w:hAnsi="Times New Roman" w:cs="Times New Roman"/>
                <w:color w:val="000000"/>
                <w:sz w:val="24"/>
                <w:szCs w:val="24"/>
                <w:lang w:eastAsia="zh-CN" w:bidi="hi-IN"/>
              </w:rPr>
            </w:pPr>
            <w:r w:rsidRPr="00667FB2">
              <w:rPr>
                <w:rFonts w:ascii="Times New Roman" w:eastAsia="Arial" w:hAnsi="Times New Roman" w:cs="Times New Roman"/>
                <w:color w:val="000000"/>
                <w:sz w:val="24"/>
                <w:szCs w:val="24"/>
                <w:lang w:eastAsia="zh-CN" w:bidi="hi-IN"/>
              </w:rPr>
              <w:t>50,11</w:t>
            </w:r>
          </w:p>
        </w:tc>
        <w:tc>
          <w:tcPr>
            <w:tcW w:w="850" w:type="dxa"/>
            <w:tcMar>
              <w:top w:w="40" w:type="dxa"/>
              <w:left w:w="40" w:type="dxa"/>
              <w:bottom w:w="40" w:type="dxa"/>
              <w:right w:w="40" w:type="dxa"/>
            </w:tcMar>
            <w:vAlign w:val="center"/>
          </w:tcPr>
          <w:p w14:paraId="68B8E1EF" w14:textId="77777777" w:rsidR="00543708" w:rsidRPr="00667FB2" w:rsidRDefault="00543708" w:rsidP="0071130E">
            <w:pPr>
              <w:widowControl w:val="0"/>
              <w:suppressAutoHyphens/>
              <w:autoSpaceDN w:val="0"/>
              <w:spacing w:after="0" w:line="228" w:lineRule="auto"/>
              <w:jc w:val="center"/>
              <w:textAlignment w:val="baseline"/>
              <w:rPr>
                <w:rFonts w:ascii="Times New Roman" w:eastAsia="Calibri" w:hAnsi="Times New Roman" w:cs="Times New Roman"/>
                <w:color w:val="000000"/>
                <w:sz w:val="24"/>
                <w:szCs w:val="24"/>
                <w:lang w:eastAsia="zh-CN" w:bidi="hi-IN"/>
              </w:rPr>
            </w:pPr>
            <w:r w:rsidRPr="00667FB2">
              <w:rPr>
                <w:rFonts w:ascii="Times New Roman" w:eastAsia="Arial" w:hAnsi="Times New Roman" w:cs="Times New Roman"/>
                <w:color w:val="000000"/>
                <w:sz w:val="24"/>
                <w:szCs w:val="24"/>
                <w:lang w:eastAsia="zh-CN" w:bidi="hi-IN"/>
              </w:rPr>
              <w:t>49,80</w:t>
            </w:r>
          </w:p>
        </w:tc>
        <w:tc>
          <w:tcPr>
            <w:tcW w:w="851" w:type="dxa"/>
            <w:tcMar>
              <w:top w:w="40" w:type="dxa"/>
              <w:left w:w="40" w:type="dxa"/>
              <w:bottom w:w="40" w:type="dxa"/>
              <w:right w:w="40" w:type="dxa"/>
            </w:tcMar>
            <w:vAlign w:val="center"/>
          </w:tcPr>
          <w:p w14:paraId="17C08FD4" w14:textId="77777777" w:rsidR="00543708" w:rsidRPr="00667FB2" w:rsidRDefault="00543708" w:rsidP="0071130E">
            <w:pPr>
              <w:widowControl w:val="0"/>
              <w:suppressAutoHyphens/>
              <w:autoSpaceDN w:val="0"/>
              <w:spacing w:after="0" w:line="228" w:lineRule="auto"/>
              <w:jc w:val="center"/>
              <w:textAlignment w:val="baseline"/>
              <w:rPr>
                <w:rFonts w:ascii="Times New Roman" w:eastAsia="Calibri" w:hAnsi="Times New Roman" w:cs="Times New Roman"/>
                <w:color w:val="000000"/>
                <w:sz w:val="24"/>
                <w:szCs w:val="24"/>
                <w:lang w:eastAsia="zh-CN" w:bidi="hi-IN"/>
              </w:rPr>
            </w:pPr>
            <w:r w:rsidRPr="00667FB2">
              <w:rPr>
                <w:rFonts w:ascii="Times New Roman" w:eastAsia="Arial" w:hAnsi="Times New Roman" w:cs="Times New Roman"/>
                <w:color w:val="000000"/>
                <w:sz w:val="24"/>
                <w:szCs w:val="24"/>
                <w:lang w:eastAsia="zh-CN" w:bidi="hi-IN"/>
              </w:rPr>
              <w:t>50,14</w:t>
            </w:r>
          </w:p>
        </w:tc>
        <w:tc>
          <w:tcPr>
            <w:tcW w:w="992" w:type="dxa"/>
            <w:tcMar>
              <w:top w:w="40" w:type="dxa"/>
              <w:left w:w="40" w:type="dxa"/>
              <w:bottom w:w="40" w:type="dxa"/>
              <w:right w:w="40" w:type="dxa"/>
            </w:tcMar>
            <w:vAlign w:val="center"/>
          </w:tcPr>
          <w:p w14:paraId="515A711C" w14:textId="77777777" w:rsidR="00543708" w:rsidRPr="00667FB2" w:rsidRDefault="00543708" w:rsidP="0071130E">
            <w:pPr>
              <w:widowControl w:val="0"/>
              <w:suppressAutoHyphens/>
              <w:autoSpaceDN w:val="0"/>
              <w:spacing w:after="0" w:line="228" w:lineRule="auto"/>
              <w:jc w:val="center"/>
              <w:textAlignment w:val="baseline"/>
              <w:rPr>
                <w:rFonts w:ascii="Times New Roman" w:eastAsia="Calibri" w:hAnsi="Times New Roman" w:cs="Times New Roman"/>
                <w:color w:val="000000"/>
                <w:sz w:val="24"/>
                <w:szCs w:val="24"/>
                <w:lang w:eastAsia="zh-CN" w:bidi="hi-IN"/>
              </w:rPr>
            </w:pPr>
            <w:r w:rsidRPr="00667FB2">
              <w:rPr>
                <w:rFonts w:ascii="Times New Roman" w:eastAsia="Arial" w:hAnsi="Times New Roman" w:cs="Times New Roman"/>
                <w:color w:val="000000"/>
                <w:sz w:val="24"/>
                <w:szCs w:val="24"/>
                <w:lang w:eastAsia="zh-CN" w:bidi="hi-IN"/>
              </w:rPr>
              <w:t>50,13</w:t>
            </w:r>
          </w:p>
        </w:tc>
        <w:tc>
          <w:tcPr>
            <w:tcW w:w="1020" w:type="dxa"/>
            <w:tcMar>
              <w:top w:w="40" w:type="dxa"/>
              <w:left w:w="40" w:type="dxa"/>
              <w:bottom w:w="40" w:type="dxa"/>
              <w:right w:w="40" w:type="dxa"/>
            </w:tcMar>
            <w:vAlign w:val="center"/>
          </w:tcPr>
          <w:p w14:paraId="15B228C0" w14:textId="77777777" w:rsidR="00543708" w:rsidRPr="00667FB2" w:rsidRDefault="00543708" w:rsidP="0071130E">
            <w:pPr>
              <w:widowControl w:val="0"/>
              <w:suppressAutoHyphens/>
              <w:autoSpaceDN w:val="0"/>
              <w:spacing w:after="0" w:line="228" w:lineRule="auto"/>
              <w:jc w:val="center"/>
              <w:textAlignment w:val="baseline"/>
              <w:rPr>
                <w:rFonts w:ascii="Times New Roman" w:eastAsia="Calibri" w:hAnsi="Times New Roman" w:cs="Times New Roman"/>
                <w:color w:val="000000"/>
                <w:sz w:val="24"/>
                <w:szCs w:val="24"/>
                <w:lang w:eastAsia="zh-CN" w:bidi="hi-IN"/>
              </w:rPr>
            </w:pPr>
            <w:r w:rsidRPr="00667FB2">
              <w:rPr>
                <w:rFonts w:ascii="Times New Roman" w:eastAsia="Arial" w:hAnsi="Times New Roman" w:cs="Times New Roman"/>
                <w:color w:val="000000"/>
                <w:sz w:val="24"/>
                <w:szCs w:val="24"/>
                <w:lang w:eastAsia="zh-CN" w:bidi="hi-IN"/>
              </w:rPr>
              <w:t>50,17</w:t>
            </w:r>
          </w:p>
        </w:tc>
      </w:tr>
      <w:tr w:rsidR="00543708" w:rsidRPr="00667FB2" w14:paraId="61BD9D1A" w14:textId="77777777" w:rsidTr="008E4AF0">
        <w:trPr>
          <w:trHeight w:val="24"/>
        </w:trPr>
        <w:tc>
          <w:tcPr>
            <w:tcW w:w="1540" w:type="dxa"/>
            <w:tcMar>
              <w:top w:w="40" w:type="dxa"/>
              <w:left w:w="40" w:type="dxa"/>
              <w:bottom w:w="40" w:type="dxa"/>
              <w:right w:w="40" w:type="dxa"/>
            </w:tcMar>
            <w:vAlign w:val="bottom"/>
          </w:tcPr>
          <w:p w14:paraId="09214446" w14:textId="77777777" w:rsidR="00543708" w:rsidRPr="00667FB2" w:rsidRDefault="00543708" w:rsidP="0071130E">
            <w:pPr>
              <w:widowControl w:val="0"/>
              <w:suppressAutoHyphens/>
              <w:autoSpaceDN w:val="0"/>
              <w:spacing w:after="0" w:line="228" w:lineRule="auto"/>
              <w:jc w:val="both"/>
              <w:textAlignment w:val="baseline"/>
              <w:rPr>
                <w:rFonts w:ascii="Times New Roman" w:eastAsia="Calibri" w:hAnsi="Times New Roman" w:cs="Times New Roman"/>
                <w:color w:val="000000"/>
                <w:sz w:val="24"/>
                <w:szCs w:val="24"/>
                <w:lang w:eastAsia="zh-CN" w:bidi="hi-IN"/>
              </w:rPr>
            </w:pPr>
            <w:r w:rsidRPr="00667FB2">
              <w:rPr>
                <w:rFonts w:ascii="Times New Roman" w:eastAsia="Calibri" w:hAnsi="Times New Roman" w:cs="Times New Roman"/>
                <w:color w:val="000000"/>
                <w:position w:val="-10"/>
                <w:sz w:val="24"/>
                <w:szCs w:val="24"/>
              </w:rPr>
              <w:object w:dxaOrig="440" w:dyaOrig="400" w14:anchorId="32F3403D">
                <v:shape id="_x0000_i1043" type="#_x0000_t75" style="width:21.75pt;height:21.75pt" o:ole="">
                  <v:imagedata r:id="rId23" o:title=""/>
                </v:shape>
                <o:OLEObject Type="Embed" ProgID="Equation.DSMT4" ShapeID="_x0000_i1043" DrawAspect="Content" ObjectID="_1795242822" r:id="rId52"/>
              </w:object>
            </w:r>
          </w:p>
        </w:tc>
        <w:tc>
          <w:tcPr>
            <w:tcW w:w="906" w:type="dxa"/>
            <w:tcMar>
              <w:top w:w="40" w:type="dxa"/>
              <w:left w:w="40" w:type="dxa"/>
              <w:bottom w:w="40" w:type="dxa"/>
              <w:right w:w="40" w:type="dxa"/>
            </w:tcMar>
            <w:vAlign w:val="center"/>
          </w:tcPr>
          <w:p w14:paraId="5C44DB50" w14:textId="77777777" w:rsidR="00543708" w:rsidRPr="00667FB2" w:rsidRDefault="00543708" w:rsidP="0071130E">
            <w:pPr>
              <w:widowControl w:val="0"/>
              <w:suppressAutoHyphens/>
              <w:autoSpaceDN w:val="0"/>
              <w:spacing w:after="0" w:line="228" w:lineRule="auto"/>
              <w:jc w:val="center"/>
              <w:textAlignment w:val="baseline"/>
              <w:rPr>
                <w:rFonts w:ascii="Times New Roman" w:eastAsia="Calibri" w:hAnsi="Times New Roman" w:cs="Times New Roman"/>
                <w:color w:val="000000"/>
                <w:sz w:val="24"/>
                <w:szCs w:val="24"/>
                <w:lang w:eastAsia="zh-CN" w:bidi="hi-IN"/>
              </w:rPr>
            </w:pPr>
            <w:r w:rsidRPr="00667FB2">
              <w:rPr>
                <w:rFonts w:ascii="Times New Roman" w:eastAsia="Times New Roman" w:hAnsi="Times New Roman" w:cs="Times New Roman"/>
                <w:color w:val="000000"/>
                <w:sz w:val="24"/>
                <w:szCs w:val="24"/>
                <w:lang w:eastAsia="zh-CN" w:bidi="hi-IN"/>
              </w:rPr>
              <w:t>58,63</w:t>
            </w:r>
          </w:p>
        </w:tc>
        <w:tc>
          <w:tcPr>
            <w:tcW w:w="850" w:type="dxa"/>
            <w:tcMar>
              <w:top w:w="40" w:type="dxa"/>
              <w:left w:w="40" w:type="dxa"/>
              <w:bottom w:w="40" w:type="dxa"/>
              <w:right w:w="40" w:type="dxa"/>
            </w:tcMar>
            <w:vAlign w:val="center"/>
          </w:tcPr>
          <w:p w14:paraId="589E7A81" w14:textId="77777777" w:rsidR="00543708" w:rsidRPr="00667FB2" w:rsidRDefault="00543708" w:rsidP="0071130E">
            <w:pPr>
              <w:widowControl w:val="0"/>
              <w:suppressAutoHyphens/>
              <w:autoSpaceDN w:val="0"/>
              <w:spacing w:after="0" w:line="228" w:lineRule="auto"/>
              <w:jc w:val="center"/>
              <w:textAlignment w:val="baseline"/>
              <w:rPr>
                <w:rFonts w:ascii="Times New Roman" w:eastAsia="Calibri" w:hAnsi="Times New Roman" w:cs="Times New Roman"/>
                <w:color w:val="000000"/>
                <w:sz w:val="24"/>
                <w:szCs w:val="24"/>
                <w:lang w:eastAsia="zh-CN" w:bidi="hi-IN"/>
              </w:rPr>
            </w:pPr>
            <w:r w:rsidRPr="00667FB2">
              <w:rPr>
                <w:rFonts w:ascii="Times New Roman" w:eastAsia="Times New Roman" w:hAnsi="Times New Roman" w:cs="Times New Roman"/>
                <w:color w:val="000000"/>
                <w:sz w:val="24"/>
                <w:szCs w:val="24"/>
                <w:lang w:eastAsia="zh-CN" w:bidi="hi-IN"/>
              </w:rPr>
              <w:t>48,49</w:t>
            </w:r>
          </w:p>
        </w:tc>
        <w:tc>
          <w:tcPr>
            <w:tcW w:w="851" w:type="dxa"/>
            <w:tcMar>
              <w:top w:w="40" w:type="dxa"/>
              <w:left w:w="40" w:type="dxa"/>
              <w:bottom w:w="40" w:type="dxa"/>
              <w:right w:w="40" w:type="dxa"/>
            </w:tcMar>
            <w:vAlign w:val="center"/>
          </w:tcPr>
          <w:p w14:paraId="52CE9D06" w14:textId="77777777" w:rsidR="00543708" w:rsidRPr="00667FB2" w:rsidRDefault="00543708" w:rsidP="0071130E">
            <w:pPr>
              <w:widowControl w:val="0"/>
              <w:suppressAutoHyphens/>
              <w:autoSpaceDN w:val="0"/>
              <w:spacing w:after="0" w:line="228" w:lineRule="auto"/>
              <w:jc w:val="center"/>
              <w:textAlignment w:val="baseline"/>
              <w:rPr>
                <w:rFonts w:ascii="Times New Roman" w:eastAsia="Calibri" w:hAnsi="Times New Roman" w:cs="Times New Roman"/>
                <w:color w:val="000000"/>
                <w:sz w:val="24"/>
                <w:szCs w:val="24"/>
                <w:lang w:eastAsia="zh-CN" w:bidi="hi-IN"/>
              </w:rPr>
            </w:pPr>
            <w:r w:rsidRPr="00667FB2">
              <w:rPr>
                <w:rFonts w:ascii="Times New Roman" w:eastAsia="Times New Roman" w:hAnsi="Times New Roman" w:cs="Times New Roman"/>
                <w:color w:val="000000"/>
                <w:sz w:val="24"/>
                <w:szCs w:val="24"/>
                <w:lang w:eastAsia="zh-CN" w:bidi="hi-IN"/>
              </w:rPr>
              <w:t>52,11</w:t>
            </w:r>
          </w:p>
        </w:tc>
        <w:tc>
          <w:tcPr>
            <w:tcW w:w="850" w:type="dxa"/>
            <w:tcMar>
              <w:top w:w="40" w:type="dxa"/>
              <w:left w:w="40" w:type="dxa"/>
              <w:bottom w:w="40" w:type="dxa"/>
              <w:right w:w="40" w:type="dxa"/>
            </w:tcMar>
            <w:vAlign w:val="center"/>
          </w:tcPr>
          <w:p w14:paraId="5B6ADA2D" w14:textId="77777777" w:rsidR="00543708" w:rsidRPr="00667FB2" w:rsidRDefault="00543708" w:rsidP="0071130E">
            <w:pPr>
              <w:widowControl w:val="0"/>
              <w:suppressAutoHyphens/>
              <w:autoSpaceDN w:val="0"/>
              <w:spacing w:after="0" w:line="228" w:lineRule="auto"/>
              <w:jc w:val="center"/>
              <w:textAlignment w:val="baseline"/>
              <w:rPr>
                <w:rFonts w:ascii="Times New Roman" w:eastAsia="Calibri" w:hAnsi="Times New Roman" w:cs="Times New Roman"/>
                <w:color w:val="000000"/>
                <w:sz w:val="24"/>
                <w:szCs w:val="24"/>
                <w:lang w:eastAsia="zh-CN" w:bidi="hi-IN"/>
              </w:rPr>
            </w:pPr>
            <w:r w:rsidRPr="00667FB2">
              <w:rPr>
                <w:rFonts w:ascii="Times New Roman" w:eastAsia="Times New Roman" w:hAnsi="Times New Roman" w:cs="Times New Roman"/>
                <w:color w:val="000000"/>
                <w:sz w:val="24"/>
                <w:szCs w:val="24"/>
                <w:lang w:eastAsia="zh-CN" w:bidi="hi-IN"/>
              </w:rPr>
              <w:t>52,49</w:t>
            </w:r>
          </w:p>
        </w:tc>
        <w:tc>
          <w:tcPr>
            <w:tcW w:w="851" w:type="dxa"/>
            <w:tcMar>
              <w:top w:w="40" w:type="dxa"/>
              <w:left w:w="40" w:type="dxa"/>
              <w:bottom w:w="40" w:type="dxa"/>
              <w:right w:w="40" w:type="dxa"/>
            </w:tcMar>
            <w:vAlign w:val="center"/>
          </w:tcPr>
          <w:p w14:paraId="2D40D8E0" w14:textId="77777777" w:rsidR="00543708" w:rsidRPr="00667FB2" w:rsidRDefault="00543708" w:rsidP="0071130E">
            <w:pPr>
              <w:widowControl w:val="0"/>
              <w:suppressAutoHyphens/>
              <w:autoSpaceDN w:val="0"/>
              <w:spacing w:after="0" w:line="228" w:lineRule="auto"/>
              <w:jc w:val="center"/>
              <w:textAlignment w:val="baseline"/>
              <w:rPr>
                <w:rFonts w:ascii="Times New Roman" w:eastAsia="Calibri" w:hAnsi="Times New Roman" w:cs="Times New Roman"/>
                <w:color w:val="000000"/>
                <w:sz w:val="24"/>
                <w:szCs w:val="24"/>
                <w:lang w:eastAsia="zh-CN" w:bidi="hi-IN"/>
              </w:rPr>
            </w:pPr>
            <w:r w:rsidRPr="00667FB2">
              <w:rPr>
                <w:rFonts w:ascii="Times New Roman" w:eastAsia="Times New Roman" w:hAnsi="Times New Roman" w:cs="Times New Roman"/>
                <w:color w:val="000000"/>
                <w:sz w:val="24"/>
                <w:szCs w:val="24"/>
                <w:lang w:eastAsia="zh-CN" w:bidi="hi-IN"/>
              </w:rPr>
              <w:t>49,94</w:t>
            </w:r>
          </w:p>
        </w:tc>
        <w:tc>
          <w:tcPr>
            <w:tcW w:w="850" w:type="dxa"/>
            <w:tcMar>
              <w:top w:w="40" w:type="dxa"/>
              <w:left w:w="40" w:type="dxa"/>
              <w:bottom w:w="40" w:type="dxa"/>
              <w:right w:w="40" w:type="dxa"/>
            </w:tcMar>
            <w:vAlign w:val="center"/>
          </w:tcPr>
          <w:p w14:paraId="2BCCCBC3" w14:textId="77777777" w:rsidR="00543708" w:rsidRPr="00667FB2" w:rsidRDefault="00543708" w:rsidP="0071130E">
            <w:pPr>
              <w:widowControl w:val="0"/>
              <w:suppressAutoHyphens/>
              <w:autoSpaceDN w:val="0"/>
              <w:spacing w:after="0" w:line="228" w:lineRule="auto"/>
              <w:jc w:val="center"/>
              <w:textAlignment w:val="baseline"/>
              <w:rPr>
                <w:rFonts w:ascii="Times New Roman" w:eastAsia="Calibri" w:hAnsi="Times New Roman" w:cs="Times New Roman"/>
                <w:color w:val="000000"/>
                <w:sz w:val="24"/>
                <w:szCs w:val="24"/>
                <w:lang w:eastAsia="zh-CN" w:bidi="hi-IN"/>
              </w:rPr>
            </w:pPr>
            <w:r w:rsidRPr="00667FB2">
              <w:rPr>
                <w:rFonts w:ascii="Times New Roman" w:eastAsia="Times New Roman" w:hAnsi="Times New Roman" w:cs="Times New Roman"/>
                <w:color w:val="000000"/>
                <w:sz w:val="24"/>
                <w:szCs w:val="24"/>
                <w:lang w:eastAsia="zh-CN" w:bidi="hi-IN"/>
              </w:rPr>
              <w:t>49,62</w:t>
            </w:r>
          </w:p>
        </w:tc>
        <w:tc>
          <w:tcPr>
            <w:tcW w:w="851" w:type="dxa"/>
            <w:tcMar>
              <w:top w:w="40" w:type="dxa"/>
              <w:left w:w="40" w:type="dxa"/>
              <w:bottom w:w="40" w:type="dxa"/>
              <w:right w:w="40" w:type="dxa"/>
            </w:tcMar>
            <w:vAlign w:val="center"/>
          </w:tcPr>
          <w:p w14:paraId="6AB1CF21" w14:textId="77777777" w:rsidR="00543708" w:rsidRPr="00667FB2" w:rsidRDefault="00543708" w:rsidP="0071130E">
            <w:pPr>
              <w:widowControl w:val="0"/>
              <w:suppressAutoHyphens/>
              <w:autoSpaceDN w:val="0"/>
              <w:spacing w:after="0" w:line="228" w:lineRule="auto"/>
              <w:jc w:val="center"/>
              <w:textAlignment w:val="baseline"/>
              <w:rPr>
                <w:rFonts w:ascii="Times New Roman" w:eastAsia="Calibri" w:hAnsi="Times New Roman" w:cs="Times New Roman"/>
                <w:color w:val="000000"/>
                <w:sz w:val="24"/>
                <w:szCs w:val="24"/>
                <w:lang w:eastAsia="zh-CN" w:bidi="hi-IN"/>
              </w:rPr>
            </w:pPr>
            <w:r w:rsidRPr="00667FB2">
              <w:rPr>
                <w:rFonts w:ascii="Times New Roman" w:eastAsia="Times New Roman" w:hAnsi="Times New Roman" w:cs="Times New Roman"/>
                <w:color w:val="000000"/>
                <w:sz w:val="24"/>
                <w:szCs w:val="24"/>
                <w:lang w:eastAsia="zh-CN" w:bidi="hi-IN"/>
              </w:rPr>
              <w:t>46,23</w:t>
            </w:r>
          </w:p>
        </w:tc>
        <w:tc>
          <w:tcPr>
            <w:tcW w:w="992" w:type="dxa"/>
            <w:tcMar>
              <w:top w:w="40" w:type="dxa"/>
              <w:left w:w="40" w:type="dxa"/>
              <w:bottom w:w="40" w:type="dxa"/>
              <w:right w:w="40" w:type="dxa"/>
            </w:tcMar>
            <w:vAlign w:val="center"/>
          </w:tcPr>
          <w:p w14:paraId="42641648" w14:textId="77777777" w:rsidR="00543708" w:rsidRPr="00667FB2" w:rsidRDefault="00543708" w:rsidP="0071130E">
            <w:pPr>
              <w:widowControl w:val="0"/>
              <w:suppressAutoHyphens/>
              <w:autoSpaceDN w:val="0"/>
              <w:spacing w:after="0" w:line="228" w:lineRule="auto"/>
              <w:jc w:val="center"/>
              <w:textAlignment w:val="baseline"/>
              <w:rPr>
                <w:rFonts w:ascii="Times New Roman" w:eastAsia="Calibri" w:hAnsi="Times New Roman" w:cs="Times New Roman"/>
                <w:color w:val="000000"/>
                <w:sz w:val="24"/>
                <w:szCs w:val="24"/>
                <w:lang w:eastAsia="zh-CN" w:bidi="hi-IN"/>
              </w:rPr>
            </w:pPr>
            <w:r w:rsidRPr="00667FB2">
              <w:rPr>
                <w:rFonts w:ascii="Times New Roman" w:eastAsia="Times New Roman" w:hAnsi="Times New Roman" w:cs="Times New Roman"/>
                <w:color w:val="000000"/>
                <w:sz w:val="24"/>
                <w:szCs w:val="24"/>
                <w:lang w:eastAsia="zh-CN" w:bidi="hi-IN"/>
              </w:rPr>
              <w:t>53,52</w:t>
            </w:r>
          </w:p>
        </w:tc>
        <w:tc>
          <w:tcPr>
            <w:tcW w:w="1020" w:type="dxa"/>
            <w:tcMar>
              <w:top w:w="40" w:type="dxa"/>
              <w:left w:w="40" w:type="dxa"/>
              <w:bottom w:w="40" w:type="dxa"/>
              <w:right w:w="40" w:type="dxa"/>
            </w:tcMar>
            <w:vAlign w:val="center"/>
          </w:tcPr>
          <w:p w14:paraId="14B79436" w14:textId="77777777" w:rsidR="00543708" w:rsidRPr="00667FB2" w:rsidRDefault="00543708" w:rsidP="0071130E">
            <w:pPr>
              <w:widowControl w:val="0"/>
              <w:suppressAutoHyphens/>
              <w:autoSpaceDN w:val="0"/>
              <w:spacing w:after="0" w:line="228" w:lineRule="auto"/>
              <w:jc w:val="center"/>
              <w:textAlignment w:val="baseline"/>
              <w:rPr>
                <w:rFonts w:ascii="Times New Roman" w:eastAsia="Calibri" w:hAnsi="Times New Roman" w:cs="Times New Roman"/>
                <w:color w:val="000000"/>
                <w:sz w:val="24"/>
                <w:szCs w:val="24"/>
                <w:lang w:eastAsia="zh-CN" w:bidi="hi-IN"/>
              </w:rPr>
            </w:pPr>
            <w:r w:rsidRPr="00667FB2">
              <w:rPr>
                <w:rFonts w:ascii="Times New Roman" w:eastAsia="Times New Roman" w:hAnsi="Times New Roman" w:cs="Times New Roman"/>
                <w:color w:val="000000"/>
                <w:sz w:val="24"/>
                <w:szCs w:val="24"/>
                <w:lang w:eastAsia="zh-CN" w:bidi="hi-IN"/>
              </w:rPr>
              <w:t>44,94</w:t>
            </w:r>
          </w:p>
        </w:tc>
      </w:tr>
      <w:tr w:rsidR="00543708" w:rsidRPr="00667FB2" w14:paraId="3D16F026" w14:textId="77777777" w:rsidTr="008E4AF0">
        <w:trPr>
          <w:trHeight w:val="24"/>
        </w:trPr>
        <w:tc>
          <w:tcPr>
            <w:tcW w:w="1540" w:type="dxa"/>
            <w:tcMar>
              <w:top w:w="40" w:type="dxa"/>
              <w:left w:w="40" w:type="dxa"/>
              <w:bottom w:w="40" w:type="dxa"/>
              <w:right w:w="40" w:type="dxa"/>
            </w:tcMar>
            <w:vAlign w:val="bottom"/>
          </w:tcPr>
          <w:p w14:paraId="4240E535" w14:textId="77777777" w:rsidR="00543708" w:rsidRPr="00667FB2" w:rsidRDefault="00543708" w:rsidP="0071130E">
            <w:pPr>
              <w:suppressAutoHyphens/>
              <w:autoSpaceDN w:val="0"/>
              <w:spacing w:after="0" w:line="228" w:lineRule="auto"/>
              <w:jc w:val="both"/>
              <w:textAlignment w:val="baseline"/>
              <w:rPr>
                <w:rFonts w:ascii="Times New Roman" w:eastAsia="Calibri" w:hAnsi="Times New Roman" w:cs="Times New Roman"/>
                <w:color w:val="000000"/>
                <w:sz w:val="24"/>
                <w:szCs w:val="24"/>
                <w:lang w:eastAsia="zh-CN" w:bidi="hi-IN"/>
              </w:rPr>
            </w:pPr>
            <w:r w:rsidRPr="00667FB2">
              <w:rPr>
                <w:rFonts w:ascii="Times New Roman" w:eastAsia="Times New Roman" w:hAnsi="Times New Roman" w:cs="Times New Roman"/>
                <w:i/>
                <w:color w:val="000000"/>
                <w:sz w:val="24"/>
                <w:szCs w:val="24"/>
                <w:lang w:val="en-US" w:eastAsia="zh-CN" w:bidi="hi-IN"/>
              </w:rPr>
              <w:t>d</w:t>
            </w:r>
            <w:r w:rsidRPr="00667FB2">
              <w:rPr>
                <w:rFonts w:ascii="Times New Roman" w:eastAsia="Times New Roman" w:hAnsi="Times New Roman" w:cs="Times New Roman"/>
                <w:color w:val="000000"/>
                <w:sz w:val="24"/>
                <w:szCs w:val="24"/>
                <w:vertAlign w:val="subscript"/>
                <w:lang w:eastAsia="zh-CN" w:bidi="hi-IN"/>
              </w:rPr>
              <w:t>5</w:t>
            </w:r>
            <w:r w:rsidRPr="00667FB2">
              <w:rPr>
                <w:rFonts w:ascii="Times New Roman" w:eastAsia="Times New Roman" w:hAnsi="Times New Roman" w:cs="Times New Roman"/>
                <w:color w:val="000000"/>
                <w:sz w:val="24"/>
                <w:szCs w:val="24"/>
                <w:lang w:eastAsia="zh-CN" w:bidi="hi-IN"/>
              </w:rPr>
              <w:t>(</w:t>
            </w:r>
            <w:r w:rsidRPr="00667FB2">
              <w:rPr>
                <w:rFonts w:ascii="Times New Roman" w:eastAsia="Times New Roman" w:hAnsi="Times New Roman" w:cs="Times New Roman"/>
                <w:i/>
                <w:color w:val="000000"/>
                <w:sz w:val="24"/>
                <w:szCs w:val="24"/>
                <w:lang w:eastAsia="zh-CN" w:bidi="hi-IN"/>
              </w:rPr>
              <w:t>i</w:t>
            </w:r>
            <w:r w:rsidRPr="00667FB2">
              <w:rPr>
                <w:rFonts w:ascii="Times New Roman" w:eastAsia="Times New Roman" w:hAnsi="Times New Roman" w:cs="Times New Roman"/>
                <w:color w:val="000000"/>
                <w:sz w:val="24"/>
                <w:szCs w:val="24"/>
                <w:lang w:eastAsia="zh-CN" w:bidi="hi-IN"/>
              </w:rPr>
              <w:t>)</w:t>
            </w:r>
          </w:p>
        </w:tc>
        <w:tc>
          <w:tcPr>
            <w:tcW w:w="906" w:type="dxa"/>
            <w:tcMar>
              <w:top w:w="40" w:type="dxa"/>
              <w:left w:w="40" w:type="dxa"/>
              <w:bottom w:w="40" w:type="dxa"/>
              <w:right w:w="40" w:type="dxa"/>
            </w:tcMar>
            <w:vAlign w:val="center"/>
          </w:tcPr>
          <w:p w14:paraId="4EA5F845" w14:textId="77777777" w:rsidR="00543708" w:rsidRPr="00667FB2" w:rsidRDefault="00543708" w:rsidP="0071130E">
            <w:pPr>
              <w:widowControl w:val="0"/>
              <w:suppressAutoHyphens/>
              <w:autoSpaceDN w:val="0"/>
              <w:spacing w:after="0" w:line="228" w:lineRule="auto"/>
              <w:jc w:val="center"/>
              <w:textAlignment w:val="baseline"/>
              <w:rPr>
                <w:rFonts w:ascii="Times New Roman" w:eastAsia="Calibri" w:hAnsi="Times New Roman" w:cs="Times New Roman"/>
                <w:color w:val="000000"/>
                <w:sz w:val="24"/>
                <w:szCs w:val="24"/>
                <w:lang w:eastAsia="zh-CN" w:bidi="hi-IN"/>
              </w:rPr>
            </w:pPr>
            <w:r w:rsidRPr="00667FB2">
              <w:rPr>
                <w:rFonts w:ascii="Times New Roman" w:eastAsia="Arial" w:hAnsi="Times New Roman" w:cs="Times New Roman"/>
                <w:color w:val="000000"/>
                <w:sz w:val="24"/>
                <w:szCs w:val="24"/>
                <w:lang w:eastAsia="zh-CN" w:bidi="hi-IN"/>
              </w:rPr>
              <w:t>‒8,46</w:t>
            </w:r>
          </w:p>
        </w:tc>
        <w:tc>
          <w:tcPr>
            <w:tcW w:w="850" w:type="dxa"/>
            <w:tcMar>
              <w:top w:w="40" w:type="dxa"/>
              <w:left w:w="40" w:type="dxa"/>
              <w:bottom w:w="40" w:type="dxa"/>
              <w:right w:w="40" w:type="dxa"/>
            </w:tcMar>
            <w:vAlign w:val="center"/>
          </w:tcPr>
          <w:p w14:paraId="50325CFC" w14:textId="77777777" w:rsidR="00543708" w:rsidRPr="00667FB2" w:rsidRDefault="00543708" w:rsidP="0071130E">
            <w:pPr>
              <w:widowControl w:val="0"/>
              <w:suppressAutoHyphens/>
              <w:autoSpaceDN w:val="0"/>
              <w:spacing w:after="0" w:line="228" w:lineRule="auto"/>
              <w:jc w:val="center"/>
              <w:textAlignment w:val="baseline"/>
              <w:rPr>
                <w:rFonts w:ascii="Times New Roman" w:eastAsia="Calibri" w:hAnsi="Times New Roman" w:cs="Times New Roman"/>
                <w:color w:val="000000"/>
                <w:sz w:val="24"/>
                <w:szCs w:val="24"/>
                <w:lang w:eastAsia="zh-CN" w:bidi="hi-IN"/>
              </w:rPr>
            </w:pPr>
            <w:r w:rsidRPr="00667FB2">
              <w:rPr>
                <w:rFonts w:ascii="Times New Roman" w:eastAsia="Arial" w:hAnsi="Times New Roman" w:cs="Times New Roman"/>
                <w:color w:val="000000"/>
                <w:sz w:val="24"/>
                <w:szCs w:val="24"/>
                <w:lang w:eastAsia="zh-CN" w:bidi="hi-IN"/>
              </w:rPr>
              <w:t>1,60</w:t>
            </w:r>
          </w:p>
        </w:tc>
        <w:tc>
          <w:tcPr>
            <w:tcW w:w="851" w:type="dxa"/>
            <w:tcMar>
              <w:top w:w="40" w:type="dxa"/>
              <w:left w:w="40" w:type="dxa"/>
              <w:bottom w:w="40" w:type="dxa"/>
              <w:right w:w="40" w:type="dxa"/>
            </w:tcMar>
            <w:vAlign w:val="center"/>
          </w:tcPr>
          <w:p w14:paraId="37261B4B" w14:textId="77777777" w:rsidR="00543708" w:rsidRPr="00667FB2" w:rsidRDefault="00543708" w:rsidP="0071130E">
            <w:pPr>
              <w:widowControl w:val="0"/>
              <w:suppressAutoHyphens/>
              <w:autoSpaceDN w:val="0"/>
              <w:spacing w:after="0" w:line="228" w:lineRule="auto"/>
              <w:jc w:val="center"/>
              <w:textAlignment w:val="baseline"/>
              <w:rPr>
                <w:rFonts w:ascii="Times New Roman" w:eastAsia="Calibri" w:hAnsi="Times New Roman" w:cs="Times New Roman"/>
                <w:color w:val="000000"/>
                <w:sz w:val="24"/>
                <w:szCs w:val="24"/>
                <w:lang w:eastAsia="zh-CN" w:bidi="hi-IN"/>
              </w:rPr>
            </w:pPr>
            <w:r w:rsidRPr="00667FB2">
              <w:rPr>
                <w:rFonts w:ascii="Times New Roman" w:eastAsia="Arial" w:hAnsi="Times New Roman" w:cs="Times New Roman"/>
                <w:color w:val="000000"/>
                <w:sz w:val="24"/>
                <w:szCs w:val="24"/>
                <w:lang w:eastAsia="zh-CN" w:bidi="hi-IN"/>
              </w:rPr>
              <w:t>‒2,02</w:t>
            </w:r>
          </w:p>
        </w:tc>
        <w:tc>
          <w:tcPr>
            <w:tcW w:w="850" w:type="dxa"/>
            <w:tcMar>
              <w:top w:w="40" w:type="dxa"/>
              <w:left w:w="40" w:type="dxa"/>
              <w:bottom w:w="40" w:type="dxa"/>
              <w:right w:w="40" w:type="dxa"/>
            </w:tcMar>
            <w:vAlign w:val="center"/>
          </w:tcPr>
          <w:p w14:paraId="4BF1EDBA" w14:textId="77777777" w:rsidR="00543708" w:rsidRPr="00667FB2" w:rsidRDefault="00543708" w:rsidP="0071130E">
            <w:pPr>
              <w:widowControl w:val="0"/>
              <w:suppressAutoHyphens/>
              <w:autoSpaceDN w:val="0"/>
              <w:spacing w:after="0" w:line="228" w:lineRule="auto"/>
              <w:jc w:val="center"/>
              <w:textAlignment w:val="baseline"/>
              <w:rPr>
                <w:rFonts w:ascii="Times New Roman" w:eastAsia="Calibri" w:hAnsi="Times New Roman" w:cs="Times New Roman"/>
                <w:color w:val="000000"/>
                <w:sz w:val="24"/>
                <w:szCs w:val="24"/>
                <w:lang w:eastAsia="zh-CN" w:bidi="hi-IN"/>
              </w:rPr>
            </w:pPr>
            <w:r w:rsidRPr="00667FB2">
              <w:rPr>
                <w:rFonts w:ascii="Times New Roman" w:eastAsia="Arial" w:hAnsi="Times New Roman" w:cs="Times New Roman"/>
                <w:color w:val="000000"/>
                <w:sz w:val="24"/>
                <w:szCs w:val="24"/>
                <w:lang w:eastAsia="zh-CN" w:bidi="hi-IN"/>
              </w:rPr>
              <w:t>‒2,39</w:t>
            </w:r>
          </w:p>
        </w:tc>
        <w:tc>
          <w:tcPr>
            <w:tcW w:w="851" w:type="dxa"/>
            <w:tcMar>
              <w:top w:w="40" w:type="dxa"/>
              <w:left w:w="40" w:type="dxa"/>
              <w:bottom w:w="40" w:type="dxa"/>
              <w:right w:w="40" w:type="dxa"/>
            </w:tcMar>
            <w:vAlign w:val="center"/>
          </w:tcPr>
          <w:p w14:paraId="1B39DE7A" w14:textId="77777777" w:rsidR="00543708" w:rsidRPr="00667FB2" w:rsidRDefault="00543708" w:rsidP="0071130E">
            <w:pPr>
              <w:widowControl w:val="0"/>
              <w:suppressAutoHyphens/>
              <w:autoSpaceDN w:val="0"/>
              <w:spacing w:after="0" w:line="228" w:lineRule="auto"/>
              <w:jc w:val="center"/>
              <w:textAlignment w:val="baseline"/>
              <w:rPr>
                <w:rFonts w:ascii="Times New Roman" w:eastAsia="Calibri" w:hAnsi="Times New Roman" w:cs="Times New Roman"/>
                <w:color w:val="000000"/>
                <w:sz w:val="24"/>
                <w:szCs w:val="24"/>
                <w:lang w:eastAsia="zh-CN" w:bidi="hi-IN"/>
              </w:rPr>
            </w:pPr>
            <w:r w:rsidRPr="00667FB2">
              <w:rPr>
                <w:rFonts w:ascii="Times New Roman" w:eastAsia="Arial" w:hAnsi="Times New Roman" w:cs="Times New Roman"/>
                <w:color w:val="000000"/>
                <w:sz w:val="24"/>
                <w:szCs w:val="24"/>
                <w:lang w:eastAsia="zh-CN" w:bidi="hi-IN"/>
              </w:rPr>
              <w:t>0,17</w:t>
            </w:r>
          </w:p>
        </w:tc>
        <w:tc>
          <w:tcPr>
            <w:tcW w:w="850" w:type="dxa"/>
            <w:tcMar>
              <w:top w:w="40" w:type="dxa"/>
              <w:left w:w="40" w:type="dxa"/>
              <w:bottom w:w="40" w:type="dxa"/>
              <w:right w:w="40" w:type="dxa"/>
            </w:tcMar>
            <w:vAlign w:val="center"/>
          </w:tcPr>
          <w:p w14:paraId="1618A2FF" w14:textId="77777777" w:rsidR="00543708" w:rsidRPr="00667FB2" w:rsidRDefault="00543708" w:rsidP="0071130E">
            <w:pPr>
              <w:widowControl w:val="0"/>
              <w:suppressAutoHyphens/>
              <w:autoSpaceDN w:val="0"/>
              <w:spacing w:after="0" w:line="228" w:lineRule="auto"/>
              <w:jc w:val="center"/>
              <w:textAlignment w:val="baseline"/>
              <w:rPr>
                <w:rFonts w:ascii="Times New Roman" w:eastAsia="Calibri" w:hAnsi="Times New Roman" w:cs="Times New Roman"/>
                <w:color w:val="000000"/>
                <w:sz w:val="24"/>
                <w:szCs w:val="24"/>
                <w:lang w:eastAsia="zh-CN" w:bidi="hi-IN"/>
              </w:rPr>
            </w:pPr>
            <w:r w:rsidRPr="00667FB2">
              <w:rPr>
                <w:rFonts w:ascii="Times New Roman" w:eastAsia="Arial" w:hAnsi="Times New Roman" w:cs="Times New Roman"/>
                <w:color w:val="000000"/>
                <w:sz w:val="24"/>
                <w:szCs w:val="24"/>
                <w:lang w:eastAsia="zh-CN" w:bidi="hi-IN"/>
              </w:rPr>
              <w:t>0,18</w:t>
            </w:r>
          </w:p>
        </w:tc>
        <w:tc>
          <w:tcPr>
            <w:tcW w:w="851" w:type="dxa"/>
            <w:tcMar>
              <w:top w:w="40" w:type="dxa"/>
              <w:left w:w="40" w:type="dxa"/>
              <w:bottom w:w="40" w:type="dxa"/>
              <w:right w:w="40" w:type="dxa"/>
            </w:tcMar>
            <w:vAlign w:val="center"/>
          </w:tcPr>
          <w:p w14:paraId="4A31DEB6" w14:textId="77777777" w:rsidR="00543708" w:rsidRPr="00667FB2" w:rsidRDefault="00543708" w:rsidP="0071130E">
            <w:pPr>
              <w:widowControl w:val="0"/>
              <w:suppressAutoHyphens/>
              <w:autoSpaceDN w:val="0"/>
              <w:spacing w:after="0" w:line="228" w:lineRule="auto"/>
              <w:jc w:val="center"/>
              <w:textAlignment w:val="baseline"/>
              <w:rPr>
                <w:rFonts w:ascii="Times New Roman" w:eastAsia="Calibri" w:hAnsi="Times New Roman" w:cs="Times New Roman"/>
                <w:color w:val="000000"/>
                <w:sz w:val="24"/>
                <w:szCs w:val="24"/>
                <w:lang w:eastAsia="zh-CN" w:bidi="hi-IN"/>
              </w:rPr>
            </w:pPr>
            <w:r w:rsidRPr="00667FB2">
              <w:rPr>
                <w:rFonts w:ascii="Times New Roman" w:eastAsia="Arial" w:hAnsi="Times New Roman" w:cs="Times New Roman"/>
                <w:color w:val="000000"/>
                <w:sz w:val="24"/>
                <w:szCs w:val="24"/>
                <w:lang w:eastAsia="zh-CN" w:bidi="hi-IN"/>
              </w:rPr>
              <w:t>3,91</w:t>
            </w:r>
          </w:p>
        </w:tc>
        <w:tc>
          <w:tcPr>
            <w:tcW w:w="992" w:type="dxa"/>
            <w:tcMar>
              <w:top w:w="40" w:type="dxa"/>
              <w:left w:w="40" w:type="dxa"/>
              <w:bottom w:w="40" w:type="dxa"/>
              <w:right w:w="40" w:type="dxa"/>
            </w:tcMar>
            <w:vAlign w:val="center"/>
          </w:tcPr>
          <w:p w14:paraId="7639D04B" w14:textId="77777777" w:rsidR="00543708" w:rsidRPr="00667FB2" w:rsidRDefault="00543708" w:rsidP="0071130E">
            <w:pPr>
              <w:widowControl w:val="0"/>
              <w:suppressAutoHyphens/>
              <w:autoSpaceDN w:val="0"/>
              <w:spacing w:after="0" w:line="228" w:lineRule="auto"/>
              <w:jc w:val="center"/>
              <w:textAlignment w:val="baseline"/>
              <w:rPr>
                <w:rFonts w:ascii="Times New Roman" w:eastAsia="Calibri" w:hAnsi="Times New Roman" w:cs="Times New Roman"/>
                <w:color w:val="000000"/>
                <w:sz w:val="24"/>
                <w:szCs w:val="24"/>
                <w:lang w:eastAsia="zh-CN" w:bidi="hi-IN"/>
              </w:rPr>
            </w:pPr>
            <w:r w:rsidRPr="00667FB2">
              <w:rPr>
                <w:rFonts w:ascii="Times New Roman" w:eastAsia="Arial" w:hAnsi="Times New Roman" w:cs="Times New Roman"/>
                <w:color w:val="000000"/>
                <w:sz w:val="24"/>
                <w:szCs w:val="24"/>
                <w:lang w:eastAsia="zh-CN" w:bidi="hi-IN"/>
              </w:rPr>
              <w:t>‒3,39</w:t>
            </w:r>
          </w:p>
        </w:tc>
        <w:tc>
          <w:tcPr>
            <w:tcW w:w="1020" w:type="dxa"/>
            <w:tcMar>
              <w:top w:w="40" w:type="dxa"/>
              <w:left w:w="40" w:type="dxa"/>
              <w:bottom w:w="40" w:type="dxa"/>
              <w:right w:w="40" w:type="dxa"/>
            </w:tcMar>
            <w:vAlign w:val="center"/>
          </w:tcPr>
          <w:p w14:paraId="22F8C7D5" w14:textId="77777777" w:rsidR="00543708" w:rsidRPr="00667FB2" w:rsidRDefault="00543708" w:rsidP="0071130E">
            <w:pPr>
              <w:widowControl w:val="0"/>
              <w:suppressAutoHyphens/>
              <w:autoSpaceDN w:val="0"/>
              <w:spacing w:after="0" w:line="228" w:lineRule="auto"/>
              <w:jc w:val="center"/>
              <w:textAlignment w:val="baseline"/>
              <w:rPr>
                <w:rFonts w:ascii="Times New Roman" w:eastAsia="Calibri" w:hAnsi="Times New Roman" w:cs="Times New Roman"/>
                <w:color w:val="000000"/>
                <w:sz w:val="24"/>
                <w:szCs w:val="24"/>
                <w:lang w:eastAsia="zh-CN" w:bidi="hi-IN"/>
              </w:rPr>
            </w:pPr>
            <w:r w:rsidRPr="00667FB2">
              <w:rPr>
                <w:rFonts w:ascii="Times New Roman" w:eastAsia="Arial" w:hAnsi="Times New Roman" w:cs="Times New Roman"/>
                <w:color w:val="000000"/>
                <w:sz w:val="24"/>
                <w:szCs w:val="24"/>
                <w:lang w:eastAsia="zh-CN" w:bidi="hi-IN"/>
              </w:rPr>
              <w:t>5,23</w:t>
            </w:r>
          </w:p>
        </w:tc>
      </w:tr>
      <w:tr w:rsidR="00543708" w:rsidRPr="00667FB2" w14:paraId="27F897A4" w14:textId="77777777" w:rsidTr="0071130E">
        <w:trPr>
          <w:trHeight w:val="312"/>
        </w:trPr>
        <w:tc>
          <w:tcPr>
            <w:tcW w:w="9561" w:type="dxa"/>
            <w:gridSpan w:val="10"/>
            <w:tcMar>
              <w:top w:w="40" w:type="dxa"/>
              <w:left w:w="40" w:type="dxa"/>
              <w:bottom w:w="40" w:type="dxa"/>
              <w:right w:w="40" w:type="dxa"/>
            </w:tcMar>
            <w:vAlign w:val="center"/>
          </w:tcPr>
          <w:p w14:paraId="3407BD5E" w14:textId="4153E31E" w:rsidR="00543708" w:rsidRPr="00667FB2" w:rsidRDefault="0071130E" w:rsidP="0071130E">
            <w:pPr>
              <w:widowControl w:val="0"/>
              <w:suppressAutoHyphens/>
              <w:autoSpaceDN w:val="0"/>
              <w:spacing w:after="0" w:line="240" w:lineRule="auto"/>
              <w:ind w:firstLine="613"/>
              <w:textAlignment w:val="baseline"/>
              <w:rPr>
                <w:rFonts w:ascii="Times New Roman" w:eastAsia="Arial" w:hAnsi="Times New Roman" w:cs="Times New Roman"/>
                <w:color w:val="000000"/>
                <w:sz w:val="24"/>
                <w:szCs w:val="24"/>
                <w:lang w:eastAsia="zh-CN" w:bidi="hi-IN"/>
              </w:rPr>
            </w:pPr>
            <w:r w:rsidRPr="002A0A2F">
              <w:rPr>
                <w:rFonts w:ascii="Times New Roman" w:eastAsia="Calibri" w:hAnsi="Times New Roman" w:cs="Times New Roman"/>
                <w:sz w:val="24"/>
                <w:szCs w:val="24"/>
              </w:rPr>
              <w:t>Ескерту –</w:t>
            </w:r>
            <w:r w:rsidRPr="002A0A2F">
              <w:rPr>
                <w:rFonts w:ascii="Times New Roman" w:eastAsia="Calibri" w:hAnsi="Times New Roman" w:cs="Times New Roman"/>
                <w:bCs/>
                <w:sz w:val="24"/>
                <w:szCs w:val="24"/>
                <w:lang w:val="kk-KZ"/>
              </w:rPr>
              <w:t xml:space="preserve"> Әдебиет негізінде құралған [62]</w:t>
            </w:r>
          </w:p>
        </w:tc>
      </w:tr>
    </w:tbl>
    <w:p w14:paraId="376FF420" w14:textId="77777777" w:rsidR="00B80780" w:rsidRDefault="00B80780" w:rsidP="008E4AF0">
      <w:pPr>
        <w:widowControl w:val="0"/>
        <w:autoSpaceDE w:val="0"/>
        <w:autoSpaceDN w:val="0"/>
        <w:adjustRightInd w:val="0"/>
        <w:spacing w:after="0" w:line="240" w:lineRule="auto"/>
        <w:ind w:firstLine="709"/>
        <w:jc w:val="both"/>
        <w:rPr>
          <w:rFonts w:ascii="Times New Roman" w:eastAsia="Calibri" w:hAnsi="Times New Roman" w:cs="Times New Roman"/>
          <w:color w:val="000000"/>
          <w:sz w:val="28"/>
          <w:szCs w:val="28"/>
          <w:lang w:val="kk-KZ" w:eastAsia="zh-CN" w:bidi="hi-IN"/>
        </w:rPr>
      </w:pPr>
    </w:p>
    <w:p w14:paraId="15C7027D" w14:textId="39FCEF2A" w:rsidR="00543708" w:rsidRPr="005D59D0" w:rsidRDefault="00543708" w:rsidP="008E4AF0">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kk-KZ" w:eastAsia="zh-CN" w:bidi="hi-IN"/>
        </w:rPr>
      </w:pPr>
      <w:r w:rsidRPr="005D59D0">
        <w:rPr>
          <w:rFonts w:ascii="Times New Roman" w:eastAsia="Calibri" w:hAnsi="Times New Roman" w:cs="Times New Roman"/>
          <w:color w:val="000000"/>
          <w:sz w:val="28"/>
          <w:szCs w:val="28"/>
          <w:lang w:val="kk-KZ" w:eastAsia="zh-CN" w:bidi="hi-IN"/>
        </w:rPr>
        <w:t>Ұ</w:t>
      </w:r>
      <w:r w:rsidRPr="005D59D0">
        <w:rPr>
          <w:rFonts w:ascii="Times New Roman" w:eastAsia="Times New Roman" w:hAnsi="Times New Roman" w:cs="Times New Roman"/>
          <w:color w:val="000000"/>
          <w:sz w:val="28"/>
          <w:szCs w:val="28"/>
          <w:lang w:val="kk-KZ" w:eastAsia="zh-CN" w:bidi="hi-IN"/>
        </w:rPr>
        <w:t xml:space="preserve">сынылған модельді қолданудың сәйкестігі туралы гипотезаны тексеру үшін, математикалық күту </w:t>
      </w:r>
      <w:r w:rsidRPr="005D59D0">
        <w:rPr>
          <w:rFonts w:ascii="Times New Roman" w:eastAsia="Times New Roman" w:hAnsi="Times New Roman" w:cs="Times New Roman"/>
          <w:i/>
          <w:color w:val="000000"/>
          <w:sz w:val="28"/>
          <w:szCs w:val="28"/>
          <w:lang w:eastAsia="zh-CN" w:bidi="hi-IN"/>
        </w:rPr>
        <w:sym w:font="Symbol" w:char="F06D"/>
      </w:r>
      <w:r w:rsidRPr="005D59D0">
        <w:rPr>
          <w:rFonts w:ascii="Times New Roman" w:eastAsia="Times New Roman" w:hAnsi="Times New Roman" w:cs="Times New Roman"/>
          <w:color w:val="000000"/>
          <w:sz w:val="28"/>
          <w:szCs w:val="28"/>
          <w:lang w:val="kk-KZ" w:eastAsia="zh-CN" w:bidi="hi-IN"/>
        </w:rPr>
        <w:t xml:space="preserve">=–0,57 мен орташа квадраттық ауытқу </w:t>
      </w:r>
      <w:r w:rsidRPr="005D59D0">
        <w:rPr>
          <w:rFonts w:ascii="Times New Roman" w:eastAsia="Times New Roman" w:hAnsi="Times New Roman" w:cs="Times New Roman"/>
          <w:i/>
          <w:color w:val="000000"/>
          <w:sz w:val="28"/>
          <w:szCs w:val="28"/>
          <w:lang w:eastAsia="zh-CN" w:bidi="hi-IN"/>
        </w:rPr>
        <w:sym w:font="Symbol" w:char="F073"/>
      </w:r>
      <w:r w:rsidRPr="005D59D0">
        <w:rPr>
          <w:rFonts w:ascii="Times New Roman" w:eastAsia="Times New Roman" w:hAnsi="Times New Roman" w:cs="Times New Roman"/>
          <w:color w:val="000000"/>
          <w:sz w:val="28"/>
          <w:szCs w:val="28"/>
          <w:lang w:val="kk-KZ" w:eastAsia="zh-CN" w:bidi="hi-IN"/>
        </w:rPr>
        <w:t xml:space="preserve">=4,11 Гаусс үлестіріміне бағынатын айырмашылық мән  </w:t>
      </w:r>
      <w:r w:rsidRPr="005D59D0">
        <w:rPr>
          <w:rFonts w:ascii="Times New Roman" w:eastAsia="Times New Roman" w:hAnsi="Times New Roman" w:cs="Times New Roman"/>
          <w:i/>
          <w:color w:val="000000"/>
          <w:sz w:val="28"/>
          <w:szCs w:val="28"/>
          <w:lang w:val="kk-KZ" w:eastAsia="zh-CN" w:bidi="hi-IN"/>
        </w:rPr>
        <w:t>d</w:t>
      </w:r>
      <w:r w:rsidRPr="005D59D0">
        <w:rPr>
          <w:rFonts w:ascii="Times New Roman" w:eastAsia="Times New Roman" w:hAnsi="Times New Roman" w:cs="Times New Roman"/>
          <w:color w:val="000000"/>
          <w:sz w:val="28"/>
          <w:szCs w:val="28"/>
          <w:vertAlign w:val="subscript"/>
          <w:lang w:val="kk-KZ" w:eastAsia="zh-CN" w:bidi="hi-IN"/>
        </w:rPr>
        <w:t>5</w:t>
      </w:r>
      <w:r w:rsidRPr="005D59D0">
        <w:rPr>
          <w:rFonts w:ascii="Times New Roman" w:eastAsia="Times New Roman" w:hAnsi="Times New Roman" w:cs="Times New Roman"/>
          <w:color w:val="000000"/>
          <w:sz w:val="28"/>
          <w:szCs w:val="28"/>
          <w:lang w:val="kk-KZ" w:eastAsia="zh-CN" w:bidi="hi-IN"/>
        </w:rPr>
        <w:t>(</w:t>
      </w:r>
      <w:r w:rsidRPr="005D59D0">
        <w:rPr>
          <w:rFonts w:ascii="Times New Roman" w:eastAsia="Times New Roman" w:hAnsi="Times New Roman" w:cs="Times New Roman"/>
          <w:i/>
          <w:color w:val="000000"/>
          <w:sz w:val="28"/>
          <w:szCs w:val="28"/>
          <w:lang w:val="kk-KZ" w:eastAsia="zh-CN" w:bidi="hi-IN"/>
        </w:rPr>
        <w:t>i</w:t>
      </w:r>
      <w:r w:rsidRPr="005D59D0">
        <w:rPr>
          <w:rFonts w:ascii="Times New Roman" w:eastAsia="Times New Roman" w:hAnsi="Times New Roman" w:cs="Times New Roman"/>
          <w:color w:val="000000"/>
          <w:sz w:val="28"/>
          <w:szCs w:val="28"/>
          <w:lang w:val="kk-KZ" w:eastAsia="zh-CN" w:bidi="hi-IN"/>
        </w:rPr>
        <w:t>) кездейсоқ шама болып табылады деп болжамдалды.</w:t>
      </w:r>
    </w:p>
    <w:p w14:paraId="0EB73CE5" w14:textId="477C9C40" w:rsidR="00543708" w:rsidRDefault="00543708" w:rsidP="008E4AF0">
      <w:pPr>
        <w:suppressAutoHyphens/>
        <w:autoSpaceDN w:val="0"/>
        <w:spacing w:after="0" w:line="240" w:lineRule="auto"/>
        <w:ind w:firstLine="709"/>
        <w:jc w:val="both"/>
        <w:textAlignment w:val="baseline"/>
        <w:rPr>
          <w:rFonts w:ascii="Times New Roman" w:eastAsia="Calibri" w:hAnsi="Times New Roman" w:cs="Times New Roman"/>
          <w:color w:val="000000"/>
          <w:sz w:val="28"/>
          <w:szCs w:val="28"/>
          <w:lang w:val="kk-KZ"/>
        </w:rPr>
      </w:pPr>
      <w:r w:rsidRPr="005D59D0">
        <w:rPr>
          <w:rFonts w:ascii="Times New Roman" w:eastAsia="Times New Roman" w:hAnsi="Times New Roman" w:cs="Times New Roman"/>
          <w:color w:val="000000"/>
          <w:sz w:val="28"/>
          <w:szCs w:val="28"/>
          <w:lang w:val="kk-KZ" w:eastAsia="zh-CN" w:bidi="hi-IN"/>
        </w:rPr>
        <w:t xml:space="preserve">Кез келген </w:t>
      </w:r>
      <m:oMath>
        <m:sSub>
          <m:sSubPr>
            <m:ctrlPr>
              <w:rPr>
                <w:rFonts w:ascii="Cambria Math" w:eastAsia="Times New Roman" w:hAnsi="Cambria Math" w:cs="Times New Roman"/>
                <w:sz w:val="28"/>
                <w:szCs w:val="28"/>
              </w:rPr>
            </m:ctrlPr>
          </m:sSubPr>
          <m:e>
            <m:acc>
              <m:accPr>
                <m:ctrlPr>
                  <w:rPr>
                    <w:rFonts w:ascii="Cambria Math" w:eastAsia="Times New Roman" w:hAnsi="Cambria Math" w:cs="Times New Roman"/>
                    <w:sz w:val="28"/>
                    <w:szCs w:val="28"/>
                  </w:rPr>
                </m:ctrlPr>
              </m:accPr>
              <m:e>
                <m:r>
                  <w:rPr>
                    <w:rFonts w:ascii="Cambria Math" w:eastAsia="Times New Roman" w:hAnsi="Cambria Math" w:cs="Times New Roman"/>
                    <w:sz w:val="28"/>
                    <w:szCs w:val="28"/>
                    <w:lang w:val="kk-KZ"/>
                  </w:rPr>
                  <m:t>x</m:t>
                </m:r>
              </m:e>
            </m:acc>
          </m:e>
          <m:sub>
            <m:r>
              <w:rPr>
                <w:rFonts w:ascii="Cambria Math" w:eastAsia="Times New Roman" w:hAnsi="Cambria Math" w:cs="Times New Roman"/>
                <w:sz w:val="28"/>
                <w:szCs w:val="28"/>
                <w:lang w:val="kk-KZ"/>
              </w:rPr>
              <m:t>5</m:t>
            </m:r>
          </m:sub>
        </m:sSub>
        <m:r>
          <w:rPr>
            <w:rFonts w:ascii="Cambria Math" w:eastAsia="Times New Roman" w:hAnsi="Cambria Math" w:cs="Times New Roman"/>
            <w:sz w:val="28"/>
            <w:szCs w:val="28"/>
            <w:lang w:val="kk-KZ"/>
          </w:rPr>
          <m:t>(i)</m:t>
        </m:r>
      </m:oMath>
      <w:r w:rsidR="003C7674" w:rsidRPr="00E1231D">
        <w:rPr>
          <w:rFonts w:ascii="Times New Roman" w:eastAsia="Times New Roman" w:hAnsi="Times New Roman" w:cs="Times New Roman"/>
          <w:sz w:val="28"/>
          <w:szCs w:val="28"/>
          <w:lang w:val="kk-KZ"/>
        </w:rPr>
        <w:t xml:space="preserve"> </w:t>
      </w:r>
      <w:r w:rsidRPr="005D59D0">
        <w:rPr>
          <w:rFonts w:ascii="Times New Roman" w:eastAsia="Calibri" w:hAnsi="Times New Roman" w:cs="Times New Roman"/>
          <w:color w:val="000000"/>
          <w:sz w:val="28"/>
          <w:szCs w:val="28"/>
          <w:lang w:val="kk-KZ"/>
        </w:rPr>
        <w:t xml:space="preserve"> көрсеткішінің эмпирикалық мәні </w:t>
      </w:r>
      <w:r w:rsidRPr="005D59D0">
        <w:rPr>
          <w:rFonts w:ascii="Times New Roman" w:eastAsia="Times New Roman" w:hAnsi="Times New Roman" w:cs="Times New Roman"/>
          <w:i/>
          <w:color w:val="000000"/>
          <w:sz w:val="28"/>
          <w:szCs w:val="28"/>
          <w:lang w:val="kk-KZ" w:eastAsia="zh-CN" w:bidi="hi-IN"/>
        </w:rPr>
        <w:t>f</w:t>
      </w:r>
      <w:r w:rsidRPr="005D59D0">
        <w:rPr>
          <w:rFonts w:ascii="Times New Roman" w:eastAsia="Times New Roman" w:hAnsi="Times New Roman" w:cs="Times New Roman"/>
          <w:color w:val="000000"/>
          <w:sz w:val="28"/>
          <w:szCs w:val="28"/>
          <w:vertAlign w:val="subscript"/>
          <w:lang w:val="kk-KZ" w:eastAsia="zh-CN" w:bidi="hi-IN"/>
        </w:rPr>
        <w:t>5</w:t>
      </w:r>
      <w:r w:rsidRPr="005D59D0">
        <w:rPr>
          <w:rFonts w:ascii="Times New Roman" w:eastAsia="Times New Roman" w:hAnsi="Times New Roman" w:cs="Times New Roman"/>
          <w:color w:val="000000"/>
          <w:sz w:val="28"/>
          <w:szCs w:val="28"/>
          <w:lang w:val="kk-KZ" w:eastAsia="zh-CN" w:bidi="hi-IN"/>
        </w:rPr>
        <w:t>(</w:t>
      </w:r>
      <w:r w:rsidRPr="005D59D0">
        <w:rPr>
          <w:rFonts w:ascii="Times New Roman" w:eastAsia="Times New Roman" w:hAnsi="Times New Roman" w:cs="Times New Roman"/>
          <w:i/>
          <w:color w:val="000000"/>
          <w:sz w:val="28"/>
          <w:szCs w:val="28"/>
          <w:lang w:val="kk-KZ" w:eastAsia="zh-CN" w:bidi="hi-IN"/>
        </w:rPr>
        <w:t>i</w:t>
      </w:r>
      <w:r w:rsidRPr="005D59D0">
        <w:rPr>
          <w:rFonts w:ascii="Times New Roman" w:eastAsia="Times New Roman" w:hAnsi="Times New Roman" w:cs="Times New Roman"/>
          <w:color w:val="000000"/>
          <w:sz w:val="28"/>
          <w:szCs w:val="28"/>
          <w:lang w:val="kk-KZ" w:eastAsia="zh-CN" w:bidi="hi-IN"/>
        </w:rPr>
        <w:t>), (</w:t>
      </w:r>
      <w:r w:rsidR="00C654C5" w:rsidRPr="00C654C5">
        <w:rPr>
          <w:rFonts w:ascii="Times New Roman" w:eastAsia="Times New Roman" w:hAnsi="Times New Roman" w:cs="Times New Roman"/>
          <w:color w:val="000000"/>
          <w:sz w:val="28"/>
          <w:szCs w:val="28"/>
          <w:lang w:val="kk-KZ" w:eastAsia="zh-CN" w:bidi="hi-IN"/>
        </w:rPr>
        <w:t>1</w:t>
      </w:r>
      <w:r w:rsidRPr="005D59D0">
        <w:rPr>
          <w:rFonts w:ascii="Times New Roman" w:eastAsia="Times New Roman" w:hAnsi="Times New Roman" w:cs="Times New Roman"/>
          <w:color w:val="000000"/>
          <w:sz w:val="28"/>
          <w:szCs w:val="28"/>
          <w:lang w:val="kk-KZ" w:eastAsia="zh-CN" w:bidi="hi-IN"/>
        </w:rPr>
        <w:t xml:space="preserve">7) формуласына сәйкес есептелген ауытқу ықтималдығы, нақты астық өндірісінің берілімдерінен </w:t>
      </w:r>
      <w:r w:rsidRPr="005D59D0">
        <w:rPr>
          <w:rFonts w:ascii="Times New Roman" w:eastAsia="Calibri" w:hAnsi="Times New Roman" w:cs="Times New Roman"/>
          <w:color w:val="000000"/>
          <w:position w:val="-10"/>
          <w:sz w:val="28"/>
          <w:szCs w:val="28"/>
        </w:rPr>
        <w:object w:dxaOrig="440" w:dyaOrig="400" w14:anchorId="38F430D0">
          <v:shape id="_x0000_i1044" type="#_x0000_t75" style="width:21.75pt;height:21.75pt" o:ole="">
            <v:imagedata r:id="rId23" o:title=""/>
          </v:shape>
          <o:OLEObject Type="Embed" ProgID="Equation.DSMT4" ShapeID="_x0000_i1044" DrawAspect="Content" ObjectID="_1795242823" r:id="rId53"/>
        </w:object>
      </w:r>
      <w:r w:rsidRPr="005D59D0">
        <w:rPr>
          <w:rFonts w:ascii="Times New Roman" w:eastAsia="Calibri" w:hAnsi="Times New Roman" w:cs="Times New Roman"/>
          <w:color w:val="000000"/>
          <w:sz w:val="28"/>
          <w:szCs w:val="28"/>
          <w:lang w:val="kk-KZ"/>
        </w:rPr>
        <w:t xml:space="preserve"> келесі формуламен анықталады:</w:t>
      </w:r>
    </w:p>
    <w:p w14:paraId="539A1F06" w14:textId="77777777" w:rsidR="00B80780" w:rsidRPr="005D59D0" w:rsidRDefault="00B80780" w:rsidP="008E4AF0">
      <w:pPr>
        <w:suppressAutoHyphens/>
        <w:autoSpaceDN w:val="0"/>
        <w:spacing w:after="0" w:line="240" w:lineRule="auto"/>
        <w:ind w:firstLine="709"/>
        <w:jc w:val="both"/>
        <w:textAlignment w:val="baseline"/>
        <w:rPr>
          <w:rFonts w:ascii="Times New Roman" w:eastAsia="Times New Roman" w:hAnsi="Times New Roman" w:cs="Times New Roman"/>
          <w:color w:val="000000"/>
          <w:sz w:val="28"/>
          <w:szCs w:val="28"/>
          <w:lang w:val="kk-KZ" w:eastAsia="zh-CN" w:bidi="hi-IN"/>
        </w:rPr>
      </w:pPr>
    </w:p>
    <w:p w14:paraId="26A7DB9C" w14:textId="77777777" w:rsidR="00543708" w:rsidRPr="005D59D0"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8"/>
          <w:szCs w:val="28"/>
          <w:lang w:val="kk-KZ" w:eastAsia="zh-CN" w:bidi="hi-IN"/>
        </w:rPr>
      </w:pPr>
    </w:p>
    <w:p w14:paraId="10A0AEEA" w14:textId="77777777" w:rsidR="00543708" w:rsidRPr="005D59D0" w:rsidRDefault="00543708" w:rsidP="00613C1B">
      <w:pPr>
        <w:suppressAutoHyphens/>
        <w:autoSpaceDN w:val="0"/>
        <w:spacing w:after="0" w:line="240" w:lineRule="auto"/>
        <w:jc w:val="center"/>
        <w:textAlignment w:val="baseline"/>
        <w:rPr>
          <w:rFonts w:ascii="Times New Roman" w:eastAsia="Times New Roman" w:hAnsi="Times New Roman" w:cs="Times New Roman"/>
          <w:color w:val="000000"/>
          <w:sz w:val="28"/>
          <w:szCs w:val="28"/>
          <w:lang w:val="uk-UA" w:eastAsia="zh-CN" w:bidi="hi-IN"/>
        </w:rPr>
      </w:pPr>
      <w:r w:rsidRPr="005D59D0">
        <w:rPr>
          <w:rFonts w:ascii="Times New Roman" w:eastAsia="Calibri" w:hAnsi="Times New Roman" w:cs="Times New Roman"/>
          <w:color w:val="000000"/>
          <w:position w:val="-28"/>
          <w:sz w:val="28"/>
          <w:szCs w:val="28"/>
        </w:rPr>
        <w:object w:dxaOrig="4700" w:dyaOrig="680" w14:anchorId="0B016E70">
          <v:shape id="_x0000_i1045" type="#_x0000_t75" style="width:235.5pt;height:36.75pt" o:ole="">
            <v:imagedata r:id="rId54" o:title=""/>
          </v:shape>
          <o:OLEObject Type="Embed" ProgID="Equation.DSMT4" ShapeID="_x0000_i1045" DrawAspect="Content" ObjectID="_1795242824" r:id="rId55"/>
        </w:object>
      </w:r>
    </w:p>
    <w:p w14:paraId="7F63062B" w14:textId="77777777" w:rsidR="00543708" w:rsidRPr="005D59D0"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8"/>
          <w:szCs w:val="28"/>
          <w:shd w:val="clear" w:color="auto" w:fill="FFFFFF"/>
          <w:lang w:val="uk-UA" w:eastAsia="zh-CN" w:bidi="hi-IN"/>
        </w:rPr>
      </w:pPr>
    </w:p>
    <w:p w14:paraId="14F0A48C" w14:textId="5463BD41" w:rsidR="00543708" w:rsidRDefault="00543708" w:rsidP="008E4AF0">
      <w:pPr>
        <w:suppressAutoHyphens/>
        <w:autoSpaceDN w:val="0"/>
        <w:spacing w:after="0" w:line="240" w:lineRule="auto"/>
        <w:ind w:firstLine="709"/>
        <w:jc w:val="both"/>
        <w:textAlignment w:val="baseline"/>
        <w:rPr>
          <w:rFonts w:ascii="Times New Roman" w:eastAsia="Times New Roman" w:hAnsi="Times New Roman" w:cs="Times New Roman"/>
          <w:color w:val="000000"/>
          <w:sz w:val="28"/>
          <w:szCs w:val="28"/>
          <w:shd w:val="clear" w:color="auto" w:fill="FFFFFF"/>
          <w:lang w:val="kk-KZ" w:eastAsia="zh-CN" w:bidi="hi-IN"/>
        </w:rPr>
      </w:pPr>
      <w:r w:rsidRPr="005D59D0">
        <w:rPr>
          <w:rFonts w:ascii="Times New Roman" w:eastAsia="Times New Roman" w:hAnsi="Times New Roman" w:cs="Times New Roman"/>
          <w:color w:val="000000"/>
          <w:sz w:val="28"/>
          <w:szCs w:val="28"/>
          <w:shd w:val="clear" w:color="auto" w:fill="FFFFFF"/>
          <w:lang w:val="kk-KZ" w:eastAsia="zh-CN" w:bidi="hi-IN"/>
        </w:rPr>
        <w:t>Пирсон</w:t>
      </w:r>
      <w:r w:rsidR="004A4D2C" w:rsidRPr="005D59D0">
        <w:rPr>
          <w:rFonts w:ascii="Times New Roman" w:eastAsia="Times New Roman" w:hAnsi="Times New Roman" w:cs="Times New Roman"/>
          <w:sz w:val="28"/>
          <w:szCs w:val="28"/>
          <w:shd w:val="clear" w:color="auto" w:fill="FFFFFF"/>
          <w:lang w:val="uk-UA" w:eastAsia="zh-CN" w:bidi="hi-IN"/>
        </w:rPr>
        <w:t xml:space="preserve"> </w:t>
      </w:r>
      <w:r w:rsidR="004A4D2C" w:rsidRPr="005D59D0">
        <w:rPr>
          <w:rFonts w:ascii="Times New Roman" w:eastAsia="Times New Roman" w:hAnsi="Times New Roman" w:cs="Times New Roman"/>
          <w:sz w:val="28"/>
          <w:szCs w:val="28"/>
          <w:shd w:val="clear" w:color="auto" w:fill="FFFFFF"/>
          <w:lang w:eastAsia="zh-CN" w:bidi="hi-IN"/>
        </w:rPr>
        <w:t>χ</w:t>
      </w:r>
      <w:r w:rsidR="004A4D2C" w:rsidRPr="005D59D0">
        <w:rPr>
          <w:rFonts w:ascii="Times New Roman" w:eastAsia="Times New Roman" w:hAnsi="Times New Roman" w:cs="Times New Roman"/>
          <w:sz w:val="28"/>
          <w:szCs w:val="28"/>
          <w:shd w:val="clear" w:color="auto" w:fill="FFFFFF"/>
          <w:vertAlign w:val="superscript"/>
          <w:lang w:val="uk-UA" w:eastAsia="zh-CN" w:bidi="hi-IN"/>
        </w:rPr>
        <w:t>2</w:t>
      </w:r>
      <w:r w:rsidRPr="005D59D0">
        <w:rPr>
          <w:rFonts w:ascii="Times New Roman" w:eastAsia="Times New Roman" w:hAnsi="Times New Roman" w:cs="Times New Roman"/>
          <w:color w:val="000000"/>
          <w:sz w:val="28"/>
          <w:szCs w:val="28"/>
          <w:shd w:val="clear" w:color="auto" w:fill="FFFFFF"/>
          <w:lang w:val="kk-KZ" w:eastAsia="zh-CN" w:bidi="hi-IN"/>
        </w:rPr>
        <w:t xml:space="preserve"> критерий негізінде зерттеу барысында, критикалық аймақтың статистикасы оңжақты болып табылады: [K</w:t>
      </w:r>
      <w:r w:rsidRPr="005D59D0">
        <w:rPr>
          <w:rFonts w:ascii="Times New Roman" w:eastAsia="Times New Roman" w:hAnsi="Times New Roman" w:cs="Times New Roman"/>
          <w:color w:val="000000"/>
          <w:sz w:val="28"/>
          <w:szCs w:val="28"/>
          <w:shd w:val="clear" w:color="auto" w:fill="FFFFFF"/>
          <w:vertAlign w:val="subscript"/>
          <w:lang w:val="kk-KZ" w:eastAsia="zh-CN" w:bidi="hi-IN"/>
        </w:rPr>
        <w:t>kp</w:t>
      </w:r>
      <w:r w:rsidRPr="005D59D0">
        <w:rPr>
          <w:rFonts w:ascii="Times New Roman" w:eastAsia="Times New Roman" w:hAnsi="Times New Roman" w:cs="Times New Roman"/>
          <w:color w:val="000000"/>
          <w:sz w:val="28"/>
          <w:szCs w:val="28"/>
          <w:shd w:val="clear" w:color="auto" w:fill="FFFFFF"/>
          <w:lang w:val="kk-KZ" w:eastAsia="zh-CN" w:bidi="hi-IN"/>
        </w:rPr>
        <w:t xml:space="preserve">;+∞), мұндағы шекара мәні </w:t>
      </w:r>
    </w:p>
    <w:p w14:paraId="4806A6BA" w14:textId="77777777" w:rsidR="00B80780" w:rsidRPr="005D59D0" w:rsidRDefault="00B80780" w:rsidP="008E4AF0">
      <w:pPr>
        <w:suppressAutoHyphens/>
        <w:autoSpaceDN w:val="0"/>
        <w:spacing w:after="0" w:line="240" w:lineRule="auto"/>
        <w:ind w:firstLine="709"/>
        <w:jc w:val="both"/>
        <w:textAlignment w:val="baseline"/>
        <w:rPr>
          <w:rFonts w:ascii="Times New Roman" w:eastAsia="Times New Roman" w:hAnsi="Times New Roman" w:cs="Times New Roman"/>
          <w:color w:val="000000"/>
          <w:sz w:val="28"/>
          <w:szCs w:val="28"/>
          <w:shd w:val="clear" w:color="auto" w:fill="FFFFFF"/>
          <w:lang w:val="kk-KZ" w:eastAsia="zh-CN" w:bidi="hi-IN"/>
        </w:rPr>
      </w:pPr>
    </w:p>
    <w:p w14:paraId="6EE54B53" w14:textId="77777777" w:rsidR="00543708" w:rsidRPr="005D59D0"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8"/>
          <w:szCs w:val="28"/>
          <w:shd w:val="clear" w:color="auto" w:fill="FFFFFF"/>
          <w:lang w:val="kk-KZ" w:eastAsia="zh-CN" w:bidi="hi-IN"/>
        </w:rPr>
      </w:pPr>
    </w:p>
    <w:p w14:paraId="6D879F64" w14:textId="77777777" w:rsidR="00543708" w:rsidRPr="005D59D0" w:rsidRDefault="00543708" w:rsidP="00613C1B">
      <w:pPr>
        <w:suppressAutoHyphens/>
        <w:autoSpaceDN w:val="0"/>
        <w:spacing w:after="0" w:line="240" w:lineRule="auto"/>
        <w:jc w:val="center"/>
        <w:textAlignment w:val="baseline"/>
        <w:rPr>
          <w:rFonts w:ascii="Times New Roman" w:eastAsia="Times New Roman" w:hAnsi="Times New Roman" w:cs="Times New Roman"/>
          <w:color w:val="000000"/>
          <w:sz w:val="28"/>
          <w:szCs w:val="28"/>
          <w:shd w:val="clear" w:color="auto" w:fill="FFFFFF"/>
          <w:lang w:val="kk-KZ" w:eastAsia="zh-CN" w:bidi="hi-IN"/>
        </w:rPr>
      </w:pPr>
      <w:r w:rsidRPr="005D59D0">
        <w:rPr>
          <w:rFonts w:ascii="Times New Roman" w:eastAsia="Times New Roman" w:hAnsi="Times New Roman" w:cs="Times New Roman"/>
          <w:i/>
          <w:color w:val="000000"/>
          <w:sz w:val="28"/>
          <w:szCs w:val="28"/>
          <w:shd w:val="clear" w:color="auto" w:fill="FFFFFF"/>
          <w:lang w:val="kk-KZ" w:eastAsia="zh-CN" w:bidi="hi-IN"/>
        </w:rPr>
        <w:t>K</w:t>
      </w:r>
      <w:r w:rsidRPr="005D59D0">
        <w:rPr>
          <w:rFonts w:ascii="Times New Roman" w:eastAsia="Times New Roman" w:hAnsi="Times New Roman" w:cs="Times New Roman"/>
          <w:color w:val="000000"/>
          <w:sz w:val="28"/>
          <w:szCs w:val="28"/>
          <w:shd w:val="clear" w:color="auto" w:fill="FFFFFF"/>
          <w:vertAlign w:val="subscript"/>
          <w:lang w:val="kk-KZ" w:eastAsia="zh-CN" w:bidi="hi-IN"/>
        </w:rPr>
        <w:t>kp</w:t>
      </w:r>
      <w:r w:rsidRPr="005D59D0">
        <w:rPr>
          <w:rFonts w:ascii="Times New Roman" w:eastAsia="Times New Roman" w:hAnsi="Times New Roman" w:cs="Times New Roman"/>
          <w:color w:val="000000"/>
          <w:sz w:val="28"/>
          <w:szCs w:val="28"/>
          <w:shd w:val="clear" w:color="auto" w:fill="FFFFFF"/>
          <w:lang w:val="kk-KZ" w:eastAsia="zh-CN" w:bidi="hi-IN"/>
        </w:rPr>
        <w:t>=</w:t>
      </w:r>
      <w:r w:rsidRPr="005D59D0">
        <w:rPr>
          <w:rFonts w:ascii="Times New Roman" w:eastAsia="Times New Roman" w:hAnsi="Times New Roman" w:cs="Times New Roman"/>
          <w:color w:val="000000"/>
          <w:sz w:val="28"/>
          <w:szCs w:val="28"/>
          <w:shd w:val="clear" w:color="auto" w:fill="FFFFFF"/>
          <w:lang w:eastAsia="zh-CN" w:bidi="hi-IN"/>
        </w:rPr>
        <w:t>χ</w:t>
      </w:r>
      <w:r w:rsidRPr="005D59D0">
        <w:rPr>
          <w:rFonts w:ascii="Times New Roman" w:eastAsia="Times New Roman" w:hAnsi="Times New Roman" w:cs="Times New Roman"/>
          <w:color w:val="000000"/>
          <w:sz w:val="28"/>
          <w:szCs w:val="28"/>
          <w:shd w:val="clear" w:color="auto" w:fill="FFFFFF"/>
          <w:vertAlign w:val="superscript"/>
          <w:lang w:val="kk-KZ" w:eastAsia="zh-CN" w:bidi="hi-IN"/>
        </w:rPr>
        <w:t>2</w:t>
      </w:r>
      <w:r w:rsidRPr="005D59D0">
        <w:rPr>
          <w:rFonts w:ascii="Times New Roman" w:eastAsia="Times New Roman" w:hAnsi="Times New Roman" w:cs="Times New Roman"/>
          <w:color w:val="000000"/>
          <w:sz w:val="28"/>
          <w:szCs w:val="28"/>
          <w:shd w:val="clear" w:color="auto" w:fill="FFFFFF"/>
          <w:lang w:val="kk-KZ" w:eastAsia="zh-CN" w:bidi="hi-IN"/>
        </w:rPr>
        <w:t>(</w:t>
      </w:r>
      <w:r w:rsidRPr="005D59D0">
        <w:rPr>
          <w:rFonts w:ascii="Times New Roman" w:eastAsia="Times New Roman" w:hAnsi="Times New Roman" w:cs="Times New Roman"/>
          <w:i/>
          <w:color w:val="000000"/>
          <w:sz w:val="28"/>
          <w:szCs w:val="28"/>
          <w:shd w:val="clear" w:color="auto" w:fill="FFFFFF"/>
          <w:lang w:val="kk-KZ" w:eastAsia="zh-CN" w:bidi="hi-IN"/>
        </w:rPr>
        <w:t>k</w:t>
      </w:r>
      <w:r w:rsidRPr="005D59D0">
        <w:rPr>
          <w:rFonts w:ascii="Times New Roman" w:eastAsia="Times New Roman" w:hAnsi="Times New Roman" w:cs="Times New Roman"/>
          <w:color w:val="000000"/>
          <w:sz w:val="28"/>
          <w:szCs w:val="28"/>
          <w:shd w:val="clear" w:color="auto" w:fill="FFFFFF"/>
          <w:lang w:val="kk-KZ" w:eastAsia="zh-CN" w:bidi="hi-IN"/>
        </w:rPr>
        <w:t>‒</w:t>
      </w:r>
      <w:r w:rsidRPr="005D59D0">
        <w:rPr>
          <w:rFonts w:ascii="Times New Roman" w:eastAsia="Times New Roman" w:hAnsi="Times New Roman" w:cs="Times New Roman"/>
          <w:i/>
          <w:color w:val="000000"/>
          <w:sz w:val="28"/>
          <w:szCs w:val="28"/>
          <w:shd w:val="clear" w:color="auto" w:fill="FFFFFF"/>
          <w:lang w:val="kk-KZ" w:eastAsia="zh-CN" w:bidi="hi-IN"/>
        </w:rPr>
        <w:t>r</w:t>
      </w:r>
      <w:r w:rsidRPr="005D59D0">
        <w:rPr>
          <w:rFonts w:ascii="Times New Roman" w:eastAsia="Times New Roman" w:hAnsi="Times New Roman" w:cs="Times New Roman"/>
          <w:color w:val="000000"/>
          <w:sz w:val="28"/>
          <w:szCs w:val="28"/>
          <w:shd w:val="clear" w:color="auto" w:fill="FFFFFF"/>
          <w:lang w:val="kk-KZ" w:eastAsia="zh-CN" w:bidi="hi-IN"/>
        </w:rPr>
        <w:t xml:space="preserve">‒1; </w:t>
      </w:r>
      <w:r w:rsidRPr="005D59D0">
        <w:rPr>
          <w:rFonts w:ascii="Times New Roman" w:eastAsia="Times New Roman" w:hAnsi="Times New Roman" w:cs="Times New Roman"/>
          <w:i/>
          <w:color w:val="000000"/>
          <w:sz w:val="28"/>
          <w:szCs w:val="28"/>
          <w:shd w:val="clear" w:color="auto" w:fill="FFFFFF"/>
          <w:lang w:eastAsia="zh-CN" w:bidi="hi-IN"/>
        </w:rPr>
        <w:t>α</w:t>
      </w:r>
      <w:r w:rsidRPr="005D59D0">
        <w:rPr>
          <w:rFonts w:ascii="Times New Roman" w:eastAsia="Times New Roman" w:hAnsi="Times New Roman" w:cs="Times New Roman"/>
          <w:color w:val="000000"/>
          <w:sz w:val="28"/>
          <w:szCs w:val="28"/>
          <w:shd w:val="clear" w:color="auto" w:fill="FFFFFF"/>
          <w:lang w:val="kk-KZ" w:eastAsia="zh-CN" w:bidi="hi-IN"/>
        </w:rPr>
        <w:t>).</w:t>
      </w:r>
    </w:p>
    <w:p w14:paraId="06FAC36E" w14:textId="77777777" w:rsidR="00543708" w:rsidRPr="005D59D0"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8"/>
          <w:szCs w:val="28"/>
          <w:shd w:val="clear" w:color="auto" w:fill="FFFFFF"/>
          <w:lang w:val="kk-KZ" w:eastAsia="zh-CN" w:bidi="hi-IN"/>
        </w:rPr>
      </w:pPr>
    </w:p>
    <w:p w14:paraId="5D280F6D" w14:textId="08163E5C" w:rsidR="00543708" w:rsidRDefault="00543708" w:rsidP="008E4AF0">
      <w:pPr>
        <w:suppressAutoHyphens/>
        <w:autoSpaceDN w:val="0"/>
        <w:spacing w:after="0" w:line="240" w:lineRule="auto"/>
        <w:ind w:firstLine="709"/>
        <w:jc w:val="both"/>
        <w:textAlignment w:val="baseline"/>
        <w:rPr>
          <w:rFonts w:ascii="Times New Roman" w:eastAsia="Times New Roman" w:hAnsi="Times New Roman" w:cs="Times New Roman"/>
          <w:color w:val="000000"/>
          <w:sz w:val="28"/>
          <w:szCs w:val="28"/>
          <w:lang w:val="kk-KZ" w:eastAsia="zh-CN" w:bidi="hi-IN"/>
        </w:rPr>
      </w:pPr>
      <w:r w:rsidRPr="005D59D0">
        <w:rPr>
          <w:rFonts w:ascii="Times New Roman" w:eastAsia="Times New Roman" w:hAnsi="Times New Roman" w:cs="Times New Roman"/>
          <w:color w:val="000000"/>
          <w:sz w:val="28"/>
          <w:szCs w:val="28"/>
          <w:shd w:val="clear" w:color="auto" w:fill="FFFFFF"/>
          <w:lang w:val="kk-KZ" w:eastAsia="zh-CN" w:bidi="hi-IN"/>
        </w:rPr>
        <w:t xml:space="preserve">Бөлу таблицасына орай </w:t>
      </w:r>
      <w:r w:rsidRPr="005D59D0">
        <w:rPr>
          <w:rFonts w:ascii="Times New Roman" w:eastAsia="Times New Roman" w:hAnsi="Times New Roman" w:cs="Times New Roman"/>
          <w:color w:val="000000"/>
          <w:sz w:val="28"/>
          <w:szCs w:val="28"/>
          <w:shd w:val="clear" w:color="auto" w:fill="FFFFFF"/>
          <w:lang w:eastAsia="zh-CN" w:bidi="hi-IN"/>
        </w:rPr>
        <w:t>χ</w:t>
      </w:r>
      <w:r w:rsidRPr="005D59D0">
        <w:rPr>
          <w:rFonts w:ascii="Times New Roman" w:eastAsia="Times New Roman" w:hAnsi="Times New Roman" w:cs="Times New Roman"/>
          <w:color w:val="000000"/>
          <w:sz w:val="28"/>
          <w:szCs w:val="28"/>
          <w:shd w:val="clear" w:color="auto" w:fill="FFFFFF"/>
          <w:vertAlign w:val="superscript"/>
          <w:lang w:val="kk-KZ" w:eastAsia="zh-CN" w:bidi="hi-IN"/>
        </w:rPr>
        <w:t>2</w:t>
      </w:r>
      <w:r w:rsidRPr="005D59D0">
        <w:rPr>
          <w:rFonts w:ascii="Times New Roman" w:eastAsia="Times New Roman" w:hAnsi="Times New Roman" w:cs="Times New Roman"/>
          <w:color w:val="000000"/>
          <w:sz w:val="28"/>
          <w:szCs w:val="28"/>
          <w:shd w:val="clear" w:color="auto" w:fill="FFFFFF"/>
          <w:lang w:val="kk-KZ" w:eastAsia="zh-CN" w:bidi="hi-IN"/>
        </w:rPr>
        <w:t xml:space="preserve"> және </w:t>
      </w:r>
      <w:r w:rsidRPr="005D59D0">
        <w:rPr>
          <w:rFonts w:ascii="Times New Roman" w:eastAsia="Times New Roman" w:hAnsi="Times New Roman" w:cs="Times New Roman"/>
          <w:color w:val="000000"/>
          <w:sz w:val="28"/>
          <w:szCs w:val="28"/>
          <w:shd w:val="clear" w:color="auto" w:fill="FFFFFF"/>
          <w:lang w:eastAsia="zh-CN" w:bidi="hi-IN"/>
        </w:rPr>
        <w:t>σ</w:t>
      </w:r>
      <w:r w:rsidRPr="005D59D0">
        <w:rPr>
          <w:rFonts w:ascii="Times New Roman" w:eastAsia="Times New Roman" w:hAnsi="Times New Roman" w:cs="Times New Roman"/>
          <w:color w:val="000000"/>
          <w:sz w:val="28"/>
          <w:szCs w:val="28"/>
          <w:shd w:val="clear" w:color="auto" w:fill="FFFFFF"/>
          <w:lang w:val="kk-KZ" w:eastAsia="zh-CN" w:bidi="hi-IN"/>
        </w:rPr>
        <w:t xml:space="preserve">, </w:t>
      </w:r>
      <w:r w:rsidRPr="005D59D0">
        <w:rPr>
          <w:rFonts w:ascii="Times New Roman" w:eastAsia="Times New Roman" w:hAnsi="Times New Roman" w:cs="Times New Roman"/>
          <w:i/>
          <w:color w:val="000000"/>
          <w:sz w:val="28"/>
          <w:szCs w:val="28"/>
          <w:shd w:val="clear" w:color="auto" w:fill="FFFFFF"/>
          <w:lang w:val="kk-KZ" w:eastAsia="zh-CN" w:bidi="hi-IN"/>
        </w:rPr>
        <w:t>k</w:t>
      </w:r>
      <w:r w:rsidRPr="005D59D0">
        <w:rPr>
          <w:rFonts w:ascii="Times New Roman" w:eastAsia="Times New Roman" w:hAnsi="Times New Roman" w:cs="Times New Roman"/>
          <w:color w:val="000000"/>
          <w:sz w:val="28"/>
          <w:szCs w:val="28"/>
          <w:shd w:val="clear" w:color="auto" w:fill="FFFFFF"/>
          <w:lang w:val="kk-KZ" w:eastAsia="zh-CN" w:bidi="hi-IN"/>
        </w:rPr>
        <w:t xml:space="preserve">=5, </w:t>
      </w:r>
      <w:r w:rsidRPr="005D59D0">
        <w:rPr>
          <w:rFonts w:ascii="Times New Roman" w:eastAsia="Times New Roman" w:hAnsi="Times New Roman" w:cs="Times New Roman"/>
          <w:i/>
          <w:color w:val="000000"/>
          <w:sz w:val="28"/>
          <w:szCs w:val="28"/>
          <w:shd w:val="clear" w:color="auto" w:fill="FFFFFF"/>
          <w:lang w:val="kk-KZ" w:eastAsia="zh-CN" w:bidi="hi-IN"/>
        </w:rPr>
        <w:t>r</w:t>
      </w:r>
      <w:r w:rsidRPr="005D59D0">
        <w:rPr>
          <w:rFonts w:ascii="Times New Roman" w:eastAsia="Times New Roman" w:hAnsi="Times New Roman" w:cs="Times New Roman"/>
          <w:color w:val="000000"/>
          <w:sz w:val="28"/>
          <w:szCs w:val="28"/>
          <w:shd w:val="clear" w:color="auto" w:fill="FFFFFF"/>
          <w:lang w:val="kk-KZ" w:eastAsia="zh-CN" w:bidi="hi-IN"/>
        </w:rPr>
        <w:t>=2 мәндеріне K</w:t>
      </w:r>
      <w:r w:rsidRPr="005D59D0">
        <w:rPr>
          <w:rFonts w:ascii="Times New Roman" w:eastAsia="Times New Roman" w:hAnsi="Times New Roman" w:cs="Times New Roman"/>
          <w:color w:val="000000"/>
          <w:sz w:val="28"/>
          <w:szCs w:val="28"/>
          <w:shd w:val="clear" w:color="auto" w:fill="FFFFFF"/>
          <w:vertAlign w:val="subscript"/>
          <w:lang w:val="kk-KZ" w:eastAsia="zh-CN" w:bidi="hi-IN"/>
        </w:rPr>
        <w:t>kp</w:t>
      </w:r>
      <w:r w:rsidRPr="005D59D0">
        <w:rPr>
          <w:rFonts w:ascii="Times New Roman" w:eastAsia="Times New Roman" w:hAnsi="Times New Roman" w:cs="Times New Roman"/>
          <w:color w:val="000000"/>
          <w:sz w:val="28"/>
          <w:szCs w:val="28"/>
          <w:shd w:val="clear" w:color="auto" w:fill="FFFFFF"/>
          <w:lang w:val="kk-KZ" w:eastAsia="zh-CN" w:bidi="hi-IN"/>
        </w:rPr>
        <w:t xml:space="preserve">(0,05;2)=5,95 маңыздылық деңгейі үшін </w:t>
      </w:r>
      <w:r w:rsidRPr="005D59D0">
        <w:rPr>
          <w:rFonts w:ascii="Times New Roman" w:eastAsia="Times New Roman" w:hAnsi="Times New Roman" w:cs="Times New Roman"/>
          <w:color w:val="000000"/>
          <w:sz w:val="28"/>
          <w:szCs w:val="28"/>
          <w:shd w:val="clear" w:color="auto" w:fill="FFFFFF"/>
          <w:lang w:eastAsia="zh-CN" w:bidi="hi-IN"/>
        </w:rPr>
        <w:t>α</w:t>
      </w:r>
      <w:r w:rsidRPr="005D59D0">
        <w:rPr>
          <w:rFonts w:ascii="Times New Roman" w:eastAsia="Times New Roman" w:hAnsi="Times New Roman" w:cs="Times New Roman"/>
          <w:color w:val="000000"/>
          <w:sz w:val="28"/>
          <w:szCs w:val="28"/>
          <w:shd w:val="clear" w:color="auto" w:fill="FFFFFF"/>
          <w:lang w:val="kk-KZ" w:eastAsia="zh-CN" w:bidi="hi-IN"/>
        </w:rPr>
        <w:t xml:space="preserve">=0,05 сәйкестелген. </w:t>
      </w:r>
      <w:r w:rsidRPr="005D59D0">
        <w:rPr>
          <w:rFonts w:ascii="Times New Roman" w:eastAsia="Times New Roman" w:hAnsi="Times New Roman" w:cs="Times New Roman"/>
          <w:i/>
          <w:color w:val="000000"/>
          <w:sz w:val="28"/>
          <w:szCs w:val="28"/>
          <w:shd w:val="clear" w:color="auto" w:fill="FFFFFF"/>
          <w:lang w:val="kk-KZ" w:eastAsia="zh-CN" w:bidi="hi-IN"/>
        </w:rPr>
        <w:t>K</w:t>
      </w:r>
      <w:r w:rsidRPr="005D59D0">
        <w:rPr>
          <w:rFonts w:ascii="Times New Roman" w:eastAsia="Times New Roman" w:hAnsi="Times New Roman" w:cs="Times New Roman"/>
          <w:color w:val="000000"/>
          <w:sz w:val="28"/>
          <w:szCs w:val="28"/>
          <w:shd w:val="clear" w:color="auto" w:fill="FFFFFF"/>
          <w:vertAlign w:val="subscript"/>
          <w:lang w:val="kk-KZ" w:eastAsia="zh-CN" w:bidi="hi-IN"/>
        </w:rPr>
        <w:t>набл</w:t>
      </w:r>
      <w:r w:rsidRPr="005D59D0">
        <w:rPr>
          <w:rFonts w:ascii="Times New Roman" w:eastAsia="Times New Roman" w:hAnsi="Times New Roman" w:cs="Times New Roman"/>
          <w:color w:val="000000"/>
          <w:sz w:val="28"/>
          <w:szCs w:val="28"/>
          <w:shd w:val="clear" w:color="auto" w:fill="FFFFFF"/>
          <w:lang w:val="kk-KZ" w:eastAsia="zh-CN" w:bidi="hi-IN"/>
        </w:rPr>
        <w:t>=0,138&lt;K</w:t>
      </w:r>
      <w:r w:rsidRPr="005D59D0">
        <w:rPr>
          <w:rFonts w:ascii="Times New Roman" w:eastAsia="Times New Roman" w:hAnsi="Times New Roman" w:cs="Times New Roman"/>
          <w:color w:val="000000"/>
          <w:sz w:val="28"/>
          <w:szCs w:val="28"/>
          <w:shd w:val="clear" w:color="auto" w:fill="FFFFFF"/>
          <w:vertAlign w:val="subscript"/>
          <w:lang w:val="kk-KZ" w:eastAsia="zh-CN" w:bidi="hi-IN"/>
        </w:rPr>
        <w:t>kp</w:t>
      </w:r>
      <w:r w:rsidR="008E4AF0">
        <w:rPr>
          <w:rFonts w:ascii="Times New Roman" w:eastAsia="Times New Roman" w:hAnsi="Times New Roman" w:cs="Times New Roman"/>
          <w:color w:val="000000"/>
          <w:sz w:val="28"/>
          <w:szCs w:val="28"/>
          <w:shd w:val="clear" w:color="auto" w:fill="FFFFFF"/>
          <w:lang w:val="kk-KZ" w:eastAsia="zh-CN" w:bidi="hi-IN"/>
        </w:rPr>
        <w:t xml:space="preserve">(0,05;2) осыған байланысты </w:t>
      </w:r>
      <w:r w:rsidRPr="005D59D0">
        <w:rPr>
          <w:rFonts w:ascii="Times New Roman" w:eastAsia="Calibri" w:hAnsi="Times New Roman" w:cs="Times New Roman"/>
          <w:color w:val="000000"/>
          <w:sz w:val="28"/>
          <w:szCs w:val="28"/>
          <w:lang w:val="kk-KZ" w:eastAsia="zh-CN" w:bidi="hi-IN"/>
        </w:rPr>
        <w:t>ұ</w:t>
      </w:r>
      <w:r w:rsidRPr="005D59D0">
        <w:rPr>
          <w:rFonts w:ascii="Times New Roman" w:eastAsia="Times New Roman" w:hAnsi="Times New Roman" w:cs="Times New Roman"/>
          <w:color w:val="000000"/>
          <w:sz w:val="28"/>
          <w:szCs w:val="28"/>
          <w:lang w:val="kk-KZ" w:eastAsia="zh-CN" w:bidi="hi-IN"/>
        </w:rPr>
        <w:t>сынылған модельді қолданудың сәйкестігі туралы гипотеза дәлелді.</w:t>
      </w:r>
    </w:p>
    <w:p w14:paraId="64E4B8D7" w14:textId="463A443D" w:rsidR="00543708" w:rsidRPr="00B80780" w:rsidRDefault="00B80780" w:rsidP="00B80780">
      <w:pPr>
        <w:suppressAutoHyphens/>
        <w:autoSpaceDN w:val="0"/>
        <w:spacing w:after="0" w:line="240" w:lineRule="auto"/>
        <w:ind w:firstLine="709"/>
        <w:jc w:val="both"/>
        <w:textAlignment w:val="baseline"/>
        <w:rPr>
          <w:rFonts w:ascii="Times New Roman" w:eastAsia="Times New Roman" w:hAnsi="Times New Roman" w:cs="Times New Roman"/>
          <w:i/>
          <w:iCs/>
          <w:color w:val="000000"/>
          <w:sz w:val="28"/>
          <w:szCs w:val="28"/>
          <w:lang w:val="kk-KZ" w:eastAsia="zh-CN" w:bidi="hi-IN"/>
        </w:rPr>
      </w:pPr>
      <w:r w:rsidRPr="00B80780">
        <w:rPr>
          <w:rFonts w:ascii="Times New Roman" w:eastAsia="Times New Roman" w:hAnsi="Times New Roman" w:cs="Times New Roman"/>
          <w:i/>
          <w:iCs/>
          <w:color w:val="000000"/>
          <w:sz w:val="28"/>
          <w:szCs w:val="28"/>
          <w:lang w:val="kk-KZ" w:eastAsia="zh-CN" w:bidi="hi-IN"/>
        </w:rPr>
        <w:t>Астық өндірісін болжау моделі</w:t>
      </w:r>
      <w:r>
        <w:rPr>
          <w:rFonts w:ascii="Times New Roman" w:eastAsia="Times New Roman" w:hAnsi="Times New Roman" w:cs="Times New Roman"/>
          <w:i/>
          <w:iCs/>
          <w:color w:val="000000"/>
          <w:sz w:val="28"/>
          <w:szCs w:val="28"/>
          <w:lang w:val="kk-KZ" w:eastAsia="zh-CN" w:bidi="hi-IN"/>
        </w:rPr>
        <w:t xml:space="preserve">. </w:t>
      </w:r>
      <w:r w:rsidR="00543708" w:rsidRPr="005D59D0">
        <w:rPr>
          <w:rFonts w:ascii="Times New Roman" w:eastAsia="Calibri" w:hAnsi="Times New Roman" w:cs="Times New Roman"/>
          <w:sz w:val="28"/>
          <w:szCs w:val="28"/>
          <w:lang w:val="kk-KZ" w:eastAsia="zh-CN" w:bidi="hi-IN"/>
        </w:rPr>
        <w:t>Аналитикалық (</w:t>
      </w:r>
      <w:r w:rsidR="003C7674">
        <w:rPr>
          <w:rFonts w:ascii="Times New Roman" w:eastAsia="Calibri" w:hAnsi="Times New Roman" w:cs="Times New Roman"/>
          <w:sz w:val="28"/>
          <w:szCs w:val="28"/>
          <w:lang w:val="kk-KZ" w:eastAsia="zh-CN" w:bidi="hi-IN"/>
        </w:rPr>
        <w:t>1</w:t>
      </w:r>
      <w:r w:rsidR="00543708" w:rsidRPr="005D59D0">
        <w:rPr>
          <w:rFonts w:ascii="Times New Roman" w:eastAsia="Calibri" w:hAnsi="Times New Roman" w:cs="Times New Roman"/>
          <w:sz w:val="28"/>
          <w:szCs w:val="28"/>
          <w:lang w:val="kk-KZ" w:eastAsia="zh-CN" w:bidi="hi-IN"/>
        </w:rPr>
        <w:t>3)</w:t>
      </w:r>
      <w:r w:rsidR="008E4AF0">
        <w:rPr>
          <w:rFonts w:ascii="Times New Roman" w:eastAsia="Calibri" w:hAnsi="Times New Roman" w:cs="Times New Roman"/>
          <w:sz w:val="28"/>
          <w:szCs w:val="28"/>
          <w:lang w:val="kk-KZ" w:eastAsia="zh-CN" w:bidi="hi-IN"/>
        </w:rPr>
        <w:t>-</w:t>
      </w:r>
      <w:r w:rsidR="00543708" w:rsidRPr="005D59D0">
        <w:rPr>
          <w:rFonts w:ascii="Times New Roman" w:eastAsia="Calibri" w:hAnsi="Times New Roman" w:cs="Times New Roman"/>
          <w:sz w:val="28"/>
          <w:szCs w:val="28"/>
          <w:lang w:val="kk-KZ" w:eastAsia="zh-CN" w:bidi="hi-IN"/>
        </w:rPr>
        <w:t>(</w:t>
      </w:r>
      <w:r w:rsidR="003C7674">
        <w:rPr>
          <w:rFonts w:ascii="Times New Roman" w:eastAsia="Calibri" w:hAnsi="Times New Roman" w:cs="Times New Roman"/>
          <w:sz w:val="28"/>
          <w:szCs w:val="28"/>
          <w:lang w:val="kk-KZ" w:eastAsia="zh-CN" w:bidi="hi-IN"/>
        </w:rPr>
        <w:t>1</w:t>
      </w:r>
      <w:r w:rsidR="00543708" w:rsidRPr="005D59D0">
        <w:rPr>
          <w:rFonts w:ascii="Times New Roman" w:eastAsia="Calibri" w:hAnsi="Times New Roman" w:cs="Times New Roman"/>
          <w:sz w:val="28"/>
          <w:szCs w:val="28"/>
          <w:lang w:val="kk-KZ" w:eastAsia="zh-CN" w:bidi="hi-IN"/>
        </w:rPr>
        <w:t xml:space="preserve">7) функциялардың негізінде астық өнімінің </w:t>
      </w:r>
      <w:r w:rsidR="00070D08">
        <w:rPr>
          <w:rFonts w:ascii="Times New Roman" w:eastAsia="Calibri" w:hAnsi="Times New Roman" w:cs="Times New Roman"/>
          <w:sz w:val="28"/>
          <w:szCs w:val="28"/>
          <w:lang w:val="kk-KZ" w:eastAsia="zh-CN" w:bidi="hi-IN"/>
        </w:rPr>
        <w:t xml:space="preserve">кластері </w:t>
      </w:r>
      <w:r w:rsidR="00543708" w:rsidRPr="005D59D0">
        <w:rPr>
          <w:rFonts w:ascii="Times New Roman" w:eastAsia="Calibri" w:hAnsi="Times New Roman" w:cs="Times New Roman"/>
          <w:sz w:val="28"/>
          <w:szCs w:val="28"/>
          <w:lang w:val="kk-KZ" w:eastAsia="zh-CN" w:bidi="hi-IN"/>
        </w:rPr>
        <w:t xml:space="preserve">үшін материалдық-техникалық ресурстар көрсеткіштерінің өзгеруі астық өндірісі көрсеткіштерінің өзгерістеріне тәуелділіктерінің жұптасқан сызықтық емес регрессияларын білдіретін </w:t>
      </w:r>
      <w:r w:rsidR="00543708" w:rsidRPr="005D59D0">
        <w:rPr>
          <w:rFonts w:ascii="Times New Roman" w:eastAsia="Times New Roman" w:hAnsi="Times New Roman" w:cs="Times New Roman"/>
          <w:color w:val="000000"/>
          <w:sz w:val="28"/>
          <w:szCs w:val="28"/>
          <w:lang w:val="kk-KZ" w:eastAsia="uk-UA"/>
        </w:rPr>
        <w:t>[</w:t>
      </w:r>
      <w:r w:rsidR="002D1F10" w:rsidRPr="005D59D0">
        <w:rPr>
          <w:rFonts w:ascii="Times New Roman" w:eastAsia="Times New Roman" w:hAnsi="Times New Roman" w:cs="Times New Roman"/>
          <w:color w:val="000000"/>
          <w:sz w:val="28"/>
          <w:szCs w:val="28"/>
          <w:lang w:val="kk-KZ" w:eastAsia="uk-UA"/>
        </w:rPr>
        <w:t>93</w:t>
      </w:r>
      <w:r w:rsidR="00543708" w:rsidRPr="005D59D0">
        <w:rPr>
          <w:rFonts w:ascii="Times New Roman" w:eastAsia="Times New Roman" w:hAnsi="Times New Roman" w:cs="Times New Roman"/>
          <w:color w:val="000000"/>
          <w:sz w:val="28"/>
          <w:szCs w:val="28"/>
          <w:lang w:val="kk-KZ" w:eastAsia="uk-UA"/>
        </w:rPr>
        <w:t>]</w:t>
      </w:r>
      <w:r w:rsidR="00543708" w:rsidRPr="005D59D0">
        <w:rPr>
          <w:rFonts w:ascii="Times New Roman" w:eastAsia="Calibri" w:hAnsi="Times New Roman" w:cs="Times New Roman"/>
          <w:sz w:val="28"/>
          <w:szCs w:val="28"/>
          <w:lang w:val="kk-KZ" w:eastAsia="zh-CN" w:bidi="hi-IN"/>
        </w:rPr>
        <w:t>. Демек, (</w:t>
      </w:r>
      <w:r w:rsidR="003C7674">
        <w:rPr>
          <w:rFonts w:ascii="Times New Roman" w:eastAsia="Calibri" w:hAnsi="Times New Roman" w:cs="Times New Roman"/>
          <w:sz w:val="28"/>
          <w:szCs w:val="28"/>
          <w:lang w:val="kk-KZ" w:eastAsia="zh-CN" w:bidi="hi-IN"/>
        </w:rPr>
        <w:t>1</w:t>
      </w:r>
      <w:r w:rsidR="00543708" w:rsidRPr="005D59D0">
        <w:rPr>
          <w:rFonts w:ascii="Times New Roman" w:eastAsia="Calibri" w:hAnsi="Times New Roman" w:cs="Times New Roman"/>
          <w:sz w:val="28"/>
          <w:szCs w:val="28"/>
          <w:lang w:val="kk-KZ" w:eastAsia="zh-CN" w:bidi="hi-IN"/>
        </w:rPr>
        <w:t>3)</w:t>
      </w:r>
      <w:r w:rsidR="008E4AF0">
        <w:rPr>
          <w:rFonts w:ascii="Times New Roman" w:eastAsia="Calibri" w:hAnsi="Times New Roman" w:cs="Times New Roman"/>
          <w:sz w:val="28"/>
          <w:szCs w:val="28"/>
          <w:lang w:val="kk-KZ" w:eastAsia="zh-CN" w:bidi="hi-IN"/>
        </w:rPr>
        <w:t>-</w:t>
      </w:r>
      <w:r w:rsidR="00543708" w:rsidRPr="005D59D0">
        <w:rPr>
          <w:rFonts w:ascii="Times New Roman" w:eastAsia="Calibri" w:hAnsi="Times New Roman" w:cs="Times New Roman"/>
          <w:sz w:val="28"/>
          <w:szCs w:val="28"/>
          <w:lang w:val="kk-KZ" w:eastAsia="zh-CN" w:bidi="hi-IN"/>
        </w:rPr>
        <w:t>(</w:t>
      </w:r>
      <w:r w:rsidR="003C7674">
        <w:rPr>
          <w:rFonts w:ascii="Times New Roman" w:eastAsia="Calibri" w:hAnsi="Times New Roman" w:cs="Times New Roman"/>
          <w:sz w:val="28"/>
          <w:szCs w:val="28"/>
          <w:lang w:val="kk-KZ" w:eastAsia="zh-CN" w:bidi="hi-IN"/>
        </w:rPr>
        <w:t>1</w:t>
      </w:r>
      <w:r w:rsidR="00543708" w:rsidRPr="005D59D0">
        <w:rPr>
          <w:rFonts w:ascii="Times New Roman" w:eastAsia="Calibri" w:hAnsi="Times New Roman" w:cs="Times New Roman"/>
          <w:sz w:val="28"/>
          <w:szCs w:val="28"/>
          <w:lang w:val="kk-KZ" w:eastAsia="zh-CN" w:bidi="hi-IN"/>
        </w:rPr>
        <w:t xml:space="preserve">7) функциялары трендтерді анықтап, сол арқылы астық өндірісінің өзгеруін болжау кешенін анықтайды. Осы тұрғыда </w:t>
      </w:r>
      <w:r w:rsidR="00543708" w:rsidRPr="005D59D0">
        <w:rPr>
          <w:rFonts w:ascii="Times New Roman" w:eastAsia="Times New Roman" w:hAnsi="Times New Roman" w:cs="Times New Roman"/>
          <w:sz w:val="28"/>
          <w:szCs w:val="28"/>
          <w:lang w:val="kk-KZ" w:eastAsia="ru-RU"/>
        </w:rPr>
        <w:t>астық өндірісін болжау моделі құрастырылды.</w:t>
      </w:r>
    </w:p>
    <w:p w14:paraId="3593EDB1" w14:textId="128B9FFC" w:rsidR="00543708" w:rsidRPr="005D59D0" w:rsidRDefault="00543708" w:rsidP="008E4AF0">
      <w:pPr>
        <w:suppressAutoHyphens/>
        <w:autoSpaceDN w:val="0"/>
        <w:spacing w:after="0" w:line="240" w:lineRule="auto"/>
        <w:ind w:firstLine="709"/>
        <w:jc w:val="both"/>
        <w:textAlignment w:val="baseline"/>
        <w:rPr>
          <w:rFonts w:ascii="Times New Roman" w:eastAsia="Calibri" w:hAnsi="Times New Roman" w:cs="Times New Roman"/>
          <w:sz w:val="28"/>
          <w:szCs w:val="28"/>
          <w:lang w:val="kk-KZ" w:eastAsia="zh-CN" w:bidi="hi-IN"/>
        </w:rPr>
      </w:pPr>
      <w:r w:rsidRPr="005D59D0">
        <w:rPr>
          <w:rFonts w:ascii="Times New Roman" w:eastAsia="Calibri" w:hAnsi="Times New Roman" w:cs="Times New Roman"/>
          <w:sz w:val="28"/>
          <w:szCs w:val="28"/>
          <w:lang w:val="kk-KZ" w:eastAsia="zh-CN" w:bidi="hi-IN"/>
        </w:rPr>
        <w:t xml:space="preserve">Материалдық-техникалық ресурстардың бес көрсеткішінің бірлескен ықпалына байланысты </w:t>
      </w:r>
      <w:r w:rsidRPr="005D59D0">
        <w:rPr>
          <w:rFonts w:ascii="Times New Roman" w:eastAsia="Calibri" w:hAnsi="Times New Roman" w:cs="Times New Roman"/>
          <w:sz w:val="28"/>
          <w:szCs w:val="28"/>
          <w:lang w:val="kk-KZ" w:eastAsia="ru-RU"/>
        </w:rPr>
        <w:t>[</w:t>
      </w:r>
      <w:r w:rsidR="00440B62" w:rsidRPr="005D59D0">
        <w:rPr>
          <w:rFonts w:ascii="Times New Roman" w:eastAsia="Calibri" w:hAnsi="Times New Roman" w:cs="Times New Roman"/>
          <w:sz w:val="28"/>
          <w:szCs w:val="28"/>
          <w:lang w:val="kk-KZ" w:eastAsia="ru-RU"/>
        </w:rPr>
        <w:t>94</w:t>
      </w:r>
      <w:r w:rsidRPr="005D59D0">
        <w:rPr>
          <w:rFonts w:ascii="Times New Roman" w:eastAsia="Calibri" w:hAnsi="Times New Roman" w:cs="Times New Roman"/>
          <w:sz w:val="28"/>
          <w:szCs w:val="28"/>
          <w:lang w:val="kk-KZ" w:eastAsia="ru-RU"/>
        </w:rPr>
        <w:t>]</w:t>
      </w:r>
      <w:r w:rsidRPr="005D59D0">
        <w:rPr>
          <w:rFonts w:ascii="Times New Roman" w:eastAsia="Calibri" w:hAnsi="Times New Roman" w:cs="Times New Roman"/>
          <w:sz w:val="28"/>
          <w:szCs w:val="28"/>
          <w:lang w:val="kk-KZ" w:eastAsia="zh-CN" w:bidi="hi-IN"/>
        </w:rPr>
        <w:t>:</w:t>
      </w:r>
    </w:p>
    <w:p w14:paraId="07127420" w14:textId="457DD63A" w:rsidR="00543708" w:rsidRPr="005D59D0" w:rsidRDefault="00667FB2" w:rsidP="008E4AF0">
      <w:pPr>
        <w:suppressAutoHyphens/>
        <w:autoSpaceDN w:val="0"/>
        <w:spacing w:after="0" w:line="240" w:lineRule="auto"/>
        <w:ind w:firstLine="709"/>
        <w:jc w:val="both"/>
        <w:textAlignment w:val="baseline"/>
        <w:rPr>
          <w:rFonts w:ascii="Times New Roman" w:eastAsia="Calibri" w:hAnsi="Times New Roman" w:cs="Times New Roman"/>
          <w:sz w:val="28"/>
          <w:szCs w:val="28"/>
          <w:lang w:val="kk-KZ" w:eastAsia="zh-CN" w:bidi="hi-IN"/>
        </w:rPr>
      </w:pPr>
      <w:r>
        <w:rPr>
          <w:rFonts w:ascii="Times New Roman" w:eastAsia="Calibri" w:hAnsi="Times New Roman" w:cs="Times New Roman"/>
          <w:sz w:val="28"/>
          <w:szCs w:val="28"/>
          <w:lang w:val="kk-KZ" w:eastAsia="zh-CN" w:bidi="hi-IN"/>
        </w:rPr>
        <w:t>–</w:t>
      </w:r>
      <w:r w:rsidR="00543708" w:rsidRPr="005D59D0">
        <w:rPr>
          <w:rFonts w:ascii="Times New Roman" w:eastAsia="Calibri" w:hAnsi="Times New Roman" w:cs="Times New Roman"/>
          <w:sz w:val="28"/>
          <w:szCs w:val="28"/>
          <w:lang w:val="kk-KZ" w:eastAsia="zh-CN" w:bidi="hi-IN"/>
        </w:rPr>
        <w:t xml:space="preserve"> ауыл және орман шаруашылығына арналған тракторлар өндірісінің саны</w:t>
      </w:r>
      <w:r>
        <w:rPr>
          <w:rFonts w:ascii="Times New Roman" w:eastAsia="Calibri" w:hAnsi="Times New Roman" w:cs="Times New Roman"/>
          <w:sz w:val="28"/>
          <w:szCs w:val="28"/>
          <w:lang w:val="kk-KZ" w:eastAsia="zh-CN" w:bidi="hi-IN"/>
        </w:rPr>
        <w:t>;</w:t>
      </w:r>
    </w:p>
    <w:p w14:paraId="69FD946A" w14:textId="42D74082" w:rsidR="00543708" w:rsidRPr="005D59D0" w:rsidRDefault="00667FB2" w:rsidP="008E4AF0">
      <w:pPr>
        <w:suppressAutoHyphens/>
        <w:autoSpaceDN w:val="0"/>
        <w:spacing w:after="0" w:line="240" w:lineRule="auto"/>
        <w:ind w:firstLine="709"/>
        <w:jc w:val="both"/>
        <w:textAlignment w:val="baseline"/>
        <w:rPr>
          <w:rFonts w:ascii="Times New Roman" w:eastAsia="Calibri" w:hAnsi="Times New Roman" w:cs="Times New Roman"/>
          <w:sz w:val="28"/>
          <w:szCs w:val="28"/>
          <w:lang w:val="kk-KZ" w:eastAsia="zh-CN" w:bidi="hi-IN"/>
        </w:rPr>
      </w:pPr>
      <w:r>
        <w:rPr>
          <w:rFonts w:ascii="Times New Roman" w:eastAsia="Calibri" w:hAnsi="Times New Roman" w:cs="Times New Roman"/>
          <w:sz w:val="28"/>
          <w:szCs w:val="28"/>
          <w:lang w:val="kk-KZ" w:eastAsia="zh-CN" w:bidi="hi-IN"/>
        </w:rPr>
        <w:t>–</w:t>
      </w:r>
      <w:r w:rsidR="00543708" w:rsidRPr="005D59D0">
        <w:rPr>
          <w:rFonts w:ascii="Times New Roman" w:eastAsia="Calibri" w:hAnsi="Times New Roman" w:cs="Times New Roman"/>
          <w:sz w:val="28"/>
          <w:szCs w:val="28"/>
          <w:lang w:val="kk-KZ" w:eastAsia="zh-CN" w:bidi="hi-IN"/>
        </w:rPr>
        <w:t xml:space="preserve"> сепкіштер, отырғызғыштар және көшет отырғызу машиналары өндірісінің саны</w:t>
      </w:r>
      <w:r>
        <w:rPr>
          <w:rFonts w:ascii="Times New Roman" w:eastAsia="Calibri" w:hAnsi="Times New Roman" w:cs="Times New Roman"/>
          <w:sz w:val="28"/>
          <w:szCs w:val="28"/>
          <w:lang w:val="kk-KZ" w:eastAsia="zh-CN" w:bidi="hi-IN"/>
        </w:rPr>
        <w:t>;</w:t>
      </w:r>
    </w:p>
    <w:p w14:paraId="40338777" w14:textId="596CCE48" w:rsidR="00543708" w:rsidRPr="005D59D0" w:rsidRDefault="00667FB2" w:rsidP="008E4AF0">
      <w:pPr>
        <w:suppressAutoHyphens/>
        <w:autoSpaceDN w:val="0"/>
        <w:spacing w:after="0" w:line="240" w:lineRule="auto"/>
        <w:ind w:firstLine="709"/>
        <w:jc w:val="both"/>
        <w:textAlignment w:val="baseline"/>
        <w:rPr>
          <w:rFonts w:ascii="Times New Roman" w:eastAsia="Calibri" w:hAnsi="Times New Roman" w:cs="Times New Roman"/>
          <w:sz w:val="28"/>
          <w:szCs w:val="28"/>
          <w:lang w:val="kk-KZ" w:eastAsia="zh-CN" w:bidi="hi-IN"/>
        </w:rPr>
      </w:pPr>
      <w:r>
        <w:rPr>
          <w:rFonts w:ascii="Times New Roman" w:eastAsia="Calibri" w:hAnsi="Times New Roman" w:cs="Times New Roman"/>
          <w:sz w:val="28"/>
          <w:szCs w:val="28"/>
          <w:lang w:val="kk-KZ" w:eastAsia="zh-CN" w:bidi="hi-IN"/>
        </w:rPr>
        <w:t>–</w:t>
      </w:r>
      <w:r w:rsidR="00543708" w:rsidRPr="005D59D0">
        <w:rPr>
          <w:rFonts w:ascii="Times New Roman" w:eastAsia="Calibri" w:hAnsi="Times New Roman" w:cs="Times New Roman"/>
          <w:sz w:val="28"/>
          <w:szCs w:val="28"/>
          <w:lang w:val="kk-KZ" w:eastAsia="zh-CN" w:bidi="hi-IN"/>
        </w:rPr>
        <w:t xml:space="preserve"> басқа топтамаларға енгізілмеген тракторға орнатылған шөп шабатын машиналарды қоса алғанда, шөп шабатын машиналар өндірісінің саны</w:t>
      </w:r>
      <w:r>
        <w:rPr>
          <w:rFonts w:ascii="Times New Roman" w:eastAsia="Calibri" w:hAnsi="Times New Roman" w:cs="Times New Roman"/>
          <w:sz w:val="28"/>
          <w:szCs w:val="28"/>
          <w:lang w:val="kk-KZ" w:eastAsia="zh-CN" w:bidi="hi-IN"/>
        </w:rPr>
        <w:t>;</w:t>
      </w:r>
    </w:p>
    <w:p w14:paraId="13E0BBB9" w14:textId="337326CF" w:rsidR="00543708" w:rsidRPr="005D59D0" w:rsidRDefault="00667FB2" w:rsidP="008E4AF0">
      <w:pPr>
        <w:suppressAutoHyphens/>
        <w:autoSpaceDN w:val="0"/>
        <w:spacing w:after="0" w:line="240" w:lineRule="auto"/>
        <w:ind w:firstLine="709"/>
        <w:jc w:val="both"/>
        <w:textAlignment w:val="baseline"/>
        <w:rPr>
          <w:rFonts w:ascii="Times New Roman" w:eastAsia="Calibri" w:hAnsi="Times New Roman" w:cs="Times New Roman"/>
          <w:sz w:val="28"/>
          <w:szCs w:val="28"/>
          <w:lang w:val="kk-KZ" w:eastAsia="zh-CN" w:bidi="hi-IN"/>
        </w:rPr>
      </w:pPr>
      <w:r>
        <w:rPr>
          <w:rFonts w:ascii="Times New Roman" w:eastAsia="Calibri" w:hAnsi="Times New Roman" w:cs="Times New Roman"/>
          <w:sz w:val="28"/>
          <w:szCs w:val="28"/>
          <w:lang w:val="kk-KZ" w:eastAsia="zh-CN" w:bidi="hi-IN"/>
        </w:rPr>
        <w:t>–</w:t>
      </w:r>
      <w:r w:rsidR="00543708" w:rsidRPr="005D59D0">
        <w:rPr>
          <w:rFonts w:ascii="Times New Roman" w:eastAsia="Calibri" w:hAnsi="Times New Roman" w:cs="Times New Roman"/>
          <w:sz w:val="28"/>
          <w:szCs w:val="28"/>
          <w:lang w:val="kk-KZ" w:eastAsia="zh-CN" w:bidi="hi-IN"/>
        </w:rPr>
        <w:t xml:space="preserve"> қатарлы орақ өндірісінің саны</w:t>
      </w:r>
      <w:r>
        <w:rPr>
          <w:rFonts w:ascii="Times New Roman" w:eastAsia="Calibri" w:hAnsi="Times New Roman" w:cs="Times New Roman"/>
          <w:sz w:val="28"/>
          <w:szCs w:val="28"/>
          <w:lang w:val="kk-KZ" w:eastAsia="zh-CN" w:bidi="hi-IN"/>
        </w:rPr>
        <w:t>;</w:t>
      </w:r>
    </w:p>
    <w:p w14:paraId="2F8E535E" w14:textId="3B8458DD" w:rsidR="00543708" w:rsidRPr="005D59D0" w:rsidRDefault="00667FB2" w:rsidP="008E4AF0">
      <w:pPr>
        <w:suppressAutoHyphens/>
        <w:autoSpaceDN w:val="0"/>
        <w:spacing w:after="0" w:line="240" w:lineRule="auto"/>
        <w:ind w:firstLine="709"/>
        <w:jc w:val="both"/>
        <w:textAlignment w:val="baseline"/>
        <w:rPr>
          <w:rFonts w:ascii="Times New Roman" w:eastAsia="Calibri" w:hAnsi="Times New Roman" w:cs="Times New Roman"/>
          <w:sz w:val="28"/>
          <w:szCs w:val="28"/>
          <w:lang w:val="kk-KZ" w:eastAsia="zh-CN" w:bidi="hi-IN"/>
        </w:rPr>
      </w:pPr>
      <w:r>
        <w:rPr>
          <w:rFonts w:ascii="Times New Roman" w:eastAsia="Calibri" w:hAnsi="Times New Roman" w:cs="Times New Roman"/>
          <w:sz w:val="28"/>
          <w:szCs w:val="28"/>
          <w:lang w:val="kk-KZ" w:eastAsia="zh-CN" w:bidi="hi-IN"/>
        </w:rPr>
        <w:t>–</w:t>
      </w:r>
      <w:r w:rsidR="00543708" w:rsidRPr="005D59D0">
        <w:rPr>
          <w:rFonts w:ascii="Times New Roman" w:eastAsia="Calibri" w:hAnsi="Times New Roman" w:cs="Times New Roman"/>
          <w:sz w:val="28"/>
          <w:szCs w:val="28"/>
          <w:lang w:val="kk-KZ" w:eastAsia="zh-CN" w:bidi="hi-IN"/>
        </w:rPr>
        <w:t xml:space="preserve"> астық жинайтын комбайндар өндірісінің саны.</w:t>
      </w:r>
    </w:p>
    <w:p w14:paraId="0221089B" w14:textId="072C0E39" w:rsidR="00543708" w:rsidRDefault="00543708" w:rsidP="008E4AF0">
      <w:pPr>
        <w:suppressAutoHyphens/>
        <w:autoSpaceDN w:val="0"/>
        <w:spacing w:after="0" w:line="240" w:lineRule="auto"/>
        <w:ind w:firstLine="709"/>
        <w:jc w:val="both"/>
        <w:textAlignment w:val="baseline"/>
        <w:rPr>
          <w:rFonts w:ascii="Times New Roman" w:eastAsia="Times New Roman" w:hAnsi="Times New Roman" w:cs="Times New Roman"/>
          <w:color w:val="000000"/>
          <w:sz w:val="28"/>
          <w:szCs w:val="28"/>
          <w:lang w:val="kk-KZ" w:eastAsia="zh-CN" w:bidi="hi-IN"/>
        </w:rPr>
      </w:pPr>
      <w:r w:rsidRPr="005D59D0">
        <w:rPr>
          <w:rFonts w:ascii="Times New Roman" w:eastAsia="Times New Roman" w:hAnsi="Times New Roman" w:cs="Times New Roman"/>
          <w:color w:val="000000"/>
          <w:sz w:val="28"/>
          <w:szCs w:val="28"/>
          <w:shd w:val="clear" w:color="auto" w:fill="FFFFFF"/>
          <w:lang w:val="kk-KZ" w:eastAsia="zh-CN" w:bidi="hi-IN"/>
        </w:rPr>
        <w:t>Қарастырылған (</w:t>
      </w:r>
      <w:r w:rsidR="00667FB2">
        <w:rPr>
          <w:rFonts w:ascii="Times New Roman" w:eastAsia="Times New Roman" w:hAnsi="Times New Roman" w:cs="Times New Roman"/>
          <w:color w:val="000000"/>
          <w:sz w:val="28"/>
          <w:szCs w:val="28"/>
          <w:shd w:val="clear" w:color="auto" w:fill="FFFFFF"/>
          <w:lang w:val="kk-KZ" w:eastAsia="zh-CN" w:bidi="hi-IN"/>
        </w:rPr>
        <w:t>45, 46, 47, 48, 49-</w:t>
      </w:r>
      <w:r w:rsidRPr="005D59D0">
        <w:rPr>
          <w:rFonts w:ascii="Times New Roman" w:eastAsia="Times New Roman" w:hAnsi="Times New Roman" w:cs="Times New Roman"/>
          <w:color w:val="000000"/>
          <w:sz w:val="28"/>
          <w:szCs w:val="28"/>
          <w:shd w:val="clear" w:color="auto" w:fill="FFFFFF"/>
          <w:lang w:val="kk-KZ" w:eastAsia="zh-CN" w:bidi="hi-IN"/>
        </w:rPr>
        <w:t>кесте</w:t>
      </w:r>
      <w:r w:rsidR="00667FB2">
        <w:rPr>
          <w:rFonts w:ascii="Times New Roman" w:eastAsia="Times New Roman" w:hAnsi="Times New Roman" w:cs="Times New Roman"/>
          <w:color w:val="000000"/>
          <w:sz w:val="28"/>
          <w:szCs w:val="28"/>
          <w:shd w:val="clear" w:color="auto" w:fill="FFFFFF"/>
          <w:lang w:val="kk-KZ" w:eastAsia="zh-CN" w:bidi="hi-IN"/>
        </w:rPr>
        <w:t>лер</w:t>
      </w:r>
      <w:r w:rsidRPr="005D59D0">
        <w:rPr>
          <w:rFonts w:ascii="Times New Roman" w:eastAsia="Times New Roman" w:hAnsi="Times New Roman" w:cs="Times New Roman"/>
          <w:color w:val="000000"/>
          <w:sz w:val="28"/>
          <w:szCs w:val="28"/>
          <w:shd w:val="clear" w:color="auto" w:fill="FFFFFF"/>
          <w:lang w:val="kk-KZ" w:eastAsia="zh-CN" w:bidi="hi-IN"/>
        </w:rPr>
        <w:t>) негізінде (</w:t>
      </w:r>
      <w:r w:rsidR="00200FBA">
        <w:rPr>
          <w:rFonts w:ascii="Times New Roman" w:eastAsia="Times New Roman" w:hAnsi="Times New Roman" w:cs="Times New Roman"/>
          <w:color w:val="000000"/>
          <w:sz w:val="28"/>
          <w:szCs w:val="28"/>
          <w:shd w:val="clear" w:color="auto" w:fill="FFFFFF"/>
          <w:lang w:val="kk-KZ" w:eastAsia="zh-CN" w:bidi="hi-IN"/>
        </w:rPr>
        <w:t>1</w:t>
      </w:r>
      <w:r w:rsidR="003C7674">
        <w:rPr>
          <w:rFonts w:ascii="Times New Roman" w:eastAsia="Times New Roman" w:hAnsi="Times New Roman" w:cs="Times New Roman"/>
          <w:color w:val="000000"/>
          <w:sz w:val="28"/>
          <w:szCs w:val="28"/>
          <w:shd w:val="clear" w:color="auto" w:fill="FFFFFF"/>
          <w:lang w:val="kk-KZ" w:eastAsia="zh-CN" w:bidi="hi-IN"/>
        </w:rPr>
        <w:t>3</w:t>
      </w:r>
      <w:r w:rsidRPr="005D59D0">
        <w:rPr>
          <w:rFonts w:ascii="Times New Roman" w:eastAsia="Times New Roman" w:hAnsi="Times New Roman" w:cs="Times New Roman"/>
          <w:color w:val="000000"/>
          <w:sz w:val="28"/>
          <w:szCs w:val="28"/>
          <w:shd w:val="clear" w:color="auto" w:fill="FFFFFF"/>
          <w:lang w:val="kk-KZ" w:eastAsia="zh-CN" w:bidi="hi-IN"/>
        </w:rPr>
        <w:t>)–(</w:t>
      </w:r>
      <w:r w:rsidR="00E92EEE" w:rsidRPr="005D59D0">
        <w:rPr>
          <w:rFonts w:ascii="Times New Roman" w:eastAsia="Times New Roman" w:hAnsi="Times New Roman" w:cs="Times New Roman"/>
          <w:color w:val="000000"/>
          <w:sz w:val="28"/>
          <w:szCs w:val="28"/>
          <w:shd w:val="clear" w:color="auto" w:fill="FFFFFF"/>
          <w:lang w:val="kk-KZ" w:eastAsia="zh-CN" w:bidi="hi-IN"/>
        </w:rPr>
        <w:t>1</w:t>
      </w:r>
      <w:r w:rsidR="003C7674">
        <w:rPr>
          <w:rFonts w:ascii="Times New Roman" w:eastAsia="Times New Roman" w:hAnsi="Times New Roman" w:cs="Times New Roman"/>
          <w:color w:val="000000"/>
          <w:sz w:val="28"/>
          <w:szCs w:val="28"/>
          <w:shd w:val="clear" w:color="auto" w:fill="FFFFFF"/>
          <w:lang w:val="kk-KZ" w:eastAsia="zh-CN" w:bidi="hi-IN"/>
        </w:rPr>
        <w:t>7</w:t>
      </w:r>
      <w:r w:rsidRPr="005D59D0">
        <w:rPr>
          <w:rFonts w:ascii="Times New Roman" w:eastAsia="Times New Roman" w:hAnsi="Times New Roman" w:cs="Times New Roman"/>
          <w:color w:val="000000"/>
          <w:sz w:val="28"/>
          <w:szCs w:val="28"/>
          <w:shd w:val="clear" w:color="auto" w:fill="FFFFFF"/>
          <w:lang w:val="kk-KZ" w:eastAsia="zh-CN" w:bidi="hi-IN"/>
        </w:rPr>
        <w:t xml:space="preserve">) формулаларға сәйкес </w:t>
      </w:r>
      <w:r w:rsidRPr="005D59D0">
        <w:rPr>
          <w:rFonts w:ascii="Times New Roman" w:eastAsia="Times New Roman" w:hAnsi="Times New Roman" w:cs="Times New Roman"/>
          <w:color w:val="000000"/>
          <w:sz w:val="28"/>
          <w:szCs w:val="28"/>
          <w:lang w:val="kk-KZ" w:eastAsia="zh-CN" w:bidi="hi-IN"/>
        </w:rPr>
        <w:t xml:space="preserve">есептелген  </w:t>
      </w:r>
      <w:r w:rsidRPr="005D59D0">
        <w:rPr>
          <w:rFonts w:ascii="Times New Roman" w:eastAsia="Times New Roman" w:hAnsi="Times New Roman" w:cs="Times New Roman"/>
          <w:i/>
          <w:color w:val="000000"/>
          <w:sz w:val="28"/>
          <w:szCs w:val="28"/>
          <w:lang w:val="kk-KZ" w:eastAsia="zh-CN" w:bidi="hi-IN"/>
        </w:rPr>
        <w:t>f</w:t>
      </w:r>
      <w:r w:rsidRPr="005D59D0">
        <w:rPr>
          <w:rFonts w:ascii="Times New Roman" w:eastAsia="Times New Roman" w:hAnsi="Times New Roman" w:cs="Times New Roman"/>
          <w:color w:val="000000"/>
          <w:sz w:val="28"/>
          <w:szCs w:val="28"/>
          <w:vertAlign w:val="subscript"/>
          <w:lang w:val="kk-KZ" w:eastAsia="zh-CN" w:bidi="hi-IN"/>
        </w:rPr>
        <w:t>1</w:t>
      </w:r>
      <w:r w:rsidRPr="005D59D0">
        <w:rPr>
          <w:rFonts w:ascii="Times New Roman" w:eastAsia="Times New Roman" w:hAnsi="Times New Roman" w:cs="Times New Roman"/>
          <w:color w:val="000000"/>
          <w:sz w:val="28"/>
          <w:szCs w:val="28"/>
          <w:lang w:val="kk-KZ" w:eastAsia="zh-CN" w:bidi="hi-IN"/>
        </w:rPr>
        <w:t>(</w:t>
      </w:r>
      <w:r w:rsidRPr="005D59D0">
        <w:rPr>
          <w:rFonts w:ascii="Times New Roman" w:eastAsia="Times New Roman" w:hAnsi="Times New Roman" w:cs="Times New Roman"/>
          <w:i/>
          <w:color w:val="000000"/>
          <w:sz w:val="28"/>
          <w:szCs w:val="28"/>
          <w:lang w:val="kk-KZ" w:eastAsia="zh-CN" w:bidi="hi-IN"/>
        </w:rPr>
        <w:t>i</w:t>
      </w:r>
      <w:r w:rsidRPr="005D59D0">
        <w:rPr>
          <w:rFonts w:ascii="Times New Roman" w:eastAsia="Times New Roman" w:hAnsi="Times New Roman" w:cs="Times New Roman"/>
          <w:color w:val="000000"/>
          <w:sz w:val="28"/>
          <w:szCs w:val="28"/>
          <w:lang w:val="kk-KZ" w:eastAsia="zh-CN" w:bidi="hi-IN"/>
        </w:rPr>
        <w:t>),</w:t>
      </w:r>
      <w:r w:rsidRPr="005D59D0">
        <w:rPr>
          <w:rFonts w:ascii="Times New Roman" w:eastAsia="Times New Roman" w:hAnsi="Times New Roman" w:cs="Times New Roman"/>
          <w:i/>
          <w:color w:val="000000"/>
          <w:sz w:val="28"/>
          <w:szCs w:val="28"/>
          <w:lang w:val="kk-KZ" w:eastAsia="zh-CN" w:bidi="hi-IN"/>
        </w:rPr>
        <w:t xml:space="preserve"> f</w:t>
      </w:r>
      <w:r w:rsidRPr="005D59D0">
        <w:rPr>
          <w:rFonts w:ascii="Times New Roman" w:eastAsia="Times New Roman" w:hAnsi="Times New Roman" w:cs="Times New Roman"/>
          <w:color w:val="000000"/>
          <w:sz w:val="28"/>
          <w:szCs w:val="28"/>
          <w:vertAlign w:val="subscript"/>
          <w:lang w:val="kk-KZ" w:eastAsia="zh-CN" w:bidi="hi-IN"/>
        </w:rPr>
        <w:t>2</w:t>
      </w:r>
      <w:r w:rsidRPr="005D59D0">
        <w:rPr>
          <w:rFonts w:ascii="Times New Roman" w:eastAsia="Times New Roman" w:hAnsi="Times New Roman" w:cs="Times New Roman"/>
          <w:color w:val="000000"/>
          <w:sz w:val="28"/>
          <w:szCs w:val="28"/>
          <w:lang w:val="kk-KZ" w:eastAsia="zh-CN" w:bidi="hi-IN"/>
        </w:rPr>
        <w:t>(</w:t>
      </w:r>
      <w:r w:rsidRPr="005D59D0">
        <w:rPr>
          <w:rFonts w:ascii="Times New Roman" w:eastAsia="Times New Roman" w:hAnsi="Times New Roman" w:cs="Times New Roman"/>
          <w:i/>
          <w:color w:val="000000"/>
          <w:sz w:val="28"/>
          <w:szCs w:val="28"/>
          <w:lang w:val="kk-KZ" w:eastAsia="zh-CN" w:bidi="hi-IN"/>
        </w:rPr>
        <w:t>i</w:t>
      </w:r>
      <w:r w:rsidRPr="005D59D0">
        <w:rPr>
          <w:rFonts w:ascii="Times New Roman" w:eastAsia="Times New Roman" w:hAnsi="Times New Roman" w:cs="Times New Roman"/>
          <w:color w:val="000000"/>
          <w:sz w:val="28"/>
          <w:szCs w:val="28"/>
          <w:lang w:val="kk-KZ" w:eastAsia="zh-CN" w:bidi="hi-IN"/>
        </w:rPr>
        <w:t>),</w:t>
      </w:r>
      <w:r w:rsidRPr="005D59D0">
        <w:rPr>
          <w:rFonts w:ascii="Times New Roman" w:eastAsia="Times New Roman" w:hAnsi="Times New Roman" w:cs="Times New Roman"/>
          <w:i/>
          <w:color w:val="000000"/>
          <w:sz w:val="28"/>
          <w:szCs w:val="28"/>
          <w:lang w:val="kk-KZ" w:eastAsia="zh-CN" w:bidi="hi-IN"/>
        </w:rPr>
        <w:t xml:space="preserve"> f</w:t>
      </w:r>
      <w:r w:rsidRPr="005D59D0">
        <w:rPr>
          <w:rFonts w:ascii="Times New Roman" w:eastAsia="Times New Roman" w:hAnsi="Times New Roman" w:cs="Times New Roman"/>
          <w:color w:val="000000"/>
          <w:sz w:val="28"/>
          <w:szCs w:val="28"/>
          <w:vertAlign w:val="subscript"/>
          <w:lang w:val="kk-KZ" w:eastAsia="zh-CN" w:bidi="hi-IN"/>
        </w:rPr>
        <w:t>3</w:t>
      </w:r>
      <w:r w:rsidRPr="005D59D0">
        <w:rPr>
          <w:rFonts w:ascii="Times New Roman" w:eastAsia="Times New Roman" w:hAnsi="Times New Roman" w:cs="Times New Roman"/>
          <w:color w:val="000000"/>
          <w:sz w:val="28"/>
          <w:szCs w:val="28"/>
          <w:lang w:val="kk-KZ" w:eastAsia="zh-CN" w:bidi="hi-IN"/>
        </w:rPr>
        <w:t>(</w:t>
      </w:r>
      <w:r w:rsidRPr="005D59D0">
        <w:rPr>
          <w:rFonts w:ascii="Times New Roman" w:eastAsia="Times New Roman" w:hAnsi="Times New Roman" w:cs="Times New Roman"/>
          <w:i/>
          <w:color w:val="000000"/>
          <w:sz w:val="28"/>
          <w:szCs w:val="28"/>
          <w:lang w:val="kk-KZ" w:eastAsia="zh-CN" w:bidi="hi-IN"/>
        </w:rPr>
        <w:t>i</w:t>
      </w:r>
      <w:r w:rsidRPr="005D59D0">
        <w:rPr>
          <w:rFonts w:ascii="Times New Roman" w:eastAsia="Times New Roman" w:hAnsi="Times New Roman" w:cs="Times New Roman"/>
          <w:color w:val="000000"/>
          <w:sz w:val="28"/>
          <w:szCs w:val="28"/>
          <w:lang w:val="kk-KZ" w:eastAsia="zh-CN" w:bidi="hi-IN"/>
        </w:rPr>
        <w:t>),</w:t>
      </w:r>
      <w:r w:rsidRPr="005D59D0">
        <w:rPr>
          <w:rFonts w:ascii="Times New Roman" w:eastAsia="Times New Roman" w:hAnsi="Times New Roman" w:cs="Times New Roman"/>
          <w:i/>
          <w:color w:val="000000"/>
          <w:sz w:val="28"/>
          <w:szCs w:val="28"/>
          <w:lang w:val="kk-KZ" w:eastAsia="zh-CN" w:bidi="hi-IN"/>
        </w:rPr>
        <w:t xml:space="preserve"> f</w:t>
      </w:r>
      <w:r w:rsidRPr="005D59D0">
        <w:rPr>
          <w:rFonts w:ascii="Times New Roman" w:eastAsia="Times New Roman" w:hAnsi="Times New Roman" w:cs="Times New Roman"/>
          <w:color w:val="000000"/>
          <w:sz w:val="28"/>
          <w:szCs w:val="28"/>
          <w:vertAlign w:val="subscript"/>
          <w:lang w:val="kk-KZ" w:eastAsia="zh-CN" w:bidi="hi-IN"/>
        </w:rPr>
        <w:t>4</w:t>
      </w:r>
      <w:r w:rsidRPr="005D59D0">
        <w:rPr>
          <w:rFonts w:ascii="Times New Roman" w:eastAsia="Times New Roman" w:hAnsi="Times New Roman" w:cs="Times New Roman"/>
          <w:color w:val="000000"/>
          <w:sz w:val="28"/>
          <w:szCs w:val="28"/>
          <w:lang w:val="kk-KZ" w:eastAsia="zh-CN" w:bidi="hi-IN"/>
        </w:rPr>
        <w:t>(</w:t>
      </w:r>
      <w:r w:rsidRPr="005D59D0">
        <w:rPr>
          <w:rFonts w:ascii="Times New Roman" w:eastAsia="Times New Roman" w:hAnsi="Times New Roman" w:cs="Times New Roman"/>
          <w:i/>
          <w:color w:val="000000"/>
          <w:sz w:val="28"/>
          <w:szCs w:val="28"/>
          <w:lang w:val="kk-KZ" w:eastAsia="zh-CN" w:bidi="hi-IN"/>
        </w:rPr>
        <w:t>i</w:t>
      </w:r>
      <w:r w:rsidRPr="005D59D0">
        <w:rPr>
          <w:rFonts w:ascii="Times New Roman" w:eastAsia="Times New Roman" w:hAnsi="Times New Roman" w:cs="Times New Roman"/>
          <w:color w:val="000000"/>
          <w:sz w:val="28"/>
          <w:szCs w:val="28"/>
          <w:lang w:val="kk-KZ" w:eastAsia="zh-CN" w:bidi="hi-IN"/>
        </w:rPr>
        <w:t>),</w:t>
      </w:r>
      <w:r w:rsidRPr="005D59D0">
        <w:rPr>
          <w:rFonts w:ascii="Times New Roman" w:eastAsia="Times New Roman" w:hAnsi="Times New Roman" w:cs="Times New Roman"/>
          <w:i/>
          <w:color w:val="000000"/>
          <w:sz w:val="28"/>
          <w:szCs w:val="28"/>
          <w:lang w:val="kk-KZ" w:eastAsia="zh-CN" w:bidi="hi-IN"/>
        </w:rPr>
        <w:t xml:space="preserve"> f</w:t>
      </w:r>
      <w:r w:rsidRPr="005D59D0">
        <w:rPr>
          <w:rFonts w:ascii="Times New Roman" w:eastAsia="Times New Roman" w:hAnsi="Times New Roman" w:cs="Times New Roman"/>
          <w:color w:val="000000"/>
          <w:sz w:val="28"/>
          <w:szCs w:val="28"/>
          <w:vertAlign w:val="subscript"/>
          <w:lang w:val="kk-KZ" w:eastAsia="zh-CN" w:bidi="hi-IN"/>
        </w:rPr>
        <w:t>5</w:t>
      </w:r>
      <w:r w:rsidRPr="005D59D0">
        <w:rPr>
          <w:rFonts w:ascii="Times New Roman" w:eastAsia="Times New Roman" w:hAnsi="Times New Roman" w:cs="Times New Roman"/>
          <w:color w:val="000000"/>
          <w:sz w:val="28"/>
          <w:szCs w:val="28"/>
          <w:lang w:val="kk-KZ" w:eastAsia="zh-CN" w:bidi="hi-IN"/>
        </w:rPr>
        <w:t>(</w:t>
      </w:r>
      <w:r w:rsidRPr="005D59D0">
        <w:rPr>
          <w:rFonts w:ascii="Times New Roman" w:eastAsia="Times New Roman" w:hAnsi="Times New Roman" w:cs="Times New Roman"/>
          <w:i/>
          <w:color w:val="000000"/>
          <w:sz w:val="28"/>
          <w:szCs w:val="28"/>
          <w:lang w:val="kk-KZ" w:eastAsia="zh-CN" w:bidi="hi-IN"/>
        </w:rPr>
        <w:t>i</w:t>
      </w:r>
      <w:r w:rsidRPr="005D59D0">
        <w:rPr>
          <w:rFonts w:ascii="Times New Roman" w:eastAsia="Times New Roman" w:hAnsi="Times New Roman" w:cs="Times New Roman"/>
          <w:color w:val="000000"/>
          <w:sz w:val="28"/>
          <w:szCs w:val="28"/>
          <w:lang w:val="kk-KZ" w:eastAsia="zh-CN" w:bidi="hi-IN"/>
        </w:rPr>
        <w:t xml:space="preserve">) эмпирикалық мәндер, </w:t>
      </w:r>
      <w:r w:rsidRPr="005D59D0">
        <w:rPr>
          <w:rFonts w:ascii="Times New Roman" w:eastAsia="Times New Roman" w:hAnsi="Times New Roman" w:cs="Times New Roman"/>
          <w:i/>
          <w:color w:val="000000"/>
          <w:sz w:val="28"/>
          <w:szCs w:val="28"/>
          <w:lang w:val="kk-KZ" w:eastAsia="zh-CN" w:bidi="hi-IN"/>
        </w:rPr>
        <w:t>d</w:t>
      </w:r>
      <w:r w:rsidRPr="005D59D0">
        <w:rPr>
          <w:rFonts w:ascii="Times New Roman" w:eastAsia="Times New Roman" w:hAnsi="Times New Roman" w:cs="Times New Roman"/>
          <w:color w:val="000000"/>
          <w:sz w:val="28"/>
          <w:szCs w:val="28"/>
          <w:vertAlign w:val="subscript"/>
          <w:lang w:val="kk-KZ" w:eastAsia="zh-CN" w:bidi="hi-IN"/>
        </w:rPr>
        <w:t>1</w:t>
      </w:r>
      <w:r w:rsidRPr="005D59D0">
        <w:rPr>
          <w:rFonts w:ascii="Times New Roman" w:eastAsia="Times New Roman" w:hAnsi="Times New Roman" w:cs="Times New Roman"/>
          <w:color w:val="000000"/>
          <w:sz w:val="28"/>
          <w:szCs w:val="28"/>
          <w:lang w:val="kk-KZ" w:eastAsia="zh-CN" w:bidi="hi-IN"/>
        </w:rPr>
        <w:t>(</w:t>
      </w:r>
      <w:r w:rsidRPr="005D59D0">
        <w:rPr>
          <w:rFonts w:ascii="Times New Roman" w:eastAsia="Times New Roman" w:hAnsi="Times New Roman" w:cs="Times New Roman"/>
          <w:i/>
          <w:color w:val="000000"/>
          <w:sz w:val="28"/>
          <w:szCs w:val="28"/>
          <w:lang w:val="kk-KZ" w:eastAsia="zh-CN" w:bidi="hi-IN"/>
        </w:rPr>
        <w:t>i</w:t>
      </w:r>
      <w:r w:rsidRPr="005D59D0">
        <w:rPr>
          <w:rFonts w:ascii="Times New Roman" w:eastAsia="Times New Roman" w:hAnsi="Times New Roman" w:cs="Times New Roman"/>
          <w:color w:val="000000"/>
          <w:sz w:val="28"/>
          <w:szCs w:val="28"/>
          <w:lang w:val="kk-KZ" w:eastAsia="zh-CN" w:bidi="hi-IN"/>
        </w:rPr>
        <w:t>),</w:t>
      </w:r>
      <w:r w:rsidRPr="005D59D0">
        <w:rPr>
          <w:rFonts w:ascii="Times New Roman" w:eastAsia="Times New Roman" w:hAnsi="Times New Roman" w:cs="Times New Roman"/>
          <w:i/>
          <w:color w:val="000000"/>
          <w:sz w:val="28"/>
          <w:szCs w:val="28"/>
          <w:lang w:val="kk-KZ" w:eastAsia="zh-CN" w:bidi="hi-IN"/>
        </w:rPr>
        <w:t xml:space="preserve"> d</w:t>
      </w:r>
      <w:r w:rsidRPr="005D59D0">
        <w:rPr>
          <w:rFonts w:ascii="Times New Roman" w:eastAsia="Times New Roman" w:hAnsi="Times New Roman" w:cs="Times New Roman"/>
          <w:color w:val="000000"/>
          <w:sz w:val="28"/>
          <w:szCs w:val="28"/>
          <w:vertAlign w:val="subscript"/>
          <w:lang w:val="kk-KZ" w:eastAsia="zh-CN" w:bidi="hi-IN"/>
        </w:rPr>
        <w:t>2</w:t>
      </w:r>
      <w:r w:rsidRPr="005D59D0">
        <w:rPr>
          <w:rFonts w:ascii="Times New Roman" w:eastAsia="Times New Roman" w:hAnsi="Times New Roman" w:cs="Times New Roman"/>
          <w:color w:val="000000"/>
          <w:sz w:val="28"/>
          <w:szCs w:val="28"/>
          <w:lang w:val="kk-KZ" w:eastAsia="zh-CN" w:bidi="hi-IN"/>
        </w:rPr>
        <w:t>(</w:t>
      </w:r>
      <w:r w:rsidRPr="005D59D0">
        <w:rPr>
          <w:rFonts w:ascii="Times New Roman" w:eastAsia="Times New Roman" w:hAnsi="Times New Roman" w:cs="Times New Roman"/>
          <w:i/>
          <w:color w:val="000000"/>
          <w:sz w:val="28"/>
          <w:szCs w:val="28"/>
          <w:lang w:val="kk-KZ" w:eastAsia="zh-CN" w:bidi="hi-IN"/>
        </w:rPr>
        <w:t>i</w:t>
      </w:r>
      <w:r w:rsidRPr="005D59D0">
        <w:rPr>
          <w:rFonts w:ascii="Times New Roman" w:eastAsia="Times New Roman" w:hAnsi="Times New Roman" w:cs="Times New Roman"/>
          <w:color w:val="000000"/>
          <w:sz w:val="28"/>
          <w:szCs w:val="28"/>
          <w:lang w:val="kk-KZ" w:eastAsia="zh-CN" w:bidi="hi-IN"/>
        </w:rPr>
        <w:t>),</w:t>
      </w:r>
      <w:r w:rsidRPr="005D59D0">
        <w:rPr>
          <w:rFonts w:ascii="Times New Roman" w:eastAsia="Times New Roman" w:hAnsi="Times New Roman" w:cs="Times New Roman"/>
          <w:i/>
          <w:color w:val="000000"/>
          <w:sz w:val="28"/>
          <w:szCs w:val="28"/>
          <w:lang w:val="kk-KZ" w:eastAsia="zh-CN" w:bidi="hi-IN"/>
        </w:rPr>
        <w:t xml:space="preserve"> d</w:t>
      </w:r>
      <w:r w:rsidRPr="005D59D0">
        <w:rPr>
          <w:rFonts w:ascii="Times New Roman" w:eastAsia="Times New Roman" w:hAnsi="Times New Roman" w:cs="Times New Roman"/>
          <w:color w:val="000000"/>
          <w:sz w:val="28"/>
          <w:szCs w:val="28"/>
          <w:vertAlign w:val="subscript"/>
          <w:lang w:val="kk-KZ" w:eastAsia="zh-CN" w:bidi="hi-IN"/>
        </w:rPr>
        <w:t>3</w:t>
      </w:r>
      <w:r w:rsidRPr="005D59D0">
        <w:rPr>
          <w:rFonts w:ascii="Times New Roman" w:eastAsia="Times New Roman" w:hAnsi="Times New Roman" w:cs="Times New Roman"/>
          <w:color w:val="000000"/>
          <w:sz w:val="28"/>
          <w:szCs w:val="28"/>
          <w:lang w:val="kk-KZ" w:eastAsia="zh-CN" w:bidi="hi-IN"/>
        </w:rPr>
        <w:t>(</w:t>
      </w:r>
      <w:r w:rsidRPr="005D59D0">
        <w:rPr>
          <w:rFonts w:ascii="Times New Roman" w:eastAsia="Times New Roman" w:hAnsi="Times New Roman" w:cs="Times New Roman"/>
          <w:i/>
          <w:color w:val="000000"/>
          <w:sz w:val="28"/>
          <w:szCs w:val="28"/>
          <w:lang w:val="kk-KZ" w:eastAsia="zh-CN" w:bidi="hi-IN"/>
        </w:rPr>
        <w:t>i</w:t>
      </w:r>
      <w:r w:rsidRPr="005D59D0">
        <w:rPr>
          <w:rFonts w:ascii="Times New Roman" w:eastAsia="Times New Roman" w:hAnsi="Times New Roman" w:cs="Times New Roman"/>
          <w:color w:val="000000"/>
          <w:sz w:val="28"/>
          <w:szCs w:val="28"/>
          <w:lang w:val="kk-KZ" w:eastAsia="zh-CN" w:bidi="hi-IN"/>
        </w:rPr>
        <w:t>),</w:t>
      </w:r>
      <w:r w:rsidRPr="005D59D0">
        <w:rPr>
          <w:rFonts w:ascii="Times New Roman" w:eastAsia="Times New Roman" w:hAnsi="Times New Roman" w:cs="Times New Roman"/>
          <w:i/>
          <w:color w:val="000000"/>
          <w:sz w:val="28"/>
          <w:szCs w:val="28"/>
          <w:lang w:val="kk-KZ" w:eastAsia="zh-CN" w:bidi="hi-IN"/>
        </w:rPr>
        <w:t xml:space="preserve"> d</w:t>
      </w:r>
      <w:r w:rsidRPr="005D59D0">
        <w:rPr>
          <w:rFonts w:ascii="Times New Roman" w:eastAsia="Times New Roman" w:hAnsi="Times New Roman" w:cs="Times New Roman"/>
          <w:color w:val="000000"/>
          <w:sz w:val="28"/>
          <w:szCs w:val="28"/>
          <w:vertAlign w:val="subscript"/>
          <w:lang w:val="kk-KZ" w:eastAsia="zh-CN" w:bidi="hi-IN"/>
        </w:rPr>
        <w:t>4</w:t>
      </w:r>
      <w:r w:rsidRPr="005D59D0">
        <w:rPr>
          <w:rFonts w:ascii="Times New Roman" w:eastAsia="Times New Roman" w:hAnsi="Times New Roman" w:cs="Times New Roman"/>
          <w:color w:val="000000"/>
          <w:sz w:val="28"/>
          <w:szCs w:val="28"/>
          <w:lang w:val="kk-KZ" w:eastAsia="zh-CN" w:bidi="hi-IN"/>
        </w:rPr>
        <w:t>(</w:t>
      </w:r>
      <w:r w:rsidRPr="005D59D0">
        <w:rPr>
          <w:rFonts w:ascii="Times New Roman" w:eastAsia="Times New Roman" w:hAnsi="Times New Roman" w:cs="Times New Roman"/>
          <w:i/>
          <w:color w:val="000000"/>
          <w:sz w:val="28"/>
          <w:szCs w:val="28"/>
          <w:lang w:val="kk-KZ" w:eastAsia="zh-CN" w:bidi="hi-IN"/>
        </w:rPr>
        <w:t>i</w:t>
      </w:r>
      <w:r w:rsidRPr="005D59D0">
        <w:rPr>
          <w:rFonts w:ascii="Times New Roman" w:eastAsia="Times New Roman" w:hAnsi="Times New Roman" w:cs="Times New Roman"/>
          <w:color w:val="000000"/>
          <w:sz w:val="28"/>
          <w:szCs w:val="28"/>
          <w:lang w:val="kk-KZ" w:eastAsia="zh-CN" w:bidi="hi-IN"/>
        </w:rPr>
        <w:t>),</w:t>
      </w:r>
      <w:r w:rsidRPr="005D59D0">
        <w:rPr>
          <w:rFonts w:ascii="Times New Roman" w:eastAsia="Times New Roman" w:hAnsi="Times New Roman" w:cs="Times New Roman"/>
          <w:i/>
          <w:color w:val="000000"/>
          <w:sz w:val="28"/>
          <w:szCs w:val="28"/>
          <w:lang w:val="kk-KZ" w:eastAsia="zh-CN" w:bidi="hi-IN"/>
        </w:rPr>
        <w:t xml:space="preserve"> d</w:t>
      </w:r>
      <w:r w:rsidRPr="005D59D0">
        <w:rPr>
          <w:rFonts w:ascii="Times New Roman" w:eastAsia="Times New Roman" w:hAnsi="Times New Roman" w:cs="Times New Roman"/>
          <w:color w:val="000000"/>
          <w:sz w:val="28"/>
          <w:szCs w:val="28"/>
          <w:vertAlign w:val="subscript"/>
          <w:lang w:val="kk-KZ" w:eastAsia="zh-CN" w:bidi="hi-IN"/>
        </w:rPr>
        <w:t>5</w:t>
      </w:r>
      <w:r w:rsidRPr="005D59D0">
        <w:rPr>
          <w:rFonts w:ascii="Times New Roman" w:eastAsia="Times New Roman" w:hAnsi="Times New Roman" w:cs="Times New Roman"/>
          <w:color w:val="000000"/>
          <w:sz w:val="28"/>
          <w:szCs w:val="28"/>
          <w:lang w:val="kk-KZ" w:eastAsia="zh-CN" w:bidi="hi-IN"/>
        </w:rPr>
        <w:t>(</w:t>
      </w:r>
      <w:r w:rsidRPr="005D59D0">
        <w:rPr>
          <w:rFonts w:ascii="Times New Roman" w:eastAsia="Times New Roman" w:hAnsi="Times New Roman" w:cs="Times New Roman"/>
          <w:i/>
          <w:color w:val="000000"/>
          <w:sz w:val="28"/>
          <w:szCs w:val="28"/>
          <w:lang w:val="kk-KZ" w:eastAsia="zh-CN" w:bidi="hi-IN"/>
        </w:rPr>
        <w:t>i</w:t>
      </w:r>
      <w:r w:rsidRPr="005D59D0">
        <w:rPr>
          <w:rFonts w:ascii="Times New Roman" w:eastAsia="Times New Roman" w:hAnsi="Times New Roman" w:cs="Times New Roman"/>
          <w:color w:val="000000"/>
          <w:sz w:val="28"/>
          <w:szCs w:val="28"/>
          <w:lang w:val="kk-KZ" w:eastAsia="zh-CN" w:bidi="hi-IN"/>
        </w:rPr>
        <w:t>)</w:t>
      </w:r>
      <w:r w:rsidRPr="005D59D0">
        <w:rPr>
          <w:rFonts w:ascii="Times New Roman" w:eastAsia="Times New Roman" w:hAnsi="Times New Roman" w:cs="Times New Roman"/>
          <w:color w:val="000000"/>
          <w:sz w:val="28"/>
          <w:szCs w:val="28"/>
          <w:shd w:val="clear" w:color="auto" w:fill="FFFFFF"/>
          <w:lang w:val="kk-KZ" w:eastAsia="zh-CN" w:bidi="hi-IN"/>
        </w:rPr>
        <w:t xml:space="preserve"> айырмашылықтар және </w:t>
      </w:r>
      <w:r w:rsidRPr="005D59D0">
        <w:rPr>
          <w:rFonts w:ascii="Times New Roman" w:eastAsia="Times New Roman" w:hAnsi="Times New Roman" w:cs="Times New Roman"/>
          <w:color w:val="000000"/>
          <w:sz w:val="28"/>
          <w:szCs w:val="28"/>
          <w:lang w:val="kk-KZ" w:eastAsia="zh-CN" w:bidi="hi-IN"/>
        </w:rPr>
        <w:t xml:space="preserve">нақты астық өндірісінің  </w:t>
      </w:r>
      <w:r w:rsidRPr="005D59D0">
        <w:rPr>
          <w:rFonts w:ascii="Times New Roman" w:eastAsia="Calibri" w:hAnsi="Times New Roman" w:cs="Times New Roman"/>
          <w:color w:val="000000"/>
          <w:position w:val="-10"/>
          <w:sz w:val="28"/>
          <w:szCs w:val="28"/>
        </w:rPr>
        <w:object w:dxaOrig="440" w:dyaOrig="400" w14:anchorId="50F66E1E">
          <v:shape id="_x0000_i1046" type="#_x0000_t75" style="width:21.75pt;height:21.75pt" o:ole="">
            <v:imagedata r:id="rId23" o:title=""/>
          </v:shape>
          <o:OLEObject Type="Embed" ProgID="Equation.DSMT4" ShapeID="_x0000_i1046" DrawAspect="Content" ObjectID="_1795242825" r:id="rId56"/>
        </w:object>
      </w:r>
      <w:r w:rsidR="00667FB2">
        <w:rPr>
          <w:rFonts w:ascii="Times New Roman" w:eastAsia="Times New Roman" w:hAnsi="Times New Roman" w:cs="Times New Roman"/>
          <w:color w:val="000000"/>
          <w:sz w:val="28"/>
          <w:szCs w:val="28"/>
          <w:lang w:val="kk-KZ" w:eastAsia="zh-CN" w:bidi="hi-IN"/>
        </w:rPr>
        <w:t xml:space="preserve"> мәндері </w:t>
      </w:r>
      <w:r w:rsidRPr="005D59D0">
        <w:rPr>
          <w:rFonts w:ascii="Times New Roman" w:eastAsia="Times New Roman" w:hAnsi="Times New Roman" w:cs="Times New Roman"/>
          <w:color w:val="000000"/>
          <w:sz w:val="28"/>
          <w:szCs w:val="28"/>
          <w:lang w:val="kk-KZ" w:eastAsia="zh-CN" w:bidi="hi-IN"/>
        </w:rPr>
        <w:t>(</w:t>
      </w:r>
      <w:r w:rsidR="00667FB2">
        <w:rPr>
          <w:rFonts w:ascii="Times New Roman" w:eastAsia="Times New Roman" w:hAnsi="Times New Roman" w:cs="Times New Roman"/>
          <w:color w:val="000000"/>
          <w:sz w:val="28"/>
          <w:szCs w:val="28"/>
          <w:lang w:val="kk-KZ" w:eastAsia="zh-CN" w:bidi="hi-IN"/>
        </w:rPr>
        <w:t>50-</w:t>
      </w:r>
      <w:r w:rsidRPr="005D59D0">
        <w:rPr>
          <w:rFonts w:ascii="Times New Roman" w:eastAsia="Times New Roman" w:hAnsi="Times New Roman" w:cs="Times New Roman"/>
          <w:color w:val="000000"/>
          <w:sz w:val="28"/>
          <w:szCs w:val="28"/>
          <w:lang w:val="kk-KZ" w:eastAsia="zh-CN" w:bidi="hi-IN"/>
        </w:rPr>
        <w:t>кесте) ұсынылды.</w:t>
      </w:r>
    </w:p>
    <w:p w14:paraId="08465EEC" w14:textId="77777777" w:rsidR="00B80780" w:rsidRPr="005D59D0" w:rsidRDefault="00B80780" w:rsidP="00F9002C">
      <w:pPr>
        <w:suppressAutoHyphens/>
        <w:autoSpaceDN w:val="0"/>
        <w:spacing w:after="0" w:line="240" w:lineRule="auto"/>
        <w:jc w:val="both"/>
        <w:textAlignment w:val="baseline"/>
        <w:rPr>
          <w:rFonts w:ascii="Times New Roman" w:eastAsia="Times New Roman" w:hAnsi="Times New Roman" w:cs="Times New Roman"/>
          <w:color w:val="000000"/>
          <w:sz w:val="28"/>
          <w:szCs w:val="28"/>
          <w:lang w:val="kk-KZ" w:eastAsia="zh-CN" w:bidi="hi-IN"/>
        </w:rPr>
      </w:pPr>
    </w:p>
    <w:p w14:paraId="4853D26A" w14:textId="33668EDC" w:rsidR="00543708"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8"/>
          <w:szCs w:val="28"/>
          <w:lang w:val="kk-KZ" w:eastAsia="zh-CN" w:bidi="hi-IN"/>
        </w:rPr>
      </w:pPr>
      <w:r w:rsidRPr="005D59D0">
        <w:rPr>
          <w:rFonts w:ascii="Times New Roman" w:eastAsia="Times New Roman" w:hAnsi="Times New Roman" w:cs="Times New Roman"/>
          <w:color w:val="000000"/>
          <w:sz w:val="28"/>
          <w:szCs w:val="28"/>
          <w:lang w:val="kk-KZ" w:eastAsia="zh-CN" w:bidi="hi-IN"/>
        </w:rPr>
        <w:t xml:space="preserve">Кесте </w:t>
      </w:r>
      <w:r w:rsidR="00AF76EE" w:rsidRPr="005D59D0">
        <w:rPr>
          <w:rFonts w:ascii="Times New Roman" w:eastAsia="Times New Roman" w:hAnsi="Times New Roman" w:cs="Times New Roman"/>
          <w:color w:val="000000"/>
          <w:sz w:val="28"/>
          <w:szCs w:val="28"/>
          <w:lang w:val="kk-KZ" w:eastAsia="zh-CN" w:bidi="hi-IN"/>
        </w:rPr>
        <w:t>5</w:t>
      </w:r>
      <w:r w:rsidRPr="005D59D0">
        <w:rPr>
          <w:rFonts w:ascii="Times New Roman" w:eastAsia="Times New Roman" w:hAnsi="Times New Roman" w:cs="Times New Roman"/>
          <w:color w:val="000000"/>
          <w:sz w:val="28"/>
          <w:szCs w:val="28"/>
          <w:lang w:val="kk-KZ" w:eastAsia="zh-CN" w:bidi="hi-IN"/>
        </w:rPr>
        <w:t>0</w:t>
      </w:r>
      <w:r w:rsidR="00AF76EE" w:rsidRPr="005D59D0">
        <w:rPr>
          <w:rFonts w:ascii="Times New Roman" w:eastAsia="Times New Roman" w:hAnsi="Times New Roman" w:cs="Times New Roman"/>
          <w:color w:val="000000"/>
          <w:sz w:val="28"/>
          <w:szCs w:val="28"/>
          <w:lang w:val="kk-KZ" w:eastAsia="zh-CN" w:bidi="hi-IN"/>
        </w:rPr>
        <w:t xml:space="preserve"> </w:t>
      </w:r>
      <w:r w:rsidR="00667FB2" w:rsidRPr="005D59D0">
        <w:rPr>
          <w:rFonts w:ascii="Times New Roman" w:eastAsia="Times New Roman" w:hAnsi="Times New Roman" w:cs="Times New Roman"/>
          <w:color w:val="000000"/>
          <w:sz w:val="28"/>
          <w:szCs w:val="28"/>
          <w:lang w:val="kk-KZ" w:eastAsia="zh-CN" w:bidi="hi-IN"/>
        </w:rPr>
        <w:t xml:space="preserve">– </w:t>
      </w:r>
      <w:r w:rsidRPr="005D59D0">
        <w:rPr>
          <w:rFonts w:ascii="Times New Roman" w:eastAsia="Times New Roman" w:hAnsi="Times New Roman" w:cs="Times New Roman"/>
          <w:color w:val="000000"/>
          <w:sz w:val="28"/>
          <w:szCs w:val="28"/>
          <w:lang w:val="kk-KZ" w:eastAsia="zh-CN" w:bidi="hi-IN"/>
        </w:rPr>
        <w:t>(</w:t>
      </w:r>
      <w:r w:rsidR="00200FBA">
        <w:rPr>
          <w:rFonts w:ascii="Times New Roman" w:eastAsia="Times New Roman" w:hAnsi="Times New Roman" w:cs="Times New Roman"/>
          <w:color w:val="000000"/>
          <w:sz w:val="28"/>
          <w:szCs w:val="28"/>
          <w:lang w:val="kk-KZ" w:eastAsia="zh-CN" w:bidi="hi-IN"/>
        </w:rPr>
        <w:t>1</w:t>
      </w:r>
      <w:r w:rsidR="003C7674">
        <w:rPr>
          <w:rFonts w:ascii="Times New Roman" w:eastAsia="Times New Roman" w:hAnsi="Times New Roman" w:cs="Times New Roman"/>
          <w:color w:val="000000"/>
          <w:sz w:val="28"/>
          <w:szCs w:val="28"/>
          <w:lang w:val="kk-KZ" w:eastAsia="zh-CN" w:bidi="hi-IN"/>
        </w:rPr>
        <w:t>3</w:t>
      </w:r>
      <w:r w:rsidRPr="005D59D0">
        <w:rPr>
          <w:rFonts w:ascii="Times New Roman" w:eastAsia="Times New Roman" w:hAnsi="Times New Roman" w:cs="Times New Roman"/>
          <w:color w:val="000000"/>
          <w:sz w:val="28"/>
          <w:szCs w:val="28"/>
          <w:lang w:val="kk-KZ" w:eastAsia="zh-CN" w:bidi="hi-IN"/>
        </w:rPr>
        <w:t>)–(</w:t>
      </w:r>
      <w:r w:rsidR="00E92EEE" w:rsidRPr="005D59D0">
        <w:rPr>
          <w:rFonts w:ascii="Times New Roman" w:eastAsia="Times New Roman" w:hAnsi="Times New Roman" w:cs="Times New Roman"/>
          <w:color w:val="000000"/>
          <w:sz w:val="28"/>
          <w:szCs w:val="28"/>
          <w:lang w:val="kk-KZ" w:eastAsia="zh-CN" w:bidi="hi-IN"/>
        </w:rPr>
        <w:t>1</w:t>
      </w:r>
      <w:r w:rsidR="003C7674">
        <w:rPr>
          <w:rFonts w:ascii="Times New Roman" w:eastAsia="Times New Roman" w:hAnsi="Times New Roman" w:cs="Times New Roman"/>
          <w:color w:val="000000"/>
          <w:sz w:val="28"/>
          <w:szCs w:val="28"/>
          <w:lang w:val="kk-KZ" w:eastAsia="zh-CN" w:bidi="hi-IN"/>
        </w:rPr>
        <w:t>7</w:t>
      </w:r>
      <w:r w:rsidRPr="005D59D0">
        <w:rPr>
          <w:rFonts w:ascii="Times New Roman" w:eastAsia="Times New Roman" w:hAnsi="Times New Roman" w:cs="Times New Roman"/>
          <w:color w:val="000000"/>
          <w:sz w:val="28"/>
          <w:szCs w:val="28"/>
          <w:lang w:val="kk-KZ" w:eastAsia="zh-CN" w:bidi="hi-IN"/>
        </w:rPr>
        <w:t>) формулаларына және астық өндірісінің нақты деректеріне сәйкес есептелетін эмпирикалық мәндердің айырмашылықтары</w:t>
      </w:r>
    </w:p>
    <w:p w14:paraId="364CC3B6" w14:textId="77777777" w:rsidR="00B80780" w:rsidRDefault="00B80780" w:rsidP="00613C1B">
      <w:pPr>
        <w:suppressAutoHyphens/>
        <w:autoSpaceDN w:val="0"/>
        <w:spacing w:after="0" w:line="240" w:lineRule="auto"/>
        <w:jc w:val="both"/>
        <w:textAlignment w:val="baseline"/>
        <w:rPr>
          <w:rFonts w:ascii="Times New Roman" w:eastAsia="Times New Roman" w:hAnsi="Times New Roman" w:cs="Times New Roman"/>
          <w:color w:val="000000"/>
          <w:sz w:val="28"/>
          <w:szCs w:val="28"/>
          <w:lang w:val="kk-KZ" w:eastAsia="zh-CN" w:bidi="hi-IN"/>
        </w:rPr>
      </w:pPr>
    </w:p>
    <w:p w14:paraId="1AA460B5" w14:textId="77777777" w:rsidR="00B80780" w:rsidRDefault="00B80780" w:rsidP="00613C1B">
      <w:pPr>
        <w:suppressAutoHyphens/>
        <w:autoSpaceDN w:val="0"/>
        <w:spacing w:after="0" w:line="240" w:lineRule="auto"/>
        <w:jc w:val="both"/>
        <w:textAlignment w:val="baseline"/>
        <w:rPr>
          <w:rFonts w:ascii="Times New Roman" w:eastAsia="Times New Roman" w:hAnsi="Times New Roman" w:cs="Times New Roman"/>
          <w:color w:val="000000"/>
          <w:sz w:val="28"/>
          <w:szCs w:val="28"/>
          <w:lang w:val="kk-KZ" w:eastAsia="zh-CN" w:bidi="hi-IN"/>
        </w:rPr>
      </w:pPr>
    </w:p>
    <w:p w14:paraId="1CCCA08B" w14:textId="77777777" w:rsidR="00667FB2" w:rsidRPr="00667FB2" w:rsidRDefault="00667FB2" w:rsidP="008E4AF0">
      <w:pPr>
        <w:suppressAutoHyphens/>
        <w:autoSpaceDN w:val="0"/>
        <w:spacing w:after="0" w:line="240" w:lineRule="auto"/>
        <w:jc w:val="right"/>
        <w:textAlignment w:val="baseline"/>
        <w:rPr>
          <w:rFonts w:ascii="Times New Roman" w:eastAsia="Calibri" w:hAnsi="Times New Roman" w:cs="Times New Roman"/>
          <w:color w:val="000000"/>
          <w:sz w:val="16"/>
          <w:szCs w:val="16"/>
          <w:lang w:val="kk-KZ" w:eastAsia="zh-CN" w:bidi="hi-IN"/>
        </w:rPr>
      </w:pPr>
    </w:p>
    <w:tbl>
      <w:tblPr>
        <w:tblW w:w="9547" w:type="dxa"/>
        <w:tblInd w:w="82" w:type="dxa"/>
        <w:tblLayout w:type="fixed"/>
        <w:tblCellMar>
          <w:left w:w="10" w:type="dxa"/>
          <w:right w:w="10" w:type="dxa"/>
        </w:tblCellMar>
        <w:tblLook w:val="0000" w:firstRow="0" w:lastRow="0" w:firstColumn="0" w:lastColumn="0" w:noHBand="0" w:noVBand="0"/>
      </w:tblPr>
      <w:tblGrid>
        <w:gridCol w:w="1554"/>
        <w:gridCol w:w="906"/>
        <w:gridCol w:w="850"/>
        <w:gridCol w:w="851"/>
        <w:gridCol w:w="850"/>
        <w:gridCol w:w="851"/>
        <w:gridCol w:w="850"/>
        <w:gridCol w:w="851"/>
        <w:gridCol w:w="1134"/>
        <w:gridCol w:w="850"/>
      </w:tblGrid>
      <w:tr w:rsidR="00543708" w:rsidRPr="005D59D0" w14:paraId="5F209671" w14:textId="77777777" w:rsidTr="008E4AF0">
        <w:trPr>
          <w:trHeight w:val="107"/>
        </w:trPr>
        <w:tc>
          <w:tcPr>
            <w:tcW w:w="155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2BBF783"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 xml:space="preserve">Жылдар, </w:t>
            </w:r>
            <w:r w:rsidRPr="005D59D0">
              <w:rPr>
                <w:rFonts w:ascii="Times New Roman" w:eastAsia="Times New Roman" w:hAnsi="Times New Roman" w:cs="Times New Roman"/>
                <w:i/>
                <w:color w:val="000000"/>
                <w:sz w:val="24"/>
                <w:szCs w:val="24"/>
                <w:lang w:eastAsia="zh-CN" w:bidi="hi-IN"/>
              </w:rPr>
              <w:t>i</w:t>
            </w:r>
            <w:r w:rsidRPr="005D59D0">
              <w:rPr>
                <w:rFonts w:ascii="Times New Roman" w:eastAsia="Times New Roman" w:hAnsi="Times New Roman" w:cs="Times New Roman"/>
                <w:color w:val="000000"/>
                <w:sz w:val="24"/>
                <w:szCs w:val="24"/>
                <w:lang w:eastAsia="zh-CN" w:bidi="hi-IN"/>
              </w:rPr>
              <w:t xml:space="preserve">  </w:t>
            </w:r>
          </w:p>
        </w:tc>
        <w:tc>
          <w:tcPr>
            <w:tcW w:w="9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013469E" w14:textId="77777777" w:rsidR="00543708" w:rsidRPr="005D59D0"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2014</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E88CFB3" w14:textId="77777777" w:rsidR="00543708" w:rsidRPr="005D59D0"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2015</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194D79F" w14:textId="77777777" w:rsidR="00543708" w:rsidRPr="005D59D0"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2016</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620E78B" w14:textId="77777777" w:rsidR="00543708" w:rsidRPr="005D59D0"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2017</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75FB834" w14:textId="77777777" w:rsidR="00543708" w:rsidRPr="005D59D0"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2018</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E2A94B5" w14:textId="77777777" w:rsidR="00543708" w:rsidRPr="005D59D0"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2019</w:t>
            </w:r>
          </w:p>
        </w:tc>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297BA39" w14:textId="77777777" w:rsidR="00543708" w:rsidRPr="005D59D0"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2020</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1CFE7B6" w14:textId="77777777" w:rsidR="00543708" w:rsidRPr="005D59D0"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2021</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FF90424" w14:textId="77777777" w:rsidR="00543708" w:rsidRPr="005D59D0"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2022</w:t>
            </w:r>
          </w:p>
        </w:tc>
      </w:tr>
      <w:tr w:rsidR="00543708" w:rsidRPr="005D59D0" w14:paraId="11F8F4B5" w14:textId="77777777" w:rsidTr="008E4AF0">
        <w:trPr>
          <w:trHeight w:val="315"/>
        </w:trPr>
        <w:tc>
          <w:tcPr>
            <w:tcW w:w="1554" w:type="dxa"/>
            <w:tcBorders>
              <w:top w:val="single" w:sz="8" w:space="0" w:color="000000"/>
              <w:left w:val="single" w:sz="8" w:space="0" w:color="000000"/>
              <w:bottom w:val="single" w:sz="8" w:space="0" w:color="000000"/>
              <w:right w:val="single" w:sz="8" w:space="0" w:color="434343"/>
            </w:tcBorders>
            <w:tcMar>
              <w:top w:w="40" w:type="dxa"/>
              <w:left w:w="40" w:type="dxa"/>
              <w:bottom w:w="40" w:type="dxa"/>
              <w:right w:w="40" w:type="dxa"/>
            </w:tcMar>
            <w:vAlign w:val="bottom"/>
          </w:tcPr>
          <w:p w14:paraId="00386431" w14:textId="77777777" w:rsidR="00543708" w:rsidRPr="005D59D0" w:rsidRDefault="00543708" w:rsidP="00613C1B">
            <w:pPr>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i/>
                <w:color w:val="000000"/>
                <w:sz w:val="24"/>
                <w:szCs w:val="24"/>
                <w:lang w:val="en-US" w:eastAsia="zh-CN" w:bidi="hi-IN"/>
              </w:rPr>
              <w:t>d</w:t>
            </w:r>
            <w:r w:rsidRPr="005D59D0">
              <w:rPr>
                <w:rFonts w:ascii="Times New Roman" w:eastAsia="Times New Roman" w:hAnsi="Times New Roman" w:cs="Times New Roman"/>
                <w:color w:val="000000"/>
                <w:sz w:val="24"/>
                <w:szCs w:val="24"/>
                <w:vertAlign w:val="subscript"/>
                <w:lang w:eastAsia="zh-CN" w:bidi="hi-IN"/>
              </w:rPr>
              <w:t>1</w:t>
            </w:r>
            <w:r w:rsidRPr="005D59D0">
              <w:rPr>
                <w:rFonts w:ascii="Times New Roman" w:eastAsia="Times New Roman" w:hAnsi="Times New Roman" w:cs="Times New Roman"/>
                <w:color w:val="000000"/>
                <w:sz w:val="24"/>
                <w:szCs w:val="24"/>
                <w:lang w:eastAsia="zh-CN" w:bidi="hi-IN"/>
              </w:rPr>
              <w:t>(</w:t>
            </w:r>
            <w:r w:rsidRPr="005D59D0">
              <w:rPr>
                <w:rFonts w:ascii="Times New Roman" w:eastAsia="Times New Roman" w:hAnsi="Times New Roman" w:cs="Times New Roman"/>
                <w:i/>
                <w:color w:val="000000"/>
                <w:sz w:val="24"/>
                <w:szCs w:val="24"/>
                <w:lang w:eastAsia="zh-CN" w:bidi="hi-IN"/>
              </w:rPr>
              <w:t>i</w:t>
            </w:r>
            <w:r w:rsidRPr="005D59D0">
              <w:rPr>
                <w:rFonts w:ascii="Times New Roman" w:eastAsia="Times New Roman" w:hAnsi="Times New Roman" w:cs="Times New Roman"/>
                <w:color w:val="000000"/>
                <w:sz w:val="24"/>
                <w:szCs w:val="24"/>
                <w:lang w:eastAsia="zh-CN" w:bidi="hi-IN"/>
              </w:rPr>
              <w:t>)</w:t>
            </w:r>
          </w:p>
        </w:tc>
        <w:tc>
          <w:tcPr>
            <w:tcW w:w="906"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14:paraId="0E6857F0"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–8,31</w:t>
            </w:r>
          </w:p>
        </w:tc>
        <w:tc>
          <w:tcPr>
            <w:tcW w:w="850"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14:paraId="54024524"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1,82</w:t>
            </w:r>
          </w:p>
        </w:tc>
        <w:tc>
          <w:tcPr>
            <w:tcW w:w="851"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14:paraId="76234BB3"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–1,80</w:t>
            </w:r>
          </w:p>
        </w:tc>
        <w:tc>
          <w:tcPr>
            <w:tcW w:w="850"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14:paraId="431C0B56"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–2,18</w:t>
            </w:r>
          </w:p>
        </w:tc>
        <w:tc>
          <w:tcPr>
            <w:tcW w:w="851"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14:paraId="25EBBF15"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0,35</w:t>
            </w:r>
          </w:p>
        </w:tc>
        <w:tc>
          <w:tcPr>
            <w:tcW w:w="850"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14:paraId="600E3E20"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0,49</w:t>
            </w:r>
          </w:p>
        </w:tc>
        <w:tc>
          <w:tcPr>
            <w:tcW w:w="851"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14:paraId="1D7245FE"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4,10</w:t>
            </w:r>
          </w:p>
        </w:tc>
        <w:tc>
          <w:tcPr>
            <w:tcW w:w="1134"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14:paraId="43F3D81F"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–3,17</w:t>
            </w:r>
          </w:p>
        </w:tc>
        <w:tc>
          <w:tcPr>
            <w:tcW w:w="850" w:type="dxa"/>
            <w:tcBorders>
              <w:top w:val="single" w:sz="8" w:space="0" w:color="434343"/>
              <w:left w:val="single" w:sz="8" w:space="0" w:color="434343"/>
              <w:bottom w:val="single" w:sz="8" w:space="0" w:color="434343"/>
              <w:right w:val="single" w:sz="8" w:space="0" w:color="434343"/>
            </w:tcBorders>
            <w:tcMar>
              <w:top w:w="40" w:type="dxa"/>
              <w:left w:w="40" w:type="dxa"/>
              <w:bottom w:w="40" w:type="dxa"/>
              <w:right w:w="40" w:type="dxa"/>
            </w:tcMar>
            <w:vAlign w:val="bottom"/>
          </w:tcPr>
          <w:p w14:paraId="7CB6F599"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color w:val="000000"/>
                <w:sz w:val="24"/>
                <w:szCs w:val="24"/>
                <w:lang w:eastAsia="zh-CN" w:bidi="hi-IN"/>
              </w:rPr>
              <w:t>5,41</w:t>
            </w:r>
          </w:p>
        </w:tc>
      </w:tr>
      <w:tr w:rsidR="00543708" w:rsidRPr="005D59D0" w14:paraId="1B168BAF" w14:textId="77777777" w:rsidTr="008E4AF0">
        <w:trPr>
          <w:trHeight w:val="315"/>
        </w:trPr>
        <w:tc>
          <w:tcPr>
            <w:tcW w:w="155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6D07CA1" w14:textId="77777777" w:rsidR="00543708" w:rsidRPr="005D59D0" w:rsidRDefault="00543708" w:rsidP="00613C1B">
            <w:pPr>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i/>
                <w:color w:val="000000"/>
                <w:sz w:val="24"/>
                <w:szCs w:val="24"/>
                <w:lang w:val="en-US" w:eastAsia="zh-CN" w:bidi="hi-IN"/>
              </w:rPr>
              <w:t>d</w:t>
            </w:r>
            <w:r w:rsidRPr="005D59D0">
              <w:rPr>
                <w:rFonts w:ascii="Times New Roman" w:eastAsia="Times New Roman" w:hAnsi="Times New Roman" w:cs="Times New Roman"/>
                <w:color w:val="000000"/>
                <w:sz w:val="24"/>
                <w:szCs w:val="24"/>
                <w:vertAlign w:val="subscript"/>
                <w:lang w:eastAsia="zh-CN" w:bidi="hi-IN"/>
              </w:rPr>
              <w:t>2</w:t>
            </w:r>
            <w:r w:rsidRPr="005D59D0">
              <w:rPr>
                <w:rFonts w:ascii="Times New Roman" w:eastAsia="Times New Roman" w:hAnsi="Times New Roman" w:cs="Times New Roman"/>
                <w:color w:val="000000"/>
                <w:sz w:val="24"/>
                <w:szCs w:val="24"/>
                <w:lang w:eastAsia="zh-CN" w:bidi="hi-IN"/>
              </w:rPr>
              <w:t>(</w:t>
            </w:r>
            <w:r w:rsidRPr="005D59D0">
              <w:rPr>
                <w:rFonts w:ascii="Times New Roman" w:eastAsia="Times New Roman" w:hAnsi="Times New Roman" w:cs="Times New Roman"/>
                <w:i/>
                <w:color w:val="000000"/>
                <w:sz w:val="24"/>
                <w:szCs w:val="24"/>
                <w:lang w:eastAsia="zh-CN" w:bidi="hi-IN"/>
              </w:rPr>
              <w:t>i</w:t>
            </w:r>
            <w:r w:rsidRPr="005D59D0">
              <w:rPr>
                <w:rFonts w:ascii="Times New Roman" w:eastAsia="Times New Roman" w:hAnsi="Times New Roman" w:cs="Times New Roman"/>
                <w:color w:val="000000"/>
                <w:sz w:val="24"/>
                <w:szCs w:val="24"/>
                <w:lang w:eastAsia="zh-CN" w:bidi="hi-IN"/>
              </w:rPr>
              <w:t>)</w:t>
            </w:r>
          </w:p>
        </w:tc>
        <w:tc>
          <w:tcPr>
            <w:tcW w:w="90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749DACB"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Arial" w:hAnsi="Times New Roman" w:cs="Times New Roman"/>
                <w:color w:val="000000"/>
                <w:sz w:val="24"/>
                <w:szCs w:val="24"/>
                <w:lang w:eastAsia="zh-CN" w:bidi="hi-IN"/>
              </w:rPr>
              <w:t>–8,30</w:t>
            </w:r>
          </w:p>
        </w:tc>
        <w:tc>
          <w:tcPr>
            <w:tcW w:w="8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75B8153"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Arial" w:hAnsi="Times New Roman" w:cs="Times New Roman"/>
                <w:color w:val="000000"/>
                <w:sz w:val="24"/>
                <w:szCs w:val="24"/>
                <w:lang w:eastAsia="zh-CN" w:bidi="hi-IN"/>
              </w:rPr>
              <w:t>1,84</w:t>
            </w:r>
          </w:p>
        </w:tc>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C7D365B"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Arial" w:hAnsi="Times New Roman" w:cs="Times New Roman"/>
                <w:color w:val="000000"/>
                <w:sz w:val="24"/>
                <w:szCs w:val="24"/>
                <w:lang w:eastAsia="zh-CN" w:bidi="hi-IN"/>
              </w:rPr>
              <w:t>–1,77</w:t>
            </w:r>
          </w:p>
        </w:tc>
        <w:tc>
          <w:tcPr>
            <w:tcW w:w="8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A9AF570"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Arial" w:hAnsi="Times New Roman" w:cs="Times New Roman"/>
                <w:color w:val="000000"/>
                <w:sz w:val="24"/>
                <w:szCs w:val="24"/>
                <w:lang w:eastAsia="zh-CN" w:bidi="hi-IN"/>
              </w:rPr>
              <w:t>–0,16</w:t>
            </w:r>
          </w:p>
        </w:tc>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5C67BE3"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Arial" w:hAnsi="Times New Roman" w:cs="Times New Roman"/>
                <w:color w:val="000000"/>
                <w:sz w:val="24"/>
                <w:szCs w:val="24"/>
                <w:lang w:eastAsia="zh-CN" w:bidi="hi-IN"/>
              </w:rPr>
              <w:t>0,36</w:t>
            </w:r>
          </w:p>
        </w:tc>
        <w:tc>
          <w:tcPr>
            <w:tcW w:w="8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A8BA820"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Arial" w:hAnsi="Times New Roman" w:cs="Times New Roman"/>
                <w:color w:val="000000"/>
                <w:sz w:val="24"/>
                <w:szCs w:val="24"/>
                <w:lang w:eastAsia="zh-CN" w:bidi="hi-IN"/>
              </w:rPr>
              <w:t>0,67</w:t>
            </w:r>
          </w:p>
        </w:tc>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ABDCCC9"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Arial" w:hAnsi="Times New Roman" w:cs="Times New Roman"/>
                <w:color w:val="000000"/>
                <w:sz w:val="24"/>
                <w:szCs w:val="24"/>
                <w:lang w:eastAsia="zh-CN" w:bidi="hi-IN"/>
              </w:rPr>
              <w:t>4,10</w:t>
            </w:r>
          </w:p>
        </w:tc>
        <w:tc>
          <w:tcPr>
            <w:tcW w:w="1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E6609D9"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Arial" w:hAnsi="Times New Roman" w:cs="Times New Roman"/>
                <w:color w:val="000000"/>
                <w:sz w:val="24"/>
                <w:szCs w:val="24"/>
                <w:lang w:eastAsia="zh-CN" w:bidi="hi-IN"/>
              </w:rPr>
              <w:t>–3,18</w:t>
            </w:r>
          </w:p>
        </w:tc>
        <w:tc>
          <w:tcPr>
            <w:tcW w:w="8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B94809B"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Arial" w:hAnsi="Times New Roman" w:cs="Times New Roman"/>
                <w:color w:val="000000"/>
                <w:sz w:val="24"/>
                <w:szCs w:val="24"/>
                <w:lang w:eastAsia="zh-CN" w:bidi="hi-IN"/>
              </w:rPr>
              <w:t>5,41</w:t>
            </w:r>
          </w:p>
        </w:tc>
      </w:tr>
      <w:tr w:rsidR="00543708" w:rsidRPr="005D59D0" w14:paraId="4C430A73" w14:textId="77777777" w:rsidTr="008E4AF0">
        <w:trPr>
          <w:trHeight w:val="315"/>
        </w:trPr>
        <w:tc>
          <w:tcPr>
            <w:tcW w:w="155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AF97617" w14:textId="77777777" w:rsidR="00543708" w:rsidRPr="005D59D0" w:rsidRDefault="00543708" w:rsidP="00613C1B">
            <w:pPr>
              <w:suppressAutoHyphens/>
              <w:autoSpaceDN w:val="0"/>
              <w:spacing w:after="0" w:line="240" w:lineRule="auto"/>
              <w:textAlignment w:val="baseline"/>
              <w:rPr>
                <w:rFonts w:ascii="Times New Roman" w:eastAsia="Times New Roman" w:hAnsi="Times New Roman" w:cs="Times New Roman"/>
                <w:i/>
                <w:color w:val="000000"/>
                <w:sz w:val="24"/>
                <w:szCs w:val="24"/>
                <w:lang w:val="en-US" w:eastAsia="zh-CN" w:bidi="hi-IN"/>
              </w:rPr>
            </w:pPr>
            <w:r w:rsidRPr="005D59D0">
              <w:rPr>
                <w:rFonts w:ascii="Times New Roman" w:eastAsia="Times New Roman" w:hAnsi="Times New Roman" w:cs="Times New Roman"/>
                <w:i/>
                <w:color w:val="000000"/>
                <w:sz w:val="24"/>
                <w:szCs w:val="24"/>
                <w:lang w:val="en-US" w:eastAsia="zh-CN" w:bidi="hi-IN"/>
              </w:rPr>
              <w:t>d</w:t>
            </w:r>
            <w:r w:rsidRPr="005D59D0">
              <w:rPr>
                <w:rFonts w:ascii="Times New Roman" w:eastAsia="Times New Roman" w:hAnsi="Times New Roman" w:cs="Times New Roman"/>
                <w:color w:val="000000"/>
                <w:sz w:val="24"/>
                <w:szCs w:val="24"/>
                <w:vertAlign w:val="subscript"/>
                <w:lang w:eastAsia="zh-CN" w:bidi="hi-IN"/>
              </w:rPr>
              <w:t>3</w:t>
            </w:r>
            <w:r w:rsidRPr="005D59D0">
              <w:rPr>
                <w:rFonts w:ascii="Times New Roman" w:eastAsia="Times New Roman" w:hAnsi="Times New Roman" w:cs="Times New Roman"/>
                <w:color w:val="000000"/>
                <w:sz w:val="24"/>
                <w:szCs w:val="24"/>
                <w:lang w:eastAsia="zh-CN" w:bidi="hi-IN"/>
              </w:rPr>
              <w:t>(</w:t>
            </w:r>
            <w:r w:rsidRPr="005D59D0">
              <w:rPr>
                <w:rFonts w:ascii="Times New Roman" w:eastAsia="Times New Roman" w:hAnsi="Times New Roman" w:cs="Times New Roman"/>
                <w:i/>
                <w:color w:val="000000"/>
                <w:sz w:val="24"/>
                <w:szCs w:val="24"/>
                <w:lang w:eastAsia="zh-CN" w:bidi="hi-IN"/>
              </w:rPr>
              <w:t>i</w:t>
            </w:r>
            <w:r w:rsidRPr="005D59D0">
              <w:rPr>
                <w:rFonts w:ascii="Times New Roman" w:eastAsia="Times New Roman" w:hAnsi="Times New Roman" w:cs="Times New Roman"/>
                <w:color w:val="000000"/>
                <w:sz w:val="24"/>
                <w:szCs w:val="24"/>
                <w:lang w:eastAsia="zh-CN" w:bidi="hi-IN"/>
              </w:rPr>
              <w:t>)</w:t>
            </w:r>
          </w:p>
        </w:tc>
        <w:tc>
          <w:tcPr>
            <w:tcW w:w="90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F342F10" w14:textId="77777777" w:rsidR="00543708" w:rsidRPr="005D59D0" w:rsidRDefault="00543708" w:rsidP="00613C1B">
            <w:pPr>
              <w:widowControl w:val="0"/>
              <w:suppressAutoHyphens/>
              <w:autoSpaceDN w:val="0"/>
              <w:spacing w:after="0" w:line="240" w:lineRule="auto"/>
              <w:jc w:val="both"/>
              <w:textAlignment w:val="baseline"/>
              <w:rPr>
                <w:rFonts w:ascii="Times New Roman" w:eastAsia="Arial" w:hAnsi="Times New Roman" w:cs="Times New Roman"/>
                <w:color w:val="000000"/>
                <w:sz w:val="24"/>
                <w:szCs w:val="24"/>
                <w:lang w:eastAsia="zh-CN" w:bidi="hi-IN"/>
              </w:rPr>
            </w:pPr>
            <w:r w:rsidRPr="005D59D0">
              <w:rPr>
                <w:rFonts w:ascii="Times New Roman" w:eastAsia="Calibri" w:hAnsi="Times New Roman" w:cs="Times New Roman"/>
                <w:color w:val="000000"/>
                <w:sz w:val="24"/>
                <w:szCs w:val="24"/>
              </w:rPr>
              <w:t>‒</w:t>
            </w:r>
          </w:p>
        </w:tc>
        <w:tc>
          <w:tcPr>
            <w:tcW w:w="8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FFE696D" w14:textId="77777777" w:rsidR="00543708" w:rsidRPr="005D59D0" w:rsidRDefault="00543708" w:rsidP="00613C1B">
            <w:pPr>
              <w:widowControl w:val="0"/>
              <w:suppressAutoHyphens/>
              <w:autoSpaceDN w:val="0"/>
              <w:spacing w:after="0" w:line="240" w:lineRule="auto"/>
              <w:jc w:val="both"/>
              <w:textAlignment w:val="baseline"/>
              <w:rPr>
                <w:rFonts w:ascii="Times New Roman" w:eastAsia="Arial" w:hAnsi="Times New Roman" w:cs="Times New Roman"/>
                <w:color w:val="000000"/>
                <w:sz w:val="24"/>
                <w:szCs w:val="24"/>
                <w:lang w:eastAsia="zh-CN" w:bidi="hi-IN"/>
              </w:rPr>
            </w:pPr>
            <w:r w:rsidRPr="005D59D0">
              <w:rPr>
                <w:rFonts w:ascii="Times New Roman" w:eastAsia="Calibri" w:hAnsi="Times New Roman" w:cs="Times New Roman"/>
                <w:color w:val="000000"/>
                <w:sz w:val="24"/>
                <w:szCs w:val="24"/>
              </w:rPr>
              <w:t>–</w:t>
            </w:r>
          </w:p>
        </w:tc>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E1F7B07" w14:textId="77777777" w:rsidR="00543708" w:rsidRPr="005D59D0" w:rsidRDefault="00543708" w:rsidP="00613C1B">
            <w:pPr>
              <w:widowControl w:val="0"/>
              <w:suppressAutoHyphens/>
              <w:autoSpaceDN w:val="0"/>
              <w:spacing w:after="0" w:line="240" w:lineRule="auto"/>
              <w:jc w:val="both"/>
              <w:textAlignment w:val="baseline"/>
              <w:rPr>
                <w:rFonts w:ascii="Times New Roman" w:eastAsia="Arial" w:hAnsi="Times New Roman" w:cs="Times New Roman"/>
                <w:color w:val="000000"/>
                <w:sz w:val="24"/>
                <w:szCs w:val="24"/>
                <w:lang w:eastAsia="zh-CN" w:bidi="hi-IN"/>
              </w:rPr>
            </w:pPr>
            <w:r w:rsidRPr="005D59D0">
              <w:rPr>
                <w:rFonts w:ascii="Times New Roman" w:eastAsia="Calibri" w:hAnsi="Times New Roman" w:cs="Times New Roman"/>
                <w:color w:val="000000"/>
                <w:sz w:val="24"/>
                <w:szCs w:val="24"/>
              </w:rPr>
              <w:t>–</w:t>
            </w:r>
          </w:p>
        </w:tc>
        <w:tc>
          <w:tcPr>
            <w:tcW w:w="8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8BF7BE7" w14:textId="77777777" w:rsidR="00543708" w:rsidRPr="005D59D0" w:rsidRDefault="00543708" w:rsidP="00613C1B">
            <w:pPr>
              <w:widowControl w:val="0"/>
              <w:suppressAutoHyphens/>
              <w:autoSpaceDN w:val="0"/>
              <w:spacing w:after="0" w:line="240" w:lineRule="auto"/>
              <w:jc w:val="both"/>
              <w:textAlignment w:val="baseline"/>
              <w:rPr>
                <w:rFonts w:ascii="Times New Roman" w:eastAsia="Arial" w:hAnsi="Times New Roman" w:cs="Times New Roman"/>
                <w:color w:val="000000"/>
                <w:sz w:val="24"/>
                <w:szCs w:val="24"/>
                <w:lang w:eastAsia="zh-CN" w:bidi="hi-IN"/>
              </w:rPr>
            </w:pPr>
            <w:r w:rsidRPr="005D59D0">
              <w:rPr>
                <w:rFonts w:ascii="Times New Roman" w:eastAsia="Arial" w:hAnsi="Times New Roman" w:cs="Times New Roman"/>
                <w:color w:val="000000"/>
                <w:sz w:val="24"/>
                <w:szCs w:val="24"/>
                <w:lang w:eastAsia="zh-CN" w:bidi="hi-IN"/>
              </w:rPr>
              <w:t>–4,85</w:t>
            </w:r>
          </w:p>
        </w:tc>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5014E3F" w14:textId="77777777" w:rsidR="00543708" w:rsidRPr="005D59D0" w:rsidRDefault="00543708" w:rsidP="00613C1B">
            <w:pPr>
              <w:widowControl w:val="0"/>
              <w:suppressAutoHyphens/>
              <w:autoSpaceDN w:val="0"/>
              <w:spacing w:after="0" w:line="240" w:lineRule="auto"/>
              <w:jc w:val="both"/>
              <w:textAlignment w:val="baseline"/>
              <w:rPr>
                <w:rFonts w:ascii="Times New Roman" w:eastAsia="Arial" w:hAnsi="Times New Roman" w:cs="Times New Roman"/>
                <w:color w:val="000000"/>
                <w:sz w:val="24"/>
                <w:szCs w:val="24"/>
                <w:lang w:eastAsia="zh-CN" w:bidi="hi-IN"/>
              </w:rPr>
            </w:pPr>
            <w:r w:rsidRPr="005D59D0">
              <w:rPr>
                <w:rFonts w:ascii="Times New Roman" w:eastAsia="Arial" w:hAnsi="Times New Roman" w:cs="Times New Roman"/>
                <w:color w:val="000000"/>
                <w:sz w:val="24"/>
                <w:szCs w:val="24"/>
                <w:lang w:eastAsia="zh-CN" w:bidi="hi-IN"/>
              </w:rPr>
              <w:t>–2,29</w:t>
            </w:r>
          </w:p>
        </w:tc>
        <w:tc>
          <w:tcPr>
            <w:tcW w:w="8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E238DFE" w14:textId="77777777" w:rsidR="00543708" w:rsidRPr="005D59D0" w:rsidRDefault="00543708" w:rsidP="00613C1B">
            <w:pPr>
              <w:widowControl w:val="0"/>
              <w:suppressAutoHyphens/>
              <w:autoSpaceDN w:val="0"/>
              <w:spacing w:after="0" w:line="240" w:lineRule="auto"/>
              <w:jc w:val="both"/>
              <w:textAlignment w:val="baseline"/>
              <w:rPr>
                <w:rFonts w:ascii="Times New Roman" w:eastAsia="Arial" w:hAnsi="Times New Roman" w:cs="Times New Roman"/>
                <w:color w:val="000000"/>
                <w:sz w:val="24"/>
                <w:szCs w:val="24"/>
                <w:lang w:eastAsia="zh-CN" w:bidi="hi-IN"/>
              </w:rPr>
            </w:pPr>
            <w:r w:rsidRPr="005D59D0">
              <w:rPr>
                <w:rFonts w:ascii="Times New Roman" w:eastAsia="Arial" w:hAnsi="Times New Roman" w:cs="Times New Roman"/>
                <w:color w:val="000000"/>
                <w:sz w:val="24"/>
                <w:szCs w:val="24"/>
                <w:lang w:eastAsia="zh-CN" w:bidi="hi-IN"/>
              </w:rPr>
              <w:t>–1,97</w:t>
            </w:r>
          </w:p>
        </w:tc>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50B3192" w14:textId="77777777" w:rsidR="00543708" w:rsidRPr="005D59D0" w:rsidRDefault="00543708" w:rsidP="00613C1B">
            <w:pPr>
              <w:widowControl w:val="0"/>
              <w:suppressAutoHyphens/>
              <w:autoSpaceDN w:val="0"/>
              <w:spacing w:after="0" w:line="240" w:lineRule="auto"/>
              <w:jc w:val="both"/>
              <w:textAlignment w:val="baseline"/>
              <w:rPr>
                <w:rFonts w:ascii="Times New Roman" w:eastAsia="Arial" w:hAnsi="Times New Roman" w:cs="Times New Roman"/>
                <w:color w:val="000000"/>
                <w:sz w:val="24"/>
                <w:szCs w:val="24"/>
                <w:lang w:eastAsia="zh-CN" w:bidi="hi-IN"/>
              </w:rPr>
            </w:pPr>
            <w:r w:rsidRPr="005D59D0">
              <w:rPr>
                <w:rFonts w:ascii="Times New Roman" w:eastAsia="Arial" w:hAnsi="Times New Roman" w:cs="Times New Roman"/>
                <w:color w:val="000000"/>
                <w:sz w:val="24"/>
                <w:szCs w:val="24"/>
                <w:lang w:eastAsia="zh-CN" w:bidi="hi-IN"/>
              </w:rPr>
              <w:t>1,42</w:t>
            </w:r>
          </w:p>
        </w:tc>
        <w:tc>
          <w:tcPr>
            <w:tcW w:w="1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979A83E" w14:textId="77777777" w:rsidR="00543708" w:rsidRPr="005D59D0" w:rsidRDefault="00543708" w:rsidP="00613C1B">
            <w:pPr>
              <w:widowControl w:val="0"/>
              <w:suppressAutoHyphens/>
              <w:autoSpaceDN w:val="0"/>
              <w:spacing w:after="0" w:line="240" w:lineRule="auto"/>
              <w:jc w:val="both"/>
              <w:textAlignment w:val="baseline"/>
              <w:rPr>
                <w:rFonts w:ascii="Times New Roman" w:eastAsia="Arial" w:hAnsi="Times New Roman" w:cs="Times New Roman"/>
                <w:color w:val="000000"/>
                <w:sz w:val="24"/>
                <w:szCs w:val="24"/>
                <w:lang w:eastAsia="zh-CN" w:bidi="hi-IN"/>
              </w:rPr>
            </w:pPr>
            <w:r w:rsidRPr="005D59D0">
              <w:rPr>
                <w:rFonts w:ascii="Times New Roman" w:eastAsia="Arial" w:hAnsi="Times New Roman" w:cs="Times New Roman"/>
                <w:color w:val="000000"/>
                <w:sz w:val="24"/>
                <w:szCs w:val="24"/>
                <w:lang w:eastAsia="zh-CN" w:bidi="hi-IN"/>
              </w:rPr>
              <w:t>–5,87</w:t>
            </w:r>
          </w:p>
        </w:tc>
        <w:tc>
          <w:tcPr>
            <w:tcW w:w="8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B385C8A" w14:textId="77777777" w:rsidR="00543708" w:rsidRPr="005D59D0" w:rsidRDefault="00543708" w:rsidP="00613C1B">
            <w:pPr>
              <w:widowControl w:val="0"/>
              <w:suppressAutoHyphens/>
              <w:autoSpaceDN w:val="0"/>
              <w:spacing w:after="0" w:line="240" w:lineRule="auto"/>
              <w:jc w:val="both"/>
              <w:textAlignment w:val="baseline"/>
              <w:rPr>
                <w:rFonts w:ascii="Times New Roman" w:eastAsia="Arial" w:hAnsi="Times New Roman" w:cs="Times New Roman"/>
                <w:color w:val="000000"/>
                <w:sz w:val="24"/>
                <w:szCs w:val="24"/>
                <w:lang w:eastAsia="zh-CN" w:bidi="hi-IN"/>
              </w:rPr>
            </w:pPr>
            <w:r w:rsidRPr="005D59D0">
              <w:rPr>
                <w:rFonts w:ascii="Times New Roman" w:eastAsia="Arial" w:hAnsi="Times New Roman" w:cs="Times New Roman"/>
                <w:color w:val="000000"/>
                <w:sz w:val="24"/>
                <w:szCs w:val="24"/>
                <w:lang w:eastAsia="zh-CN" w:bidi="hi-IN"/>
              </w:rPr>
              <w:t>2,71</w:t>
            </w:r>
          </w:p>
        </w:tc>
      </w:tr>
      <w:tr w:rsidR="00543708" w:rsidRPr="005D59D0" w14:paraId="123172BE" w14:textId="77777777" w:rsidTr="008E4AF0">
        <w:trPr>
          <w:trHeight w:val="315"/>
        </w:trPr>
        <w:tc>
          <w:tcPr>
            <w:tcW w:w="155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2F4C255" w14:textId="77777777" w:rsidR="00543708" w:rsidRPr="005D59D0" w:rsidRDefault="00543708" w:rsidP="00613C1B">
            <w:pPr>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i/>
                <w:color w:val="000000"/>
                <w:sz w:val="24"/>
                <w:szCs w:val="24"/>
                <w:lang w:val="en-US" w:eastAsia="zh-CN" w:bidi="hi-IN"/>
              </w:rPr>
              <w:t>d</w:t>
            </w:r>
            <w:r w:rsidRPr="005D59D0">
              <w:rPr>
                <w:rFonts w:ascii="Times New Roman" w:eastAsia="Times New Roman" w:hAnsi="Times New Roman" w:cs="Times New Roman"/>
                <w:color w:val="000000"/>
                <w:sz w:val="24"/>
                <w:szCs w:val="24"/>
                <w:vertAlign w:val="subscript"/>
                <w:lang w:eastAsia="zh-CN" w:bidi="hi-IN"/>
              </w:rPr>
              <w:t>4</w:t>
            </w:r>
            <w:r w:rsidRPr="005D59D0">
              <w:rPr>
                <w:rFonts w:ascii="Times New Roman" w:eastAsia="Times New Roman" w:hAnsi="Times New Roman" w:cs="Times New Roman"/>
                <w:color w:val="000000"/>
                <w:sz w:val="24"/>
                <w:szCs w:val="24"/>
                <w:lang w:eastAsia="zh-CN" w:bidi="hi-IN"/>
              </w:rPr>
              <w:t>(</w:t>
            </w:r>
            <w:r w:rsidRPr="005D59D0">
              <w:rPr>
                <w:rFonts w:ascii="Times New Roman" w:eastAsia="Times New Roman" w:hAnsi="Times New Roman" w:cs="Times New Roman"/>
                <w:i/>
                <w:color w:val="000000"/>
                <w:sz w:val="24"/>
                <w:szCs w:val="24"/>
                <w:lang w:eastAsia="zh-CN" w:bidi="hi-IN"/>
              </w:rPr>
              <w:t>i</w:t>
            </w:r>
            <w:r w:rsidRPr="005D59D0">
              <w:rPr>
                <w:rFonts w:ascii="Times New Roman" w:eastAsia="Times New Roman" w:hAnsi="Times New Roman" w:cs="Times New Roman"/>
                <w:color w:val="000000"/>
                <w:sz w:val="24"/>
                <w:szCs w:val="24"/>
                <w:lang w:eastAsia="zh-CN" w:bidi="hi-IN"/>
              </w:rPr>
              <w:t>)</w:t>
            </w:r>
          </w:p>
        </w:tc>
        <w:tc>
          <w:tcPr>
            <w:tcW w:w="90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2D00794"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Arial" w:hAnsi="Times New Roman" w:cs="Times New Roman"/>
                <w:color w:val="000000"/>
                <w:sz w:val="24"/>
                <w:szCs w:val="24"/>
                <w:lang w:eastAsia="zh-CN" w:bidi="hi-IN"/>
              </w:rPr>
              <w:t>–8,49</w:t>
            </w:r>
          </w:p>
        </w:tc>
        <w:tc>
          <w:tcPr>
            <w:tcW w:w="8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1BF844B"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Arial" w:hAnsi="Times New Roman" w:cs="Times New Roman"/>
                <w:color w:val="000000"/>
                <w:sz w:val="24"/>
                <w:szCs w:val="24"/>
                <w:lang w:eastAsia="zh-CN" w:bidi="hi-IN"/>
              </w:rPr>
              <w:t>1,68</w:t>
            </w:r>
          </w:p>
        </w:tc>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B430EAE"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Arial" w:hAnsi="Times New Roman" w:cs="Times New Roman"/>
                <w:color w:val="000000"/>
                <w:sz w:val="24"/>
                <w:szCs w:val="24"/>
                <w:lang w:eastAsia="zh-CN" w:bidi="hi-IN"/>
              </w:rPr>
              <w:t>–1,97</w:t>
            </w:r>
          </w:p>
        </w:tc>
        <w:tc>
          <w:tcPr>
            <w:tcW w:w="8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6971676"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Arial" w:hAnsi="Times New Roman" w:cs="Times New Roman"/>
                <w:color w:val="000000"/>
                <w:sz w:val="24"/>
                <w:szCs w:val="24"/>
                <w:lang w:eastAsia="zh-CN" w:bidi="hi-IN"/>
              </w:rPr>
              <w:t>–2,35</w:t>
            </w:r>
          </w:p>
        </w:tc>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D455A0C"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Arial" w:hAnsi="Times New Roman" w:cs="Times New Roman"/>
                <w:color w:val="000000"/>
                <w:sz w:val="24"/>
                <w:szCs w:val="24"/>
                <w:lang w:eastAsia="zh-CN" w:bidi="hi-IN"/>
              </w:rPr>
              <w:t>0,22</w:t>
            </w:r>
          </w:p>
        </w:tc>
        <w:tc>
          <w:tcPr>
            <w:tcW w:w="8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89C6C82"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Arial" w:hAnsi="Times New Roman" w:cs="Times New Roman"/>
                <w:color w:val="000000"/>
                <w:sz w:val="24"/>
                <w:szCs w:val="24"/>
                <w:lang w:eastAsia="zh-CN" w:bidi="hi-IN"/>
              </w:rPr>
              <w:t>0,52</w:t>
            </w:r>
          </w:p>
        </w:tc>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3FB6B4D"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Arial" w:hAnsi="Times New Roman" w:cs="Times New Roman"/>
                <w:color w:val="000000"/>
                <w:sz w:val="24"/>
                <w:szCs w:val="24"/>
                <w:lang w:eastAsia="zh-CN" w:bidi="hi-IN"/>
              </w:rPr>
              <w:t>3,92</w:t>
            </w:r>
          </w:p>
        </w:tc>
        <w:tc>
          <w:tcPr>
            <w:tcW w:w="1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F504C08"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Arial" w:hAnsi="Times New Roman" w:cs="Times New Roman"/>
                <w:color w:val="000000"/>
                <w:sz w:val="24"/>
                <w:szCs w:val="24"/>
                <w:lang w:eastAsia="zh-CN" w:bidi="hi-IN"/>
              </w:rPr>
              <w:t>–3,37</w:t>
            </w:r>
          </w:p>
        </w:tc>
        <w:tc>
          <w:tcPr>
            <w:tcW w:w="8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6818753"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Arial" w:hAnsi="Times New Roman" w:cs="Times New Roman"/>
                <w:color w:val="000000"/>
                <w:sz w:val="24"/>
                <w:szCs w:val="24"/>
                <w:lang w:eastAsia="zh-CN" w:bidi="hi-IN"/>
              </w:rPr>
              <w:t>5,18</w:t>
            </w:r>
          </w:p>
        </w:tc>
      </w:tr>
      <w:tr w:rsidR="00543708" w:rsidRPr="005D59D0" w14:paraId="5681F54F" w14:textId="77777777" w:rsidTr="008E4AF0">
        <w:trPr>
          <w:trHeight w:val="315"/>
        </w:trPr>
        <w:tc>
          <w:tcPr>
            <w:tcW w:w="155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E0B929B" w14:textId="77777777" w:rsidR="00543708" w:rsidRPr="005D59D0" w:rsidRDefault="00543708" w:rsidP="00613C1B">
            <w:pPr>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Times New Roman" w:hAnsi="Times New Roman" w:cs="Times New Roman"/>
                <w:i/>
                <w:color w:val="000000"/>
                <w:sz w:val="24"/>
                <w:szCs w:val="24"/>
                <w:lang w:val="en-US" w:eastAsia="zh-CN" w:bidi="hi-IN"/>
              </w:rPr>
              <w:t>d</w:t>
            </w:r>
            <w:r w:rsidRPr="005D59D0">
              <w:rPr>
                <w:rFonts w:ascii="Times New Roman" w:eastAsia="Times New Roman" w:hAnsi="Times New Roman" w:cs="Times New Roman"/>
                <w:color w:val="000000"/>
                <w:sz w:val="24"/>
                <w:szCs w:val="24"/>
                <w:vertAlign w:val="subscript"/>
                <w:lang w:eastAsia="zh-CN" w:bidi="hi-IN"/>
              </w:rPr>
              <w:t>5</w:t>
            </w:r>
            <w:r w:rsidRPr="005D59D0">
              <w:rPr>
                <w:rFonts w:ascii="Times New Roman" w:eastAsia="Times New Roman" w:hAnsi="Times New Roman" w:cs="Times New Roman"/>
                <w:color w:val="000000"/>
                <w:sz w:val="24"/>
                <w:szCs w:val="24"/>
                <w:lang w:eastAsia="zh-CN" w:bidi="hi-IN"/>
              </w:rPr>
              <w:t>(</w:t>
            </w:r>
            <w:r w:rsidRPr="005D59D0">
              <w:rPr>
                <w:rFonts w:ascii="Times New Roman" w:eastAsia="Times New Roman" w:hAnsi="Times New Roman" w:cs="Times New Roman"/>
                <w:i/>
                <w:color w:val="000000"/>
                <w:sz w:val="24"/>
                <w:szCs w:val="24"/>
                <w:lang w:eastAsia="zh-CN" w:bidi="hi-IN"/>
              </w:rPr>
              <w:t>i</w:t>
            </w:r>
            <w:r w:rsidRPr="005D59D0">
              <w:rPr>
                <w:rFonts w:ascii="Times New Roman" w:eastAsia="Times New Roman" w:hAnsi="Times New Roman" w:cs="Times New Roman"/>
                <w:color w:val="000000"/>
                <w:sz w:val="24"/>
                <w:szCs w:val="24"/>
                <w:lang w:eastAsia="zh-CN" w:bidi="hi-IN"/>
              </w:rPr>
              <w:t>)</w:t>
            </w:r>
          </w:p>
        </w:tc>
        <w:tc>
          <w:tcPr>
            <w:tcW w:w="90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D0404E5"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Arial" w:hAnsi="Times New Roman" w:cs="Times New Roman"/>
                <w:color w:val="000000"/>
                <w:sz w:val="24"/>
                <w:szCs w:val="24"/>
                <w:lang w:eastAsia="zh-CN" w:bidi="hi-IN"/>
              </w:rPr>
              <w:t>–8,46</w:t>
            </w:r>
          </w:p>
        </w:tc>
        <w:tc>
          <w:tcPr>
            <w:tcW w:w="8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E3CB50F"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Arial" w:hAnsi="Times New Roman" w:cs="Times New Roman"/>
                <w:color w:val="000000"/>
                <w:sz w:val="24"/>
                <w:szCs w:val="24"/>
                <w:lang w:eastAsia="zh-CN" w:bidi="hi-IN"/>
              </w:rPr>
              <w:t>1,60</w:t>
            </w:r>
          </w:p>
        </w:tc>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9FAE1A3"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Arial" w:hAnsi="Times New Roman" w:cs="Times New Roman"/>
                <w:color w:val="000000"/>
                <w:sz w:val="24"/>
                <w:szCs w:val="24"/>
                <w:lang w:eastAsia="zh-CN" w:bidi="hi-IN"/>
              </w:rPr>
              <w:t>–2,02</w:t>
            </w:r>
          </w:p>
        </w:tc>
        <w:tc>
          <w:tcPr>
            <w:tcW w:w="8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8AECDE1"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Arial" w:hAnsi="Times New Roman" w:cs="Times New Roman"/>
                <w:color w:val="000000"/>
                <w:sz w:val="24"/>
                <w:szCs w:val="24"/>
                <w:lang w:eastAsia="zh-CN" w:bidi="hi-IN"/>
              </w:rPr>
              <w:t>–2,39</w:t>
            </w:r>
          </w:p>
        </w:tc>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51D1C42"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Arial" w:hAnsi="Times New Roman" w:cs="Times New Roman"/>
                <w:color w:val="000000"/>
                <w:sz w:val="24"/>
                <w:szCs w:val="24"/>
                <w:lang w:eastAsia="zh-CN" w:bidi="hi-IN"/>
              </w:rPr>
              <w:t>0,17</w:t>
            </w:r>
          </w:p>
        </w:tc>
        <w:tc>
          <w:tcPr>
            <w:tcW w:w="8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8D202FE"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Arial" w:hAnsi="Times New Roman" w:cs="Times New Roman"/>
                <w:color w:val="000000"/>
                <w:sz w:val="24"/>
                <w:szCs w:val="24"/>
                <w:lang w:eastAsia="zh-CN" w:bidi="hi-IN"/>
              </w:rPr>
              <w:t>0,18</w:t>
            </w:r>
          </w:p>
        </w:tc>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BC99D26"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Arial" w:hAnsi="Times New Roman" w:cs="Times New Roman"/>
                <w:color w:val="000000"/>
                <w:sz w:val="24"/>
                <w:szCs w:val="24"/>
                <w:lang w:eastAsia="zh-CN" w:bidi="hi-IN"/>
              </w:rPr>
              <w:t>3,91</w:t>
            </w:r>
          </w:p>
        </w:tc>
        <w:tc>
          <w:tcPr>
            <w:tcW w:w="113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09E6A3D"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Arial" w:hAnsi="Times New Roman" w:cs="Times New Roman"/>
                <w:color w:val="000000"/>
                <w:sz w:val="24"/>
                <w:szCs w:val="24"/>
                <w:lang w:eastAsia="zh-CN" w:bidi="hi-IN"/>
              </w:rPr>
              <w:t>–3,39</w:t>
            </w:r>
          </w:p>
        </w:tc>
        <w:tc>
          <w:tcPr>
            <w:tcW w:w="85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85E58CF" w14:textId="77777777" w:rsidR="00543708" w:rsidRPr="005D59D0" w:rsidRDefault="00543708" w:rsidP="00613C1B">
            <w:pPr>
              <w:widowControl w:val="0"/>
              <w:suppressAutoHyphens/>
              <w:autoSpaceDN w:val="0"/>
              <w:spacing w:after="0" w:line="240" w:lineRule="auto"/>
              <w:jc w:val="both"/>
              <w:textAlignment w:val="baseline"/>
              <w:rPr>
                <w:rFonts w:ascii="Times New Roman" w:eastAsia="Calibri" w:hAnsi="Times New Roman" w:cs="Times New Roman"/>
                <w:color w:val="000000"/>
                <w:sz w:val="24"/>
                <w:szCs w:val="24"/>
                <w:lang w:eastAsia="zh-CN" w:bidi="hi-IN"/>
              </w:rPr>
            </w:pPr>
            <w:r w:rsidRPr="005D59D0">
              <w:rPr>
                <w:rFonts w:ascii="Times New Roman" w:eastAsia="Arial" w:hAnsi="Times New Roman" w:cs="Times New Roman"/>
                <w:color w:val="000000"/>
                <w:sz w:val="24"/>
                <w:szCs w:val="24"/>
                <w:lang w:eastAsia="zh-CN" w:bidi="hi-IN"/>
              </w:rPr>
              <w:t>5,23</w:t>
            </w:r>
          </w:p>
        </w:tc>
      </w:tr>
      <w:tr w:rsidR="00543708" w:rsidRPr="005D59D0" w14:paraId="4720C16D" w14:textId="77777777" w:rsidTr="008E4AF0">
        <w:trPr>
          <w:trHeight w:val="315"/>
        </w:trPr>
        <w:tc>
          <w:tcPr>
            <w:tcW w:w="9547" w:type="dxa"/>
            <w:gridSpan w:val="10"/>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2ACB822" w14:textId="1BBA66C5" w:rsidR="00543708" w:rsidRPr="005D59D0" w:rsidRDefault="0071130E" w:rsidP="008E4AF0">
            <w:pPr>
              <w:widowControl w:val="0"/>
              <w:suppressAutoHyphens/>
              <w:autoSpaceDN w:val="0"/>
              <w:spacing w:after="0" w:line="240" w:lineRule="auto"/>
              <w:ind w:firstLine="627"/>
              <w:jc w:val="both"/>
              <w:textAlignment w:val="baseline"/>
              <w:rPr>
                <w:rFonts w:ascii="Times New Roman" w:eastAsia="Arial" w:hAnsi="Times New Roman" w:cs="Times New Roman"/>
                <w:color w:val="000000"/>
                <w:sz w:val="24"/>
                <w:szCs w:val="24"/>
                <w:lang w:eastAsia="zh-CN" w:bidi="hi-IN"/>
              </w:rPr>
            </w:pPr>
            <w:r w:rsidRPr="002A0A2F">
              <w:rPr>
                <w:rFonts w:ascii="Times New Roman" w:eastAsia="Calibri" w:hAnsi="Times New Roman" w:cs="Times New Roman"/>
                <w:sz w:val="24"/>
                <w:szCs w:val="24"/>
              </w:rPr>
              <w:t>Ескерту –</w:t>
            </w:r>
            <w:r w:rsidRPr="002A0A2F">
              <w:rPr>
                <w:rFonts w:ascii="Times New Roman" w:eastAsia="Calibri" w:hAnsi="Times New Roman" w:cs="Times New Roman"/>
                <w:bCs/>
                <w:sz w:val="24"/>
                <w:szCs w:val="24"/>
                <w:lang w:val="kk-KZ"/>
              </w:rPr>
              <w:t xml:space="preserve"> Әдебиет негізінде құралған [62]</w:t>
            </w:r>
          </w:p>
        </w:tc>
      </w:tr>
    </w:tbl>
    <w:p w14:paraId="4EA93A9A" w14:textId="77777777" w:rsidR="00543708" w:rsidRPr="005D59D0" w:rsidRDefault="00543708" w:rsidP="00613C1B">
      <w:pPr>
        <w:suppressAutoHyphens/>
        <w:autoSpaceDN w:val="0"/>
        <w:spacing w:after="0" w:line="240" w:lineRule="auto"/>
        <w:jc w:val="both"/>
        <w:textAlignment w:val="baseline"/>
        <w:rPr>
          <w:rFonts w:ascii="Times New Roman" w:eastAsia="Times New Roman" w:hAnsi="Times New Roman" w:cs="Times New Roman"/>
          <w:color w:val="000000"/>
          <w:sz w:val="28"/>
          <w:szCs w:val="28"/>
          <w:lang w:eastAsia="zh-CN" w:bidi="hi-IN"/>
        </w:rPr>
      </w:pPr>
    </w:p>
    <w:p w14:paraId="4D3A1523" w14:textId="5E77D866" w:rsidR="00543708" w:rsidRDefault="00543708" w:rsidP="007568AC">
      <w:pPr>
        <w:spacing w:after="0" w:line="240" w:lineRule="auto"/>
        <w:ind w:firstLine="709"/>
        <w:jc w:val="both"/>
        <w:rPr>
          <w:rFonts w:ascii="Times New Roman" w:eastAsia="Times New Roman" w:hAnsi="Times New Roman" w:cs="Times New Roman"/>
          <w:sz w:val="28"/>
          <w:szCs w:val="28"/>
          <w:highlight w:val="white"/>
          <w:lang w:val="kk-KZ" w:eastAsia="ru-RU"/>
        </w:rPr>
      </w:pPr>
      <w:r w:rsidRPr="005D59D0">
        <w:rPr>
          <w:rFonts w:ascii="Times New Roman" w:eastAsia="Times New Roman" w:hAnsi="Times New Roman" w:cs="Times New Roman"/>
          <w:sz w:val="28"/>
          <w:szCs w:val="28"/>
          <w:lang w:eastAsia="ru-RU"/>
        </w:rPr>
        <w:t>Болжамдардың өте пессимистік және өте оптимистік критерийлерін құру үшін Вальд ережесін қолданылды</w:t>
      </w:r>
      <w:r w:rsidR="00440B62" w:rsidRPr="005D59D0">
        <w:rPr>
          <w:rFonts w:ascii="Times New Roman" w:eastAsia="Times New Roman" w:hAnsi="Times New Roman" w:cs="Times New Roman"/>
          <w:sz w:val="28"/>
          <w:szCs w:val="28"/>
          <w:lang w:eastAsia="ru-RU"/>
        </w:rPr>
        <w:t xml:space="preserve"> [95]</w:t>
      </w:r>
      <w:r w:rsidRPr="005D59D0">
        <w:rPr>
          <w:rFonts w:ascii="Times New Roman" w:eastAsia="Times New Roman" w:hAnsi="Times New Roman" w:cs="Times New Roman"/>
          <w:sz w:val="28"/>
          <w:szCs w:val="28"/>
          <w:highlight w:val="white"/>
          <w:lang w:eastAsia="ru-RU"/>
        </w:rPr>
        <w:t>:</w:t>
      </w:r>
    </w:p>
    <w:p w14:paraId="36B5B3B2" w14:textId="77777777" w:rsidR="007568AC" w:rsidRPr="007568AC" w:rsidRDefault="007568AC" w:rsidP="00613C1B">
      <w:pPr>
        <w:spacing w:after="0" w:line="240" w:lineRule="auto"/>
        <w:ind w:firstLine="720"/>
        <w:jc w:val="both"/>
        <w:rPr>
          <w:rFonts w:ascii="Times New Roman" w:eastAsia="Times New Roman" w:hAnsi="Times New Roman" w:cs="Times New Roman"/>
          <w:sz w:val="28"/>
          <w:szCs w:val="28"/>
          <w:highlight w:val="white"/>
          <w:lang w:val="kk-KZ" w:eastAsia="ru-RU"/>
        </w:rPr>
      </w:pPr>
    </w:p>
    <w:p w14:paraId="4849CED5" w14:textId="77777777" w:rsidR="00543708" w:rsidRPr="005D59D0" w:rsidRDefault="00543708" w:rsidP="00613C1B">
      <w:pPr>
        <w:spacing w:after="0" w:line="240" w:lineRule="auto"/>
        <w:jc w:val="center"/>
        <w:rPr>
          <w:rFonts w:ascii="Times New Roman" w:eastAsia="Times New Roman" w:hAnsi="Times New Roman" w:cs="Times New Roman"/>
          <w:sz w:val="28"/>
          <w:szCs w:val="28"/>
          <w:highlight w:val="white"/>
          <w:lang w:eastAsia="ru-RU"/>
        </w:rPr>
      </w:pPr>
      <w:r w:rsidRPr="005D59D0">
        <w:rPr>
          <w:rFonts w:ascii="Times New Roman" w:eastAsia="Times New Roman" w:hAnsi="Times New Roman" w:cs="Times New Roman"/>
          <w:noProof/>
          <w:sz w:val="28"/>
          <w:szCs w:val="28"/>
          <w:highlight w:val="white"/>
          <w:lang w:eastAsia="ru-RU"/>
        </w:rPr>
        <w:drawing>
          <wp:inline distT="114300" distB="114300" distL="114300" distR="114300" wp14:anchorId="7C0FA4E5" wp14:editId="7A319063">
            <wp:extent cx="2794000" cy="2484755"/>
            <wp:effectExtent l="0" t="0" r="6350" b="0"/>
            <wp:docPr id="24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7"/>
                    <a:srcRect/>
                    <a:stretch>
                      <a:fillRect/>
                    </a:stretch>
                  </pic:blipFill>
                  <pic:spPr>
                    <a:xfrm>
                      <a:off x="0" y="0"/>
                      <a:ext cx="2799051" cy="2489247"/>
                    </a:xfrm>
                    <a:prstGeom prst="rect">
                      <a:avLst/>
                    </a:prstGeom>
                    <a:ln/>
                  </pic:spPr>
                </pic:pic>
              </a:graphicData>
            </a:graphic>
          </wp:inline>
        </w:drawing>
      </w:r>
    </w:p>
    <w:p w14:paraId="5290A987" w14:textId="77777777" w:rsidR="00543708" w:rsidRPr="005D59D0" w:rsidRDefault="00543708" w:rsidP="00613C1B">
      <w:pPr>
        <w:spacing w:after="0" w:line="240" w:lineRule="auto"/>
        <w:jc w:val="center"/>
        <w:rPr>
          <w:rFonts w:ascii="Times New Roman" w:eastAsia="Times New Roman" w:hAnsi="Times New Roman" w:cs="Times New Roman"/>
          <w:sz w:val="28"/>
          <w:szCs w:val="28"/>
          <w:highlight w:val="white"/>
          <w:lang w:eastAsia="ru-RU"/>
        </w:rPr>
      </w:pPr>
      <w:r w:rsidRPr="005D59D0">
        <w:rPr>
          <w:rFonts w:ascii="Times New Roman" w:eastAsia="Times New Roman" w:hAnsi="Times New Roman" w:cs="Times New Roman"/>
          <w:noProof/>
          <w:sz w:val="28"/>
          <w:szCs w:val="28"/>
          <w:highlight w:val="white"/>
          <w:lang w:eastAsia="ru-RU"/>
        </w:rPr>
        <w:drawing>
          <wp:inline distT="114300" distB="114300" distL="114300" distR="114300" wp14:anchorId="519CE637" wp14:editId="7AE0317B">
            <wp:extent cx="2755900" cy="365125"/>
            <wp:effectExtent l="0" t="0" r="6350" b="0"/>
            <wp:docPr id="2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8"/>
                    <a:srcRect/>
                    <a:stretch>
                      <a:fillRect/>
                    </a:stretch>
                  </pic:blipFill>
                  <pic:spPr>
                    <a:xfrm>
                      <a:off x="0" y="0"/>
                      <a:ext cx="2801006" cy="371101"/>
                    </a:xfrm>
                    <a:prstGeom prst="rect">
                      <a:avLst/>
                    </a:prstGeom>
                    <a:ln/>
                  </pic:spPr>
                </pic:pic>
              </a:graphicData>
            </a:graphic>
          </wp:inline>
        </w:drawing>
      </w:r>
    </w:p>
    <w:p w14:paraId="12C48C51" w14:textId="77777777" w:rsidR="00543708" w:rsidRPr="005D59D0" w:rsidRDefault="00543708" w:rsidP="00613C1B">
      <w:pPr>
        <w:spacing w:after="0" w:line="240" w:lineRule="auto"/>
        <w:jc w:val="center"/>
        <w:rPr>
          <w:rFonts w:ascii="Times New Roman" w:eastAsia="Times New Roman" w:hAnsi="Times New Roman" w:cs="Times New Roman"/>
          <w:sz w:val="28"/>
          <w:szCs w:val="28"/>
          <w:highlight w:val="white"/>
          <w:lang w:eastAsia="ru-RU"/>
        </w:rPr>
      </w:pPr>
      <w:r w:rsidRPr="005D59D0">
        <w:rPr>
          <w:rFonts w:ascii="Times New Roman" w:eastAsia="Times New Roman" w:hAnsi="Times New Roman" w:cs="Times New Roman"/>
          <w:noProof/>
          <w:sz w:val="28"/>
          <w:szCs w:val="28"/>
          <w:highlight w:val="white"/>
          <w:lang w:eastAsia="ru-RU"/>
        </w:rPr>
        <w:drawing>
          <wp:inline distT="114300" distB="114300" distL="114300" distR="114300" wp14:anchorId="1630071F" wp14:editId="1E4DE676">
            <wp:extent cx="2451100" cy="2152650"/>
            <wp:effectExtent l="0" t="0" r="6350" b="0"/>
            <wp:docPr id="24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9"/>
                    <a:srcRect/>
                    <a:stretch>
                      <a:fillRect/>
                    </a:stretch>
                  </pic:blipFill>
                  <pic:spPr>
                    <a:xfrm>
                      <a:off x="0" y="0"/>
                      <a:ext cx="2451353" cy="2152872"/>
                    </a:xfrm>
                    <a:prstGeom prst="rect">
                      <a:avLst/>
                    </a:prstGeom>
                    <a:ln/>
                  </pic:spPr>
                </pic:pic>
              </a:graphicData>
            </a:graphic>
          </wp:inline>
        </w:drawing>
      </w:r>
    </w:p>
    <w:p w14:paraId="1947C4F6" w14:textId="77777777" w:rsidR="00543708" w:rsidRPr="005D59D0" w:rsidRDefault="00543708" w:rsidP="00613C1B">
      <w:pPr>
        <w:spacing w:after="0" w:line="240" w:lineRule="auto"/>
        <w:jc w:val="center"/>
        <w:rPr>
          <w:rFonts w:ascii="Times New Roman" w:eastAsia="Times New Roman" w:hAnsi="Times New Roman" w:cs="Times New Roman"/>
          <w:sz w:val="28"/>
          <w:szCs w:val="28"/>
          <w:highlight w:val="white"/>
          <w:lang w:eastAsia="ru-RU"/>
        </w:rPr>
      </w:pPr>
      <w:r w:rsidRPr="005D59D0">
        <w:rPr>
          <w:rFonts w:ascii="Times New Roman" w:eastAsia="Times New Roman" w:hAnsi="Times New Roman" w:cs="Times New Roman"/>
          <w:noProof/>
          <w:sz w:val="28"/>
          <w:szCs w:val="28"/>
          <w:highlight w:val="white"/>
          <w:lang w:eastAsia="ru-RU"/>
        </w:rPr>
        <w:drawing>
          <wp:inline distT="114300" distB="114300" distL="114300" distR="114300" wp14:anchorId="1DE515A5" wp14:editId="787C1874">
            <wp:extent cx="3200400" cy="533400"/>
            <wp:effectExtent l="0" t="0" r="0" b="0"/>
            <wp:docPr id="25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0"/>
                    <a:srcRect/>
                    <a:stretch>
                      <a:fillRect/>
                    </a:stretch>
                  </pic:blipFill>
                  <pic:spPr>
                    <a:xfrm>
                      <a:off x="0" y="0"/>
                      <a:ext cx="3200400" cy="533400"/>
                    </a:xfrm>
                    <a:prstGeom prst="rect">
                      <a:avLst/>
                    </a:prstGeom>
                    <a:ln/>
                  </pic:spPr>
                </pic:pic>
              </a:graphicData>
            </a:graphic>
          </wp:inline>
        </w:drawing>
      </w:r>
    </w:p>
    <w:p w14:paraId="02062403" w14:textId="77777777" w:rsidR="007568AC" w:rsidRDefault="007568AC" w:rsidP="007568AC">
      <w:pPr>
        <w:spacing w:after="0" w:line="240" w:lineRule="auto"/>
        <w:ind w:firstLine="709"/>
        <w:jc w:val="both"/>
        <w:rPr>
          <w:rFonts w:ascii="Times New Roman" w:eastAsia="Times New Roman" w:hAnsi="Times New Roman" w:cs="Times New Roman"/>
          <w:sz w:val="28"/>
          <w:szCs w:val="28"/>
          <w:lang w:val="kk-KZ" w:eastAsia="ru-RU"/>
        </w:rPr>
      </w:pPr>
    </w:p>
    <w:p w14:paraId="715BDA6B" w14:textId="2CCAFAD9" w:rsidR="00543708" w:rsidRDefault="00543708" w:rsidP="008E4AF0">
      <w:pPr>
        <w:spacing w:after="0" w:line="240" w:lineRule="auto"/>
        <w:ind w:firstLine="709"/>
        <w:jc w:val="both"/>
        <w:rPr>
          <w:rFonts w:ascii="Times New Roman" w:eastAsia="Times New Roman" w:hAnsi="Times New Roman" w:cs="Times New Roman"/>
          <w:sz w:val="28"/>
          <w:szCs w:val="28"/>
          <w:lang w:val="kk-KZ" w:eastAsia="ru-RU"/>
        </w:rPr>
      </w:pPr>
      <w:r w:rsidRPr="007568AC">
        <w:rPr>
          <w:rFonts w:ascii="Times New Roman" w:eastAsia="Times New Roman" w:hAnsi="Times New Roman" w:cs="Times New Roman"/>
          <w:sz w:val="28"/>
          <w:szCs w:val="28"/>
          <w:lang w:val="kk-KZ" w:eastAsia="ru-RU"/>
        </w:rPr>
        <w:t xml:space="preserve">Осылайша, </w:t>
      </w:r>
      <w:r w:rsidRPr="005D59D0">
        <w:rPr>
          <w:rFonts w:ascii="Times New Roman" w:eastAsia="Times New Roman" w:hAnsi="Times New Roman" w:cs="Times New Roman"/>
          <w:sz w:val="28"/>
          <w:szCs w:val="28"/>
          <w:lang w:val="kk-KZ" w:eastAsia="ru-RU"/>
        </w:rPr>
        <w:t xml:space="preserve">астық </w:t>
      </w:r>
      <w:r w:rsidRPr="007568AC">
        <w:rPr>
          <w:rFonts w:ascii="Times New Roman" w:eastAsia="Times New Roman" w:hAnsi="Times New Roman" w:cs="Times New Roman"/>
          <w:sz w:val="28"/>
          <w:szCs w:val="28"/>
          <w:lang w:val="kk-KZ" w:eastAsia="ru-RU"/>
        </w:rPr>
        <w:t>өндірісінің өте пессимистік болжамы және өте оптимистік болжамы келесі түрде болады:</w:t>
      </w:r>
    </w:p>
    <w:p w14:paraId="40A03E03" w14:textId="77777777" w:rsidR="007568AC" w:rsidRPr="007568AC" w:rsidRDefault="007568AC" w:rsidP="007568AC">
      <w:pPr>
        <w:spacing w:after="0" w:line="240" w:lineRule="auto"/>
        <w:ind w:firstLine="709"/>
        <w:jc w:val="both"/>
        <w:rPr>
          <w:rFonts w:ascii="Times New Roman" w:eastAsia="Times New Roman" w:hAnsi="Times New Roman" w:cs="Times New Roman"/>
          <w:sz w:val="28"/>
          <w:szCs w:val="28"/>
          <w:highlight w:val="white"/>
          <w:lang w:val="kk-KZ" w:eastAsia="ru-RU"/>
        </w:rPr>
      </w:pPr>
    </w:p>
    <w:p w14:paraId="6BD73EE4" w14:textId="77777777" w:rsidR="00543708" w:rsidRPr="005D59D0" w:rsidRDefault="00543708" w:rsidP="00613C1B">
      <w:pPr>
        <w:spacing w:after="0" w:line="240" w:lineRule="auto"/>
        <w:jc w:val="center"/>
        <w:rPr>
          <w:rFonts w:ascii="Times New Roman" w:eastAsia="Times New Roman" w:hAnsi="Times New Roman" w:cs="Times New Roman"/>
          <w:sz w:val="28"/>
          <w:szCs w:val="28"/>
          <w:highlight w:val="white"/>
          <w:lang w:eastAsia="ru-RU"/>
        </w:rPr>
      </w:pPr>
      <w:r w:rsidRPr="005D59D0">
        <w:rPr>
          <w:rFonts w:ascii="Times New Roman" w:eastAsia="Times New Roman" w:hAnsi="Times New Roman" w:cs="Times New Roman"/>
          <w:noProof/>
          <w:sz w:val="28"/>
          <w:szCs w:val="28"/>
          <w:highlight w:val="white"/>
          <w:lang w:eastAsia="ru-RU"/>
        </w:rPr>
        <w:drawing>
          <wp:inline distT="114300" distB="114300" distL="114300" distR="114300" wp14:anchorId="4BC31F36" wp14:editId="17914B3D">
            <wp:extent cx="3933825" cy="852805"/>
            <wp:effectExtent l="0" t="0" r="9525" b="4445"/>
            <wp:docPr id="25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1"/>
                    <a:srcRect/>
                    <a:stretch>
                      <a:fillRect/>
                    </a:stretch>
                  </pic:blipFill>
                  <pic:spPr>
                    <a:xfrm>
                      <a:off x="0" y="0"/>
                      <a:ext cx="3967927" cy="860198"/>
                    </a:xfrm>
                    <a:prstGeom prst="rect">
                      <a:avLst/>
                    </a:prstGeom>
                    <a:ln/>
                  </pic:spPr>
                </pic:pic>
              </a:graphicData>
            </a:graphic>
          </wp:inline>
        </w:drawing>
      </w:r>
    </w:p>
    <w:p w14:paraId="3B94B321" w14:textId="77777777" w:rsidR="00543708" w:rsidRPr="005D59D0" w:rsidRDefault="00543708" w:rsidP="00613C1B">
      <w:pPr>
        <w:spacing w:after="0" w:line="240" w:lineRule="auto"/>
        <w:jc w:val="center"/>
        <w:rPr>
          <w:rFonts w:ascii="Times New Roman" w:eastAsia="Times New Roman" w:hAnsi="Times New Roman" w:cs="Times New Roman"/>
          <w:sz w:val="28"/>
          <w:szCs w:val="28"/>
          <w:highlight w:val="white"/>
          <w:lang w:eastAsia="ru-RU"/>
        </w:rPr>
      </w:pPr>
      <w:r w:rsidRPr="005D59D0">
        <w:rPr>
          <w:rFonts w:ascii="Times New Roman" w:eastAsia="Times New Roman" w:hAnsi="Times New Roman" w:cs="Times New Roman"/>
          <w:noProof/>
          <w:sz w:val="28"/>
          <w:szCs w:val="28"/>
          <w:highlight w:val="white"/>
          <w:lang w:eastAsia="ru-RU"/>
        </w:rPr>
        <w:drawing>
          <wp:inline distT="114300" distB="114300" distL="114300" distR="114300" wp14:anchorId="3C0016DC" wp14:editId="6A79DC7F">
            <wp:extent cx="3790950" cy="1036955"/>
            <wp:effectExtent l="0" t="0" r="0" b="0"/>
            <wp:docPr id="25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2"/>
                    <a:srcRect/>
                    <a:stretch>
                      <a:fillRect/>
                    </a:stretch>
                  </pic:blipFill>
                  <pic:spPr>
                    <a:xfrm>
                      <a:off x="0" y="0"/>
                      <a:ext cx="3792095" cy="1037268"/>
                    </a:xfrm>
                    <a:prstGeom prst="rect">
                      <a:avLst/>
                    </a:prstGeom>
                    <a:ln/>
                  </pic:spPr>
                </pic:pic>
              </a:graphicData>
            </a:graphic>
          </wp:inline>
        </w:drawing>
      </w:r>
    </w:p>
    <w:p w14:paraId="30F4E8F7" w14:textId="514DEE6F" w:rsidR="00543708" w:rsidRPr="005D59D0" w:rsidRDefault="00543708" w:rsidP="007568AC">
      <w:pPr>
        <w:spacing w:after="0" w:line="240" w:lineRule="auto"/>
        <w:rPr>
          <w:rFonts w:ascii="Times New Roman" w:eastAsia="Times New Roman" w:hAnsi="Times New Roman" w:cs="Times New Roman"/>
          <w:sz w:val="28"/>
          <w:szCs w:val="28"/>
          <w:lang w:eastAsia="ru-RU"/>
        </w:rPr>
      </w:pPr>
      <w:r w:rsidRPr="005D59D0">
        <w:rPr>
          <w:rFonts w:ascii="Times New Roman" w:eastAsia="Times New Roman" w:hAnsi="Times New Roman" w:cs="Times New Roman"/>
          <w:sz w:val="28"/>
          <w:szCs w:val="28"/>
          <w:highlight w:val="white"/>
          <w:lang w:eastAsia="ru-RU"/>
        </w:rPr>
        <w:t>мұнда</w:t>
      </w:r>
      <w:r w:rsidRPr="005D59D0">
        <w:rPr>
          <w:rFonts w:ascii="Times New Roman" w:eastAsia="Times New Roman" w:hAnsi="Times New Roman" w:cs="Times New Roman"/>
          <w:sz w:val="28"/>
          <w:szCs w:val="28"/>
          <w:lang w:eastAsia="ru-RU"/>
        </w:rPr>
        <w:t xml:space="preserve"> </w:t>
      </w:r>
      <m:oMath>
        <m:sSub>
          <m:sSubPr>
            <m:ctrlPr>
              <w:rPr>
                <w:rFonts w:ascii="Cambria Math" w:eastAsia="Times New Roman" w:hAnsi="Cambria Math" w:cs="Times New Roman"/>
                <w:sz w:val="28"/>
                <w:szCs w:val="28"/>
                <w:lang w:eastAsia="ru-RU"/>
              </w:rPr>
            </m:ctrlPr>
          </m:sSubPr>
          <m:e>
            <m:r>
              <w:rPr>
                <w:rFonts w:ascii="Cambria Math" w:eastAsia="Times New Roman" w:hAnsi="Cambria Math" w:cs="Times New Roman"/>
                <w:sz w:val="28"/>
                <w:szCs w:val="28"/>
                <w:lang w:eastAsia="ru-RU"/>
              </w:rPr>
              <m:t>x</m:t>
            </m:r>
          </m:e>
          <m:sub>
            <m:r>
              <w:rPr>
                <w:rFonts w:ascii="Cambria Math" w:eastAsia="Times New Roman" w:hAnsi="Cambria Math" w:cs="Times New Roman"/>
                <w:sz w:val="28"/>
                <w:szCs w:val="28"/>
                <w:lang w:eastAsia="ru-RU"/>
              </w:rPr>
              <m:t xml:space="preserve"> 1 </m:t>
            </m:r>
          </m:sub>
        </m:sSub>
      </m:oMath>
      <w:r w:rsidRPr="005D59D0">
        <w:rPr>
          <w:rFonts w:ascii="Times New Roman" w:eastAsia="Times New Roman" w:hAnsi="Times New Roman" w:cs="Times New Roman"/>
          <w:sz w:val="28"/>
          <w:szCs w:val="28"/>
          <w:lang w:eastAsia="ru-RU"/>
        </w:rPr>
        <w:t xml:space="preserve"> – ауыл және орман шаруашылығына арналған тракторлар өндірісінің саны;</w:t>
      </w:r>
    </w:p>
    <w:p w14:paraId="3E9A2053" w14:textId="4CC7D3D6" w:rsidR="00543708" w:rsidRPr="005D59D0" w:rsidRDefault="005B7E3A" w:rsidP="007568AC">
      <w:pPr>
        <w:widowControl w:val="0"/>
        <w:spacing w:after="0" w:line="240" w:lineRule="auto"/>
        <w:ind w:firstLine="742"/>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sz w:val="28"/>
                <w:szCs w:val="28"/>
                <w:lang w:eastAsia="ru-RU"/>
              </w:rPr>
            </m:ctrlPr>
          </m:sSubPr>
          <m:e>
            <m:r>
              <w:rPr>
                <w:rFonts w:ascii="Cambria Math" w:eastAsia="Times New Roman" w:hAnsi="Cambria Math" w:cs="Times New Roman"/>
                <w:sz w:val="28"/>
                <w:szCs w:val="28"/>
                <w:lang w:eastAsia="ru-RU"/>
              </w:rPr>
              <m:t>x</m:t>
            </m:r>
          </m:e>
          <m:sub>
            <m:r>
              <w:rPr>
                <w:rFonts w:ascii="Cambria Math" w:eastAsia="Times New Roman" w:hAnsi="Cambria Math" w:cs="Times New Roman"/>
                <w:sz w:val="28"/>
                <w:szCs w:val="28"/>
                <w:lang w:eastAsia="ru-RU"/>
              </w:rPr>
              <m:t xml:space="preserve"> 2 </m:t>
            </m:r>
          </m:sub>
        </m:sSub>
      </m:oMath>
      <w:r w:rsidR="00543708" w:rsidRPr="005D59D0">
        <w:rPr>
          <w:rFonts w:ascii="Times New Roman" w:eastAsia="Times New Roman" w:hAnsi="Times New Roman" w:cs="Times New Roman"/>
          <w:sz w:val="28"/>
          <w:szCs w:val="28"/>
          <w:lang w:eastAsia="ru-RU"/>
        </w:rPr>
        <w:t xml:space="preserve"> – сепкіштер, отырғызғыштар және көшет отырғызу машиналары өндірісінің саны;</w:t>
      </w:r>
    </w:p>
    <w:p w14:paraId="39D6ECC4" w14:textId="29169043" w:rsidR="00543708" w:rsidRPr="005D59D0" w:rsidRDefault="005B7E3A" w:rsidP="007568AC">
      <w:pPr>
        <w:widowControl w:val="0"/>
        <w:spacing w:after="0" w:line="240" w:lineRule="auto"/>
        <w:ind w:firstLine="742"/>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sz w:val="28"/>
                <w:szCs w:val="28"/>
                <w:lang w:eastAsia="ru-RU"/>
              </w:rPr>
            </m:ctrlPr>
          </m:sSubPr>
          <m:e>
            <m:r>
              <w:rPr>
                <w:rFonts w:ascii="Cambria Math" w:eastAsia="Times New Roman" w:hAnsi="Cambria Math" w:cs="Times New Roman"/>
                <w:sz w:val="28"/>
                <w:szCs w:val="28"/>
                <w:lang w:eastAsia="ru-RU"/>
              </w:rPr>
              <m:t>x</m:t>
            </m:r>
          </m:e>
          <m:sub>
            <m:r>
              <w:rPr>
                <w:rFonts w:ascii="Cambria Math" w:eastAsia="Times New Roman" w:hAnsi="Cambria Math" w:cs="Times New Roman"/>
                <w:sz w:val="28"/>
                <w:szCs w:val="28"/>
                <w:lang w:eastAsia="ru-RU"/>
              </w:rPr>
              <m:t xml:space="preserve"> 3 </m:t>
            </m:r>
          </m:sub>
        </m:sSub>
      </m:oMath>
      <w:r w:rsidR="00543708" w:rsidRPr="005D59D0">
        <w:rPr>
          <w:rFonts w:ascii="Times New Roman" w:eastAsia="Times New Roman" w:hAnsi="Times New Roman" w:cs="Times New Roman"/>
          <w:sz w:val="28"/>
          <w:szCs w:val="28"/>
          <w:lang w:eastAsia="ru-RU"/>
        </w:rPr>
        <w:t xml:space="preserve"> – басқа топтамаларға енгізілмеген тракторға орнатылған шөп шабатын машиналарды қоса алғанда, шөп шабатын машиналар өндірісінің саны,</w:t>
      </w:r>
    </w:p>
    <w:p w14:paraId="0545E22A" w14:textId="61A913CF" w:rsidR="00543708" w:rsidRPr="005D59D0" w:rsidRDefault="005B7E3A" w:rsidP="007568AC">
      <w:pPr>
        <w:widowControl w:val="0"/>
        <w:spacing w:after="0" w:line="240" w:lineRule="auto"/>
        <w:ind w:firstLine="742"/>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sz w:val="28"/>
                <w:szCs w:val="28"/>
                <w:lang w:eastAsia="ru-RU"/>
              </w:rPr>
            </m:ctrlPr>
          </m:sSubPr>
          <m:e>
            <m:r>
              <w:rPr>
                <w:rFonts w:ascii="Cambria Math" w:eastAsia="Times New Roman" w:hAnsi="Cambria Math" w:cs="Times New Roman"/>
                <w:sz w:val="28"/>
                <w:szCs w:val="28"/>
                <w:lang w:eastAsia="ru-RU"/>
              </w:rPr>
              <m:t>x</m:t>
            </m:r>
          </m:e>
          <m:sub>
            <m:r>
              <w:rPr>
                <w:rFonts w:ascii="Cambria Math" w:eastAsia="Times New Roman" w:hAnsi="Cambria Math" w:cs="Times New Roman"/>
                <w:sz w:val="28"/>
                <w:szCs w:val="28"/>
                <w:lang w:eastAsia="ru-RU"/>
              </w:rPr>
              <m:t xml:space="preserve"> 4 </m:t>
            </m:r>
          </m:sub>
        </m:sSub>
      </m:oMath>
      <w:r w:rsidR="00543708" w:rsidRPr="005D59D0">
        <w:rPr>
          <w:rFonts w:ascii="Times New Roman" w:eastAsia="Times New Roman" w:hAnsi="Times New Roman" w:cs="Times New Roman"/>
          <w:sz w:val="28"/>
          <w:szCs w:val="28"/>
          <w:lang w:eastAsia="ru-RU"/>
        </w:rPr>
        <w:t xml:space="preserve"> – қатарлы орақ өндірісінің саны;</w:t>
      </w:r>
    </w:p>
    <w:p w14:paraId="65021942" w14:textId="2E69D241" w:rsidR="00543708" w:rsidRPr="005D59D0" w:rsidRDefault="005B7E3A" w:rsidP="007568AC">
      <w:pPr>
        <w:widowControl w:val="0"/>
        <w:spacing w:after="0" w:line="240" w:lineRule="auto"/>
        <w:ind w:firstLine="742"/>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sz w:val="28"/>
                <w:szCs w:val="28"/>
                <w:lang w:eastAsia="ru-RU"/>
              </w:rPr>
            </m:ctrlPr>
          </m:sSubPr>
          <m:e>
            <m:r>
              <w:rPr>
                <w:rFonts w:ascii="Cambria Math" w:eastAsia="Times New Roman" w:hAnsi="Cambria Math" w:cs="Times New Roman"/>
                <w:sz w:val="28"/>
                <w:szCs w:val="28"/>
                <w:lang w:eastAsia="ru-RU"/>
              </w:rPr>
              <m:t>x</m:t>
            </m:r>
          </m:e>
          <m:sub>
            <m:r>
              <w:rPr>
                <w:rFonts w:ascii="Cambria Math" w:eastAsia="Times New Roman" w:hAnsi="Cambria Math" w:cs="Times New Roman"/>
                <w:sz w:val="28"/>
                <w:szCs w:val="28"/>
                <w:lang w:eastAsia="ru-RU"/>
              </w:rPr>
              <m:t xml:space="preserve"> 5 </m:t>
            </m:r>
          </m:sub>
        </m:sSub>
      </m:oMath>
      <w:r w:rsidR="00543708" w:rsidRPr="005D59D0">
        <w:rPr>
          <w:rFonts w:ascii="Times New Roman" w:eastAsia="Times New Roman" w:hAnsi="Times New Roman" w:cs="Times New Roman"/>
          <w:sz w:val="28"/>
          <w:szCs w:val="28"/>
          <w:lang w:eastAsia="ru-RU"/>
        </w:rPr>
        <w:t xml:space="preserve"> – астық жинайтын комбайндар өндірісінің саны.</w:t>
      </w:r>
    </w:p>
    <w:p w14:paraId="1C8FD511" w14:textId="0050CF21" w:rsidR="00543708" w:rsidRPr="005D59D0" w:rsidRDefault="005B7E3A" w:rsidP="007568AC">
      <w:pPr>
        <w:spacing w:after="0" w:line="240" w:lineRule="auto"/>
        <w:ind w:firstLine="742"/>
        <w:jc w:val="both"/>
        <w:rPr>
          <w:rFonts w:ascii="Times New Roman" w:eastAsia="Times New Roman" w:hAnsi="Times New Roman" w:cs="Times New Roman"/>
          <w:sz w:val="28"/>
          <w:szCs w:val="28"/>
          <w:highlight w:val="white"/>
          <w:lang w:eastAsia="ru-RU"/>
        </w:rPr>
      </w:pPr>
      <m:oMath>
        <m:sSub>
          <m:sSubPr>
            <m:ctrlPr>
              <w:rPr>
                <w:rFonts w:ascii="Cambria Math" w:eastAsia="Times New Roman" w:hAnsi="Cambria Math" w:cs="Times New Roman"/>
                <w:sz w:val="28"/>
                <w:szCs w:val="28"/>
                <w:lang w:eastAsia="ru-RU"/>
              </w:rPr>
            </m:ctrlPr>
          </m:sSubPr>
          <m:e>
            <m:r>
              <w:rPr>
                <w:rFonts w:ascii="Cambria Math" w:eastAsia="Times New Roman" w:hAnsi="Cambria Math" w:cs="Times New Roman"/>
                <w:sz w:val="28"/>
                <w:szCs w:val="28"/>
                <w:lang w:eastAsia="ru-RU"/>
              </w:rPr>
              <m:t>f</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sz w:val="28"/>
                <w:szCs w:val="28"/>
                <w:lang w:eastAsia="ru-RU"/>
              </w:rPr>
            </m:ctrlPr>
          </m:sSubPr>
          <m:e>
            <m:r>
              <w:rPr>
                <w:rFonts w:ascii="Cambria Math" w:eastAsia="Times New Roman" w:hAnsi="Cambria Math" w:cs="Times New Roman"/>
                <w:sz w:val="28"/>
                <w:szCs w:val="28"/>
                <w:lang w:eastAsia="ru-RU"/>
              </w:rPr>
              <m:t>x</m:t>
            </m:r>
          </m:e>
          <m:sub>
            <m:r>
              <w:rPr>
                <w:rFonts w:ascii="Cambria Math" w:eastAsia="Times New Roman" w:hAnsi="Cambria Math" w:cs="Times New Roman"/>
                <w:sz w:val="28"/>
                <w:szCs w:val="28"/>
                <w:lang w:eastAsia="ru-RU"/>
              </w:rPr>
              <m:t xml:space="preserve"> 1 </m:t>
            </m:r>
          </m:sub>
        </m:sSub>
        <m:r>
          <w:rPr>
            <w:rFonts w:ascii="Cambria Math" w:eastAsia="Times New Roman" w:hAnsi="Cambria Math" w:cs="Times New Roman"/>
            <w:sz w:val="28"/>
            <w:szCs w:val="28"/>
            <w:lang w:eastAsia="ru-RU"/>
          </w:rPr>
          <m:t>)</m:t>
        </m:r>
      </m:oMath>
      <w:r w:rsidR="00543708" w:rsidRPr="005D59D0">
        <w:rPr>
          <w:rFonts w:ascii="Times New Roman" w:eastAsia="Times New Roman" w:hAnsi="Times New Roman" w:cs="Times New Roman"/>
          <w:sz w:val="28"/>
          <w:szCs w:val="28"/>
          <w:lang w:eastAsia="ru-RU"/>
        </w:rPr>
        <w:t xml:space="preserve">, </w:t>
      </w:r>
      <m:oMath>
        <m:sSub>
          <m:sSubPr>
            <m:ctrlPr>
              <w:rPr>
                <w:rFonts w:ascii="Cambria Math" w:eastAsia="Times New Roman" w:hAnsi="Cambria Math" w:cs="Times New Roman"/>
                <w:sz w:val="28"/>
                <w:szCs w:val="28"/>
                <w:lang w:eastAsia="ru-RU"/>
              </w:rPr>
            </m:ctrlPr>
          </m:sSubPr>
          <m:e>
            <m:r>
              <w:rPr>
                <w:rFonts w:ascii="Cambria Math" w:eastAsia="Times New Roman" w:hAnsi="Cambria Math" w:cs="Times New Roman"/>
                <w:sz w:val="28"/>
                <w:szCs w:val="28"/>
                <w:lang w:eastAsia="ru-RU"/>
              </w:rPr>
              <m:t>f</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sz w:val="28"/>
                <w:szCs w:val="28"/>
                <w:lang w:eastAsia="ru-RU"/>
              </w:rPr>
            </m:ctrlPr>
          </m:sSubPr>
          <m:e>
            <m:r>
              <w:rPr>
                <w:rFonts w:ascii="Cambria Math" w:eastAsia="Times New Roman" w:hAnsi="Cambria Math" w:cs="Times New Roman"/>
                <w:sz w:val="28"/>
                <w:szCs w:val="28"/>
                <w:lang w:eastAsia="ru-RU"/>
              </w:rPr>
              <m:t>x</m:t>
            </m:r>
          </m:e>
          <m:sub>
            <m:r>
              <w:rPr>
                <w:rFonts w:ascii="Cambria Math" w:eastAsia="Times New Roman" w:hAnsi="Cambria Math" w:cs="Times New Roman"/>
                <w:sz w:val="28"/>
                <w:szCs w:val="28"/>
                <w:lang w:eastAsia="ru-RU"/>
              </w:rPr>
              <m:t xml:space="preserve"> 2</m:t>
            </m:r>
          </m:sub>
        </m:sSub>
        <m:r>
          <w:rPr>
            <w:rFonts w:ascii="Cambria Math" w:eastAsia="Times New Roman" w:hAnsi="Cambria Math" w:cs="Times New Roman"/>
            <w:sz w:val="28"/>
            <w:szCs w:val="28"/>
            <w:lang w:eastAsia="ru-RU"/>
          </w:rPr>
          <m:t>)</m:t>
        </m:r>
      </m:oMath>
      <w:r w:rsidR="00543708" w:rsidRPr="005D59D0">
        <w:rPr>
          <w:rFonts w:ascii="Times New Roman" w:eastAsia="Times New Roman" w:hAnsi="Times New Roman" w:cs="Times New Roman"/>
          <w:sz w:val="28"/>
          <w:szCs w:val="28"/>
          <w:lang w:eastAsia="ru-RU"/>
        </w:rPr>
        <w:t xml:space="preserve">, </w:t>
      </w:r>
      <m:oMath>
        <m:sSub>
          <m:sSubPr>
            <m:ctrlPr>
              <w:rPr>
                <w:rFonts w:ascii="Cambria Math" w:eastAsia="Times New Roman" w:hAnsi="Cambria Math" w:cs="Times New Roman"/>
                <w:sz w:val="28"/>
                <w:szCs w:val="28"/>
                <w:lang w:eastAsia="ru-RU"/>
              </w:rPr>
            </m:ctrlPr>
          </m:sSubPr>
          <m:e>
            <m:r>
              <w:rPr>
                <w:rFonts w:ascii="Cambria Math" w:eastAsia="Times New Roman" w:hAnsi="Cambria Math" w:cs="Times New Roman"/>
                <w:sz w:val="28"/>
                <w:szCs w:val="28"/>
                <w:lang w:eastAsia="ru-RU"/>
              </w:rPr>
              <m:t>f</m:t>
            </m:r>
          </m:e>
          <m:sub>
            <m:r>
              <w:rPr>
                <w:rFonts w:ascii="Cambria Math" w:eastAsia="Times New Roman" w:hAnsi="Cambria Math" w:cs="Times New Roman"/>
                <w:sz w:val="28"/>
                <w:szCs w:val="28"/>
                <w:lang w:eastAsia="ru-RU"/>
              </w:rPr>
              <m:t>3</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sz w:val="28"/>
                <w:szCs w:val="28"/>
                <w:lang w:eastAsia="ru-RU"/>
              </w:rPr>
            </m:ctrlPr>
          </m:sSubPr>
          <m:e>
            <m:r>
              <w:rPr>
                <w:rFonts w:ascii="Cambria Math" w:eastAsia="Times New Roman" w:hAnsi="Cambria Math" w:cs="Times New Roman"/>
                <w:sz w:val="28"/>
                <w:szCs w:val="28"/>
                <w:lang w:eastAsia="ru-RU"/>
              </w:rPr>
              <m:t>x</m:t>
            </m:r>
          </m:e>
          <m:sub>
            <m:r>
              <w:rPr>
                <w:rFonts w:ascii="Cambria Math" w:eastAsia="Times New Roman" w:hAnsi="Cambria Math" w:cs="Times New Roman"/>
                <w:sz w:val="28"/>
                <w:szCs w:val="28"/>
                <w:lang w:eastAsia="ru-RU"/>
              </w:rPr>
              <m:t xml:space="preserve"> 3</m:t>
            </m:r>
          </m:sub>
        </m:sSub>
        <m:r>
          <w:rPr>
            <w:rFonts w:ascii="Cambria Math" w:eastAsia="Times New Roman" w:hAnsi="Cambria Math" w:cs="Times New Roman"/>
            <w:sz w:val="28"/>
            <w:szCs w:val="28"/>
            <w:lang w:eastAsia="ru-RU"/>
          </w:rPr>
          <m:t>)</m:t>
        </m:r>
      </m:oMath>
      <w:r w:rsidR="00543708" w:rsidRPr="005D59D0">
        <w:rPr>
          <w:rFonts w:ascii="Times New Roman" w:eastAsia="Times New Roman" w:hAnsi="Times New Roman" w:cs="Times New Roman"/>
          <w:sz w:val="28"/>
          <w:szCs w:val="28"/>
          <w:lang w:eastAsia="ru-RU"/>
        </w:rPr>
        <w:t xml:space="preserve">, </w:t>
      </w:r>
      <m:oMath>
        <m:sSub>
          <m:sSubPr>
            <m:ctrlPr>
              <w:rPr>
                <w:rFonts w:ascii="Cambria Math" w:eastAsia="Times New Roman" w:hAnsi="Cambria Math" w:cs="Times New Roman"/>
                <w:sz w:val="28"/>
                <w:szCs w:val="28"/>
                <w:lang w:eastAsia="ru-RU"/>
              </w:rPr>
            </m:ctrlPr>
          </m:sSubPr>
          <m:e>
            <m:r>
              <w:rPr>
                <w:rFonts w:ascii="Cambria Math" w:eastAsia="Times New Roman" w:hAnsi="Cambria Math" w:cs="Times New Roman"/>
                <w:sz w:val="28"/>
                <w:szCs w:val="28"/>
                <w:lang w:eastAsia="ru-RU"/>
              </w:rPr>
              <m:t>f</m:t>
            </m:r>
          </m:e>
          <m:sub>
            <m:r>
              <w:rPr>
                <w:rFonts w:ascii="Cambria Math" w:eastAsia="Times New Roman" w:hAnsi="Cambria Math" w:cs="Times New Roman"/>
                <w:sz w:val="28"/>
                <w:szCs w:val="28"/>
                <w:lang w:eastAsia="ru-RU"/>
              </w:rPr>
              <m:t>4</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sz w:val="28"/>
                <w:szCs w:val="28"/>
                <w:lang w:eastAsia="ru-RU"/>
              </w:rPr>
            </m:ctrlPr>
          </m:sSubPr>
          <m:e>
            <m:r>
              <w:rPr>
                <w:rFonts w:ascii="Cambria Math" w:eastAsia="Times New Roman" w:hAnsi="Cambria Math" w:cs="Times New Roman"/>
                <w:sz w:val="28"/>
                <w:szCs w:val="28"/>
                <w:lang w:eastAsia="ru-RU"/>
              </w:rPr>
              <m:t>x</m:t>
            </m:r>
          </m:e>
          <m:sub>
            <m:r>
              <w:rPr>
                <w:rFonts w:ascii="Cambria Math" w:eastAsia="Times New Roman" w:hAnsi="Cambria Math" w:cs="Times New Roman"/>
                <w:sz w:val="28"/>
                <w:szCs w:val="28"/>
                <w:lang w:eastAsia="ru-RU"/>
              </w:rPr>
              <m:t xml:space="preserve"> 4 </m:t>
            </m:r>
          </m:sub>
        </m:sSub>
        <m:r>
          <w:rPr>
            <w:rFonts w:ascii="Cambria Math" w:eastAsia="Times New Roman" w:hAnsi="Cambria Math" w:cs="Times New Roman"/>
            <w:sz w:val="28"/>
            <w:szCs w:val="28"/>
            <w:lang w:eastAsia="ru-RU"/>
          </w:rPr>
          <m:t>)</m:t>
        </m:r>
      </m:oMath>
      <w:r w:rsidR="00543708" w:rsidRPr="005D59D0">
        <w:rPr>
          <w:rFonts w:ascii="Times New Roman" w:eastAsia="Times New Roman" w:hAnsi="Times New Roman" w:cs="Times New Roman"/>
          <w:sz w:val="28"/>
          <w:szCs w:val="28"/>
          <w:lang w:eastAsia="ru-RU"/>
        </w:rPr>
        <w:t xml:space="preserve">, </w:t>
      </w:r>
      <m:oMath>
        <m:sSub>
          <m:sSubPr>
            <m:ctrlPr>
              <w:rPr>
                <w:rFonts w:ascii="Cambria Math" w:eastAsia="Times New Roman" w:hAnsi="Cambria Math" w:cs="Times New Roman"/>
                <w:sz w:val="28"/>
                <w:szCs w:val="28"/>
                <w:lang w:eastAsia="ru-RU"/>
              </w:rPr>
            </m:ctrlPr>
          </m:sSubPr>
          <m:e>
            <m:r>
              <w:rPr>
                <w:rFonts w:ascii="Cambria Math" w:eastAsia="Times New Roman" w:hAnsi="Cambria Math" w:cs="Times New Roman"/>
                <w:sz w:val="28"/>
                <w:szCs w:val="28"/>
                <w:lang w:eastAsia="ru-RU"/>
              </w:rPr>
              <m:t>f</m:t>
            </m:r>
          </m:e>
          <m:sub>
            <m:r>
              <w:rPr>
                <w:rFonts w:ascii="Cambria Math" w:eastAsia="Times New Roman" w:hAnsi="Cambria Math" w:cs="Times New Roman"/>
                <w:sz w:val="28"/>
                <w:szCs w:val="28"/>
                <w:lang w:eastAsia="ru-RU"/>
              </w:rPr>
              <m:t>5</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sz w:val="28"/>
                <w:szCs w:val="28"/>
                <w:lang w:eastAsia="ru-RU"/>
              </w:rPr>
            </m:ctrlPr>
          </m:sSubPr>
          <m:e>
            <m:r>
              <w:rPr>
                <w:rFonts w:ascii="Cambria Math" w:eastAsia="Times New Roman" w:hAnsi="Cambria Math" w:cs="Times New Roman"/>
                <w:sz w:val="28"/>
                <w:szCs w:val="28"/>
                <w:lang w:eastAsia="ru-RU"/>
              </w:rPr>
              <m:t>x</m:t>
            </m:r>
          </m:e>
          <m:sub>
            <m:r>
              <w:rPr>
                <w:rFonts w:ascii="Cambria Math" w:eastAsia="Times New Roman" w:hAnsi="Cambria Math" w:cs="Times New Roman"/>
                <w:sz w:val="28"/>
                <w:szCs w:val="28"/>
                <w:lang w:eastAsia="ru-RU"/>
              </w:rPr>
              <m:t xml:space="preserve"> 5</m:t>
            </m:r>
          </m:sub>
        </m:sSub>
        <m:r>
          <w:rPr>
            <w:rFonts w:ascii="Cambria Math" w:eastAsia="Times New Roman" w:hAnsi="Cambria Math" w:cs="Times New Roman"/>
            <w:sz w:val="28"/>
            <w:szCs w:val="28"/>
            <w:lang w:eastAsia="ru-RU"/>
          </w:rPr>
          <m:t>)</m:t>
        </m:r>
      </m:oMath>
      <w:r w:rsidR="00543708" w:rsidRPr="005D59D0">
        <w:rPr>
          <w:rFonts w:ascii="Times New Roman" w:eastAsia="Times New Roman" w:hAnsi="Times New Roman" w:cs="Times New Roman"/>
          <w:sz w:val="28"/>
          <w:szCs w:val="28"/>
          <w:lang w:eastAsia="ru-RU"/>
        </w:rPr>
        <w:t xml:space="preserve"> м</w:t>
      </w:r>
      <w:r w:rsidR="00543708" w:rsidRPr="005D59D0">
        <w:rPr>
          <w:rFonts w:ascii="Times New Roman" w:eastAsia="Times New Roman" w:hAnsi="Times New Roman" w:cs="Times New Roman"/>
          <w:sz w:val="28"/>
          <w:szCs w:val="28"/>
          <w:lang w:val="kk-KZ" w:eastAsia="ru-RU"/>
        </w:rPr>
        <w:t xml:space="preserve">әндер </w:t>
      </w:r>
      <w:r w:rsidR="00543708" w:rsidRPr="005D59D0">
        <w:rPr>
          <w:rFonts w:ascii="Times New Roman" w:eastAsia="Times New Roman" w:hAnsi="Times New Roman" w:cs="Times New Roman"/>
          <w:sz w:val="28"/>
          <w:szCs w:val="28"/>
          <w:lang w:eastAsia="ru-RU"/>
        </w:rPr>
        <w:t>(</w:t>
      </w:r>
      <w:r w:rsidR="00C654C5">
        <w:rPr>
          <w:rFonts w:ascii="Times New Roman" w:eastAsia="Times New Roman" w:hAnsi="Times New Roman" w:cs="Times New Roman"/>
          <w:sz w:val="28"/>
          <w:szCs w:val="28"/>
          <w:lang w:eastAsia="ru-RU"/>
        </w:rPr>
        <w:t>1</w:t>
      </w:r>
      <w:r w:rsidR="00543708" w:rsidRPr="005D59D0">
        <w:rPr>
          <w:rFonts w:ascii="Times New Roman" w:eastAsia="Times New Roman" w:hAnsi="Times New Roman" w:cs="Times New Roman"/>
          <w:sz w:val="28"/>
          <w:szCs w:val="28"/>
          <w:lang w:eastAsia="ru-RU"/>
        </w:rPr>
        <w:t>3)</w:t>
      </w:r>
      <w:r w:rsidR="007568AC">
        <w:rPr>
          <w:rFonts w:ascii="Times New Roman" w:eastAsia="Times New Roman" w:hAnsi="Times New Roman" w:cs="Times New Roman"/>
          <w:sz w:val="28"/>
          <w:szCs w:val="28"/>
          <w:lang w:val="kk-KZ" w:eastAsia="ru-RU"/>
        </w:rPr>
        <w:t>-</w:t>
      </w:r>
      <w:r w:rsidR="00543708" w:rsidRPr="005D59D0">
        <w:rPr>
          <w:rFonts w:ascii="Times New Roman" w:eastAsia="Times New Roman" w:hAnsi="Times New Roman" w:cs="Times New Roman"/>
          <w:sz w:val="28"/>
          <w:szCs w:val="28"/>
          <w:lang w:eastAsia="ru-RU"/>
        </w:rPr>
        <w:t>(</w:t>
      </w:r>
      <w:r w:rsidR="00C654C5">
        <w:rPr>
          <w:rFonts w:ascii="Times New Roman" w:eastAsia="Times New Roman" w:hAnsi="Times New Roman" w:cs="Times New Roman"/>
          <w:sz w:val="28"/>
          <w:szCs w:val="28"/>
          <w:lang w:eastAsia="ru-RU"/>
        </w:rPr>
        <w:t>1</w:t>
      </w:r>
      <w:r w:rsidR="00543708" w:rsidRPr="005D59D0">
        <w:rPr>
          <w:rFonts w:ascii="Times New Roman" w:eastAsia="Times New Roman" w:hAnsi="Times New Roman" w:cs="Times New Roman"/>
          <w:sz w:val="28"/>
          <w:szCs w:val="28"/>
          <w:lang w:eastAsia="ru-RU"/>
        </w:rPr>
        <w:t>7) формулаларына сәйкес есептелді.</w:t>
      </w:r>
    </w:p>
    <w:p w14:paraId="54EDA9B8" w14:textId="77777777" w:rsidR="00543708" w:rsidRPr="005D59D0" w:rsidRDefault="00543708" w:rsidP="00613C1B">
      <w:pPr>
        <w:spacing w:after="0" w:line="240" w:lineRule="auto"/>
        <w:jc w:val="both"/>
        <w:rPr>
          <w:rFonts w:ascii="Times New Roman" w:eastAsia="Times New Roman" w:hAnsi="Times New Roman" w:cs="Times New Roman"/>
          <w:sz w:val="28"/>
          <w:szCs w:val="28"/>
          <w:highlight w:val="white"/>
          <w:lang w:val="kk-KZ" w:eastAsia="ru-RU"/>
        </w:rPr>
      </w:pPr>
      <w:r w:rsidRPr="005D59D0">
        <w:rPr>
          <w:rFonts w:ascii="Times New Roman" w:eastAsia="Times New Roman" w:hAnsi="Times New Roman" w:cs="Times New Roman"/>
          <w:sz w:val="28"/>
          <w:szCs w:val="28"/>
          <w:highlight w:val="white"/>
          <w:lang w:val="kk-KZ" w:eastAsia="ru-RU"/>
        </w:rPr>
        <w:t xml:space="preserve">   </w:t>
      </w:r>
    </w:p>
    <w:p w14:paraId="3C94C8B1" w14:textId="77777777" w:rsidR="00543708" w:rsidRPr="005D59D0" w:rsidRDefault="00543708" w:rsidP="00613C1B">
      <w:pPr>
        <w:spacing w:after="0" w:line="240" w:lineRule="auto"/>
        <w:jc w:val="center"/>
        <w:rPr>
          <w:rFonts w:ascii="Times New Roman" w:eastAsia="Times New Roman" w:hAnsi="Times New Roman" w:cs="Times New Roman"/>
          <w:sz w:val="28"/>
          <w:szCs w:val="28"/>
          <w:highlight w:val="white"/>
          <w:lang w:eastAsia="ru-RU"/>
        </w:rPr>
      </w:pPr>
      <w:r w:rsidRPr="005D59D0">
        <w:rPr>
          <w:rFonts w:ascii="Times New Roman" w:hAnsi="Times New Roman" w:cs="Times New Roman"/>
          <w:noProof/>
          <w:lang w:eastAsia="ru-RU"/>
        </w:rPr>
        <w:drawing>
          <wp:inline distT="0" distB="0" distL="0" distR="0" wp14:anchorId="600CE786" wp14:editId="3AA17623">
            <wp:extent cx="4935060" cy="3295291"/>
            <wp:effectExtent l="0" t="0" r="0" b="635"/>
            <wp:docPr id="253" name="Изображение 2" descr="chart%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20(7).png"/>
                    <pic:cNvPicPr>
                      <a:picLocks noChangeAspect="1" noChangeArrowheads="1"/>
                    </pic:cNvPicPr>
                  </pic:nvPicPr>
                  <pic:blipFill rotWithShape="1">
                    <a:blip r:embed="rId63">
                      <a:extLst>
                        <a:ext uri="{28A0092B-C50C-407E-A947-70E740481C1C}">
                          <a14:useLocalDpi xmlns:a14="http://schemas.microsoft.com/office/drawing/2010/main" val="0"/>
                        </a:ext>
                      </a:extLst>
                    </a:blip>
                    <a:srcRect t="2626" b="3720"/>
                    <a:stretch/>
                  </pic:blipFill>
                  <pic:spPr bwMode="auto">
                    <a:xfrm>
                      <a:off x="0" y="0"/>
                      <a:ext cx="4949381" cy="3304853"/>
                    </a:xfrm>
                    <a:prstGeom prst="rect">
                      <a:avLst/>
                    </a:prstGeom>
                    <a:noFill/>
                    <a:ln>
                      <a:noFill/>
                    </a:ln>
                    <a:extLst>
                      <a:ext uri="{53640926-AAD7-44D8-BBD7-CCE9431645EC}">
                        <a14:shadowObscured xmlns:a14="http://schemas.microsoft.com/office/drawing/2010/main"/>
                      </a:ext>
                    </a:extLst>
                  </pic:spPr>
                </pic:pic>
              </a:graphicData>
            </a:graphic>
          </wp:inline>
        </w:drawing>
      </w:r>
    </w:p>
    <w:p w14:paraId="79638AC9" w14:textId="77777777" w:rsidR="007568AC" w:rsidRPr="007568AC" w:rsidRDefault="007568AC" w:rsidP="00613C1B">
      <w:pPr>
        <w:spacing w:after="0" w:line="240" w:lineRule="auto"/>
        <w:jc w:val="center"/>
        <w:rPr>
          <w:rFonts w:ascii="Times New Roman" w:eastAsia="Times New Roman" w:hAnsi="Times New Roman" w:cs="Times New Roman"/>
          <w:sz w:val="16"/>
          <w:szCs w:val="16"/>
          <w:highlight w:val="white"/>
          <w:lang w:val="kk-KZ" w:eastAsia="ru-RU"/>
        </w:rPr>
      </w:pPr>
    </w:p>
    <w:p w14:paraId="32E407C4" w14:textId="2A309DD8" w:rsidR="00543708" w:rsidRPr="007568AC" w:rsidRDefault="00543708" w:rsidP="00613C1B">
      <w:pPr>
        <w:spacing w:after="0" w:line="240" w:lineRule="auto"/>
        <w:jc w:val="center"/>
        <w:rPr>
          <w:rFonts w:ascii="Times New Roman" w:eastAsia="Calibri" w:hAnsi="Times New Roman" w:cs="Times New Roman"/>
          <w:color w:val="000000"/>
          <w:sz w:val="28"/>
          <w:szCs w:val="28"/>
          <w:lang w:val="kk-KZ"/>
        </w:rPr>
      </w:pPr>
      <w:r w:rsidRPr="007568AC">
        <w:rPr>
          <w:rFonts w:ascii="Times New Roman" w:eastAsia="Times New Roman" w:hAnsi="Times New Roman" w:cs="Times New Roman"/>
          <w:sz w:val="28"/>
          <w:szCs w:val="28"/>
          <w:highlight w:val="white"/>
          <w:lang w:val="kk-KZ" w:eastAsia="ru-RU"/>
        </w:rPr>
        <w:t xml:space="preserve">Сурет </w:t>
      </w:r>
      <w:r w:rsidR="008E4AF0">
        <w:rPr>
          <w:rFonts w:ascii="Times New Roman" w:eastAsia="Times New Roman" w:hAnsi="Times New Roman" w:cs="Times New Roman"/>
          <w:sz w:val="28"/>
          <w:szCs w:val="28"/>
          <w:lang w:val="kk-KZ" w:eastAsia="ru-RU"/>
        </w:rPr>
        <w:t xml:space="preserve">17 </w:t>
      </w:r>
      <w:r w:rsidR="00D64729" w:rsidRPr="007568AC">
        <w:rPr>
          <w:rFonts w:ascii="Times New Roman" w:eastAsia="Times New Roman" w:hAnsi="Times New Roman" w:cs="Times New Roman"/>
          <w:sz w:val="28"/>
          <w:szCs w:val="28"/>
          <w:lang w:val="kk-KZ" w:eastAsia="ru-RU"/>
        </w:rPr>
        <w:t xml:space="preserve">– </w:t>
      </w:r>
      <w:r w:rsidRPr="007568AC">
        <w:rPr>
          <w:rFonts w:ascii="Times New Roman" w:eastAsia="Times New Roman" w:hAnsi="Times New Roman" w:cs="Times New Roman"/>
          <w:color w:val="000000"/>
          <w:sz w:val="28"/>
          <w:szCs w:val="28"/>
          <w:lang w:val="kk-KZ" w:eastAsia="zh-CN" w:bidi="hi-IN"/>
        </w:rPr>
        <w:t xml:space="preserve">Астық өндіру өзгерісі </w:t>
      </w:r>
      <w:r w:rsidRPr="007568AC">
        <w:rPr>
          <w:rFonts w:ascii="Times New Roman" w:eastAsia="Calibri" w:hAnsi="Times New Roman" w:cs="Times New Roman"/>
          <w:color w:val="000000"/>
          <w:sz w:val="28"/>
          <w:szCs w:val="28"/>
          <w:lang w:val="kk-KZ"/>
        </w:rPr>
        <w:t>материалдық-техникалық ресурстарды өндіру көрсеткіштердің өзгерісіне тәуелділігі</w:t>
      </w:r>
    </w:p>
    <w:p w14:paraId="14D3FBCF" w14:textId="77777777" w:rsidR="008E4AF0" w:rsidRDefault="008E4AF0" w:rsidP="007568A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highlight w:val="white"/>
          <w:lang w:val="kk-KZ" w:eastAsia="ru-RU"/>
        </w:rPr>
      </w:pPr>
    </w:p>
    <w:p w14:paraId="445D73B0" w14:textId="1347CD60" w:rsidR="00543708" w:rsidRPr="005D59D0" w:rsidRDefault="008E4AF0" w:rsidP="008E4AF0">
      <w:pPr>
        <w:widowControl w:val="0"/>
        <w:autoSpaceDE w:val="0"/>
        <w:autoSpaceDN w:val="0"/>
        <w:adjustRightInd w:val="0"/>
        <w:spacing w:after="0" w:line="240" w:lineRule="auto"/>
        <w:ind w:firstLine="709"/>
        <w:jc w:val="both"/>
        <w:rPr>
          <w:rFonts w:ascii="Times New Roman" w:eastAsia="Calibri" w:hAnsi="Times New Roman" w:cs="Times New Roman"/>
          <w:color w:val="000000"/>
          <w:sz w:val="28"/>
          <w:szCs w:val="28"/>
          <w:lang w:val="kk-KZ"/>
        </w:rPr>
      </w:pPr>
      <w:r>
        <w:rPr>
          <w:rFonts w:ascii="Times New Roman" w:eastAsia="Times New Roman" w:hAnsi="Times New Roman" w:cs="Times New Roman"/>
          <w:sz w:val="28"/>
          <w:szCs w:val="28"/>
          <w:highlight w:val="white"/>
          <w:lang w:val="kk-KZ" w:eastAsia="ru-RU"/>
        </w:rPr>
        <w:t xml:space="preserve">17-суретте, </w:t>
      </w:r>
      <w:r w:rsidRPr="005D59D0">
        <w:rPr>
          <w:rFonts w:ascii="Times New Roman" w:eastAsia="Times New Roman" w:hAnsi="Times New Roman" w:cs="Times New Roman"/>
          <w:sz w:val="28"/>
          <w:szCs w:val="28"/>
          <w:highlight w:val="white"/>
          <w:lang w:val="kk-KZ" w:eastAsia="ru-RU"/>
        </w:rPr>
        <w:t xml:space="preserve">графикалық </w:t>
      </w:r>
      <w:r w:rsidR="00543708" w:rsidRPr="005D59D0">
        <w:rPr>
          <w:rFonts w:ascii="Times New Roman" w:eastAsia="Times New Roman" w:hAnsi="Times New Roman" w:cs="Times New Roman"/>
          <w:sz w:val="28"/>
          <w:szCs w:val="28"/>
          <w:highlight w:val="white"/>
          <w:lang w:val="kk-KZ" w:eastAsia="ru-RU"/>
        </w:rPr>
        <w:t xml:space="preserve">тұрғыдан көрсетілетін болса, </w:t>
      </w:r>
      <w:r w:rsidR="00543708" w:rsidRPr="005D59D0">
        <w:rPr>
          <w:rFonts w:ascii="Times New Roman" w:eastAsia="Times New Roman" w:hAnsi="Times New Roman" w:cs="Times New Roman"/>
          <w:color w:val="000000"/>
          <w:sz w:val="28"/>
          <w:szCs w:val="28"/>
          <w:lang w:val="kk-KZ" w:eastAsia="zh-CN" w:bidi="hi-IN"/>
        </w:rPr>
        <w:t xml:space="preserve">астық өндіру өзгерісі  </w:t>
      </w:r>
      <w:r w:rsidR="00543708" w:rsidRPr="005D59D0">
        <w:rPr>
          <w:rFonts w:ascii="Times New Roman" w:eastAsia="Calibri" w:hAnsi="Times New Roman" w:cs="Times New Roman"/>
          <w:color w:val="000000"/>
          <w:sz w:val="28"/>
          <w:szCs w:val="28"/>
          <w:lang w:val="kk-KZ"/>
        </w:rPr>
        <w:t>материалдық-техникалық өндіру көрсеткіштердің өзгерісіне тәуелділігі 6 суретте бейнеленді. Материалдық-техникалық ресурстардың көрсеткіштерін есептеу нәтижесі көрсетілген.</w:t>
      </w:r>
    </w:p>
    <w:p w14:paraId="6964ECCE" w14:textId="3E89112B" w:rsidR="00E61179" w:rsidRPr="005D59D0" w:rsidRDefault="00E61179" w:rsidP="008E4AF0">
      <w:pPr>
        <w:widowControl w:val="0"/>
        <w:autoSpaceDE w:val="0"/>
        <w:autoSpaceDN w:val="0"/>
        <w:adjustRightInd w:val="0"/>
        <w:spacing w:after="0" w:line="240" w:lineRule="auto"/>
        <w:ind w:firstLine="709"/>
        <w:jc w:val="both"/>
        <w:rPr>
          <w:rFonts w:ascii="Times New Roman" w:eastAsia="Calibri" w:hAnsi="Times New Roman" w:cs="Times New Roman"/>
          <w:color w:val="000000"/>
          <w:sz w:val="28"/>
          <w:szCs w:val="28"/>
          <w:lang w:val="kk-KZ"/>
        </w:rPr>
      </w:pPr>
      <w:r w:rsidRPr="005D59D0">
        <w:rPr>
          <w:rFonts w:ascii="Times New Roman" w:eastAsia="Calibri" w:hAnsi="Times New Roman" w:cs="Times New Roman"/>
          <w:color w:val="000000"/>
          <w:sz w:val="28"/>
          <w:szCs w:val="28"/>
          <w:lang w:val="kk-KZ"/>
        </w:rPr>
        <w:t>Заманауи математикалық модельдеу технологияларына негізделген астық өндірісінің оңтайландырылған моделі талдаудың маңызды және тиімді әдісін ұсынады. Оның артықшылығы - көптеген негізгі аспектілерді ескере отырып, астық секторының жұмыс қарқынын егжей-тегжейлі және терең бағалауды қамтамасыз ету мүмкіндігі.</w:t>
      </w:r>
    </w:p>
    <w:p w14:paraId="722855A8" w14:textId="476AD689" w:rsidR="00E61179" w:rsidRPr="005D59D0" w:rsidRDefault="00E61179" w:rsidP="008E4AF0">
      <w:pPr>
        <w:widowControl w:val="0"/>
        <w:autoSpaceDE w:val="0"/>
        <w:autoSpaceDN w:val="0"/>
        <w:adjustRightInd w:val="0"/>
        <w:spacing w:after="0" w:line="240" w:lineRule="auto"/>
        <w:ind w:firstLine="709"/>
        <w:jc w:val="both"/>
        <w:rPr>
          <w:rFonts w:ascii="Times New Roman" w:eastAsia="Calibri" w:hAnsi="Times New Roman" w:cs="Times New Roman"/>
          <w:color w:val="000000"/>
          <w:sz w:val="28"/>
          <w:szCs w:val="28"/>
          <w:lang w:val="kk-KZ"/>
        </w:rPr>
      </w:pPr>
      <w:r w:rsidRPr="005D59D0">
        <w:rPr>
          <w:rFonts w:ascii="Times New Roman" w:eastAsia="Calibri" w:hAnsi="Times New Roman" w:cs="Times New Roman"/>
          <w:color w:val="000000"/>
          <w:sz w:val="28"/>
          <w:szCs w:val="28"/>
          <w:lang w:val="kk-KZ"/>
        </w:rPr>
        <w:t>Бұл құрал астық өнімі кластерінің көптеген компоненттерін ескереді:</w:t>
      </w:r>
    </w:p>
    <w:p w14:paraId="5A5BBC33" w14:textId="77777777" w:rsidR="00E61179" w:rsidRPr="005D59D0" w:rsidRDefault="00E61179" w:rsidP="008E4AF0">
      <w:pPr>
        <w:widowControl w:val="0"/>
        <w:tabs>
          <w:tab w:val="left" w:pos="993"/>
        </w:tabs>
        <w:autoSpaceDE w:val="0"/>
        <w:autoSpaceDN w:val="0"/>
        <w:adjustRightInd w:val="0"/>
        <w:spacing w:after="0" w:line="240" w:lineRule="auto"/>
        <w:ind w:firstLine="709"/>
        <w:jc w:val="both"/>
        <w:rPr>
          <w:rFonts w:ascii="Times New Roman" w:eastAsia="Calibri" w:hAnsi="Times New Roman" w:cs="Times New Roman"/>
          <w:color w:val="000000"/>
          <w:sz w:val="28"/>
          <w:szCs w:val="28"/>
          <w:lang w:val="kk-KZ"/>
        </w:rPr>
      </w:pPr>
      <w:r w:rsidRPr="005D59D0">
        <w:rPr>
          <w:rFonts w:ascii="Times New Roman" w:eastAsia="Calibri" w:hAnsi="Times New Roman" w:cs="Times New Roman"/>
          <w:color w:val="000000"/>
          <w:sz w:val="28"/>
          <w:szCs w:val="28"/>
          <w:lang w:val="kk-KZ"/>
        </w:rPr>
        <w:t>1.</w:t>
      </w:r>
      <w:r w:rsidRPr="005D59D0">
        <w:rPr>
          <w:rFonts w:ascii="Times New Roman" w:eastAsia="Calibri" w:hAnsi="Times New Roman" w:cs="Times New Roman"/>
          <w:color w:val="000000"/>
          <w:sz w:val="28"/>
          <w:szCs w:val="28"/>
          <w:lang w:val="kk-KZ"/>
        </w:rPr>
        <w:tab/>
        <w:t>Материалдық-техникалық ресурстарды өндіру: бүкіл жүйенің тиімді жұмыс істеуі үшін қажетті ресурстармен қамтамасыз етілуін бағалау.</w:t>
      </w:r>
    </w:p>
    <w:p w14:paraId="0C4FC62D" w14:textId="77777777" w:rsidR="00E61179" w:rsidRPr="005D59D0" w:rsidRDefault="00E61179" w:rsidP="008E4AF0">
      <w:pPr>
        <w:widowControl w:val="0"/>
        <w:tabs>
          <w:tab w:val="left" w:pos="993"/>
        </w:tabs>
        <w:autoSpaceDE w:val="0"/>
        <w:autoSpaceDN w:val="0"/>
        <w:adjustRightInd w:val="0"/>
        <w:spacing w:after="0" w:line="240" w:lineRule="auto"/>
        <w:ind w:firstLine="709"/>
        <w:jc w:val="both"/>
        <w:rPr>
          <w:rFonts w:ascii="Times New Roman" w:eastAsia="Calibri" w:hAnsi="Times New Roman" w:cs="Times New Roman"/>
          <w:color w:val="000000"/>
          <w:sz w:val="28"/>
          <w:szCs w:val="28"/>
          <w:lang w:val="kk-KZ"/>
        </w:rPr>
      </w:pPr>
      <w:r w:rsidRPr="005D59D0">
        <w:rPr>
          <w:rFonts w:ascii="Times New Roman" w:eastAsia="Calibri" w:hAnsi="Times New Roman" w:cs="Times New Roman"/>
          <w:color w:val="000000"/>
          <w:sz w:val="28"/>
          <w:szCs w:val="28"/>
          <w:lang w:val="kk-KZ"/>
        </w:rPr>
        <w:t>2.</w:t>
      </w:r>
      <w:r w:rsidRPr="005D59D0">
        <w:rPr>
          <w:rFonts w:ascii="Times New Roman" w:eastAsia="Calibri" w:hAnsi="Times New Roman" w:cs="Times New Roman"/>
          <w:color w:val="000000"/>
          <w:sz w:val="28"/>
          <w:szCs w:val="28"/>
          <w:lang w:val="kk-KZ"/>
        </w:rPr>
        <w:tab/>
        <w:t>Астық өсіру және оны қайта өңдеу: азық-түлік және техникалық қажеттіліктерді қоса алғанда, әртүрлі қажеттіліктерді ескере отырып, астық өндіру және өңдеу процестерінің тиімділігін талдау.</w:t>
      </w:r>
    </w:p>
    <w:p w14:paraId="6B72510F" w14:textId="77777777" w:rsidR="00E61179" w:rsidRPr="005D59D0" w:rsidRDefault="00E61179" w:rsidP="008E4AF0">
      <w:pPr>
        <w:widowControl w:val="0"/>
        <w:tabs>
          <w:tab w:val="left" w:pos="993"/>
        </w:tabs>
        <w:autoSpaceDE w:val="0"/>
        <w:autoSpaceDN w:val="0"/>
        <w:adjustRightInd w:val="0"/>
        <w:spacing w:after="0" w:line="240" w:lineRule="auto"/>
        <w:ind w:firstLine="709"/>
        <w:jc w:val="both"/>
        <w:rPr>
          <w:rFonts w:ascii="Times New Roman" w:eastAsia="Calibri" w:hAnsi="Times New Roman" w:cs="Times New Roman"/>
          <w:color w:val="000000"/>
          <w:sz w:val="28"/>
          <w:szCs w:val="28"/>
          <w:lang w:val="kk-KZ"/>
        </w:rPr>
      </w:pPr>
      <w:r w:rsidRPr="005D59D0">
        <w:rPr>
          <w:rFonts w:ascii="Times New Roman" w:eastAsia="Calibri" w:hAnsi="Times New Roman" w:cs="Times New Roman"/>
          <w:color w:val="000000"/>
          <w:sz w:val="28"/>
          <w:szCs w:val="28"/>
          <w:lang w:val="kk-KZ"/>
        </w:rPr>
        <w:t>3.</w:t>
      </w:r>
      <w:r w:rsidRPr="005D59D0">
        <w:rPr>
          <w:rFonts w:ascii="Times New Roman" w:eastAsia="Calibri" w:hAnsi="Times New Roman" w:cs="Times New Roman"/>
          <w:color w:val="000000"/>
          <w:sz w:val="28"/>
          <w:szCs w:val="28"/>
          <w:lang w:val="kk-KZ"/>
        </w:rPr>
        <w:tab/>
        <w:t>Астықты әртүрлі мақсаттарда өңдеу: астықты өңдеудің әртүрлі қажеттіліктерін, соның ішінде оны тамақ өнеркәсібінде, техникалық процестерде және жем өндірісінде пайдалануды есепке алу.</w:t>
      </w:r>
    </w:p>
    <w:p w14:paraId="1B9CACCE" w14:textId="77777777" w:rsidR="00E61179" w:rsidRPr="005D59D0" w:rsidRDefault="00E61179" w:rsidP="008E4AF0">
      <w:pPr>
        <w:widowControl w:val="0"/>
        <w:tabs>
          <w:tab w:val="left" w:pos="993"/>
        </w:tabs>
        <w:autoSpaceDE w:val="0"/>
        <w:autoSpaceDN w:val="0"/>
        <w:adjustRightInd w:val="0"/>
        <w:spacing w:after="0" w:line="240" w:lineRule="auto"/>
        <w:ind w:firstLine="709"/>
        <w:jc w:val="both"/>
        <w:rPr>
          <w:rFonts w:ascii="Times New Roman" w:eastAsia="Calibri" w:hAnsi="Times New Roman" w:cs="Times New Roman"/>
          <w:color w:val="000000"/>
          <w:sz w:val="28"/>
          <w:szCs w:val="28"/>
          <w:lang w:val="kk-KZ"/>
        </w:rPr>
      </w:pPr>
      <w:r w:rsidRPr="005D59D0">
        <w:rPr>
          <w:rFonts w:ascii="Times New Roman" w:eastAsia="Calibri" w:hAnsi="Times New Roman" w:cs="Times New Roman"/>
          <w:color w:val="000000"/>
          <w:sz w:val="28"/>
          <w:szCs w:val="28"/>
          <w:lang w:val="kk-KZ"/>
        </w:rPr>
        <w:t>4.</w:t>
      </w:r>
      <w:r w:rsidRPr="005D59D0">
        <w:rPr>
          <w:rFonts w:ascii="Times New Roman" w:eastAsia="Calibri" w:hAnsi="Times New Roman" w:cs="Times New Roman"/>
          <w:color w:val="000000"/>
          <w:sz w:val="28"/>
          <w:szCs w:val="28"/>
          <w:lang w:val="kk-KZ"/>
        </w:rPr>
        <w:tab/>
        <w:t>Сақтау жүйелері: астықтың сапасы мен қол жетімділігіне әсер ететін сақтау әдістері мен жүйелерінің тиімділігін бағалау.</w:t>
      </w:r>
    </w:p>
    <w:p w14:paraId="649E1427" w14:textId="77777777" w:rsidR="00E61179" w:rsidRPr="005D59D0" w:rsidRDefault="00E61179" w:rsidP="008E4AF0">
      <w:pPr>
        <w:widowControl w:val="0"/>
        <w:tabs>
          <w:tab w:val="left" w:pos="993"/>
        </w:tabs>
        <w:autoSpaceDE w:val="0"/>
        <w:autoSpaceDN w:val="0"/>
        <w:adjustRightInd w:val="0"/>
        <w:spacing w:after="0" w:line="240" w:lineRule="auto"/>
        <w:ind w:firstLine="709"/>
        <w:jc w:val="both"/>
        <w:rPr>
          <w:rFonts w:ascii="Times New Roman" w:eastAsia="Calibri" w:hAnsi="Times New Roman" w:cs="Times New Roman"/>
          <w:color w:val="000000"/>
          <w:sz w:val="28"/>
          <w:szCs w:val="28"/>
          <w:lang w:val="kk-KZ"/>
        </w:rPr>
      </w:pPr>
      <w:r w:rsidRPr="005D59D0">
        <w:rPr>
          <w:rFonts w:ascii="Times New Roman" w:eastAsia="Calibri" w:hAnsi="Times New Roman" w:cs="Times New Roman"/>
          <w:color w:val="000000"/>
          <w:sz w:val="28"/>
          <w:szCs w:val="28"/>
          <w:lang w:val="kk-KZ"/>
        </w:rPr>
        <w:t>5.</w:t>
      </w:r>
      <w:r w:rsidRPr="005D59D0">
        <w:rPr>
          <w:rFonts w:ascii="Times New Roman" w:eastAsia="Calibri" w:hAnsi="Times New Roman" w:cs="Times New Roman"/>
          <w:color w:val="000000"/>
          <w:sz w:val="28"/>
          <w:szCs w:val="28"/>
          <w:lang w:val="kk-KZ"/>
        </w:rPr>
        <w:tab/>
        <w:t>Тасымалдау: көлік логистикасын және Астықты өндіріс орындарынан өңдеу және өткізу пункттеріне дейін тасымалдау тиімділігін талдау.</w:t>
      </w:r>
    </w:p>
    <w:p w14:paraId="174DBC11" w14:textId="1F781AA6" w:rsidR="00E61179" w:rsidRPr="005D59D0" w:rsidRDefault="00E61179" w:rsidP="008E4AF0">
      <w:pPr>
        <w:widowControl w:val="0"/>
        <w:tabs>
          <w:tab w:val="left" w:pos="993"/>
        </w:tabs>
        <w:autoSpaceDE w:val="0"/>
        <w:autoSpaceDN w:val="0"/>
        <w:adjustRightInd w:val="0"/>
        <w:spacing w:after="0" w:line="240" w:lineRule="auto"/>
        <w:ind w:firstLine="709"/>
        <w:jc w:val="both"/>
        <w:rPr>
          <w:rFonts w:ascii="Times New Roman" w:eastAsia="Calibri" w:hAnsi="Times New Roman" w:cs="Times New Roman"/>
          <w:color w:val="000000"/>
          <w:sz w:val="28"/>
          <w:szCs w:val="28"/>
          <w:lang w:val="kk-KZ"/>
        </w:rPr>
      </w:pPr>
      <w:r w:rsidRPr="005D59D0">
        <w:rPr>
          <w:rFonts w:ascii="Times New Roman" w:eastAsia="Calibri" w:hAnsi="Times New Roman" w:cs="Times New Roman"/>
          <w:color w:val="000000"/>
          <w:sz w:val="28"/>
          <w:szCs w:val="28"/>
          <w:lang w:val="kk-KZ"/>
        </w:rPr>
        <w:t>6.</w:t>
      </w:r>
      <w:r w:rsidRPr="005D59D0">
        <w:rPr>
          <w:rFonts w:ascii="Times New Roman" w:eastAsia="Calibri" w:hAnsi="Times New Roman" w:cs="Times New Roman"/>
          <w:color w:val="000000"/>
          <w:sz w:val="28"/>
          <w:szCs w:val="28"/>
          <w:lang w:val="kk-KZ"/>
        </w:rPr>
        <w:tab/>
        <w:t>Іске асыру процестері: астықты және оның қайта өңделген өнімдерін, соның ішінде көтерме және бөлшек сауданы сатудың стратегиялары мен әдістерін бағалау.</w:t>
      </w:r>
    </w:p>
    <w:p w14:paraId="2B33E56C" w14:textId="2FEF5A42" w:rsidR="00E61179" w:rsidRPr="005D59D0" w:rsidRDefault="00E61179" w:rsidP="008E4AF0">
      <w:pPr>
        <w:widowControl w:val="0"/>
        <w:autoSpaceDE w:val="0"/>
        <w:autoSpaceDN w:val="0"/>
        <w:adjustRightInd w:val="0"/>
        <w:spacing w:after="0" w:line="240" w:lineRule="auto"/>
        <w:ind w:firstLine="709"/>
        <w:jc w:val="both"/>
        <w:rPr>
          <w:rFonts w:ascii="Times New Roman" w:eastAsia="Calibri" w:hAnsi="Times New Roman" w:cs="Times New Roman"/>
          <w:color w:val="000000"/>
          <w:sz w:val="28"/>
          <w:szCs w:val="28"/>
          <w:lang w:val="kk-KZ"/>
        </w:rPr>
      </w:pPr>
      <w:r w:rsidRPr="005D59D0">
        <w:rPr>
          <w:rFonts w:ascii="Times New Roman" w:eastAsia="Calibri" w:hAnsi="Times New Roman" w:cs="Times New Roman"/>
          <w:color w:val="000000"/>
          <w:sz w:val="28"/>
          <w:szCs w:val="28"/>
          <w:lang w:val="kk-KZ"/>
        </w:rPr>
        <w:t>Бұл әдіс астық кластерінің ағымдағы жағдайын дәл талдаудың қуатты құралы ғана емес, сонымен қатар әртүрлі кезеңдердегі болашақ тенденцияларды болжау үшін кең әлеуетке ие. Оның әмбебаптығы әдісті әртүрлі салалар мен қызмет салаларында сәтті қолдануға мүмкіндік береді, бұл қосымша зерттеулер мен талдауларға жаңа мүмкіндіктер ашады</w:t>
      </w:r>
    </w:p>
    <w:bookmarkEnd w:id="31"/>
    <w:p w14:paraId="587B33E4" w14:textId="77777777" w:rsidR="00433DA4" w:rsidRPr="005D59D0" w:rsidRDefault="00433DA4" w:rsidP="008E4AF0">
      <w:pPr>
        <w:pBdr>
          <w:top w:val="none" w:sz="0" w:space="0" w:color="D9D9E3"/>
          <w:left w:val="none" w:sz="0" w:space="0" w:color="D9D9E3"/>
          <w:bottom w:val="none" w:sz="0" w:space="0" w:color="D9D9E3"/>
          <w:right w:val="none" w:sz="0" w:space="0" w:color="D9D9E3"/>
          <w:between w:val="none" w:sz="0" w:space="0" w:color="D9D9E3"/>
        </w:pBdr>
        <w:spacing w:after="0" w:line="240" w:lineRule="auto"/>
        <w:ind w:firstLine="709"/>
        <w:jc w:val="both"/>
        <w:rPr>
          <w:rFonts w:ascii="Times New Roman" w:eastAsia="Times New Roman" w:hAnsi="Times New Roman" w:cs="Times New Roman"/>
          <w:sz w:val="28"/>
          <w:szCs w:val="28"/>
          <w:lang w:val="kk-KZ"/>
        </w:rPr>
      </w:pPr>
    </w:p>
    <w:p w14:paraId="3E13D040" w14:textId="140AB8CF" w:rsidR="00A77B7F" w:rsidRPr="00567296" w:rsidRDefault="00DC5F2F" w:rsidP="008E4AF0">
      <w:pPr>
        <w:spacing w:after="0" w:line="240" w:lineRule="auto"/>
        <w:ind w:firstLine="709"/>
        <w:jc w:val="both"/>
        <w:rPr>
          <w:rFonts w:ascii="Times New Roman" w:eastAsia="Times New Roman" w:hAnsi="Times New Roman" w:cs="Times New Roman"/>
          <w:b/>
          <w:sz w:val="28"/>
          <w:szCs w:val="28"/>
          <w:lang w:val="kk-KZ"/>
        </w:rPr>
      </w:pPr>
      <w:r w:rsidRPr="005D59D0">
        <w:rPr>
          <w:rFonts w:ascii="Times New Roman" w:eastAsia="Arial Unicode MS" w:hAnsi="Times New Roman" w:cs="Times New Roman"/>
          <w:b/>
          <w:sz w:val="28"/>
          <w:szCs w:val="28"/>
          <w:lang w:val="kk-KZ" w:bidi="en-US"/>
        </w:rPr>
        <w:t xml:space="preserve">3.3 </w:t>
      </w:r>
      <w:r w:rsidR="00567296" w:rsidRPr="00567296">
        <w:rPr>
          <w:rFonts w:ascii="Times New Roman" w:eastAsia="Arial Unicode MS" w:hAnsi="Times New Roman" w:cs="Times New Roman"/>
          <w:b/>
          <w:bCs/>
          <w:sz w:val="28"/>
          <w:szCs w:val="28"/>
          <w:lang w:val="kk-KZ" w:bidi="en-US"/>
        </w:rPr>
        <w:t>Қазіргі жағдайда астық өнімдері кластерінің тиімділігін арттырудың мемлекеттік саясаты</w:t>
      </w:r>
    </w:p>
    <w:p w14:paraId="232FED69" w14:textId="42FC2185" w:rsidR="00101256" w:rsidRPr="005D59D0" w:rsidRDefault="00101256" w:rsidP="008E4AF0">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 xml:space="preserve">Астық кластерінің жұмыс істеу тиімділігі кәсіпорындардың экономикалық мүдделерін айқындау арқылы, серіктестері арасындағы экономикалық қатынастар жүйесімен анықталады. </w:t>
      </w:r>
    </w:p>
    <w:p w14:paraId="417CC666" w14:textId="72F9A3A0" w:rsidR="00440B62" w:rsidRPr="005D59D0" w:rsidRDefault="00440B62" w:rsidP="008E4AF0">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Қазақстан Республикасының тәуелсіз даму жылдарында аграрлық секторды дамытуды жоспарлау негізінде мемлекеттің ауыл шаруашылығы мен ауылдық аумақтарды дамытуға бағытталған ондаған мемлекеттік бағдарламалар</w:t>
      </w:r>
      <w:r w:rsidR="00075464" w:rsidRPr="005D59D0">
        <w:rPr>
          <w:rFonts w:ascii="Times New Roman" w:hAnsi="Times New Roman" w:cs="Times New Roman"/>
          <w:sz w:val="28"/>
          <w:szCs w:val="28"/>
          <w:lang w:val="kk-KZ"/>
        </w:rPr>
        <w:t xml:space="preserve"> мен </w:t>
      </w:r>
      <w:r w:rsidRPr="005D59D0">
        <w:rPr>
          <w:rFonts w:ascii="Times New Roman" w:hAnsi="Times New Roman" w:cs="Times New Roman"/>
          <w:sz w:val="28"/>
          <w:szCs w:val="28"/>
          <w:lang w:val="kk-KZ"/>
        </w:rPr>
        <w:t>тұжырымдамалық құжаттарды іске асыруға қабылданды [96-106].</w:t>
      </w:r>
      <w:r w:rsidR="00075464" w:rsidRPr="005D59D0">
        <w:rPr>
          <w:rFonts w:ascii="Times New Roman" w:hAnsi="Times New Roman" w:cs="Times New Roman"/>
          <w:sz w:val="28"/>
          <w:szCs w:val="28"/>
          <w:lang w:val="kk-KZ"/>
        </w:rPr>
        <w:t xml:space="preserve"> Бұл бағдарламалар мен тұжырымдамалар елдің экономикалық қалыптасуының белгілі бір кезеңінде белгілі бір бағыттардың басымдылығын таңдауда өзгермелі сипаттағы мемлекеттік саясаттың көзқарасын көрсететін аграрлық секторды дамыту шаралары. Шетелдік сарапшылардың пікірінше, осы негізде экономиканың жай-күйі мен мемлекеттің мүмкіндіктері факторы аграрлық сектордың даму векторының өзгеруінде үлкен рөл атқарды.</w:t>
      </w:r>
    </w:p>
    <w:p w14:paraId="512E1926" w14:textId="1C01C74C" w:rsidR="00075464" w:rsidRPr="005D59D0" w:rsidRDefault="007568AC" w:rsidP="008E4AF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1993-1995 ж</w:t>
      </w:r>
      <w:r w:rsidR="00075464" w:rsidRPr="005D59D0">
        <w:rPr>
          <w:rFonts w:ascii="Times New Roman" w:hAnsi="Times New Roman" w:cs="Times New Roman"/>
          <w:sz w:val="28"/>
          <w:szCs w:val="28"/>
          <w:lang w:val="kk-KZ"/>
        </w:rPr>
        <w:t xml:space="preserve">ж. және 2000 жылға дейінгі кезеңге арналған АӨК дамыту жөніндегі бағдарламалық шаралар нарықтық реттеу тетігі мен құралдарына көшу негізінде ауыл шаруашылығы өндірісін құрылымдық қайта құру міндеттеріне бағдарланды, ол үшін аграрлық саладағы </w:t>
      </w:r>
      <w:r w:rsidR="008D4129" w:rsidRPr="005D59D0">
        <w:rPr>
          <w:rFonts w:ascii="Times New Roman" w:hAnsi="Times New Roman" w:cs="Times New Roman"/>
          <w:sz w:val="28"/>
          <w:szCs w:val="28"/>
          <w:lang w:val="kk-KZ"/>
        </w:rPr>
        <w:t>м</w:t>
      </w:r>
      <w:r w:rsidR="00075464" w:rsidRPr="005D59D0">
        <w:rPr>
          <w:rFonts w:ascii="Times New Roman" w:hAnsi="Times New Roman" w:cs="Times New Roman"/>
          <w:sz w:val="28"/>
          <w:szCs w:val="28"/>
          <w:lang w:val="kk-KZ"/>
        </w:rPr>
        <w:t>емлекеттік кәсіпорындарды жекешелендіру процестерін жүзеге асыру, сондай-ақ агро кәсіпорындарды ғылыми-технологиялық жаңарту көзделді.</w:t>
      </w:r>
    </w:p>
    <w:p w14:paraId="196578C6" w14:textId="003CF81A" w:rsidR="008D4129" w:rsidRPr="005D59D0" w:rsidRDefault="008D4129" w:rsidP="008E4AF0">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2000-2002 жылдарға арналған бағдарламаның нысаналы міндеті бәсекеге қабілеттілік әлеуеті бар ауыл шаруашылығы салаларында экономикалық өсуді қамтамасыз ету және ауыл шаруашылығы өнімдерінің негізгі түрлерін өндіруде тұрақтылыққа қол жеткізу болып табылады.</w:t>
      </w:r>
    </w:p>
    <w:p w14:paraId="2025F1C6" w14:textId="2EFE4D3C" w:rsidR="008D4129" w:rsidRPr="005D59D0" w:rsidRDefault="008D4129" w:rsidP="008E4AF0">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2003-2005 жылдарға арналған мемлекеттік бағдарламасында мақсатты бағдарлаудың тұжырымдамалық ауысуы АӨК–нің, елдің экономикалық жағдайын салыстырмалы тұрақтандыру нәтижесінде агробизнесті жүргізудің тиімді жүйесін қалыптастыру негізінде мемлекеттік азық-түлік қауіпсіздігін қамтамасыз ету мақсаты қойылған кезде көрініс тапты.</w:t>
      </w:r>
    </w:p>
    <w:p w14:paraId="45D5262F" w14:textId="4AECF7D9" w:rsidR="008D4129" w:rsidRPr="005D59D0" w:rsidRDefault="008D4129" w:rsidP="008E4AF0">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2004-2010 жылдарға арналған бағдарламалық шаралар шеңберінде ауылдық аумақтарды дамытудағы әлеуметтік бағытқа назар аударылды, олардың нысаналы міндеті ауылдың тіршілігін қамтамасыз ету үшін қалыпты жағдайларды қалыптастыру оң үрдістеріне сәйкес, әлеуметтік-экономикалық даму әлеуетінің жоғары деңгейі және инженерлік инфрақұрылымын жақсарту жолымен ауылдық қоныстандыру схемаларын оңтайландыруға негізделді.</w:t>
      </w:r>
    </w:p>
    <w:p w14:paraId="74BB7DC3" w14:textId="6E592C87" w:rsidR="008D4129" w:rsidRPr="005D59D0" w:rsidRDefault="008D4129" w:rsidP="008E4AF0">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2006-2010 жылдардағы тұжырымдамалық тәсіл кезеңінде өнімділікті және тиісінше аграрлық өндірістің кірістілігін арттыру негізінде АӨК тұрақтылығын қамтамасыз ету міндеттеріне ерекше назар аударылды. Осы бағдарламалық шаралардың барлық алдыңғы шаралар бағыттарынан айырмашылығы өңірлердің мамандануына, сондай-ақ ауыл шаруашылығы құрылымдарын ірілендіру міндетіне назар аударудан тұрды.</w:t>
      </w:r>
    </w:p>
    <w:p w14:paraId="26EE6484" w14:textId="568166AF" w:rsidR="008D4129" w:rsidRPr="005D59D0" w:rsidRDefault="008D4129" w:rsidP="008E4AF0">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2010-2017 жылдар кезеңінің кейінгі бағдарламалық шараларында елдің азық-түлік қауіпсіздігін қамтамасыз ету жөніндегі міндеттің ерекше маңыздылығын сақтай отырып, аграрлық сектордың экспорттық әлеуетін кеңейту жөніндегі іс-қимылдар қажеттілігіне көшу неғұрлым айқын байқалады.</w:t>
      </w:r>
    </w:p>
    <w:p w14:paraId="750AD7E9" w14:textId="4625581F" w:rsidR="008D4129" w:rsidRPr="005D59D0" w:rsidRDefault="008D4129" w:rsidP="008E4AF0">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2017-2021 жылдарға арналған бағдарламасында экономиканың маңызды секторларының бірі ретінде агроөнеркәсіптік кешенге неғұрлым сараланған кешенді тәсіл айқындалды. Осыған қарамастан, бағдарламаға үш рет түзетулер енгізілді, бұл басым міндеттердің өзгеруіне байланысты болды, атап айтқанда 2017 жылы экспортқа бағдарланудан 2019 жылдың аяғында импортты алмастыру саясатын</w:t>
      </w:r>
      <w:r w:rsidR="00AC6841" w:rsidRPr="005D59D0">
        <w:rPr>
          <w:rFonts w:ascii="Times New Roman" w:hAnsi="Times New Roman" w:cs="Times New Roman"/>
          <w:sz w:val="28"/>
          <w:szCs w:val="28"/>
          <w:lang w:val="kk-KZ"/>
        </w:rPr>
        <w:t xml:space="preserve">а </w:t>
      </w:r>
      <w:r w:rsidRPr="005D59D0">
        <w:rPr>
          <w:rFonts w:ascii="Times New Roman" w:hAnsi="Times New Roman" w:cs="Times New Roman"/>
          <w:sz w:val="28"/>
          <w:szCs w:val="28"/>
          <w:lang w:val="kk-KZ"/>
        </w:rPr>
        <w:t>[107].</w:t>
      </w:r>
    </w:p>
    <w:p w14:paraId="4B1BE175" w14:textId="5BA7C7CF" w:rsidR="00AC6841" w:rsidRPr="005D59D0" w:rsidRDefault="00AC6841" w:rsidP="008E4AF0">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2020 жылғы ақпанда өткен Қазақстан Республикасы Үкіметінің Агроөнеркәсіптік кешенді дамыту жөніндегі кеңейтілген отырысында Мемлекет басшысы Қ-ж. Тоқаев аграрлық сектордағы ахуал туралы көптеген шағымдарды негізді түрде тудыратыны атап өтті. Сарапшылар мемлекет басшысының кеңесте айтылған АӨК-н дамытуға жаңа көзқарас пен тексерілген көзқарас қажет деген пікірімен бөліседі, өйткені қабылданған заңдарға, бағдарламаларға және басқа құжаттарға қарамастан, аграрлық салада әсерлі нәтижелерге қол жеткізу әлі мүмкін болмай отырғанын атап өтті [108].</w:t>
      </w:r>
    </w:p>
    <w:p w14:paraId="2BD3A38A" w14:textId="22F1647A" w:rsidR="00AC6841" w:rsidRPr="005D59D0" w:rsidRDefault="00AC6841" w:rsidP="008E4AF0">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2021-2025 жылдарға арналған АӨК дамыту жөніндегі ұлттық жоба</w:t>
      </w:r>
      <w:r w:rsidR="00B60432" w:rsidRPr="005D59D0">
        <w:rPr>
          <w:rFonts w:ascii="Times New Roman" w:hAnsi="Times New Roman" w:cs="Times New Roman"/>
          <w:sz w:val="28"/>
          <w:szCs w:val="28"/>
          <w:lang w:val="kk-KZ"/>
        </w:rPr>
        <w:t xml:space="preserve">ның  мақсаты </w:t>
      </w:r>
      <w:r w:rsidR="00B60432" w:rsidRPr="005D59D0">
        <w:rPr>
          <w:rFonts w:ascii="Times New Roman" w:hAnsi="Times New Roman" w:cs="Times New Roman"/>
          <w:sz w:val="28"/>
          <w:szCs w:val="28"/>
          <w:shd w:val="clear" w:color="auto" w:fill="FFFFFF"/>
          <w:lang w:val="kk-KZ"/>
        </w:rPr>
        <w:t>еңбек өнімділігін екі жарым есе арттыру, агроөнеркәсіптік кешен өнімдерінің экспортын екі есе ұлғайту және отандық өндірістің әлеуметтік маңызы бар азық-түлік тауарларымен қамтамасыз ету арқылы бәсекеге қабілетті агроөнеркәсіптік кешен құру</w:t>
      </w:r>
      <w:r w:rsidRPr="005D59D0">
        <w:rPr>
          <w:rFonts w:ascii="Times New Roman" w:hAnsi="Times New Roman" w:cs="Times New Roman"/>
          <w:sz w:val="28"/>
          <w:szCs w:val="28"/>
          <w:lang w:val="kk-KZ"/>
        </w:rPr>
        <w:t>.</w:t>
      </w:r>
    </w:p>
    <w:p w14:paraId="33B68A56" w14:textId="11483E71" w:rsidR="00101256" w:rsidRPr="005D59D0" w:rsidRDefault="00101256" w:rsidP="008E4AF0">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Аграрлық өнімді өндірушілер, дайындаушылар, өңдеушілер, сондай-ақ оларды сату және сақтаумен айналысатын нарық қатысушылары арасындағы экономикалық қатынастардың жұмыс істеуіндегі нысаны келісім шарт болып табылады. Оның көмегімен аграрлық кәсіпорындар көрсетілетін қызметтердің көлемін және материалдық құралдардың өзара жеткізілуін, өнімдер мен қызметтердің тарифтері мен бағаларын реттейді, көлемі бойынша шарттар бұзылған жағдайда санкцияларды анықтайды</w:t>
      </w:r>
      <w:r w:rsidR="00FC66DD" w:rsidRPr="005D59D0">
        <w:rPr>
          <w:rFonts w:ascii="Times New Roman" w:hAnsi="Times New Roman" w:cs="Times New Roman"/>
          <w:sz w:val="28"/>
          <w:szCs w:val="28"/>
          <w:lang w:val="kk-KZ"/>
        </w:rPr>
        <w:t>.</w:t>
      </w:r>
      <w:r w:rsidR="00FC66DD" w:rsidRPr="005D59D0">
        <w:rPr>
          <w:rFonts w:ascii="Times New Roman" w:hAnsi="Times New Roman" w:cs="Times New Roman"/>
          <w:lang w:val="kk-KZ"/>
        </w:rPr>
        <w:t xml:space="preserve"> </w:t>
      </w:r>
      <w:r w:rsidR="00FC66DD" w:rsidRPr="005D59D0">
        <w:rPr>
          <w:rFonts w:ascii="Times New Roman" w:hAnsi="Times New Roman" w:cs="Times New Roman"/>
          <w:sz w:val="28"/>
          <w:szCs w:val="28"/>
          <w:lang w:val="kk-KZ"/>
        </w:rPr>
        <w:t>Мұндай байланыстардың механизмі шикізаттың, өндіріс пен сату шығындарын едәуір азайтуға ғана емес, сонымен қатар түпкілікті өнімнің сапасын жақсартуға мүмкіндік береді.</w:t>
      </w:r>
    </w:p>
    <w:p w14:paraId="7AF527B9" w14:textId="4EA5DA62" w:rsidR="00075464" w:rsidRPr="005D59D0" w:rsidRDefault="00FC66DD" w:rsidP="008E4AF0">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Қазақстан Республикасындағы астық өндірісі мәселелерінің жиынтығы құн құрудың барлық тізбегін қамтиды.</w:t>
      </w:r>
      <w:r w:rsidRPr="005D59D0">
        <w:rPr>
          <w:rFonts w:ascii="Times New Roman" w:hAnsi="Times New Roman" w:cs="Times New Roman"/>
          <w:lang w:val="kk-KZ"/>
        </w:rPr>
        <w:t xml:space="preserve"> </w:t>
      </w:r>
      <w:r w:rsidRPr="005D59D0">
        <w:rPr>
          <w:rFonts w:ascii="Times New Roman" w:hAnsi="Times New Roman" w:cs="Times New Roman"/>
          <w:sz w:val="28"/>
          <w:szCs w:val="28"/>
          <w:lang w:val="kk-KZ"/>
        </w:rPr>
        <w:t>Өзара байланысты проблемаларды шешудің жолы белгілі уақыт аралығында инвестицияларды тарту мен шаралар кешенін жүргізуді талап етеді.</w:t>
      </w:r>
      <w:r w:rsidR="00502528" w:rsidRPr="005D59D0">
        <w:rPr>
          <w:rFonts w:ascii="Times New Roman" w:hAnsi="Times New Roman" w:cs="Times New Roman"/>
          <w:sz w:val="28"/>
          <w:szCs w:val="28"/>
          <w:lang w:val="kk-KZ"/>
        </w:rPr>
        <w:t xml:space="preserve"> </w:t>
      </w:r>
      <w:r w:rsidR="00075464" w:rsidRPr="005D59D0">
        <w:rPr>
          <w:rFonts w:ascii="Times New Roman" w:hAnsi="Times New Roman" w:cs="Times New Roman"/>
          <w:sz w:val="28"/>
          <w:szCs w:val="28"/>
          <w:lang w:val="kk-KZ"/>
        </w:rPr>
        <w:t>Астық өңдеу өнімдерін мемлекеттік реттеу Қазақстан өңірлерінің экспорт нарығын кеңейтудегі экономикалық мүмкіндіктерін ескере отырып, азық-түлік тауарларын шикізатпен сыртқы сауданың негізгі әдістері мен тетіктеріне негізделген [10</w:t>
      </w:r>
      <w:r w:rsidR="00B60432" w:rsidRPr="005D59D0">
        <w:rPr>
          <w:rFonts w:ascii="Times New Roman" w:hAnsi="Times New Roman" w:cs="Times New Roman"/>
          <w:sz w:val="28"/>
          <w:szCs w:val="28"/>
          <w:lang w:val="kk-KZ"/>
        </w:rPr>
        <w:t>9</w:t>
      </w:r>
      <w:r w:rsidR="00075464" w:rsidRPr="005D59D0">
        <w:rPr>
          <w:rFonts w:ascii="Times New Roman" w:hAnsi="Times New Roman" w:cs="Times New Roman"/>
          <w:sz w:val="28"/>
          <w:szCs w:val="28"/>
          <w:lang w:val="kk-KZ"/>
        </w:rPr>
        <w:t>]. Ауылдық тауар өндірушілерді жиынтық мемлекеттік қолдаудың тиімділігін бағалау қарқынды технологияларды пайдалануға және халықаралық сапа стандарттарына жауап беретін өндірісті оңтайландыруға бағытталуы тиіс.</w:t>
      </w:r>
    </w:p>
    <w:p w14:paraId="7081A427" w14:textId="3240CC94" w:rsidR="00A5119B" w:rsidRPr="005D59D0" w:rsidRDefault="00502528" w:rsidP="008E4AF0">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 xml:space="preserve">Астық өнімі кластерінде тиімділіктің өсуі өзара араласып, бір бірін күшейтуі </w:t>
      </w:r>
      <w:r w:rsidR="00FC66DD" w:rsidRPr="005D59D0">
        <w:rPr>
          <w:rFonts w:ascii="Times New Roman" w:hAnsi="Times New Roman" w:cs="Times New Roman"/>
          <w:sz w:val="28"/>
          <w:szCs w:val="28"/>
          <w:lang w:val="kk-KZ"/>
        </w:rPr>
        <w:t xml:space="preserve"> </w:t>
      </w:r>
      <w:r w:rsidRPr="005D59D0">
        <w:rPr>
          <w:rFonts w:ascii="Times New Roman" w:hAnsi="Times New Roman" w:cs="Times New Roman"/>
          <w:sz w:val="28"/>
          <w:szCs w:val="28"/>
          <w:lang w:val="kk-KZ"/>
        </w:rPr>
        <w:t xml:space="preserve">осы шараларды өткізуді </w:t>
      </w:r>
      <w:r w:rsidR="00FC66DD" w:rsidRPr="005D59D0">
        <w:rPr>
          <w:rFonts w:ascii="Times New Roman" w:hAnsi="Times New Roman" w:cs="Times New Roman"/>
          <w:sz w:val="28"/>
          <w:szCs w:val="28"/>
          <w:lang w:val="kk-KZ"/>
        </w:rPr>
        <w:t>қамтамасыз етуі тиіс.</w:t>
      </w:r>
      <w:r w:rsidR="0089586E" w:rsidRPr="005D59D0">
        <w:rPr>
          <w:rFonts w:ascii="Times New Roman" w:hAnsi="Times New Roman" w:cs="Times New Roman"/>
          <w:lang w:val="kk-KZ"/>
        </w:rPr>
        <w:t xml:space="preserve"> </w:t>
      </w:r>
      <w:r w:rsidR="0089586E" w:rsidRPr="005D59D0">
        <w:rPr>
          <w:rFonts w:ascii="Times New Roman" w:hAnsi="Times New Roman" w:cs="Times New Roman"/>
          <w:sz w:val="28"/>
          <w:szCs w:val="28"/>
          <w:lang w:val="kk-KZ"/>
        </w:rPr>
        <w:t>Демек, астық өндірісін дамыту шараларының кешенін тиімді жүзеге асыру үшін, онда алдыңғы шараларды жүзеге асырудан кейінгі шараларды іске асырудың арқасында әсерлері күшейтілетін стратегия әзірлеу қажет</w:t>
      </w:r>
      <w:r w:rsidR="005A13F9" w:rsidRPr="005D59D0">
        <w:rPr>
          <w:rFonts w:ascii="Times New Roman" w:hAnsi="Times New Roman" w:cs="Times New Roman"/>
          <w:sz w:val="28"/>
          <w:szCs w:val="28"/>
          <w:lang w:val="kk-KZ"/>
        </w:rPr>
        <w:t>. С</w:t>
      </w:r>
      <w:r w:rsidR="0089586E" w:rsidRPr="005D59D0">
        <w:rPr>
          <w:rFonts w:ascii="Times New Roman" w:hAnsi="Times New Roman" w:cs="Times New Roman"/>
          <w:sz w:val="28"/>
          <w:szCs w:val="28"/>
          <w:lang w:val="kk-KZ"/>
        </w:rPr>
        <w:t>тратегияны әзірлеу кезінде синергетикалық тәсілді қолдану қажет.</w:t>
      </w:r>
    </w:p>
    <w:p w14:paraId="02CD80E6" w14:textId="4EF047A3" w:rsidR="00D34879" w:rsidRPr="005D59D0" w:rsidRDefault="005A13F9" w:rsidP="008E4AF0">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Стратегияны әзірлеу қажеттілігі келесі себептерге байланысты:</w:t>
      </w:r>
    </w:p>
    <w:p w14:paraId="73BAC92B" w14:textId="44DA1149" w:rsidR="005A13F9" w:rsidRPr="005D59D0" w:rsidRDefault="005A13F9" w:rsidP="008E4AF0">
      <w:pPr>
        <w:pStyle w:val="a7"/>
        <w:numPr>
          <w:ilvl w:val="0"/>
          <w:numId w:val="6"/>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val="kk-KZ"/>
        </w:rPr>
      </w:pPr>
      <w:bookmarkStart w:id="32" w:name="_Hlk160433551"/>
      <w:r w:rsidRPr="005D59D0">
        <w:rPr>
          <w:rFonts w:ascii="Times New Roman" w:eastAsia="Times New Roman" w:hAnsi="Times New Roman" w:cs="Times New Roman"/>
          <w:sz w:val="28"/>
          <w:szCs w:val="28"/>
          <w:lang w:val="kk-KZ"/>
        </w:rPr>
        <w:t xml:space="preserve">астық кластері тек жоғары маржиналды өнімдерді, атап айтқанда бидайды өндіруге тырысады. Мұндай өнімдерді стихиялық іздеу және салалық реттеудің жетілмегендігі салдарынан өнімнің белгілі бір түрлерінің </w:t>
      </w:r>
      <w:r w:rsidR="00957DF3" w:rsidRPr="005D59D0">
        <w:rPr>
          <w:rFonts w:ascii="Times New Roman" w:eastAsia="Times New Roman" w:hAnsi="Times New Roman" w:cs="Times New Roman"/>
          <w:sz w:val="28"/>
          <w:szCs w:val="28"/>
          <w:lang w:val="kk-KZ"/>
        </w:rPr>
        <w:t>шамадан тыс өндіру</w:t>
      </w:r>
      <w:r w:rsidRPr="005D59D0">
        <w:rPr>
          <w:rFonts w:ascii="Times New Roman" w:eastAsia="Times New Roman" w:hAnsi="Times New Roman" w:cs="Times New Roman"/>
          <w:sz w:val="28"/>
          <w:szCs w:val="28"/>
          <w:lang w:val="kk-KZ"/>
        </w:rPr>
        <w:t>;</w:t>
      </w:r>
      <w:r w:rsidR="00957DF3" w:rsidRPr="005D59D0">
        <w:rPr>
          <w:rFonts w:ascii="Times New Roman" w:hAnsi="Times New Roman" w:cs="Times New Roman"/>
          <w:lang w:val="kk-KZ"/>
        </w:rPr>
        <w:t xml:space="preserve"> </w:t>
      </w:r>
    </w:p>
    <w:bookmarkEnd w:id="32"/>
    <w:p w14:paraId="69C375B0" w14:textId="301FDDF6" w:rsidR="005A13F9" w:rsidRPr="005D59D0" w:rsidRDefault="005A13F9" w:rsidP="008E4AF0">
      <w:pPr>
        <w:pStyle w:val="a7"/>
        <w:numPr>
          <w:ilvl w:val="0"/>
          <w:numId w:val="6"/>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lang w:val="kk-KZ"/>
        </w:rPr>
        <w:t>астық өнімі кластері ауыл шаруашылығы дақылдары өндірісінің номенклатурасы мен көлемін дәл анықтау үшін қажетті ақпараттар мен әдістердің тапшылығы;</w:t>
      </w:r>
    </w:p>
    <w:p w14:paraId="471EF164" w14:textId="0BA893E3" w:rsidR="005A13F9" w:rsidRPr="005D59D0" w:rsidRDefault="005A13F9" w:rsidP="008E4AF0">
      <w:pPr>
        <w:pStyle w:val="a7"/>
        <w:numPr>
          <w:ilvl w:val="0"/>
          <w:numId w:val="6"/>
        </w:numPr>
        <w:shd w:val="clear" w:color="auto" w:fill="FFFFFF"/>
        <w:tabs>
          <w:tab w:val="left" w:pos="993"/>
        </w:tabs>
        <w:spacing w:after="0" w:line="240" w:lineRule="auto"/>
        <w:ind w:left="0" w:firstLine="709"/>
        <w:jc w:val="both"/>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lang w:val="kk-KZ"/>
        </w:rPr>
        <w:t>ауыл шаруашылығын мемлекеттік басқару органдары стратегиялық маркетинг пен болжам  әдістерін толық пайдалана алмауы.</w:t>
      </w:r>
    </w:p>
    <w:p w14:paraId="3026D095" w14:textId="44175C74" w:rsidR="00957DF3" w:rsidRPr="005D59D0" w:rsidRDefault="00957DF3" w:rsidP="008E4AF0">
      <w:pPr>
        <w:pStyle w:val="a7"/>
        <w:shd w:val="clear" w:color="auto" w:fill="FFFFFF"/>
        <w:spacing w:after="0" w:line="240" w:lineRule="auto"/>
        <w:ind w:left="0" w:firstLine="709"/>
        <w:jc w:val="both"/>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lang w:val="kk-KZ"/>
        </w:rPr>
        <w:t>Мемлекеттің аграрлық саясатының маңызды міндеті ауыл шаруашылығы өндірісі өнімдерінің сапасы мен бәсекеқабілеттілігін арттыру және ауылдық аумақтар халқының әл-ауқатын арттыру болып табылады. Астық өнімі кластерінің тиімді жұмыс істеуі мемлекеттің белсенді араласуынсыз мүмкін емес.</w:t>
      </w:r>
    </w:p>
    <w:p w14:paraId="5A1AAFCC" w14:textId="537EA8BA" w:rsidR="007D79AE" w:rsidRPr="005D59D0" w:rsidRDefault="00957DF3" w:rsidP="008E4AF0">
      <w:pPr>
        <w:pStyle w:val="a7"/>
        <w:shd w:val="clear" w:color="auto" w:fill="FFFFFF"/>
        <w:spacing w:after="0" w:line="240" w:lineRule="auto"/>
        <w:ind w:left="0" w:firstLine="709"/>
        <w:jc w:val="both"/>
        <w:rPr>
          <w:rFonts w:ascii="Times New Roman" w:hAnsi="Times New Roman" w:cs="Times New Roman"/>
          <w:sz w:val="28"/>
          <w:szCs w:val="28"/>
          <w:lang w:val="kk-KZ"/>
        </w:rPr>
      </w:pPr>
      <w:r w:rsidRPr="005D59D0">
        <w:rPr>
          <w:rFonts w:ascii="Times New Roman" w:eastAsia="Times New Roman" w:hAnsi="Times New Roman" w:cs="Times New Roman"/>
          <w:sz w:val="28"/>
          <w:szCs w:val="28"/>
          <w:lang w:val="kk-KZ"/>
        </w:rPr>
        <w:t xml:space="preserve">Әлеуметтік бағдарланған </w:t>
      </w:r>
      <w:r w:rsidRPr="005D59D0">
        <w:rPr>
          <w:rFonts w:ascii="Times New Roman" w:hAnsi="Times New Roman" w:cs="Times New Roman"/>
          <w:sz w:val="28"/>
          <w:szCs w:val="28"/>
          <w:lang w:val="kk-KZ"/>
        </w:rPr>
        <w:t>нарықтық экономиканың жұмыс істеу жағдайында мемлекеттік реттеу мүмкіндігі</w:t>
      </w:r>
      <w:r w:rsidR="008E41A6" w:rsidRPr="005D59D0">
        <w:rPr>
          <w:rFonts w:ascii="Times New Roman" w:hAnsi="Times New Roman" w:cs="Times New Roman"/>
          <w:sz w:val="28"/>
          <w:szCs w:val="28"/>
          <w:lang w:val="kk-KZ"/>
        </w:rPr>
        <w:t xml:space="preserve"> аралас экономиканың сипатына негізделеді. Бұл</w:t>
      </w:r>
      <w:r w:rsidR="008E41A6" w:rsidRPr="005D59D0">
        <w:rPr>
          <w:rFonts w:ascii="Times New Roman" w:hAnsi="Times New Roman" w:cs="Times New Roman"/>
          <w:lang w:val="kk-KZ"/>
        </w:rPr>
        <w:t xml:space="preserve"> </w:t>
      </w:r>
      <w:r w:rsidR="008E41A6" w:rsidRPr="005D59D0">
        <w:rPr>
          <w:rFonts w:ascii="Times New Roman" w:hAnsi="Times New Roman" w:cs="Times New Roman"/>
          <w:sz w:val="28"/>
          <w:szCs w:val="28"/>
          <w:lang w:val="kk-KZ"/>
        </w:rPr>
        <w:t>бәсекелестік, сатып алушы мен сатушыны таңдау еркіндігінің үйлесімі мінездемелермен астық өнімі кластерінің барлық шаруашылық субьектілеріне тән</w:t>
      </w:r>
      <w:r w:rsidR="007D79AE" w:rsidRPr="005D59D0">
        <w:rPr>
          <w:rFonts w:ascii="Times New Roman" w:hAnsi="Times New Roman" w:cs="Times New Roman"/>
          <w:sz w:val="28"/>
          <w:szCs w:val="28"/>
          <w:lang w:val="kk-KZ"/>
        </w:rPr>
        <w:t xml:space="preserve"> [</w:t>
      </w:r>
      <w:r w:rsidR="00305BC9" w:rsidRPr="005D59D0">
        <w:rPr>
          <w:rFonts w:ascii="Times New Roman" w:hAnsi="Times New Roman" w:cs="Times New Roman"/>
          <w:sz w:val="28"/>
          <w:szCs w:val="28"/>
          <w:lang w:val="kk-KZ"/>
        </w:rPr>
        <w:t>110</w:t>
      </w:r>
      <w:r w:rsidR="007D79AE" w:rsidRPr="005D59D0">
        <w:rPr>
          <w:rFonts w:ascii="Times New Roman" w:hAnsi="Times New Roman" w:cs="Times New Roman"/>
          <w:sz w:val="28"/>
          <w:szCs w:val="28"/>
          <w:lang w:val="kk-KZ"/>
        </w:rPr>
        <w:t xml:space="preserve">]. </w:t>
      </w:r>
    </w:p>
    <w:p w14:paraId="0875C191" w14:textId="77777777" w:rsidR="008E41A6" w:rsidRPr="005D59D0" w:rsidRDefault="008E41A6" w:rsidP="008E4AF0">
      <w:pPr>
        <w:pStyle w:val="a7"/>
        <w:shd w:val="clear" w:color="auto" w:fill="FFFFFF"/>
        <w:spacing w:after="0" w:line="240" w:lineRule="auto"/>
        <w:ind w:left="0"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 xml:space="preserve">Нарықта аграрлық өнімді өндіру және оны өткізу үшін қолайлы жағдайлар жасау, сатып алушыларға сатудан кейінгі қызмет көрсетуді қамтамасыз ету оның бәсекеге қабілеттілігін арттыруға ықпал етеді. </w:t>
      </w:r>
    </w:p>
    <w:p w14:paraId="6A1C39B5" w14:textId="67C36A93" w:rsidR="00FE59F1" w:rsidRPr="005D59D0" w:rsidRDefault="008E41A6" w:rsidP="008E4AF0">
      <w:pPr>
        <w:pStyle w:val="a7"/>
        <w:shd w:val="clear" w:color="auto" w:fill="FFFFFF"/>
        <w:spacing w:after="0" w:line="240" w:lineRule="auto"/>
        <w:ind w:left="0"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 xml:space="preserve">Бірдей бағадағы өнімдердің ішінде, жоғары сапалы өнім сұранысқа ие болатыны түсінікті, сондықтан астық өнімі кластеріндегі кәсіпорындар, </w:t>
      </w:r>
      <w:r w:rsidR="0016310F" w:rsidRPr="005D59D0">
        <w:rPr>
          <w:rFonts w:ascii="Times New Roman" w:hAnsi="Times New Roman" w:cs="Times New Roman"/>
          <w:sz w:val="28"/>
          <w:szCs w:val="28"/>
          <w:lang w:val="kk-KZ"/>
        </w:rPr>
        <w:t xml:space="preserve">олардың бәсекеқабілеттілігін талдау және бағалау мәселелеріне назар аудару қажет </w:t>
      </w:r>
      <w:r w:rsidR="008270DC" w:rsidRPr="005D59D0">
        <w:rPr>
          <w:rFonts w:ascii="Times New Roman" w:hAnsi="Times New Roman" w:cs="Times New Roman"/>
          <w:sz w:val="28"/>
          <w:szCs w:val="28"/>
          <w:lang w:val="kk-KZ"/>
        </w:rPr>
        <w:t>[</w:t>
      </w:r>
      <w:r w:rsidR="00305BC9" w:rsidRPr="005D59D0">
        <w:rPr>
          <w:rFonts w:ascii="Times New Roman" w:hAnsi="Times New Roman" w:cs="Times New Roman"/>
          <w:sz w:val="28"/>
          <w:szCs w:val="28"/>
          <w:lang w:val="kk-KZ"/>
        </w:rPr>
        <w:t>111</w:t>
      </w:r>
      <w:r w:rsidR="008270DC" w:rsidRPr="005D59D0">
        <w:rPr>
          <w:rFonts w:ascii="Times New Roman" w:hAnsi="Times New Roman" w:cs="Times New Roman"/>
          <w:sz w:val="28"/>
          <w:szCs w:val="28"/>
          <w:lang w:val="kk-KZ"/>
        </w:rPr>
        <w:t>-</w:t>
      </w:r>
      <w:r w:rsidR="00305BC9" w:rsidRPr="005D59D0">
        <w:rPr>
          <w:rFonts w:ascii="Times New Roman" w:hAnsi="Times New Roman" w:cs="Times New Roman"/>
          <w:sz w:val="28"/>
          <w:szCs w:val="28"/>
          <w:lang w:val="kk-KZ"/>
        </w:rPr>
        <w:t>113</w:t>
      </w:r>
      <w:r w:rsidR="008270DC" w:rsidRPr="005D59D0">
        <w:rPr>
          <w:rFonts w:ascii="Times New Roman" w:hAnsi="Times New Roman" w:cs="Times New Roman"/>
          <w:sz w:val="28"/>
          <w:szCs w:val="28"/>
          <w:lang w:val="kk-KZ"/>
        </w:rPr>
        <w:t xml:space="preserve">]. </w:t>
      </w:r>
      <w:r w:rsidR="00FE59F1" w:rsidRPr="005D59D0">
        <w:rPr>
          <w:rFonts w:ascii="Times New Roman" w:hAnsi="Times New Roman" w:cs="Times New Roman"/>
          <w:sz w:val="28"/>
          <w:szCs w:val="28"/>
          <w:lang w:val="kk-KZ"/>
        </w:rPr>
        <w:t>Астық кластерін бөлу механизмі дайын өнімді сатудан түскен кірістер технологиялық циклдің бүкіл тізбегі бойынша бөлінеді, өзара байланысты бағалар мен тарифтер арқылы, сондай-ақ кластер қатысушылары құрған орталықтандырылған қорлар арқылы бөлінеді. Бұл жағдайда кластерді сатушылар мен сатып алушылар тізбегі ретінде қарастыруға болады</w:t>
      </w:r>
      <w:r w:rsidR="00FE59F1" w:rsidRPr="005D59D0">
        <w:rPr>
          <w:rFonts w:ascii="Times New Roman" w:hAnsi="Times New Roman" w:cs="Times New Roman"/>
          <w:sz w:val="28"/>
          <w:szCs w:val="28"/>
          <w:shd w:val="clear" w:color="auto" w:fill="FFFFFF"/>
          <w:lang w:val="kk-KZ"/>
        </w:rPr>
        <w:t xml:space="preserve"> [114].</w:t>
      </w:r>
    </w:p>
    <w:p w14:paraId="225A350B" w14:textId="21C495BB" w:rsidR="00B61B85" w:rsidRPr="005D59D0" w:rsidRDefault="00B61B85" w:rsidP="008E4AF0">
      <w:pPr>
        <w:pStyle w:val="a7"/>
        <w:shd w:val="clear" w:color="auto" w:fill="FFFFFF"/>
        <w:spacing w:after="0" w:line="240" w:lineRule="auto"/>
        <w:ind w:left="0"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Өңірлік деңгейде астық өнімі кластері шеңберінде шаруашылық жүргізуші субъектілерді дамытуды мемлекеттік қолдау екі негізгі функцияны орындайды: өтемақы (сатып алуға, салуға жұмсалатын шығындардың бір бөлігін өтеу) және ынталандырушы (өнім өндіруге жұмсалатын шығындардың бір бөлігін өтеу) функциясы.</w:t>
      </w:r>
      <w:r w:rsidRPr="005D59D0">
        <w:rPr>
          <w:rFonts w:ascii="Times New Roman" w:hAnsi="Times New Roman" w:cs="Times New Roman"/>
          <w:lang w:val="kk-KZ"/>
        </w:rPr>
        <w:t xml:space="preserve"> </w:t>
      </w:r>
      <w:r w:rsidRPr="005D59D0">
        <w:rPr>
          <w:rFonts w:ascii="Times New Roman" w:hAnsi="Times New Roman" w:cs="Times New Roman"/>
          <w:sz w:val="28"/>
          <w:szCs w:val="28"/>
          <w:lang w:val="kk-KZ"/>
        </w:rPr>
        <w:t>Кластерлер инновацияларға, өнеркәсіптік дамуға, ел экономикасының бәсекеге қабілеттілігі мен тиімділігіне жәрдемдесудің маңызды құралы ретінде танылды.</w:t>
      </w:r>
      <w:r w:rsidRPr="005D59D0">
        <w:rPr>
          <w:rFonts w:ascii="Times New Roman" w:hAnsi="Times New Roman" w:cs="Times New Roman"/>
          <w:lang w:val="kk-KZ"/>
        </w:rPr>
        <w:t xml:space="preserve"> </w:t>
      </w:r>
      <w:r w:rsidRPr="005D59D0">
        <w:rPr>
          <w:rFonts w:ascii="Times New Roman" w:hAnsi="Times New Roman" w:cs="Times New Roman"/>
          <w:sz w:val="28"/>
          <w:szCs w:val="28"/>
          <w:lang w:val="kk-KZ"/>
        </w:rPr>
        <w:t>Кластерлерді қолдаудың басты мақсаты кластерлерге қатысушылардың және жалпы өңірлердің экономикасының бәсекеге қабілеттілігін арттыру болып табылады. Қазақстандағы кластерлік бастамаларды дамытуды 3 кезеңге бөлуге болады.</w:t>
      </w:r>
    </w:p>
    <w:p w14:paraId="39D913BF" w14:textId="0A3CB77D" w:rsidR="00B61B85" w:rsidRPr="005D59D0" w:rsidRDefault="00B61B85" w:rsidP="008E4AF0">
      <w:pPr>
        <w:pStyle w:val="a7"/>
        <w:shd w:val="clear" w:color="auto" w:fill="FFFFFF"/>
        <w:spacing w:after="0" w:line="240" w:lineRule="auto"/>
        <w:ind w:left="0"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Бірінші кезеңде, 2006 жылдан 2012 жылға дейін экономиканың басым секторларында кластерлер қалыптасты. Екінші кезең, 2014 жылдан 2020 жылға дейін өңірлерде аумақтық кластерлер қалыптасты.</w:t>
      </w:r>
      <w:r w:rsidRPr="005D59D0">
        <w:rPr>
          <w:rFonts w:ascii="Times New Roman" w:hAnsi="Times New Roman" w:cs="Times New Roman"/>
          <w:lang w:val="kk-KZ"/>
        </w:rPr>
        <w:t xml:space="preserve"> </w:t>
      </w:r>
      <w:r w:rsidRPr="005D59D0">
        <w:rPr>
          <w:rFonts w:ascii="Times New Roman" w:hAnsi="Times New Roman" w:cs="Times New Roman"/>
          <w:sz w:val="28"/>
          <w:szCs w:val="28"/>
          <w:lang w:val="kk-KZ"/>
        </w:rPr>
        <w:t>Кластерлік даму операторы бола отырып, «QazIndustry» кәсіпорындардың бәсекеге қабілеттілігін және олар шығаратын өнімдерді арттыру үшін өңірлердегі кәсіпорындар топтарын аумақтық кластерлерге біріктіруге ықпал етті.</w:t>
      </w:r>
      <w:r w:rsidRPr="005D59D0">
        <w:rPr>
          <w:rFonts w:ascii="Times New Roman" w:hAnsi="Times New Roman" w:cs="Times New Roman"/>
          <w:lang w:val="kk-KZ"/>
        </w:rPr>
        <w:t xml:space="preserve"> </w:t>
      </w:r>
      <w:r w:rsidRPr="005D59D0">
        <w:rPr>
          <w:rFonts w:ascii="Times New Roman" w:hAnsi="Times New Roman" w:cs="Times New Roman"/>
          <w:sz w:val="28"/>
          <w:szCs w:val="28"/>
          <w:lang w:val="kk-KZ"/>
        </w:rPr>
        <w:t>Кластер қатысушыларымен бірлесіп, мемлекеттің де, кластерлердің де қатысуымен одан әрі қаржыландыру үшін жобалар пулдары әзірленді.</w:t>
      </w:r>
      <w:r w:rsidRPr="005D59D0">
        <w:rPr>
          <w:rFonts w:ascii="Times New Roman" w:hAnsi="Times New Roman" w:cs="Times New Roman"/>
          <w:lang w:val="kk-KZ"/>
        </w:rPr>
        <w:t xml:space="preserve"> </w:t>
      </w:r>
      <w:r w:rsidRPr="005D59D0">
        <w:rPr>
          <w:rFonts w:ascii="Times New Roman" w:hAnsi="Times New Roman" w:cs="Times New Roman"/>
          <w:sz w:val="28"/>
          <w:szCs w:val="28"/>
          <w:lang w:val="kk-KZ"/>
        </w:rPr>
        <w:t>Үшінші кезең 2020 жылы бастап, қазіргі уақытта жалғасуда.</w:t>
      </w:r>
      <w:r w:rsidR="009153E1" w:rsidRPr="005D59D0">
        <w:rPr>
          <w:rFonts w:ascii="Times New Roman" w:hAnsi="Times New Roman" w:cs="Times New Roman"/>
          <w:lang w:val="kk-KZ"/>
        </w:rPr>
        <w:t xml:space="preserve"> </w:t>
      </w:r>
      <w:r w:rsidR="009153E1" w:rsidRPr="005D59D0">
        <w:rPr>
          <w:rFonts w:ascii="Times New Roman" w:hAnsi="Times New Roman" w:cs="Times New Roman"/>
          <w:sz w:val="28"/>
          <w:szCs w:val="28"/>
          <w:lang w:val="kk-KZ"/>
        </w:rPr>
        <w:t>Бүгінгі кезең аумақтық кластерлердің жұмыс істеуінің әдіснамалық және құқықтық платформасын қалыптастырумен, мемлекеттік ынталандыру шараларын ұсынумен сипатталады.</w:t>
      </w:r>
    </w:p>
    <w:p w14:paraId="36495D4E" w14:textId="76874536" w:rsidR="009153E1" w:rsidRPr="005D59D0" w:rsidRDefault="009153E1" w:rsidP="008E4AF0">
      <w:pPr>
        <w:pStyle w:val="a7"/>
        <w:shd w:val="clear" w:color="auto" w:fill="FFFFFF"/>
        <w:spacing w:after="0" w:line="240" w:lineRule="auto"/>
        <w:ind w:left="0"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«Өнеркәсіптік саясат туралы» заң шеңберінде аумақтық кластерлерді конкурстық іріктеу қағидалары, кластерлер тізілімін қалыптастыру және жүргізу қағидалары бекітілді</w:t>
      </w:r>
      <w:r w:rsidR="006229C1" w:rsidRPr="005D59D0">
        <w:rPr>
          <w:rFonts w:ascii="Times New Roman" w:hAnsi="Times New Roman" w:cs="Times New Roman"/>
          <w:sz w:val="28"/>
          <w:szCs w:val="28"/>
          <w:lang w:val="kk-KZ"/>
        </w:rPr>
        <w:t xml:space="preserve"> [115]</w:t>
      </w:r>
      <w:r w:rsidRPr="005D59D0">
        <w:rPr>
          <w:rFonts w:ascii="Times New Roman" w:hAnsi="Times New Roman" w:cs="Times New Roman"/>
          <w:sz w:val="28"/>
          <w:szCs w:val="28"/>
          <w:lang w:val="kk-KZ"/>
        </w:rPr>
        <w:t>. Қағидаларда аумақтық кластерлерге қатысушылардың бірлескен жобаларын іске асыруға арналған шығындарды қоса қаржыландыру көзделген, онда шығындардың 50%-на дейін (30 мың АЕК-тен аспайтын) мемлекет тарапынан өтеледі. Кластерлік саясатқа қатысушыларға кластерлік ұйымның жұмыс істеуін қолдау үшін шығындардың 50%-на дейін (3 мың АЕК-тен аспайтын) қоса қаржыландыру көзделген. Сондай-ақ аумақтық кластерлерге қатысушылардың өнімдерін тестілеу және сараптау үшін бірлескен пайдалану зертханаларын жаңғырту жөніндегі жобаны іске асыруға арналған шығындарды қаржыландыру жоспарланған (40 мың АЕК-тен аспайды).</w:t>
      </w:r>
    </w:p>
    <w:p w14:paraId="457717BA" w14:textId="6EBF6F2D" w:rsidR="0054129B" w:rsidRPr="005D59D0" w:rsidRDefault="00A01130" w:rsidP="008E4AF0">
      <w:pPr>
        <w:pStyle w:val="a7"/>
        <w:spacing w:after="0" w:line="240" w:lineRule="auto"/>
        <w:ind w:left="4" w:right="148"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«QazIndustry»</w:t>
      </w:r>
      <w:r w:rsidR="009153E1" w:rsidRPr="005D59D0">
        <w:rPr>
          <w:rFonts w:ascii="Times New Roman" w:hAnsi="Times New Roman" w:cs="Times New Roman"/>
          <w:sz w:val="28"/>
          <w:szCs w:val="28"/>
          <w:lang w:val="kk-KZ"/>
        </w:rPr>
        <w:t xml:space="preserve"> пилоттық аумақтық кластерлерді талдамалық, ақпараттық-консультациялық, техникалық қолдау бойынша тұрақты негізде жұмыс жүргізілуде. </w:t>
      </w:r>
      <w:r w:rsidR="006229C1" w:rsidRPr="005D59D0">
        <w:rPr>
          <w:rFonts w:ascii="Times New Roman" w:hAnsi="Times New Roman" w:cs="Times New Roman"/>
          <w:sz w:val="28"/>
          <w:szCs w:val="28"/>
          <w:lang w:val="kk-KZ"/>
        </w:rPr>
        <w:t>Қазақстандағы аумақтық кластерлер Дүниежүзілік банктің қолдауымен Қазақстандық индустрияны дамыту институты (ҚИДИ), қазіргі QazIndustry (Қазақстандық индустрия және экспорт орталығы) айқындаған әдіснамалық негізге сәйкес әзірленді</w:t>
      </w:r>
      <w:r w:rsidR="00D03077" w:rsidRPr="005D59D0">
        <w:rPr>
          <w:rFonts w:ascii="Times New Roman" w:hAnsi="Times New Roman" w:cs="Times New Roman"/>
          <w:sz w:val="28"/>
          <w:szCs w:val="28"/>
          <w:lang w:val="kk-KZ"/>
        </w:rPr>
        <w:t xml:space="preserve"> [116]. </w:t>
      </w:r>
      <w:r w:rsidR="0054129B" w:rsidRPr="005D59D0">
        <w:rPr>
          <w:rFonts w:ascii="Times New Roman" w:hAnsi="Times New Roman" w:cs="Times New Roman"/>
          <w:sz w:val="28"/>
          <w:szCs w:val="28"/>
          <w:lang w:val="kk-KZ"/>
        </w:rPr>
        <w:t xml:space="preserve">Таңдалған кластерлер мақсатты мемлекеттік қолдау түрінде субсидиялар, гранттар және т.б. алуда. </w:t>
      </w:r>
    </w:p>
    <w:p w14:paraId="5789C96A" w14:textId="7ACDD526" w:rsidR="00A01130" w:rsidRPr="005D59D0" w:rsidRDefault="00CC69D5" w:rsidP="008E4AF0">
      <w:pPr>
        <w:pStyle w:val="a7"/>
        <w:spacing w:after="0" w:line="240" w:lineRule="auto"/>
        <w:ind w:left="4" w:right="148"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Д</w:t>
      </w:r>
      <w:r w:rsidR="009153E1" w:rsidRPr="005D59D0">
        <w:rPr>
          <w:rFonts w:ascii="Times New Roman" w:hAnsi="Times New Roman" w:cs="Times New Roman"/>
          <w:sz w:val="28"/>
          <w:szCs w:val="28"/>
          <w:lang w:val="kk-KZ"/>
        </w:rPr>
        <w:t>әнді дақылдардың қандай да бір түрлерін өндіру үшін түрлі мемлекеттік бағдарламаларды әзірлеу, кепілді бағалар бойынша мемлекеттік сатып алу шарттарын жақсартуға бағытталған іс-шараларды өрістету, экспорттық квотаны және тиісті салық заңнамасын енгізу, ішкі нарықтағы бағаларды көтеруге және басқа салалар үшін шикізат ретінде ішкі тұтынуды ынталандыруға бағытталған іс-шараларды енгізу</w:t>
      </w:r>
      <w:r w:rsidRPr="005D59D0">
        <w:rPr>
          <w:rFonts w:ascii="Times New Roman" w:hAnsi="Times New Roman" w:cs="Times New Roman"/>
          <w:sz w:val="28"/>
          <w:szCs w:val="28"/>
          <w:lang w:val="kk-KZ"/>
        </w:rPr>
        <w:t xml:space="preserve"> </w:t>
      </w:r>
      <w:r w:rsidR="00015DC9" w:rsidRPr="005D59D0">
        <w:rPr>
          <w:rFonts w:ascii="Times New Roman" w:hAnsi="Times New Roman" w:cs="Times New Roman"/>
          <w:sz w:val="28"/>
          <w:szCs w:val="28"/>
          <w:lang w:val="kk-KZ"/>
        </w:rPr>
        <w:t xml:space="preserve">арқылы </w:t>
      </w:r>
      <w:r w:rsidRPr="005D59D0">
        <w:rPr>
          <w:rFonts w:ascii="Times New Roman" w:hAnsi="Times New Roman" w:cs="Times New Roman"/>
          <w:sz w:val="28"/>
          <w:szCs w:val="28"/>
          <w:lang w:val="kk-KZ"/>
        </w:rPr>
        <w:t>мемлеке</w:t>
      </w:r>
      <w:r w:rsidR="00015DC9" w:rsidRPr="005D59D0">
        <w:rPr>
          <w:rFonts w:ascii="Times New Roman" w:hAnsi="Times New Roman" w:cs="Times New Roman"/>
          <w:sz w:val="28"/>
          <w:szCs w:val="28"/>
          <w:lang w:val="kk-KZ"/>
        </w:rPr>
        <w:t>ттің ролін күшейту керек.</w:t>
      </w:r>
    </w:p>
    <w:p w14:paraId="5649B1AA" w14:textId="3E5392A9" w:rsidR="00015DC9" w:rsidRPr="005D59D0" w:rsidRDefault="00015DC9" w:rsidP="008E4AF0">
      <w:pPr>
        <w:pStyle w:val="a7"/>
        <w:spacing w:after="0" w:line="240" w:lineRule="auto"/>
        <w:ind w:left="4" w:right="148"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Әлемдік астық шаруашылығында қалыптасқан қазіргі жағдай мемлекет экономикасындағы астық шаруашылығының өсіп келе жатқан рөлін көрсет</w:t>
      </w:r>
      <w:r w:rsidR="00D03077" w:rsidRPr="005D59D0">
        <w:rPr>
          <w:rFonts w:ascii="Times New Roman" w:hAnsi="Times New Roman" w:cs="Times New Roman"/>
          <w:sz w:val="28"/>
          <w:szCs w:val="28"/>
          <w:lang w:val="kk-KZ"/>
        </w:rPr>
        <w:t>у</w:t>
      </w:r>
      <w:r w:rsidRPr="005D59D0">
        <w:rPr>
          <w:rFonts w:ascii="Times New Roman" w:hAnsi="Times New Roman" w:cs="Times New Roman"/>
          <w:sz w:val="28"/>
          <w:szCs w:val="28"/>
          <w:lang w:val="kk-KZ"/>
        </w:rPr>
        <w:t>, тиісінше саланы әлемдік нарыққа шығару үшін ұлттық астық саясаты қажет, оған астық шаруашылығының барлық шаруашылық жүргізуші субъектілері экономикалық қызығушылық танытады, онсыз саланың жоғары тиімді жұмыс істеуіне сену қиын.</w:t>
      </w:r>
      <w:r w:rsidRPr="005D59D0">
        <w:rPr>
          <w:rFonts w:ascii="Times New Roman" w:hAnsi="Times New Roman" w:cs="Times New Roman"/>
          <w:lang w:val="kk-KZ"/>
        </w:rPr>
        <w:t xml:space="preserve"> </w:t>
      </w:r>
      <w:r w:rsidRPr="005D59D0">
        <w:rPr>
          <w:rFonts w:ascii="Times New Roman" w:hAnsi="Times New Roman" w:cs="Times New Roman"/>
          <w:sz w:val="28"/>
          <w:szCs w:val="28"/>
          <w:lang w:val="kk-KZ"/>
        </w:rPr>
        <w:t>Мемлекеттік астық саясаты астық шаруашылығының және онымен сабақтас экономика салаларының орнықты және тиімді жұмыс істеуі, елдің астыққа деген қажеттілігін неғұрлым толық және кепілді қанағаттандыру, оның экспортын кеңейту мақсатында дамыған астық нарығын қалыптастыру қажеттілігіне негізделуге тиіс</w:t>
      </w:r>
      <w:r w:rsidR="00E65480" w:rsidRPr="005D59D0">
        <w:rPr>
          <w:rFonts w:ascii="Times New Roman" w:hAnsi="Times New Roman" w:cs="Times New Roman"/>
          <w:sz w:val="28"/>
          <w:szCs w:val="28"/>
          <w:lang w:val="kk-KZ"/>
        </w:rPr>
        <w:t xml:space="preserve"> [</w:t>
      </w:r>
      <w:r w:rsidR="00340697" w:rsidRPr="005D59D0">
        <w:rPr>
          <w:rFonts w:ascii="Times New Roman" w:hAnsi="Times New Roman" w:cs="Times New Roman"/>
          <w:sz w:val="28"/>
          <w:szCs w:val="28"/>
          <w:lang w:val="kk-KZ"/>
        </w:rPr>
        <w:t>11</w:t>
      </w:r>
      <w:r w:rsidR="00D03077" w:rsidRPr="005D59D0">
        <w:rPr>
          <w:rFonts w:ascii="Times New Roman" w:hAnsi="Times New Roman" w:cs="Times New Roman"/>
          <w:sz w:val="28"/>
          <w:szCs w:val="28"/>
          <w:lang w:val="kk-KZ"/>
        </w:rPr>
        <w:t>7</w:t>
      </w:r>
      <w:r w:rsidR="00E65480" w:rsidRPr="005D59D0">
        <w:rPr>
          <w:rFonts w:ascii="Times New Roman" w:hAnsi="Times New Roman" w:cs="Times New Roman"/>
          <w:sz w:val="28"/>
          <w:szCs w:val="28"/>
          <w:lang w:val="kk-KZ"/>
        </w:rPr>
        <w:t>].</w:t>
      </w:r>
      <w:r w:rsidRPr="005D59D0">
        <w:rPr>
          <w:rFonts w:ascii="Times New Roman" w:hAnsi="Times New Roman" w:cs="Times New Roman"/>
          <w:lang w:val="kk-KZ"/>
        </w:rPr>
        <w:t xml:space="preserve"> </w:t>
      </w:r>
      <w:r w:rsidRPr="005D59D0">
        <w:rPr>
          <w:rFonts w:ascii="Times New Roman" w:hAnsi="Times New Roman" w:cs="Times New Roman"/>
          <w:sz w:val="28"/>
          <w:szCs w:val="28"/>
          <w:lang w:val="kk-KZ"/>
        </w:rPr>
        <w:t>Мемлекеттік саясат астық өндірудің, оны бөлудің және пайдаланудың сандық және сапалық параметрлерін дамытудың нақты бағдарларын ұсынуға тиіс. Негізінен тапшы және жоғары сапалы астық түрлерін өндіру мен өткізуге қатысты протекционизмге негізделуге, мемлекеттің астық нарығына әсер етуінің нысандары мен тиімді әдістерін қамтуға, билік органдары, бизнес және ауыл шаруашылығы тауарын өндірушілер арасындағы өзара іс-қимылдың сенімді жүйесіне ие болуға тиіс.</w:t>
      </w:r>
      <w:r w:rsidR="00D03077" w:rsidRPr="005D59D0">
        <w:rPr>
          <w:rFonts w:ascii="Times New Roman" w:hAnsi="Times New Roman" w:cs="Times New Roman"/>
          <w:sz w:val="28"/>
          <w:szCs w:val="28"/>
          <w:lang w:val="kk-KZ"/>
        </w:rPr>
        <w:t xml:space="preserve"> </w:t>
      </w:r>
      <w:r w:rsidRPr="005D59D0">
        <w:rPr>
          <w:rFonts w:ascii="Times New Roman" w:hAnsi="Times New Roman" w:cs="Times New Roman"/>
          <w:sz w:val="28"/>
          <w:szCs w:val="28"/>
          <w:lang w:val="kk-KZ"/>
        </w:rPr>
        <w:t>Ол заңнамалық тұрғыдан бекітілуі, сабақтастық және дәйекті сипатқа ие болуы, мемлекет көздеген барлық шаралардың орындалуына кепілдік беруі, агроазық - түлік нарығының, әсіресе оның құрамдас бөлігі-астық нарығының барлық қатысушылары үшін сенімді бағдар және кепіл болуға тиіс</w:t>
      </w:r>
      <w:r w:rsidR="00E65480" w:rsidRPr="005D59D0">
        <w:rPr>
          <w:rFonts w:ascii="Times New Roman" w:hAnsi="Times New Roman" w:cs="Times New Roman"/>
          <w:sz w:val="28"/>
          <w:szCs w:val="28"/>
          <w:lang w:val="kk-KZ"/>
        </w:rPr>
        <w:t xml:space="preserve"> [</w:t>
      </w:r>
      <w:r w:rsidR="00340697" w:rsidRPr="005D59D0">
        <w:rPr>
          <w:rFonts w:ascii="Times New Roman" w:hAnsi="Times New Roman" w:cs="Times New Roman"/>
          <w:sz w:val="28"/>
          <w:szCs w:val="28"/>
          <w:lang w:val="kk-KZ"/>
        </w:rPr>
        <w:t>1</w:t>
      </w:r>
      <w:r w:rsidR="00305BC9" w:rsidRPr="005D59D0">
        <w:rPr>
          <w:rFonts w:ascii="Times New Roman" w:hAnsi="Times New Roman" w:cs="Times New Roman"/>
          <w:sz w:val="28"/>
          <w:szCs w:val="28"/>
          <w:lang w:val="kk-KZ"/>
        </w:rPr>
        <w:t>1</w:t>
      </w:r>
      <w:r w:rsidR="00D03077" w:rsidRPr="005D59D0">
        <w:rPr>
          <w:rFonts w:ascii="Times New Roman" w:hAnsi="Times New Roman" w:cs="Times New Roman"/>
          <w:sz w:val="28"/>
          <w:szCs w:val="28"/>
          <w:lang w:val="kk-KZ"/>
        </w:rPr>
        <w:t>8</w:t>
      </w:r>
      <w:r w:rsidR="00E65480" w:rsidRPr="005D59D0">
        <w:rPr>
          <w:rFonts w:ascii="Times New Roman" w:hAnsi="Times New Roman" w:cs="Times New Roman"/>
          <w:sz w:val="28"/>
          <w:szCs w:val="28"/>
          <w:lang w:val="kk-KZ"/>
        </w:rPr>
        <w:t xml:space="preserve">]. </w:t>
      </w:r>
      <w:r w:rsidRPr="005D59D0">
        <w:rPr>
          <w:rFonts w:ascii="Times New Roman" w:hAnsi="Times New Roman" w:cs="Times New Roman"/>
          <w:sz w:val="28"/>
          <w:szCs w:val="28"/>
          <w:lang w:val="kk-KZ"/>
        </w:rPr>
        <w:t>Негізінен шикізат пен отын экспорты мен азық-түлік импортына негізделген отандық экономиканың қалыптасып келе жатқан моделі оны дамыту үшін қолайсыз және түбегейлі өзгерісті қажет етеді. Бұл, әсіресе, азық-түлік әлемде тұтынылатын азық-түліктің жартысын құрайтын, бірақ оның халқының бестен бір бөлігін ғана құрайтын экономикалық дамыған елдермен халықаралық қатынастардағы саяси және экономикалық қысымның негізгі факторларының біріне айналатын қазіргі жағдайда өте қауіпті.</w:t>
      </w:r>
      <w:r w:rsidRPr="005D59D0">
        <w:rPr>
          <w:rFonts w:ascii="Times New Roman" w:hAnsi="Times New Roman" w:cs="Times New Roman"/>
          <w:lang w:val="kk-KZ"/>
        </w:rPr>
        <w:t xml:space="preserve"> </w:t>
      </w:r>
      <w:r w:rsidRPr="005D59D0">
        <w:rPr>
          <w:rFonts w:ascii="Times New Roman" w:hAnsi="Times New Roman" w:cs="Times New Roman"/>
          <w:sz w:val="28"/>
          <w:szCs w:val="28"/>
          <w:lang w:val="kk-KZ"/>
        </w:rPr>
        <w:t>Астық кластерінің дамуына әсер етудің негізгі бағыттарының ішінде ең алдымен тауар өндірушілерді астықтың жекелеген түрлеріне неғұрлым ықтимал сұранысқа бағдарлау жүйесін ұйымдастыру, оларға берілген көлемді өндіру мүмкіндігін қамтамасыз ету және оның өткізілуіне кепілдік беру қажет.</w:t>
      </w:r>
      <w:r w:rsidRPr="005D59D0">
        <w:rPr>
          <w:rFonts w:ascii="Times New Roman" w:hAnsi="Times New Roman" w:cs="Times New Roman"/>
          <w:lang w:val="kk-KZ"/>
        </w:rPr>
        <w:t xml:space="preserve"> </w:t>
      </w:r>
      <w:r w:rsidRPr="005D59D0">
        <w:rPr>
          <w:rFonts w:ascii="Times New Roman" w:hAnsi="Times New Roman" w:cs="Times New Roman"/>
          <w:sz w:val="28"/>
          <w:szCs w:val="28"/>
          <w:lang w:val="kk-KZ"/>
        </w:rPr>
        <w:t>Бұл ауыл тауар өндірушілеріне астық өндірісінің құрылымын таңдау кезінде кейбір белгісіздіктерді еңсеруге, талап етілмеген немесе экономикалық тиімсіз болуы мүмкін астық түрлерін өндіруге еңбек, материалдық және қаржы ресурстарының ұтымсыз шығындарын азайтуға мүмкіндік береді.</w:t>
      </w:r>
      <w:r w:rsidRPr="005D59D0">
        <w:rPr>
          <w:rFonts w:ascii="Times New Roman" w:hAnsi="Times New Roman" w:cs="Times New Roman"/>
          <w:lang w:val="kk-KZ"/>
        </w:rPr>
        <w:t xml:space="preserve"> </w:t>
      </w:r>
      <w:r w:rsidRPr="005D59D0">
        <w:rPr>
          <w:rFonts w:ascii="Times New Roman" w:hAnsi="Times New Roman" w:cs="Times New Roman"/>
          <w:sz w:val="28"/>
          <w:szCs w:val="28"/>
          <w:lang w:val="kk-KZ"/>
        </w:rPr>
        <w:t>Бұл мәселені шешуді ақпараттық бюллетеньдің мерзімді апта сайынғы және ай сайынғы басылымдары арқылы жүзеге асыру көзделеді. Оның беттерінде ішкі астық нарығындағы, сондай-ақ жақын және алыс шет елдердегі қалыптасқан конъюнктура туралы ақпаратты жариялау қажет. Астық өндірісінің құрылымын түрлердің қажеттілігіне қарай оңтайландыруға тікелей байланыстар орнату арқылы қол жеткізуге болады.</w:t>
      </w:r>
      <w:r w:rsidRPr="005D59D0">
        <w:rPr>
          <w:rFonts w:ascii="Times New Roman" w:hAnsi="Times New Roman" w:cs="Times New Roman"/>
          <w:lang w:val="kk-KZ"/>
        </w:rPr>
        <w:t xml:space="preserve"> </w:t>
      </w:r>
      <w:r w:rsidRPr="005D59D0">
        <w:rPr>
          <w:rFonts w:ascii="Times New Roman" w:hAnsi="Times New Roman" w:cs="Times New Roman"/>
          <w:sz w:val="28"/>
          <w:szCs w:val="28"/>
          <w:lang w:val="kk-KZ"/>
        </w:rPr>
        <w:t>Астық кластері астық өндірушілер мен тұтынушылар арасындағы экономикалық қатынастардың негізгі көрінісі және олардың экономикалық мүдделерін үйлестіру. Бұл қатынастардың негізі бір жағынан астық пен оның өңделген өнімдерін ұсыну, екінші жағынан оларға деген сұраныс болып табылады.</w:t>
      </w:r>
    </w:p>
    <w:p w14:paraId="44A3AE45" w14:textId="3E772CF1" w:rsidR="009E51FF" w:rsidRPr="005D59D0" w:rsidRDefault="009E51FF" w:rsidP="008E4AF0">
      <w:pPr>
        <w:pStyle w:val="a7"/>
        <w:spacing w:after="0" w:line="240" w:lineRule="auto"/>
        <w:ind w:left="4" w:right="148"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Мемлекеттік қолдауда шет елдер ұлттық ауыл шаруашылығы бюджеттерінің жартысын құрылымдық саясатты қаржыландыруға пайдаланады: фермаларды жаңғырту және ірілендіру, топырақ құнарлылығын және басқа да ауыл шаруашылығы ресурстарын арттыру, фермерлердің тиімді қызметіне жағдай жасау, өндірістік шығындарды азайту. Зерттеу нәтижелері негізгі астық өндіруші елдерде астық шаруашылығы субсидияланатынын көрсетті. ЕО, АҚШ, Канада, Жапония, Үндістан елдері астық өндіру технологияларын жетілдіруге айтарлықтай қаржылық капитал жұмсайды. АҚШ пен ЕО-да қызмет көрсету саласын қолдау үшін қаражатты пайдаланудың басым бағыты - өнімді нарыққа жылжыту</w:t>
      </w:r>
      <w:r w:rsidRPr="005D59D0">
        <w:rPr>
          <w:rFonts w:ascii="Times New Roman" w:hAnsi="Times New Roman" w:cs="Times New Roman"/>
          <w:sz w:val="28"/>
          <w:szCs w:val="28"/>
          <w:shd w:val="clear" w:color="auto" w:fill="FFFFFF"/>
          <w:lang w:val="kk-KZ"/>
        </w:rPr>
        <w:t xml:space="preserve"> [119].</w:t>
      </w:r>
    </w:p>
    <w:p w14:paraId="7BD5A4B5" w14:textId="660DFDAF" w:rsidR="00015DC9" w:rsidRPr="005D59D0" w:rsidRDefault="00015DC9" w:rsidP="008E4AF0">
      <w:pPr>
        <w:pStyle w:val="a7"/>
        <w:spacing w:after="0" w:line="240" w:lineRule="auto"/>
        <w:ind w:left="4" w:right="148"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 xml:space="preserve">Мемлекеттік ықпал ету объектісі, ең алдымен, астықты өткізу болып табылатындықтан, осыған байланысты оны өндірушілердің Астықты сақтауды, өңдеуді және тасымалдауды жүзеге асыратын кәсіпорындармен экономикалық қатынастарын жетілдіру бірінші кезектегі маңызға ие. Жоғарыда айтылғандай астықты сақтауға арналған сыйымдылықтар мен оны егін жинаудан кейінгі өңдеуге арналған қуаттар жетіспейтін аудандарда астық өндірілетін жерлерде астық қоймаларын құруда шаруашылық жүргізуші субъектілерді қолдауға бару қажет </w:t>
      </w:r>
      <w:r w:rsidR="00E65480" w:rsidRPr="005D59D0">
        <w:rPr>
          <w:rFonts w:ascii="Times New Roman" w:hAnsi="Times New Roman" w:cs="Times New Roman"/>
          <w:sz w:val="28"/>
          <w:szCs w:val="28"/>
          <w:lang w:val="kk-KZ"/>
        </w:rPr>
        <w:t>[</w:t>
      </w:r>
      <w:r w:rsidR="0016603A" w:rsidRPr="005D59D0">
        <w:rPr>
          <w:rFonts w:ascii="Times New Roman" w:hAnsi="Times New Roman" w:cs="Times New Roman"/>
          <w:sz w:val="28"/>
          <w:szCs w:val="28"/>
          <w:lang w:val="kk-KZ"/>
        </w:rPr>
        <w:t>120</w:t>
      </w:r>
      <w:r w:rsidR="00E65480" w:rsidRPr="005D59D0">
        <w:rPr>
          <w:rFonts w:ascii="Times New Roman" w:hAnsi="Times New Roman" w:cs="Times New Roman"/>
          <w:sz w:val="28"/>
          <w:szCs w:val="28"/>
          <w:lang w:val="kk-KZ"/>
        </w:rPr>
        <w:t xml:space="preserve">]. </w:t>
      </w:r>
    </w:p>
    <w:p w14:paraId="1515E8E8" w14:textId="2341EF33" w:rsidR="007D1A96" w:rsidRDefault="00015DC9" w:rsidP="008E4AF0">
      <w:pPr>
        <w:pStyle w:val="a7"/>
        <w:spacing w:after="0" w:line="240" w:lineRule="auto"/>
        <w:ind w:left="4" w:right="148"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Серіктестердің экономикалық қатынастар жүйесін дамыту мен негіздеудің маңызды бөлігі астық сататын тауар биржалары болуы керек. Тауар биржаларының жүйесі арқылы нарықтық бағалар анықталуы, олардың деңгейі туралы жедел ақпарат таратылуы, сатушылар мен сатып алушыларды астықтың нарықтық бағасының күрт ауытқуының жағымсыз салдарларынан сақтандыру жүзеге асырылуы тиіс.</w:t>
      </w:r>
      <w:r w:rsidRPr="005D59D0">
        <w:rPr>
          <w:rFonts w:ascii="Times New Roman" w:hAnsi="Times New Roman" w:cs="Times New Roman"/>
          <w:lang w:val="kk-KZ"/>
        </w:rPr>
        <w:t xml:space="preserve"> </w:t>
      </w:r>
      <w:r w:rsidRPr="005D59D0">
        <w:rPr>
          <w:rFonts w:ascii="Times New Roman" w:hAnsi="Times New Roman" w:cs="Times New Roman"/>
          <w:sz w:val="28"/>
          <w:szCs w:val="28"/>
          <w:lang w:val="kk-KZ"/>
        </w:rPr>
        <w:t>Жалпы, астық өнімі кластерін дамытудың маңызды құралы ретінде облысаралық және мемлекетаралық байланыстарды кеңейту астық ағындарының географиясы мен қозғалысы, астық нарықтарының сыйымдылығы, цифрлық технологиялар негізінде астықтың нарықтық бағасының деңгейі туралы сенімді ақпараттық қамтамасыз ету жүйесін құруды талап етеді. Астық өзінің ерекше маңызды рөліне байланысты дәстүрлі түрде биржалық тауар болып саналады.</w:t>
      </w:r>
      <w:r w:rsidR="00542980" w:rsidRPr="005D59D0">
        <w:rPr>
          <w:rFonts w:ascii="Times New Roman" w:hAnsi="Times New Roman" w:cs="Times New Roman"/>
          <w:lang w:val="kk-KZ"/>
        </w:rPr>
        <w:t xml:space="preserve"> </w:t>
      </w:r>
      <w:r w:rsidR="00542980" w:rsidRPr="005D59D0">
        <w:rPr>
          <w:rFonts w:ascii="Times New Roman" w:hAnsi="Times New Roman" w:cs="Times New Roman"/>
          <w:sz w:val="28"/>
          <w:szCs w:val="28"/>
          <w:lang w:val="kk-KZ"/>
        </w:rPr>
        <w:t>Классикалық формада биржада тұрақты жұмыс істейтін ірі көтерме астық нарығы бар. Биржаның негізгі функциялары астықтың нарықтық бағасын анықтау және олардың жариялылығын қамтамасыз ету, сұраныс пен ұсынысты үйлестіру, астық өндірушілер мен тұтынушыларды бағаның күрт өзгеруінен сақтандыру, бірақ бұл функциялар астықтың екі нарығы - биржалық және биржадан тыс болған жағдайда ғана тиімді орындалады.</w:t>
      </w:r>
    </w:p>
    <w:p w14:paraId="32BC1BFA" w14:textId="77777777" w:rsidR="007568AC" w:rsidRDefault="007568AC" w:rsidP="008E4AF0">
      <w:pPr>
        <w:pStyle w:val="a7"/>
        <w:spacing w:after="0" w:line="240" w:lineRule="auto"/>
        <w:ind w:left="4" w:right="148" w:firstLine="709"/>
        <w:jc w:val="both"/>
        <w:rPr>
          <w:rFonts w:ascii="Times New Roman" w:hAnsi="Times New Roman" w:cs="Times New Roman"/>
          <w:sz w:val="28"/>
          <w:szCs w:val="28"/>
          <w:lang w:val="kk-KZ"/>
        </w:rPr>
      </w:pPr>
    </w:p>
    <w:p w14:paraId="758A0F8C" w14:textId="77777777" w:rsidR="007568AC" w:rsidRDefault="007568AC" w:rsidP="008E4AF0">
      <w:pPr>
        <w:pStyle w:val="a7"/>
        <w:spacing w:after="0" w:line="240" w:lineRule="auto"/>
        <w:ind w:left="4" w:right="148" w:firstLine="709"/>
        <w:jc w:val="both"/>
        <w:rPr>
          <w:rFonts w:ascii="Times New Roman" w:hAnsi="Times New Roman" w:cs="Times New Roman"/>
          <w:sz w:val="28"/>
          <w:szCs w:val="28"/>
          <w:lang w:val="kk-KZ"/>
        </w:rPr>
      </w:pPr>
    </w:p>
    <w:p w14:paraId="4C8363DF" w14:textId="77777777" w:rsidR="007568AC" w:rsidRDefault="007568AC" w:rsidP="00613C1B">
      <w:pPr>
        <w:pStyle w:val="a7"/>
        <w:spacing w:after="0" w:line="240" w:lineRule="auto"/>
        <w:ind w:left="4" w:right="148" w:firstLine="716"/>
        <w:jc w:val="both"/>
        <w:rPr>
          <w:rFonts w:ascii="Times New Roman" w:hAnsi="Times New Roman" w:cs="Times New Roman"/>
          <w:sz w:val="28"/>
          <w:szCs w:val="28"/>
          <w:lang w:val="kk-KZ"/>
        </w:rPr>
      </w:pPr>
    </w:p>
    <w:p w14:paraId="679B3F25" w14:textId="77777777" w:rsidR="007568AC" w:rsidRDefault="007568AC" w:rsidP="00613C1B">
      <w:pPr>
        <w:pStyle w:val="a7"/>
        <w:spacing w:after="0" w:line="240" w:lineRule="auto"/>
        <w:ind w:left="4" w:right="148" w:firstLine="716"/>
        <w:jc w:val="both"/>
        <w:rPr>
          <w:rFonts w:ascii="Times New Roman" w:hAnsi="Times New Roman" w:cs="Times New Roman"/>
          <w:sz w:val="28"/>
          <w:szCs w:val="28"/>
          <w:lang w:val="kk-KZ"/>
        </w:rPr>
      </w:pPr>
    </w:p>
    <w:p w14:paraId="49D2662D" w14:textId="77777777" w:rsidR="007568AC" w:rsidRDefault="007568AC" w:rsidP="00613C1B">
      <w:pPr>
        <w:pStyle w:val="a7"/>
        <w:spacing w:after="0" w:line="240" w:lineRule="auto"/>
        <w:ind w:left="4" w:right="148" w:firstLine="716"/>
        <w:jc w:val="both"/>
        <w:rPr>
          <w:rFonts w:ascii="Times New Roman" w:hAnsi="Times New Roman" w:cs="Times New Roman"/>
          <w:sz w:val="28"/>
          <w:szCs w:val="28"/>
          <w:lang w:val="kk-KZ"/>
        </w:rPr>
      </w:pPr>
    </w:p>
    <w:p w14:paraId="27A6B03B" w14:textId="77777777" w:rsidR="007568AC" w:rsidRDefault="007568AC" w:rsidP="00613C1B">
      <w:pPr>
        <w:pStyle w:val="a7"/>
        <w:spacing w:after="0" w:line="240" w:lineRule="auto"/>
        <w:ind w:left="4" w:right="148" w:firstLine="716"/>
        <w:jc w:val="both"/>
        <w:rPr>
          <w:rFonts w:ascii="Times New Roman" w:hAnsi="Times New Roman" w:cs="Times New Roman"/>
          <w:sz w:val="28"/>
          <w:szCs w:val="28"/>
          <w:lang w:val="kk-KZ"/>
        </w:rPr>
      </w:pPr>
    </w:p>
    <w:bookmarkEnd w:id="30"/>
    <w:p w14:paraId="40C37FC8" w14:textId="77777777" w:rsidR="007568AC" w:rsidRDefault="007568AC" w:rsidP="00613C1B">
      <w:pPr>
        <w:pStyle w:val="a7"/>
        <w:spacing w:after="0" w:line="240" w:lineRule="auto"/>
        <w:ind w:left="4" w:right="148" w:firstLine="716"/>
        <w:jc w:val="both"/>
        <w:rPr>
          <w:rFonts w:ascii="Times New Roman" w:hAnsi="Times New Roman" w:cs="Times New Roman"/>
          <w:sz w:val="28"/>
          <w:szCs w:val="28"/>
          <w:lang w:val="kk-KZ"/>
        </w:rPr>
      </w:pPr>
    </w:p>
    <w:p w14:paraId="2709E5E9" w14:textId="77777777" w:rsidR="007568AC" w:rsidRDefault="007568AC" w:rsidP="00613C1B">
      <w:pPr>
        <w:pStyle w:val="a7"/>
        <w:spacing w:after="0" w:line="240" w:lineRule="auto"/>
        <w:ind w:left="4" w:right="148" w:firstLine="716"/>
        <w:jc w:val="both"/>
        <w:rPr>
          <w:rFonts w:ascii="Times New Roman" w:hAnsi="Times New Roman" w:cs="Times New Roman"/>
          <w:sz w:val="28"/>
          <w:szCs w:val="28"/>
          <w:lang w:val="kk-KZ"/>
        </w:rPr>
      </w:pPr>
    </w:p>
    <w:p w14:paraId="41C5F5B5" w14:textId="77777777" w:rsidR="007568AC" w:rsidRDefault="007568AC" w:rsidP="00613C1B">
      <w:pPr>
        <w:pStyle w:val="a7"/>
        <w:spacing w:after="0" w:line="240" w:lineRule="auto"/>
        <w:ind w:left="4" w:right="148" w:firstLine="716"/>
        <w:jc w:val="both"/>
        <w:rPr>
          <w:rFonts w:ascii="Times New Roman" w:hAnsi="Times New Roman" w:cs="Times New Roman"/>
          <w:sz w:val="28"/>
          <w:szCs w:val="28"/>
          <w:lang w:val="kk-KZ"/>
        </w:rPr>
      </w:pPr>
    </w:p>
    <w:p w14:paraId="62700754" w14:textId="77777777" w:rsidR="007568AC" w:rsidRDefault="007568AC" w:rsidP="00613C1B">
      <w:pPr>
        <w:pStyle w:val="a7"/>
        <w:spacing w:after="0" w:line="240" w:lineRule="auto"/>
        <w:ind w:left="4" w:right="148" w:firstLine="716"/>
        <w:jc w:val="both"/>
        <w:rPr>
          <w:rFonts w:ascii="Times New Roman" w:hAnsi="Times New Roman" w:cs="Times New Roman"/>
          <w:sz w:val="28"/>
          <w:szCs w:val="28"/>
          <w:lang w:val="kk-KZ"/>
        </w:rPr>
      </w:pPr>
    </w:p>
    <w:p w14:paraId="7ED614E7" w14:textId="77777777" w:rsidR="007568AC" w:rsidRDefault="007568AC" w:rsidP="00613C1B">
      <w:pPr>
        <w:pStyle w:val="a7"/>
        <w:spacing w:after="0" w:line="240" w:lineRule="auto"/>
        <w:ind w:left="4" w:right="148" w:firstLine="716"/>
        <w:jc w:val="both"/>
        <w:rPr>
          <w:rFonts w:ascii="Times New Roman" w:hAnsi="Times New Roman" w:cs="Times New Roman"/>
          <w:sz w:val="28"/>
          <w:szCs w:val="28"/>
          <w:lang w:val="kk-KZ"/>
        </w:rPr>
      </w:pPr>
    </w:p>
    <w:p w14:paraId="75ECD7A1" w14:textId="77777777" w:rsidR="007568AC" w:rsidRDefault="007568AC" w:rsidP="00613C1B">
      <w:pPr>
        <w:pStyle w:val="a7"/>
        <w:spacing w:after="0" w:line="240" w:lineRule="auto"/>
        <w:ind w:left="4" w:right="148" w:firstLine="716"/>
        <w:jc w:val="both"/>
        <w:rPr>
          <w:rFonts w:ascii="Times New Roman" w:hAnsi="Times New Roman" w:cs="Times New Roman"/>
          <w:sz w:val="28"/>
          <w:szCs w:val="28"/>
          <w:lang w:val="kk-KZ"/>
        </w:rPr>
      </w:pPr>
    </w:p>
    <w:p w14:paraId="1A19231E" w14:textId="77777777" w:rsidR="007568AC" w:rsidRDefault="007568AC" w:rsidP="00613C1B">
      <w:pPr>
        <w:pStyle w:val="a7"/>
        <w:spacing w:after="0" w:line="240" w:lineRule="auto"/>
        <w:ind w:left="4" w:right="148" w:firstLine="716"/>
        <w:jc w:val="both"/>
        <w:rPr>
          <w:rFonts w:ascii="Times New Roman" w:hAnsi="Times New Roman" w:cs="Times New Roman"/>
          <w:sz w:val="28"/>
          <w:szCs w:val="28"/>
          <w:lang w:val="kk-KZ"/>
        </w:rPr>
      </w:pPr>
    </w:p>
    <w:p w14:paraId="5164F177" w14:textId="77777777" w:rsidR="007568AC" w:rsidRDefault="007568AC" w:rsidP="00613C1B">
      <w:pPr>
        <w:pStyle w:val="a7"/>
        <w:spacing w:after="0" w:line="240" w:lineRule="auto"/>
        <w:ind w:left="4" w:right="148" w:firstLine="716"/>
        <w:jc w:val="both"/>
        <w:rPr>
          <w:rFonts w:ascii="Times New Roman" w:hAnsi="Times New Roman" w:cs="Times New Roman"/>
          <w:sz w:val="28"/>
          <w:szCs w:val="28"/>
          <w:lang w:val="kk-KZ"/>
        </w:rPr>
      </w:pPr>
    </w:p>
    <w:p w14:paraId="28904B95" w14:textId="77777777" w:rsidR="007568AC" w:rsidRDefault="007568AC" w:rsidP="00613C1B">
      <w:pPr>
        <w:pStyle w:val="a7"/>
        <w:spacing w:after="0" w:line="240" w:lineRule="auto"/>
        <w:ind w:left="4" w:right="148" w:firstLine="716"/>
        <w:jc w:val="both"/>
        <w:rPr>
          <w:rFonts w:ascii="Times New Roman" w:hAnsi="Times New Roman" w:cs="Times New Roman"/>
          <w:sz w:val="28"/>
          <w:szCs w:val="28"/>
          <w:lang w:val="kk-KZ"/>
        </w:rPr>
      </w:pPr>
    </w:p>
    <w:p w14:paraId="42B05571" w14:textId="77777777" w:rsidR="007568AC" w:rsidRDefault="007568AC" w:rsidP="00613C1B">
      <w:pPr>
        <w:pStyle w:val="a7"/>
        <w:spacing w:after="0" w:line="240" w:lineRule="auto"/>
        <w:ind w:left="4" w:right="148" w:firstLine="716"/>
        <w:jc w:val="both"/>
        <w:rPr>
          <w:rFonts w:ascii="Times New Roman" w:hAnsi="Times New Roman" w:cs="Times New Roman"/>
          <w:sz w:val="28"/>
          <w:szCs w:val="28"/>
          <w:lang w:val="kk-KZ"/>
        </w:rPr>
      </w:pPr>
    </w:p>
    <w:p w14:paraId="01CAA061" w14:textId="77777777" w:rsidR="007568AC" w:rsidRDefault="007568AC" w:rsidP="00613C1B">
      <w:pPr>
        <w:pStyle w:val="a7"/>
        <w:spacing w:after="0" w:line="240" w:lineRule="auto"/>
        <w:ind w:left="4" w:right="148" w:firstLine="716"/>
        <w:jc w:val="both"/>
        <w:rPr>
          <w:rFonts w:ascii="Times New Roman" w:hAnsi="Times New Roman" w:cs="Times New Roman"/>
          <w:sz w:val="28"/>
          <w:szCs w:val="28"/>
          <w:lang w:val="kk-KZ"/>
        </w:rPr>
      </w:pPr>
    </w:p>
    <w:p w14:paraId="557751EC" w14:textId="77777777" w:rsidR="007568AC" w:rsidRDefault="007568AC" w:rsidP="00613C1B">
      <w:pPr>
        <w:pStyle w:val="a7"/>
        <w:spacing w:after="0" w:line="240" w:lineRule="auto"/>
        <w:ind w:left="4" w:right="148" w:firstLine="716"/>
        <w:jc w:val="both"/>
        <w:rPr>
          <w:rFonts w:ascii="Times New Roman" w:hAnsi="Times New Roman" w:cs="Times New Roman"/>
          <w:sz w:val="28"/>
          <w:szCs w:val="28"/>
          <w:lang w:val="kk-KZ"/>
        </w:rPr>
      </w:pPr>
    </w:p>
    <w:p w14:paraId="5D8EBCC7" w14:textId="77777777" w:rsidR="007568AC" w:rsidRDefault="007568AC" w:rsidP="00613C1B">
      <w:pPr>
        <w:pStyle w:val="a7"/>
        <w:spacing w:after="0" w:line="240" w:lineRule="auto"/>
        <w:ind w:left="4" w:right="148" w:firstLine="716"/>
        <w:jc w:val="both"/>
        <w:rPr>
          <w:rFonts w:ascii="Times New Roman" w:hAnsi="Times New Roman" w:cs="Times New Roman"/>
          <w:sz w:val="28"/>
          <w:szCs w:val="28"/>
          <w:lang w:val="kk-KZ"/>
        </w:rPr>
      </w:pPr>
    </w:p>
    <w:p w14:paraId="47ECFA4E" w14:textId="77777777" w:rsidR="007568AC" w:rsidRDefault="007568AC" w:rsidP="00613C1B">
      <w:pPr>
        <w:pStyle w:val="a7"/>
        <w:spacing w:after="0" w:line="240" w:lineRule="auto"/>
        <w:ind w:left="4" w:right="148" w:firstLine="716"/>
        <w:jc w:val="both"/>
        <w:rPr>
          <w:rFonts w:ascii="Times New Roman" w:hAnsi="Times New Roman" w:cs="Times New Roman"/>
          <w:sz w:val="28"/>
          <w:szCs w:val="28"/>
          <w:lang w:val="kk-KZ"/>
        </w:rPr>
      </w:pPr>
    </w:p>
    <w:p w14:paraId="694B5E45" w14:textId="77777777" w:rsidR="007568AC" w:rsidRDefault="007568AC" w:rsidP="00613C1B">
      <w:pPr>
        <w:pStyle w:val="a7"/>
        <w:spacing w:after="0" w:line="240" w:lineRule="auto"/>
        <w:ind w:left="4" w:right="148" w:firstLine="716"/>
        <w:jc w:val="both"/>
        <w:rPr>
          <w:rFonts w:ascii="Times New Roman" w:hAnsi="Times New Roman" w:cs="Times New Roman"/>
          <w:sz w:val="28"/>
          <w:szCs w:val="28"/>
          <w:lang w:val="kk-KZ"/>
        </w:rPr>
      </w:pPr>
    </w:p>
    <w:p w14:paraId="0B6C7867" w14:textId="77777777" w:rsidR="007568AC" w:rsidRDefault="007568AC" w:rsidP="00613C1B">
      <w:pPr>
        <w:pStyle w:val="a7"/>
        <w:spacing w:after="0" w:line="240" w:lineRule="auto"/>
        <w:ind w:left="4" w:right="148" w:firstLine="716"/>
        <w:jc w:val="both"/>
        <w:rPr>
          <w:rFonts w:ascii="Times New Roman" w:hAnsi="Times New Roman" w:cs="Times New Roman"/>
          <w:sz w:val="28"/>
          <w:szCs w:val="28"/>
          <w:lang w:val="kk-KZ"/>
        </w:rPr>
      </w:pPr>
    </w:p>
    <w:p w14:paraId="5B53BA25" w14:textId="77777777" w:rsidR="007568AC" w:rsidRDefault="007568AC" w:rsidP="00613C1B">
      <w:pPr>
        <w:pStyle w:val="a7"/>
        <w:spacing w:after="0" w:line="240" w:lineRule="auto"/>
        <w:ind w:left="4" w:right="148" w:firstLine="716"/>
        <w:jc w:val="both"/>
        <w:rPr>
          <w:rFonts w:ascii="Times New Roman" w:hAnsi="Times New Roman" w:cs="Times New Roman"/>
          <w:sz w:val="28"/>
          <w:szCs w:val="28"/>
          <w:lang w:val="kk-KZ"/>
        </w:rPr>
      </w:pPr>
    </w:p>
    <w:p w14:paraId="3618F628" w14:textId="77777777" w:rsidR="007568AC" w:rsidRDefault="007568AC" w:rsidP="00613C1B">
      <w:pPr>
        <w:pStyle w:val="a7"/>
        <w:spacing w:after="0" w:line="240" w:lineRule="auto"/>
        <w:ind w:left="4" w:right="148" w:firstLine="716"/>
        <w:jc w:val="both"/>
        <w:rPr>
          <w:rFonts w:ascii="Times New Roman" w:hAnsi="Times New Roman" w:cs="Times New Roman"/>
          <w:sz w:val="28"/>
          <w:szCs w:val="28"/>
          <w:lang w:val="kk-KZ"/>
        </w:rPr>
      </w:pPr>
    </w:p>
    <w:p w14:paraId="7D03EAD8" w14:textId="77777777" w:rsidR="008E4AF0" w:rsidRDefault="008E4AF0" w:rsidP="00613C1B">
      <w:pPr>
        <w:pStyle w:val="a7"/>
        <w:spacing w:after="0" w:line="240" w:lineRule="auto"/>
        <w:ind w:left="4" w:right="148" w:firstLine="716"/>
        <w:jc w:val="both"/>
        <w:rPr>
          <w:rFonts w:ascii="Times New Roman" w:hAnsi="Times New Roman" w:cs="Times New Roman"/>
          <w:sz w:val="28"/>
          <w:szCs w:val="28"/>
          <w:lang w:val="kk-KZ"/>
        </w:rPr>
      </w:pPr>
    </w:p>
    <w:p w14:paraId="1A5563BF" w14:textId="77777777" w:rsidR="008E4AF0" w:rsidRDefault="008E4AF0" w:rsidP="00613C1B">
      <w:pPr>
        <w:pStyle w:val="a7"/>
        <w:spacing w:after="0" w:line="240" w:lineRule="auto"/>
        <w:ind w:left="4" w:right="148" w:firstLine="716"/>
        <w:jc w:val="both"/>
        <w:rPr>
          <w:rFonts w:ascii="Times New Roman" w:hAnsi="Times New Roman" w:cs="Times New Roman"/>
          <w:sz w:val="28"/>
          <w:szCs w:val="28"/>
          <w:lang w:val="kk-KZ"/>
        </w:rPr>
      </w:pPr>
    </w:p>
    <w:p w14:paraId="2ACC4ACF" w14:textId="77777777" w:rsidR="00FB2485" w:rsidRDefault="00FB2485" w:rsidP="00613C1B">
      <w:pPr>
        <w:pStyle w:val="a7"/>
        <w:spacing w:after="0" w:line="240" w:lineRule="auto"/>
        <w:ind w:left="4" w:right="148" w:firstLine="716"/>
        <w:jc w:val="both"/>
        <w:rPr>
          <w:rFonts w:ascii="Times New Roman" w:hAnsi="Times New Roman" w:cs="Times New Roman"/>
          <w:sz w:val="28"/>
          <w:szCs w:val="28"/>
          <w:lang w:val="kk-KZ"/>
        </w:rPr>
      </w:pPr>
    </w:p>
    <w:p w14:paraId="1CEA534B" w14:textId="77777777" w:rsidR="00FB2485" w:rsidRDefault="00FB2485" w:rsidP="00613C1B">
      <w:pPr>
        <w:pStyle w:val="a7"/>
        <w:spacing w:after="0" w:line="240" w:lineRule="auto"/>
        <w:ind w:left="4" w:right="148" w:firstLine="716"/>
        <w:jc w:val="both"/>
        <w:rPr>
          <w:rFonts w:ascii="Times New Roman" w:hAnsi="Times New Roman" w:cs="Times New Roman"/>
          <w:sz w:val="28"/>
          <w:szCs w:val="28"/>
          <w:lang w:val="kk-KZ"/>
        </w:rPr>
      </w:pPr>
    </w:p>
    <w:p w14:paraId="24D336CE" w14:textId="77777777" w:rsidR="00FB2485" w:rsidRDefault="00FB2485" w:rsidP="00613C1B">
      <w:pPr>
        <w:pStyle w:val="a7"/>
        <w:spacing w:after="0" w:line="240" w:lineRule="auto"/>
        <w:ind w:left="4" w:right="148" w:firstLine="716"/>
        <w:jc w:val="both"/>
        <w:rPr>
          <w:rFonts w:ascii="Times New Roman" w:hAnsi="Times New Roman" w:cs="Times New Roman"/>
          <w:sz w:val="28"/>
          <w:szCs w:val="28"/>
          <w:lang w:val="kk-KZ"/>
        </w:rPr>
      </w:pPr>
    </w:p>
    <w:p w14:paraId="19654406" w14:textId="77777777" w:rsidR="00FB2485" w:rsidRDefault="00FB2485" w:rsidP="00613C1B">
      <w:pPr>
        <w:pStyle w:val="a7"/>
        <w:spacing w:after="0" w:line="240" w:lineRule="auto"/>
        <w:ind w:left="4" w:right="148" w:firstLine="716"/>
        <w:jc w:val="both"/>
        <w:rPr>
          <w:rFonts w:ascii="Times New Roman" w:hAnsi="Times New Roman" w:cs="Times New Roman"/>
          <w:sz w:val="28"/>
          <w:szCs w:val="28"/>
          <w:lang w:val="kk-KZ"/>
        </w:rPr>
      </w:pPr>
    </w:p>
    <w:p w14:paraId="64C4E937" w14:textId="77777777" w:rsidR="00FB2485" w:rsidRPr="005D59D0" w:rsidRDefault="00FB2485" w:rsidP="00613C1B">
      <w:pPr>
        <w:pStyle w:val="a7"/>
        <w:spacing w:after="0" w:line="240" w:lineRule="auto"/>
        <w:ind w:left="4" w:right="148" w:firstLine="716"/>
        <w:jc w:val="both"/>
        <w:rPr>
          <w:rFonts w:ascii="Times New Roman" w:hAnsi="Times New Roman" w:cs="Times New Roman"/>
          <w:sz w:val="28"/>
          <w:szCs w:val="28"/>
          <w:lang w:val="kk-KZ"/>
        </w:rPr>
      </w:pPr>
    </w:p>
    <w:p w14:paraId="5540F69A" w14:textId="17A7A29C" w:rsidR="00433DA4" w:rsidRPr="005D59D0" w:rsidRDefault="00433DA4" w:rsidP="00613C1B">
      <w:pPr>
        <w:spacing w:after="0" w:line="240" w:lineRule="auto"/>
        <w:jc w:val="center"/>
        <w:rPr>
          <w:rFonts w:ascii="Times New Roman" w:hAnsi="Times New Roman" w:cs="Times New Roman"/>
          <w:b/>
          <w:sz w:val="28"/>
          <w:szCs w:val="28"/>
          <w:lang w:val="kk-KZ"/>
        </w:rPr>
      </w:pPr>
      <w:r w:rsidRPr="005D59D0">
        <w:rPr>
          <w:rFonts w:ascii="Times New Roman" w:hAnsi="Times New Roman" w:cs="Times New Roman"/>
          <w:b/>
          <w:sz w:val="28"/>
          <w:szCs w:val="28"/>
          <w:lang w:val="kk-KZ"/>
        </w:rPr>
        <w:t>ҚОРЫТЫНДЫ</w:t>
      </w:r>
    </w:p>
    <w:p w14:paraId="76A838C4" w14:textId="77777777" w:rsidR="007568AC" w:rsidRDefault="007568AC" w:rsidP="007568AC">
      <w:pPr>
        <w:spacing w:after="0" w:line="240" w:lineRule="auto"/>
        <w:ind w:firstLine="708"/>
        <w:jc w:val="both"/>
        <w:rPr>
          <w:rFonts w:ascii="Times New Roman" w:hAnsi="Times New Roman" w:cs="Times New Roman"/>
          <w:sz w:val="28"/>
          <w:szCs w:val="28"/>
          <w:lang w:val="kk-KZ"/>
        </w:rPr>
      </w:pPr>
    </w:p>
    <w:p w14:paraId="3D6821C4" w14:textId="0494C289" w:rsidR="00E67DDC" w:rsidRPr="005D59D0" w:rsidRDefault="00433DA4" w:rsidP="007568AC">
      <w:pPr>
        <w:spacing w:after="0" w:line="240" w:lineRule="auto"/>
        <w:ind w:firstLine="708"/>
        <w:jc w:val="both"/>
        <w:rPr>
          <w:rFonts w:ascii="Times New Roman" w:hAnsi="Times New Roman" w:cs="Times New Roman"/>
          <w:sz w:val="28"/>
          <w:szCs w:val="28"/>
          <w:lang w:val="kk-KZ"/>
        </w:rPr>
      </w:pPr>
      <w:bookmarkStart w:id="33" w:name="_Hlk183221515"/>
      <w:r w:rsidRPr="005D59D0">
        <w:rPr>
          <w:rFonts w:ascii="Times New Roman" w:hAnsi="Times New Roman" w:cs="Times New Roman"/>
          <w:sz w:val="28"/>
          <w:szCs w:val="28"/>
          <w:lang w:val="kk-KZ"/>
        </w:rPr>
        <w:t xml:space="preserve">Жоғарыда жүргізілген зерттеулер төмендегідей </w:t>
      </w:r>
      <w:r w:rsidRPr="008E4AF0">
        <w:rPr>
          <w:rFonts w:ascii="Times New Roman" w:hAnsi="Times New Roman" w:cs="Times New Roman"/>
          <w:b/>
          <w:sz w:val="28"/>
          <w:szCs w:val="28"/>
          <w:lang w:val="kk-KZ"/>
        </w:rPr>
        <w:t>қорытындылар</w:t>
      </w:r>
      <w:r w:rsidRPr="005D59D0">
        <w:rPr>
          <w:rFonts w:ascii="Times New Roman" w:hAnsi="Times New Roman" w:cs="Times New Roman"/>
          <w:sz w:val="28"/>
          <w:szCs w:val="28"/>
          <w:lang w:val="kk-KZ"/>
        </w:rPr>
        <w:t xml:space="preserve"> жүргізуге мүмкіндік береді:</w:t>
      </w:r>
    </w:p>
    <w:p w14:paraId="7F7938F7" w14:textId="457AEFC3" w:rsidR="00FF561C" w:rsidRPr="00FF561C" w:rsidRDefault="001A070C" w:rsidP="007568AC">
      <w:pPr>
        <w:numPr>
          <w:ilvl w:val="0"/>
          <w:numId w:val="19"/>
        </w:numPr>
        <w:tabs>
          <w:tab w:val="left" w:pos="1134"/>
        </w:tabs>
        <w:spacing w:after="0" w:line="240" w:lineRule="auto"/>
        <w:ind w:left="0" w:firstLine="708"/>
        <w:jc w:val="both"/>
        <w:rPr>
          <w:rFonts w:ascii="Times New Roman" w:eastAsia="Arial Unicode MS" w:hAnsi="Times New Roman" w:cs="Times New Roman"/>
          <w:color w:val="000000"/>
          <w:sz w:val="28"/>
          <w:szCs w:val="28"/>
          <w:lang w:val="kk-KZ" w:bidi="en-US"/>
        </w:rPr>
      </w:pPr>
      <w:bookmarkStart w:id="34" w:name="_Hlk183220579"/>
      <w:r w:rsidRPr="001A070C">
        <w:rPr>
          <w:rFonts w:ascii="Times New Roman" w:hAnsi="Times New Roman" w:cs="Times New Roman"/>
          <w:kern w:val="2"/>
          <w:sz w:val="28"/>
          <w:szCs w:val="28"/>
          <w:lang w:val="kk-KZ"/>
          <w14:ligatures w14:val="standardContextual"/>
        </w:rPr>
        <w:t>Астық өнімі кластері нақты ұйымдастырушылық құрылым</w:t>
      </w:r>
      <w:r>
        <w:rPr>
          <w:rFonts w:ascii="Times New Roman" w:hAnsi="Times New Roman" w:cs="Times New Roman"/>
          <w:kern w:val="2"/>
          <w:sz w:val="28"/>
          <w:szCs w:val="28"/>
          <w:lang w:val="kk-KZ"/>
          <w14:ligatures w14:val="standardContextual"/>
        </w:rPr>
        <w:t>ынан тұратын</w:t>
      </w:r>
      <w:r w:rsidRPr="001A070C">
        <w:rPr>
          <w:rFonts w:ascii="Times New Roman" w:hAnsi="Times New Roman" w:cs="Times New Roman"/>
          <w:kern w:val="2"/>
          <w:sz w:val="28"/>
          <w:szCs w:val="28"/>
          <w:lang w:val="kk-KZ"/>
          <w14:ligatures w14:val="standardContextual"/>
        </w:rPr>
        <w:t xml:space="preserve"> және кластер ішіндегі экономикалық қатынастардың маңызды бөлігі аралық өнімдер, ресурстар мен қызметтер</w:t>
      </w:r>
      <w:r w:rsidR="00FF561C">
        <w:rPr>
          <w:rFonts w:ascii="Times New Roman" w:hAnsi="Times New Roman" w:cs="Times New Roman"/>
          <w:kern w:val="2"/>
          <w:sz w:val="28"/>
          <w:szCs w:val="28"/>
          <w:lang w:val="kk-KZ"/>
          <w14:ligatures w14:val="standardContextual"/>
        </w:rPr>
        <w:t>ді</w:t>
      </w:r>
      <w:r w:rsidRPr="001A070C">
        <w:rPr>
          <w:rFonts w:ascii="Times New Roman" w:hAnsi="Times New Roman" w:cs="Times New Roman"/>
          <w:kern w:val="2"/>
          <w:sz w:val="28"/>
          <w:szCs w:val="28"/>
          <w:lang w:val="kk-KZ"/>
          <w14:ligatures w14:val="standardContextual"/>
        </w:rPr>
        <w:t xml:space="preserve"> алмас</w:t>
      </w:r>
      <w:r w:rsidR="00FF561C">
        <w:rPr>
          <w:rFonts w:ascii="Times New Roman" w:hAnsi="Times New Roman" w:cs="Times New Roman"/>
          <w:kern w:val="2"/>
          <w:sz w:val="28"/>
          <w:szCs w:val="28"/>
          <w:lang w:val="kk-KZ"/>
          <w14:ligatures w14:val="standardContextual"/>
        </w:rPr>
        <w:t>тыр</w:t>
      </w:r>
      <w:r w:rsidRPr="001A070C">
        <w:rPr>
          <w:rFonts w:ascii="Times New Roman" w:hAnsi="Times New Roman" w:cs="Times New Roman"/>
          <w:kern w:val="2"/>
          <w:sz w:val="28"/>
          <w:szCs w:val="28"/>
          <w:lang w:val="kk-KZ"/>
          <w14:ligatures w14:val="standardContextual"/>
        </w:rPr>
        <w:t xml:space="preserve">уға, сыртқы нарықта түпкілікті өнімді сатудан түскен кірісті бөлуге байланысты туындайтын бөлу қатынастарының механизмі болып табылады. Астық өнімі кластерінің қалыптасуы мен жұмыс істеу принциптерін анықтау кезінде әдіснамалық тәсіл қолданылады, оған сәйкес бұл кластер нарықтық байланыстардың көп буынды жүйесі ретінде қарастырылады, ол арқылы өндіріс құрылымының қоғамдық қажеттіліктердің көлемі мен құрылымына стихиялық бейімделуі, өндіріс факторларының әртүрлі салалар арасында бөлінуі және т. б. Екінші жағынан, кластерді біртұтас мақсатпен - аймақтағы көбею процесінің қалыпты жұмыс істеуін қамтамасыз етумен байланысты әр түрлі нарықтардың жиынтығы ретінде ұсынуға болады. Астық өнімі кластерін дамытуда белгіленген және басқа да көптеген мәселелерді оқшаулау және сонымен бірге оның азық-түлік бәсекеге қабілеттілігін күшейту және қамтамасыз ету бойынша жаңа экономикалық жағдайларға бейімделуі бірқатар теориялық-әдіснамалық, аналитикалық және практикалық міндеттерді шешуді талап етеді, ұлттық азық-түлік бәсекеге қабілеттілігін қамтамасыз ету аспектісінде функционалдық мақсаттағы кластерлік ұйымның жаңа </w:t>
      </w:r>
      <w:r w:rsidR="00FF561C">
        <w:rPr>
          <w:rFonts w:ascii="Times New Roman" w:hAnsi="Times New Roman" w:cs="Times New Roman"/>
          <w:kern w:val="2"/>
          <w:sz w:val="28"/>
          <w:szCs w:val="28"/>
          <w:lang w:val="kk-KZ"/>
          <w14:ligatures w14:val="standardContextual"/>
        </w:rPr>
        <w:t>«</w:t>
      </w:r>
      <w:r w:rsidRPr="001A070C">
        <w:rPr>
          <w:rFonts w:ascii="Times New Roman" w:hAnsi="Times New Roman" w:cs="Times New Roman"/>
          <w:kern w:val="2"/>
          <w:sz w:val="28"/>
          <w:szCs w:val="28"/>
          <w:lang w:val="kk-KZ"/>
          <w14:ligatures w14:val="standardContextual"/>
        </w:rPr>
        <w:t>трендін</w:t>
      </w:r>
      <w:r w:rsidR="00FF561C">
        <w:rPr>
          <w:rFonts w:ascii="Times New Roman" w:hAnsi="Times New Roman" w:cs="Times New Roman"/>
          <w:kern w:val="2"/>
          <w:sz w:val="28"/>
          <w:szCs w:val="28"/>
          <w:lang w:val="kk-KZ"/>
          <w14:ligatures w14:val="standardContextual"/>
        </w:rPr>
        <w:t>»</w:t>
      </w:r>
      <w:r w:rsidRPr="001A070C">
        <w:rPr>
          <w:rFonts w:ascii="Times New Roman" w:hAnsi="Times New Roman" w:cs="Times New Roman"/>
          <w:kern w:val="2"/>
          <w:sz w:val="28"/>
          <w:szCs w:val="28"/>
          <w:lang w:val="kk-KZ"/>
          <w14:ligatures w14:val="standardContextual"/>
        </w:rPr>
        <w:t xml:space="preserve"> әзірлеуге объективті қажеттілік туғызады. Астық өнімі кластерінің құрамы көптеген технологиялық өндірістердің тізбегімен, көбею процесінің әртүрлі кезеңдеріндегі өнімнің алмасуымен және тұтынылуымен, қаржылық және ақша ағындарының қозғалысымен, табиғи, материалдық, технологиялық, техникалық, </w:t>
      </w:r>
      <w:r w:rsidR="00FF561C">
        <w:rPr>
          <w:rFonts w:ascii="Times New Roman" w:hAnsi="Times New Roman" w:cs="Times New Roman"/>
          <w:kern w:val="2"/>
          <w:sz w:val="28"/>
          <w:szCs w:val="28"/>
          <w:lang w:val="kk-KZ"/>
          <w14:ligatures w14:val="standardContextual"/>
        </w:rPr>
        <w:t>е</w:t>
      </w:r>
      <w:r w:rsidRPr="001A070C">
        <w:rPr>
          <w:rFonts w:ascii="Times New Roman" w:hAnsi="Times New Roman" w:cs="Times New Roman"/>
          <w:kern w:val="2"/>
          <w:sz w:val="28"/>
          <w:szCs w:val="28"/>
          <w:lang w:val="kk-KZ"/>
          <w14:ligatures w14:val="standardContextual"/>
        </w:rPr>
        <w:t>ңбек және басқа ресурстарды пайдаланумен анықталады. Осылайша, астық өнімі кластері-бұл ауылдық тауар өндірушілер, астықты сақтау, өңдеу және кептіру, оны қайта өңдеу жөніндегі кәсіпорындар мен ұйымдар болып табылатын оның субъектілері арасындағы тауарлық қатынастар мен байланыстардың жиынтығын, сондай-ақ материалдық, қаржылық және ақпараттық ағындардың жеделдетілген айналымын қамтамасыз ететін инфрақұрылымдық объектілерді қамтитын аумақтық оқшауланған, күрделі экономикалық жүйе.</w:t>
      </w:r>
    </w:p>
    <w:p w14:paraId="1650EB89" w14:textId="5DFE4A67" w:rsidR="007D1A96" w:rsidRPr="005D59D0" w:rsidRDefault="007D1A96" w:rsidP="007568AC">
      <w:pPr>
        <w:numPr>
          <w:ilvl w:val="0"/>
          <w:numId w:val="19"/>
        </w:numPr>
        <w:tabs>
          <w:tab w:val="left" w:pos="1134"/>
        </w:tabs>
        <w:spacing w:after="0" w:line="240" w:lineRule="auto"/>
        <w:ind w:left="0" w:firstLine="708"/>
        <w:jc w:val="both"/>
        <w:rPr>
          <w:rFonts w:ascii="Times New Roman" w:eastAsia="Arial Unicode MS" w:hAnsi="Times New Roman" w:cs="Times New Roman"/>
          <w:color w:val="000000"/>
          <w:sz w:val="28"/>
          <w:szCs w:val="28"/>
          <w:lang w:val="kk-KZ" w:bidi="en-US"/>
        </w:rPr>
      </w:pPr>
      <w:r w:rsidRPr="005D59D0">
        <w:rPr>
          <w:rFonts w:ascii="Times New Roman" w:eastAsia="Arial Unicode MS" w:hAnsi="Times New Roman" w:cs="Times New Roman"/>
          <w:color w:val="000000"/>
          <w:sz w:val="28"/>
          <w:szCs w:val="28"/>
          <w:lang w:val="kk-KZ" w:bidi="en-US"/>
        </w:rPr>
        <w:t>Математикалық модельдеуді пайдалана отырып, Қазақстанда астық өнімі кластерінің жұмыс істеуін зерттеу тиімді даму сценарийлерін негіздеу үшін сапалы болжам беруге бағытталған. Астық өнімі кластерінің жай-күйін бағалау әдістемесін анықтау үшін АӨК-дегі астық өнімі кластерінің құрамдас бөліктері туралы нақты деректерді статистикалық өңдеу және нақты деректерді тегістейтін функционалдық тәуелділікті жуықтау жүргізілді. Қойылған міндеттерді шешу зерттеудің статистикалық әдістерін қолдану арқылы жүзеге асырылады. Барлық қолданыстағы әдістердің ішінен экономикалық зерттеулерде екі параметрлі регрессияны модельдеу таңдалды. Жалпы алғанда, екі параметрлі регрессия экономикалық деректерді талдау мен бағалаудың қарапайым және тиімді құралы болып табылады, ол әсіресе ресурстар шектеулі болған жағдайда пайдалы болуы мүмкін.</w:t>
      </w:r>
    </w:p>
    <w:bookmarkEnd w:id="34"/>
    <w:p w14:paraId="258E1554" w14:textId="3B28B77F" w:rsidR="00FF561C" w:rsidRPr="00547EAE" w:rsidRDefault="00FF561C" w:rsidP="007568AC">
      <w:pPr>
        <w:numPr>
          <w:ilvl w:val="0"/>
          <w:numId w:val="19"/>
        </w:numPr>
        <w:tabs>
          <w:tab w:val="left" w:pos="1134"/>
        </w:tabs>
        <w:spacing w:after="0" w:line="240" w:lineRule="auto"/>
        <w:ind w:left="0" w:firstLine="708"/>
        <w:jc w:val="both"/>
        <w:rPr>
          <w:rFonts w:ascii="Times New Roman" w:eastAsia="Arial Unicode MS" w:hAnsi="Times New Roman" w:cs="Times New Roman"/>
          <w:sz w:val="28"/>
          <w:szCs w:val="28"/>
          <w:lang w:val="kk-KZ" w:bidi="en-US"/>
        </w:rPr>
      </w:pPr>
      <w:r>
        <w:rPr>
          <w:rFonts w:ascii="Times New Roman" w:eastAsia="Arial Unicode MS" w:hAnsi="Times New Roman" w:cs="Times New Roman"/>
          <w:color w:val="000000"/>
          <w:sz w:val="28"/>
          <w:szCs w:val="28"/>
          <w:lang w:val="kk-KZ" w:bidi="en-US"/>
        </w:rPr>
        <w:t>Ғ</w:t>
      </w:r>
      <w:r w:rsidRPr="00FF561C">
        <w:rPr>
          <w:rFonts w:ascii="Times New Roman" w:eastAsia="Arial Unicode MS" w:hAnsi="Times New Roman" w:cs="Times New Roman"/>
          <w:color w:val="000000"/>
          <w:sz w:val="28"/>
          <w:szCs w:val="28"/>
          <w:lang w:val="kk-KZ" w:bidi="en-US"/>
        </w:rPr>
        <w:t>ылыми зерттеу</w:t>
      </w:r>
      <w:r>
        <w:rPr>
          <w:rFonts w:ascii="Times New Roman" w:eastAsia="Arial Unicode MS" w:hAnsi="Times New Roman" w:cs="Times New Roman"/>
          <w:color w:val="000000"/>
          <w:sz w:val="28"/>
          <w:szCs w:val="28"/>
          <w:lang w:val="kk-KZ" w:bidi="en-US"/>
        </w:rPr>
        <w:t xml:space="preserve"> жұмысының</w:t>
      </w:r>
      <w:r w:rsidRPr="00FF561C">
        <w:rPr>
          <w:rFonts w:ascii="Times New Roman" w:eastAsia="Arial Unicode MS" w:hAnsi="Times New Roman" w:cs="Times New Roman"/>
          <w:color w:val="000000"/>
          <w:sz w:val="28"/>
          <w:szCs w:val="28"/>
          <w:lang w:val="kk-KZ" w:bidi="en-US"/>
        </w:rPr>
        <w:t xml:space="preserve"> авторының пікірінше, негізгі әдіснамалық қате</w:t>
      </w:r>
      <w:r>
        <w:rPr>
          <w:rFonts w:ascii="Times New Roman" w:eastAsia="Arial Unicode MS" w:hAnsi="Times New Roman" w:cs="Times New Roman"/>
          <w:color w:val="000000"/>
          <w:sz w:val="28"/>
          <w:szCs w:val="28"/>
          <w:lang w:val="kk-KZ" w:bidi="en-US"/>
        </w:rPr>
        <w:t>рлерді</w:t>
      </w:r>
      <w:r w:rsidRPr="00FF561C">
        <w:rPr>
          <w:rFonts w:ascii="Times New Roman" w:eastAsia="Arial Unicode MS" w:hAnsi="Times New Roman" w:cs="Times New Roman"/>
          <w:color w:val="000000"/>
          <w:sz w:val="28"/>
          <w:szCs w:val="28"/>
          <w:lang w:val="kk-KZ" w:bidi="en-US"/>
        </w:rPr>
        <w:t xml:space="preserve"> есептеу</w:t>
      </w:r>
      <w:r>
        <w:rPr>
          <w:rFonts w:ascii="Times New Roman" w:eastAsia="Arial Unicode MS" w:hAnsi="Times New Roman" w:cs="Times New Roman"/>
          <w:color w:val="000000"/>
          <w:sz w:val="28"/>
          <w:szCs w:val="28"/>
          <w:lang w:val="kk-KZ" w:bidi="en-US"/>
        </w:rPr>
        <w:t>де</w:t>
      </w:r>
      <w:r w:rsidRPr="00FF561C">
        <w:rPr>
          <w:rFonts w:ascii="Times New Roman" w:eastAsia="Arial Unicode MS" w:hAnsi="Times New Roman" w:cs="Times New Roman"/>
          <w:color w:val="000000"/>
          <w:sz w:val="28"/>
          <w:szCs w:val="28"/>
          <w:lang w:val="kk-KZ" w:bidi="en-US"/>
        </w:rPr>
        <w:t xml:space="preserve"> зерттеудің кезеңдерінде АӨК-де астық өнімдері кластерінің жұмыс істеу тиімділігін бағалау негізгі мақсат ретінде анықталғандығында болды. Экономика агросекторының астық өнімі кластерінің тиімді дамуы олардың арасындағы қатынастардың сипатын қалыптастыру кезінде пайда болады, бұл оларды белгілі бір тұтастық ретінде анықтауға мүмкіндік береді</w:t>
      </w:r>
      <w:r>
        <w:rPr>
          <w:rFonts w:ascii="Times New Roman" w:eastAsia="Arial Unicode MS" w:hAnsi="Times New Roman" w:cs="Times New Roman"/>
          <w:color w:val="000000"/>
          <w:sz w:val="28"/>
          <w:szCs w:val="28"/>
          <w:lang w:val="kk-KZ" w:bidi="en-US"/>
        </w:rPr>
        <w:t>. К</w:t>
      </w:r>
      <w:r w:rsidRPr="00FF561C">
        <w:rPr>
          <w:rFonts w:ascii="Times New Roman" w:eastAsia="Arial Unicode MS" w:hAnsi="Times New Roman" w:cs="Times New Roman"/>
          <w:color w:val="000000"/>
          <w:sz w:val="28"/>
          <w:szCs w:val="28"/>
          <w:lang w:val="kk-KZ" w:bidi="en-US"/>
        </w:rPr>
        <w:t>өбінесе бір аумақта шоғырланған өзара байланысты қызмет түрлерінің кәсіпорындары мен ұйымдарының көп функционалды өзара әрекеттесуінің көп өлшемді экономикалық жүйесі деп түсініледі</w:t>
      </w:r>
      <w:r>
        <w:rPr>
          <w:rFonts w:ascii="Times New Roman" w:eastAsia="Arial Unicode MS" w:hAnsi="Times New Roman" w:cs="Times New Roman"/>
          <w:color w:val="000000"/>
          <w:sz w:val="28"/>
          <w:szCs w:val="28"/>
          <w:lang w:val="kk-KZ" w:bidi="en-US"/>
        </w:rPr>
        <w:t>. Б</w:t>
      </w:r>
      <w:r w:rsidRPr="00FF561C">
        <w:rPr>
          <w:rFonts w:ascii="Times New Roman" w:eastAsia="Arial Unicode MS" w:hAnsi="Times New Roman" w:cs="Times New Roman"/>
          <w:color w:val="000000"/>
          <w:sz w:val="28"/>
          <w:szCs w:val="28"/>
          <w:lang w:val="kk-KZ" w:bidi="en-US"/>
        </w:rPr>
        <w:t xml:space="preserve">ұл олардың арасындағы кооперация мен бәсекелестікті дамыту негізінде осы жүйенің бәсекеге қабілеттілігін арттыру және оған айтарлықтай жиынтық әсер алу кезінде ортақ мақсатты іске асыру шеңберінде өз мүдделеріне қол жеткізуге мүмкіндік береді. Сондықтан ұлттық астық өндірісін дамыту оның </w:t>
      </w:r>
      <w:r w:rsidRPr="00547EAE">
        <w:rPr>
          <w:rFonts w:ascii="Times New Roman" w:eastAsia="Arial Unicode MS" w:hAnsi="Times New Roman" w:cs="Times New Roman"/>
          <w:sz w:val="28"/>
          <w:szCs w:val="28"/>
          <w:lang w:val="kk-KZ" w:bidi="en-US"/>
        </w:rPr>
        <w:t>субъектілерін кластерлеу негізінде жүзеге асырылуы керек.</w:t>
      </w:r>
    </w:p>
    <w:p w14:paraId="02AF4748" w14:textId="5291FAC3" w:rsidR="00996585" w:rsidRPr="008C5F3D" w:rsidRDefault="00996585" w:rsidP="008C5F3D">
      <w:pPr>
        <w:numPr>
          <w:ilvl w:val="0"/>
          <w:numId w:val="19"/>
        </w:numPr>
        <w:tabs>
          <w:tab w:val="left" w:pos="1134"/>
        </w:tabs>
        <w:spacing w:after="0" w:line="240" w:lineRule="auto"/>
        <w:ind w:left="0" w:firstLine="709"/>
        <w:jc w:val="both"/>
        <w:rPr>
          <w:rFonts w:ascii="Times New Roman" w:eastAsia="Arial Unicode MS" w:hAnsi="Times New Roman" w:cs="Times New Roman"/>
          <w:sz w:val="28"/>
          <w:szCs w:val="28"/>
          <w:lang w:val="kk-KZ" w:bidi="en-US"/>
        </w:rPr>
      </w:pPr>
      <w:r w:rsidRPr="00547EAE">
        <w:rPr>
          <w:rFonts w:ascii="Times New Roman" w:eastAsia="Arial Unicode MS" w:hAnsi="Times New Roman" w:cs="Times New Roman"/>
          <w:sz w:val="28"/>
          <w:szCs w:val="28"/>
          <w:lang w:val="kk-KZ" w:bidi="en-US"/>
        </w:rPr>
        <w:t xml:space="preserve">Осыған байланысты автор жұмысының екінші бөлімінде </w:t>
      </w:r>
      <w:bookmarkStart w:id="35" w:name="_Hlk183221008"/>
      <w:r w:rsidRPr="00547EAE">
        <w:rPr>
          <w:rFonts w:ascii="Times New Roman" w:eastAsia="Arial Unicode MS" w:hAnsi="Times New Roman" w:cs="Times New Roman"/>
          <w:sz w:val="28"/>
          <w:szCs w:val="28"/>
          <w:lang w:val="kk-KZ" w:bidi="en-US"/>
        </w:rPr>
        <w:t>даму тенденциясын анықтау үшін астық кластерінің жұмысын талдауға көп көңіл бөлінеді. Елдегі астық өндірісі ауыл шаруашылығының ең ірі саласы және елдегі астық өнімдері кластерінің жұмыс істеуінің негізі болып табылады. Астық саласы ауыл шаруашылық дақылдарының барлық алқаптарының 70% - дан астамы жұмыс істейді,</w:t>
      </w:r>
      <w:r w:rsidRPr="00547EAE">
        <w:rPr>
          <w:rFonts w:ascii="Times New Roman" w:hAnsi="Times New Roman" w:cs="Times New Roman"/>
          <w:spacing w:val="2"/>
          <w:sz w:val="28"/>
          <w:szCs w:val="28"/>
          <w:lang w:val="kk-KZ"/>
        </w:rPr>
        <w:t xml:space="preserve"> </w:t>
      </w:r>
      <w:r w:rsidRPr="00547EAE">
        <w:rPr>
          <w:rFonts w:ascii="Times New Roman" w:eastAsia="Arial Unicode MS" w:hAnsi="Times New Roman" w:cs="Times New Roman"/>
          <w:sz w:val="28"/>
          <w:szCs w:val="28"/>
          <w:lang w:val="kk-KZ" w:bidi="en-US"/>
        </w:rPr>
        <w:t>ал өндіріске тартылатын еңбек, материалдық, қаржылық ресурстардың көлемі бойынша бұл сала өсімдік шаруашылығының кез келген саласынан асып түседі.</w:t>
      </w:r>
      <w:r w:rsidRPr="00547EAE">
        <w:rPr>
          <w:rFonts w:cs="Times New Roman"/>
          <w:spacing w:val="2"/>
          <w:sz w:val="28"/>
          <w:szCs w:val="28"/>
          <w:lang w:val="kk-KZ"/>
        </w:rPr>
        <w:t xml:space="preserve"> </w:t>
      </w:r>
      <w:r w:rsidRPr="00547EAE">
        <w:rPr>
          <w:rFonts w:ascii="Times New Roman" w:eastAsia="Arial Unicode MS" w:hAnsi="Times New Roman" w:cs="Times New Roman"/>
          <w:sz w:val="28"/>
          <w:szCs w:val="28"/>
          <w:lang w:val="kk-KZ" w:bidi="en-US"/>
        </w:rPr>
        <w:t xml:space="preserve">Астық кластерінің айрықша ерекшелігі - астық өндірісі ауа-райы мен климаттық жағдайларға өте тәуелді және мінсіз бәсекелестік жағдайында </w:t>
      </w:r>
      <w:r w:rsidR="00547EAE" w:rsidRPr="00547EAE">
        <w:rPr>
          <w:rFonts w:ascii="Times New Roman" w:eastAsia="Arial Unicode MS" w:hAnsi="Times New Roman" w:cs="Times New Roman"/>
          <w:sz w:val="28"/>
          <w:szCs w:val="28"/>
          <w:lang w:val="kk-KZ" w:bidi="en-US"/>
        </w:rPr>
        <w:t xml:space="preserve">астық </w:t>
      </w:r>
      <w:r w:rsidRPr="00547EAE">
        <w:rPr>
          <w:rFonts w:ascii="Times New Roman" w:eastAsia="Arial Unicode MS" w:hAnsi="Times New Roman" w:cs="Times New Roman"/>
          <w:sz w:val="28"/>
          <w:szCs w:val="28"/>
          <w:lang w:val="kk-KZ" w:bidi="en-US"/>
        </w:rPr>
        <w:t xml:space="preserve">тауарларын сату кезінде өндірушілер қызметінің түрлі тиімділігін анықтайтын фактордың тікелей әсеріне </w:t>
      </w:r>
      <w:r w:rsidR="00547EAE" w:rsidRPr="00547EAE">
        <w:rPr>
          <w:rFonts w:ascii="Times New Roman" w:eastAsia="Arial Unicode MS" w:hAnsi="Times New Roman" w:cs="Times New Roman"/>
          <w:sz w:val="28"/>
          <w:szCs w:val="28"/>
          <w:lang w:val="kk-KZ" w:bidi="en-US"/>
        </w:rPr>
        <w:t xml:space="preserve">ұшырауы. </w:t>
      </w:r>
      <w:r w:rsidRPr="00547EAE">
        <w:rPr>
          <w:rFonts w:ascii="Times New Roman" w:eastAsia="Arial Unicode MS" w:hAnsi="Times New Roman" w:cs="Times New Roman"/>
          <w:sz w:val="28"/>
          <w:szCs w:val="28"/>
          <w:lang w:val="kk-KZ" w:bidi="en-US"/>
        </w:rPr>
        <w:t xml:space="preserve">Оны қалыптастыратын ресурстардың астық өнімі кластері құрылымындағы негізгі үлесті бидай (99,8%) алады, қалғаны қара бидайға (0,07%), қарақұмыққа (0,05%), тары мен арпаға (0,04-тен), сондай-ақ дәнді-бұршақты дақылдар мен сұлы аз мөлшердегі үлестерге тиесілі. Дәнді дақылдарды жалпы жинау елдің ішкі қажеттіліктерін қамтамасыз етуге және экспорттық әлеуетке ие болуға мүмкіндік береді. Елдің астық өнімі кластерін дамытудың қазіргі кезеңінде астықты өндіру, өңдеу және өткізу процесінде бірыңғай технологиялық процестің бұзылуына жол бермеу, өнімнің елеулі шығындарын болдырмау және сайып келгенде тұтынушылардың сұраныстарын қанағаттандыру үшін ұйымдастырушылық-экономикалық сипаттағы әртүрлі факторларды ескеру маңызды. Бұл ретте кәсіпорындардың экономикалық өзара қарым-қатынасы мемлекет тарапынан да, ауыл шаруашылығы өнімін тұтынатын және материалдық-техникалық ресурстарды өндіретін монополистер кәсіпорындары тарапынан да </w:t>
      </w:r>
      <w:r w:rsidR="00547EAE" w:rsidRPr="00547EAE">
        <w:rPr>
          <w:rFonts w:ascii="Times New Roman" w:eastAsia="Arial Unicode MS" w:hAnsi="Times New Roman" w:cs="Times New Roman"/>
          <w:sz w:val="28"/>
          <w:szCs w:val="28"/>
          <w:lang w:val="kk-KZ" w:bidi="en-US"/>
        </w:rPr>
        <w:t xml:space="preserve">басқарушы </w:t>
      </w:r>
      <w:r w:rsidRPr="00547EAE">
        <w:rPr>
          <w:rFonts w:ascii="Times New Roman" w:eastAsia="Arial Unicode MS" w:hAnsi="Times New Roman" w:cs="Times New Roman"/>
          <w:sz w:val="28"/>
          <w:szCs w:val="28"/>
          <w:lang w:val="kk-KZ" w:bidi="en-US"/>
        </w:rPr>
        <w:t>элементтерін алып тастайтын өзара тиімді шарттарға ғана негізделуге тиіс.</w:t>
      </w:r>
    </w:p>
    <w:p w14:paraId="04148BEE" w14:textId="68CE5812" w:rsidR="008C5F3D" w:rsidRPr="003645C9" w:rsidRDefault="00AB5620" w:rsidP="008C5F3D">
      <w:pPr>
        <w:pStyle w:val="af1"/>
        <w:numPr>
          <w:ilvl w:val="0"/>
          <w:numId w:val="19"/>
        </w:numPr>
        <w:ind w:left="0" w:firstLine="709"/>
        <w:jc w:val="both"/>
        <w:rPr>
          <w:rFonts w:eastAsiaTheme="minorHAnsi" w:cs="Times New Roman"/>
          <w:color w:val="auto"/>
          <w:sz w:val="28"/>
          <w:szCs w:val="22"/>
          <w:lang w:val="kk-KZ" w:bidi="ar-SA"/>
        </w:rPr>
      </w:pPr>
      <w:r w:rsidRPr="005D59D0">
        <w:rPr>
          <w:rFonts w:cs="Times New Roman"/>
          <w:sz w:val="28"/>
          <w:szCs w:val="28"/>
          <w:lang w:val="kk-KZ"/>
        </w:rPr>
        <w:t xml:space="preserve">Астық өнімі кластерінің жұмыс істеуін бағалау нәтижесін алу үшін </w:t>
      </w:r>
      <w:r w:rsidR="00DD006E" w:rsidRPr="005D59D0">
        <w:rPr>
          <w:rFonts w:cs="Times New Roman"/>
          <w:sz w:val="28"/>
          <w:szCs w:val="28"/>
          <w:lang w:val="kk-KZ"/>
        </w:rPr>
        <w:t xml:space="preserve">2012-2022 ж. </w:t>
      </w:r>
      <w:r w:rsidR="00DD006E">
        <w:rPr>
          <w:rFonts w:cs="Times New Roman"/>
          <w:sz w:val="28"/>
          <w:szCs w:val="28"/>
          <w:lang w:val="kk-KZ"/>
        </w:rPr>
        <w:t xml:space="preserve">арасындағы </w:t>
      </w:r>
      <w:r w:rsidRPr="005D59D0">
        <w:rPr>
          <w:rFonts w:cs="Times New Roman"/>
          <w:sz w:val="28"/>
          <w:szCs w:val="28"/>
          <w:lang w:val="kk-KZ"/>
        </w:rPr>
        <w:t xml:space="preserve">материалдық-техникалық ресурстардың, астық өндірісінің және оны қайта өңдеу өнімінің көрсеткіштері бойынша статистикалық өңдеу жүргізілді. </w:t>
      </w:r>
      <w:r w:rsidR="0054702F" w:rsidRPr="0054702F">
        <w:rPr>
          <w:rFonts w:cs="Times New Roman"/>
          <w:sz w:val="28"/>
          <w:szCs w:val="28"/>
          <w:lang w:val="kk-KZ"/>
        </w:rPr>
        <w:t>Материалдық-техникалық ресурстарды өндіру көрсеткіштерін талдау 2012 жылмен салыстырғанда 2022 жылы 311 есе өскенін көрсетті.</w:t>
      </w:r>
      <w:r w:rsidR="0054702F">
        <w:rPr>
          <w:rFonts w:cs="Times New Roman"/>
          <w:sz w:val="28"/>
          <w:szCs w:val="28"/>
          <w:lang w:val="kk-KZ"/>
        </w:rPr>
        <w:t xml:space="preserve"> </w:t>
      </w:r>
      <w:r w:rsidR="0054702F" w:rsidRPr="0054702F">
        <w:rPr>
          <w:rFonts w:cs="Times New Roman"/>
          <w:sz w:val="28"/>
          <w:szCs w:val="28"/>
          <w:lang w:val="kk-KZ"/>
        </w:rPr>
        <w:t>Астықты қайта өңдеу өнімдерін өндіру көрсеткіші талданатын кезеңде өзгеріп отыр</w:t>
      </w:r>
      <w:r w:rsidR="0054702F">
        <w:rPr>
          <w:rFonts w:cs="Times New Roman"/>
          <w:sz w:val="28"/>
          <w:szCs w:val="28"/>
          <w:lang w:val="kk-KZ"/>
        </w:rPr>
        <w:t>ды</w:t>
      </w:r>
      <w:r w:rsidR="0054702F" w:rsidRPr="0054702F">
        <w:rPr>
          <w:rFonts w:cs="Times New Roman"/>
          <w:sz w:val="28"/>
          <w:szCs w:val="28"/>
          <w:lang w:val="kk-KZ"/>
        </w:rPr>
        <w:t>. Ең аз өсім астық өңдеу өнімдерін өндірістік тұтыну көрсеткішін көрсетеді. Астық қоймаларының саны 2022 жылы 2012 жылмен салыстырғанда 437 бірлікке өсті, ал тұқым қоймалары 11 бірлікке қысқарды</w:t>
      </w:r>
      <w:r w:rsidRPr="0054702F">
        <w:rPr>
          <w:rFonts w:cs="Times New Roman"/>
          <w:sz w:val="28"/>
          <w:szCs w:val="28"/>
          <w:lang w:val="kk-KZ"/>
        </w:rPr>
        <w:t>. Астықты және оны қайта өңдеу өнімдерін өткізу 2022 жылы бірінші топтың (астықты өткізу) екі көрсеткішінің өсуін 2012 жылмен салыстырғанда және екінші (астықты қайта өңдеу өнімдерін өткізу)</w:t>
      </w:r>
      <w:r w:rsidR="007568AC" w:rsidRPr="0054702F">
        <w:rPr>
          <w:rFonts w:cs="Times New Roman"/>
          <w:sz w:val="28"/>
          <w:szCs w:val="28"/>
          <w:lang w:val="kk-KZ"/>
        </w:rPr>
        <w:t xml:space="preserve"> бойынша төмендеуін көрсетеді. </w:t>
      </w:r>
      <w:r w:rsidRPr="0054702F">
        <w:rPr>
          <w:rFonts w:cs="Times New Roman"/>
          <w:sz w:val="28"/>
          <w:szCs w:val="28"/>
          <w:lang w:val="kk-KZ"/>
        </w:rPr>
        <w:t>Интегралды көрсеткіштерді есептеу формуласын әзірлеу астық кластерінің жұмыс істеу қарқынын есептеу үшін жалпы мәселенің бір бөлігін жабады. Барлық есептелген интегралдық көрсеткіштер бойынша оң үрдіс байқалды. Астық клас</w:t>
      </w:r>
      <w:r w:rsidR="0054702F">
        <w:rPr>
          <w:rFonts w:cs="Times New Roman"/>
          <w:sz w:val="28"/>
          <w:szCs w:val="28"/>
          <w:lang w:val="kk-KZ"/>
        </w:rPr>
        <w:t>т</w:t>
      </w:r>
      <w:r w:rsidRPr="0054702F">
        <w:rPr>
          <w:rFonts w:cs="Times New Roman"/>
          <w:sz w:val="28"/>
          <w:szCs w:val="28"/>
          <w:lang w:val="kk-KZ"/>
        </w:rPr>
        <w:t>ерінің жұмысындағы өзгерістер индексінің қарқынын анықтау динамика қатарындағы әрбір деңгейдің алдыңғы деңгейіне, яғни орташа өсу коэффициентіне қатынасын көрсетті. Болжамның жиырма тоғыз нұсқасы үшін жүргізілген есептеулердің дұрыстығы 70-тен 98%-ға дейінгі диапазонда болады.</w:t>
      </w:r>
      <w:r w:rsidR="0054702F" w:rsidRPr="0054702F">
        <w:rPr>
          <w:lang w:val="kk-KZ"/>
        </w:rPr>
        <w:t xml:space="preserve"> </w:t>
      </w:r>
      <w:r w:rsidR="0054702F" w:rsidRPr="0054702F">
        <w:rPr>
          <w:rFonts w:cs="Times New Roman"/>
          <w:sz w:val="28"/>
          <w:szCs w:val="28"/>
          <w:lang w:val="kk-KZ"/>
        </w:rPr>
        <w:t xml:space="preserve">Бұл кластердің жұмыс істеу көрсеткіштерінің жеткілікті объективті болжамды мәндерін көрсетеді. </w:t>
      </w:r>
      <w:r w:rsidR="0054702F">
        <w:rPr>
          <w:rFonts w:cs="Times New Roman"/>
          <w:sz w:val="28"/>
          <w:szCs w:val="28"/>
          <w:lang w:val="kk-KZ"/>
        </w:rPr>
        <w:t>Осы</w:t>
      </w:r>
      <w:r w:rsidR="0054702F" w:rsidRPr="0054702F">
        <w:rPr>
          <w:rFonts w:cs="Times New Roman"/>
          <w:sz w:val="28"/>
          <w:szCs w:val="28"/>
          <w:lang w:val="kk-KZ"/>
        </w:rPr>
        <w:t xml:space="preserve"> әдістемені үнемі қолдану </w:t>
      </w:r>
      <w:r w:rsidR="0054702F">
        <w:rPr>
          <w:rFonts w:cs="Times New Roman"/>
          <w:sz w:val="28"/>
          <w:szCs w:val="28"/>
          <w:lang w:val="kk-KZ"/>
        </w:rPr>
        <w:t xml:space="preserve">кезінде </w:t>
      </w:r>
      <w:r w:rsidR="0054702F" w:rsidRPr="0054702F">
        <w:rPr>
          <w:rFonts w:cs="Times New Roman"/>
          <w:sz w:val="28"/>
          <w:szCs w:val="28"/>
          <w:lang w:val="kk-KZ"/>
        </w:rPr>
        <w:t xml:space="preserve">түзетулер мен </w:t>
      </w:r>
      <w:r w:rsidR="0054702F">
        <w:rPr>
          <w:rFonts w:cs="Times New Roman"/>
          <w:sz w:val="28"/>
          <w:szCs w:val="28"/>
          <w:lang w:val="kk-KZ"/>
        </w:rPr>
        <w:t>р</w:t>
      </w:r>
      <w:r w:rsidR="0054702F" w:rsidRPr="0054702F">
        <w:rPr>
          <w:rFonts w:cs="Times New Roman"/>
          <w:sz w:val="28"/>
          <w:szCs w:val="28"/>
          <w:lang w:val="kk-KZ"/>
        </w:rPr>
        <w:t xml:space="preserve">еттеулер орта мерзімді перспективада астық кластерінің жұмыс істеуінің мақсатты қарқынына қол жеткізуге ықпал ететін көрсеткіштерді анықтауға мүмкіндік береді, өйткені ол </w:t>
      </w:r>
      <w:r w:rsidR="008C5F3D" w:rsidRPr="008C5F3D">
        <w:rPr>
          <w:rFonts w:cs="Times New Roman"/>
          <w:sz w:val="28"/>
          <w:szCs w:val="28"/>
          <w:lang w:val="kk-KZ"/>
        </w:rPr>
        <w:t xml:space="preserve">стратегиялар мен бағдарламаларды әзірлеу кезінде </w:t>
      </w:r>
      <w:r w:rsidR="008C5F3D">
        <w:rPr>
          <w:rFonts w:cs="Times New Roman"/>
          <w:sz w:val="28"/>
          <w:szCs w:val="28"/>
          <w:lang w:val="kk-KZ"/>
        </w:rPr>
        <w:t xml:space="preserve">математикалық негізі бар </w:t>
      </w:r>
      <w:r w:rsidR="008C5F3D" w:rsidRPr="008C5F3D">
        <w:rPr>
          <w:rFonts w:cs="Times New Roman"/>
          <w:sz w:val="28"/>
          <w:szCs w:val="28"/>
          <w:lang w:val="kk-KZ"/>
        </w:rPr>
        <w:t xml:space="preserve">басқарушылық шешімдерді қабылдауға </w:t>
      </w:r>
      <w:r w:rsidR="008C5F3D">
        <w:rPr>
          <w:rFonts w:cs="Times New Roman"/>
          <w:sz w:val="28"/>
          <w:szCs w:val="28"/>
          <w:lang w:val="kk-KZ"/>
        </w:rPr>
        <w:t>негізделген</w:t>
      </w:r>
      <w:r w:rsidR="008C5F3D" w:rsidRPr="008C5F3D">
        <w:rPr>
          <w:rFonts w:cs="Times New Roman"/>
          <w:sz w:val="28"/>
          <w:szCs w:val="28"/>
          <w:lang w:val="kk-KZ"/>
        </w:rPr>
        <w:t>.</w:t>
      </w:r>
      <w:r w:rsidR="008C5F3D" w:rsidRPr="008C5F3D">
        <w:rPr>
          <w:rFonts w:cs="Times New Roman"/>
          <w:sz w:val="28"/>
          <w:lang w:val="kk-KZ"/>
        </w:rPr>
        <w:t xml:space="preserve"> </w:t>
      </w:r>
    </w:p>
    <w:p w14:paraId="5C01A909" w14:textId="7ACE5852" w:rsidR="00AB5620" w:rsidRPr="005D59D0" w:rsidRDefault="00AB5620" w:rsidP="007568AC">
      <w:pPr>
        <w:widowControl w:val="0"/>
        <w:numPr>
          <w:ilvl w:val="0"/>
          <w:numId w:val="19"/>
        </w:numPr>
        <w:tabs>
          <w:tab w:val="left" w:pos="1134"/>
        </w:tabs>
        <w:suppressAutoHyphens/>
        <w:spacing w:after="0" w:line="240" w:lineRule="auto"/>
        <w:ind w:left="0" w:firstLine="708"/>
        <w:jc w:val="both"/>
        <w:rPr>
          <w:rFonts w:ascii="Times New Roman" w:hAnsi="Times New Roman" w:cs="Times New Roman"/>
          <w:kern w:val="2"/>
          <w:sz w:val="28"/>
          <w:lang w:val="kk-KZ"/>
          <w14:ligatures w14:val="standardContextual"/>
        </w:rPr>
      </w:pPr>
      <w:r w:rsidRPr="005D59D0">
        <w:rPr>
          <w:rFonts w:ascii="Times New Roman" w:hAnsi="Times New Roman" w:cs="Times New Roman"/>
          <w:kern w:val="2"/>
          <w:sz w:val="28"/>
          <w:lang w:val="kk-KZ"/>
          <w14:ligatures w14:val="standardContextual"/>
        </w:rPr>
        <w:t>Өңірдің әлеуметтік-экономикалық дамуының тиімділігі оның әлеуетінің көлеміне және экономиканың салалық құрылымына байланысты: экономикалық кешенді әртараптандыру әлеуеті неғұрлым маңызды және жоғары болса, дамудың тұрақтылығы мен инерциясы соғұрлым жоғары, қауіптер мен кездейсоқ құбылыстарға осалд</w:t>
      </w:r>
      <w:r w:rsidR="008C5F3D">
        <w:rPr>
          <w:rFonts w:ascii="Times New Roman" w:hAnsi="Times New Roman" w:cs="Times New Roman"/>
          <w:kern w:val="2"/>
          <w:sz w:val="28"/>
          <w:lang w:val="kk-KZ"/>
          <w14:ligatures w14:val="standardContextual"/>
        </w:rPr>
        <w:t>ау</w:t>
      </w:r>
      <w:r w:rsidRPr="005D59D0">
        <w:rPr>
          <w:rFonts w:ascii="Times New Roman" w:hAnsi="Times New Roman" w:cs="Times New Roman"/>
          <w:kern w:val="2"/>
          <w:sz w:val="28"/>
          <w:lang w:val="kk-KZ"/>
          <w14:ligatures w14:val="standardContextual"/>
        </w:rPr>
        <w:t xml:space="preserve"> болады.</w:t>
      </w:r>
      <w:bookmarkEnd w:id="35"/>
      <w:r w:rsidRPr="005D59D0">
        <w:rPr>
          <w:rFonts w:ascii="Times New Roman" w:hAnsi="Times New Roman" w:cs="Times New Roman"/>
          <w:kern w:val="2"/>
          <w:sz w:val="28"/>
          <w:lang w:val="kk-KZ"/>
          <w14:ligatures w14:val="standardContextual"/>
        </w:rPr>
        <w:t xml:space="preserve"> АӨК-дегі өңірлік астық өнімі клас</w:t>
      </w:r>
      <w:r w:rsidR="008C5F3D">
        <w:rPr>
          <w:rFonts w:ascii="Times New Roman" w:hAnsi="Times New Roman" w:cs="Times New Roman"/>
          <w:kern w:val="2"/>
          <w:sz w:val="28"/>
          <w:lang w:val="kk-KZ"/>
          <w14:ligatures w14:val="standardContextual"/>
        </w:rPr>
        <w:t>т</w:t>
      </w:r>
      <w:r w:rsidRPr="005D59D0">
        <w:rPr>
          <w:rFonts w:ascii="Times New Roman" w:hAnsi="Times New Roman" w:cs="Times New Roman"/>
          <w:kern w:val="2"/>
          <w:sz w:val="28"/>
          <w:lang w:val="kk-KZ"/>
          <w14:ligatures w14:val="standardContextual"/>
        </w:rPr>
        <w:t>ерінің функциялары өңірлік мүдделерді іске асыруға бағытталған, оларға сәйкес келетін бес функционалдық міндетті бөлуге болады: өмір сүру деңгейін арттыруға жәрдемдесу: өңір халқының тиімді жұмыспен қамтылуы, оның қаржылық, табиғи-ресурстық және өндірістік әлеуетін ұлғайту; өңірішілік және өңіраралық байланыстарды дамыту. АӨК-дегі астық кластерінің халықтың ақшалай табысына әсерін қарастыра отырып, халық азық-түлік сатып алуға өз қаражатының бір бөлігін ғана жұмсайтыны атап өтілді. Қалғанын азық-түлік емес тауарларды сатып алуға және қызметтерге ақы төлеуге жұмсайды. Бұл ретте халықтың ақшалай табысының деңгейі неғұрлым төмен болса, азық-түлікке жұмсалатын қаражаттың үлесі соғұрлым жоғары болады. Аймақ халқының ақшалай кірістерінің қалыптасуына әсері тікелей және жанама түрде көрінеді. Тікелей − агроөнеркәсіптік кешен қызметкерлерінің еңбекақысының аймақ халқының ақшалай кірістеріндегі үлесімен сипатталады. Жанама-өңірлік астық өнімі секторы өңір бюджетінің кірістерін ұлғайтуға неғұрлым көп ықпал етсе, өңірдің бюджет саласы қызметкерлерінің кірістеріне соғұрлым көп қаражат түсетіндігімен сипатталады. Ақмола және Қостанай облыстарының бюджеттері үш құрамдас бөлікке байланысты: салықтық және салықтық емес кірістер, бюджеттен түсетін түсімдер (трансферттер, субвенциялар, өзара есеп айырысу бойынша қаражат және басқа да өтеусіз түсімдер). Бұл ретте облыстардың әлеуметтік-экономикалық дамуында қазіргі уақытта астық өнімдері кластерін және жалпы АӨК-ні тиімді дамыту үшін барлық жағдайлар бар. Өңірлік әлеуметтік-экономикалық дамуды және оның негізгі компоненттерін (әлеуеттерін), оның ішінде аграрлық әлеуетті басқарудың тиімділігін арттыру мақсатында өңірлік экологиялық-әлеуметтік-экономикалық жүйенің үйлесімді, дәйекті және тұрақты жұмыс істеуіне көшу қажет.</w:t>
      </w:r>
    </w:p>
    <w:p w14:paraId="5321BA58" w14:textId="147438E1" w:rsidR="00E67DDC" w:rsidRPr="005D59D0" w:rsidRDefault="00AB5620" w:rsidP="007568AC">
      <w:pPr>
        <w:widowControl w:val="0"/>
        <w:numPr>
          <w:ilvl w:val="0"/>
          <w:numId w:val="19"/>
        </w:numPr>
        <w:tabs>
          <w:tab w:val="left" w:pos="1134"/>
        </w:tabs>
        <w:suppressAutoHyphens/>
        <w:spacing w:after="0" w:line="240" w:lineRule="auto"/>
        <w:ind w:left="0" w:firstLine="708"/>
        <w:jc w:val="both"/>
        <w:rPr>
          <w:rFonts w:ascii="Times New Roman" w:hAnsi="Times New Roman" w:cs="Times New Roman"/>
          <w:kern w:val="2"/>
          <w:sz w:val="28"/>
          <w14:ligatures w14:val="standardContextual"/>
        </w:rPr>
      </w:pPr>
      <w:r w:rsidRPr="005D59D0">
        <w:rPr>
          <w:rFonts w:ascii="Times New Roman" w:hAnsi="Times New Roman" w:cs="Times New Roman"/>
          <w:kern w:val="2"/>
          <w:sz w:val="28"/>
          <w:lang w:val="kk-KZ"/>
          <w14:ligatures w14:val="standardContextual"/>
        </w:rPr>
        <w:t xml:space="preserve">АӨК-дегі астық өнімі кластері </w:t>
      </w:r>
      <w:r w:rsidR="007568AC">
        <w:rPr>
          <w:rFonts w:ascii="Times New Roman" w:hAnsi="Times New Roman" w:cs="Times New Roman"/>
          <w:kern w:val="2"/>
          <w:sz w:val="28"/>
          <w:lang w:val="kk-KZ"/>
          <w14:ligatures w14:val="standardContextual"/>
        </w:rPr>
        <w:t>–</w:t>
      </w:r>
      <w:r w:rsidRPr="005D59D0">
        <w:rPr>
          <w:rFonts w:ascii="Times New Roman" w:hAnsi="Times New Roman" w:cs="Times New Roman"/>
          <w:kern w:val="2"/>
          <w:sz w:val="28"/>
          <w:lang w:val="kk-KZ"/>
          <w14:ligatures w14:val="standardContextual"/>
        </w:rPr>
        <w:t xml:space="preserve"> бұл агроөнеркәсіптік өндірістің </w:t>
      </w:r>
      <w:bookmarkStart w:id="36" w:name="_Hlk183219606"/>
      <w:r w:rsidRPr="005D59D0">
        <w:rPr>
          <w:rFonts w:ascii="Times New Roman" w:hAnsi="Times New Roman" w:cs="Times New Roman"/>
          <w:kern w:val="2"/>
          <w:sz w:val="28"/>
          <w:lang w:val="kk-KZ"/>
          <w14:ligatures w14:val="standardContextual"/>
        </w:rPr>
        <w:t xml:space="preserve">технологиялық байланысты және өзара тәуелді салаларын қамтитын көп салалы өндірістік-экономикалық жүйе. </w:t>
      </w:r>
      <w:bookmarkEnd w:id="36"/>
      <w:r w:rsidRPr="005D59D0">
        <w:rPr>
          <w:rFonts w:ascii="Times New Roman" w:hAnsi="Times New Roman" w:cs="Times New Roman"/>
          <w:kern w:val="2"/>
          <w:sz w:val="28"/>
          <w:lang w:val="kk-KZ"/>
          <w14:ligatures w14:val="standardContextual"/>
        </w:rPr>
        <w:t xml:space="preserve">Астық өндірісінің экономикалық тиімділігін арттыру мақсатында ұйымдық-құқықтық іс-шараларды іске асыру және нормативтік-құқықтық шешімдер қабылдау қажет. </w:t>
      </w:r>
      <w:r w:rsidRPr="005D59D0">
        <w:rPr>
          <w:rFonts w:ascii="Times New Roman" w:hAnsi="Times New Roman" w:cs="Times New Roman"/>
          <w:kern w:val="2"/>
          <w:sz w:val="28"/>
          <w14:ligatures w14:val="standardContextual"/>
        </w:rPr>
        <w:t xml:space="preserve">Астық өнімдері кластерінің жұмысын жетілдірудің маңызды </w:t>
      </w:r>
      <w:r w:rsidR="00066736" w:rsidRPr="005D59D0">
        <w:rPr>
          <w:rFonts w:ascii="Times New Roman" w:hAnsi="Times New Roman" w:cs="Times New Roman"/>
          <w:kern w:val="2"/>
          <w:sz w:val="28"/>
          <w:lang w:val="kk-KZ"/>
          <w14:ligatures w14:val="standardContextual"/>
        </w:rPr>
        <w:t>бағыттары</w:t>
      </w:r>
      <w:r w:rsidRPr="005D59D0">
        <w:rPr>
          <w:rFonts w:ascii="Times New Roman" w:hAnsi="Times New Roman" w:cs="Times New Roman"/>
          <w:kern w:val="2"/>
          <w:sz w:val="28"/>
          <w14:ligatures w14:val="standardContextual"/>
        </w:rPr>
        <w:t>:</w:t>
      </w:r>
    </w:p>
    <w:p w14:paraId="00AA04F0" w14:textId="241C093F" w:rsidR="00AB5620" w:rsidRPr="007568AC" w:rsidRDefault="007568AC" w:rsidP="007568AC">
      <w:pPr>
        <w:tabs>
          <w:tab w:val="left" w:pos="1134"/>
        </w:tabs>
        <w:spacing w:after="0" w:line="240" w:lineRule="auto"/>
        <w:ind w:firstLine="851"/>
        <w:contextualSpacing/>
        <w:jc w:val="both"/>
        <w:rPr>
          <w:rFonts w:ascii="Times New Roman" w:hAnsi="Times New Roman" w:cs="Times New Roman"/>
          <w:kern w:val="2"/>
          <w:sz w:val="28"/>
          <w:lang w:val="kk-KZ"/>
          <w14:ligatures w14:val="standardContextual"/>
        </w:rPr>
      </w:pPr>
      <w:r>
        <w:rPr>
          <w:rFonts w:ascii="Times New Roman" w:hAnsi="Times New Roman" w:cs="Times New Roman"/>
          <w:kern w:val="2"/>
          <w:sz w:val="28"/>
          <w:lang w:val="kk-KZ"/>
          <w14:ligatures w14:val="standardContextual"/>
        </w:rPr>
        <w:t>–</w:t>
      </w:r>
      <w:r w:rsidR="00AB5620" w:rsidRPr="005D59D0">
        <w:rPr>
          <w:rFonts w:ascii="Times New Roman" w:hAnsi="Times New Roman" w:cs="Times New Roman"/>
          <w:kern w:val="2"/>
          <w:sz w:val="28"/>
          <w14:ligatures w14:val="standardContextual"/>
        </w:rPr>
        <w:t xml:space="preserve"> </w:t>
      </w:r>
      <w:r w:rsidRPr="005D59D0">
        <w:rPr>
          <w:rFonts w:ascii="Times New Roman" w:hAnsi="Times New Roman" w:cs="Times New Roman"/>
          <w:kern w:val="2"/>
          <w:sz w:val="28"/>
          <w14:ligatures w14:val="standardContextual"/>
        </w:rPr>
        <w:t>ө</w:t>
      </w:r>
      <w:r w:rsidR="00AB5620" w:rsidRPr="005D59D0">
        <w:rPr>
          <w:rFonts w:ascii="Times New Roman" w:hAnsi="Times New Roman" w:cs="Times New Roman"/>
          <w:kern w:val="2"/>
          <w:sz w:val="28"/>
          <w14:ligatures w14:val="standardContextual"/>
        </w:rPr>
        <w:t>ндірістік, экономикалық және қаржылық қызметті тиімді басқаруды қамтамасыз ету мақсатында ауыл шаруашылығы ұйымдарын реформалауды жүргізу</w:t>
      </w:r>
      <w:r>
        <w:rPr>
          <w:rFonts w:ascii="Times New Roman" w:hAnsi="Times New Roman" w:cs="Times New Roman"/>
          <w:kern w:val="2"/>
          <w:sz w:val="28"/>
          <w:lang w:val="kk-KZ"/>
          <w14:ligatures w14:val="standardContextual"/>
        </w:rPr>
        <w:t>;</w:t>
      </w:r>
    </w:p>
    <w:p w14:paraId="158C2064" w14:textId="024222A3" w:rsidR="00AB5620" w:rsidRPr="007568AC" w:rsidRDefault="007568AC" w:rsidP="007568AC">
      <w:pPr>
        <w:tabs>
          <w:tab w:val="left" w:pos="1134"/>
        </w:tabs>
        <w:spacing w:after="0" w:line="240" w:lineRule="auto"/>
        <w:ind w:firstLine="851"/>
        <w:contextualSpacing/>
        <w:jc w:val="both"/>
        <w:rPr>
          <w:rFonts w:ascii="Times New Roman" w:hAnsi="Times New Roman" w:cs="Times New Roman"/>
          <w:kern w:val="2"/>
          <w:sz w:val="28"/>
          <w:lang w:val="kk-KZ"/>
          <w14:ligatures w14:val="standardContextual"/>
        </w:rPr>
      </w:pPr>
      <w:r>
        <w:rPr>
          <w:rFonts w:ascii="Times New Roman" w:hAnsi="Times New Roman" w:cs="Times New Roman"/>
          <w:kern w:val="2"/>
          <w:sz w:val="28"/>
          <w:lang w:val="kk-KZ"/>
          <w14:ligatures w14:val="standardContextual"/>
        </w:rPr>
        <w:t>–</w:t>
      </w:r>
      <w:r w:rsidR="00AB5620" w:rsidRPr="007568AC">
        <w:rPr>
          <w:rFonts w:ascii="Times New Roman" w:hAnsi="Times New Roman" w:cs="Times New Roman"/>
          <w:kern w:val="2"/>
          <w:sz w:val="28"/>
          <w:lang w:val="kk-KZ"/>
          <w14:ligatures w14:val="standardContextual"/>
        </w:rPr>
        <w:t xml:space="preserve"> </w:t>
      </w:r>
      <w:r w:rsidRPr="007568AC">
        <w:rPr>
          <w:rFonts w:ascii="Times New Roman" w:hAnsi="Times New Roman" w:cs="Times New Roman"/>
          <w:kern w:val="2"/>
          <w:sz w:val="28"/>
          <w:lang w:val="kk-KZ"/>
          <w14:ligatures w14:val="standardContextual"/>
        </w:rPr>
        <w:t>р</w:t>
      </w:r>
      <w:r w:rsidR="00AB5620" w:rsidRPr="007568AC">
        <w:rPr>
          <w:rFonts w:ascii="Times New Roman" w:hAnsi="Times New Roman" w:cs="Times New Roman"/>
          <w:kern w:val="2"/>
          <w:sz w:val="28"/>
          <w:lang w:val="kk-KZ"/>
          <w14:ligatures w14:val="standardContextual"/>
        </w:rPr>
        <w:t>есурстарды үнемдейтін технологияларды игере отырып және масақ дақылдарының жоғары өнімді сорттарын пайдалана отырып, астық өндірісін техникалық және технологиялық қайта жарақтандыру</w:t>
      </w:r>
      <w:r>
        <w:rPr>
          <w:rFonts w:ascii="Times New Roman" w:hAnsi="Times New Roman" w:cs="Times New Roman"/>
          <w:kern w:val="2"/>
          <w:sz w:val="28"/>
          <w:lang w:val="kk-KZ"/>
          <w14:ligatures w14:val="standardContextual"/>
        </w:rPr>
        <w:t>;</w:t>
      </w:r>
    </w:p>
    <w:p w14:paraId="3BC34E75" w14:textId="72C0BA95" w:rsidR="00AB5620" w:rsidRPr="007568AC" w:rsidRDefault="007568AC" w:rsidP="007568AC">
      <w:pPr>
        <w:tabs>
          <w:tab w:val="left" w:pos="1134"/>
        </w:tabs>
        <w:spacing w:after="0" w:line="240" w:lineRule="auto"/>
        <w:ind w:firstLine="851"/>
        <w:contextualSpacing/>
        <w:jc w:val="both"/>
        <w:rPr>
          <w:rFonts w:ascii="Times New Roman" w:hAnsi="Times New Roman" w:cs="Times New Roman"/>
          <w:kern w:val="2"/>
          <w:sz w:val="28"/>
          <w:lang w:val="kk-KZ"/>
          <w14:ligatures w14:val="standardContextual"/>
        </w:rPr>
      </w:pPr>
      <w:r>
        <w:rPr>
          <w:rFonts w:ascii="Times New Roman" w:hAnsi="Times New Roman" w:cs="Times New Roman"/>
          <w:kern w:val="2"/>
          <w:sz w:val="28"/>
          <w:lang w:val="kk-KZ"/>
          <w14:ligatures w14:val="standardContextual"/>
        </w:rPr>
        <w:t>–</w:t>
      </w:r>
      <w:r w:rsidR="00AB5620" w:rsidRPr="007568AC">
        <w:rPr>
          <w:rFonts w:ascii="Times New Roman" w:hAnsi="Times New Roman" w:cs="Times New Roman"/>
          <w:kern w:val="2"/>
          <w:sz w:val="28"/>
          <w:lang w:val="kk-KZ"/>
          <w14:ligatures w14:val="standardContextual"/>
        </w:rPr>
        <w:t xml:space="preserve"> </w:t>
      </w:r>
      <w:r w:rsidRPr="007568AC">
        <w:rPr>
          <w:rFonts w:ascii="Times New Roman" w:hAnsi="Times New Roman" w:cs="Times New Roman"/>
          <w:kern w:val="2"/>
          <w:sz w:val="28"/>
          <w:lang w:val="kk-KZ"/>
          <w14:ligatures w14:val="standardContextual"/>
        </w:rPr>
        <w:t>а</w:t>
      </w:r>
      <w:r w:rsidR="00AB5620" w:rsidRPr="007568AC">
        <w:rPr>
          <w:rFonts w:ascii="Times New Roman" w:hAnsi="Times New Roman" w:cs="Times New Roman"/>
          <w:kern w:val="2"/>
          <w:sz w:val="28"/>
          <w:lang w:val="kk-KZ"/>
          <w14:ligatures w14:val="standardContextual"/>
        </w:rPr>
        <w:t>грарлық бейіндегі лизингтік құрылымдары мен ғылыми-білім беру мекемелерімен өзара іс-қимыл жасайтын агросервиспен қамтамасыз етілген астық шаруашылығының заманауи инфрақұрылымын құру</w:t>
      </w:r>
      <w:r>
        <w:rPr>
          <w:rFonts w:ascii="Times New Roman" w:hAnsi="Times New Roman" w:cs="Times New Roman"/>
          <w:kern w:val="2"/>
          <w:sz w:val="28"/>
          <w:lang w:val="kk-KZ"/>
          <w14:ligatures w14:val="standardContextual"/>
        </w:rPr>
        <w:t>;</w:t>
      </w:r>
    </w:p>
    <w:p w14:paraId="4EA5B156" w14:textId="5CEBA98F" w:rsidR="00AB5620" w:rsidRPr="007568AC" w:rsidRDefault="007568AC" w:rsidP="007568AC">
      <w:pPr>
        <w:tabs>
          <w:tab w:val="left" w:pos="1134"/>
        </w:tabs>
        <w:spacing w:after="0" w:line="240" w:lineRule="auto"/>
        <w:ind w:firstLine="851"/>
        <w:contextualSpacing/>
        <w:jc w:val="both"/>
        <w:rPr>
          <w:rFonts w:ascii="Times New Roman" w:hAnsi="Times New Roman" w:cs="Times New Roman"/>
          <w:kern w:val="2"/>
          <w:sz w:val="28"/>
          <w:lang w:val="kk-KZ"/>
          <w14:ligatures w14:val="standardContextual"/>
        </w:rPr>
      </w:pPr>
      <w:r>
        <w:rPr>
          <w:rFonts w:ascii="Times New Roman" w:hAnsi="Times New Roman" w:cs="Times New Roman"/>
          <w:kern w:val="2"/>
          <w:sz w:val="28"/>
          <w:lang w:val="kk-KZ"/>
          <w14:ligatures w14:val="standardContextual"/>
        </w:rPr>
        <w:t>–</w:t>
      </w:r>
      <w:r w:rsidR="00AB5620" w:rsidRPr="007568AC">
        <w:rPr>
          <w:rFonts w:ascii="Times New Roman" w:hAnsi="Times New Roman" w:cs="Times New Roman"/>
          <w:kern w:val="2"/>
          <w:sz w:val="28"/>
          <w:lang w:val="kk-KZ"/>
          <w14:ligatures w14:val="standardContextual"/>
        </w:rPr>
        <w:t xml:space="preserve"> </w:t>
      </w:r>
      <w:r w:rsidRPr="007568AC">
        <w:rPr>
          <w:rFonts w:ascii="Times New Roman" w:hAnsi="Times New Roman" w:cs="Times New Roman"/>
          <w:kern w:val="2"/>
          <w:sz w:val="28"/>
          <w:lang w:val="kk-KZ"/>
          <w14:ligatures w14:val="standardContextual"/>
        </w:rPr>
        <w:t>а</w:t>
      </w:r>
      <w:r w:rsidR="00AB5620" w:rsidRPr="007568AC">
        <w:rPr>
          <w:rFonts w:ascii="Times New Roman" w:hAnsi="Times New Roman" w:cs="Times New Roman"/>
          <w:kern w:val="2"/>
          <w:sz w:val="28"/>
          <w:lang w:val="kk-KZ"/>
          <w14:ligatures w14:val="standardContextual"/>
        </w:rPr>
        <w:t>стық өндірісінің инновациялық технологиялық процестері бойынша АӨК инновациялық консалтингтік компаниясының жұмысын қажетті қызмет көрсету стандарттарының болуымен ұйымдастыру</w:t>
      </w:r>
      <w:r>
        <w:rPr>
          <w:rFonts w:ascii="Times New Roman" w:hAnsi="Times New Roman" w:cs="Times New Roman"/>
          <w:kern w:val="2"/>
          <w:sz w:val="28"/>
          <w:lang w:val="kk-KZ"/>
          <w14:ligatures w14:val="standardContextual"/>
        </w:rPr>
        <w:t>;</w:t>
      </w:r>
    </w:p>
    <w:p w14:paraId="3C17D3C3" w14:textId="720D0D82" w:rsidR="00E67DDC" w:rsidRPr="005D59D0" w:rsidRDefault="007568AC" w:rsidP="007568AC">
      <w:pPr>
        <w:tabs>
          <w:tab w:val="left" w:pos="1134"/>
        </w:tabs>
        <w:spacing w:after="0" w:line="240" w:lineRule="auto"/>
        <w:ind w:firstLine="851"/>
        <w:contextualSpacing/>
        <w:jc w:val="both"/>
        <w:rPr>
          <w:rFonts w:ascii="Times New Roman" w:hAnsi="Times New Roman" w:cs="Times New Roman"/>
          <w:kern w:val="2"/>
          <w:sz w:val="28"/>
          <w:szCs w:val="28"/>
          <w:lang w:val="kk-KZ"/>
          <w14:ligatures w14:val="standardContextual"/>
        </w:rPr>
      </w:pPr>
      <w:r>
        <w:rPr>
          <w:rFonts w:ascii="Times New Roman" w:hAnsi="Times New Roman" w:cs="Times New Roman"/>
          <w:kern w:val="2"/>
          <w:sz w:val="28"/>
          <w:lang w:val="kk-KZ"/>
          <w14:ligatures w14:val="standardContextual"/>
        </w:rPr>
        <w:t>–</w:t>
      </w:r>
      <w:r w:rsidR="00AB5620" w:rsidRPr="00E57998">
        <w:rPr>
          <w:rFonts w:ascii="Times New Roman" w:hAnsi="Times New Roman" w:cs="Times New Roman"/>
          <w:kern w:val="2"/>
          <w:sz w:val="28"/>
          <w:lang w:val="kk-KZ"/>
          <w14:ligatures w14:val="standardContextual"/>
        </w:rPr>
        <w:t xml:space="preserve"> АӨК-де астық өндірісін дамытуға және нығайтуға ықпал ететін әлеуметтік, көліктік-логистикалық, өндірістік, материалдық, технологиялық инфрақұрылымның тиімді жұмыс істеуін құру. </w:t>
      </w:r>
    </w:p>
    <w:p w14:paraId="4DA76C3D" w14:textId="15CDFB8A" w:rsidR="00AB5620" w:rsidRPr="005D59D0" w:rsidRDefault="00AB5620" w:rsidP="007568AC">
      <w:pPr>
        <w:tabs>
          <w:tab w:val="left" w:pos="1134"/>
        </w:tabs>
        <w:spacing w:after="0" w:line="240" w:lineRule="auto"/>
        <w:ind w:firstLine="851"/>
        <w:contextualSpacing/>
        <w:jc w:val="both"/>
        <w:rPr>
          <w:rFonts w:ascii="Times New Roman" w:hAnsi="Times New Roman" w:cs="Times New Roman"/>
          <w:kern w:val="2"/>
          <w:sz w:val="28"/>
          <w:szCs w:val="28"/>
          <w:lang w:val="kk-KZ"/>
          <w14:ligatures w14:val="standardContextual"/>
        </w:rPr>
      </w:pPr>
      <w:r w:rsidRPr="005D59D0">
        <w:rPr>
          <w:rFonts w:ascii="Times New Roman" w:hAnsi="Times New Roman" w:cs="Times New Roman"/>
          <w:kern w:val="2"/>
          <w:sz w:val="28"/>
          <w:szCs w:val="28"/>
          <w:lang w:val="kk-KZ"/>
          <w14:ligatures w14:val="standardContextual"/>
        </w:rPr>
        <w:t>Бұл бағыттарды жүргізу астық өндірісін тұрақты кеңейтілген ұдайы өндіру, АӨК-дегі астық өнімі кластерінің кірістілігін, төлем қабілеттілігін арттыру үшін тиімді құрал бола алады.</w:t>
      </w:r>
    </w:p>
    <w:p w14:paraId="49DE8E4C" w14:textId="09A0B69A" w:rsidR="00AB5620" w:rsidRPr="005D59D0" w:rsidRDefault="00AB5620" w:rsidP="007568AC">
      <w:pPr>
        <w:numPr>
          <w:ilvl w:val="0"/>
          <w:numId w:val="19"/>
        </w:numPr>
        <w:tabs>
          <w:tab w:val="left" w:pos="1134"/>
        </w:tabs>
        <w:spacing w:after="0" w:line="240" w:lineRule="auto"/>
        <w:ind w:left="0" w:firstLine="708"/>
        <w:contextualSpacing/>
        <w:jc w:val="both"/>
        <w:rPr>
          <w:rFonts w:ascii="Times New Roman" w:hAnsi="Times New Roman" w:cs="Times New Roman"/>
          <w:kern w:val="2"/>
          <w:sz w:val="28"/>
          <w:szCs w:val="28"/>
          <w:lang w:val="kk-KZ"/>
          <w14:ligatures w14:val="standardContextual"/>
        </w:rPr>
      </w:pPr>
      <w:r w:rsidRPr="005D59D0">
        <w:rPr>
          <w:rFonts w:ascii="Times New Roman" w:hAnsi="Times New Roman" w:cs="Times New Roman"/>
          <w:kern w:val="2"/>
          <w:sz w:val="28"/>
          <w:szCs w:val="28"/>
          <w:lang w:val="kk-KZ"/>
          <w14:ligatures w14:val="standardContextual"/>
        </w:rPr>
        <w:t>АӨК-де астық өнімі кластерінің жұмыс істеуін талдау және бағалау астық шаруашылығының дамуы ауыл шаруашылығы өндірісін ұтымды ұйымдастыру талаптарына жауап бермейтінін көрсетті. Айта кету керек, 2018-2022 жылдары қалыптасқан кейбір оң үрдістерге қарамастан, астық өндірісінің тиімділігінің қол жеткізілген деңгейі астық өнімі кластеріне кеңейтілген ұдайы өндірісті жүргізуге мүмкіндік бермейді.</w:t>
      </w:r>
      <w:r w:rsidRPr="005D59D0">
        <w:rPr>
          <w:rFonts w:ascii="Times New Roman" w:hAnsi="Times New Roman" w:cs="Times New Roman"/>
          <w:lang w:val="kk-KZ"/>
        </w:rPr>
        <w:t xml:space="preserve"> </w:t>
      </w:r>
      <w:r w:rsidRPr="005D59D0">
        <w:rPr>
          <w:rFonts w:ascii="Times New Roman" w:hAnsi="Times New Roman" w:cs="Times New Roman"/>
          <w:kern w:val="2"/>
          <w:sz w:val="28"/>
          <w:szCs w:val="28"/>
          <w:lang w:val="kk-KZ"/>
          <w14:ligatures w14:val="standardContextual"/>
        </w:rPr>
        <w:t xml:space="preserve">Қарастырылып отырған кәсіпорындардың көпшілігінің астық шаруашылығында дәнді дақылдардың егіс алқаптарының құрылымы егіншіліктің ұтымды жүйесін дамыту талаптарына сәйкес келмейтін жағдай қалыптасты. Зерттеу барысында астық өндірісінің оңтайландыру моделі әзірленді, ол перспективаға кластерлерді дамытуды жоспарлаудың негізін құруға мүмкіндік береді. Модельдік есептеулер жүргізу барысында АӨК астық өнімі кластерінің компоненттері туралы нақты деректерді статистикалық өңдеу және нақты деректерді тегістейтін функционалдық тәуелділікті жуықтау жүргізілді. Шешім ықтимал </w:t>
      </w:r>
      <w:r w:rsidR="008C5F3D">
        <w:rPr>
          <w:rFonts w:ascii="Times New Roman" w:hAnsi="Times New Roman" w:cs="Times New Roman"/>
          <w:kern w:val="2"/>
          <w:sz w:val="28"/>
          <w:szCs w:val="28"/>
          <w:lang w:val="kk-KZ"/>
          <w14:ligatures w14:val="standardContextual"/>
        </w:rPr>
        <w:t>с</w:t>
      </w:r>
      <w:r w:rsidRPr="005D59D0">
        <w:rPr>
          <w:rFonts w:ascii="Times New Roman" w:hAnsi="Times New Roman" w:cs="Times New Roman"/>
          <w:kern w:val="2"/>
          <w:sz w:val="28"/>
          <w:szCs w:val="28"/>
          <w:lang w:val="kk-KZ"/>
          <w14:ligatures w14:val="standardContextual"/>
        </w:rPr>
        <w:t>татистикалық зерттеу әдістерін қолдана отырып жүзеге асырылады. Уақыт қатарын құру және өзгерістер динамикасының негізгі сипаттамаларын көрсететін екі параметрлі сызықтық емес регрессиялардың аналитикалық түрін алу арқылы нақты деректердің өзгеруін сипаттау астық кластерінің даму тенденциялары мен әлеуетін дәлірек бағалауға мүмкіндік берді. Астық өндірісі көрсеткіштері өзгерістерінің Қазақстандағы астық өнімі кластері үшін материалдық-техникалық ресурстар көрсеткіштерінің өзгерістеріне тәуелділігінің жұптық сызықтық емес регрессиясын білдіретін Талдамалық функциялар негізінде алынған зерттеу нәтижелері. Демек, функциялар трендтерді анықтайды және осылайша астық өндірісінің өзгеруіне арналған болжамдар жиынтығын анықтайды. Олардың әрқайсысының мәні бақылау нәтижелерін өңдеу үшін экономикалық-математикалық модельдеу бойынша х аргументі бойынша жалпыланған орташа мәнге сәйкес келетін нүктеде.</w:t>
      </w:r>
    </w:p>
    <w:p w14:paraId="53C7DEC3" w14:textId="17321302" w:rsidR="00AB5620" w:rsidRPr="005D59D0" w:rsidRDefault="00AB5620" w:rsidP="007568AC">
      <w:pPr>
        <w:tabs>
          <w:tab w:val="left" w:pos="1134"/>
        </w:tabs>
        <w:spacing w:after="0" w:line="240" w:lineRule="auto"/>
        <w:ind w:firstLine="708"/>
        <w:contextualSpacing/>
        <w:jc w:val="both"/>
        <w:rPr>
          <w:rFonts w:ascii="Times New Roman" w:hAnsi="Times New Roman" w:cs="Times New Roman"/>
          <w:kern w:val="2"/>
          <w:sz w:val="28"/>
          <w:szCs w:val="28"/>
          <w:lang w:val="kk-KZ"/>
          <w14:ligatures w14:val="standardContextual"/>
        </w:rPr>
      </w:pPr>
      <w:r w:rsidRPr="005D59D0">
        <w:rPr>
          <w:rFonts w:ascii="Times New Roman" w:hAnsi="Times New Roman" w:cs="Times New Roman"/>
          <w:kern w:val="2"/>
          <w:sz w:val="28"/>
          <w:szCs w:val="28"/>
          <w:lang w:val="kk-KZ"/>
          <w14:ligatures w14:val="standardContextual"/>
        </w:rPr>
        <w:t>Заманауи математикалық модельдеу технологияларына негізделген астық өндірісінің оңтайландырылған моделі талдаудың маңызды және тиімді әдісін ұсынады. Оның артықшылығы-көптеген негізгі аспектілерді ескере отырып, астық секторының жұмыс қарқынын егжей-тегжейлі және терең бағалауды қамтамасыз ету мүмкіндігі. Модель астық кластерінің ағымдағы жағдайын дәл бағалау құралы ғана емес, сонымен қатар қуатты болжау құралы болып табылады. Оның әмбебаптығы әдісті әртүрлі салалар мен қызмет салаларында сәтті қолдануға мүмкіндік береді, бұл қосымша зерттеулер мен талдауларға жаңа мүмкіндіктер ашады.</w:t>
      </w:r>
    </w:p>
    <w:p w14:paraId="69C46FA0" w14:textId="4B7C8AEB" w:rsidR="00E67DDC" w:rsidRPr="005D59D0" w:rsidRDefault="00E67DDC" w:rsidP="007568AC">
      <w:pPr>
        <w:pBdr>
          <w:top w:val="none" w:sz="0" w:space="0" w:color="D9D9E3"/>
          <w:left w:val="none" w:sz="0" w:space="0" w:color="D9D9E3"/>
          <w:bottom w:val="none" w:sz="0" w:space="0" w:color="D9D9E3"/>
          <w:right w:val="none" w:sz="0" w:space="0" w:color="D9D9E3"/>
          <w:between w:val="none" w:sz="0" w:space="0" w:color="D9D9E3"/>
        </w:pBdr>
        <w:tabs>
          <w:tab w:val="left" w:pos="1134"/>
        </w:tabs>
        <w:spacing w:after="0" w:line="240" w:lineRule="auto"/>
        <w:ind w:firstLine="708"/>
        <w:jc w:val="both"/>
        <w:rPr>
          <w:rFonts w:ascii="Times New Roman" w:eastAsia="Times New Roman" w:hAnsi="Times New Roman" w:cs="Times New Roman"/>
          <w:sz w:val="28"/>
          <w:szCs w:val="28"/>
          <w:lang w:val="kk-KZ"/>
        </w:rPr>
      </w:pPr>
      <w:r w:rsidRPr="005D59D0">
        <w:rPr>
          <w:rFonts w:ascii="Times New Roman" w:eastAsia="Times New Roman" w:hAnsi="Times New Roman" w:cs="Times New Roman"/>
          <w:sz w:val="28"/>
          <w:szCs w:val="28"/>
          <w:lang w:val="kk-KZ"/>
        </w:rPr>
        <w:t xml:space="preserve">9. </w:t>
      </w:r>
      <w:r w:rsidR="009B1095" w:rsidRPr="005D59D0">
        <w:rPr>
          <w:rFonts w:ascii="Times New Roman" w:hAnsi="Times New Roman" w:cs="Times New Roman"/>
          <w:sz w:val="28"/>
          <w:szCs w:val="28"/>
          <w:lang w:val="kk-KZ"/>
        </w:rPr>
        <w:t>Астық өнімдері кластерінің тиімді жұмыс істеуі мемлекеттің белсенді араласуынсыз мүмкін емес. Әлеуметтік бағдарланған нарықтық экономиканың жұмыс істеуі жағдайында мемлекеттік реттеу мүмкіндігі бәсекелестіктің, сатып алушы мен сатушыны таңдау еркіндігінің мемлекеттің астық өнімдері кластерінің барлық шаруашылық жүргізуші субъектілері үшін бірдей "ойын ережелерін" қамтамасыз ету қажеттілігімен және халықтың аз қамтылған бөлігін әлеуметтік қорғаумен сипатталатын аралас экономиканың сипатымен объективті түрде анықталады. Астық кластеріндегі экономикалық қатынастардың дамуы жағдайында бірқатар қайшылықтардың пайда болуымен байланысты:</w:t>
      </w:r>
    </w:p>
    <w:p w14:paraId="6D01EE8B" w14:textId="3FC789F2" w:rsidR="009B1095" w:rsidRPr="005D59D0" w:rsidRDefault="007568AC" w:rsidP="007568AC">
      <w:pPr>
        <w:tabs>
          <w:tab w:val="left" w:pos="1134"/>
        </w:tabs>
        <w:spacing w:after="0" w:line="240" w:lineRule="auto"/>
        <w:ind w:firstLine="851"/>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B1095" w:rsidRPr="005D59D0">
        <w:rPr>
          <w:rFonts w:ascii="Times New Roman" w:hAnsi="Times New Roman" w:cs="Times New Roman"/>
          <w:sz w:val="28"/>
          <w:szCs w:val="28"/>
          <w:lang w:val="kk-KZ"/>
        </w:rPr>
        <w:t xml:space="preserve"> астық шаруашылығының шаруашылық жүргізуші субъектілерінің ондағы жетекші жағдайды иемденуге деген ұмтылысы, бұл мінсіз бәсекелестікті монополиямен алмастыруға әкеледі, бұл шаруашылық жүргізудің нарықтық жағдайларында қолайсыз; </w:t>
      </w:r>
    </w:p>
    <w:p w14:paraId="4EF65F38" w14:textId="5F5E6BF5" w:rsidR="00895F8D" w:rsidRPr="005D59D0" w:rsidRDefault="007568AC" w:rsidP="007568AC">
      <w:pPr>
        <w:tabs>
          <w:tab w:val="left" w:pos="1134"/>
        </w:tabs>
        <w:spacing w:after="0" w:line="240" w:lineRule="auto"/>
        <w:ind w:firstLine="851"/>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B1095" w:rsidRPr="005D59D0">
        <w:rPr>
          <w:rFonts w:ascii="Times New Roman" w:hAnsi="Times New Roman" w:cs="Times New Roman"/>
          <w:sz w:val="28"/>
          <w:szCs w:val="28"/>
          <w:lang w:val="kk-KZ"/>
        </w:rPr>
        <w:t xml:space="preserve"> экономикалық қатынастар субъектілерін саралау, қатаң бәсекелестіктің салдары болып табылатын олардың белгілі бір бөлігінің бұзылуы және халықтың аз қамтылған топтарын әлеуметтік қорғау қажеттілігі; </w:t>
      </w:r>
    </w:p>
    <w:p w14:paraId="7E2944ED" w14:textId="622DF63B" w:rsidR="009B1095" w:rsidRPr="005D59D0" w:rsidRDefault="007568AC" w:rsidP="007568AC">
      <w:pPr>
        <w:tabs>
          <w:tab w:val="left" w:pos="1134"/>
        </w:tabs>
        <w:spacing w:after="0" w:line="240" w:lineRule="auto"/>
        <w:ind w:firstLine="851"/>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B1095" w:rsidRPr="005D59D0">
        <w:rPr>
          <w:rFonts w:ascii="Times New Roman" w:hAnsi="Times New Roman" w:cs="Times New Roman"/>
          <w:sz w:val="28"/>
          <w:szCs w:val="28"/>
          <w:lang w:val="kk-KZ"/>
        </w:rPr>
        <w:t xml:space="preserve"> экологиялық қауіпсіздік, іргелі ғылымды, білім бер</w:t>
      </w:r>
      <w:r>
        <w:rPr>
          <w:rFonts w:ascii="Times New Roman" w:hAnsi="Times New Roman" w:cs="Times New Roman"/>
          <w:sz w:val="28"/>
          <w:szCs w:val="28"/>
          <w:lang w:val="kk-KZ"/>
        </w:rPr>
        <w:t>уді, денсаулық сақтауды және т.</w:t>
      </w:r>
      <w:r w:rsidR="009B1095" w:rsidRPr="005D59D0">
        <w:rPr>
          <w:rFonts w:ascii="Times New Roman" w:hAnsi="Times New Roman" w:cs="Times New Roman"/>
          <w:sz w:val="28"/>
          <w:szCs w:val="28"/>
          <w:lang w:val="kk-KZ"/>
        </w:rPr>
        <w:t xml:space="preserve">б. дамыту қамтамасыз етілмейтін көбею процесіне нарықтық механизмнің реттеуші әсерінің шектелуі.; </w:t>
      </w:r>
    </w:p>
    <w:p w14:paraId="0BE69244" w14:textId="77777777" w:rsidR="008C5F3D" w:rsidRDefault="007568AC" w:rsidP="008C5F3D">
      <w:pPr>
        <w:tabs>
          <w:tab w:val="left" w:pos="1134"/>
        </w:tabs>
        <w:spacing w:after="0" w:line="240" w:lineRule="auto"/>
        <w:ind w:firstLine="851"/>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B1095" w:rsidRPr="005D59D0">
        <w:rPr>
          <w:rFonts w:ascii="Times New Roman" w:hAnsi="Times New Roman" w:cs="Times New Roman"/>
          <w:sz w:val="28"/>
          <w:szCs w:val="28"/>
          <w:lang w:val="kk-KZ"/>
        </w:rPr>
        <w:t xml:space="preserve"> ғылыми-техникалық прогресті дамыту үшін капиталды шоғырландыру, оның аса маңызды жетістіктерін түрлі инновациялар түрінде іске асыру. Аталған қарама-қайшылықтарды жою нарықтық өзін-өзі реттеу негізінде жүзеге асырыла алмайды. </w:t>
      </w:r>
      <w:r w:rsidR="009B1095" w:rsidRPr="008C5F3D">
        <w:rPr>
          <w:rFonts w:ascii="Times New Roman" w:hAnsi="Times New Roman" w:cs="Times New Roman"/>
          <w:sz w:val="28"/>
          <w:szCs w:val="28"/>
          <w:lang w:val="kk-KZ"/>
        </w:rPr>
        <w:t>Олар мемлекет атынан қоғам тарапынан тиісті ықпалды талап етеді.</w:t>
      </w:r>
    </w:p>
    <w:p w14:paraId="13370770" w14:textId="6BD59761" w:rsidR="009B1095" w:rsidRPr="003645C9" w:rsidRDefault="009B1095" w:rsidP="008C5F3D">
      <w:pPr>
        <w:tabs>
          <w:tab w:val="left" w:pos="1134"/>
        </w:tabs>
        <w:spacing w:after="0" w:line="240" w:lineRule="auto"/>
        <w:ind w:firstLine="851"/>
        <w:contextualSpacing/>
        <w:jc w:val="both"/>
        <w:rPr>
          <w:rFonts w:ascii="Times New Roman" w:hAnsi="Times New Roman" w:cs="Times New Roman"/>
          <w:sz w:val="28"/>
          <w:szCs w:val="28"/>
          <w:lang w:val="kk-KZ"/>
        </w:rPr>
      </w:pPr>
      <w:r w:rsidRPr="008C5F3D">
        <w:rPr>
          <w:rFonts w:ascii="Times New Roman" w:hAnsi="Times New Roman" w:cs="Times New Roman"/>
          <w:sz w:val="28"/>
          <w:szCs w:val="28"/>
          <w:lang w:val="kk-KZ"/>
        </w:rPr>
        <w:t xml:space="preserve">Мемлекеттің рөлін күшейтуде, мемлекеттік шаралар ретінде мыналарды: дәнді дақылдардың белгілі бір түрлерін өндіру үшін әртүрлі мемлекеттік бағдарламаларды әзірлеу, кепілді бағалар бойынша </w:t>
      </w:r>
      <w:r w:rsidR="008C5F3D">
        <w:rPr>
          <w:rFonts w:ascii="Times New Roman" w:hAnsi="Times New Roman" w:cs="Times New Roman"/>
          <w:sz w:val="28"/>
          <w:szCs w:val="28"/>
          <w:lang w:val="kk-KZ"/>
        </w:rPr>
        <w:t>м</w:t>
      </w:r>
      <w:r w:rsidRPr="008C5F3D">
        <w:rPr>
          <w:rFonts w:ascii="Times New Roman" w:hAnsi="Times New Roman" w:cs="Times New Roman"/>
          <w:sz w:val="28"/>
          <w:szCs w:val="28"/>
          <w:lang w:val="kk-KZ"/>
        </w:rPr>
        <w:t>емлекеттік сатып алу шарттарын жақсартуға бағытталған іс-шараларды өрістету, экспорттық квота мен тиісті салық заңнамасын енгізу, ішкі нарықта бағаны көтеруге және ішкі тұтынуды ынталандыруға бағытталған іс-шараларды енгізу</w:t>
      </w:r>
      <w:r w:rsidR="008C5F3D">
        <w:rPr>
          <w:rFonts w:ascii="Times New Roman" w:hAnsi="Times New Roman" w:cs="Times New Roman"/>
          <w:sz w:val="28"/>
          <w:szCs w:val="28"/>
          <w:lang w:val="kk-KZ"/>
        </w:rPr>
        <w:t>ді</w:t>
      </w:r>
      <w:r w:rsidR="008C5F3D" w:rsidRPr="008C5F3D">
        <w:rPr>
          <w:rFonts w:ascii="Times New Roman" w:hAnsi="Times New Roman" w:cs="Times New Roman"/>
          <w:sz w:val="28"/>
          <w:szCs w:val="28"/>
          <w:lang w:val="kk-KZ"/>
        </w:rPr>
        <w:t xml:space="preserve"> ұсынуға болады</w:t>
      </w:r>
      <w:r w:rsidRPr="008C5F3D">
        <w:rPr>
          <w:rFonts w:ascii="Times New Roman" w:hAnsi="Times New Roman" w:cs="Times New Roman"/>
          <w:sz w:val="28"/>
          <w:szCs w:val="28"/>
          <w:lang w:val="kk-KZ"/>
        </w:rPr>
        <w:t xml:space="preserve">. Әлемдік астық шаруашылығында қалыптасқан қазіргі жағдай мемлекет экономикасындағы астық шаруашылығының өсіп келе жатқан рөлін көрсетеді, тиісінше саланы әлемдік нарыққа шығару үшін </w:t>
      </w:r>
      <w:r w:rsidR="008C5F3D">
        <w:rPr>
          <w:rFonts w:ascii="Times New Roman" w:hAnsi="Times New Roman" w:cs="Times New Roman"/>
          <w:sz w:val="28"/>
          <w:szCs w:val="28"/>
          <w:lang w:val="kk-KZ"/>
        </w:rPr>
        <w:t>ұ</w:t>
      </w:r>
      <w:r w:rsidRPr="008C5F3D">
        <w:rPr>
          <w:rFonts w:ascii="Times New Roman" w:hAnsi="Times New Roman" w:cs="Times New Roman"/>
          <w:sz w:val="28"/>
          <w:szCs w:val="28"/>
          <w:lang w:val="kk-KZ"/>
        </w:rPr>
        <w:t xml:space="preserve">лттық астық саясаты қажет, оған астық шаруашылығының барлық шаруашылық жүргізуші субъектілері экономикалық қызығушылық танытады, онсыз саланың жоғары тиімді жұмыс істеуіне сену қиын. </w:t>
      </w:r>
      <w:r w:rsidRPr="003645C9">
        <w:rPr>
          <w:rFonts w:ascii="Times New Roman" w:hAnsi="Times New Roman" w:cs="Times New Roman"/>
          <w:sz w:val="28"/>
          <w:szCs w:val="28"/>
          <w:lang w:val="kk-KZ"/>
        </w:rPr>
        <w:t>Мемлекеттік астық саясаты астық шаруашылығының және онымен сабақтас экономика салаларының орнықты және тиімді жұмыс істеуі, елдің астыққа деген қажеттілігін неғұрлым толық және кепілді қанағаттандыру, оның экспортын кеңейту мақсатында дамыған астық нарығын қалыптастыру қажеттілігіне негізделуге тиіс.</w:t>
      </w:r>
    </w:p>
    <w:p w14:paraId="2633003B" w14:textId="2E96A80C" w:rsidR="009B1095" w:rsidRPr="003645C9" w:rsidRDefault="009B1095" w:rsidP="007568AC">
      <w:pPr>
        <w:numPr>
          <w:ilvl w:val="0"/>
          <w:numId w:val="20"/>
        </w:numPr>
        <w:tabs>
          <w:tab w:val="left" w:pos="1134"/>
        </w:tabs>
        <w:spacing w:after="0" w:line="240" w:lineRule="auto"/>
        <w:ind w:left="0" w:firstLine="708"/>
        <w:contextualSpacing/>
        <w:jc w:val="both"/>
        <w:rPr>
          <w:rFonts w:ascii="Times New Roman" w:hAnsi="Times New Roman" w:cs="Times New Roman"/>
          <w:kern w:val="2"/>
          <w:sz w:val="28"/>
          <w:szCs w:val="28"/>
          <w:lang w:val="kk-KZ"/>
          <w14:ligatures w14:val="standardContextual"/>
        </w:rPr>
      </w:pPr>
      <w:r w:rsidRPr="003645C9">
        <w:rPr>
          <w:rFonts w:ascii="Times New Roman" w:hAnsi="Times New Roman" w:cs="Times New Roman"/>
          <w:kern w:val="2"/>
          <w:sz w:val="28"/>
          <w:szCs w:val="28"/>
          <w:lang w:val="kk-KZ"/>
          <w14:ligatures w14:val="standardContextual"/>
        </w:rPr>
        <w:t>Жалпы, жүргізілген ғылыми зерттеу нәтижелері АӨК-де астық өнімі кластерінің жұмыс істеуі мен дамуын одан әрі жетілдіруге негіз бола алады.</w:t>
      </w:r>
    </w:p>
    <w:p w14:paraId="63B59BDB" w14:textId="77777777" w:rsidR="00E67DDC" w:rsidRPr="003645C9" w:rsidRDefault="00E67DDC" w:rsidP="007568AC">
      <w:pPr>
        <w:tabs>
          <w:tab w:val="left" w:pos="1134"/>
        </w:tabs>
        <w:spacing w:after="0" w:line="240" w:lineRule="auto"/>
        <w:contextualSpacing/>
        <w:jc w:val="both"/>
        <w:rPr>
          <w:rFonts w:ascii="Times New Roman" w:hAnsi="Times New Roman" w:cs="Times New Roman"/>
          <w:kern w:val="2"/>
          <w:sz w:val="28"/>
          <w:lang w:val="kk-KZ"/>
          <w14:ligatures w14:val="standardContextual"/>
        </w:rPr>
      </w:pPr>
    </w:p>
    <w:p w14:paraId="4929105A" w14:textId="77777777" w:rsidR="00E67DDC" w:rsidRPr="003645C9" w:rsidRDefault="00E67DDC" w:rsidP="007568AC">
      <w:pPr>
        <w:tabs>
          <w:tab w:val="left" w:pos="1134"/>
        </w:tabs>
        <w:spacing w:after="0" w:line="240" w:lineRule="auto"/>
        <w:ind w:left="709"/>
        <w:contextualSpacing/>
        <w:jc w:val="both"/>
        <w:rPr>
          <w:rFonts w:ascii="Times New Roman" w:hAnsi="Times New Roman" w:cs="Times New Roman"/>
          <w:kern w:val="2"/>
          <w:sz w:val="28"/>
          <w:lang w:val="kk-KZ"/>
          <w14:ligatures w14:val="standardContextual"/>
        </w:rPr>
      </w:pPr>
    </w:p>
    <w:p w14:paraId="6F704309" w14:textId="77777777" w:rsidR="00C2691F" w:rsidRPr="003645C9" w:rsidRDefault="00C2691F" w:rsidP="00613C1B">
      <w:pPr>
        <w:spacing w:after="0" w:line="240" w:lineRule="auto"/>
        <w:ind w:left="709"/>
        <w:contextualSpacing/>
        <w:jc w:val="both"/>
        <w:rPr>
          <w:rFonts w:ascii="Times New Roman" w:hAnsi="Times New Roman" w:cs="Times New Roman"/>
          <w:kern w:val="2"/>
          <w:sz w:val="28"/>
          <w:lang w:val="kk-KZ"/>
          <w14:ligatures w14:val="standardContextual"/>
        </w:rPr>
      </w:pPr>
    </w:p>
    <w:p w14:paraId="1B066D26" w14:textId="77777777" w:rsidR="00C2691F" w:rsidRPr="003645C9" w:rsidRDefault="00C2691F" w:rsidP="00613C1B">
      <w:pPr>
        <w:spacing w:after="0" w:line="240" w:lineRule="auto"/>
        <w:ind w:left="709"/>
        <w:contextualSpacing/>
        <w:jc w:val="both"/>
        <w:rPr>
          <w:rFonts w:ascii="Times New Roman" w:hAnsi="Times New Roman" w:cs="Times New Roman"/>
          <w:kern w:val="2"/>
          <w:sz w:val="28"/>
          <w:lang w:val="kk-KZ"/>
          <w14:ligatures w14:val="standardContextual"/>
        </w:rPr>
      </w:pPr>
    </w:p>
    <w:bookmarkEnd w:id="33"/>
    <w:p w14:paraId="75DB7B3B" w14:textId="77777777" w:rsidR="00C2691F" w:rsidRDefault="00C2691F" w:rsidP="00613C1B">
      <w:pPr>
        <w:spacing w:after="0" w:line="240" w:lineRule="auto"/>
        <w:ind w:left="709"/>
        <w:contextualSpacing/>
        <w:jc w:val="both"/>
        <w:rPr>
          <w:rFonts w:ascii="Times New Roman" w:hAnsi="Times New Roman" w:cs="Times New Roman"/>
          <w:kern w:val="2"/>
          <w:sz w:val="28"/>
          <w:lang w:val="kk-KZ"/>
          <w14:ligatures w14:val="standardContextual"/>
        </w:rPr>
      </w:pPr>
    </w:p>
    <w:p w14:paraId="7D9C03E6" w14:textId="77777777" w:rsidR="001A070C" w:rsidRDefault="001A070C" w:rsidP="00613C1B">
      <w:pPr>
        <w:spacing w:after="0" w:line="240" w:lineRule="auto"/>
        <w:ind w:left="709"/>
        <w:contextualSpacing/>
        <w:jc w:val="both"/>
        <w:rPr>
          <w:rFonts w:ascii="Times New Roman" w:hAnsi="Times New Roman" w:cs="Times New Roman"/>
          <w:kern w:val="2"/>
          <w:sz w:val="28"/>
          <w:lang w:val="kk-KZ"/>
          <w14:ligatures w14:val="standardContextual"/>
        </w:rPr>
      </w:pPr>
    </w:p>
    <w:p w14:paraId="11E158FD" w14:textId="77777777" w:rsidR="001A070C" w:rsidRDefault="001A070C" w:rsidP="00613C1B">
      <w:pPr>
        <w:spacing w:after="0" w:line="240" w:lineRule="auto"/>
        <w:ind w:left="709"/>
        <w:contextualSpacing/>
        <w:jc w:val="both"/>
        <w:rPr>
          <w:rFonts w:ascii="Times New Roman" w:hAnsi="Times New Roman" w:cs="Times New Roman"/>
          <w:kern w:val="2"/>
          <w:sz w:val="28"/>
          <w:lang w:val="kk-KZ"/>
          <w14:ligatures w14:val="standardContextual"/>
        </w:rPr>
      </w:pPr>
    </w:p>
    <w:p w14:paraId="0FD26738" w14:textId="77777777" w:rsidR="001A070C" w:rsidRDefault="001A070C" w:rsidP="00613C1B">
      <w:pPr>
        <w:spacing w:after="0" w:line="240" w:lineRule="auto"/>
        <w:ind w:left="709"/>
        <w:contextualSpacing/>
        <w:jc w:val="both"/>
        <w:rPr>
          <w:rFonts w:ascii="Times New Roman" w:hAnsi="Times New Roman" w:cs="Times New Roman"/>
          <w:kern w:val="2"/>
          <w:sz w:val="28"/>
          <w:lang w:val="kk-KZ"/>
          <w14:ligatures w14:val="standardContextual"/>
        </w:rPr>
      </w:pPr>
    </w:p>
    <w:p w14:paraId="2D60F0C4" w14:textId="77777777" w:rsidR="001A070C" w:rsidRDefault="001A070C" w:rsidP="00613C1B">
      <w:pPr>
        <w:spacing w:after="0" w:line="240" w:lineRule="auto"/>
        <w:ind w:left="709"/>
        <w:contextualSpacing/>
        <w:jc w:val="both"/>
        <w:rPr>
          <w:rFonts w:ascii="Times New Roman" w:hAnsi="Times New Roman" w:cs="Times New Roman"/>
          <w:kern w:val="2"/>
          <w:sz w:val="28"/>
          <w:lang w:val="kk-KZ"/>
          <w14:ligatures w14:val="standardContextual"/>
        </w:rPr>
      </w:pPr>
    </w:p>
    <w:p w14:paraId="7DFCD5A0" w14:textId="77777777" w:rsidR="001A070C" w:rsidRDefault="001A070C" w:rsidP="00613C1B">
      <w:pPr>
        <w:spacing w:after="0" w:line="240" w:lineRule="auto"/>
        <w:ind w:left="709"/>
        <w:contextualSpacing/>
        <w:jc w:val="both"/>
        <w:rPr>
          <w:rFonts w:ascii="Times New Roman" w:hAnsi="Times New Roman" w:cs="Times New Roman"/>
          <w:kern w:val="2"/>
          <w:sz w:val="28"/>
          <w:lang w:val="kk-KZ"/>
          <w14:ligatures w14:val="standardContextual"/>
        </w:rPr>
      </w:pPr>
    </w:p>
    <w:p w14:paraId="72D049A0" w14:textId="77777777" w:rsidR="001A070C" w:rsidRDefault="001A070C" w:rsidP="00613C1B">
      <w:pPr>
        <w:spacing w:after="0" w:line="240" w:lineRule="auto"/>
        <w:ind w:left="709"/>
        <w:contextualSpacing/>
        <w:jc w:val="both"/>
        <w:rPr>
          <w:rFonts w:ascii="Times New Roman" w:hAnsi="Times New Roman" w:cs="Times New Roman"/>
          <w:kern w:val="2"/>
          <w:sz w:val="28"/>
          <w:lang w:val="kk-KZ"/>
          <w14:ligatures w14:val="standardContextual"/>
        </w:rPr>
      </w:pPr>
    </w:p>
    <w:p w14:paraId="0E21BAB2" w14:textId="77777777" w:rsidR="008C5F3D" w:rsidRDefault="008C5F3D" w:rsidP="00613C1B">
      <w:pPr>
        <w:spacing w:after="0" w:line="240" w:lineRule="auto"/>
        <w:ind w:left="709"/>
        <w:contextualSpacing/>
        <w:jc w:val="both"/>
        <w:rPr>
          <w:rFonts w:ascii="Times New Roman" w:hAnsi="Times New Roman" w:cs="Times New Roman"/>
          <w:kern w:val="2"/>
          <w:sz w:val="28"/>
          <w:lang w:val="kk-KZ"/>
          <w14:ligatures w14:val="standardContextual"/>
        </w:rPr>
      </w:pPr>
    </w:p>
    <w:p w14:paraId="16811456" w14:textId="77777777" w:rsidR="008C5F3D" w:rsidRDefault="008C5F3D" w:rsidP="00613C1B">
      <w:pPr>
        <w:spacing w:after="0" w:line="240" w:lineRule="auto"/>
        <w:ind w:left="709"/>
        <w:contextualSpacing/>
        <w:jc w:val="both"/>
        <w:rPr>
          <w:rFonts w:ascii="Times New Roman" w:hAnsi="Times New Roman" w:cs="Times New Roman"/>
          <w:kern w:val="2"/>
          <w:sz w:val="28"/>
          <w:lang w:val="kk-KZ"/>
          <w14:ligatures w14:val="standardContextual"/>
        </w:rPr>
      </w:pPr>
    </w:p>
    <w:p w14:paraId="26B729C5" w14:textId="77777777" w:rsidR="008C5F3D" w:rsidRDefault="008C5F3D" w:rsidP="00613C1B">
      <w:pPr>
        <w:spacing w:after="0" w:line="240" w:lineRule="auto"/>
        <w:ind w:left="709"/>
        <w:contextualSpacing/>
        <w:jc w:val="both"/>
        <w:rPr>
          <w:rFonts w:ascii="Times New Roman" w:hAnsi="Times New Roman" w:cs="Times New Roman"/>
          <w:kern w:val="2"/>
          <w:sz w:val="28"/>
          <w:lang w:val="kk-KZ"/>
          <w14:ligatures w14:val="standardContextual"/>
        </w:rPr>
      </w:pPr>
    </w:p>
    <w:p w14:paraId="78A6A759" w14:textId="77777777" w:rsidR="008C5F3D" w:rsidRDefault="008C5F3D" w:rsidP="00613C1B">
      <w:pPr>
        <w:spacing w:after="0" w:line="240" w:lineRule="auto"/>
        <w:ind w:left="709"/>
        <w:contextualSpacing/>
        <w:jc w:val="both"/>
        <w:rPr>
          <w:rFonts w:ascii="Times New Roman" w:hAnsi="Times New Roman" w:cs="Times New Roman"/>
          <w:kern w:val="2"/>
          <w:sz w:val="28"/>
          <w:lang w:val="kk-KZ"/>
          <w14:ligatures w14:val="standardContextual"/>
        </w:rPr>
      </w:pPr>
    </w:p>
    <w:p w14:paraId="38DCFF0D" w14:textId="77777777" w:rsidR="008C5F3D" w:rsidRDefault="008C5F3D" w:rsidP="00613C1B">
      <w:pPr>
        <w:spacing w:after="0" w:line="240" w:lineRule="auto"/>
        <w:ind w:left="709"/>
        <w:contextualSpacing/>
        <w:jc w:val="both"/>
        <w:rPr>
          <w:rFonts w:ascii="Times New Roman" w:hAnsi="Times New Roman" w:cs="Times New Roman"/>
          <w:kern w:val="2"/>
          <w:sz w:val="28"/>
          <w:lang w:val="kk-KZ"/>
          <w14:ligatures w14:val="standardContextual"/>
        </w:rPr>
      </w:pPr>
    </w:p>
    <w:p w14:paraId="321007C9" w14:textId="77777777" w:rsidR="008C5F3D" w:rsidRDefault="008C5F3D" w:rsidP="00613C1B">
      <w:pPr>
        <w:spacing w:after="0" w:line="240" w:lineRule="auto"/>
        <w:ind w:left="709"/>
        <w:contextualSpacing/>
        <w:jc w:val="both"/>
        <w:rPr>
          <w:rFonts w:ascii="Times New Roman" w:hAnsi="Times New Roman" w:cs="Times New Roman"/>
          <w:kern w:val="2"/>
          <w:sz w:val="28"/>
          <w:lang w:val="kk-KZ"/>
          <w14:ligatures w14:val="standardContextual"/>
        </w:rPr>
      </w:pPr>
    </w:p>
    <w:p w14:paraId="35A29462" w14:textId="77777777" w:rsidR="008C5F3D" w:rsidRDefault="008C5F3D" w:rsidP="00613C1B">
      <w:pPr>
        <w:spacing w:after="0" w:line="240" w:lineRule="auto"/>
        <w:ind w:left="709"/>
        <w:contextualSpacing/>
        <w:jc w:val="both"/>
        <w:rPr>
          <w:rFonts w:ascii="Times New Roman" w:hAnsi="Times New Roman" w:cs="Times New Roman"/>
          <w:kern w:val="2"/>
          <w:sz w:val="28"/>
          <w:lang w:val="kk-KZ"/>
          <w14:ligatures w14:val="standardContextual"/>
        </w:rPr>
      </w:pPr>
    </w:p>
    <w:p w14:paraId="170EBFE0" w14:textId="77777777" w:rsidR="008C5F3D" w:rsidRDefault="008C5F3D" w:rsidP="00613C1B">
      <w:pPr>
        <w:spacing w:after="0" w:line="240" w:lineRule="auto"/>
        <w:ind w:left="709"/>
        <w:contextualSpacing/>
        <w:jc w:val="both"/>
        <w:rPr>
          <w:rFonts w:ascii="Times New Roman" w:hAnsi="Times New Roman" w:cs="Times New Roman"/>
          <w:kern w:val="2"/>
          <w:sz w:val="28"/>
          <w:lang w:val="kk-KZ"/>
          <w14:ligatures w14:val="standardContextual"/>
        </w:rPr>
      </w:pPr>
    </w:p>
    <w:p w14:paraId="5B909AFD" w14:textId="77777777" w:rsidR="008C5F3D" w:rsidRDefault="008C5F3D" w:rsidP="00613C1B">
      <w:pPr>
        <w:spacing w:after="0" w:line="240" w:lineRule="auto"/>
        <w:ind w:left="709"/>
        <w:contextualSpacing/>
        <w:jc w:val="both"/>
        <w:rPr>
          <w:rFonts w:ascii="Times New Roman" w:hAnsi="Times New Roman" w:cs="Times New Roman"/>
          <w:kern w:val="2"/>
          <w:sz w:val="28"/>
          <w:lang w:val="kk-KZ"/>
          <w14:ligatures w14:val="standardContextual"/>
        </w:rPr>
      </w:pPr>
    </w:p>
    <w:p w14:paraId="53C29156" w14:textId="77777777" w:rsidR="001A070C" w:rsidRDefault="001A070C" w:rsidP="00613C1B">
      <w:pPr>
        <w:spacing w:after="0" w:line="240" w:lineRule="auto"/>
        <w:ind w:left="709"/>
        <w:contextualSpacing/>
        <w:jc w:val="both"/>
        <w:rPr>
          <w:rFonts w:ascii="Times New Roman" w:hAnsi="Times New Roman" w:cs="Times New Roman"/>
          <w:kern w:val="2"/>
          <w:sz w:val="28"/>
          <w:lang w:val="kk-KZ"/>
          <w14:ligatures w14:val="standardContextual"/>
        </w:rPr>
      </w:pPr>
    </w:p>
    <w:p w14:paraId="612DEC6C" w14:textId="77777777" w:rsidR="001A070C" w:rsidRDefault="001A070C" w:rsidP="00613C1B">
      <w:pPr>
        <w:spacing w:after="0" w:line="240" w:lineRule="auto"/>
        <w:ind w:left="709"/>
        <w:contextualSpacing/>
        <w:jc w:val="both"/>
        <w:rPr>
          <w:rFonts w:ascii="Times New Roman" w:hAnsi="Times New Roman" w:cs="Times New Roman"/>
          <w:kern w:val="2"/>
          <w:sz w:val="28"/>
          <w:lang w:val="kk-KZ"/>
          <w14:ligatures w14:val="standardContextual"/>
        </w:rPr>
      </w:pPr>
    </w:p>
    <w:p w14:paraId="10556C60" w14:textId="77777777" w:rsidR="001A070C" w:rsidRPr="001A070C" w:rsidRDefault="001A070C" w:rsidP="00613C1B">
      <w:pPr>
        <w:spacing w:after="0" w:line="240" w:lineRule="auto"/>
        <w:ind w:left="709"/>
        <w:contextualSpacing/>
        <w:jc w:val="both"/>
        <w:rPr>
          <w:rFonts w:ascii="Times New Roman" w:hAnsi="Times New Roman" w:cs="Times New Roman"/>
          <w:kern w:val="2"/>
          <w:sz w:val="28"/>
          <w:lang w:val="kk-KZ"/>
          <w14:ligatures w14:val="standardContextual"/>
        </w:rPr>
      </w:pPr>
    </w:p>
    <w:p w14:paraId="57FFC68F" w14:textId="55978FD5" w:rsidR="00C2691F" w:rsidRPr="005D59D0" w:rsidRDefault="00C2691F" w:rsidP="00613C1B">
      <w:pPr>
        <w:spacing w:after="0" w:line="240" w:lineRule="auto"/>
        <w:jc w:val="center"/>
        <w:rPr>
          <w:rFonts w:ascii="Times New Roman" w:hAnsi="Times New Roman" w:cs="Times New Roman"/>
          <w:b/>
          <w:sz w:val="28"/>
          <w:szCs w:val="28"/>
          <w:lang w:val="kk-KZ"/>
        </w:rPr>
      </w:pPr>
      <w:r w:rsidRPr="003645C9">
        <w:rPr>
          <w:rFonts w:ascii="Times New Roman" w:hAnsi="Times New Roman" w:cs="Times New Roman"/>
          <w:b/>
          <w:sz w:val="28"/>
          <w:szCs w:val="28"/>
          <w:lang w:val="kk-KZ"/>
        </w:rPr>
        <w:t>ПАЙДАЛАНЫ</w:t>
      </w:r>
      <w:r w:rsidRPr="005D59D0">
        <w:rPr>
          <w:rFonts w:ascii="Times New Roman" w:hAnsi="Times New Roman" w:cs="Times New Roman"/>
          <w:b/>
          <w:sz w:val="28"/>
          <w:szCs w:val="28"/>
          <w:lang w:val="kk-KZ"/>
        </w:rPr>
        <w:t>ЛҒАН ӘДЕБ</w:t>
      </w:r>
      <w:r w:rsidR="005D59D0" w:rsidRPr="005D59D0">
        <w:rPr>
          <w:rFonts w:ascii="Times New Roman" w:hAnsi="Times New Roman" w:cs="Times New Roman"/>
          <w:b/>
          <w:sz w:val="28"/>
          <w:szCs w:val="28"/>
          <w:lang w:val="kk-KZ"/>
        </w:rPr>
        <w:t>ИЕТТЕР ТІЗІМІ</w:t>
      </w:r>
    </w:p>
    <w:p w14:paraId="722C3498" w14:textId="77777777" w:rsidR="005D59D0" w:rsidRPr="005D59D0" w:rsidRDefault="005D59D0" w:rsidP="00613C1B">
      <w:pPr>
        <w:spacing w:after="0" w:line="240" w:lineRule="auto"/>
        <w:jc w:val="center"/>
        <w:rPr>
          <w:rFonts w:ascii="Times New Roman" w:hAnsi="Times New Roman" w:cs="Times New Roman"/>
          <w:sz w:val="28"/>
          <w:szCs w:val="28"/>
          <w:lang w:val="kk-KZ"/>
        </w:rPr>
      </w:pPr>
    </w:p>
    <w:p w14:paraId="48A8FFBD" w14:textId="297C3395" w:rsidR="00885ECA" w:rsidRPr="00885ECA" w:rsidRDefault="00C2691F" w:rsidP="00885ECA">
      <w:pPr>
        <w:pStyle w:val="2"/>
        <w:shd w:val="clear" w:color="auto" w:fill="FFFFFF"/>
        <w:spacing w:before="0" w:after="0" w:line="240" w:lineRule="auto"/>
        <w:ind w:firstLine="709"/>
        <w:jc w:val="both"/>
        <w:rPr>
          <w:rFonts w:ascii="Times New Roman" w:hAnsi="Times New Roman" w:cs="Times New Roman"/>
          <w:color w:val="auto"/>
          <w:sz w:val="28"/>
          <w:szCs w:val="28"/>
          <w:lang w:val="kk-KZ"/>
        </w:rPr>
      </w:pPr>
      <w:r w:rsidRPr="005D59D0">
        <w:rPr>
          <w:rFonts w:ascii="Times New Roman" w:hAnsi="Times New Roman" w:cs="Times New Roman"/>
          <w:color w:val="auto"/>
          <w:sz w:val="28"/>
          <w:szCs w:val="28"/>
          <w:lang w:val="kk-KZ"/>
        </w:rPr>
        <w:t xml:space="preserve">1 </w:t>
      </w:r>
      <w:r w:rsidR="00742F57" w:rsidRPr="005F23C8">
        <w:rPr>
          <w:rFonts w:ascii="Times New Roman" w:eastAsia="Times New Roman" w:hAnsi="Times New Roman" w:cs="Times New Roman"/>
          <w:bCs/>
          <w:color w:val="auto"/>
          <w:sz w:val="28"/>
          <w:szCs w:val="28"/>
          <w:lang w:val="kk-KZ" w:eastAsia="ru-RU"/>
        </w:rPr>
        <w:t>Қазақстан Республикасының</w:t>
      </w:r>
      <w:r w:rsidRPr="005F23C8">
        <w:rPr>
          <w:rFonts w:ascii="Times New Roman" w:eastAsia="Times New Roman" w:hAnsi="Times New Roman" w:cs="Times New Roman"/>
          <w:bCs/>
          <w:color w:val="auto"/>
          <w:sz w:val="28"/>
          <w:szCs w:val="28"/>
          <w:lang w:val="kk-KZ" w:eastAsia="ru-RU"/>
        </w:rPr>
        <w:t xml:space="preserve"> </w:t>
      </w:r>
      <w:r w:rsidR="00742F57" w:rsidRPr="005F23C8">
        <w:rPr>
          <w:rFonts w:ascii="Times New Roman" w:eastAsia="Times New Roman" w:hAnsi="Times New Roman" w:cs="Times New Roman"/>
          <w:bCs/>
          <w:color w:val="auto"/>
          <w:sz w:val="28"/>
          <w:szCs w:val="28"/>
          <w:lang w:val="kk-KZ" w:eastAsia="ru-RU"/>
        </w:rPr>
        <w:t xml:space="preserve">Президенті </w:t>
      </w:r>
      <w:r w:rsidRPr="005F23C8">
        <w:rPr>
          <w:rFonts w:ascii="Times New Roman" w:eastAsia="Times New Roman" w:hAnsi="Times New Roman" w:cs="Times New Roman"/>
          <w:bCs/>
          <w:color w:val="auto"/>
          <w:sz w:val="28"/>
          <w:szCs w:val="28"/>
          <w:lang w:val="kk-KZ" w:eastAsia="ru-RU"/>
        </w:rPr>
        <w:t>Қ</w:t>
      </w:r>
      <w:r w:rsidR="00742F57" w:rsidRPr="005F23C8">
        <w:rPr>
          <w:rFonts w:ascii="Times New Roman" w:eastAsia="Times New Roman" w:hAnsi="Times New Roman" w:cs="Times New Roman"/>
          <w:bCs/>
          <w:color w:val="auto"/>
          <w:sz w:val="28"/>
          <w:szCs w:val="28"/>
          <w:lang w:val="kk-KZ" w:eastAsia="ru-RU"/>
        </w:rPr>
        <w:t>.</w:t>
      </w:r>
      <w:r w:rsidRPr="005F23C8">
        <w:rPr>
          <w:rFonts w:ascii="Times New Roman" w:eastAsia="Times New Roman" w:hAnsi="Times New Roman" w:cs="Times New Roman"/>
          <w:bCs/>
          <w:color w:val="auto"/>
          <w:sz w:val="28"/>
          <w:szCs w:val="28"/>
          <w:lang w:val="kk-KZ" w:eastAsia="ru-RU"/>
        </w:rPr>
        <w:t>-Ж</w:t>
      </w:r>
      <w:r w:rsidR="00742F57" w:rsidRPr="005F23C8">
        <w:rPr>
          <w:rFonts w:ascii="Times New Roman" w:eastAsia="Times New Roman" w:hAnsi="Times New Roman" w:cs="Times New Roman"/>
          <w:bCs/>
          <w:color w:val="auto"/>
          <w:sz w:val="28"/>
          <w:szCs w:val="28"/>
          <w:lang w:val="kk-KZ" w:eastAsia="ru-RU"/>
        </w:rPr>
        <w:t>.</w:t>
      </w:r>
      <w:r w:rsidRPr="005F23C8">
        <w:rPr>
          <w:rFonts w:ascii="Times New Roman" w:eastAsia="Times New Roman" w:hAnsi="Times New Roman" w:cs="Times New Roman"/>
          <w:bCs/>
          <w:color w:val="auto"/>
          <w:sz w:val="28"/>
          <w:szCs w:val="28"/>
          <w:lang w:val="kk-KZ" w:eastAsia="ru-RU"/>
        </w:rPr>
        <w:t xml:space="preserve"> Тоқаев</w:t>
      </w:r>
      <w:r w:rsidR="00742F57" w:rsidRPr="005F23C8">
        <w:rPr>
          <w:rFonts w:ascii="Times New Roman" w:eastAsia="Times New Roman" w:hAnsi="Times New Roman" w:cs="Times New Roman"/>
          <w:bCs/>
          <w:color w:val="auto"/>
          <w:sz w:val="28"/>
          <w:szCs w:val="28"/>
          <w:lang w:val="kk-KZ" w:eastAsia="ru-RU"/>
        </w:rPr>
        <w:t xml:space="preserve">. </w:t>
      </w:r>
      <w:r w:rsidRPr="005F23C8">
        <w:rPr>
          <w:rFonts w:ascii="Times New Roman" w:eastAsia="Times New Roman" w:hAnsi="Times New Roman" w:cs="Times New Roman"/>
          <w:bCs/>
          <w:color w:val="auto"/>
          <w:sz w:val="28"/>
          <w:szCs w:val="28"/>
          <w:lang w:val="kk-KZ" w:eastAsia="ru-RU"/>
        </w:rPr>
        <w:t>Әділетті Қазақстан</w:t>
      </w:r>
      <w:r w:rsidR="00885ECA">
        <w:rPr>
          <w:rFonts w:ascii="Times New Roman" w:eastAsia="Times New Roman" w:hAnsi="Times New Roman" w:cs="Times New Roman"/>
          <w:bCs/>
          <w:color w:val="auto"/>
          <w:sz w:val="28"/>
          <w:szCs w:val="28"/>
          <w:lang w:val="kk-KZ" w:eastAsia="ru-RU"/>
        </w:rPr>
        <w:t>: заң мен тәртіп, экономикалық өсім, қоғамдық оптимизм.</w:t>
      </w:r>
      <w:r w:rsidRPr="005F23C8">
        <w:rPr>
          <w:rFonts w:ascii="Times New Roman" w:eastAsia="Times New Roman" w:hAnsi="Times New Roman" w:cs="Times New Roman"/>
          <w:bCs/>
          <w:color w:val="auto"/>
          <w:sz w:val="28"/>
          <w:szCs w:val="28"/>
          <w:lang w:val="kk-KZ" w:eastAsia="ru-RU"/>
        </w:rPr>
        <w:t xml:space="preserve"> Қазақстан халқына </w:t>
      </w:r>
      <w:r w:rsidR="00742F57" w:rsidRPr="005F23C8">
        <w:rPr>
          <w:rFonts w:ascii="Times New Roman" w:eastAsia="Times New Roman" w:hAnsi="Times New Roman" w:cs="Times New Roman"/>
          <w:bCs/>
          <w:color w:val="auto"/>
          <w:sz w:val="28"/>
          <w:szCs w:val="28"/>
          <w:lang w:val="kk-KZ" w:eastAsia="ru-RU"/>
        </w:rPr>
        <w:t xml:space="preserve">жолдауы //  </w:t>
      </w:r>
      <w:r w:rsidR="00885ECA" w:rsidRPr="00885ECA">
        <w:rPr>
          <w:rFonts w:ascii="Times New Roman" w:hAnsi="Times New Roman" w:cs="Times New Roman"/>
          <w:color w:val="auto"/>
          <w:sz w:val="28"/>
          <w:szCs w:val="28"/>
          <w:lang w:val="kk-KZ"/>
        </w:rPr>
        <w:t>https://www.akorda.kz/kz/memleket-basshysy-kasym-zhomart-tokaevtyn- kazakstan-halkyna-zholdauy-285659</w:t>
      </w:r>
    </w:p>
    <w:p w14:paraId="37E68CFD" w14:textId="77777777" w:rsidR="00C2691F" w:rsidRPr="005D59D0" w:rsidRDefault="00C2691F" w:rsidP="005D59D0">
      <w:pPr>
        <w:spacing w:after="0" w:line="240" w:lineRule="auto"/>
        <w:ind w:firstLine="709"/>
        <w:jc w:val="both"/>
        <w:rPr>
          <w:rFonts w:ascii="Times New Roman" w:hAnsi="Times New Roman" w:cs="Times New Roman"/>
          <w:sz w:val="28"/>
          <w:szCs w:val="28"/>
        </w:rPr>
      </w:pPr>
      <w:r w:rsidRPr="005D59D0">
        <w:rPr>
          <w:rFonts w:ascii="Times New Roman" w:hAnsi="Times New Roman" w:cs="Times New Roman"/>
          <w:sz w:val="28"/>
          <w:szCs w:val="28"/>
          <w:lang w:val="kk-KZ"/>
        </w:rPr>
        <w:t xml:space="preserve">2 </w:t>
      </w:r>
      <w:r w:rsidRPr="005D59D0">
        <w:rPr>
          <w:rFonts w:ascii="Times New Roman" w:hAnsi="Times New Roman" w:cs="Times New Roman"/>
          <w:sz w:val="28"/>
          <w:szCs w:val="28"/>
        </w:rPr>
        <w:t>Могильный А.Н. Государственное регулирование аграрного производства в период трансформации экономики. – Ужгород: IAE УААН, 2002. – 430 с.</w:t>
      </w:r>
    </w:p>
    <w:p w14:paraId="22BBA811" w14:textId="1CD3B006" w:rsidR="00C2691F" w:rsidRPr="005D59D0" w:rsidRDefault="00C2691F" w:rsidP="005D59D0">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rPr>
        <w:t xml:space="preserve">3 Гафиятова Т.П., Лебедева О.И. Экономика агропромышленного комплекса // http://www.meconomy.ru/art.php?nArtId=3521. </w:t>
      </w:r>
    </w:p>
    <w:p w14:paraId="142B6C12" w14:textId="65FE0E2E" w:rsidR="00C2691F" w:rsidRPr="005D59D0" w:rsidRDefault="00C2691F" w:rsidP="005D59D0">
      <w:pPr>
        <w:pStyle w:val="1"/>
        <w:spacing w:before="0" w:after="0" w:line="240" w:lineRule="auto"/>
        <w:ind w:firstLine="709"/>
        <w:jc w:val="both"/>
        <w:textAlignment w:val="top"/>
        <w:rPr>
          <w:rFonts w:ascii="Times New Roman" w:hAnsi="Times New Roman" w:cs="Times New Roman"/>
          <w:sz w:val="28"/>
          <w:szCs w:val="28"/>
          <w:lang w:val="kk-KZ" w:eastAsia="ru-RU"/>
        </w:rPr>
      </w:pPr>
      <w:r w:rsidRPr="005D59D0">
        <w:rPr>
          <w:rFonts w:ascii="Times New Roman" w:hAnsi="Times New Roman" w:cs="Times New Roman"/>
          <w:color w:val="auto"/>
          <w:sz w:val="28"/>
          <w:szCs w:val="28"/>
          <w:lang w:val="kk-KZ"/>
        </w:rPr>
        <w:t>4</w:t>
      </w:r>
      <w:r w:rsidRPr="005D59D0">
        <w:rPr>
          <w:rFonts w:ascii="Times New Roman" w:hAnsi="Times New Roman" w:cs="Times New Roman"/>
          <w:color w:val="auto"/>
          <w:sz w:val="28"/>
          <w:szCs w:val="28"/>
        </w:rPr>
        <w:t xml:space="preserve"> </w:t>
      </w:r>
      <w:r w:rsidRPr="005D59D0">
        <w:rPr>
          <w:rFonts w:ascii="Times New Roman" w:hAnsi="Times New Roman" w:cs="Times New Roman"/>
          <w:color w:val="auto"/>
          <w:sz w:val="28"/>
          <w:szCs w:val="28"/>
          <w:lang w:val="kk-KZ"/>
        </w:rPr>
        <w:t>Камилова М.К., Камилова П.Д., Камилова З.М.</w:t>
      </w:r>
      <w:r w:rsidR="00742F57">
        <w:rPr>
          <w:rFonts w:ascii="Times New Roman" w:hAnsi="Times New Roman" w:cs="Times New Roman"/>
          <w:color w:val="auto"/>
          <w:sz w:val="28"/>
          <w:szCs w:val="28"/>
          <w:lang w:val="kk-KZ"/>
        </w:rPr>
        <w:t xml:space="preserve"> и др.</w:t>
      </w:r>
      <w:r w:rsidRPr="005D59D0">
        <w:rPr>
          <w:rFonts w:ascii="Times New Roman" w:hAnsi="Times New Roman" w:cs="Times New Roman"/>
          <w:color w:val="auto"/>
          <w:sz w:val="28"/>
          <w:szCs w:val="28"/>
          <w:lang w:val="kk-KZ"/>
        </w:rPr>
        <w:t xml:space="preserve"> </w:t>
      </w:r>
      <w:r w:rsidRPr="005D59D0">
        <w:rPr>
          <w:rFonts w:ascii="Times New Roman" w:eastAsia="Times New Roman" w:hAnsi="Times New Roman" w:cs="Times New Roman"/>
          <w:bCs/>
          <w:iCs/>
          <w:color w:val="000000"/>
          <w:kern w:val="36"/>
          <w:sz w:val="28"/>
          <w:szCs w:val="28"/>
          <w:bdr w:val="none" w:sz="0" w:space="0" w:color="auto" w:frame="1"/>
          <w:lang w:eastAsia="ru-RU"/>
        </w:rPr>
        <w:t>Интеграция в агропромышленном комплексе и перспективы её развития в условиях импортозамещения</w:t>
      </w:r>
      <w:r w:rsidRPr="005D59D0">
        <w:rPr>
          <w:rFonts w:ascii="Times New Roman" w:eastAsia="Times New Roman" w:hAnsi="Times New Roman" w:cs="Times New Roman"/>
          <w:bCs/>
          <w:i/>
          <w:iCs/>
          <w:color w:val="000000"/>
          <w:kern w:val="36"/>
          <w:sz w:val="28"/>
          <w:szCs w:val="28"/>
          <w:bdr w:val="none" w:sz="0" w:space="0" w:color="auto" w:frame="1"/>
          <w:lang w:val="kk-KZ" w:eastAsia="ru-RU"/>
        </w:rPr>
        <w:t xml:space="preserve"> //</w:t>
      </w:r>
      <w:r w:rsidRPr="005D59D0">
        <w:rPr>
          <w:rFonts w:ascii="Times New Roman" w:eastAsia="Times New Roman" w:hAnsi="Times New Roman" w:cs="Times New Roman"/>
          <w:bCs/>
          <w:color w:val="000000"/>
          <w:kern w:val="36"/>
          <w:sz w:val="28"/>
          <w:szCs w:val="28"/>
          <w:lang w:eastAsia="ru-RU"/>
        </w:rPr>
        <w:t xml:space="preserve"> Региональные проблемы преобразования экономики</w:t>
      </w:r>
      <w:r w:rsidRPr="005D59D0">
        <w:rPr>
          <w:rFonts w:ascii="Times New Roman" w:eastAsia="Times New Roman" w:hAnsi="Times New Roman" w:cs="Times New Roman"/>
          <w:bCs/>
          <w:color w:val="000000"/>
          <w:kern w:val="36"/>
          <w:sz w:val="28"/>
          <w:szCs w:val="28"/>
          <w:lang w:val="kk-KZ" w:eastAsia="ru-RU"/>
        </w:rPr>
        <w:t>. – 2017</w:t>
      </w:r>
      <w:r w:rsidR="00742F57">
        <w:rPr>
          <w:rFonts w:ascii="Times New Roman" w:eastAsia="Times New Roman" w:hAnsi="Times New Roman" w:cs="Times New Roman"/>
          <w:bCs/>
          <w:color w:val="000000"/>
          <w:kern w:val="36"/>
          <w:sz w:val="28"/>
          <w:szCs w:val="28"/>
          <w:lang w:val="kk-KZ" w:eastAsia="ru-RU"/>
        </w:rPr>
        <w:t>.</w:t>
      </w:r>
      <w:r w:rsidRPr="005D59D0">
        <w:rPr>
          <w:rFonts w:ascii="Times New Roman" w:eastAsia="Times New Roman" w:hAnsi="Times New Roman" w:cs="Times New Roman"/>
          <w:bCs/>
          <w:color w:val="000000"/>
          <w:kern w:val="36"/>
          <w:sz w:val="28"/>
          <w:szCs w:val="28"/>
          <w:lang w:val="kk-KZ" w:eastAsia="ru-RU"/>
        </w:rPr>
        <w:t xml:space="preserve"> </w:t>
      </w:r>
      <w:r w:rsidR="00742F57">
        <w:rPr>
          <w:rFonts w:ascii="Times New Roman" w:eastAsia="Times New Roman" w:hAnsi="Times New Roman" w:cs="Times New Roman"/>
          <w:bCs/>
          <w:color w:val="000000"/>
          <w:kern w:val="36"/>
          <w:sz w:val="28"/>
          <w:szCs w:val="28"/>
          <w:lang w:val="kk-KZ" w:eastAsia="ru-RU"/>
        </w:rPr>
        <w:t xml:space="preserve">– </w:t>
      </w:r>
      <w:r w:rsidRPr="005D59D0">
        <w:rPr>
          <w:rFonts w:ascii="Times New Roman" w:eastAsia="Times New Roman" w:hAnsi="Times New Roman" w:cs="Times New Roman"/>
          <w:bCs/>
          <w:color w:val="000000"/>
          <w:kern w:val="36"/>
          <w:sz w:val="28"/>
          <w:szCs w:val="28"/>
          <w:lang w:eastAsia="ru-RU"/>
        </w:rPr>
        <w:t xml:space="preserve">№2. </w:t>
      </w:r>
      <w:r w:rsidR="00742F57">
        <w:rPr>
          <w:rFonts w:ascii="Times New Roman" w:eastAsia="Times New Roman" w:hAnsi="Times New Roman" w:cs="Times New Roman"/>
          <w:bCs/>
          <w:color w:val="000000"/>
          <w:kern w:val="36"/>
          <w:sz w:val="28"/>
          <w:szCs w:val="28"/>
          <w:lang w:eastAsia="ru-RU"/>
        </w:rPr>
        <w:t>–</w:t>
      </w:r>
      <w:r w:rsidRPr="005D59D0">
        <w:rPr>
          <w:rFonts w:ascii="Times New Roman" w:eastAsia="Times New Roman" w:hAnsi="Times New Roman" w:cs="Times New Roman"/>
          <w:bCs/>
          <w:color w:val="000000"/>
          <w:kern w:val="36"/>
          <w:sz w:val="28"/>
          <w:szCs w:val="28"/>
          <w:lang w:eastAsia="ru-RU"/>
        </w:rPr>
        <w:t xml:space="preserve"> С. 37-50. </w:t>
      </w:r>
    </w:p>
    <w:p w14:paraId="60DDA47C" w14:textId="169670D5" w:rsidR="00C2691F" w:rsidRPr="00742F57" w:rsidRDefault="00C2691F" w:rsidP="005D59D0">
      <w:pPr>
        <w:spacing w:after="0" w:line="240" w:lineRule="auto"/>
        <w:ind w:firstLine="709"/>
        <w:jc w:val="both"/>
        <w:rPr>
          <w:rFonts w:ascii="Times New Roman" w:hAnsi="Times New Roman" w:cs="Times New Roman"/>
          <w:sz w:val="28"/>
          <w:szCs w:val="28"/>
          <w:shd w:val="clear" w:color="auto" w:fill="FFFFFF"/>
          <w:lang w:val="kk-KZ"/>
        </w:rPr>
      </w:pPr>
      <w:r w:rsidRPr="005D59D0">
        <w:rPr>
          <w:rFonts w:ascii="Times New Roman" w:hAnsi="Times New Roman" w:cs="Times New Roman"/>
          <w:sz w:val="28"/>
          <w:szCs w:val="28"/>
          <w:lang w:val="kk-KZ" w:eastAsia="ru-RU"/>
        </w:rPr>
        <w:t xml:space="preserve">5 </w:t>
      </w:r>
      <w:r w:rsidRPr="005D59D0">
        <w:rPr>
          <w:rFonts w:ascii="Times New Roman" w:hAnsi="Times New Roman" w:cs="Times New Roman"/>
          <w:sz w:val="28"/>
          <w:szCs w:val="28"/>
          <w:shd w:val="clear" w:color="auto" w:fill="FFFFFF"/>
        </w:rPr>
        <w:t>Портер М</w:t>
      </w:r>
      <w:r w:rsidR="00742F57">
        <w:rPr>
          <w:rFonts w:ascii="Times New Roman" w:hAnsi="Times New Roman" w:cs="Times New Roman"/>
          <w:sz w:val="28"/>
          <w:szCs w:val="28"/>
          <w:shd w:val="clear" w:color="auto" w:fill="FFFFFF"/>
          <w:lang w:val="kk-KZ"/>
        </w:rPr>
        <w:t>.</w:t>
      </w:r>
      <w:r w:rsidRPr="005D59D0">
        <w:rPr>
          <w:rFonts w:ascii="Times New Roman" w:hAnsi="Times New Roman" w:cs="Times New Roman"/>
          <w:sz w:val="28"/>
          <w:szCs w:val="28"/>
          <w:shd w:val="clear" w:color="auto" w:fill="FFFFFF"/>
        </w:rPr>
        <w:t>Э. Конкуренция</w:t>
      </w:r>
      <w:r w:rsidR="00742F57">
        <w:rPr>
          <w:rFonts w:ascii="Times New Roman" w:hAnsi="Times New Roman" w:cs="Times New Roman"/>
          <w:sz w:val="28"/>
          <w:szCs w:val="28"/>
          <w:shd w:val="clear" w:color="auto" w:fill="FFFFFF"/>
          <w:lang w:val="kk-KZ"/>
        </w:rPr>
        <w:t xml:space="preserve"> / пер</w:t>
      </w:r>
      <w:r w:rsidRPr="005D59D0">
        <w:rPr>
          <w:rFonts w:ascii="Times New Roman" w:hAnsi="Times New Roman" w:cs="Times New Roman"/>
          <w:sz w:val="28"/>
          <w:szCs w:val="28"/>
          <w:shd w:val="clear" w:color="auto" w:fill="FFFFFF"/>
        </w:rPr>
        <w:t>.</w:t>
      </w:r>
      <w:r w:rsidR="00742F57">
        <w:rPr>
          <w:rFonts w:ascii="Times New Roman" w:hAnsi="Times New Roman" w:cs="Times New Roman"/>
          <w:sz w:val="28"/>
          <w:szCs w:val="28"/>
          <w:shd w:val="clear" w:color="auto" w:fill="FFFFFF"/>
          <w:lang w:val="kk-KZ"/>
        </w:rPr>
        <w:t xml:space="preserve"> с англ.</w:t>
      </w:r>
      <w:r w:rsidRPr="005D59D0">
        <w:rPr>
          <w:rFonts w:ascii="Times New Roman" w:hAnsi="Times New Roman" w:cs="Times New Roman"/>
          <w:sz w:val="28"/>
          <w:szCs w:val="28"/>
          <w:shd w:val="clear" w:color="auto" w:fill="FFFFFF"/>
        </w:rPr>
        <w:t xml:space="preserve"> </w:t>
      </w:r>
      <w:r w:rsidR="00742F57">
        <w:rPr>
          <w:rFonts w:ascii="Times New Roman" w:hAnsi="Times New Roman" w:cs="Times New Roman"/>
          <w:sz w:val="28"/>
          <w:szCs w:val="28"/>
          <w:shd w:val="clear" w:color="auto" w:fill="FFFFFF"/>
          <w:lang w:val="kk-KZ"/>
        </w:rPr>
        <w:t xml:space="preserve">– </w:t>
      </w:r>
      <w:r w:rsidRPr="005D59D0">
        <w:rPr>
          <w:rFonts w:ascii="Times New Roman" w:hAnsi="Times New Roman" w:cs="Times New Roman"/>
          <w:sz w:val="28"/>
          <w:szCs w:val="28"/>
          <w:shd w:val="clear" w:color="auto" w:fill="FFFFFF"/>
        </w:rPr>
        <w:t>М</w:t>
      </w:r>
      <w:r w:rsidR="00742F57">
        <w:rPr>
          <w:rFonts w:ascii="Times New Roman" w:hAnsi="Times New Roman" w:cs="Times New Roman"/>
          <w:sz w:val="28"/>
          <w:szCs w:val="28"/>
          <w:shd w:val="clear" w:color="auto" w:fill="FFFFFF"/>
          <w:lang w:val="kk-KZ"/>
        </w:rPr>
        <w:t>.</w:t>
      </w:r>
      <w:r w:rsidRPr="005D59D0">
        <w:rPr>
          <w:rFonts w:ascii="Times New Roman" w:hAnsi="Times New Roman" w:cs="Times New Roman"/>
          <w:sz w:val="28"/>
          <w:szCs w:val="28"/>
          <w:shd w:val="clear" w:color="auto" w:fill="FFFFFF"/>
        </w:rPr>
        <w:t>: Вильямс, 2005.</w:t>
      </w:r>
      <w:r w:rsidR="00742F57">
        <w:rPr>
          <w:rFonts w:ascii="Times New Roman" w:hAnsi="Times New Roman" w:cs="Times New Roman"/>
          <w:sz w:val="28"/>
          <w:szCs w:val="28"/>
          <w:shd w:val="clear" w:color="auto" w:fill="FFFFFF"/>
          <w:lang w:val="kk-KZ"/>
        </w:rPr>
        <w:t xml:space="preserve"> – 464 с.</w:t>
      </w:r>
    </w:p>
    <w:p w14:paraId="31FC20DC" w14:textId="455BE464" w:rsidR="00C2691F" w:rsidRPr="00742F57" w:rsidRDefault="00C2691F" w:rsidP="005D59D0">
      <w:pPr>
        <w:spacing w:after="0" w:line="240" w:lineRule="auto"/>
        <w:ind w:firstLine="709"/>
        <w:jc w:val="both"/>
        <w:rPr>
          <w:rFonts w:ascii="Times New Roman" w:hAnsi="Times New Roman" w:cs="Times New Roman"/>
          <w:sz w:val="28"/>
          <w:szCs w:val="28"/>
          <w:lang w:val="kk-KZ"/>
        </w:rPr>
      </w:pPr>
      <w:r w:rsidRPr="00742F57">
        <w:rPr>
          <w:rFonts w:ascii="Times New Roman" w:hAnsi="Times New Roman" w:cs="Times New Roman"/>
          <w:sz w:val="28"/>
          <w:szCs w:val="28"/>
          <w:shd w:val="clear" w:color="auto" w:fill="FFFFFF"/>
          <w:lang w:val="kk-KZ"/>
        </w:rPr>
        <w:t xml:space="preserve">6 </w:t>
      </w:r>
      <w:r w:rsidRPr="005D59D0">
        <w:rPr>
          <w:rFonts w:ascii="Times New Roman" w:hAnsi="Times New Roman" w:cs="Times New Roman"/>
          <w:sz w:val="28"/>
          <w:szCs w:val="28"/>
          <w:shd w:val="clear" w:color="auto" w:fill="FFFFFF"/>
          <w:lang w:val="kk-KZ"/>
        </w:rPr>
        <w:t xml:space="preserve">Квочкин А.Н., Милованов Д.А. Социальные инновации и их роль в эффективном функционировании сельских территорий как социально-экономическом кластере // </w:t>
      </w:r>
      <w:hyperlink r:id="rId64" w:history="1">
        <w:r w:rsidRPr="00742F57">
          <w:rPr>
            <w:rFonts w:ascii="Times New Roman" w:hAnsi="Times New Roman" w:cs="Times New Roman"/>
            <w:sz w:val="28"/>
            <w:szCs w:val="28"/>
            <w:bdr w:val="none" w:sz="0" w:space="0" w:color="auto" w:frame="1"/>
            <w:lang w:val="kk-KZ"/>
          </w:rPr>
          <w:t>Региональная экономика: теория и практика</w:t>
        </w:r>
      </w:hyperlink>
      <w:r w:rsidRPr="005D59D0">
        <w:rPr>
          <w:rFonts w:ascii="Times New Roman" w:hAnsi="Times New Roman" w:cs="Times New Roman"/>
          <w:sz w:val="28"/>
          <w:szCs w:val="28"/>
          <w:lang w:val="kk-KZ"/>
        </w:rPr>
        <w:t>. – 2009</w:t>
      </w:r>
      <w:r w:rsidR="00742F57">
        <w:rPr>
          <w:rFonts w:ascii="Times New Roman" w:hAnsi="Times New Roman" w:cs="Times New Roman"/>
          <w:sz w:val="28"/>
          <w:szCs w:val="28"/>
          <w:lang w:val="kk-KZ"/>
        </w:rPr>
        <w:t xml:space="preserve">. – </w:t>
      </w:r>
      <w:r w:rsidRPr="00742F57">
        <w:rPr>
          <w:rFonts w:ascii="Times New Roman" w:hAnsi="Times New Roman" w:cs="Times New Roman"/>
          <w:sz w:val="28"/>
          <w:szCs w:val="28"/>
          <w:lang w:val="kk-KZ"/>
        </w:rPr>
        <w:t>№16(109). – С. 76-80</w:t>
      </w:r>
      <w:r w:rsidR="00742F57">
        <w:rPr>
          <w:rFonts w:ascii="Times New Roman" w:hAnsi="Times New Roman" w:cs="Times New Roman"/>
          <w:sz w:val="28"/>
          <w:szCs w:val="28"/>
          <w:lang w:val="kk-KZ"/>
        </w:rPr>
        <w:t>.</w:t>
      </w:r>
    </w:p>
    <w:p w14:paraId="30855C68" w14:textId="1998F053" w:rsidR="00C2691F" w:rsidRPr="005D59D0" w:rsidRDefault="00C2691F" w:rsidP="005D59D0">
      <w:pPr>
        <w:shd w:val="clear" w:color="auto" w:fill="FFFFFF"/>
        <w:spacing w:after="0" w:line="240" w:lineRule="auto"/>
        <w:ind w:firstLine="709"/>
        <w:jc w:val="both"/>
        <w:rPr>
          <w:rFonts w:ascii="Times New Roman" w:eastAsia="Times New Roman" w:hAnsi="Times New Roman" w:cs="Times New Roman"/>
          <w:sz w:val="28"/>
          <w:szCs w:val="28"/>
          <w:lang w:val="en-US" w:eastAsia="ru-RU"/>
        </w:rPr>
      </w:pPr>
      <w:r w:rsidRPr="00742F57">
        <w:rPr>
          <w:rFonts w:ascii="Times New Roman" w:hAnsi="Times New Roman" w:cs="Times New Roman"/>
          <w:sz w:val="28"/>
          <w:szCs w:val="28"/>
          <w:lang w:val="kk-KZ"/>
        </w:rPr>
        <w:t xml:space="preserve">7 </w:t>
      </w:r>
      <w:r w:rsidR="00F26663">
        <w:rPr>
          <w:rFonts w:ascii="Times New Roman" w:eastAsia="Times New Roman" w:hAnsi="Times New Roman" w:cs="Times New Roman"/>
          <w:sz w:val="28"/>
          <w:szCs w:val="28"/>
          <w:lang w:val="kk-KZ" w:eastAsia="ru-RU"/>
        </w:rPr>
        <w:t>Enright M.</w:t>
      </w:r>
      <w:r w:rsidRPr="00742F57">
        <w:rPr>
          <w:rFonts w:ascii="Times New Roman" w:eastAsia="Times New Roman" w:hAnsi="Times New Roman" w:cs="Times New Roman"/>
          <w:sz w:val="28"/>
          <w:szCs w:val="28"/>
          <w:lang w:val="kk-KZ" w:eastAsia="ru-RU"/>
        </w:rPr>
        <w:t>J. Survey on the Characterization of Regional Clusters: Initial Results</w:t>
      </w:r>
      <w:r w:rsidR="00F26663">
        <w:rPr>
          <w:rFonts w:ascii="Times New Roman" w:eastAsia="Times New Roman" w:hAnsi="Times New Roman" w:cs="Times New Roman"/>
          <w:sz w:val="28"/>
          <w:szCs w:val="28"/>
          <w:lang w:val="en-US" w:eastAsia="ru-RU"/>
        </w:rPr>
        <w:t>:</w:t>
      </w:r>
      <w:r w:rsidRPr="00742F57">
        <w:rPr>
          <w:rFonts w:ascii="Times New Roman" w:eastAsia="Times New Roman" w:hAnsi="Times New Roman" w:cs="Times New Roman"/>
          <w:sz w:val="28"/>
          <w:szCs w:val="28"/>
          <w:lang w:val="kk-KZ" w:eastAsia="ru-RU"/>
        </w:rPr>
        <w:t xml:space="preserve"> Working Paper</w:t>
      </w:r>
      <w:r w:rsidR="00F26663">
        <w:rPr>
          <w:rFonts w:ascii="Times New Roman" w:eastAsia="Times New Roman" w:hAnsi="Times New Roman" w:cs="Times New Roman"/>
          <w:sz w:val="28"/>
          <w:szCs w:val="28"/>
          <w:lang w:val="en-US" w:eastAsia="ru-RU"/>
        </w:rPr>
        <w:t xml:space="preserve">. – </w:t>
      </w:r>
      <w:r w:rsidR="00F26663" w:rsidRPr="00F26663">
        <w:rPr>
          <w:rFonts w:ascii="Times New Roman" w:eastAsia="Times New Roman" w:hAnsi="Times New Roman" w:cs="Times New Roman"/>
          <w:sz w:val="28"/>
          <w:szCs w:val="28"/>
          <w:lang w:val="en-US" w:eastAsia="ru-RU"/>
        </w:rPr>
        <w:t>Hong Kong</w:t>
      </w:r>
      <w:r w:rsidR="00F26663">
        <w:rPr>
          <w:rFonts w:ascii="Times New Roman" w:eastAsia="Times New Roman" w:hAnsi="Times New Roman" w:cs="Times New Roman"/>
          <w:sz w:val="28"/>
          <w:szCs w:val="28"/>
          <w:lang w:val="en-US" w:eastAsia="ru-RU"/>
        </w:rPr>
        <w:t>:</w:t>
      </w:r>
      <w:r w:rsidR="00F26663" w:rsidRPr="00F26663">
        <w:rPr>
          <w:rFonts w:ascii="Times New Roman" w:eastAsia="Times New Roman" w:hAnsi="Times New Roman" w:cs="Times New Roman"/>
          <w:sz w:val="28"/>
          <w:szCs w:val="28"/>
          <w:lang w:val="en-US" w:eastAsia="ru-RU"/>
        </w:rPr>
        <w:t xml:space="preserve"> University of Hong Kong</w:t>
      </w:r>
      <w:r w:rsidRPr="00742F57">
        <w:rPr>
          <w:rFonts w:ascii="Times New Roman" w:eastAsia="Times New Roman" w:hAnsi="Times New Roman" w:cs="Times New Roman"/>
          <w:sz w:val="28"/>
          <w:szCs w:val="28"/>
          <w:lang w:val="kk-KZ" w:eastAsia="ru-RU"/>
        </w:rPr>
        <w:t xml:space="preserve">, </w:t>
      </w:r>
      <w:r w:rsidRPr="005D59D0">
        <w:rPr>
          <w:rFonts w:ascii="Times New Roman" w:eastAsia="Times New Roman" w:hAnsi="Times New Roman" w:cs="Times New Roman"/>
          <w:sz w:val="28"/>
          <w:szCs w:val="28"/>
          <w:lang w:val="en-US" w:eastAsia="ru-RU"/>
        </w:rPr>
        <w:t xml:space="preserve">2000. </w:t>
      </w:r>
      <w:r w:rsidR="00F26663">
        <w:rPr>
          <w:rFonts w:ascii="Times New Roman" w:eastAsia="Times New Roman" w:hAnsi="Times New Roman" w:cs="Times New Roman"/>
          <w:sz w:val="28"/>
          <w:szCs w:val="28"/>
          <w:lang w:val="en-US" w:eastAsia="ru-RU"/>
        </w:rPr>
        <w:t xml:space="preserve">– </w:t>
      </w:r>
      <w:r w:rsidRPr="005D59D0">
        <w:rPr>
          <w:rFonts w:ascii="Times New Roman" w:eastAsia="Times New Roman" w:hAnsi="Times New Roman" w:cs="Times New Roman"/>
          <w:sz w:val="28"/>
          <w:szCs w:val="28"/>
          <w:lang w:val="en-US" w:eastAsia="ru-RU"/>
        </w:rPr>
        <w:t xml:space="preserve">21 p. </w:t>
      </w:r>
    </w:p>
    <w:p w14:paraId="0736DC60" w14:textId="01A6527E" w:rsidR="00C2691F" w:rsidRPr="005D59D0" w:rsidRDefault="00C2691F" w:rsidP="005D59D0">
      <w:pPr>
        <w:pStyle w:val="af3"/>
        <w:spacing w:before="0" w:beforeAutospacing="0" w:after="0" w:afterAutospacing="0"/>
        <w:ind w:firstLine="709"/>
        <w:jc w:val="both"/>
        <w:textAlignment w:val="top"/>
        <w:rPr>
          <w:sz w:val="28"/>
          <w:szCs w:val="28"/>
          <w:lang w:val="en-US"/>
        </w:rPr>
      </w:pPr>
      <w:r w:rsidRPr="005D59D0">
        <w:rPr>
          <w:sz w:val="28"/>
          <w:szCs w:val="28"/>
          <w:lang w:val="kk-KZ"/>
        </w:rPr>
        <w:t xml:space="preserve">8 </w:t>
      </w:r>
      <w:r w:rsidRPr="005D59D0">
        <w:rPr>
          <w:color w:val="000000"/>
          <w:sz w:val="28"/>
          <w:szCs w:val="28"/>
          <w:lang w:val="en-US"/>
        </w:rPr>
        <w:t>Bergman E.M., Feser E.J. Industrial and Regional Clusters: Concepts and Comparative Applications</w:t>
      </w:r>
      <w:r w:rsidR="00F26663">
        <w:rPr>
          <w:color w:val="000000"/>
          <w:sz w:val="28"/>
          <w:szCs w:val="28"/>
          <w:lang w:val="en-US"/>
        </w:rPr>
        <w:t xml:space="preserve">. – Ed. 2 nd. – </w:t>
      </w:r>
      <w:r w:rsidR="00F26663" w:rsidRPr="00F26663">
        <w:rPr>
          <w:color w:val="000000"/>
          <w:sz w:val="28"/>
          <w:szCs w:val="28"/>
          <w:lang w:val="en-US"/>
        </w:rPr>
        <w:t>Morgantown, WV</w:t>
      </w:r>
      <w:r w:rsidR="00F26663">
        <w:rPr>
          <w:color w:val="000000"/>
          <w:sz w:val="28"/>
          <w:szCs w:val="28"/>
          <w:lang w:val="en-US"/>
        </w:rPr>
        <w:t>, 2020. – 93 p.</w:t>
      </w:r>
    </w:p>
    <w:p w14:paraId="5EB0F324" w14:textId="7CF770D4" w:rsidR="00C2691F" w:rsidRPr="005D59D0" w:rsidRDefault="00C2691F" w:rsidP="005D59D0">
      <w:pPr>
        <w:spacing w:after="0" w:line="240" w:lineRule="auto"/>
        <w:ind w:firstLine="709"/>
        <w:jc w:val="both"/>
        <w:rPr>
          <w:rFonts w:ascii="Times New Roman" w:hAnsi="Times New Roman" w:cs="Times New Roman"/>
          <w:sz w:val="28"/>
          <w:szCs w:val="28"/>
          <w:lang w:val="en-US"/>
        </w:rPr>
      </w:pPr>
      <w:r w:rsidRPr="005D59D0">
        <w:rPr>
          <w:rFonts w:ascii="Times New Roman" w:hAnsi="Times New Roman" w:cs="Times New Roman"/>
          <w:sz w:val="28"/>
          <w:szCs w:val="28"/>
          <w:lang w:val="kk-KZ" w:eastAsia="ru-RU"/>
        </w:rPr>
        <w:t xml:space="preserve">9 </w:t>
      </w:r>
      <w:r w:rsidRPr="005D59D0">
        <w:rPr>
          <w:rFonts w:ascii="Times New Roman" w:hAnsi="Times New Roman" w:cs="Times New Roman"/>
          <w:sz w:val="28"/>
          <w:szCs w:val="28"/>
          <w:lang w:val="en-US"/>
        </w:rPr>
        <w:t>Jacobs D.</w:t>
      </w:r>
      <w:r w:rsidR="002053AA">
        <w:rPr>
          <w:rFonts w:ascii="Times New Roman" w:hAnsi="Times New Roman" w:cs="Times New Roman"/>
          <w:sz w:val="28"/>
          <w:szCs w:val="28"/>
          <w:lang w:val="en-US"/>
        </w:rPr>
        <w:t xml:space="preserve"> et al.</w:t>
      </w:r>
      <w:r w:rsidRPr="005D59D0">
        <w:rPr>
          <w:rFonts w:ascii="Times New Roman" w:hAnsi="Times New Roman" w:cs="Times New Roman"/>
          <w:sz w:val="28"/>
          <w:szCs w:val="28"/>
          <w:lang w:val="en-US"/>
        </w:rPr>
        <w:t xml:space="preserve"> Clusters industrial policy and firmsstrategy // A menu approach technology analysis and strategic management. </w:t>
      </w:r>
      <w:r w:rsidR="002053AA">
        <w:rPr>
          <w:rFonts w:ascii="Times New Roman" w:hAnsi="Times New Roman" w:cs="Times New Roman"/>
          <w:sz w:val="28"/>
          <w:szCs w:val="28"/>
          <w:lang w:val="en-US"/>
        </w:rPr>
        <w:t>–</w:t>
      </w:r>
      <w:r w:rsidRPr="005D59D0">
        <w:rPr>
          <w:rFonts w:ascii="Times New Roman" w:hAnsi="Times New Roman" w:cs="Times New Roman"/>
          <w:sz w:val="28"/>
          <w:szCs w:val="28"/>
          <w:lang w:val="en-US"/>
        </w:rPr>
        <w:t xml:space="preserve"> 1996. </w:t>
      </w:r>
      <w:r w:rsidR="002053AA">
        <w:rPr>
          <w:rFonts w:ascii="Times New Roman" w:hAnsi="Times New Roman" w:cs="Times New Roman"/>
          <w:sz w:val="28"/>
          <w:szCs w:val="28"/>
          <w:lang w:val="en-US"/>
        </w:rPr>
        <w:t>–</w:t>
      </w:r>
      <w:r w:rsidRPr="005D59D0">
        <w:rPr>
          <w:rFonts w:ascii="Times New Roman" w:hAnsi="Times New Roman" w:cs="Times New Roman"/>
          <w:sz w:val="28"/>
          <w:szCs w:val="28"/>
          <w:lang w:val="en-US"/>
        </w:rPr>
        <w:t xml:space="preserve"> </w:t>
      </w:r>
      <w:r w:rsidR="002053AA">
        <w:rPr>
          <w:rFonts w:ascii="Times New Roman" w:hAnsi="Times New Roman" w:cs="Times New Roman"/>
          <w:sz w:val="28"/>
          <w:szCs w:val="28"/>
          <w:lang w:val="en-US"/>
        </w:rPr>
        <w:t xml:space="preserve">Vol. </w:t>
      </w:r>
      <w:r w:rsidRPr="005D59D0">
        <w:rPr>
          <w:rFonts w:ascii="Times New Roman" w:hAnsi="Times New Roman" w:cs="Times New Roman"/>
          <w:sz w:val="28"/>
          <w:szCs w:val="28"/>
          <w:lang w:val="en-US"/>
        </w:rPr>
        <w:t>8</w:t>
      </w:r>
      <w:r w:rsidR="002053AA">
        <w:rPr>
          <w:rFonts w:ascii="Times New Roman" w:hAnsi="Times New Roman" w:cs="Times New Roman"/>
          <w:sz w:val="28"/>
          <w:szCs w:val="28"/>
          <w:lang w:val="en-US"/>
        </w:rPr>
        <w:t>, Issue</w:t>
      </w:r>
      <w:r w:rsidR="002053AA" w:rsidRPr="005D59D0">
        <w:rPr>
          <w:rFonts w:ascii="Times New Roman" w:hAnsi="Times New Roman" w:cs="Times New Roman"/>
          <w:sz w:val="28"/>
          <w:szCs w:val="28"/>
          <w:lang w:val="en-US"/>
        </w:rPr>
        <w:t xml:space="preserve"> </w:t>
      </w:r>
      <w:r w:rsidR="002053AA">
        <w:rPr>
          <w:rFonts w:ascii="Times New Roman" w:hAnsi="Times New Roman" w:cs="Times New Roman"/>
          <w:sz w:val="28"/>
          <w:szCs w:val="28"/>
          <w:lang w:val="en-US"/>
        </w:rPr>
        <w:t>4</w:t>
      </w:r>
      <w:r w:rsidRPr="005D59D0">
        <w:rPr>
          <w:rFonts w:ascii="Times New Roman" w:hAnsi="Times New Roman" w:cs="Times New Roman"/>
          <w:sz w:val="28"/>
          <w:szCs w:val="28"/>
          <w:lang w:val="en-US"/>
        </w:rPr>
        <w:t xml:space="preserve">. </w:t>
      </w:r>
      <w:r w:rsidR="002053AA">
        <w:rPr>
          <w:rFonts w:ascii="Times New Roman" w:hAnsi="Times New Roman" w:cs="Times New Roman"/>
          <w:sz w:val="28"/>
          <w:szCs w:val="28"/>
          <w:lang w:val="en-US"/>
        </w:rPr>
        <w:t>–</w:t>
      </w:r>
      <w:r w:rsidRPr="005D59D0">
        <w:rPr>
          <w:rFonts w:ascii="Times New Roman" w:hAnsi="Times New Roman" w:cs="Times New Roman"/>
          <w:sz w:val="28"/>
          <w:szCs w:val="28"/>
          <w:lang w:val="en-US"/>
        </w:rPr>
        <w:t xml:space="preserve"> P. 425-437.</w:t>
      </w:r>
    </w:p>
    <w:p w14:paraId="456C829F" w14:textId="649A9AB1" w:rsidR="00C2691F" w:rsidRPr="005D59D0" w:rsidRDefault="00C2691F" w:rsidP="005D59D0">
      <w:pPr>
        <w:spacing w:after="0" w:line="240" w:lineRule="auto"/>
        <w:ind w:firstLine="709"/>
        <w:jc w:val="both"/>
        <w:rPr>
          <w:rFonts w:ascii="Times New Roman" w:hAnsi="Times New Roman" w:cs="Times New Roman"/>
          <w:sz w:val="28"/>
          <w:szCs w:val="28"/>
          <w:lang w:val="en-US"/>
        </w:rPr>
      </w:pPr>
      <w:r w:rsidRPr="005D59D0">
        <w:rPr>
          <w:rFonts w:ascii="Times New Roman" w:hAnsi="Times New Roman" w:cs="Times New Roman"/>
          <w:sz w:val="28"/>
          <w:szCs w:val="28"/>
          <w:lang w:val="kk-KZ"/>
        </w:rPr>
        <w:t xml:space="preserve">10 </w:t>
      </w:r>
      <w:r w:rsidRPr="005D59D0">
        <w:rPr>
          <w:rFonts w:ascii="Times New Roman" w:hAnsi="Times New Roman" w:cs="Times New Roman"/>
          <w:sz w:val="28"/>
          <w:szCs w:val="28"/>
          <w:lang w:val="en-US"/>
        </w:rPr>
        <w:t xml:space="preserve">Price V. Cluster policy. – M.: Business, 1996. </w:t>
      </w:r>
      <w:r w:rsidR="002053AA">
        <w:rPr>
          <w:rFonts w:ascii="Times New Roman" w:hAnsi="Times New Roman" w:cs="Times New Roman"/>
          <w:sz w:val="28"/>
          <w:szCs w:val="28"/>
          <w:lang w:val="en-US"/>
        </w:rPr>
        <w:t>–</w:t>
      </w:r>
      <w:r w:rsidRPr="005D59D0">
        <w:rPr>
          <w:rFonts w:ascii="Times New Roman" w:hAnsi="Times New Roman" w:cs="Times New Roman"/>
          <w:sz w:val="28"/>
          <w:szCs w:val="28"/>
          <w:lang w:val="en-US"/>
        </w:rPr>
        <w:t xml:space="preserve"> 341</w:t>
      </w:r>
      <w:r w:rsidR="002053AA">
        <w:rPr>
          <w:rFonts w:ascii="Times New Roman" w:hAnsi="Times New Roman" w:cs="Times New Roman"/>
          <w:sz w:val="28"/>
          <w:szCs w:val="28"/>
          <w:lang w:val="kk-KZ"/>
        </w:rPr>
        <w:t xml:space="preserve"> р</w:t>
      </w:r>
      <w:r w:rsidRPr="005D59D0">
        <w:rPr>
          <w:rFonts w:ascii="Times New Roman" w:hAnsi="Times New Roman" w:cs="Times New Roman"/>
          <w:sz w:val="28"/>
          <w:szCs w:val="28"/>
          <w:lang w:val="en-US"/>
        </w:rPr>
        <w:t>.</w:t>
      </w:r>
    </w:p>
    <w:p w14:paraId="6EDBDFBB" w14:textId="54750BA2" w:rsidR="00C2691F" w:rsidRPr="002053AA" w:rsidRDefault="00C2691F" w:rsidP="005D59D0">
      <w:pPr>
        <w:spacing w:after="0" w:line="240" w:lineRule="auto"/>
        <w:ind w:firstLine="709"/>
        <w:jc w:val="both"/>
        <w:rPr>
          <w:rFonts w:ascii="Times New Roman" w:hAnsi="Times New Roman" w:cs="Times New Roman"/>
          <w:sz w:val="28"/>
          <w:szCs w:val="28"/>
          <w:lang w:val="kk-KZ" w:eastAsia="ru-RU"/>
        </w:rPr>
      </w:pPr>
      <w:r w:rsidRPr="005D59D0">
        <w:rPr>
          <w:rFonts w:ascii="Times New Roman" w:hAnsi="Times New Roman" w:cs="Times New Roman"/>
          <w:sz w:val="28"/>
          <w:szCs w:val="28"/>
          <w:lang w:val="kk-KZ"/>
        </w:rPr>
        <w:t xml:space="preserve">11 </w:t>
      </w:r>
      <w:r w:rsidR="002053AA" w:rsidRPr="002053AA">
        <w:rPr>
          <w:rFonts w:ascii="Times New Roman" w:hAnsi="Times New Roman" w:cs="Times New Roman"/>
          <w:sz w:val="28"/>
          <w:szCs w:val="28"/>
          <w:lang w:val="kk-KZ"/>
        </w:rPr>
        <w:t xml:space="preserve">Rosenfeld S.A. </w:t>
      </w:r>
      <w:r w:rsidR="002053AA" w:rsidRPr="002053AA">
        <w:rPr>
          <w:rFonts w:ascii="Times New Roman" w:hAnsi="Times New Roman" w:cs="Times New Roman"/>
          <w:sz w:val="28"/>
          <w:szCs w:val="28"/>
          <w:shd w:val="clear" w:color="auto" w:fill="FFFFFF"/>
          <w:lang w:val="en-US"/>
        </w:rPr>
        <w:t>Just Clusters Economic development strategies that reach more people and places</w:t>
      </w:r>
      <w:r w:rsidR="002053AA" w:rsidRPr="002053AA">
        <w:rPr>
          <w:rFonts w:ascii="Times New Roman" w:hAnsi="Times New Roman" w:cs="Times New Roman"/>
          <w:sz w:val="28"/>
          <w:szCs w:val="28"/>
          <w:shd w:val="clear" w:color="auto" w:fill="FFFFFF"/>
          <w:lang w:val="kk-KZ"/>
        </w:rPr>
        <w:t xml:space="preserve">. – </w:t>
      </w:r>
      <w:r w:rsidR="002053AA" w:rsidRPr="002053AA">
        <w:rPr>
          <w:rFonts w:ascii="Times New Roman" w:hAnsi="Times New Roman" w:cs="Times New Roman"/>
          <w:sz w:val="28"/>
          <w:szCs w:val="28"/>
          <w:lang w:val="en-US"/>
          <w14:ligatures w14:val="standardContextual"/>
        </w:rPr>
        <w:t>Carrboro,</w:t>
      </w:r>
      <w:r w:rsidR="002053AA" w:rsidRPr="002053AA">
        <w:rPr>
          <w:rFonts w:ascii="Times New Roman" w:hAnsi="Times New Roman" w:cs="Times New Roman"/>
          <w:sz w:val="28"/>
          <w:szCs w:val="28"/>
          <w:lang w:val="kk-KZ"/>
          <w14:ligatures w14:val="standardContextual"/>
        </w:rPr>
        <w:t xml:space="preserve"> 2002. – 61 р.</w:t>
      </w:r>
    </w:p>
    <w:p w14:paraId="0422FE33" w14:textId="27D26081" w:rsidR="00C2691F" w:rsidRPr="00742F57" w:rsidRDefault="00C2691F" w:rsidP="005D59D0">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eastAsia="ru-RU"/>
        </w:rPr>
        <w:t xml:space="preserve">12 </w:t>
      </w:r>
      <w:r w:rsidR="00742F57">
        <w:rPr>
          <w:rFonts w:ascii="Times New Roman" w:hAnsi="Times New Roman" w:cs="Times New Roman"/>
          <w:color w:val="000000"/>
          <w:sz w:val="28"/>
          <w:szCs w:val="28"/>
        </w:rPr>
        <w:t>Каплински Р.</w:t>
      </w:r>
      <w:r w:rsidR="00742F57">
        <w:rPr>
          <w:rFonts w:ascii="Times New Roman" w:hAnsi="Times New Roman" w:cs="Times New Roman"/>
          <w:color w:val="000000"/>
          <w:sz w:val="28"/>
          <w:szCs w:val="28"/>
          <w:lang w:val="kk-KZ"/>
        </w:rPr>
        <w:t xml:space="preserve"> </w:t>
      </w:r>
      <w:r w:rsidRPr="005D59D0">
        <w:rPr>
          <w:rFonts w:ascii="Times New Roman" w:hAnsi="Times New Roman" w:cs="Times New Roman"/>
          <w:color w:val="000000"/>
          <w:sz w:val="28"/>
          <w:szCs w:val="28"/>
        </w:rPr>
        <w:t xml:space="preserve">Распространение положительного мирового </w:t>
      </w:r>
      <w:r w:rsidR="00742F57">
        <w:rPr>
          <w:rFonts w:ascii="Times New Roman" w:hAnsi="Times New Roman" w:cs="Times New Roman"/>
          <w:sz w:val="28"/>
          <w:szCs w:val="28"/>
        </w:rPr>
        <w:t>развития.</w:t>
      </w:r>
      <w:r w:rsidR="00742F57">
        <w:rPr>
          <w:rFonts w:ascii="Times New Roman" w:hAnsi="Times New Roman" w:cs="Times New Roman"/>
          <w:sz w:val="28"/>
          <w:szCs w:val="28"/>
          <w:lang w:val="kk-KZ"/>
        </w:rPr>
        <w:t xml:space="preserve"> </w:t>
      </w:r>
      <w:r w:rsidRPr="00742F57">
        <w:rPr>
          <w:rFonts w:ascii="Times New Roman" w:hAnsi="Times New Roman" w:cs="Times New Roman"/>
          <w:sz w:val="28"/>
          <w:szCs w:val="28"/>
          <w:lang w:val="kk-KZ"/>
        </w:rPr>
        <w:t>Какие выводы можно сделать на основании анализа цепочки добавленной стоимости?</w:t>
      </w:r>
      <w:r w:rsidR="00742F57">
        <w:rPr>
          <w:rFonts w:ascii="Times New Roman" w:hAnsi="Times New Roman" w:cs="Times New Roman"/>
          <w:sz w:val="28"/>
          <w:szCs w:val="28"/>
          <w:lang w:val="kk-KZ"/>
        </w:rPr>
        <w:t xml:space="preserve"> / </w:t>
      </w:r>
      <w:r w:rsidR="00742F57" w:rsidRPr="00742F57">
        <w:rPr>
          <w:rFonts w:ascii="Times New Roman" w:hAnsi="Times New Roman" w:cs="Times New Roman"/>
          <w:sz w:val="28"/>
          <w:szCs w:val="28"/>
          <w:lang w:val="kk-KZ"/>
        </w:rPr>
        <w:t>пер</w:t>
      </w:r>
      <w:r w:rsidRPr="00742F57">
        <w:rPr>
          <w:rFonts w:ascii="Times New Roman" w:hAnsi="Times New Roman" w:cs="Times New Roman"/>
          <w:sz w:val="28"/>
          <w:szCs w:val="28"/>
          <w:lang w:val="kk-KZ"/>
        </w:rPr>
        <w:t>.</w:t>
      </w:r>
      <w:r w:rsidR="00742F57">
        <w:rPr>
          <w:rFonts w:ascii="Times New Roman" w:hAnsi="Times New Roman" w:cs="Times New Roman"/>
          <w:sz w:val="28"/>
          <w:szCs w:val="28"/>
          <w:lang w:val="kk-KZ"/>
        </w:rPr>
        <w:t xml:space="preserve"> </w:t>
      </w:r>
      <w:r w:rsidRPr="00742F57">
        <w:rPr>
          <w:rFonts w:ascii="Times New Roman" w:hAnsi="Times New Roman" w:cs="Times New Roman"/>
          <w:sz w:val="28"/>
          <w:szCs w:val="28"/>
          <w:lang w:val="kk-KZ"/>
        </w:rPr>
        <w:t xml:space="preserve">с англ. </w:t>
      </w:r>
      <w:r w:rsidR="00742F57">
        <w:rPr>
          <w:rFonts w:ascii="Times New Roman" w:hAnsi="Times New Roman" w:cs="Times New Roman"/>
          <w:sz w:val="28"/>
          <w:szCs w:val="28"/>
          <w:lang w:val="kk-KZ"/>
        </w:rPr>
        <w:t xml:space="preserve">– </w:t>
      </w:r>
      <w:r w:rsidRPr="00742F57">
        <w:rPr>
          <w:rFonts w:ascii="Times New Roman" w:hAnsi="Times New Roman" w:cs="Times New Roman"/>
          <w:sz w:val="28"/>
          <w:szCs w:val="28"/>
          <w:lang w:val="kk-KZ"/>
        </w:rPr>
        <w:t xml:space="preserve">М.: ГУ ВШЭ, 2002. </w:t>
      </w:r>
      <w:r w:rsidR="00742F57">
        <w:rPr>
          <w:rFonts w:ascii="Times New Roman" w:hAnsi="Times New Roman" w:cs="Times New Roman"/>
          <w:sz w:val="28"/>
          <w:szCs w:val="28"/>
          <w:lang w:val="kk-KZ"/>
        </w:rPr>
        <w:t>–</w:t>
      </w:r>
      <w:r w:rsidRPr="00742F57">
        <w:rPr>
          <w:rFonts w:ascii="Times New Roman" w:hAnsi="Times New Roman" w:cs="Times New Roman"/>
          <w:sz w:val="28"/>
          <w:szCs w:val="28"/>
          <w:lang w:val="kk-KZ"/>
        </w:rPr>
        <w:t xml:space="preserve"> 68 с.</w:t>
      </w:r>
    </w:p>
    <w:p w14:paraId="4D7EA858" w14:textId="77777777" w:rsidR="00C2691F" w:rsidRPr="00742F57" w:rsidRDefault="00C2691F" w:rsidP="005D59D0">
      <w:pPr>
        <w:spacing w:after="0" w:line="240" w:lineRule="auto"/>
        <w:ind w:firstLine="709"/>
        <w:jc w:val="both"/>
        <w:rPr>
          <w:rFonts w:ascii="Times New Roman" w:hAnsi="Times New Roman" w:cs="Times New Roman"/>
          <w:sz w:val="28"/>
          <w:szCs w:val="28"/>
          <w:lang w:val="kk-KZ"/>
        </w:rPr>
      </w:pPr>
      <w:r w:rsidRPr="00742F57">
        <w:rPr>
          <w:rFonts w:ascii="Times New Roman" w:hAnsi="Times New Roman" w:cs="Times New Roman"/>
          <w:sz w:val="28"/>
          <w:szCs w:val="28"/>
          <w:lang w:val="kk-KZ"/>
        </w:rPr>
        <w:t>13 Elsner W. An industrial policy agenda 2000 and beyond // Experience, Theory and Policy. 2000. Vol. 72. P. 411–486</w:t>
      </w:r>
    </w:p>
    <w:p w14:paraId="02996D93" w14:textId="5FE5FA4B" w:rsidR="00C2691F" w:rsidRPr="005D59D0" w:rsidRDefault="00C2691F" w:rsidP="005D59D0">
      <w:pPr>
        <w:pStyle w:val="1"/>
        <w:spacing w:before="0" w:after="0" w:line="240" w:lineRule="auto"/>
        <w:ind w:firstLine="709"/>
        <w:jc w:val="both"/>
        <w:textAlignment w:val="top"/>
        <w:rPr>
          <w:rFonts w:ascii="Times New Roman" w:eastAsia="Times New Roman" w:hAnsi="Times New Roman" w:cs="Times New Roman"/>
          <w:bCs/>
          <w:iCs/>
          <w:color w:val="auto"/>
          <w:kern w:val="36"/>
          <w:sz w:val="28"/>
          <w:szCs w:val="28"/>
          <w:bdr w:val="none" w:sz="0" w:space="0" w:color="auto" w:frame="1"/>
          <w:lang w:eastAsia="ru-RU"/>
        </w:rPr>
      </w:pPr>
      <w:r w:rsidRPr="00742F57">
        <w:rPr>
          <w:rFonts w:ascii="Times New Roman" w:hAnsi="Times New Roman" w:cs="Times New Roman"/>
          <w:color w:val="auto"/>
          <w:sz w:val="28"/>
          <w:szCs w:val="28"/>
          <w:lang w:val="kk-KZ"/>
        </w:rPr>
        <w:t>14 Акимбе</w:t>
      </w:r>
      <w:r w:rsidRPr="005D59D0">
        <w:rPr>
          <w:rFonts w:ascii="Times New Roman" w:hAnsi="Times New Roman" w:cs="Times New Roman"/>
          <w:color w:val="auto"/>
          <w:sz w:val="28"/>
          <w:szCs w:val="28"/>
        </w:rPr>
        <w:t xml:space="preserve">кова Г.У. </w:t>
      </w:r>
      <w:r w:rsidRPr="005D59D0">
        <w:rPr>
          <w:rFonts w:ascii="Times New Roman" w:eastAsia="Times New Roman" w:hAnsi="Times New Roman" w:cs="Times New Roman"/>
          <w:bCs/>
          <w:iCs/>
          <w:color w:val="auto"/>
          <w:kern w:val="36"/>
          <w:sz w:val="28"/>
          <w:szCs w:val="28"/>
          <w:bdr w:val="none" w:sz="0" w:space="0" w:color="auto" w:frame="1"/>
          <w:lang w:eastAsia="ru-RU"/>
        </w:rPr>
        <w:t xml:space="preserve">Предпосылки формирования и развития территориально-отраслевых кластеров в АПК Казахстана // </w:t>
      </w:r>
      <w:r w:rsidR="003B6919" w:rsidRPr="003B6919">
        <w:rPr>
          <w:rFonts w:ascii="Times New Roman" w:eastAsia="Times New Roman" w:hAnsi="Times New Roman" w:cs="Times New Roman"/>
          <w:bCs/>
          <w:iCs/>
          <w:color w:val="auto"/>
          <w:kern w:val="36"/>
          <w:sz w:val="28"/>
          <w:szCs w:val="28"/>
          <w:bdr w:val="none" w:sz="0" w:space="0" w:color="auto" w:frame="1"/>
          <w:lang w:eastAsia="ru-RU"/>
        </w:rPr>
        <w:t>Глобализация и аграрная экономика России: тенденции, возможные стратегии и риски</w:t>
      </w:r>
      <w:r w:rsidR="003B6919">
        <w:rPr>
          <w:rFonts w:ascii="Times New Roman" w:eastAsia="Times New Roman" w:hAnsi="Times New Roman" w:cs="Times New Roman"/>
          <w:bCs/>
          <w:iCs/>
          <w:color w:val="auto"/>
          <w:kern w:val="36"/>
          <w:sz w:val="28"/>
          <w:szCs w:val="28"/>
          <w:bdr w:val="none" w:sz="0" w:space="0" w:color="auto" w:frame="1"/>
          <w:lang w:eastAsia="ru-RU"/>
        </w:rPr>
        <w:t xml:space="preserve"> (</w:t>
      </w:r>
      <w:r w:rsidRPr="005D59D0">
        <w:rPr>
          <w:rFonts w:ascii="Times New Roman" w:eastAsia="Times New Roman" w:hAnsi="Times New Roman" w:cs="Times New Roman"/>
          <w:bCs/>
          <w:iCs/>
          <w:color w:val="auto"/>
          <w:kern w:val="36"/>
          <w:sz w:val="28"/>
          <w:szCs w:val="28"/>
          <w:bdr w:val="none" w:sz="0" w:space="0" w:color="auto" w:frame="1"/>
          <w:lang w:eastAsia="ru-RU"/>
        </w:rPr>
        <w:t>Никоновские чтения</w:t>
      </w:r>
      <w:r w:rsidR="00555A2E" w:rsidRPr="00555A2E">
        <w:rPr>
          <w:rFonts w:ascii="Times New Roman" w:eastAsia="Times New Roman" w:hAnsi="Times New Roman" w:cs="Times New Roman"/>
          <w:bCs/>
          <w:iCs/>
          <w:color w:val="auto"/>
          <w:kern w:val="36"/>
          <w:sz w:val="28"/>
          <w:szCs w:val="28"/>
          <w:bdr w:val="none" w:sz="0" w:space="0" w:color="auto" w:frame="1"/>
          <w:lang w:eastAsia="ru-RU"/>
        </w:rPr>
        <w:t xml:space="preserve"> </w:t>
      </w:r>
      <w:r w:rsidR="00555A2E">
        <w:rPr>
          <w:rFonts w:ascii="Times New Roman" w:eastAsia="Times New Roman" w:hAnsi="Times New Roman" w:cs="Times New Roman"/>
          <w:bCs/>
          <w:iCs/>
          <w:color w:val="auto"/>
          <w:kern w:val="36"/>
          <w:sz w:val="28"/>
          <w:szCs w:val="28"/>
          <w:bdr w:val="none" w:sz="0" w:space="0" w:color="auto" w:frame="1"/>
          <w:lang w:eastAsia="ru-RU"/>
        </w:rPr>
        <w:t>– 2011</w:t>
      </w:r>
      <w:r w:rsidR="003B6919">
        <w:rPr>
          <w:rFonts w:ascii="Times New Roman" w:eastAsia="Times New Roman" w:hAnsi="Times New Roman" w:cs="Times New Roman"/>
          <w:bCs/>
          <w:iCs/>
          <w:color w:val="auto"/>
          <w:kern w:val="36"/>
          <w:sz w:val="28"/>
          <w:szCs w:val="28"/>
          <w:bdr w:val="none" w:sz="0" w:space="0" w:color="auto" w:frame="1"/>
          <w:lang w:eastAsia="ru-RU"/>
        </w:rPr>
        <w:t>): сб</w:t>
      </w:r>
      <w:r w:rsidR="00555A2E">
        <w:rPr>
          <w:rFonts w:ascii="Times New Roman" w:eastAsia="Times New Roman" w:hAnsi="Times New Roman" w:cs="Times New Roman"/>
          <w:bCs/>
          <w:iCs/>
          <w:color w:val="auto"/>
          <w:kern w:val="36"/>
          <w:sz w:val="28"/>
          <w:szCs w:val="28"/>
          <w:bdr w:val="none" w:sz="0" w:space="0" w:color="auto" w:frame="1"/>
          <w:lang w:eastAsia="ru-RU"/>
        </w:rPr>
        <w:t>. – М., 2011. –</w:t>
      </w:r>
      <w:r w:rsidRPr="005D59D0">
        <w:rPr>
          <w:rFonts w:ascii="Times New Roman" w:eastAsia="Times New Roman" w:hAnsi="Times New Roman" w:cs="Times New Roman"/>
          <w:bCs/>
          <w:iCs/>
          <w:color w:val="auto"/>
          <w:kern w:val="36"/>
          <w:sz w:val="28"/>
          <w:szCs w:val="28"/>
          <w:bdr w:val="none" w:sz="0" w:space="0" w:color="auto" w:frame="1"/>
          <w:lang w:eastAsia="ru-RU"/>
        </w:rPr>
        <w:t xml:space="preserve"> С. 420-422. </w:t>
      </w:r>
    </w:p>
    <w:p w14:paraId="530D559A" w14:textId="25239736" w:rsidR="00C2691F" w:rsidRPr="005D59D0" w:rsidRDefault="00C2691F" w:rsidP="005D59D0">
      <w:pPr>
        <w:spacing w:after="0" w:line="240" w:lineRule="auto"/>
        <w:ind w:firstLine="709"/>
        <w:jc w:val="both"/>
        <w:rPr>
          <w:rFonts w:ascii="Times New Roman" w:hAnsi="Times New Roman" w:cs="Times New Roman"/>
          <w:sz w:val="28"/>
          <w:szCs w:val="28"/>
          <w:shd w:val="clear" w:color="auto" w:fill="FFFFFF"/>
        </w:rPr>
      </w:pPr>
      <w:r w:rsidRPr="005D59D0">
        <w:rPr>
          <w:rFonts w:ascii="Times New Roman" w:hAnsi="Times New Roman" w:cs="Times New Roman"/>
          <w:sz w:val="28"/>
          <w:szCs w:val="28"/>
          <w:lang w:eastAsia="ru-RU"/>
        </w:rPr>
        <w:t xml:space="preserve">15 </w:t>
      </w:r>
      <w:r w:rsidRPr="005D59D0">
        <w:rPr>
          <w:rFonts w:ascii="Times New Roman" w:hAnsi="Times New Roman" w:cs="Times New Roman"/>
          <w:sz w:val="28"/>
          <w:szCs w:val="28"/>
          <w:shd w:val="clear" w:color="auto" w:fill="FFFFFF"/>
        </w:rPr>
        <w:t>Смагулова Ж.Б. Предпосылки развития аграного кластера в Казахстане  // Фундаментальные исследования. – 2016. – №3-2. – С. 419-422.</w:t>
      </w:r>
      <w:r w:rsidRPr="005D59D0">
        <w:rPr>
          <w:rFonts w:ascii="Times New Roman" w:hAnsi="Times New Roman" w:cs="Times New Roman"/>
          <w:sz w:val="28"/>
          <w:szCs w:val="28"/>
        </w:rPr>
        <w:t xml:space="preserve"> </w:t>
      </w:r>
    </w:p>
    <w:p w14:paraId="4199CD70" w14:textId="37D99253" w:rsidR="00C2691F" w:rsidRPr="005D59D0" w:rsidRDefault="00C2691F" w:rsidP="005D59D0">
      <w:pPr>
        <w:spacing w:after="0" w:line="240" w:lineRule="auto"/>
        <w:ind w:firstLine="709"/>
        <w:jc w:val="both"/>
        <w:rPr>
          <w:rFonts w:ascii="Times New Roman" w:hAnsi="Times New Roman" w:cs="Times New Roman"/>
          <w:sz w:val="28"/>
          <w:szCs w:val="28"/>
          <w:shd w:val="clear" w:color="auto" w:fill="FFFFFF"/>
        </w:rPr>
      </w:pPr>
      <w:r w:rsidRPr="005D59D0">
        <w:rPr>
          <w:rFonts w:ascii="Times New Roman" w:hAnsi="Times New Roman" w:cs="Times New Roman"/>
          <w:sz w:val="28"/>
          <w:szCs w:val="28"/>
          <w:shd w:val="clear" w:color="auto" w:fill="FFFFFF"/>
        </w:rPr>
        <w:t>16 Кочербаева А.А.</w:t>
      </w:r>
      <w:r w:rsidR="003B6919">
        <w:rPr>
          <w:rFonts w:ascii="Times New Roman" w:hAnsi="Times New Roman" w:cs="Times New Roman"/>
          <w:sz w:val="28"/>
          <w:szCs w:val="28"/>
          <w:shd w:val="clear" w:color="auto" w:fill="FFFFFF"/>
        </w:rPr>
        <w:t xml:space="preserve">, </w:t>
      </w:r>
      <w:r w:rsidR="003B6919" w:rsidRPr="005D59D0">
        <w:rPr>
          <w:rFonts w:ascii="Times New Roman" w:hAnsi="Times New Roman" w:cs="Times New Roman"/>
          <w:sz w:val="28"/>
          <w:szCs w:val="28"/>
          <w:shd w:val="clear" w:color="auto" w:fill="FFFFFF"/>
        </w:rPr>
        <w:t>Укибаева</w:t>
      </w:r>
      <w:r w:rsidR="003B6919" w:rsidRPr="003B6919">
        <w:rPr>
          <w:rFonts w:ascii="Times New Roman" w:hAnsi="Times New Roman" w:cs="Times New Roman"/>
          <w:sz w:val="28"/>
          <w:szCs w:val="28"/>
          <w:shd w:val="clear" w:color="auto" w:fill="FFFFFF"/>
        </w:rPr>
        <w:t xml:space="preserve"> </w:t>
      </w:r>
      <w:r w:rsidR="003B6919" w:rsidRPr="005D59D0">
        <w:rPr>
          <w:rFonts w:ascii="Times New Roman" w:hAnsi="Times New Roman" w:cs="Times New Roman"/>
          <w:sz w:val="28"/>
          <w:szCs w:val="28"/>
          <w:shd w:val="clear" w:color="auto" w:fill="FFFFFF"/>
        </w:rPr>
        <w:t xml:space="preserve">Г.К. </w:t>
      </w:r>
      <w:r w:rsidRPr="005D59D0">
        <w:rPr>
          <w:rFonts w:ascii="Times New Roman" w:hAnsi="Times New Roman" w:cs="Times New Roman"/>
          <w:sz w:val="28"/>
          <w:szCs w:val="28"/>
          <w:shd w:val="clear" w:color="auto" w:fill="FFFFFF"/>
        </w:rPr>
        <w:t>Кластер как основа развития инновационной деятельности в сельском хозяйстве</w:t>
      </w:r>
      <w:r w:rsidR="003B6919">
        <w:rPr>
          <w:rFonts w:ascii="Times New Roman" w:hAnsi="Times New Roman" w:cs="Times New Roman"/>
          <w:sz w:val="28"/>
          <w:szCs w:val="28"/>
          <w:shd w:val="clear" w:color="auto" w:fill="FFFFFF"/>
        </w:rPr>
        <w:t xml:space="preserve"> //</w:t>
      </w:r>
      <w:r w:rsidRPr="005D59D0">
        <w:rPr>
          <w:rFonts w:ascii="Times New Roman" w:hAnsi="Times New Roman" w:cs="Times New Roman"/>
          <w:sz w:val="28"/>
          <w:szCs w:val="28"/>
          <w:shd w:val="clear" w:color="auto" w:fill="FFFFFF"/>
        </w:rPr>
        <w:t xml:space="preserve"> Вестник Карагандинского университета. </w:t>
      </w:r>
      <w:r w:rsidR="003B6919">
        <w:rPr>
          <w:rFonts w:ascii="Times New Roman" w:hAnsi="Times New Roman" w:cs="Times New Roman"/>
          <w:sz w:val="28"/>
          <w:szCs w:val="28"/>
          <w:shd w:val="clear" w:color="auto" w:fill="FFFFFF"/>
        </w:rPr>
        <w:t>–</w:t>
      </w:r>
      <w:r w:rsidRPr="005D59D0">
        <w:rPr>
          <w:rFonts w:ascii="Times New Roman" w:hAnsi="Times New Roman" w:cs="Times New Roman"/>
          <w:sz w:val="28"/>
          <w:szCs w:val="28"/>
          <w:shd w:val="clear" w:color="auto" w:fill="FFFFFF"/>
        </w:rPr>
        <w:t xml:space="preserve"> 2018. </w:t>
      </w:r>
      <w:r w:rsidR="003B6919">
        <w:rPr>
          <w:rFonts w:ascii="Times New Roman" w:hAnsi="Times New Roman" w:cs="Times New Roman"/>
          <w:sz w:val="28"/>
          <w:szCs w:val="28"/>
          <w:shd w:val="clear" w:color="auto" w:fill="FFFFFF"/>
        </w:rPr>
        <w:t xml:space="preserve">– </w:t>
      </w:r>
      <w:r w:rsidRPr="005D59D0">
        <w:rPr>
          <w:rFonts w:ascii="Times New Roman" w:hAnsi="Times New Roman" w:cs="Times New Roman"/>
          <w:sz w:val="28"/>
          <w:szCs w:val="28"/>
          <w:shd w:val="clear" w:color="auto" w:fill="FFFFFF"/>
        </w:rPr>
        <w:t>№1.</w:t>
      </w:r>
      <w:r w:rsidR="003B6919">
        <w:rPr>
          <w:rFonts w:ascii="Times New Roman" w:hAnsi="Times New Roman" w:cs="Times New Roman"/>
          <w:sz w:val="28"/>
          <w:szCs w:val="28"/>
          <w:shd w:val="clear" w:color="auto" w:fill="FFFFFF"/>
        </w:rPr>
        <w:t xml:space="preserve"> – </w:t>
      </w:r>
      <w:r w:rsidRPr="005D59D0">
        <w:rPr>
          <w:rFonts w:ascii="Times New Roman" w:hAnsi="Times New Roman" w:cs="Times New Roman"/>
          <w:sz w:val="28"/>
          <w:szCs w:val="28"/>
          <w:shd w:val="clear" w:color="auto" w:fill="FFFFFF"/>
        </w:rPr>
        <w:t>С.</w:t>
      </w:r>
      <w:r w:rsidR="003B6919">
        <w:rPr>
          <w:rFonts w:ascii="Times New Roman" w:hAnsi="Times New Roman" w:cs="Times New Roman"/>
          <w:sz w:val="28"/>
          <w:szCs w:val="28"/>
          <w:shd w:val="clear" w:color="auto" w:fill="FFFFFF"/>
        </w:rPr>
        <w:t xml:space="preserve"> </w:t>
      </w:r>
      <w:r w:rsidRPr="005D59D0">
        <w:rPr>
          <w:rFonts w:ascii="Times New Roman" w:hAnsi="Times New Roman" w:cs="Times New Roman"/>
          <w:sz w:val="28"/>
          <w:szCs w:val="28"/>
          <w:shd w:val="clear" w:color="auto" w:fill="FFFFFF"/>
        </w:rPr>
        <w:t>104-109.</w:t>
      </w:r>
    </w:p>
    <w:p w14:paraId="446B2006" w14:textId="1F0DE6D6" w:rsidR="00C2691F" w:rsidRPr="005D59D0" w:rsidRDefault="00C2691F" w:rsidP="005D59D0">
      <w:pPr>
        <w:spacing w:after="0" w:line="240" w:lineRule="auto"/>
        <w:ind w:firstLine="709"/>
        <w:jc w:val="both"/>
        <w:rPr>
          <w:rFonts w:ascii="Times New Roman" w:hAnsi="Times New Roman" w:cs="Times New Roman"/>
          <w:sz w:val="28"/>
          <w:szCs w:val="28"/>
        </w:rPr>
      </w:pPr>
      <w:r w:rsidRPr="005D59D0">
        <w:rPr>
          <w:rFonts w:ascii="Times New Roman" w:hAnsi="Times New Roman" w:cs="Times New Roman"/>
          <w:sz w:val="28"/>
          <w:szCs w:val="28"/>
          <w:shd w:val="clear" w:color="auto" w:fill="FFFFFF"/>
        </w:rPr>
        <w:t xml:space="preserve">17 </w:t>
      </w:r>
      <w:r w:rsidRPr="005D59D0">
        <w:rPr>
          <w:rFonts w:ascii="Times New Roman" w:hAnsi="Times New Roman" w:cs="Times New Roman"/>
          <w:sz w:val="28"/>
          <w:szCs w:val="28"/>
        </w:rPr>
        <w:t>Фомин Д.А., Храмцов Н.С., Щетинина И.В. Экономические основы развития агропромышленной интеграции. – Новосибирск, 2000. – 120 с.</w:t>
      </w:r>
    </w:p>
    <w:p w14:paraId="5CB853F4" w14:textId="58562118" w:rsidR="00C2691F" w:rsidRPr="005D59D0" w:rsidRDefault="00C2691F" w:rsidP="005D59D0">
      <w:pPr>
        <w:spacing w:after="0" w:line="240" w:lineRule="auto"/>
        <w:ind w:firstLine="709"/>
        <w:jc w:val="both"/>
        <w:rPr>
          <w:rFonts w:ascii="Times New Roman" w:hAnsi="Times New Roman" w:cs="Times New Roman"/>
          <w:sz w:val="28"/>
          <w:szCs w:val="28"/>
        </w:rPr>
      </w:pPr>
      <w:r w:rsidRPr="005D59D0">
        <w:rPr>
          <w:rFonts w:ascii="Times New Roman" w:hAnsi="Times New Roman" w:cs="Times New Roman"/>
          <w:sz w:val="28"/>
          <w:szCs w:val="28"/>
        </w:rPr>
        <w:t>18 Куркудинова Е.В. К вопросу о роли агропромышленного кластера в системе региональной экономики // Управление экономическими системами</w:t>
      </w:r>
      <w:r w:rsidR="003B6919">
        <w:rPr>
          <w:rFonts w:ascii="Times New Roman" w:hAnsi="Times New Roman" w:cs="Times New Roman"/>
          <w:sz w:val="28"/>
          <w:szCs w:val="28"/>
        </w:rPr>
        <w:t xml:space="preserve">. – 2011. – </w:t>
      </w:r>
      <w:r w:rsidRPr="005D59D0">
        <w:rPr>
          <w:rFonts w:ascii="Times New Roman" w:hAnsi="Times New Roman" w:cs="Times New Roman"/>
          <w:sz w:val="28"/>
          <w:szCs w:val="28"/>
        </w:rPr>
        <w:t xml:space="preserve">№8. </w:t>
      </w:r>
      <w:r w:rsidR="003B6919">
        <w:rPr>
          <w:rFonts w:ascii="Times New Roman" w:hAnsi="Times New Roman" w:cs="Times New Roman"/>
          <w:sz w:val="28"/>
          <w:szCs w:val="28"/>
        </w:rPr>
        <w:t>– С. 2-10.</w:t>
      </w:r>
      <w:r w:rsidR="003B6919" w:rsidRPr="005D59D0">
        <w:rPr>
          <w:rFonts w:ascii="Times New Roman" w:hAnsi="Times New Roman" w:cs="Times New Roman"/>
          <w:sz w:val="28"/>
          <w:szCs w:val="28"/>
        </w:rPr>
        <w:t xml:space="preserve"> </w:t>
      </w:r>
    </w:p>
    <w:p w14:paraId="2679A650" w14:textId="47BF0406" w:rsidR="00C2691F" w:rsidRPr="005D59D0" w:rsidRDefault="00C2691F" w:rsidP="005D59D0">
      <w:pPr>
        <w:spacing w:after="0" w:line="240" w:lineRule="auto"/>
        <w:ind w:firstLine="709"/>
        <w:jc w:val="both"/>
        <w:rPr>
          <w:rFonts w:ascii="Times New Roman" w:hAnsi="Times New Roman" w:cs="Times New Roman"/>
          <w:sz w:val="28"/>
          <w:szCs w:val="28"/>
        </w:rPr>
      </w:pPr>
      <w:r w:rsidRPr="005D59D0">
        <w:rPr>
          <w:rFonts w:ascii="Times New Roman" w:hAnsi="Times New Roman" w:cs="Times New Roman"/>
          <w:sz w:val="28"/>
          <w:szCs w:val="28"/>
        </w:rPr>
        <w:t>19 Богданова Е.А. Стратегия формирования агропромышленного кластера региона</w:t>
      </w:r>
      <w:r w:rsidR="003B6919">
        <w:rPr>
          <w:rFonts w:ascii="Times New Roman" w:hAnsi="Times New Roman" w:cs="Times New Roman"/>
          <w:sz w:val="28"/>
          <w:szCs w:val="28"/>
        </w:rPr>
        <w:t xml:space="preserve"> // Экономика региона. – 2007. – №18. – С. 16-19.</w:t>
      </w:r>
    </w:p>
    <w:p w14:paraId="78E30BB8" w14:textId="0948DBD1" w:rsidR="000A31E6" w:rsidRPr="005D59D0" w:rsidRDefault="000A31E6" w:rsidP="000A31E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20 </w:t>
      </w:r>
      <w:r w:rsidRPr="005D59D0">
        <w:rPr>
          <w:rFonts w:ascii="Times New Roman" w:hAnsi="Times New Roman" w:cs="Times New Roman"/>
          <w:sz w:val="28"/>
          <w:szCs w:val="28"/>
        </w:rPr>
        <w:t>Сердобинцев Д.В.</w:t>
      </w:r>
      <w:r>
        <w:rPr>
          <w:rFonts w:ascii="Times New Roman" w:hAnsi="Times New Roman" w:cs="Times New Roman"/>
          <w:sz w:val="28"/>
          <w:szCs w:val="28"/>
        </w:rPr>
        <w:t>,</w:t>
      </w:r>
      <w:r w:rsidRPr="005D59D0">
        <w:rPr>
          <w:rFonts w:ascii="Times New Roman" w:hAnsi="Times New Roman" w:cs="Times New Roman"/>
          <w:sz w:val="28"/>
          <w:szCs w:val="28"/>
        </w:rPr>
        <w:t xml:space="preserve"> Юркова</w:t>
      </w:r>
      <w:r w:rsidRPr="003B6919">
        <w:rPr>
          <w:rFonts w:ascii="Times New Roman" w:hAnsi="Times New Roman" w:cs="Times New Roman"/>
          <w:sz w:val="28"/>
          <w:szCs w:val="28"/>
        </w:rPr>
        <w:t xml:space="preserve"> </w:t>
      </w:r>
      <w:r w:rsidRPr="005D59D0">
        <w:rPr>
          <w:rFonts w:ascii="Times New Roman" w:hAnsi="Times New Roman" w:cs="Times New Roman"/>
          <w:sz w:val="28"/>
          <w:szCs w:val="28"/>
        </w:rPr>
        <w:t>М.С., Алешина Е.А. Методы выявления и формирования инновационных территориальных кластеров в молочно-продуктовом подкомплексе АПК Поволжья // Молочнохозяйственный вестник. – 2017. – №3. – С. 213-228.</w:t>
      </w:r>
    </w:p>
    <w:p w14:paraId="394599FD" w14:textId="06493666" w:rsidR="000A31E6" w:rsidRPr="005D59D0" w:rsidRDefault="000A31E6" w:rsidP="000A31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21 </w:t>
      </w:r>
      <w:r w:rsidRPr="005D59D0">
        <w:rPr>
          <w:rFonts w:ascii="Times New Roman" w:hAnsi="Times New Roman" w:cs="Times New Roman"/>
          <w:sz w:val="28"/>
          <w:szCs w:val="28"/>
        </w:rPr>
        <w:t xml:space="preserve">Черникова С.А. Актуальные вопросы финансирования молочнопродуктового подкомплекса в рамках развития региональной пространственноотраслевой структуры // Московский экономический </w:t>
      </w:r>
      <w:r>
        <w:rPr>
          <w:rFonts w:ascii="Times New Roman" w:hAnsi="Times New Roman" w:cs="Times New Roman"/>
          <w:sz w:val="28"/>
          <w:szCs w:val="28"/>
        </w:rPr>
        <w:t>журнал. – 2020. – №6. – С. 224-</w:t>
      </w:r>
      <w:r w:rsidRPr="005D59D0">
        <w:rPr>
          <w:rFonts w:ascii="Times New Roman" w:hAnsi="Times New Roman" w:cs="Times New Roman"/>
          <w:sz w:val="28"/>
          <w:szCs w:val="28"/>
        </w:rPr>
        <w:t>233.</w:t>
      </w:r>
    </w:p>
    <w:p w14:paraId="5CE92FFE" w14:textId="7C52A6C6" w:rsidR="000A31E6" w:rsidRDefault="000A31E6" w:rsidP="000A31E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22 </w:t>
      </w:r>
      <w:r w:rsidRPr="005D59D0">
        <w:rPr>
          <w:rFonts w:ascii="Times New Roman" w:hAnsi="Times New Roman" w:cs="Times New Roman"/>
          <w:sz w:val="28"/>
          <w:szCs w:val="28"/>
        </w:rPr>
        <w:t xml:space="preserve">Сидоренко О.В. Бизнес-ориентированная дивизиональная модель зернопродуктового подкомплекса: методологический контекст // Экономический анализ: теория и практика. – 2016. </w:t>
      </w:r>
      <w:r>
        <w:rPr>
          <w:rFonts w:ascii="Times New Roman" w:hAnsi="Times New Roman" w:cs="Times New Roman"/>
          <w:sz w:val="28"/>
          <w:szCs w:val="28"/>
        </w:rPr>
        <w:t>–</w:t>
      </w:r>
      <w:r w:rsidRPr="005D59D0">
        <w:rPr>
          <w:rFonts w:ascii="Times New Roman" w:hAnsi="Times New Roman" w:cs="Times New Roman"/>
          <w:sz w:val="28"/>
          <w:szCs w:val="28"/>
        </w:rPr>
        <w:t xml:space="preserve"> №11. – С. 191</w:t>
      </w:r>
      <w:r>
        <w:rPr>
          <w:rFonts w:ascii="Times New Roman" w:hAnsi="Times New Roman" w:cs="Times New Roman"/>
          <w:sz w:val="28"/>
          <w:szCs w:val="28"/>
        </w:rPr>
        <w:t>-</w:t>
      </w:r>
      <w:r w:rsidRPr="005D59D0">
        <w:rPr>
          <w:rFonts w:ascii="Times New Roman" w:hAnsi="Times New Roman" w:cs="Times New Roman"/>
          <w:sz w:val="28"/>
          <w:szCs w:val="28"/>
        </w:rPr>
        <w:t>200.</w:t>
      </w:r>
    </w:p>
    <w:p w14:paraId="0B568CFF" w14:textId="63D2B008" w:rsidR="000A31E6" w:rsidRPr="005D59D0" w:rsidRDefault="000A31E6" w:rsidP="000A31E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23</w:t>
      </w:r>
      <w:r w:rsidRPr="005D59D0">
        <w:rPr>
          <w:rFonts w:ascii="Times New Roman" w:hAnsi="Times New Roman" w:cs="Times New Roman"/>
          <w:color w:val="000000"/>
          <w:sz w:val="28"/>
          <w:szCs w:val="28"/>
        </w:rPr>
        <w:t xml:space="preserve"> </w:t>
      </w:r>
      <w:r w:rsidRPr="005D59D0">
        <w:rPr>
          <w:rFonts w:ascii="Times New Roman" w:hAnsi="Times New Roman" w:cs="Times New Roman"/>
          <w:sz w:val="28"/>
          <w:szCs w:val="28"/>
          <w:lang w:val="kk-KZ"/>
        </w:rPr>
        <w:t xml:space="preserve">Гусманов Р.У. Фуражное зерно: состояние и перспективы. – Уфа: Гилем, 2001. – 182 с.  </w:t>
      </w:r>
    </w:p>
    <w:p w14:paraId="23EE0968" w14:textId="50F38FC0" w:rsidR="00C2691F" w:rsidRPr="005D59D0" w:rsidRDefault="000A31E6" w:rsidP="005D59D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24 </w:t>
      </w:r>
      <w:r w:rsidR="00C2691F" w:rsidRPr="005D59D0">
        <w:rPr>
          <w:rFonts w:ascii="Times New Roman" w:hAnsi="Times New Roman" w:cs="Times New Roman"/>
          <w:bCs/>
          <w:color w:val="000000"/>
          <w:sz w:val="28"/>
          <w:szCs w:val="28"/>
          <w:bdr w:val="none" w:sz="0" w:space="0" w:color="auto" w:frame="1"/>
        </w:rPr>
        <w:t>Гельмле А.М</w:t>
      </w:r>
      <w:r w:rsidR="00C2691F" w:rsidRPr="005D59D0">
        <w:rPr>
          <w:rFonts w:ascii="Times New Roman" w:hAnsi="Times New Roman" w:cs="Times New Roman"/>
          <w:color w:val="000000"/>
          <w:sz w:val="28"/>
          <w:szCs w:val="28"/>
        </w:rPr>
        <w:t>. Перспективы создания зернового кластера в Казахстане // Приволжский научный вестник</w:t>
      </w:r>
      <w:r w:rsidR="003B6919">
        <w:rPr>
          <w:rFonts w:ascii="Times New Roman" w:hAnsi="Times New Roman" w:cs="Times New Roman"/>
          <w:color w:val="000000"/>
          <w:sz w:val="28"/>
          <w:szCs w:val="28"/>
        </w:rPr>
        <w:t>.</w:t>
      </w:r>
      <w:r w:rsidR="00C2691F" w:rsidRPr="005D59D0">
        <w:rPr>
          <w:rFonts w:ascii="Times New Roman" w:hAnsi="Times New Roman" w:cs="Times New Roman"/>
          <w:color w:val="000000"/>
          <w:sz w:val="28"/>
          <w:szCs w:val="28"/>
        </w:rPr>
        <w:t xml:space="preserve"> </w:t>
      </w:r>
      <w:r w:rsidR="003B6919">
        <w:rPr>
          <w:rFonts w:ascii="Times New Roman" w:hAnsi="Times New Roman" w:cs="Times New Roman"/>
          <w:color w:val="000000"/>
          <w:sz w:val="28"/>
          <w:szCs w:val="28"/>
        </w:rPr>
        <w:t>–</w:t>
      </w:r>
      <w:r w:rsidR="00C2691F" w:rsidRPr="005D59D0">
        <w:rPr>
          <w:rFonts w:ascii="Times New Roman" w:hAnsi="Times New Roman" w:cs="Times New Roman"/>
          <w:color w:val="000000"/>
          <w:sz w:val="28"/>
          <w:szCs w:val="28"/>
        </w:rPr>
        <w:t xml:space="preserve"> 2012. </w:t>
      </w:r>
      <w:r w:rsidR="003B6919">
        <w:rPr>
          <w:rFonts w:ascii="Times New Roman" w:hAnsi="Times New Roman" w:cs="Times New Roman"/>
          <w:color w:val="000000"/>
          <w:sz w:val="28"/>
          <w:szCs w:val="28"/>
        </w:rPr>
        <w:t>–</w:t>
      </w:r>
      <w:r w:rsidR="00C2691F" w:rsidRPr="005D59D0">
        <w:rPr>
          <w:rFonts w:ascii="Times New Roman" w:hAnsi="Times New Roman" w:cs="Times New Roman"/>
          <w:color w:val="000000"/>
          <w:sz w:val="28"/>
          <w:szCs w:val="28"/>
        </w:rPr>
        <w:t xml:space="preserve"> №3(7). </w:t>
      </w:r>
      <w:r w:rsidR="003B6919">
        <w:rPr>
          <w:rFonts w:ascii="Times New Roman" w:hAnsi="Times New Roman" w:cs="Times New Roman"/>
          <w:color w:val="000000"/>
          <w:sz w:val="28"/>
          <w:szCs w:val="28"/>
        </w:rPr>
        <w:t>–</w:t>
      </w:r>
      <w:r w:rsidR="00C2691F" w:rsidRPr="005D59D0">
        <w:rPr>
          <w:rFonts w:ascii="Times New Roman" w:hAnsi="Times New Roman" w:cs="Times New Roman"/>
          <w:color w:val="000000"/>
          <w:sz w:val="28"/>
          <w:szCs w:val="28"/>
        </w:rPr>
        <w:t xml:space="preserve"> С. 37-40.</w:t>
      </w:r>
    </w:p>
    <w:p w14:paraId="51E2ABFA" w14:textId="5E47F541" w:rsidR="00C2691F" w:rsidRPr="005D59D0" w:rsidRDefault="00C2691F" w:rsidP="005D59D0">
      <w:pPr>
        <w:spacing w:after="0" w:line="240" w:lineRule="auto"/>
        <w:ind w:firstLine="709"/>
        <w:jc w:val="both"/>
        <w:rPr>
          <w:rFonts w:ascii="Times New Roman" w:hAnsi="Times New Roman" w:cs="Times New Roman"/>
          <w:sz w:val="28"/>
          <w:szCs w:val="28"/>
        </w:rPr>
      </w:pPr>
      <w:r w:rsidRPr="005D59D0">
        <w:rPr>
          <w:rFonts w:ascii="Times New Roman" w:hAnsi="Times New Roman" w:cs="Times New Roman"/>
          <w:sz w:val="28"/>
          <w:szCs w:val="28"/>
        </w:rPr>
        <w:t xml:space="preserve">25 Мизанбекова </w:t>
      </w:r>
      <w:r w:rsidRPr="005D59D0">
        <w:rPr>
          <w:rFonts w:ascii="Times New Roman" w:hAnsi="Times New Roman" w:cs="Times New Roman"/>
          <w:sz w:val="28"/>
          <w:szCs w:val="28"/>
          <w:lang w:val="kk-KZ"/>
        </w:rPr>
        <w:t>С.К.</w:t>
      </w:r>
      <w:r w:rsidRPr="005D59D0">
        <w:rPr>
          <w:rFonts w:ascii="Times New Roman" w:hAnsi="Times New Roman" w:cs="Times New Roman"/>
          <w:sz w:val="28"/>
          <w:szCs w:val="28"/>
        </w:rPr>
        <w:t>, Богомолова И., Богомолов А.</w:t>
      </w:r>
      <w:r w:rsidRPr="005D59D0">
        <w:rPr>
          <w:rFonts w:ascii="Times New Roman" w:hAnsi="Times New Roman" w:cs="Times New Roman"/>
          <w:sz w:val="28"/>
          <w:szCs w:val="28"/>
          <w:lang w:val="kk-KZ"/>
        </w:rPr>
        <w:t xml:space="preserve"> </w:t>
      </w:r>
      <w:r w:rsidRPr="005D59D0">
        <w:rPr>
          <w:rFonts w:ascii="Times New Roman" w:hAnsi="Times New Roman" w:cs="Times New Roman"/>
          <w:sz w:val="28"/>
          <w:szCs w:val="28"/>
        </w:rPr>
        <w:t>Современные тенденции кластеризации зернопродуктового комплекса Казахстана</w:t>
      </w:r>
      <w:r w:rsidR="003B6919">
        <w:rPr>
          <w:rFonts w:ascii="Times New Roman" w:hAnsi="Times New Roman" w:cs="Times New Roman"/>
          <w:sz w:val="28"/>
          <w:szCs w:val="28"/>
        </w:rPr>
        <w:t xml:space="preserve"> //</w:t>
      </w:r>
      <w:r w:rsidRPr="005D59D0">
        <w:rPr>
          <w:rFonts w:ascii="Times New Roman" w:hAnsi="Times New Roman" w:cs="Times New Roman"/>
          <w:sz w:val="28"/>
          <w:szCs w:val="28"/>
        </w:rPr>
        <w:t xml:space="preserve"> Международный сельскохозяйственный журнал. – 2016.</w:t>
      </w:r>
      <w:r w:rsidRPr="005D59D0">
        <w:rPr>
          <w:rFonts w:ascii="Times New Roman" w:hAnsi="Times New Roman" w:cs="Times New Roman"/>
          <w:sz w:val="28"/>
          <w:szCs w:val="28"/>
          <w:lang w:val="kk-KZ"/>
        </w:rPr>
        <w:t xml:space="preserve"> </w:t>
      </w:r>
      <w:r w:rsidR="003B6919">
        <w:rPr>
          <w:rFonts w:ascii="Times New Roman" w:hAnsi="Times New Roman" w:cs="Times New Roman"/>
          <w:sz w:val="28"/>
          <w:szCs w:val="28"/>
          <w:lang w:val="kk-KZ"/>
        </w:rPr>
        <w:t>– №</w:t>
      </w:r>
      <w:r w:rsidRPr="005D59D0">
        <w:rPr>
          <w:rFonts w:ascii="Times New Roman" w:hAnsi="Times New Roman" w:cs="Times New Roman"/>
          <w:sz w:val="28"/>
          <w:szCs w:val="28"/>
        </w:rPr>
        <w:t xml:space="preserve">(2). </w:t>
      </w:r>
      <w:r w:rsidR="003B6919">
        <w:rPr>
          <w:rFonts w:ascii="Times New Roman" w:hAnsi="Times New Roman" w:cs="Times New Roman"/>
          <w:sz w:val="28"/>
          <w:szCs w:val="28"/>
        </w:rPr>
        <w:t xml:space="preserve">– </w:t>
      </w:r>
      <w:r w:rsidRPr="005D59D0">
        <w:rPr>
          <w:rFonts w:ascii="Times New Roman" w:hAnsi="Times New Roman" w:cs="Times New Roman"/>
          <w:sz w:val="28"/>
          <w:szCs w:val="28"/>
        </w:rPr>
        <w:t>С. 32-34.</w:t>
      </w:r>
    </w:p>
    <w:p w14:paraId="7FEC7A98" w14:textId="74F2046F" w:rsidR="00C2691F" w:rsidRPr="005D59D0" w:rsidRDefault="00C2691F" w:rsidP="005D59D0">
      <w:pPr>
        <w:spacing w:after="0" w:line="240" w:lineRule="auto"/>
        <w:ind w:firstLine="709"/>
        <w:jc w:val="both"/>
        <w:rPr>
          <w:rFonts w:ascii="Times New Roman" w:hAnsi="Times New Roman" w:cs="Times New Roman"/>
          <w:sz w:val="28"/>
          <w:szCs w:val="28"/>
          <w:lang w:val="kk-KZ"/>
        </w:rPr>
      </w:pPr>
      <w:r w:rsidRPr="005D59D0">
        <w:rPr>
          <w:rFonts w:ascii="Times New Roman" w:hAnsi="Times New Roman" w:cs="Times New Roman"/>
          <w:sz w:val="28"/>
          <w:szCs w:val="28"/>
          <w:lang w:val="kk-KZ"/>
        </w:rPr>
        <w:t xml:space="preserve">26 </w:t>
      </w:r>
      <w:r w:rsidRPr="005D59D0">
        <w:rPr>
          <w:rFonts w:ascii="Times New Roman" w:hAnsi="Times New Roman" w:cs="Times New Roman"/>
          <w:sz w:val="28"/>
          <w:szCs w:val="28"/>
        </w:rPr>
        <w:t xml:space="preserve">Мизанбекова С.К. Зерноперерабатывающий кластер Казахстана – основа межгосударственного агропродовольственного кластера // Исследования, результаты. </w:t>
      </w:r>
      <w:r w:rsidR="003B6919">
        <w:rPr>
          <w:rFonts w:ascii="Times New Roman" w:hAnsi="Times New Roman" w:cs="Times New Roman"/>
          <w:sz w:val="28"/>
          <w:szCs w:val="28"/>
        </w:rPr>
        <w:t xml:space="preserve">– </w:t>
      </w:r>
      <w:r w:rsidRPr="005D59D0">
        <w:rPr>
          <w:rFonts w:ascii="Times New Roman" w:hAnsi="Times New Roman" w:cs="Times New Roman"/>
          <w:sz w:val="28"/>
          <w:szCs w:val="28"/>
        </w:rPr>
        <w:t xml:space="preserve">2012. </w:t>
      </w:r>
      <w:r w:rsidR="003B6919">
        <w:rPr>
          <w:rFonts w:ascii="Times New Roman" w:hAnsi="Times New Roman" w:cs="Times New Roman"/>
          <w:sz w:val="28"/>
          <w:szCs w:val="28"/>
        </w:rPr>
        <w:t xml:space="preserve">– </w:t>
      </w:r>
      <w:r w:rsidRPr="005D59D0">
        <w:rPr>
          <w:rFonts w:ascii="Times New Roman" w:hAnsi="Times New Roman" w:cs="Times New Roman"/>
          <w:sz w:val="28"/>
          <w:szCs w:val="28"/>
        </w:rPr>
        <w:t xml:space="preserve">№4. </w:t>
      </w:r>
      <w:r w:rsidR="003B6919">
        <w:rPr>
          <w:rFonts w:ascii="Times New Roman" w:hAnsi="Times New Roman" w:cs="Times New Roman"/>
          <w:sz w:val="28"/>
          <w:szCs w:val="28"/>
        </w:rPr>
        <w:t xml:space="preserve">– </w:t>
      </w:r>
      <w:r w:rsidRPr="005D59D0">
        <w:rPr>
          <w:rFonts w:ascii="Times New Roman" w:hAnsi="Times New Roman" w:cs="Times New Roman"/>
          <w:sz w:val="28"/>
          <w:szCs w:val="28"/>
        </w:rPr>
        <w:t>С. 119-123</w:t>
      </w:r>
      <w:r w:rsidRPr="005D59D0">
        <w:rPr>
          <w:rFonts w:ascii="Times New Roman" w:hAnsi="Times New Roman" w:cs="Times New Roman"/>
          <w:sz w:val="28"/>
          <w:szCs w:val="28"/>
          <w:lang w:val="kk-KZ"/>
        </w:rPr>
        <w:t>.</w:t>
      </w:r>
    </w:p>
    <w:p w14:paraId="2E282530" w14:textId="3F24B1BC" w:rsidR="00C2691F" w:rsidRPr="005D59D0" w:rsidRDefault="00C2691F" w:rsidP="005D59D0">
      <w:pPr>
        <w:spacing w:after="0" w:line="240" w:lineRule="auto"/>
        <w:ind w:firstLine="709"/>
        <w:jc w:val="both"/>
        <w:rPr>
          <w:rFonts w:ascii="Times New Roman" w:hAnsi="Times New Roman" w:cs="Times New Roman"/>
          <w:sz w:val="28"/>
          <w:szCs w:val="28"/>
        </w:rPr>
      </w:pPr>
      <w:r w:rsidRPr="005D59D0">
        <w:rPr>
          <w:rFonts w:ascii="Times New Roman" w:hAnsi="Times New Roman" w:cs="Times New Roman"/>
          <w:sz w:val="28"/>
          <w:szCs w:val="28"/>
          <w:lang w:val="kk-KZ"/>
        </w:rPr>
        <w:t xml:space="preserve">27 </w:t>
      </w:r>
      <w:r w:rsidRPr="005D59D0">
        <w:rPr>
          <w:rFonts w:ascii="Times New Roman" w:hAnsi="Times New Roman" w:cs="Times New Roman"/>
          <w:sz w:val="28"/>
          <w:szCs w:val="28"/>
        </w:rPr>
        <w:t>Авдонина С.Г. Синергетический эффект кластерных образований и параметры его оценки // Региональная экономика и управление: электронный научный журнал, 2012. – №</w:t>
      </w:r>
      <w:r w:rsidR="003B6919">
        <w:rPr>
          <w:rFonts w:ascii="Times New Roman" w:hAnsi="Times New Roman" w:cs="Times New Roman"/>
          <w:sz w:val="28"/>
          <w:szCs w:val="28"/>
        </w:rPr>
        <w:t>1</w:t>
      </w:r>
      <w:r w:rsidRPr="005D59D0">
        <w:rPr>
          <w:rFonts w:ascii="Times New Roman" w:hAnsi="Times New Roman" w:cs="Times New Roman"/>
          <w:sz w:val="28"/>
          <w:szCs w:val="28"/>
        </w:rPr>
        <w:t>(29).</w:t>
      </w:r>
      <w:r w:rsidR="003B6919">
        <w:rPr>
          <w:rFonts w:ascii="Times New Roman" w:hAnsi="Times New Roman" w:cs="Times New Roman"/>
          <w:sz w:val="28"/>
          <w:szCs w:val="28"/>
        </w:rPr>
        <w:t xml:space="preserve"> – С. 2-7.</w:t>
      </w:r>
      <w:r w:rsidRPr="005D59D0">
        <w:rPr>
          <w:rFonts w:ascii="Times New Roman" w:hAnsi="Times New Roman" w:cs="Times New Roman"/>
          <w:sz w:val="28"/>
          <w:szCs w:val="28"/>
        </w:rPr>
        <w:t xml:space="preserve"> </w:t>
      </w:r>
    </w:p>
    <w:p w14:paraId="5527619A" w14:textId="6C97F4D6" w:rsidR="00C2691F" w:rsidRPr="005D59D0" w:rsidRDefault="00C2691F" w:rsidP="005D59D0">
      <w:pPr>
        <w:spacing w:after="0" w:line="240" w:lineRule="auto"/>
        <w:ind w:firstLine="709"/>
        <w:jc w:val="both"/>
        <w:rPr>
          <w:rFonts w:ascii="Times New Roman" w:hAnsi="Times New Roman" w:cs="Times New Roman"/>
          <w:sz w:val="28"/>
          <w:szCs w:val="28"/>
        </w:rPr>
      </w:pPr>
      <w:r w:rsidRPr="005D59D0">
        <w:rPr>
          <w:rFonts w:ascii="Times New Roman" w:hAnsi="Times New Roman" w:cs="Times New Roman"/>
          <w:sz w:val="28"/>
          <w:szCs w:val="28"/>
        </w:rPr>
        <w:t xml:space="preserve">28 </w:t>
      </w:r>
      <w:r w:rsidRPr="005D59D0">
        <w:rPr>
          <w:rFonts w:ascii="Times New Roman" w:hAnsi="Times New Roman" w:cs="Times New Roman"/>
          <w:sz w:val="28"/>
          <w:szCs w:val="28"/>
          <w:shd w:val="clear" w:color="auto" w:fill="FFFFFF"/>
        </w:rPr>
        <w:t>Бейсекова П.Д., Болаткызы С., Абуталипова Ж.А. Особенности зернопродуктового кластера: рыночная переориентация</w:t>
      </w:r>
      <w:r w:rsidR="00400B62">
        <w:rPr>
          <w:rFonts w:ascii="Times New Roman" w:hAnsi="Times New Roman" w:cs="Times New Roman"/>
          <w:sz w:val="28"/>
          <w:szCs w:val="28"/>
          <w:shd w:val="clear" w:color="auto" w:fill="FFFFFF"/>
        </w:rPr>
        <w:t xml:space="preserve"> // </w:t>
      </w:r>
      <w:r w:rsidRPr="00400B62">
        <w:rPr>
          <w:rFonts w:ascii="Times New Roman" w:hAnsi="Times New Roman" w:cs="Times New Roman"/>
          <w:iCs/>
          <w:sz w:val="28"/>
          <w:szCs w:val="28"/>
          <w:shd w:val="clear" w:color="auto" w:fill="FFFFFF"/>
        </w:rPr>
        <w:t>Проблемы агрорынка</w:t>
      </w:r>
      <w:r w:rsidRPr="00400B62">
        <w:rPr>
          <w:rFonts w:ascii="Times New Roman" w:hAnsi="Times New Roman" w:cs="Times New Roman"/>
          <w:sz w:val="28"/>
          <w:szCs w:val="28"/>
          <w:shd w:val="clear" w:color="auto" w:fill="FFFFFF"/>
        </w:rPr>
        <w:t>.</w:t>
      </w:r>
      <w:r w:rsidRPr="005D59D0">
        <w:rPr>
          <w:rFonts w:ascii="Times New Roman" w:hAnsi="Times New Roman" w:cs="Times New Roman"/>
          <w:sz w:val="28"/>
          <w:szCs w:val="28"/>
          <w:shd w:val="clear" w:color="auto" w:fill="FFFFFF"/>
        </w:rPr>
        <w:t xml:space="preserve"> </w:t>
      </w:r>
      <w:r w:rsidR="00400B62">
        <w:rPr>
          <w:rFonts w:ascii="Times New Roman" w:hAnsi="Times New Roman" w:cs="Times New Roman"/>
          <w:sz w:val="28"/>
          <w:szCs w:val="28"/>
          <w:shd w:val="clear" w:color="auto" w:fill="FFFFFF"/>
        </w:rPr>
        <w:t xml:space="preserve">– </w:t>
      </w:r>
      <w:r w:rsidRPr="005D59D0">
        <w:rPr>
          <w:rFonts w:ascii="Times New Roman" w:hAnsi="Times New Roman" w:cs="Times New Roman"/>
          <w:sz w:val="28"/>
          <w:szCs w:val="28"/>
          <w:shd w:val="clear" w:color="auto" w:fill="FFFFFF"/>
        </w:rPr>
        <w:t>2022</w:t>
      </w:r>
      <w:r w:rsidR="00400B62">
        <w:rPr>
          <w:rFonts w:ascii="Times New Roman" w:hAnsi="Times New Roman" w:cs="Times New Roman"/>
          <w:sz w:val="28"/>
          <w:szCs w:val="28"/>
          <w:shd w:val="clear" w:color="auto" w:fill="FFFFFF"/>
        </w:rPr>
        <w:t>. – №</w:t>
      </w:r>
      <w:r w:rsidRPr="005D59D0">
        <w:rPr>
          <w:rFonts w:ascii="Times New Roman" w:hAnsi="Times New Roman" w:cs="Times New Roman"/>
          <w:sz w:val="28"/>
          <w:szCs w:val="28"/>
          <w:shd w:val="clear" w:color="auto" w:fill="FFFFFF"/>
        </w:rPr>
        <w:t>1(1)</w:t>
      </w:r>
      <w:r w:rsidR="00400B62">
        <w:rPr>
          <w:rFonts w:ascii="Times New Roman" w:hAnsi="Times New Roman" w:cs="Times New Roman"/>
          <w:sz w:val="28"/>
          <w:szCs w:val="28"/>
          <w:shd w:val="clear" w:color="auto" w:fill="FFFFFF"/>
        </w:rPr>
        <w:t xml:space="preserve">. – С. </w:t>
      </w:r>
      <w:r w:rsidRPr="005D59D0">
        <w:rPr>
          <w:rFonts w:ascii="Times New Roman" w:hAnsi="Times New Roman" w:cs="Times New Roman"/>
          <w:sz w:val="28"/>
          <w:szCs w:val="28"/>
          <w:shd w:val="clear" w:color="auto" w:fill="FFFFFF"/>
        </w:rPr>
        <w:t>120-127. </w:t>
      </w:r>
      <w:r w:rsidR="00400B62" w:rsidRPr="005D59D0">
        <w:rPr>
          <w:rFonts w:ascii="Times New Roman" w:hAnsi="Times New Roman" w:cs="Times New Roman"/>
          <w:sz w:val="28"/>
          <w:szCs w:val="28"/>
        </w:rPr>
        <w:t xml:space="preserve"> </w:t>
      </w:r>
    </w:p>
    <w:p w14:paraId="62D82F81" w14:textId="7C32BF7E" w:rsidR="00C2691F" w:rsidRPr="005D59D0" w:rsidRDefault="00E6461E" w:rsidP="00400B62">
      <w:pPr>
        <w:pStyle w:val="a7"/>
        <w:numPr>
          <w:ilvl w:val="0"/>
          <w:numId w:val="23"/>
        </w:numPr>
        <w:tabs>
          <w:tab w:val="left" w:pos="1134"/>
        </w:tabs>
        <w:spacing w:after="0" w:line="240" w:lineRule="auto"/>
        <w:ind w:left="0" w:firstLine="709"/>
        <w:jc w:val="both"/>
        <w:rPr>
          <w:rStyle w:val="cf01"/>
          <w:rFonts w:ascii="Times New Roman" w:hAnsi="Times New Roman" w:cs="Times New Roman"/>
          <w:sz w:val="28"/>
          <w:szCs w:val="28"/>
          <w:shd w:val="clear" w:color="auto" w:fill="FFFFFF"/>
          <w:lang w:val="en-US"/>
        </w:rPr>
      </w:pPr>
      <w:r>
        <w:rPr>
          <w:rStyle w:val="cf01"/>
          <w:rFonts w:ascii="Times New Roman" w:hAnsi="Times New Roman" w:cs="Times New Roman"/>
          <w:sz w:val="28"/>
          <w:szCs w:val="28"/>
          <w:lang w:val="en-US"/>
        </w:rPr>
        <w:t>Hagerty M.</w:t>
      </w:r>
      <w:r w:rsidR="00C2691F" w:rsidRPr="005D59D0">
        <w:rPr>
          <w:rStyle w:val="cf01"/>
          <w:rFonts w:ascii="Times New Roman" w:hAnsi="Times New Roman" w:cs="Times New Roman"/>
          <w:sz w:val="28"/>
          <w:szCs w:val="28"/>
          <w:lang w:val="en-US"/>
        </w:rPr>
        <w:t>R. Improving the predictive power of conjoint analysis: The use of factor analysis and cluster analysis //</w:t>
      </w:r>
      <w:r w:rsidR="00400B62" w:rsidRPr="00400B62">
        <w:rPr>
          <w:rStyle w:val="cf01"/>
          <w:rFonts w:ascii="Times New Roman" w:hAnsi="Times New Roman" w:cs="Times New Roman"/>
          <w:sz w:val="28"/>
          <w:szCs w:val="28"/>
          <w:lang w:val="en-US"/>
        </w:rPr>
        <w:t xml:space="preserve"> </w:t>
      </w:r>
      <w:r w:rsidR="00C2691F" w:rsidRPr="005D59D0">
        <w:rPr>
          <w:rStyle w:val="cf01"/>
          <w:rFonts w:ascii="Times New Roman" w:hAnsi="Times New Roman" w:cs="Times New Roman"/>
          <w:sz w:val="28"/>
          <w:szCs w:val="28"/>
          <w:lang w:val="en-US"/>
        </w:rPr>
        <w:t xml:space="preserve">Journal of Marketing Research. – 1985. – </w:t>
      </w:r>
      <w:r>
        <w:rPr>
          <w:rStyle w:val="cf01"/>
          <w:rFonts w:ascii="Times New Roman" w:hAnsi="Times New Roman" w:cs="Times New Roman"/>
          <w:sz w:val="28"/>
          <w:szCs w:val="28"/>
          <w:lang w:val="en-US"/>
        </w:rPr>
        <w:t>Vol.</w:t>
      </w:r>
      <w:r w:rsidR="00C2691F" w:rsidRPr="005D59D0">
        <w:rPr>
          <w:rStyle w:val="cf01"/>
          <w:rFonts w:ascii="Times New Roman" w:hAnsi="Times New Roman" w:cs="Times New Roman"/>
          <w:sz w:val="28"/>
          <w:szCs w:val="28"/>
          <w:lang w:val="en-US"/>
        </w:rPr>
        <w:t xml:space="preserve"> 22</w:t>
      </w:r>
      <w:r>
        <w:rPr>
          <w:rStyle w:val="cf01"/>
          <w:rFonts w:ascii="Times New Roman" w:hAnsi="Times New Roman" w:cs="Times New Roman"/>
          <w:sz w:val="28"/>
          <w:szCs w:val="28"/>
          <w:lang w:val="en-US"/>
        </w:rPr>
        <w:t>, Issue</w:t>
      </w:r>
      <w:r w:rsidR="00C2691F" w:rsidRPr="005D59D0">
        <w:rPr>
          <w:rStyle w:val="cf01"/>
          <w:rFonts w:ascii="Times New Roman" w:hAnsi="Times New Roman" w:cs="Times New Roman"/>
          <w:sz w:val="28"/>
          <w:szCs w:val="28"/>
          <w:lang w:val="en-US"/>
        </w:rPr>
        <w:t xml:space="preserve"> 2. – </w:t>
      </w:r>
      <w:r>
        <w:rPr>
          <w:rStyle w:val="cf01"/>
          <w:rFonts w:ascii="Times New Roman" w:hAnsi="Times New Roman" w:cs="Times New Roman"/>
          <w:sz w:val="28"/>
          <w:szCs w:val="28"/>
          <w:lang w:val="en-US"/>
        </w:rPr>
        <w:t>P</w:t>
      </w:r>
      <w:r w:rsidR="00C2691F" w:rsidRPr="005D59D0">
        <w:rPr>
          <w:rStyle w:val="cf01"/>
          <w:rFonts w:ascii="Times New Roman" w:hAnsi="Times New Roman" w:cs="Times New Roman"/>
          <w:sz w:val="28"/>
          <w:szCs w:val="28"/>
          <w:lang w:val="en-US"/>
        </w:rPr>
        <w:t>. 168-184.</w:t>
      </w:r>
    </w:p>
    <w:p w14:paraId="1AA34A8C" w14:textId="7B00BD32" w:rsidR="00C2691F" w:rsidRPr="005D59D0" w:rsidRDefault="00E6461E" w:rsidP="00400B62">
      <w:pPr>
        <w:pStyle w:val="a7"/>
        <w:numPr>
          <w:ilvl w:val="0"/>
          <w:numId w:val="23"/>
        </w:numPr>
        <w:tabs>
          <w:tab w:val="left" w:pos="1134"/>
        </w:tabs>
        <w:spacing w:after="0" w:line="240" w:lineRule="auto"/>
        <w:ind w:left="0" w:firstLine="709"/>
        <w:jc w:val="both"/>
        <w:rPr>
          <w:rStyle w:val="cf01"/>
          <w:rFonts w:ascii="Times New Roman" w:hAnsi="Times New Roman" w:cs="Times New Roman"/>
          <w:sz w:val="28"/>
          <w:szCs w:val="28"/>
          <w:shd w:val="clear" w:color="auto" w:fill="FFFFFF"/>
          <w:lang w:val="en-US"/>
        </w:rPr>
      </w:pPr>
      <w:r>
        <w:rPr>
          <w:rStyle w:val="cf01"/>
          <w:rFonts w:ascii="Times New Roman" w:eastAsiaTheme="majorEastAsia" w:hAnsi="Times New Roman" w:cs="Times New Roman"/>
          <w:sz w:val="28"/>
          <w:szCs w:val="28"/>
          <w:lang w:val="en-US"/>
        </w:rPr>
        <w:t>Kaufman L., Rousseeuw P.</w:t>
      </w:r>
      <w:r w:rsidR="00C2691F" w:rsidRPr="005D59D0">
        <w:rPr>
          <w:rStyle w:val="cf01"/>
          <w:rFonts w:ascii="Times New Roman" w:eastAsiaTheme="majorEastAsia" w:hAnsi="Times New Roman" w:cs="Times New Roman"/>
          <w:sz w:val="28"/>
          <w:szCs w:val="28"/>
          <w:lang w:val="en-US"/>
        </w:rPr>
        <w:t xml:space="preserve">J. Finding groups in data: an introduction to cluster analysis. – </w:t>
      </w:r>
      <w:r>
        <w:rPr>
          <w:rStyle w:val="cf01"/>
          <w:rFonts w:ascii="Times New Roman" w:eastAsiaTheme="majorEastAsia" w:hAnsi="Times New Roman" w:cs="Times New Roman"/>
          <w:sz w:val="28"/>
          <w:szCs w:val="28"/>
          <w:lang w:val="en-US"/>
        </w:rPr>
        <w:t xml:space="preserve">NY.: </w:t>
      </w:r>
      <w:r w:rsidR="00C2691F" w:rsidRPr="005D59D0">
        <w:rPr>
          <w:rStyle w:val="cf01"/>
          <w:rFonts w:ascii="Times New Roman" w:eastAsiaTheme="majorEastAsia" w:hAnsi="Times New Roman" w:cs="Times New Roman"/>
          <w:sz w:val="28"/>
          <w:szCs w:val="28"/>
          <w:lang w:val="en-US"/>
        </w:rPr>
        <w:t>John Wiley &amp; Sons, 2009.</w:t>
      </w:r>
      <w:r>
        <w:rPr>
          <w:rStyle w:val="cf01"/>
          <w:rFonts w:ascii="Times New Roman" w:eastAsiaTheme="majorEastAsia" w:hAnsi="Times New Roman" w:cs="Times New Roman"/>
          <w:sz w:val="28"/>
          <w:szCs w:val="28"/>
          <w:lang w:val="en-US"/>
        </w:rPr>
        <w:t xml:space="preserve"> – 344 p.</w:t>
      </w:r>
    </w:p>
    <w:p w14:paraId="056F98CE" w14:textId="597FB28B" w:rsidR="00C2691F" w:rsidRPr="005D59D0" w:rsidRDefault="00C2691F" w:rsidP="00400B62">
      <w:pPr>
        <w:pStyle w:val="a7"/>
        <w:numPr>
          <w:ilvl w:val="0"/>
          <w:numId w:val="23"/>
        </w:numPr>
        <w:tabs>
          <w:tab w:val="left" w:pos="1134"/>
        </w:tabs>
        <w:spacing w:after="0" w:line="240" w:lineRule="auto"/>
        <w:ind w:left="0" w:firstLine="709"/>
        <w:jc w:val="both"/>
        <w:rPr>
          <w:rStyle w:val="cf01"/>
          <w:rFonts w:ascii="Times New Roman" w:hAnsi="Times New Roman" w:cs="Times New Roman"/>
          <w:sz w:val="28"/>
          <w:szCs w:val="28"/>
          <w:shd w:val="clear" w:color="auto" w:fill="FFFFFF"/>
          <w:lang w:val="en-US"/>
        </w:rPr>
      </w:pPr>
      <w:r w:rsidRPr="005D59D0">
        <w:rPr>
          <w:rStyle w:val="cf01"/>
          <w:rFonts w:ascii="Times New Roman" w:hAnsi="Times New Roman" w:cs="Times New Roman"/>
          <w:sz w:val="28"/>
          <w:szCs w:val="28"/>
          <w:lang w:val="en-US"/>
        </w:rPr>
        <w:t>Hastie T. et al. The elements of statistical learning: data mining, inference, and prediction. – NY</w:t>
      </w:r>
      <w:r w:rsidR="00E6461E">
        <w:rPr>
          <w:rStyle w:val="cf01"/>
          <w:rFonts w:ascii="Times New Roman" w:hAnsi="Times New Roman" w:cs="Times New Roman"/>
          <w:sz w:val="28"/>
          <w:szCs w:val="28"/>
          <w:lang w:val="en-US"/>
        </w:rPr>
        <w:t>.</w:t>
      </w:r>
      <w:r w:rsidRPr="005D59D0">
        <w:rPr>
          <w:rStyle w:val="cf01"/>
          <w:rFonts w:ascii="Times New Roman" w:hAnsi="Times New Roman" w:cs="Times New Roman"/>
          <w:sz w:val="28"/>
          <w:szCs w:val="28"/>
          <w:lang w:val="en-US"/>
        </w:rPr>
        <w:t xml:space="preserve">: </w:t>
      </w:r>
      <w:r w:rsidR="00E6461E" w:rsidRPr="005D59D0">
        <w:rPr>
          <w:rStyle w:val="cf01"/>
          <w:rFonts w:ascii="Times New Roman" w:hAnsi="Times New Roman" w:cs="Times New Roman"/>
          <w:sz w:val="28"/>
          <w:szCs w:val="28"/>
          <w:lang w:val="en-US"/>
        </w:rPr>
        <w:t>S</w:t>
      </w:r>
      <w:r w:rsidRPr="005D59D0">
        <w:rPr>
          <w:rStyle w:val="cf01"/>
          <w:rFonts w:ascii="Times New Roman" w:hAnsi="Times New Roman" w:cs="Times New Roman"/>
          <w:sz w:val="28"/>
          <w:szCs w:val="28"/>
          <w:lang w:val="en-US"/>
        </w:rPr>
        <w:t xml:space="preserve">pringer, 2009. – </w:t>
      </w:r>
      <w:r w:rsidR="00E6461E">
        <w:rPr>
          <w:rStyle w:val="cf01"/>
          <w:rFonts w:ascii="Times New Roman" w:hAnsi="Times New Roman" w:cs="Times New Roman"/>
          <w:sz w:val="28"/>
          <w:szCs w:val="28"/>
          <w:lang w:val="en-US"/>
        </w:rPr>
        <w:t>Vol.</w:t>
      </w:r>
      <w:r w:rsidRPr="005D59D0">
        <w:rPr>
          <w:rStyle w:val="cf01"/>
          <w:rFonts w:ascii="Times New Roman" w:hAnsi="Times New Roman" w:cs="Times New Roman"/>
          <w:sz w:val="28"/>
          <w:szCs w:val="28"/>
          <w:lang w:val="en-US"/>
        </w:rPr>
        <w:t xml:space="preserve"> 2. – 7</w:t>
      </w:r>
      <w:r w:rsidR="00E6461E">
        <w:rPr>
          <w:rStyle w:val="cf01"/>
          <w:rFonts w:ascii="Times New Roman" w:hAnsi="Times New Roman" w:cs="Times New Roman"/>
          <w:sz w:val="28"/>
          <w:szCs w:val="28"/>
          <w:lang w:val="en-US"/>
        </w:rPr>
        <w:t>64 p</w:t>
      </w:r>
      <w:r w:rsidRPr="005D59D0">
        <w:rPr>
          <w:rStyle w:val="cf01"/>
          <w:rFonts w:ascii="Times New Roman" w:hAnsi="Times New Roman" w:cs="Times New Roman"/>
          <w:sz w:val="28"/>
          <w:szCs w:val="28"/>
          <w:lang w:val="en-US"/>
        </w:rPr>
        <w:t>.</w:t>
      </w:r>
    </w:p>
    <w:p w14:paraId="2545D64D" w14:textId="37BD7904" w:rsidR="00C2691F" w:rsidRPr="00E6461E" w:rsidRDefault="00E6461E" w:rsidP="00400B62">
      <w:pPr>
        <w:pStyle w:val="a7"/>
        <w:numPr>
          <w:ilvl w:val="0"/>
          <w:numId w:val="23"/>
        </w:numPr>
        <w:tabs>
          <w:tab w:val="left" w:pos="1134"/>
        </w:tabs>
        <w:spacing w:after="0" w:line="240" w:lineRule="auto"/>
        <w:ind w:left="0" w:firstLine="709"/>
        <w:jc w:val="both"/>
        <w:rPr>
          <w:rFonts w:ascii="Times New Roman" w:hAnsi="Times New Roman" w:cs="Times New Roman"/>
          <w:sz w:val="28"/>
          <w:szCs w:val="28"/>
          <w:shd w:val="clear" w:color="auto" w:fill="FFFFFF"/>
        </w:rPr>
      </w:pPr>
      <w:r w:rsidRPr="00E6461E">
        <w:rPr>
          <w:rStyle w:val="rynqvb"/>
          <w:rFonts w:ascii="Times New Roman" w:hAnsi="Times New Roman" w:cs="Times New Roman"/>
          <w:sz w:val="28"/>
          <w:szCs w:val="28"/>
        </w:rPr>
        <w:t>Полежаев В.Д.</w:t>
      </w:r>
      <w:r w:rsidRPr="00E6461E">
        <w:rPr>
          <w:rStyle w:val="hwtze"/>
          <w:rFonts w:ascii="Times New Roman" w:hAnsi="Times New Roman" w:cs="Times New Roman"/>
          <w:sz w:val="28"/>
          <w:szCs w:val="28"/>
        </w:rPr>
        <w:t xml:space="preserve"> </w:t>
      </w:r>
      <w:r w:rsidRPr="00E6461E">
        <w:rPr>
          <w:rStyle w:val="rynqvb"/>
          <w:rFonts w:ascii="Times New Roman" w:hAnsi="Times New Roman" w:cs="Times New Roman"/>
          <w:sz w:val="28"/>
          <w:szCs w:val="28"/>
        </w:rPr>
        <w:t>и другие.</w:t>
      </w:r>
      <w:r w:rsidRPr="00E6461E">
        <w:rPr>
          <w:rStyle w:val="hwtze"/>
          <w:rFonts w:ascii="Times New Roman" w:hAnsi="Times New Roman" w:cs="Times New Roman"/>
          <w:sz w:val="28"/>
          <w:szCs w:val="28"/>
        </w:rPr>
        <w:t xml:space="preserve"> </w:t>
      </w:r>
      <w:r w:rsidRPr="00E6461E">
        <w:rPr>
          <w:rStyle w:val="rynqvb"/>
          <w:rFonts w:ascii="Times New Roman" w:hAnsi="Times New Roman" w:cs="Times New Roman"/>
          <w:sz w:val="28"/>
          <w:szCs w:val="28"/>
        </w:rPr>
        <w:t>Методы и модели в экономике: конспект лекций.</w:t>
      </w:r>
      <w:r w:rsidRPr="00E6461E">
        <w:rPr>
          <w:rStyle w:val="hwtze"/>
          <w:rFonts w:ascii="Times New Roman" w:hAnsi="Times New Roman" w:cs="Times New Roman"/>
          <w:sz w:val="28"/>
          <w:szCs w:val="28"/>
        </w:rPr>
        <w:t xml:space="preserve"> </w:t>
      </w:r>
      <w:r w:rsidRPr="00E6461E">
        <w:rPr>
          <w:rStyle w:val="rynqvb"/>
          <w:rFonts w:ascii="Times New Roman" w:hAnsi="Times New Roman" w:cs="Times New Roman"/>
          <w:sz w:val="28"/>
          <w:szCs w:val="28"/>
        </w:rPr>
        <w:t>– Омск, 2008, – 65 с.</w:t>
      </w:r>
      <w:r w:rsidR="00C2691F" w:rsidRPr="00E6461E">
        <w:rPr>
          <w:rFonts w:ascii="Times New Roman" w:hAnsi="Times New Roman" w:cs="Times New Roman"/>
          <w:sz w:val="28"/>
          <w:szCs w:val="28"/>
        </w:rPr>
        <w:t xml:space="preserve"> </w:t>
      </w:r>
    </w:p>
    <w:p w14:paraId="033B1C0C" w14:textId="5AAD7A09" w:rsidR="00C2691F" w:rsidRPr="00FC07B4" w:rsidRDefault="00E6461E" w:rsidP="00400B62">
      <w:pPr>
        <w:pStyle w:val="a7"/>
        <w:numPr>
          <w:ilvl w:val="0"/>
          <w:numId w:val="23"/>
        </w:numPr>
        <w:tabs>
          <w:tab w:val="left" w:pos="1134"/>
        </w:tabs>
        <w:spacing w:after="0" w:line="240" w:lineRule="auto"/>
        <w:ind w:left="0" w:firstLine="709"/>
        <w:jc w:val="both"/>
        <w:rPr>
          <w:rFonts w:ascii="Times New Roman" w:hAnsi="Times New Roman" w:cs="Times New Roman"/>
          <w:sz w:val="28"/>
          <w:szCs w:val="28"/>
          <w:shd w:val="clear" w:color="auto" w:fill="FFFFFF"/>
        </w:rPr>
      </w:pPr>
      <w:r w:rsidRPr="00E6461E">
        <w:rPr>
          <w:rStyle w:val="rynqvb"/>
          <w:rFonts w:ascii="Times New Roman" w:hAnsi="Times New Roman" w:cs="Times New Roman"/>
          <w:sz w:val="28"/>
          <w:szCs w:val="28"/>
        </w:rPr>
        <w:t>Полежаев В.Д.</w:t>
      </w:r>
      <w:r w:rsidR="00FC07B4" w:rsidRPr="00FC07B4">
        <w:rPr>
          <w:rStyle w:val="rynqvb"/>
          <w:rFonts w:ascii="Times New Roman" w:hAnsi="Times New Roman" w:cs="Times New Roman"/>
          <w:sz w:val="28"/>
          <w:szCs w:val="28"/>
        </w:rPr>
        <w:t xml:space="preserve">, </w:t>
      </w:r>
      <w:r w:rsidR="00FC07B4" w:rsidRPr="00E6461E">
        <w:rPr>
          <w:rStyle w:val="rynqvb"/>
          <w:rFonts w:ascii="Times New Roman" w:hAnsi="Times New Roman" w:cs="Times New Roman"/>
          <w:sz w:val="28"/>
          <w:szCs w:val="28"/>
        </w:rPr>
        <w:t>Полежаева</w:t>
      </w:r>
      <w:r w:rsidR="00FC07B4" w:rsidRPr="00FC07B4">
        <w:rPr>
          <w:rStyle w:val="rynqvb"/>
          <w:rFonts w:ascii="Times New Roman" w:hAnsi="Times New Roman" w:cs="Times New Roman"/>
          <w:sz w:val="28"/>
          <w:szCs w:val="28"/>
        </w:rPr>
        <w:t xml:space="preserve"> </w:t>
      </w:r>
      <w:r w:rsidR="00FC07B4" w:rsidRPr="00E6461E">
        <w:rPr>
          <w:rStyle w:val="rynqvb"/>
          <w:rFonts w:ascii="Times New Roman" w:hAnsi="Times New Roman" w:cs="Times New Roman"/>
          <w:sz w:val="28"/>
          <w:szCs w:val="28"/>
        </w:rPr>
        <w:t>Л.Н.</w:t>
      </w:r>
      <w:r w:rsidR="00FC07B4" w:rsidRPr="00FC07B4">
        <w:rPr>
          <w:rStyle w:val="rynqvb"/>
          <w:rFonts w:ascii="Times New Roman" w:hAnsi="Times New Roman" w:cs="Times New Roman"/>
          <w:sz w:val="28"/>
          <w:szCs w:val="28"/>
        </w:rPr>
        <w:t xml:space="preserve"> </w:t>
      </w:r>
      <w:r w:rsidRPr="00E6461E">
        <w:rPr>
          <w:rStyle w:val="rynqvb"/>
          <w:rFonts w:ascii="Times New Roman" w:hAnsi="Times New Roman" w:cs="Times New Roman"/>
          <w:sz w:val="28"/>
          <w:szCs w:val="28"/>
        </w:rPr>
        <w:t>Применение числ</w:t>
      </w:r>
      <w:r w:rsidR="00FC07B4">
        <w:rPr>
          <w:rStyle w:val="rynqvb"/>
          <w:rFonts w:ascii="Times New Roman" w:hAnsi="Times New Roman" w:cs="Times New Roman"/>
          <w:sz w:val="28"/>
          <w:szCs w:val="28"/>
        </w:rPr>
        <w:t>енных</w:t>
      </w:r>
      <w:r w:rsidRPr="00E6461E">
        <w:rPr>
          <w:rStyle w:val="rynqvb"/>
          <w:rFonts w:ascii="Times New Roman" w:hAnsi="Times New Roman" w:cs="Times New Roman"/>
          <w:sz w:val="28"/>
          <w:szCs w:val="28"/>
        </w:rPr>
        <w:t xml:space="preserve"> методов для исследования функциональных зависимостей</w:t>
      </w:r>
      <w:r w:rsidR="00FC07B4">
        <w:rPr>
          <w:rStyle w:val="rynqvb"/>
          <w:rFonts w:ascii="Times New Roman" w:hAnsi="Times New Roman" w:cs="Times New Roman"/>
          <w:sz w:val="28"/>
          <w:szCs w:val="28"/>
        </w:rPr>
        <w:t>: метод. указ.</w:t>
      </w:r>
      <w:r w:rsidRPr="00E6461E">
        <w:rPr>
          <w:rStyle w:val="hwtze"/>
          <w:rFonts w:ascii="Times New Roman" w:hAnsi="Times New Roman" w:cs="Times New Roman"/>
          <w:sz w:val="28"/>
          <w:szCs w:val="28"/>
        </w:rPr>
        <w:t xml:space="preserve"> </w:t>
      </w:r>
      <w:r w:rsidRPr="00E6461E">
        <w:rPr>
          <w:rStyle w:val="rynqvb"/>
          <w:rFonts w:ascii="Times New Roman" w:hAnsi="Times New Roman" w:cs="Times New Roman"/>
          <w:sz w:val="28"/>
          <w:szCs w:val="28"/>
        </w:rPr>
        <w:t>– М</w:t>
      </w:r>
      <w:r w:rsidR="00FC07B4" w:rsidRPr="00FC07B4">
        <w:rPr>
          <w:rStyle w:val="rynqvb"/>
          <w:rFonts w:ascii="Times New Roman" w:hAnsi="Times New Roman" w:cs="Times New Roman"/>
          <w:sz w:val="28"/>
          <w:szCs w:val="28"/>
        </w:rPr>
        <w:t>.,</w:t>
      </w:r>
      <w:r w:rsidRPr="00E6461E">
        <w:rPr>
          <w:rStyle w:val="rynqvb"/>
          <w:rFonts w:ascii="Times New Roman" w:hAnsi="Times New Roman" w:cs="Times New Roman"/>
          <w:sz w:val="28"/>
          <w:szCs w:val="28"/>
        </w:rPr>
        <w:t xml:space="preserve"> 2016. – 38 с</w:t>
      </w:r>
      <w:r w:rsidR="00C2691F" w:rsidRPr="00FC07B4">
        <w:rPr>
          <w:rFonts w:ascii="Times New Roman" w:hAnsi="Times New Roman" w:cs="Times New Roman"/>
          <w:sz w:val="28"/>
          <w:szCs w:val="28"/>
        </w:rPr>
        <w:t xml:space="preserve">. </w:t>
      </w:r>
    </w:p>
    <w:p w14:paraId="0DAFA432" w14:textId="0DA0DEFB" w:rsidR="00C2691F" w:rsidRPr="00FC07B4" w:rsidRDefault="00FC07B4" w:rsidP="00400B62">
      <w:pPr>
        <w:pStyle w:val="a7"/>
        <w:numPr>
          <w:ilvl w:val="0"/>
          <w:numId w:val="23"/>
        </w:numPr>
        <w:tabs>
          <w:tab w:val="left" w:pos="1134"/>
        </w:tabs>
        <w:spacing w:after="0" w:line="240" w:lineRule="auto"/>
        <w:ind w:left="0" w:firstLine="709"/>
        <w:jc w:val="both"/>
        <w:rPr>
          <w:rFonts w:ascii="Times New Roman" w:hAnsi="Times New Roman" w:cs="Times New Roman"/>
          <w:sz w:val="28"/>
          <w:szCs w:val="28"/>
          <w:shd w:val="clear" w:color="auto" w:fill="FFFFFF"/>
        </w:rPr>
      </w:pPr>
      <w:r w:rsidRPr="00FC07B4">
        <w:rPr>
          <w:rStyle w:val="rynqvb"/>
          <w:rFonts w:ascii="Times New Roman" w:hAnsi="Times New Roman" w:cs="Times New Roman"/>
          <w:sz w:val="28"/>
          <w:szCs w:val="28"/>
        </w:rPr>
        <w:t>Справочник по математике для экономистов / под ред.</w:t>
      </w:r>
      <w:r w:rsidRPr="00FC07B4">
        <w:rPr>
          <w:rStyle w:val="hwtze"/>
          <w:rFonts w:ascii="Times New Roman" w:hAnsi="Times New Roman" w:cs="Times New Roman"/>
          <w:sz w:val="28"/>
          <w:szCs w:val="28"/>
        </w:rPr>
        <w:t xml:space="preserve"> </w:t>
      </w:r>
      <w:r w:rsidRPr="00FC07B4">
        <w:rPr>
          <w:rStyle w:val="rynqvb"/>
          <w:rFonts w:ascii="Times New Roman" w:hAnsi="Times New Roman" w:cs="Times New Roman"/>
          <w:sz w:val="28"/>
          <w:szCs w:val="28"/>
        </w:rPr>
        <w:t>В.И.</w:t>
      </w:r>
      <w:r w:rsidRPr="00FC07B4">
        <w:rPr>
          <w:rStyle w:val="hwtze"/>
          <w:rFonts w:ascii="Times New Roman" w:hAnsi="Times New Roman" w:cs="Times New Roman"/>
          <w:sz w:val="28"/>
          <w:szCs w:val="28"/>
        </w:rPr>
        <w:t xml:space="preserve"> </w:t>
      </w:r>
      <w:r w:rsidRPr="00FC07B4">
        <w:rPr>
          <w:rStyle w:val="rynqvb"/>
          <w:rFonts w:ascii="Times New Roman" w:hAnsi="Times New Roman" w:cs="Times New Roman"/>
          <w:sz w:val="28"/>
          <w:szCs w:val="28"/>
        </w:rPr>
        <w:t>Ермакова.</w:t>
      </w:r>
      <w:r w:rsidRPr="00FC07B4">
        <w:rPr>
          <w:rStyle w:val="hwtze"/>
          <w:rFonts w:ascii="Times New Roman" w:hAnsi="Times New Roman" w:cs="Times New Roman"/>
          <w:sz w:val="28"/>
          <w:szCs w:val="28"/>
        </w:rPr>
        <w:t xml:space="preserve"> </w:t>
      </w:r>
      <w:r>
        <w:rPr>
          <w:rStyle w:val="hwtze"/>
          <w:rFonts w:ascii="Times New Roman" w:hAnsi="Times New Roman" w:cs="Times New Roman"/>
          <w:sz w:val="28"/>
          <w:szCs w:val="28"/>
        </w:rPr>
        <w:t xml:space="preserve">– Изд. </w:t>
      </w:r>
      <w:r w:rsidRPr="00FC07B4">
        <w:rPr>
          <w:rStyle w:val="rynqvb"/>
          <w:rFonts w:ascii="Times New Roman" w:hAnsi="Times New Roman" w:cs="Times New Roman"/>
          <w:sz w:val="28"/>
          <w:szCs w:val="28"/>
        </w:rPr>
        <w:t>3-е, перер.</w:t>
      </w:r>
      <w:r w:rsidRPr="00FC07B4">
        <w:rPr>
          <w:rStyle w:val="hwtze"/>
          <w:rFonts w:ascii="Times New Roman" w:hAnsi="Times New Roman" w:cs="Times New Roman"/>
          <w:sz w:val="28"/>
          <w:szCs w:val="28"/>
        </w:rPr>
        <w:t xml:space="preserve"> </w:t>
      </w:r>
      <w:r>
        <w:rPr>
          <w:rStyle w:val="hwtze"/>
          <w:rFonts w:ascii="Times New Roman" w:hAnsi="Times New Roman" w:cs="Times New Roman"/>
          <w:sz w:val="28"/>
          <w:szCs w:val="28"/>
        </w:rPr>
        <w:t>и</w:t>
      </w:r>
      <w:r w:rsidRPr="00FC07B4">
        <w:rPr>
          <w:rStyle w:val="rynqvb"/>
          <w:rFonts w:ascii="Times New Roman" w:hAnsi="Times New Roman" w:cs="Times New Roman"/>
          <w:sz w:val="28"/>
          <w:szCs w:val="28"/>
        </w:rPr>
        <w:t xml:space="preserve"> доп.</w:t>
      </w:r>
      <w:r w:rsidRPr="00FC07B4">
        <w:rPr>
          <w:rStyle w:val="hwtze"/>
          <w:rFonts w:ascii="Times New Roman" w:hAnsi="Times New Roman" w:cs="Times New Roman"/>
          <w:sz w:val="28"/>
          <w:szCs w:val="28"/>
        </w:rPr>
        <w:t xml:space="preserve"> </w:t>
      </w:r>
      <w:r w:rsidRPr="00FC07B4">
        <w:rPr>
          <w:rStyle w:val="rynqvb"/>
          <w:rFonts w:ascii="Times New Roman" w:hAnsi="Times New Roman" w:cs="Times New Roman"/>
          <w:sz w:val="28"/>
          <w:szCs w:val="28"/>
        </w:rPr>
        <w:t>– М.: Инфра-М, 2009. – 464 с</w:t>
      </w:r>
      <w:r w:rsidR="00C2691F" w:rsidRPr="00FC07B4">
        <w:rPr>
          <w:rFonts w:ascii="Times New Roman" w:eastAsia="Times New Roman" w:hAnsi="Times New Roman" w:cs="Times New Roman"/>
          <w:sz w:val="28"/>
          <w:szCs w:val="28"/>
          <w:lang w:val="pl-PL"/>
        </w:rPr>
        <w:t>.</w:t>
      </w:r>
    </w:p>
    <w:p w14:paraId="263ACF9C" w14:textId="0E333DC4" w:rsidR="00C2691F" w:rsidRPr="005D59D0" w:rsidRDefault="00C2691F" w:rsidP="00400B62">
      <w:pPr>
        <w:pStyle w:val="a7"/>
        <w:numPr>
          <w:ilvl w:val="0"/>
          <w:numId w:val="23"/>
        </w:numPr>
        <w:tabs>
          <w:tab w:val="left" w:pos="1134"/>
        </w:tabs>
        <w:spacing w:after="0" w:line="240" w:lineRule="auto"/>
        <w:ind w:left="0" w:firstLine="709"/>
        <w:jc w:val="both"/>
        <w:rPr>
          <w:rStyle w:val="cf01"/>
          <w:rFonts w:ascii="Times New Roman" w:hAnsi="Times New Roman" w:cs="Times New Roman"/>
          <w:sz w:val="28"/>
          <w:szCs w:val="28"/>
          <w:shd w:val="clear" w:color="auto" w:fill="FFFFFF"/>
          <w:lang w:val="en-US"/>
        </w:rPr>
      </w:pPr>
      <w:r w:rsidRPr="005D59D0">
        <w:rPr>
          <w:rStyle w:val="cf01"/>
          <w:rFonts w:ascii="Times New Roman" w:hAnsi="Times New Roman" w:cs="Times New Roman"/>
          <w:sz w:val="28"/>
          <w:szCs w:val="28"/>
          <w:lang w:val="en-US"/>
        </w:rPr>
        <w:t>Van Wieringen W.N. The generalized ridge estimator of the inverse covariance matrix</w:t>
      </w:r>
      <w:r w:rsidR="00FC07B4">
        <w:rPr>
          <w:rStyle w:val="cf01"/>
          <w:rFonts w:ascii="Times New Roman" w:hAnsi="Times New Roman" w:cs="Times New Roman"/>
          <w:sz w:val="28"/>
          <w:szCs w:val="28"/>
          <w:lang w:val="en-US"/>
        </w:rPr>
        <w:t xml:space="preserve"> // </w:t>
      </w:r>
      <w:r w:rsidRPr="005D59D0">
        <w:rPr>
          <w:rStyle w:val="cf01"/>
          <w:rFonts w:ascii="Times New Roman" w:hAnsi="Times New Roman" w:cs="Times New Roman"/>
          <w:sz w:val="28"/>
          <w:szCs w:val="28"/>
          <w:lang w:val="en-US"/>
        </w:rPr>
        <w:t>Journal of Computational and Graphical Statistics</w:t>
      </w:r>
      <w:r w:rsidR="00FC07B4">
        <w:rPr>
          <w:rStyle w:val="cf01"/>
          <w:rFonts w:ascii="Times New Roman" w:hAnsi="Times New Roman" w:cs="Times New Roman"/>
          <w:sz w:val="28"/>
          <w:szCs w:val="28"/>
          <w:lang w:val="en-US"/>
        </w:rPr>
        <w:t xml:space="preserve">. – 2019. – Vol. </w:t>
      </w:r>
      <w:r w:rsidRPr="005D59D0">
        <w:rPr>
          <w:rStyle w:val="cf01"/>
          <w:rFonts w:ascii="Times New Roman" w:hAnsi="Times New Roman" w:cs="Times New Roman"/>
          <w:sz w:val="28"/>
          <w:szCs w:val="28"/>
          <w:lang w:val="en-US"/>
        </w:rPr>
        <w:t>28</w:t>
      </w:r>
      <w:r w:rsidR="00FC07B4">
        <w:rPr>
          <w:rStyle w:val="cf01"/>
          <w:rFonts w:ascii="Times New Roman" w:hAnsi="Times New Roman" w:cs="Times New Roman"/>
          <w:sz w:val="28"/>
          <w:szCs w:val="28"/>
          <w:lang w:val="en-US"/>
        </w:rPr>
        <w:t xml:space="preserve">, Issue </w:t>
      </w:r>
      <w:r w:rsidRPr="005D59D0">
        <w:rPr>
          <w:rStyle w:val="cf01"/>
          <w:rFonts w:ascii="Times New Roman" w:hAnsi="Times New Roman" w:cs="Times New Roman"/>
          <w:sz w:val="28"/>
          <w:szCs w:val="28"/>
          <w:lang w:val="en-US"/>
        </w:rPr>
        <w:t>4</w:t>
      </w:r>
      <w:r w:rsidR="00FC07B4">
        <w:rPr>
          <w:rStyle w:val="cf01"/>
          <w:rFonts w:ascii="Times New Roman" w:hAnsi="Times New Roman" w:cs="Times New Roman"/>
          <w:sz w:val="28"/>
          <w:szCs w:val="28"/>
          <w:lang w:val="en-US"/>
        </w:rPr>
        <w:t>. – P.</w:t>
      </w:r>
      <w:r w:rsidRPr="005D59D0">
        <w:rPr>
          <w:rStyle w:val="cf01"/>
          <w:rFonts w:ascii="Times New Roman" w:hAnsi="Times New Roman" w:cs="Times New Roman"/>
          <w:sz w:val="28"/>
          <w:szCs w:val="28"/>
          <w:lang w:val="en-US"/>
        </w:rPr>
        <w:t xml:space="preserve"> 932-942.</w:t>
      </w:r>
    </w:p>
    <w:p w14:paraId="393B5C0E" w14:textId="797BD3F7" w:rsidR="00C2691F" w:rsidRPr="005D59D0" w:rsidRDefault="00C2691F" w:rsidP="00400B62">
      <w:pPr>
        <w:pStyle w:val="a7"/>
        <w:numPr>
          <w:ilvl w:val="0"/>
          <w:numId w:val="23"/>
        </w:numPr>
        <w:tabs>
          <w:tab w:val="left" w:pos="1134"/>
        </w:tabs>
        <w:spacing w:after="0" w:line="240" w:lineRule="auto"/>
        <w:ind w:left="0" w:firstLine="709"/>
        <w:jc w:val="both"/>
        <w:rPr>
          <w:rStyle w:val="cf01"/>
          <w:rFonts w:ascii="Times New Roman" w:hAnsi="Times New Roman" w:cs="Times New Roman"/>
          <w:sz w:val="28"/>
          <w:szCs w:val="28"/>
          <w:shd w:val="clear" w:color="auto" w:fill="FFFFFF"/>
          <w:lang w:val="en-US"/>
        </w:rPr>
      </w:pPr>
      <w:r w:rsidRPr="005D59D0">
        <w:rPr>
          <w:rStyle w:val="cf01"/>
          <w:rFonts w:ascii="Times New Roman" w:hAnsi="Times New Roman" w:cs="Times New Roman"/>
          <w:sz w:val="28"/>
          <w:szCs w:val="28"/>
          <w:lang w:val="en-US"/>
        </w:rPr>
        <w:t>Enders W. Applied Econometric Time Series</w:t>
      </w:r>
      <w:r w:rsidR="00FC07B4">
        <w:rPr>
          <w:rStyle w:val="cf01"/>
          <w:rFonts w:ascii="Times New Roman" w:hAnsi="Times New Roman" w:cs="Times New Roman"/>
          <w:sz w:val="28"/>
          <w:szCs w:val="28"/>
          <w:lang w:val="en-US"/>
        </w:rPr>
        <w:t>. – Hoboken:</w:t>
      </w:r>
      <w:r w:rsidRPr="005D59D0">
        <w:rPr>
          <w:rStyle w:val="cf01"/>
          <w:rFonts w:ascii="Times New Roman" w:hAnsi="Times New Roman" w:cs="Times New Roman"/>
          <w:sz w:val="28"/>
          <w:szCs w:val="28"/>
          <w:lang w:val="en-US"/>
        </w:rPr>
        <w:t xml:space="preserve"> John Wiley&amp;Sons</w:t>
      </w:r>
      <w:r w:rsidR="00FC07B4">
        <w:rPr>
          <w:rStyle w:val="cf01"/>
          <w:rFonts w:ascii="Times New Roman" w:hAnsi="Times New Roman" w:cs="Times New Roman"/>
          <w:sz w:val="28"/>
          <w:szCs w:val="28"/>
          <w:lang w:val="en-US"/>
        </w:rPr>
        <w:t>,</w:t>
      </w:r>
      <w:r w:rsidRPr="005D59D0">
        <w:rPr>
          <w:rStyle w:val="cf01"/>
          <w:rFonts w:ascii="Times New Roman" w:hAnsi="Times New Roman" w:cs="Times New Roman"/>
          <w:sz w:val="28"/>
          <w:szCs w:val="28"/>
          <w:lang w:val="en-US"/>
        </w:rPr>
        <w:t xml:space="preserve"> 2014.</w:t>
      </w:r>
      <w:r w:rsidR="00FC07B4">
        <w:rPr>
          <w:rStyle w:val="cf01"/>
          <w:rFonts w:ascii="Times New Roman" w:hAnsi="Times New Roman" w:cs="Times New Roman"/>
          <w:sz w:val="28"/>
          <w:szCs w:val="28"/>
          <w:lang w:val="en-US"/>
        </w:rPr>
        <w:t xml:space="preserve"> – 496 p.</w:t>
      </w:r>
    </w:p>
    <w:p w14:paraId="35474A65" w14:textId="1B2BABAA" w:rsidR="00C2691F" w:rsidRPr="005D59D0" w:rsidRDefault="00C2691F" w:rsidP="00400B62">
      <w:pPr>
        <w:pStyle w:val="a7"/>
        <w:numPr>
          <w:ilvl w:val="0"/>
          <w:numId w:val="23"/>
        </w:numPr>
        <w:tabs>
          <w:tab w:val="left" w:pos="1134"/>
        </w:tabs>
        <w:spacing w:after="0" w:line="240" w:lineRule="auto"/>
        <w:ind w:left="0" w:firstLine="709"/>
        <w:jc w:val="both"/>
        <w:rPr>
          <w:rStyle w:val="cf01"/>
          <w:rFonts w:ascii="Times New Roman" w:hAnsi="Times New Roman" w:cs="Times New Roman"/>
          <w:sz w:val="28"/>
          <w:szCs w:val="28"/>
          <w:shd w:val="clear" w:color="auto" w:fill="FFFFFF"/>
          <w:lang w:val="en-US"/>
        </w:rPr>
      </w:pPr>
      <w:r w:rsidRPr="005D59D0">
        <w:rPr>
          <w:rStyle w:val="cf01"/>
          <w:rFonts w:ascii="Times New Roman" w:hAnsi="Times New Roman" w:cs="Times New Roman"/>
          <w:sz w:val="28"/>
          <w:szCs w:val="28"/>
          <w:lang w:val="en-US"/>
        </w:rPr>
        <w:t>Morris H. Basic statistics: A modern approach //</w:t>
      </w:r>
      <w:r w:rsidR="00FC07B4">
        <w:rPr>
          <w:rStyle w:val="cf01"/>
          <w:rFonts w:ascii="Times New Roman" w:hAnsi="Times New Roman" w:cs="Times New Roman"/>
          <w:sz w:val="28"/>
          <w:szCs w:val="28"/>
          <w:lang w:val="en-US"/>
        </w:rPr>
        <w:t xml:space="preserve"> </w:t>
      </w:r>
      <w:r w:rsidRPr="005D59D0">
        <w:rPr>
          <w:rStyle w:val="cf01"/>
          <w:rFonts w:ascii="Times New Roman" w:hAnsi="Times New Roman" w:cs="Times New Roman"/>
          <w:sz w:val="28"/>
          <w:szCs w:val="28"/>
          <w:lang w:val="en-US"/>
        </w:rPr>
        <w:t xml:space="preserve">Journal of Business and Statistics. – 1985. – </w:t>
      </w:r>
      <w:r w:rsidR="00FC07B4">
        <w:rPr>
          <w:rStyle w:val="cf01"/>
          <w:rFonts w:ascii="Times New Roman" w:hAnsi="Times New Roman" w:cs="Times New Roman"/>
          <w:sz w:val="28"/>
          <w:szCs w:val="28"/>
          <w:lang w:val="en-US"/>
        </w:rPr>
        <w:t xml:space="preserve">Vol. </w:t>
      </w:r>
      <w:r w:rsidRPr="005D59D0">
        <w:rPr>
          <w:rStyle w:val="cf01"/>
          <w:rFonts w:ascii="Times New Roman" w:hAnsi="Times New Roman" w:cs="Times New Roman"/>
          <w:sz w:val="28"/>
          <w:szCs w:val="28"/>
          <w:lang w:val="en-US"/>
        </w:rPr>
        <w:t>4</w:t>
      </w:r>
      <w:r w:rsidR="00FC07B4">
        <w:rPr>
          <w:rStyle w:val="cf01"/>
          <w:rFonts w:ascii="Times New Roman" w:hAnsi="Times New Roman" w:cs="Times New Roman"/>
          <w:sz w:val="28"/>
          <w:szCs w:val="28"/>
          <w:lang w:val="en-US"/>
        </w:rPr>
        <w:t>,</w:t>
      </w:r>
      <w:r w:rsidRPr="005D59D0">
        <w:rPr>
          <w:rStyle w:val="cf01"/>
          <w:rFonts w:ascii="Times New Roman" w:hAnsi="Times New Roman" w:cs="Times New Roman"/>
          <w:sz w:val="28"/>
          <w:szCs w:val="28"/>
          <w:lang w:val="en-US"/>
        </w:rPr>
        <w:t xml:space="preserve"> </w:t>
      </w:r>
      <w:r w:rsidR="00FC07B4">
        <w:rPr>
          <w:rStyle w:val="cf01"/>
          <w:rFonts w:ascii="Times New Roman" w:hAnsi="Times New Roman" w:cs="Times New Roman"/>
          <w:sz w:val="28"/>
          <w:szCs w:val="28"/>
          <w:lang w:val="en-US"/>
        </w:rPr>
        <w:t xml:space="preserve">Issue </w:t>
      </w:r>
      <w:r w:rsidRPr="005D59D0">
        <w:rPr>
          <w:rStyle w:val="cf01"/>
          <w:rFonts w:ascii="Times New Roman" w:hAnsi="Times New Roman" w:cs="Times New Roman"/>
          <w:sz w:val="28"/>
          <w:szCs w:val="28"/>
          <w:lang w:val="en-US"/>
        </w:rPr>
        <w:t xml:space="preserve">1. – </w:t>
      </w:r>
      <w:r w:rsidR="00FC07B4">
        <w:rPr>
          <w:rStyle w:val="cf01"/>
          <w:rFonts w:ascii="Times New Roman" w:hAnsi="Times New Roman" w:cs="Times New Roman"/>
          <w:sz w:val="28"/>
          <w:szCs w:val="28"/>
          <w:lang w:val="en-US"/>
        </w:rPr>
        <w:t>P</w:t>
      </w:r>
      <w:r w:rsidRPr="005D59D0">
        <w:rPr>
          <w:rStyle w:val="cf01"/>
          <w:rFonts w:ascii="Times New Roman" w:hAnsi="Times New Roman" w:cs="Times New Roman"/>
          <w:sz w:val="28"/>
          <w:szCs w:val="28"/>
          <w:lang w:val="en-US"/>
        </w:rPr>
        <w:t>. 135-140.</w:t>
      </w:r>
    </w:p>
    <w:p w14:paraId="0AFDDF35" w14:textId="1900D924" w:rsidR="00C2691F" w:rsidRPr="005D59D0" w:rsidRDefault="00FC07B4" w:rsidP="00400B62">
      <w:pPr>
        <w:pStyle w:val="a7"/>
        <w:numPr>
          <w:ilvl w:val="0"/>
          <w:numId w:val="23"/>
        </w:numPr>
        <w:tabs>
          <w:tab w:val="left" w:pos="1134"/>
        </w:tabs>
        <w:spacing w:after="0" w:line="240" w:lineRule="auto"/>
        <w:ind w:left="0" w:firstLine="709"/>
        <w:jc w:val="both"/>
        <w:rPr>
          <w:rStyle w:val="cf01"/>
          <w:rFonts w:ascii="Times New Roman" w:hAnsi="Times New Roman" w:cs="Times New Roman"/>
          <w:sz w:val="28"/>
          <w:szCs w:val="28"/>
          <w:shd w:val="clear" w:color="auto" w:fill="FFFFFF"/>
          <w:lang w:val="en-US"/>
        </w:rPr>
      </w:pPr>
      <w:r>
        <w:rPr>
          <w:rStyle w:val="cf01"/>
          <w:rFonts w:ascii="Times New Roman" w:hAnsi="Times New Roman" w:cs="Times New Roman"/>
          <w:sz w:val="28"/>
          <w:szCs w:val="28"/>
          <w:lang w:val="en-US"/>
        </w:rPr>
        <w:t>Patterson K.</w:t>
      </w:r>
      <w:r w:rsidR="00C2691F" w:rsidRPr="005D59D0">
        <w:rPr>
          <w:rStyle w:val="cf01"/>
          <w:rFonts w:ascii="Times New Roman" w:hAnsi="Times New Roman" w:cs="Times New Roman"/>
          <w:sz w:val="28"/>
          <w:szCs w:val="28"/>
          <w:lang w:val="en-US"/>
        </w:rPr>
        <w:t>D. Exploiting information in vintages of time-series data //</w:t>
      </w:r>
      <w:r>
        <w:rPr>
          <w:rStyle w:val="cf01"/>
          <w:rFonts w:ascii="Times New Roman" w:hAnsi="Times New Roman" w:cs="Times New Roman"/>
          <w:sz w:val="28"/>
          <w:szCs w:val="28"/>
          <w:lang w:val="en-US"/>
        </w:rPr>
        <w:t xml:space="preserve"> </w:t>
      </w:r>
      <w:r w:rsidR="00C2691F" w:rsidRPr="005D59D0">
        <w:rPr>
          <w:rStyle w:val="cf01"/>
          <w:rFonts w:ascii="Times New Roman" w:hAnsi="Times New Roman" w:cs="Times New Roman"/>
          <w:sz w:val="28"/>
          <w:szCs w:val="28"/>
          <w:lang w:val="en-US"/>
        </w:rPr>
        <w:t xml:space="preserve">International Journal of Forecasting. – 2003. – </w:t>
      </w:r>
      <w:r>
        <w:rPr>
          <w:rStyle w:val="cf01"/>
          <w:rFonts w:ascii="Times New Roman" w:hAnsi="Times New Roman" w:cs="Times New Roman"/>
          <w:sz w:val="28"/>
          <w:szCs w:val="28"/>
          <w:lang w:val="en-US"/>
        </w:rPr>
        <w:t>Vol.</w:t>
      </w:r>
      <w:r w:rsidR="00C2691F" w:rsidRPr="005D59D0">
        <w:rPr>
          <w:rStyle w:val="cf01"/>
          <w:rFonts w:ascii="Times New Roman" w:hAnsi="Times New Roman" w:cs="Times New Roman"/>
          <w:sz w:val="28"/>
          <w:szCs w:val="28"/>
          <w:lang w:val="en-US"/>
        </w:rPr>
        <w:t xml:space="preserve"> 19</w:t>
      </w:r>
      <w:r>
        <w:rPr>
          <w:rStyle w:val="cf01"/>
          <w:rFonts w:ascii="Times New Roman" w:hAnsi="Times New Roman" w:cs="Times New Roman"/>
          <w:sz w:val="28"/>
          <w:szCs w:val="28"/>
          <w:lang w:val="en-US"/>
        </w:rPr>
        <w:t xml:space="preserve">, Issue </w:t>
      </w:r>
      <w:r w:rsidR="00C2691F" w:rsidRPr="005D59D0">
        <w:rPr>
          <w:rStyle w:val="cf01"/>
          <w:rFonts w:ascii="Times New Roman" w:hAnsi="Times New Roman" w:cs="Times New Roman"/>
          <w:sz w:val="28"/>
          <w:szCs w:val="28"/>
          <w:lang w:val="en-US"/>
        </w:rPr>
        <w:t xml:space="preserve">2. – </w:t>
      </w:r>
      <w:r>
        <w:rPr>
          <w:rStyle w:val="cf01"/>
          <w:rFonts w:ascii="Times New Roman" w:hAnsi="Times New Roman" w:cs="Times New Roman"/>
          <w:sz w:val="28"/>
          <w:szCs w:val="28"/>
          <w:lang w:val="en-US"/>
        </w:rPr>
        <w:t>P</w:t>
      </w:r>
      <w:r w:rsidR="00C2691F" w:rsidRPr="005D59D0">
        <w:rPr>
          <w:rStyle w:val="cf01"/>
          <w:rFonts w:ascii="Times New Roman" w:hAnsi="Times New Roman" w:cs="Times New Roman"/>
          <w:sz w:val="28"/>
          <w:szCs w:val="28"/>
          <w:lang w:val="en-US"/>
        </w:rPr>
        <w:t>. 177-197.</w:t>
      </w:r>
    </w:p>
    <w:p w14:paraId="4868B7EA" w14:textId="65DEA875" w:rsidR="00C2691F" w:rsidRPr="005D59D0" w:rsidRDefault="00FC07B4" w:rsidP="00DB1BB0">
      <w:pPr>
        <w:pStyle w:val="a7"/>
        <w:numPr>
          <w:ilvl w:val="0"/>
          <w:numId w:val="23"/>
        </w:numPr>
        <w:tabs>
          <w:tab w:val="left" w:pos="1134"/>
        </w:tabs>
        <w:spacing w:after="0" w:line="240" w:lineRule="auto"/>
        <w:ind w:left="0" w:firstLine="709"/>
        <w:jc w:val="both"/>
        <w:rPr>
          <w:rStyle w:val="cf01"/>
          <w:rFonts w:ascii="Times New Roman" w:hAnsi="Times New Roman" w:cs="Times New Roman"/>
          <w:sz w:val="28"/>
          <w:szCs w:val="28"/>
          <w:shd w:val="clear" w:color="auto" w:fill="FFFFFF"/>
          <w:lang w:val="en-US"/>
        </w:rPr>
      </w:pPr>
      <w:r>
        <w:rPr>
          <w:rStyle w:val="cf01"/>
          <w:rFonts w:ascii="Times New Roman" w:hAnsi="Times New Roman" w:cs="Times New Roman"/>
          <w:sz w:val="28"/>
          <w:szCs w:val="28"/>
          <w:lang w:val="en-US"/>
        </w:rPr>
        <w:t>Chen C.Y., Chou Y.L., Lee C.</w:t>
      </w:r>
      <w:r w:rsidR="00C2691F" w:rsidRPr="005D59D0">
        <w:rPr>
          <w:rStyle w:val="cf01"/>
          <w:rFonts w:ascii="Times New Roman" w:hAnsi="Times New Roman" w:cs="Times New Roman"/>
          <w:sz w:val="28"/>
          <w:szCs w:val="28"/>
          <w:lang w:val="en-US"/>
        </w:rPr>
        <w:t>S. Social innovation, employee value cocreation, and organizational citizenship behavior in a sport-related social enterprise: Mediating effect of corporate social responsibility //</w:t>
      </w:r>
      <w:r>
        <w:rPr>
          <w:rStyle w:val="cf01"/>
          <w:rFonts w:ascii="Times New Roman" w:hAnsi="Times New Roman" w:cs="Times New Roman"/>
          <w:sz w:val="28"/>
          <w:szCs w:val="28"/>
          <w:lang w:val="en-US"/>
        </w:rPr>
        <w:t xml:space="preserve"> </w:t>
      </w:r>
      <w:r w:rsidR="00C2691F" w:rsidRPr="005D59D0">
        <w:rPr>
          <w:rStyle w:val="cf01"/>
          <w:rFonts w:ascii="Times New Roman" w:hAnsi="Times New Roman" w:cs="Times New Roman"/>
          <w:sz w:val="28"/>
          <w:szCs w:val="28"/>
          <w:lang w:val="en-US"/>
        </w:rPr>
        <w:t xml:space="preserve">Sustainability. – 2021. – </w:t>
      </w:r>
      <w:r>
        <w:rPr>
          <w:rStyle w:val="cf01"/>
          <w:rFonts w:ascii="Times New Roman" w:hAnsi="Times New Roman" w:cs="Times New Roman"/>
          <w:sz w:val="28"/>
          <w:szCs w:val="28"/>
          <w:lang w:val="en-US"/>
        </w:rPr>
        <w:t xml:space="preserve">Vol. </w:t>
      </w:r>
      <w:r w:rsidR="00C2691F" w:rsidRPr="005D59D0">
        <w:rPr>
          <w:rStyle w:val="cf01"/>
          <w:rFonts w:ascii="Times New Roman" w:hAnsi="Times New Roman" w:cs="Times New Roman"/>
          <w:sz w:val="28"/>
          <w:szCs w:val="28"/>
          <w:lang w:val="en-US"/>
        </w:rPr>
        <w:t>13</w:t>
      </w:r>
      <w:r>
        <w:rPr>
          <w:rStyle w:val="cf01"/>
          <w:rFonts w:ascii="Times New Roman" w:hAnsi="Times New Roman" w:cs="Times New Roman"/>
          <w:sz w:val="28"/>
          <w:szCs w:val="28"/>
          <w:lang w:val="en-US"/>
        </w:rPr>
        <w:t xml:space="preserve">, Issue </w:t>
      </w:r>
      <w:r w:rsidR="00C2691F" w:rsidRPr="005D59D0">
        <w:rPr>
          <w:rStyle w:val="cf01"/>
          <w:rFonts w:ascii="Times New Roman" w:hAnsi="Times New Roman" w:cs="Times New Roman"/>
          <w:sz w:val="28"/>
          <w:szCs w:val="28"/>
          <w:lang w:val="en-US"/>
        </w:rPr>
        <w:t xml:space="preserve">22. – </w:t>
      </w:r>
      <w:r>
        <w:rPr>
          <w:rStyle w:val="cf01"/>
          <w:rFonts w:ascii="Times New Roman" w:hAnsi="Times New Roman" w:cs="Times New Roman"/>
          <w:sz w:val="28"/>
          <w:szCs w:val="28"/>
          <w:lang w:val="en-US"/>
        </w:rPr>
        <w:t>P</w:t>
      </w:r>
      <w:r w:rsidR="00C2691F" w:rsidRPr="005D59D0">
        <w:rPr>
          <w:rStyle w:val="cf01"/>
          <w:rFonts w:ascii="Times New Roman" w:hAnsi="Times New Roman" w:cs="Times New Roman"/>
          <w:sz w:val="28"/>
          <w:szCs w:val="28"/>
          <w:lang w:val="en-US"/>
        </w:rPr>
        <w:t>. 12582</w:t>
      </w:r>
      <w:r>
        <w:rPr>
          <w:rStyle w:val="cf01"/>
          <w:rFonts w:ascii="Times New Roman" w:hAnsi="Times New Roman" w:cs="Times New Roman"/>
          <w:sz w:val="28"/>
          <w:szCs w:val="28"/>
          <w:lang w:val="en-US"/>
        </w:rPr>
        <w:t>-1-12582-10</w:t>
      </w:r>
      <w:r w:rsidR="00C2691F" w:rsidRPr="005D59D0">
        <w:rPr>
          <w:rStyle w:val="cf01"/>
          <w:rFonts w:ascii="Times New Roman" w:hAnsi="Times New Roman" w:cs="Times New Roman"/>
          <w:sz w:val="28"/>
          <w:szCs w:val="28"/>
          <w:lang w:val="en-US"/>
        </w:rPr>
        <w:t>.</w:t>
      </w:r>
    </w:p>
    <w:p w14:paraId="746466AB" w14:textId="5CE03CB4" w:rsidR="00C2691F" w:rsidRPr="005D59D0" w:rsidRDefault="00DB1BB0" w:rsidP="00DB1BB0">
      <w:pPr>
        <w:pStyle w:val="a7"/>
        <w:numPr>
          <w:ilvl w:val="0"/>
          <w:numId w:val="23"/>
        </w:numPr>
        <w:tabs>
          <w:tab w:val="left" w:pos="1134"/>
        </w:tabs>
        <w:spacing w:after="0" w:line="240" w:lineRule="auto"/>
        <w:ind w:left="0" w:firstLine="709"/>
        <w:jc w:val="both"/>
        <w:rPr>
          <w:rStyle w:val="cf01"/>
          <w:rFonts w:ascii="Times New Roman" w:hAnsi="Times New Roman" w:cs="Times New Roman"/>
          <w:sz w:val="28"/>
          <w:szCs w:val="28"/>
          <w:shd w:val="clear" w:color="auto" w:fill="FFFFFF"/>
          <w:lang w:val="en-US"/>
        </w:rPr>
      </w:pPr>
      <w:r>
        <w:rPr>
          <w:rStyle w:val="cf01"/>
          <w:rFonts w:ascii="Times New Roman" w:hAnsi="Times New Roman" w:cs="Times New Roman"/>
          <w:sz w:val="28"/>
          <w:szCs w:val="28"/>
          <w:lang w:val="en-US"/>
        </w:rPr>
        <w:t>Meyers C.</w:t>
      </w:r>
      <w:r w:rsidR="00C2691F" w:rsidRPr="005D59D0">
        <w:rPr>
          <w:rStyle w:val="cf01"/>
          <w:rFonts w:ascii="Times New Roman" w:hAnsi="Times New Roman" w:cs="Times New Roman"/>
          <w:sz w:val="28"/>
          <w:szCs w:val="28"/>
          <w:lang w:val="en-US"/>
        </w:rPr>
        <w:t>H. Handbook of basic graphs: A modern approach</w:t>
      </w:r>
      <w:r>
        <w:rPr>
          <w:rStyle w:val="cf01"/>
          <w:rFonts w:ascii="Times New Roman" w:hAnsi="Times New Roman" w:cs="Times New Roman"/>
          <w:sz w:val="28"/>
          <w:szCs w:val="28"/>
          <w:lang w:val="en-US"/>
        </w:rPr>
        <w:t xml:space="preserve">. – </w:t>
      </w:r>
      <w:r w:rsidRPr="00DB1BB0">
        <w:rPr>
          <w:rStyle w:val="cf01"/>
          <w:rFonts w:ascii="Times New Roman" w:hAnsi="Times New Roman" w:cs="Times New Roman"/>
          <w:sz w:val="28"/>
          <w:szCs w:val="28"/>
          <w:lang w:val="en-US"/>
        </w:rPr>
        <w:t>Belmont, Calif.</w:t>
      </w:r>
      <w:r>
        <w:rPr>
          <w:rStyle w:val="cf01"/>
          <w:rFonts w:ascii="Times New Roman" w:hAnsi="Times New Roman" w:cs="Times New Roman"/>
          <w:sz w:val="28"/>
          <w:szCs w:val="28"/>
          <w:lang w:val="en-US"/>
        </w:rPr>
        <w:t>,</w:t>
      </w:r>
      <w:r w:rsidR="00C2691F" w:rsidRPr="005D59D0">
        <w:rPr>
          <w:rStyle w:val="cf01"/>
          <w:rFonts w:ascii="Times New Roman" w:hAnsi="Times New Roman" w:cs="Times New Roman"/>
          <w:sz w:val="28"/>
          <w:szCs w:val="28"/>
          <w:lang w:val="en-US"/>
        </w:rPr>
        <w:t xml:space="preserve"> 1970.</w:t>
      </w:r>
      <w:r w:rsidR="00FC07B4">
        <w:rPr>
          <w:rStyle w:val="cf01"/>
          <w:rFonts w:ascii="Times New Roman" w:hAnsi="Times New Roman" w:cs="Times New Roman"/>
          <w:sz w:val="28"/>
          <w:szCs w:val="28"/>
          <w:lang w:val="en-US"/>
        </w:rPr>
        <w:t xml:space="preserve"> – 214 p.</w:t>
      </w:r>
    </w:p>
    <w:p w14:paraId="4AC3A615" w14:textId="0EACDE39" w:rsidR="00C2691F" w:rsidRPr="005D59D0" w:rsidRDefault="00DB1BB0" w:rsidP="00400B62">
      <w:pPr>
        <w:pStyle w:val="a7"/>
        <w:numPr>
          <w:ilvl w:val="0"/>
          <w:numId w:val="23"/>
        </w:numPr>
        <w:tabs>
          <w:tab w:val="left" w:pos="1134"/>
        </w:tabs>
        <w:spacing w:after="0" w:line="240" w:lineRule="auto"/>
        <w:ind w:left="0" w:firstLine="709"/>
        <w:jc w:val="both"/>
        <w:rPr>
          <w:rStyle w:val="cf01"/>
          <w:rFonts w:ascii="Times New Roman" w:hAnsi="Times New Roman" w:cs="Times New Roman"/>
          <w:sz w:val="28"/>
          <w:szCs w:val="28"/>
          <w:shd w:val="clear" w:color="auto" w:fill="FFFFFF"/>
          <w:lang w:val="en-US"/>
        </w:rPr>
      </w:pPr>
      <w:r>
        <w:rPr>
          <w:rStyle w:val="cf01"/>
          <w:rFonts w:ascii="Times New Roman" w:hAnsi="Times New Roman" w:cs="Times New Roman"/>
          <w:sz w:val="28"/>
          <w:szCs w:val="28"/>
          <w:lang w:val="en-US"/>
        </w:rPr>
        <w:t>Hirsch W.</w:t>
      </w:r>
      <w:r w:rsidR="00C2691F" w:rsidRPr="005D59D0">
        <w:rPr>
          <w:rStyle w:val="cf01"/>
          <w:rFonts w:ascii="Times New Roman" w:hAnsi="Times New Roman" w:cs="Times New Roman"/>
          <w:sz w:val="28"/>
          <w:szCs w:val="28"/>
          <w:lang w:val="en-US"/>
        </w:rPr>
        <w:t xml:space="preserve">Z. The economics of state and local government. – </w:t>
      </w:r>
      <w:r>
        <w:rPr>
          <w:rStyle w:val="cf01"/>
          <w:rFonts w:ascii="Times New Roman" w:hAnsi="Times New Roman" w:cs="Times New Roman"/>
          <w:sz w:val="28"/>
          <w:szCs w:val="28"/>
          <w:lang w:val="en-US"/>
        </w:rPr>
        <w:t xml:space="preserve">NY., </w:t>
      </w:r>
      <w:r w:rsidR="00C2691F" w:rsidRPr="005D59D0">
        <w:rPr>
          <w:rStyle w:val="cf01"/>
          <w:rFonts w:ascii="Times New Roman" w:hAnsi="Times New Roman" w:cs="Times New Roman"/>
          <w:sz w:val="28"/>
          <w:szCs w:val="28"/>
          <w:lang w:val="en-US"/>
        </w:rPr>
        <w:t>1970.</w:t>
      </w:r>
      <w:r>
        <w:rPr>
          <w:rStyle w:val="cf01"/>
          <w:rFonts w:ascii="Times New Roman" w:hAnsi="Times New Roman" w:cs="Times New Roman"/>
          <w:sz w:val="28"/>
          <w:szCs w:val="28"/>
          <w:lang w:val="en-US"/>
        </w:rPr>
        <w:t xml:space="preserve"> – 333 p.</w:t>
      </w:r>
    </w:p>
    <w:p w14:paraId="4EC74620" w14:textId="3018A992" w:rsidR="00C2691F" w:rsidRPr="00DB1BB0" w:rsidRDefault="00C2691F" w:rsidP="00400B62">
      <w:pPr>
        <w:pStyle w:val="a7"/>
        <w:numPr>
          <w:ilvl w:val="0"/>
          <w:numId w:val="23"/>
        </w:numPr>
        <w:tabs>
          <w:tab w:val="left" w:pos="1134"/>
        </w:tabs>
        <w:spacing w:after="0" w:line="240" w:lineRule="auto"/>
        <w:ind w:left="0" w:firstLine="709"/>
        <w:jc w:val="both"/>
        <w:rPr>
          <w:rStyle w:val="cf01"/>
          <w:rFonts w:ascii="Times New Roman" w:hAnsi="Times New Roman" w:cs="Times New Roman"/>
          <w:sz w:val="28"/>
          <w:szCs w:val="28"/>
          <w:shd w:val="clear" w:color="auto" w:fill="FFFFFF"/>
          <w:lang w:val="en-US"/>
        </w:rPr>
      </w:pPr>
      <w:r w:rsidRPr="00DB1BB0">
        <w:rPr>
          <w:rStyle w:val="cf01"/>
          <w:rFonts w:ascii="Times New Roman" w:hAnsi="Times New Roman" w:cs="Times New Roman"/>
          <w:sz w:val="28"/>
          <w:szCs w:val="28"/>
          <w:lang w:val="en-US"/>
        </w:rPr>
        <w:t xml:space="preserve">Spiegel S. </w:t>
      </w:r>
      <w:r w:rsidR="00DB1BB0" w:rsidRPr="00DB1BB0">
        <w:rPr>
          <w:rFonts w:ascii="Times New Roman" w:hAnsi="Times New Roman" w:cs="Times New Roman"/>
          <w:sz w:val="28"/>
          <w:szCs w:val="28"/>
          <w:lang w:val="en-US"/>
        </w:rPr>
        <w:t>Time series distance measures : segmentation, classification, and clustering of temporal data</w:t>
      </w:r>
      <w:r w:rsidRPr="00DB1BB0">
        <w:rPr>
          <w:rStyle w:val="cf01"/>
          <w:rFonts w:ascii="Times New Roman" w:hAnsi="Times New Roman" w:cs="Times New Roman"/>
          <w:sz w:val="28"/>
          <w:szCs w:val="28"/>
          <w:lang w:val="en-US"/>
        </w:rPr>
        <w:t xml:space="preserve">. – </w:t>
      </w:r>
      <w:r w:rsidR="00DB1BB0" w:rsidRPr="00DB1BB0">
        <w:rPr>
          <w:rStyle w:val="cf01"/>
          <w:rFonts w:ascii="Times New Roman" w:hAnsi="Times New Roman" w:cs="Times New Roman"/>
          <w:sz w:val="28"/>
          <w:szCs w:val="28"/>
          <w:lang w:val="en-US"/>
        </w:rPr>
        <w:t xml:space="preserve">Berlin, </w:t>
      </w:r>
      <w:r w:rsidRPr="00DB1BB0">
        <w:rPr>
          <w:rStyle w:val="cf01"/>
          <w:rFonts w:ascii="Times New Roman" w:hAnsi="Times New Roman" w:cs="Times New Roman"/>
          <w:sz w:val="28"/>
          <w:szCs w:val="28"/>
          <w:lang w:val="en-US"/>
        </w:rPr>
        <w:t>2015.</w:t>
      </w:r>
      <w:r w:rsidR="00DB1BB0">
        <w:rPr>
          <w:rStyle w:val="cf01"/>
          <w:rFonts w:ascii="Times New Roman" w:hAnsi="Times New Roman" w:cs="Times New Roman"/>
          <w:sz w:val="28"/>
          <w:szCs w:val="28"/>
          <w:lang w:val="en-US"/>
        </w:rPr>
        <w:t xml:space="preserve"> – 212 s.</w:t>
      </w:r>
    </w:p>
    <w:p w14:paraId="4DDA12F0" w14:textId="4AF15BF9" w:rsidR="00C2691F" w:rsidRPr="005D59D0" w:rsidRDefault="00C2691F" w:rsidP="00400B62">
      <w:pPr>
        <w:pStyle w:val="a7"/>
        <w:numPr>
          <w:ilvl w:val="0"/>
          <w:numId w:val="23"/>
        </w:numPr>
        <w:tabs>
          <w:tab w:val="left" w:pos="1134"/>
        </w:tabs>
        <w:spacing w:after="0" w:line="240" w:lineRule="auto"/>
        <w:ind w:left="0" w:firstLine="709"/>
        <w:jc w:val="both"/>
        <w:rPr>
          <w:rFonts w:ascii="Times New Roman" w:hAnsi="Times New Roman" w:cs="Times New Roman"/>
          <w:sz w:val="28"/>
          <w:szCs w:val="28"/>
          <w:shd w:val="clear" w:color="auto" w:fill="FFFFFF"/>
          <w:lang w:val="en-US"/>
        </w:rPr>
      </w:pPr>
      <w:r w:rsidRPr="005D59D0">
        <w:rPr>
          <w:rFonts w:ascii="Times New Roman" w:eastAsia="Times New Roman" w:hAnsi="Times New Roman" w:cs="Times New Roman"/>
          <w:sz w:val="28"/>
          <w:szCs w:val="28"/>
          <w:lang w:val="en-US"/>
        </w:rPr>
        <w:t>Box</w:t>
      </w:r>
      <w:r w:rsidR="00DB1BB0">
        <w:rPr>
          <w:rFonts w:ascii="Times New Roman" w:eastAsia="Times New Roman" w:hAnsi="Times New Roman" w:cs="Times New Roman"/>
          <w:sz w:val="28"/>
          <w:szCs w:val="28"/>
          <w:lang w:val="en-US"/>
        </w:rPr>
        <w:t xml:space="preserve"> G.E.</w:t>
      </w:r>
      <w:r w:rsidRPr="005D59D0">
        <w:rPr>
          <w:rFonts w:ascii="Times New Roman" w:eastAsia="Times New Roman" w:hAnsi="Times New Roman" w:cs="Times New Roman"/>
          <w:sz w:val="28"/>
          <w:szCs w:val="28"/>
          <w:lang w:val="en-US"/>
        </w:rPr>
        <w:t>P</w:t>
      </w:r>
      <w:r w:rsidR="00DB1BB0">
        <w:rPr>
          <w:rFonts w:ascii="Times New Roman" w:eastAsia="Times New Roman" w:hAnsi="Times New Roman" w:cs="Times New Roman"/>
          <w:sz w:val="28"/>
          <w:szCs w:val="28"/>
          <w:lang w:val="en-US"/>
        </w:rPr>
        <w:t>.,</w:t>
      </w:r>
      <w:r w:rsidRPr="005D59D0">
        <w:rPr>
          <w:rFonts w:ascii="Times New Roman" w:eastAsia="Times New Roman" w:hAnsi="Times New Roman" w:cs="Times New Roman"/>
          <w:sz w:val="28"/>
          <w:szCs w:val="28"/>
          <w:lang w:val="en-US"/>
        </w:rPr>
        <w:t xml:space="preserve"> Jenkins G.M.</w:t>
      </w:r>
      <w:r w:rsidR="00DB1BB0">
        <w:rPr>
          <w:rFonts w:ascii="Times New Roman" w:eastAsia="Times New Roman" w:hAnsi="Times New Roman" w:cs="Times New Roman"/>
          <w:sz w:val="28"/>
          <w:szCs w:val="28"/>
          <w:lang w:val="en-US"/>
        </w:rPr>
        <w:t xml:space="preserve"> </w:t>
      </w:r>
      <w:r w:rsidRPr="005D59D0">
        <w:rPr>
          <w:rFonts w:ascii="Times New Roman" w:eastAsia="Times New Roman" w:hAnsi="Times New Roman" w:cs="Times New Roman"/>
          <w:sz w:val="28"/>
          <w:szCs w:val="28"/>
          <w:lang w:val="en-US"/>
        </w:rPr>
        <w:t>Time series analysis: Forecasting and control</w:t>
      </w:r>
      <w:r w:rsidR="00DB1BB0">
        <w:rPr>
          <w:rFonts w:ascii="Times New Roman" w:eastAsia="Times New Roman" w:hAnsi="Times New Roman" w:cs="Times New Roman"/>
          <w:sz w:val="28"/>
          <w:szCs w:val="28"/>
          <w:lang w:val="en-US"/>
        </w:rPr>
        <w:t xml:space="preserve">. – </w:t>
      </w:r>
      <w:r w:rsidRPr="005D59D0">
        <w:rPr>
          <w:rFonts w:ascii="Times New Roman" w:eastAsia="Times New Roman" w:hAnsi="Times New Roman" w:cs="Times New Roman"/>
          <w:sz w:val="28"/>
          <w:szCs w:val="28"/>
          <w:lang w:val="en-US"/>
        </w:rPr>
        <w:t>San Francisco</w:t>
      </w:r>
      <w:r w:rsidR="00DB1BB0">
        <w:rPr>
          <w:rFonts w:ascii="Times New Roman" w:eastAsia="Times New Roman" w:hAnsi="Times New Roman" w:cs="Times New Roman"/>
          <w:sz w:val="28"/>
          <w:szCs w:val="28"/>
          <w:lang w:val="en-US"/>
        </w:rPr>
        <w:t>, 1976</w:t>
      </w:r>
      <w:r w:rsidRPr="005D59D0">
        <w:rPr>
          <w:rFonts w:ascii="Times New Roman" w:eastAsia="Times New Roman" w:hAnsi="Times New Roman" w:cs="Times New Roman"/>
          <w:sz w:val="28"/>
          <w:szCs w:val="28"/>
          <w:lang w:val="en-US"/>
        </w:rPr>
        <w:t>.</w:t>
      </w:r>
      <w:r w:rsidR="00DB1BB0">
        <w:rPr>
          <w:rFonts w:ascii="Times New Roman" w:eastAsia="Times New Roman" w:hAnsi="Times New Roman" w:cs="Times New Roman"/>
          <w:sz w:val="28"/>
          <w:szCs w:val="28"/>
          <w:lang w:val="en-US"/>
        </w:rPr>
        <w:t xml:space="preserve"> – 575 p.</w:t>
      </w:r>
    </w:p>
    <w:p w14:paraId="42156ECF" w14:textId="56F023F2" w:rsidR="00C2691F" w:rsidRPr="005D59D0" w:rsidRDefault="00C2691F" w:rsidP="00400B62">
      <w:pPr>
        <w:pStyle w:val="a7"/>
        <w:numPr>
          <w:ilvl w:val="0"/>
          <w:numId w:val="23"/>
        </w:numPr>
        <w:tabs>
          <w:tab w:val="left" w:pos="1134"/>
        </w:tabs>
        <w:spacing w:after="0" w:line="240" w:lineRule="auto"/>
        <w:ind w:left="0" w:firstLine="709"/>
        <w:jc w:val="both"/>
        <w:rPr>
          <w:rFonts w:ascii="Times New Roman" w:hAnsi="Times New Roman" w:cs="Times New Roman"/>
          <w:sz w:val="28"/>
          <w:szCs w:val="28"/>
          <w:shd w:val="clear" w:color="auto" w:fill="FFFFFF"/>
          <w:lang w:val="en-US"/>
        </w:rPr>
      </w:pPr>
      <w:r w:rsidRPr="005D59D0">
        <w:rPr>
          <w:rFonts w:ascii="Times New Roman" w:eastAsia="Times New Roman" w:hAnsi="Times New Roman" w:cs="Times New Roman"/>
          <w:sz w:val="28"/>
          <w:szCs w:val="28"/>
          <w:lang w:val="en-US"/>
        </w:rPr>
        <w:t>Nugus</w:t>
      </w:r>
      <w:r w:rsidR="00DB1BB0" w:rsidRPr="00DB1BB0">
        <w:rPr>
          <w:rFonts w:ascii="Times New Roman" w:eastAsia="Times New Roman" w:hAnsi="Times New Roman" w:cs="Times New Roman"/>
          <w:sz w:val="28"/>
          <w:szCs w:val="28"/>
          <w:lang w:val="en-US"/>
        </w:rPr>
        <w:t xml:space="preserve"> </w:t>
      </w:r>
      <w:r w:rsidR="00DB1BB0" w:rsidRPr="005D59D0">
        <w:rPr>
          <w:rFonts w:ascii="Times New Roman" w:eastAsia="Times New Roman" w:hAnsi="Times New Roman" w:cs="Times New Roman"/>
          <w:sz w:val="28"/>
          <w:szCs w:val="28"/>
          <w:lang w:val="en-US"/>
        </w:rPr>
        <w:t>S</w:t>
      </w:r>
      <w:r w:rsidR="00DB1BB0">
        <w:rPr>
          <w:rFonts w:ascii="Times New Roman" w:eastAsia="Times New Roman" w:hAnsi="Times New Roman" w:cs="Times New Roman"/>
          <w:sz w:val="28"/>
          <w:szCs w:val="28"/>
          <w:lang w:val="en-US"/>
        </w:rPr>
        <w:t>.</w:t>
      </w:r>
      <w:r w:rsidRPr="005D59D0">
        <w:rPr>
          <w:rFonts w:ascii="Times New Roman" w:eastAsia="Times New Roman" w:hAnsi="Times New Roman" w:cs="Times New Roman"/>
          <w:sz w:val="28"/>
          <w:szCs w:val="28"/>
          <w:lang w:val="en-US"/>
        </w:rPr>
        <w:t xml:space="preserve"> Chapter 4 - Smoothing Techniques</w:t>
      </w:r>
      <w:r w:rsidR="00DB1BB0">
        <w:rPr>
          <w:rFonts w:ascii="Times New Roman" w:eastAsia="Times New Roman" w:hAnsi="Times New Roman" w:cs="Times New Roman"/>
          <w:sz w:val="28"/>
          <w:szCs w:val="28"/>
          <w:lang w:val="en-US"/>
        </w:rPr>
        <w:t xml:space="preserve"> //</w:t>
      </w:r>
      <w:r w:rsidRPr="005D59D0">
        <w:rPr>
          <w:rFonts w:ascii="Times New Roman" w:eastAsia="Times New Roman" w:hAnsi="Times New Roman" w:cs="Times New Roman"/>
          <w:sz w:val="28"/>
          <w:szCs w:val="28"/>
          <w:lang w:val="en-US"/>
        </w:rPr>
        <w:t xml:space="preserve"> </w:t>
      </w:r>
      <w:r w:rsidR="00DB1BB0">
        <w:rPr>
          <w:rFonts w:ascii="Times New Roman" w:eastAsia="Times New Roman" w:hAnsi="Times New Roman" w:cs="Times New Roman"/>
          <w:sz w:val="28"/>
          <w:szCs w:val="28"/>
          <w:lang w:val="en-US"/>
        </w:rPr>
        <w:t xml:space="preserve">In book: </w:t>
      </w:r>
      <w:r w:rsidRPr="005D59D0">
        <w:rPr>
          <w:rFonts w:ascii="Times New Roman" w:eastAsia="Times New Roman" w:hAnsi="Times New Roman" w:cs="Times New Roman"/>
          <w:sz w:val="28"/>
          <w:szCs w:val="28"/>
          <w:lang w:val="en-US"/>
        </w:rPr>
        <w:t>Financial Planning Using Excel</w:t>
      </w:r>
      <w:r w:rsidR="00DB1BB0">
        <w:rPr>
          <w:rFonts w:ascii="Times New Roman" w:eastAsia="Times New Roman" w:hAnsi="Times New Roman" w:cs="Times New Roman"/>
          <w:sz w:val="28"/>
          <w:szCs w:val="28"/>
          <w:lang w:val="en-US"/>
        </w:rPr>
        <w:t>. – Ed. 2</w:t>
      </w:r>
      <w:r w:rsidRPr="005D59D0">
        <w:rPr>
          <w:rFonts w:ascii="Times New Roman" w:eastAsia="Times New Roman" w:hAnsi="Times New Roman" w:cs="Times New Roman"/>
          <w:sz w:val="28"/>
          <w:szCs w:val="28"/>
          <w:lang w:val="en-US"/>
        </w:rPr>
        <w:t>nd</w:t>
      </w:r>
      <w:r w:rsidR="00DB1BB0">
        <w:rPr>
          <w:rFonts w:ascii="Times New Roman" w:eastAsia="Times New Roman" w:hAnsi="Times New Roman" w:cs="Times New Roman"/>
          <w:sz w:val="28"/>
          <w:szCs w:val="28"/>
          <w:lang w:val="en-US"/>
        </w:rPr>
        <w:t>.</w:t>
      </w:r>
      <w:r w:rsidRPr="005D59D0">
        <w:rPr>
          <w:rFonts w:ascii="Times New Roman" w:eastAsia="Times New Roman" w:hAnsi="Times New Roman" w:cs="Times New Roman"/>
          <w:sz w:val="28"/>
          <w:szCs w:val="28"/>
          <w:lang w:val="en-US"/>
        </w:rPr>
        <w:t xml:space="preserve"> </w:t>
      </w:r>
      <w:r w:rsidR="00DB1BB0">
        <w:rPr>
          <w:rFonts w:ascii="Times New Roman" w:eastAsia="Times New Roman" w:hAnsi="Times New Roman" w:cs="Times New Roman"/>
          <w:sz w:val="28"/>
          <w:szCs w:val="28"/>
          <w:lang w:val="en-US"/>
        </w:rPr>
        <w:t>– Boston</w:t>
      </w:r>
      <w:r w:rsidRPr="005D59D0">
        <w:rPr>
          <w:rFonts w:ascii="Times New Roman" w:eastAsia="Times New Roman" w:hAnsi="Times New Roman" w:cs="Times New Roman"/>
          <w:sz w:val="28"/>
          <w:szCs w:val="28"/>
          <w:lang w:val="en-US"/>
        </w:rPr>
        <w:t>, 2009</w:t>
      </w:r>
      <w:r w:rsidR="00DB1BB0">
        <w:rPr>
          <w:rFonts w:ascii="Times New Roman" w:eastAsia="Times New Roman" w:hAnsi="Times New Roman" w:cs="Times New Roman"/>
          <w:sz w:val="28"/>
          <w:szCs w:val="28"/>
          <w:lang w:val="en-US"/>
        </w:rPr>
        <w:t xml:space="preserve">. – </w:t>
      </w:r>
      <w:r w:rsidRPr="005D59D0">
        <w:rPr>
          <w:rFonts w:ascii="Times New Roman" w:eastAsia="Times New Roman" w:hAnsi="Times New Roman" w:cs="Times New Roman"/>
          <w:sz w:val="28"/>
          <w:szCs w:val="28"/>
          <w:lang w:val="en-US"/>
        </w:rPr>
        <w:t>P</w:t>
      </w:r>
      <w:r w:rsidR="00DB1BB0">
        <w:rPr>
          <w:rFonts w:ascii="Times New Roman" w:eastAsia="Times New Roman" w:hAnsi="Times New Roman" w:cs="Times New Roman"/>
          <w:sz w:val="28"/>
          <w:szCs w:val="28"/>
          <w:lang w:val="en-US"/>
        </w:rPr>
        <w:t>.</w:t>
      </w:r>
      <w:r w:rsidRPr="005D59D0">
        <w:rPr>
          <w:rFonts w:ascii="Times New Roman" w:eastAsia="Times New Roman" w:hAnsi="Times New Roman" w:cs="Times New Roman"/>
          <w:sz w:val="28"/>
          <w:szCs w:val="28"/>
          <w:lang w:val="en-US"/>
        </w:rPr>
        <w:t xml:space="preserve"> 47-58</w:t>
      </w:r>
      <w:r w:rsidR="00DB1BB0">
        <w:rPr>
          <w:rFonts w:ascii="Times New Roman" w:eastAsia="Times New Roman" w:hAnsi="Times New Roman" w:cs="Times New Roman"/>
          <w:sz w:val="28"/>
          <w:szCs w:val="28"/>
          <w:lang w:val="en-US"/>
        </w:rPr>
        <w:t>.</w:t>
      </w:r>
      <w:r w:rsidRPr="005D59D0">
        <w:rPr>
          <w:rFonts w:ascii="Times New Roman" w:eastAsia="Times New Roman" w:hAnsi="Times New Roman" w:cs="Times New Roman"/>
          <w:sz w:val="28"/>
          <w:szCs w:val="28"/>
          <w:lang w:val="en-US"/>
        </w:rPr>
        <w:t xml:space="preserve"> </w:t>
      </w:r>
    </w:p>
    <w:p w14:paraId="4B48CB13" w14:textId="177B54BA" w:rsidR="00C2691F" w:rsidRPr="005D59D0" w:rsidRDefault="00C2691F" w:rsidP="00400B62">
      <w:pPr>
        <w:pStyle w:val="a7"/>
        <w:numPr>
          <w:ilvl w:val="0"/>
          <w:numId w:val="23"/>
        </w:numPr>
        <w:tabs>
          <w:tab w:val="left" w:pos="1134"/>
        </w:tabs>
        <w:spacing w:after="0" w:line="240" w:lineRule="auto"/>
        <w:ind w:left="0" w:firstLine="709"/>
        <w:jc w:val="both"/>
        <w:rPr>
          <w:rFonts w:ascii="Times New Roman" w:hAnsi="Times New Roman" w:cs="Times New Roman"/>
          <w:sz w:val="28"/>
          <w:szCs w:val="28"/>
          <w:shd w:val="clear" w:color="auto" w:fill="FFFFFF"/>
        </w:rPr>
      </w:pPr>
      <w:r w:rsidRPr="005D59D0">
        <w:rPr>
          <w:rFonts w:ascii="Times New Roman" w:hAnsi="Times New Roman" w:cs="Times New Roman"/>
          <w:sz w:val="28"/>
          <w:szCs w:val="28"/>
          <w:shd w:val="clear" w:color="auto" w:fill="FFFFFF"/>
          <w:lang w:val="kk-KZ"/>
        </w:rPr>
        <w:t>Бегов Д</w:t>
      </w:r>
      <w:r w:rsidR="00DB1BB0">
        <w:rPr>
          <w:rFonts w:ascii="Times New Roman" w:hAnsi="Times New Roman" w:cs="Times New Roman"/>
          <w:sz w:val="28"/>
          <w:szCs w:val="28"/>
          <w:shd w:val="clear" w:color="auto" w:fill="FFFFFF"/>
          <w:lang w:val="kk-KZ"/>
        </w:rPr>
        <w:t>.</w:t>
      </w:r>
      <w:r w:rsidR="00DB1BB0" w:rsidRPr="005D59D0">
        <w:rPr>
          <w:rFonts w:ascii="Times New Roman" w:hAnsi="Times New Roman" w:cs="Times New Roman"/>
          <w:sz w:val="28"/>
          <w:szCs w:val="28"/>
          <w:shd w:val="clear" w:color="auto" w:fill="FFFFFF"/>
          <w:lang w:val="kk-KZ"/>
        </w:rPr>
        <w:t>М</w:t>
      </w:r>
      <w:r w:rsidRPr="005D59D0">
        <w:rPr>
          <w:rFonts w:ascii="Times New Roman" w:hAnsi="Times New Roman" w:cs="Times New Roman"/>
          <w:sz w:val="28"/>
          <w:szCs w:val="28"/>
          <w:shd w:val="clear" w:color="auto" w:fill="FFFFFF"/>
          <w:lang w:val="kk-KZ"/>
        </w:rPr>
        <w:t xml:space="preserve">. </w:t>
      </w:r>
      <w:r w:rsidRPr="005D59D0">
        <w:rPr>
          <w:rFonts w:ascii="Times New Roman" w:hAnsi="Times New Roman" w:cs="Times New Roman"/>
          <w:sz w:val="28"/>
          <w:szCs w:val="28"/>
        </w:rPr>
        <w:t>Э</w:t>
      </w:r>
      <w:r w:rsidRPr="005D59D0">
        <w:rPr>
          <w:rFonts w:ascii="Times New Roman" w:hAnsi="Times New Roman" w:cs="Times New Roman"/>
          <w:sz w:val="28"/>
          <w:szCs w:val="28"/>
          <w:lang w:val="kk-KZ"/>
        </w:rPr>
        <w:t>ффективность формирования регионального хлопково-текстильного кластера: дис</w:t>
      </w:r>
      <w:r w:rsidR="00DB1BB0">
        <w:rPr>
          <w:rFonts w:ascii="Times New Roman" w:hAnsi="Times New Roman" w:cs="Times New Roman"/>
          <w:sz w:val="28"/>
          <w:szCs w:val="28"/>
          <w:lang w:val="kk-KZ"/>
        </w:rPr>
        <w:t>. ...</w:t>
      </w:r>
      <w:r w:rsidRPr="005D59D0">
        <w:rPr>
          <w:rFonts w:ascii="Times New Roman" w:hAnsi="Times New Roman" w:cs="Times New Roman"/>
          <w:sz w:val="28"/>
          <w:szCs w:val="28"/>
          <w:lang w:val="kk-KZ"/>
        </w:rPr>
        <w:t xml:space="preserve"> канд</w:t>
      </w:r>
      <w:r w:rsidR="00DB1BB0">
        <w:rPr>
          <w:rFonts w:ascii="Times New Roman" w:hAnsi="Times New Roman" w:cs="Times New Roman"/>
          <w:sz w:val="28"/>
          <w:szCs w:val="28"/>
          <w:lang w:val="kk-KZ"/>
        </w:rPr>
        <w:t>.</w:t>
      </w:r>
      <w:r w:rsidRPr="005D59D0">
        <w:rPr>
          <w:rFonts w:ascii="Times New Roman" w:hAnsi="Times New Roman" w:cs="Times New Roman"/>
          <w:sz w:val="28"/>
          <w:szCs w:val="28"/>
          <w:lang w:val="kk-KZ"/>
        </w:rPr>
        <w:t xml:space="preserve"> экон</w:t>
      </w:r>
      <w:r w:rsidR="00DB1BB0">
        <w:rPr>
          <w:rFonts w:ascii="Times New Roman" w:hAnsi="Times New Roman" w:cs="Times New Roman"/>
          <w:sz w:val="28"/>
          <w:szCs w:val="28"/>
          <w:lang w:val="kk-KZ"/>
        </w:rPr>
        <w:t>.</w:t>
      </w:r>
      <w:r w:rsidRPr="005D59D0">
        <w:rPr>
          <w:rFonts w:ascii="Times New Roman" w:hAnsi="Times New Roman" w:cs="Times New Roman"/>
          <w:sz w:val="28"/>
          <w:szCs w:val="28"/>
          <w:lang w:val="kk-KZ"/>
        </w:rPr>
        <w:t xml:space="preserve"> наук: 08.00.05</w:t>
      </w:r>
      <w:r w:rsidR="00DB1BB0">
        <w:rPr>
          <w:rFonts w:ascii="Times New Roman" w:hAnsi="Times New Roman" w:cs="Times New Roman"/>
          <w:sz w:val="28"/>
          <w:szCs w:val="28"/>
          <w:lang w:val="kk-KZ"/>
        </w:rPr>
        <w:t>.</w:t>
      </w:r>
      <w:r w:rsidRPr="005D59D0">
        <w:rPr>
          <w:rFonts w:ascii="Times New Roman" w:hAnsi="Times New Roman" w:cs="Times New Roman"/>
          <w:sz w:val="28"/>
          <w:szCs w:val="28"/>
          <w:lang w:val="kk-KZ"/>
        </w:rPr>
        <w:t xml:space="preserve"> </w:t>
      </w:r>
      <w:r w:rsidR="00DB1BB0">
        <w:rPr>
          <w:rFonts w:ascii="Times New Roman" w:hAnsi="Times New Roman" w:cs="Times New Roman"/>
          <w:sz w:val="28"/>
          <w:szCs w:val="28"/>
          <w:lang w:val="kk-KZ"/>
        </w:rPr>
        <w:t xml:space="preserve">– </w:t>
      </w:r>
      <w:r w:rsidRPr="005D59D0">
        <w:rPr>
          <w:rFonts w:ascii="Times New Roman" w:hAnsi="Times New Roman" w:cs="Times New Roman"/>
          <w:sz w:val="28"/>
          <w:szCs w:val="28"/>
          <w:lang w:val="kk-KZ"/>
        </w:rPr>
        <w:t xml:space="preserve">Душанбе, 2020. – 163 с. </w:t>
      </w:r>
    </w:p>
    <w:p w14:paraId="42A36381" w14:textId="354F0A0C" w:rsidR="00C2691F" w:rsidRPr="00090197" w:rsidRDefault="00C2691F" w:rsidP="00400B62">
      <w:pPr>
        <w:pStyle w:val="a7"/>
        <w:numPr>
          <w:ilvl w:val="0"/>
          <w:numId w:val="23"/>
        </w:numPr>
        <w:tabs>
          <w:tab w:val="left" w:pos="1134"/>
        </w:tabs>
        <w:spacing w:after="0" w:line="240" w:lineRule="auto"/>
        <w:ind w:left="0" w:firstLine="709"/>
        <w:jc w:val="both"/>
        <w:rPr>
          <w:rStyle w:val="af2"/>
          <w:rFonts w:ascii="Times New Roman" w:hAnsi="Times New Roman" w:cs="Times New Roman"/>
          <w:color w:val="auto"/>
          <w:sz w:val="28"/>
          <w:szCs w:val="28"/>
          <w:u w:val="none"/>
          <w:shd w:val="clear" w:color="auto" w:fill="FFFFFF"/>
        </w:rPr>
      </w:pPr>
      <w:r w:rsidRPr="00090197">
        <w:rPr>
          <w:rFonts w:ascii="Times New Roman" w:hAnsi="Times New Roman" w:cs="Times New Roman"/>
          <w:sz w:val="28"/>
          <w:szCs w:val="28"/>
        </w:rPr>
        <w:t>Юрина Е</w:t>
      </w:r>
      <w:r w:rsidR="00DB1BB0" w:rsidRPr="00090197">
        <w:rPr>
          <w:rFonts w:ascii="Times New Roman" w:hAnsi="Times New Roman" w:cs="Times New Roman"/>
          <w:sz w:val="28"/>
          <w:szCs w:val="28"/>
        </w:rPr>
        <w:t>.</w:t>
      </w:r>
      <w:r w:rsidRPr="00090197">
        <w:rPr>
          <w:rFonts w:ascii="Times New Roman" w:hAnsi="Times New Roman" w:cs="Times New Roman"/>
          <w:sz w:val="28"/>
          <w:szCs w:val="28"/>
        </w:rPr>
        <w:t>А</w:t>
      </w:r>
      <w:r w:rsidR="00DB1BB0" w:rsidRPr="00090197">
        <w:rPr>
          <w:rFonts w:ascii="Times New Roman" w:hAnsi="Times New Roman" w:cs="Times New Roman"/>
          <w:sz w:val="28"/>
          <w:szCs w:val="28"/>
        </w:rPr>
        <w:t>.</w:t>
      </w:r>
      <w:r w:rsidRPr="00090197">
        <w:rPr>
          <w:rFonts w:ascii="Times New Roman" w:hAnsi="Times New Roman" w:cs="Times New Roman"/>
          <w:sz w:val="28"/>
          <w:szCs w:val="28"/>
        </w:rPr>
        <w:t>, Иванова Е</w:t>
      </w:r>
      <w:r w:rsidR="00DB1BB0" w:rsidRPr="00090197">
        <w:rPr>
          <w:rFonts w:ascii="Times New Roman" w:hAnsi="Times New Roman" w:cs="Times New Roman"/>
          <w:sz w:val="28"/>
          <w:szCs w:val="28"/>
        </w:rPr>
        <w:t>.</w:t>
      </w:r>
      <w:r w:rsidRPr="00090197">
        <w:rPr>
          <w:rFonts w:ascii="Times New Roman" w:hAnsi="Times New Roman" w:cs="Times New Roman"/>
          <w:sz w:val="28"/>
          <w:szCs w:val="28"/>
        </w:rPr>
        <w:t>В</w:t>
      </w:r>
      <w:r w:rsidR="00DB1BB0" w:rsidRPr="00090197">
        <w:rPr>
          <w:rFonts w:ascii="Times New Roman" w:hAnsi="Times New Roman" w:cs="Times New Roman"/>
          <w:sz w:val="28"/>
          <w:szCs w:val="28"/>
        </w:rPr>
        <w:t>.</w:t>
      </w:r>
      <w:r w:rsidRPr="00090197">
        <w:rPr>
          <w:rFonts w:ascii="Times New Roman" w:hAnsi="Times New Roman" w:cs="Times New Roman"/>
          <w:sz w:val="28"/>
          <w:szCs w:val="28"/>
        </w:rPr>
        <w:t xml:space="preserve"> Кластерные модели развития региональных систем // </w:t>
      </w:r>
      <w:hyperlink r:id="rId65" w:history="1">
        <w:r w:rsidR="00A20FB1" w:rsidRPr="00090197">
          <w:rPr>
            <w:rStyle w:val="af2"/>
            <w:rFonts w:ascii="Times New Roman" w:hAnsi="Times New Roman" w:cs="Times New Roman"/>
            <w:color w:val="auto"/>
            <w:sz w:val="28"/>
            <w:szCs w:val="28"/>
            <w:u w:val="none"/>
            <w:lang w:val="en-US"/>
          </w:rPr>
          <w:t>https</w:t>
        </w:r>
        <w:r w:rsidR="00A20FB1" w:rsidRPr="00090197">
          <w:rPr>
            <w:rStyle w:val="af2"/>
            <w:rFonts w:ascii="Times New Roman" w:hAnsi="Times New Roman" w:cs="Times New Roman"/>
            <w:color w:val="auto"/>
            <w:sz w:val="28"/>
            <w:szCs w:val="28"/>
            <w:u w:val="none"/>
          </w:rPr>
          <w:t>://</w:t>
        </w:r>
        <w:r w:rsidR="00A20FB1" w:rsidRPr="00090197">
          <w:rPr>
            <w:rStyle w:val="af2"/>
            <w:rFonts w:ascii="Times New Roman" w:hAnsi="Times New Roman" w:cs="Times New Roman"/>
            <w:color w:val="auto"/>
            <w:sz w:val="28"/>
            <w:szCs w:val="28"/>
            <w:u w:val="none"/>
            <w:lang w:val="en-US"/>
          </w:rPr>
          <w:t>cyberleninka</w:t>
        </w:r>
        <w:r w:rsidR="00A20FB1" w:rsidRPr="00090197">
          <w:rPr>
            <w:rStyle w:val="af2"/>
            <w:rFonts w:ascii="Times New Roman" w:hAnsi="Times New Roman" w:cs="Times New Roman"/>
            <w:color w:val="auto"/>
            <w:sz w:val="28"/>
            <w:szCs w:val="28"/>
            <w:u w:val="none"/>
          </w:rPr>
          <w:t>.</w:t>
        </w:r>
        <w:r w:rsidR="00A20FB1" w:rsidRPr="00090197">
          <w:rPr>
            <w:rStyle w:val="af2"/>
            <w:rFonts w:ascii="Times New Roman" w:hAnsi="Times New Roman" w:cs="Times New Roman"/>
            <w:color w:val="auto"/>
            <w:sz w:val="28"/>
            <w:szCs w:val="28"/>
            <w:u w:val="none"/>
            <w:lang w:val="en-US"/>
          </w:rPr>
          <w:t>ru</w:t>
        </w:r>
        <w:r w:rsidR="00A20FB1" w:rsidRPr="00090197">
          <w:rPr>
            <w:rStyle w:val="af2"/>
            <w:rFonts w:ascii="Times New Roman" w:hAnsi="Times New Roman" w:cs="Times New Roman"/>
            <w:color w:val="auto"/>
            <w:sz w:val="28"/>
            <w:szCs w:val="28"/>
            <w:u w:val="none"/>
          </w:rPr>
          <w:t>/</w:t>
        </w:r>
        <w:r w:rsidR="00A20FB1" w:rsidRPr="00090197">
          <w:rPr>
            <w:rStyle w:val="af2"/>
            <w:rFonts w:ascii="Times New Roman" w:hAnsi="Times New Roman" w:cs="Times New Roman"/>
            <w:color w:val="auto"/>
            <w:sz w:val="28"/>
            <w:szCs w:val="28"/>
            <w:u w:val="none"/>
            <w:lang w:val="en-US"/>
          </w:rPr>
          <w:t>article</w:t>
        </w:r>
        <w:r w:rsidR="00A20FB1" w:rsidRPr="00090197">
          <w:rPr>
            <w:rStyle w:val="af2"/>
            <w:rFonts w:ascii="Times New Roman" w:hAnsi="Times New Roman" w:cs="Times New Roman"/>
            <w:color w:val="auto"/>
            <w:sz w:val="28"/>
            <w:szCs w:val="28"/>
            <w:u w:val="none"/>
          </w:rPr>
          <w:t>/</w:t>
        </w:r>
        <w:r w:rsidR="00A20FB1" w:rsidRPr="00090197">
          <w:rPr>
            <w:rStyle w:val="af2"/>
            <w:rFonts w:ascii="Times New Roman" w:hAnsi="Times New Roman" w:cs="Times New Roman"/>
            <w:color w:val="auto"/>
            <w:sz w:val="28"/>
            <w:szCs w:val="28"/>
            <w:u w:val="none"/>
            <w:lang w:val="en-US"/>
          </w:rPr>
          <w:t>n</w:t>
        </w:r>
        <w:r w:rsidR="00A20FB1" w:rsidRPr="00090197">
          <w:rPr>
            <w:rStyle w:val="af2"/>
            <w:rFonts w:ascii="Times New Roman" w:hAnsi="Times New Roman" w:cs="Times New Roman"/>
            <w:color w:val="auto"/>
            <w:sz w:val="28"/>
            <w:szCs w:val="28"/>
            <w:u w:val="none"/>
          </w:rPr>
          <w:t>/</w:t>
        </w:r>
        <w:r w:rsidR="00A20FB1" w:rsidRPr="00090197">
          <w:rPr>
            <w:rStyle w:val="af2"/>
            <w:rFonts w:ascii="Times New Roman" w:hAnsi="Times New Roman" w:cs="Times New Roman"/>
            <w:color w:val="auto"/>
            <w:sz w:val="28"/>
            <w:szCs w:val="28"/>
            <w:u w:val="none"/>
            <w:lang w:val="en-US"/>
          </w:rPr>
          <w:t>klasternye</w:t>
        </w:r>
        <w:r w:rsidR="00A20FB1" w:rsidRPr="00090197">
          <w:rPr>
            <w:rStyle w:val="af2"/>
            <w:rFonts w:ascii="Times New Roman" w:hAnsi="Times New Roman" w:cs="Times New Roman"/>
            <w:color w:val="auto"/>
            <w:sz w:val="28"/>
            <w:szCs w:val="28"/>
            <w:u w:val="none"/>
          </w:rPr>
          <w:t>-</w:t>
        </w:r>
        <w:r w:rsidR="00A20FB1" w:rsidRPr="00090197">
          <w:rPr>
            <w:rStyle w:val="af2"/>
            <w:rFonts w:ascii="Times New Roman" w:hAnsi="Times New Roman" w:cs="Times New Roman"/>
            <w:color w:val="auto"/>
            <w:sz w:val="28"/>
            <w:szCs w:val="28"/>
            <w:u w:val="none"/>
            <w:lang w:val="en-US"/>
          </w:rPr>
          <w:t>modeli</w:t>
        </w:r>
        <w:r w:rsidR="00A20FB1" w:rsidRPr="00090197">
          <w:rPr>
            <w:rStyle w:val="af2"/>
            <w:rFonts w:ascii="Times New Roman" w:hAnsi="Times New Roman" w:cs="Times New Roman"/>
            <w:color w:val="auto"/>
            <w:sz w:val="28"/>
            <w:szCs w:val="28"/>
            <w:u w:val="none"/>
          </w:rPr>
          <w:t>-</w:t>
        </w:r>
        <w:r w:rsidR="00A20FB1" w:rsidRPr="00090197">
          <w:rPr>
            <w:rStyle w:val="af2"/>
            <w:rFonts w:ascii="Times New Roman" w:hAnsi="Times New Roman" w:cs="Times New Roman"/>
            <w:color w:val="auto"/>
            <w:sz w:val="28"/>
            <w:szCs w:val="28"/>
            <w:u w:val="none"/>
            <w:lang w:val="en-US"/>
          </w:rPr>
          <w:t>razvitiya</w:t>
        </w:r>
        <w:r w:rsidR="00A20FB1" w:rsidRPr="00090197">
          <w:rPr>
            <w:rStyle w:val="af2"/>
            <w:rFonts w:ascii="Times New Roman" w:hAnsi="Times New Roman" w:cs="Times New Roman"/>
            <w:color w:val="auto"/>
            <w:sz w:val="28"/>
            <w:szCs w:val="28"/>
            <w:u w:val="none"/>
          </w:rPr>
          <w:t>.</w:t>
        </w:r>
      </w:hyperlink>
    </w:p>
    <w:p w14:paraId="112D3045" w14:textId="0EA60DB5" w:rsidR="00C2691F" w:rsidRPr="00A20FB1" w:rsidRDefault="00A20FB1" w:rsidP="00400B62">
      <w:pPr>
        <w:pStyle w:val="a7"/>
        <w:numPr>
          <w:ilvl w:val="0"/>
          <w:numId w:val="23"/>
        </w:numPr>
        <w:tabs>
          <w:tab w:val="left" w:pos="1134"/>
        </w:tabs>
        <w:spacing w:after="0" w:line="24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Мантаева Э.И., Куркудинова Е.</w:t>
      </w:r>
      <w:r w:rsidR="00C2691F" w:rsidRPr="005D59D0">
        <w:rPr>
          <w:rFonts w:ascii="Times New Roman" w:hAnsi="Times New Roman" w:cs="Times New Roman"/>
          <w:sz w:val="28"/>
          <w:szCs w:val="28"/>
        </w:rPr>
        <w:t xml:space="preserve">В. Мировой опыт кластерной модели развития // УЭкС. </w:t>
      </w:r>
      <w:r>
        <w:rPr>
          <w:rFonts w:ascii="Times New Roman" w:hAnsi="Times New Roman" w:cs="Times New Roman"/>
          <w:sz w:val="28"/>
          <w:szCs w:val="28"/>
        </w:rPr>
        <w:t xml:space="preserve">– </w:t>
      </w:r>
      <w:r w:rsidR="00C2691F" w:rsidRPr="005D59D0">
        <w:rPr>
          <w:rFonts w:ascii="Times New Roman" w:hAnsi="Times New Roman" w:cs="Times New Roman"/>
          <w:sz w:val="28"/>
          <w:szCs w:val="28"/>
        </w:rPr>
        <w:t xml:space="preserve">2012. </w:t>
      </w:r>
      <w:r>
        <w:rPr>
          <w:rFonts w:ascii="Times New Roman" w:hAnsi="Times New Roman" w:cs="Times New Roman"/>
          <w:sz w:val="28"/>
          <w:szCs w:val="28"/>
        </w:rPr>
        <w:t xml:space="preserve">– </w:t>
      </w:r>
      <w:r w:rsidR="00C2691F" w:rsidRPr="005D59D0">
        <w:rPr>
          <w:rFonts w:ascii="Times New Roman" w:hAnsi="Times New Roman" w:cs="Times New Roman"/>
          <w:sz w:val="28"/>
          <w:szCs w:val="28"/>
        </w:rPr>
        <w:t>№2(38).</w:t>
      </w:r>
      <w:r>
        <w:rPr>
          <w:rFonts w:ascii="Times New Roman" w:hAnsi="Times New Roman" w:cs="Times New Roman"/>
          <w:sz w:val="28"/>
          <w:szCs w:val="28"/>
        </w:rPr>
        <w:t xml:space="preserve"> – С. 56-65.</w:t>
      </w:r>
    </w:p>
    <w:p w14:paraId="0DA189D5" w14:textId="486B2781" w:rsidR="00C2691F" w:rsidRPr="005D59D0" w:rsidRDefault="00C2691F" w:rsidP="00400B62">
      <w:pPr>
        <w:pStyle w:val="a7"/>
        <w:numPr>
          <w:ilvl w:val="0"/>
          <w:numId w:val="23"/>
        </w:numPr>
        <w:tabs>
          <w:tab w:val="left" w:pos="1134"/>
        </w:tabs>
        <w:spacing w:after="0" w:line="240" w:lineRule="auto"/>
        <w:ind w:left="0" w:firstLine="709"/>
        <w:jc w:val="both"/>
        <w:rPr>
          <w:rFonts w:ascii="Times New Roman" w:hAnsi="Times New Roman" w:cs="Times New Roman"/>
          <w:sz w:val="28"/>
          <w:szCs w:val="28"/>
          <w:shd w:val="clear" w:color="auto" w:fill="FFFFFF"/>
        </w:rPr>
      </w:pPr>
      <w:r w:rsidRPr="005D59D0">
        <w:rPr>
          <w:rFonts w:ascii="Times New Roman" w:hAnsi="Times New Roman" w:cs="Times New Roman"/>
          <w:sz w:val="28"/>
          <w:szCs w:val="28"/>
        </w:rPr>
        <w:t>Тогузаев Т.Х.</w:t>
      </w:r>
      <w:r w:rsidR="00A20FB1">
        <w:rPr>
          <w:rFonts w:ascii="Times New Roman" w:hAnsi="Times New Roman" w:cs="Times New Roman"/>
          <w:sz w:val="28"/>
          <w:szCs w:val="28"/>
        </w:rPr>
        <w:t>,</w:t>
      </w:r>
      <w:r w:rsidRPr="005D59D0">
        <w:rPr>
          <w:rFonts w:ascii="Times New Roman" w:hAnsi="Times New Roman" w:cs="Times New Roman"/>
          <w:sz w:val="28"/>
          <w:szCs w:val="28"/>
        </w:rPr>
        <w:t xml:space="preserve"> </w:t>
      </w:r>
      <w:r w:rsidR="00A20FB1" w:rsidRPr="005D59D0">
        <w:rPr>
          <w:rFonts w:ascii="Times New Roman" w:hAnsi="Times New Roman" w:cs="Times New Roman"/>
          <w:sz w:val="28"/>
          <w:szCs w:val="28"/>
        </w:rPr>
        <w:t xml:space="preserve">Шхагапсоев </w:t>
      </w:r>
      <w:r w:rsidR="00A20FB1">
        <w:rPr>
          <w:rFonts w:ascii="Times New Roman" w:hAnsi="Times New Roman" w:cs="Times New Roman"/>
          <w:sz w:val="28"/>
          <w:szCs w:val="28"/>
        </w:rPr>
        <w:t>А.</w:t>
      </w:r>
      <w:r w:rsidR="00A20FB1" w:rsidRPr="005D59D0">
        <w:rPr>
          <w:rFonts w:ascii="Times New Roman" w:hAnsi="Times New Roman" w:cs="Times New Roman"/>
          <w:sz w:val="28"/>
          <w:szCs w:val="28"/>
        </w:rPr>
        <w:t xml:space="preserve">Э. </w:t>
      </w:r>
      <w:r w:rsidRPr="005D59D0">
        <w:rPr>
          <w:rFonts w:ascii="Times New Roman" w:hAnsi="Times New Roman" w:cs="Times New Roman"/>
          <w:sz w:val="28"/>
          <w:szCs w:val="28"/>
        </w:rPr>
        <w:t>Формирование и реализация кластерной стратегии устойчивого развития предприятий АПК. – Нальчик: Принт-Центр, 2016. – 258 с.</w:t>
      </w:r>
    </w:p>
    <w:p w14:paraId="09315DCA" w14:textId="1098D048" w:rsidR="00C2691F" w:rsidRPr="005D59D0" w:rsidRDefault="00C2691F" w:rsidP="00400B62">
      <w:pPr>
        <w:pStyle w:val="a7"/>
        <w:numPr>
          <w:ilvl w:val="0"/>
          <w:numId w:val="23"/>
        </w:numPr>
        <w:tabs>
          <w:tab w:val="left" w:pos="1134"/>
        </w:tabs>
        <w:spacing w:after="0" w:line="240" w:lineRule="auto"/>
        <w:ind w:left="0" w:firstLine="709"/>
        <w:jc w:val="both"/>
        <w:rPr>
          <w:rFonts w:ascii="Times New Roman" w:hAnsi="Times New Roman" w:cs="Times New Roman"/>
          <w:sz w:val="28"/>
          <w:szCs w:val="28"/>
          <w:shd w:val="clear" w:color="auto" w:fill="FFFFFF"/>
        </w:rPr>
      </w:pPr>
      <w:r w:rsidRPr="005D59D0">
        <w:rPr>
          <w:rFonts w:ascii="Times New Roman" w:hAnsi="Times New Roman" w:cs="Times New Roman"/>
          <w:sz w:val="28"/>
          <w:szCs w:val="28"/>
        </w:rPr>
        <w:t>Портер М.Е. Конкурентная стратегия: методика анализа отраслей и конкурентов / пер. с англ. – М.: Альпина Бизнес Букс, 2005. – 453 с.</w:t>
      </w:r>
    </w:p>
    <w:p w14:paraId="45E7C4B5" w14:textId="307EEE69" w:rsidR="00C2691F" w:rsidRPr="005D59D0" w:rsidRDefault="00C2691F" w:rsidP="00AB2CBC">
      <w:pPr>
        <w:pStyle w:val="a7"/>
        <w:numPr>
          <w:ilvl w:val="0"/>
          <w:numId w:val="23"/>
        </w:numPr>
        <w:tabs>
          <w:tab w:val="left" w:pos="1134"/>
          <w:tab w:val="left" w:pos="1276"/>
        </w:tabs>
        <w:spacing w:after="0" w:line="240" w:lineRule="auto"/>
        <w:ind w:left="0" w:firstLine="709"/>
        <w:jc w:val="both"/>
        <w:rPr>
          <w:rFonts w:ascii="Times New Roman" w:hAnsi="Times New Roman" w:cs="Times New Roman"/>
          <w:sz w:val="28"/>
          <w:szCs w:val="28"/>
          <w:shd w:val="clear" w:color="auto" w:fill="FFFFFF"/>
        </w:rPr>
      </w:pPr>
      <w:r w:rsidRPr="005D59D0">
        <w:rPr>
          <w:rFonts w:ascii="Times New Roman" w:hAnsi="Times New Roman" w:cs="Times New Roman"/>
          <w:sz w:val="28"/>
          <w:szCs w:val="28"/>
        </w:rPr>
        <w:t xml:space="preserve">Хансен, А. Слагаемые эффективной стратегии развития отраслевых кластеров // http://csr-nw.ru/csr_events/seminar_ konkurentosposobnost. </w:t>
      </w:r>
      <w:r w:rsidR="00515C88">
        <w:rPr>
          <w:rFonts w:ascii="Times New Roman" w:hAnsi="Times New Roman" w:cs="Times New Roman"/>
          <w:sz w:val="28"/>
          <w:szCs w:val="28"/>
        </w:rPr>
        <w:t>10.08.2019.</w:t>
      </w:r>
    </w:p>
    <w:p w14:paraId="677221AD" w14:textId="2A75342E" w:rsidR="00C2691F" w:rsidRPr="005D59D0" w:rsidRDefault="00C2691F" w:rsidP="00AB2CBC">
      <w:pPr>
        <w:pStyle w:val="a7"/>
        <w:numPr>
          <w:ilvl w:val="0"/>
          <w:numId w:val="23"/>
        </w:numPr>
        <w:tabs>
          <w:tab w:val="left" w:pos="1134"/>
          <w:tab w:val="left" w:pos="1276"/>
        </w:tabs>
        <w:spacing w:after="0" w:line="240" w:lineRule="auto"/>
        <w:ind w:left="0" w:firstLine="709"/>
        <w:jc w:val="both"/>
        <w:rPr>
          <w:rFonts w:ascii="Times New Roman" w:hAnsi="Times New Roman" w:cs="Times New Roman"/>
          <w:sz w:val="28"/>
          <w:szCs w:val="28"/>
          <w:shd w:val="clear" w:color="auto" w:fill="FFFFFF"/>
        </w:rPr>
      </w:pPr>
      <w:r w:rsidRPr="005D59D0">
        <w:rPr>
          <w:rFonts w:ascii="Times New Roman" w:hAnsi="Times New Roman" w:cs="Times New Roman"/>
          <w:sz w:val="28"/>
          <w:szCs w:val="28"/>
        </w:rPr>
        <w:t>Васильев</w:t>
      </w:r>
      <w:r w:rsidR="00515C88">
        <w:rPr>
          <w:rFonts w:ascii="Times New Roman" w:hAnsi="Times New Roman" w:cs="Times New Roman"/>
          <w:sz w:val="28"/>
          <w:szCs w:val="28"/>
        </w:rPr>
        <w:t xml:space="preserve"> К.</w:t>
      </w:r>
      <w:r w:rsidRPr="005D59D0">
        <w:rPr>
          <w:rFonts w:ascii="Times New Roman" w:hAnsi="Times New Roman" w:cs="Times New Roman"/>
          <w:sz w:val="28"/>
          <w:szCs w:val="28"/>
        </w:rPr>
        <w:t xml:space="preserve">А. </w:t>
      </w:r>
      <w:r w:rsidR="00515C88">
        <w:rPr>
          <w:rFonts w:ascii="Times New Roman" w:hAnsi="Times New Roman" w:cs="Times New Roman"/>
          <w:sz w:val="28"/>
          <w:szCs w:val="28"/>
        </w:rPr>
        <w:t xml:space="preserve">и др. </w:t>
      </w:r>
      <w:r w:rsidRPr="005D59D0">
        <w:rPr>
          <w:rFonts w:ascii="Times New Roman" w:hAnsi="Times New Roman" w:cs="Times New Roman"/>
          <w:sz w:val="28"/>
          <w:szCs w:val="28"/>
        </w:rPr>
        <w:t>Кластер как основа устойчивого развития АПК региона (на материалах Кемеровской области). – М.: Ирбис, 2015. – 218 с.</w:t>
      </w:r>
    </w:p>
    <w:p w14:paraId="2082E675" w14:textId="108D0B3D" w:rsidR="00C2691F" w:rsidRPr="005D59D0" w:rsidRDefault="00C2691F" w:rsidP="00AB2CBC">
      <w:pPr>
        <w:pStyle w:val="a7"/>
        <w:numPr>
          <w:ilvl w:val="0"/>
          <w:numId w:val="23"/>
        </w:numPr>
        <w:tabs>
          <w:tab w:val="left" w:pos="1134"/>
          <w:tab w:val="left" w:pos="1276"/>
        </w:tabs>
        <w:spacing w:after="0" w:line="240" w:lineRule="auto"/>
        <w:ind w:left="0" w:firstLine="709"/>
        <w:jc w:val="both"/>
        <w:rPr>
          <w:rFonts w:ascii="Times New Roman" w:hAnsi="Times New Roman" w:cs="Times New Roman"/>
          <w:sz w:val="28"/>
          <w:szCs w:val="28"/>
          <w:shd w:val="clear" w:color="auto" w:fill="FFFFFF"/>
          <w:lang w:val="en-US"/>
        </w:rPr>
      </w:pPr>
      <w:r w:rsidRPr="005D59D0">
        <w:rPr>
          <w:rFonts w:ascii="Times New Roman" w:hAnsi="Times New Roman" w:cs="Times New Roman"/>
          <w:sz w:val="28"/>
          <w:szCs w:val="28"/>
          <w:lang w:val="en-US"/>
        </w:rPr>
        <w:t>Synopsis</w:t>
      </w:r>
      <w:r w:rsidRPr="00515C88">
        <w:rPr>
          <w:rFonts w:ascii="Times New Roman" w:hAnsi="Times New Roman" w:cs="Times New Roman"/>
          <w:sz w:val="28"/>
          <w:szCs w:val="28"/>
          <w:lang w:val="en-US"/>
        </w:rPr>
        <w:t xml:space="preserve"> </w:t>
      </w:r>
      <w:r w:rsidRPr="005D59D0">
        <w:rPr>
          <w:rFonts w:ascii="Times New Roman" w:hAnsi="Times New Roman" w:cs="Times New Roman"/>
          <w:sz w:val="28"/>
          <w:szCs w:val="28"/>
          <w:lang w:val="en-US"/>
        </w:rPr>
        <w:t>of</w:t>
      </w:r>
      <w:r w:rsidRPr="00515C88">
        <w:rPr>
          <w:rFonts w:ascii="Times New Roman" w:hAnsi="Times New Roman" w:cs="Times New Roman"/>
          <w:sz w:val="28"/>
          <w:szCs w:val="28"/>
          <w:lang w:val="en-US"/>
        </w:rPr>
        <w:t xml:space="preserve"> </w:t>
      </w:r>
      <w:r w:rsidRPr="005D59D0">
        <w:rPr>
          <w:rFonts w:ascii="Times New Roman" w:hAnsi="Times New Roman" w:cs="Times New Roman"/>
          <w:sz w:val="28"/>
          <w:szCs w:val="28"/>
          <w:lang w:val="en-US"/>
        </w:rPr>
        <w:t>policy</w:t>
      </w:r>
      <w:r w:rsidRPr="00515C88">
        <w:rPr>
          <w:rFonts w:ascii="Times New Roman" w:hAnsi="Times New Roman" w:cs="Times New Roman"/>
          <w:sz w:val="28"/>
          <w:szCs w:val="28"/>
          <w:lang w:val="en-US"/>
        </w:rPr>
        <w:t xml:space="preserve"> </w:t>
      </w:r>
      <w:r w:rsidRPr="005D59D0">
        <w:rPr>
          <w:rFonts w:ascii="Times New Roman" w:hAnsi="Times New Roman" w:cs="Times New Roman"/>
          <w:sz w:val="28"/>
          <w:szCs w:val="28"/>
          <w:lang w:val="en-US"/>
        </w:rPr>
        <w:t>options</w:t>
      </w:r>
      <w:r w:rsidRPr="00515C88">
        <w:rPr>
          <w:rFonts w:ascii="Times New Roman" w:hAnsi="Times New Roman" w:cs="Times New Roman"/>
          <w:sz w:val="28"/>
          <w:szCs w:val="28"/>
          <w:lang w:val="en-US"/>
        </w:rPr>
        <w:t xml:space="preserve"> </w:t>
      </w:r>
      <w:r w:rsidRPr="005D59D0">
        <w:rPr>
          <w:rFonts w:ascii="Times New Roman" w:hAnsi="Times New Roman" w:cs="Times New Roman"/>
          <w:sz w:val="28"/>
          <w:szCs w:val="28"/>
          <w:lang w:val="en-US"/>
        </w:rPr>
        <w:t>for</w:t>
      </w:r>
      <w:r w:rsidRPr="00515C88">
        <w:rPr>
          <w:rFonts w:ascii="Times New Roman" w:hAnsi="Times New Roman" w:cs="Times New Roman"/>
          <w:sz w:val="28"/>
          <w:szCs w:val="28"/>
          <w:lang w:val="en-US"/>
        </w:rPr>
        <w:t xml:space="preserve"> </w:t>
      </w:r>
      <w:r w:rsidRPr="005D59D0">
        <w:rPr>
          <w:rFonts w:ascii="Times New Roman" w:hAnsi="Times New Roman" w:cs="Times New Roman"/>
          <w:sz w:val="28"/>
          <w:szCs w:val="28"/>
          <w:lang w:val="en-US"/>
        </w:rPr>
        <w:t>creating</w:t>
      </w:r>
      <w:r w:rsidRPr="00515C88">
        <w:rPr>
          <w:rFonts w:ascii="Times New Roman" w:hAnsi="Times New Roman" w:cs="Times New Roman"/>
          <w:sz w:val="28"/>
          <w:szCs w:val="28"/>
          <w:lang w:val="en-US"/>
        </w:rPr>
        <w:t xml:space="preserve"> </w:t>
      </w:r>
      <w:r w:rsidRPr="005D59D0">
        <w:rPr>
          <w:rFonts w:ascii="Times New Roman" w:hAnsi="Times New Roman" w:cs="Times New Roman"/>
          <w:sz w:val="28"/>
          <w:szCs w:val="28"/>
          <w:lang w:val="en-US"/>
        </w:rPr>
        <w:t>a</w:t>
      </w:r>
      <w:r w:rsidRPr="00515C88">
        <w:rPr>
          <w:rFonts w:ascii="Times New Roman" w:hAnsi="Times New Roman" w:cs="Times New Roman"/>
          <w:sz w:val="28"/>
          <w:szCs w:val="28"/>
          <w:lang w:val="en-US"/>
        </w:rPr>
        <w:t xml:space="preserve"> </w:t>
      </w:r>
      <w:r w:rsidRPr="005D59D0">
        <w:rPr>
          <w:rFonts w:ascii="Times New Roman" w:hAnsi="Times New Roman" w:cs="Times New Roman"/>
          <w:sz w:val="28"/>
          <w:szCs w:val="28"/>
          <w:lang w:val="en-US"/>
        </w:rPr>
        <w:t>supportive</w:t>
      </w:r>
      <w:r w:rsidRPr="00515C88">
        <w:rPr>
          <w:rFonts w:ascii="Times New Roman" w:hAnsi="Times New Roman" w:cs="Times New Roman"/>
          <w:sz w:val="28"/>
          <w:szCs w:val="28"/>
          <w:lang w:val="en-US"/>
        </w:rPr>
        <w:t xml:space="preserve"> </w:t>
      </w:r>
      <w:r w:rsidRPr="005D59D0">
        <w:rPr>
          <w:rFonts w:ascii="Times New Roman" w:hAnsi="Times New Roman" w:cs="Times New Roman"/>
          <w:sz w:val="28"/>
          <w:szCs w:val="28"/>
          <w:lang w:val="en-US"/>
        </w:rPr>
        <w:t>environment</w:t>
      </w:r>
      <w:r w:rsidRPr="00515C88">
        <w:rPr>
          <w:rFonts w:ascii="Times New Roman" w:hAnsi="Times New Roman" w:cs="Times New Roman"/>
          <w:sz w:val="28"/>
          <w:szCs w:val="28"/>
          <w:lang w:val="en-US"/>
        </w:rPr>
        <w:t xml:space="preserve"> </w:t>
      </w:r>
      <w:r w:rsidRPr="005D59D0">
        <w:rPr>
          <w:rFonts w:ascii="Times New Roman" w:hAnsi="Times New Roman" w:cs="Times New Roman"/>
          <w:sz w:val="28"/>
          <w:szCs w:val="28"/>
          <w:lang w:val="en-US"/>
        </w:rPr>
        <w:t>for</w:t>
      </w:r>
      <w:r w:rsidRPr="00515C88">
        <w:rPr>
          <w:rFonts w:ascii="Times New Roman" w:hAnsi="Times New Roman" w:cs="Times New Roman"/>
          <w:sz w:val="28"/>
          <w:szCs w:val="28"/>
          <w:lang w:val="en-US"/>
        </w:rPr>
        <w:t xml:space="preserve"> </w:t>
      </w:r>
      <w:r w:rsidRPr="005D59D0">
        <w:rPr>
          <w:rFonts w:ascii="Times New Roman" w:hAnsi="Times New Roman" w:cs="Times New Roman"/>
          <w:sz w:val="28"/>
          <w:szCs w:val="28"/>
          <w:lang w:val="en-US"/>
        </w:rPr>
        <w:t>innovative</w:t>
      </w:r>
      <w:r w:rsidRPr="00515C88">
        <w:rPr>
          <w:rFonts w:ascii="Times New Roman" w:hAnsi="Times New Roman" w:cs="Times New Roman"/>
          <w:sz w:val="28"/>
          <w:szCs w:val="28"/>
          <w:lang w:val="en-US"/>
        </w:rPr>
        <w:t xml:space="preserve"> </w:t>
      </w:r>
      <w:r w:rsidRPr="005D59D0">
        <w:rPr>
          <w:rFonts w:ascii="Times New Roman" w:hAnsi="Times New Roman" w:cs="Times New Roman"/>
          <w:sz w:val="28"/>
          <w:szCs w:val="28"/>
          <w:lang w:val="en-US"/>
        </w:rPr>
        <w:t>development: note by the secretariat: ECE/CECI/2008/3 /</w:t>
      </w:r>
      <w:r w:rsidR="00515C88" w:rsidRPr="00515C88">
        <w:rPr>
          <w:rFonts w:ascii="Times New Roman" w:hAnsi="Times New Roman" w:cs="Times New Roman"/>
          <w:sz w:val="28"/>
          <w:szCs w:val="28"/>
          <w:lang w:val="en-US"/>
        </w:rPr>
        <w:t xml:space="preserve"> </w:t>
      </w:r>
      <w:r w:rsidRPr="005D59D0">
        <w:rPr>
          <w:rFonts w:ascii="Times New Roman" w:hAnsi="Times New Roman" w:cs="Times New Roman"/>
          <w:sz w:val="28"/>
          <w:szCs w:val="28"/>
          <w:lang w:val="en-US"/>
        </w:rPr>
        <w:t xml:space="preserve">United Nations. – Geneva: UN, 2008. – 16 p. </w:t>
      </w:r>
    </w:p>
    <w:p w14:paraId="58CFCC9A" w14:textId="7F25A95D" w:rsidR="00C2691F" w:rsidRPr="00515C88" w:rsidRDefault="00C2691F" w:rsidP="00AB2CBC">
      <w:pPr>
        <w:pStyle w:val="a7"/>
        <w:numPr>
          <w:ilvl w:val="0"/>
          <w:numId w:val="23"/>
        </w:numPr>
        <w:tabs>
          <w:tab w:val="left" w:pos="1134"/>
          <w:tab w:val="left" w:pos="1276"/>
        </w:tabs>
        <w:spacing w:after="0" w:line="240" w:lineRule="auto"/>
        <w:ind w:left="0" w:firstLine="709"/>
        <w:jc w:val="both"/>
        <w:rPr>
          <w:rFonts w:ascii="Times New Roman" w:hAnsi="Times New Roman" w:cs="Times New Roman"/>
          <w:sz w:val="28"/>
          <w:szCs w:val="28"/>
          <w:shd w:val="clear" w:color="auto" w:fill="FFFFFF"/>
        </w:rPr>
      </w:pPr>
      <w:r w:rsidRPr="005D59D0">
        <w:rPr>
          <w:rFonts w:ascii="Times New Roman" w:hAnsi="Times New Roman" w:cs="Times New Roman"/>
          <w:sz w:val="28"/>
          <w:szCs w:val="28"/>
        </w:rPr>
        <w:t>Боуш Г.Д</w:t>
      </w:r>
      <w:r w:rsidR="00515C88">
        <w:rPr>
          <w:rFonts w:ascii="Times New Roman" w:hAnsi="Times New Roman" w:cs="Times New Roman"/>
          <w:sz w:val="28"/>
          <w:szCs w:val="28"/>
        </w:rPr>
        <w:t>.,</w:t>
      </w:r>
      <w:r w:rsidR="00515C88" w:rsidRPr="00515C88">
        <w:rPr>
          <w:rFonts w:ascii="Times New Roman" w:hAnsi="Times New Roman" w:cs="Times New Roman"/>
          <w:sz w:val="28"/>
          <w:szCs w:val="28"/>
        </w:rPr>
        <w:t xml:space="preserve"> </w:t>
      </w:r>
      <w:r w:rsidR="00515C88" w:rsidRPr="005D59D0">
        <w:rPr>
          <w:rFonts w:ascii="Times New Roman" w:hAnsi="Times New Roman" w:cs="Times New Roman"/>
          <w:sz w:val="28"/>
          <w:szCs w:val="28"/>
        </w:rPr>
        <w:t>Костенко</w:t>
      </w:r>
      <w:r w:rsidR="00515C88" w:rsidRPr="00515C88">
        <w:rPr>
          <w:rFonts w:ascii="Times New Roman" w:hAnsi="Times New Roman" w:cs="Times New Roman"/>
          <w:sz w:val="28"/>
          <w:szCs w:val="28"/>
        </w:rPr>
        <w:t xml:space="preserve"> </w:t>
      </w:r>
      <w:r w:rsidR="00515C88">
        <w:rPr>
          <w:rFonts w:ascii="Times New Roman" w:hAnsi="Times New Roman" w:cs="Times New Roman"/>
          <w:sz w:val="28"/>
          <w:szCs w:val="28"/>
        </w:rPr>
        <w:t>В.</w:t>
      </w:r>
      <w:r w:rsidR="00515C88" w:rsidRPr="005D59D0">
        <w:rPr>
          <w:rFonts w:ascii="Times New Roman" w:hAnsi="Times New Roman" w:cs="Times New Roman"/>
          <w:sz w:val="28"/>
          <w:szCs w:val="28"/>
        </w:rPr>
        <w:t>А.</w:t>
      </w:r>
      <w:r w:rsidRPr="005D59D0">
        <w:rPr>
          <w:rFonts w:ascii="Times New Roman" w:hAnsi="Times New Roman" w:cs="Times New Roman"/>
          <w:sz w:val="28"/>
          <w:szCs w:val="28"/>
        </w:rPr>
        <w:t xml:space="preserve"> Международный опыт повышения конкурентоспособности регионов в рамках региональных программ развития </w:t>
      </w:r>
      <w:r w:rsidR="00515C88">
        <w:rPr>
          <w:rFonts w:ascii="Times New Roman" w:hAnsi="Times New Roman" w:cs="Times New Roman"/>
          <w:sz w:val="28"/>
          <w:szCs w:val="28"/>
        </w:rPr>
        <w:t xml:space="preserve">// </w:t>
      </w:r>
      <w:r w:rsidRPr="005D59D0">
        <w:rPr>
          <w:rFonts w:ascii="Times New Roman" w:hAnsi="Times New Roman" w:cs="Times New Roman"/>
          <w:sz w:val="28"/>
          <w:szCs w:val="28"/>
        </w:rPr>
        <w:t>Вестн</w:t>
      </w:r>
      <w:r w:rsidR="00515C88">
        <w:rPr>
          <w:rFonts w:ascii="Times New Roman" w:hAnsi="Times New Roman" w:cs="Times New Roman"/>
          <w:sz w:val="28"/>
          <w:szCs w:val="28"/>
        </w:rPr>
        <w:t>ик</w:t>
      </w:r>
      <w:r w:rsidRPr="005D59D0">
        <w:rPr>
          <w:rFonts w:ascii="Times New Roman" w:hAnsi="Times New Roman" w:cs="Times New Roman"/>
          <w:sz w:val="28"/>
          <w:szCs w:val="28"/>
        </w:rPr>
        <w:t xml:space="preserve"> Омского ун-та. Сер. Экономика. – 2007. – №2. – С. 75</w:t>
      </w:r>
      <w:r w:rsidR="00515C88">
        <w:rPr>
          <w:rFonts w:ascii="Times New Roman" w:hAnsi="Times New Roman" w:cs="Times New Roman"/>
          <w:sz w:val="28"/>
          <w:szCs w:val="28"/>
        </w:rPr>
        <w:t>-</w:t>
      </w:r>
      <w:r w:rsidRPr="005D59D0">
        <w:rPr>
          <w:rFonts w:ascii="Times New Roman" w:hAnsi="Times New Roman" w:cs="Times New Roman"/>
          <w:sz w:val="28"/>
          <w:szCs w:val="28"/>
        </w:rPr>
        <w:t>82</w:t>
      </w:r>
      <w:r w:rsidR="00515C88">
        <w:rPr>
          <w:rFonts w:ascii="Times New Roman" w:hAnsi="Times New Roman" w:cs="Times New Roman"/>
          <w:sz w:val="28"/>
          <w:szCs w:val="28"/>
        </w:rPr>
        <w:t>.</w:t>
      </w:r>
    </w:p>
    <w:p w14:paraId="36E90F54" w14:textId="0F3B655E" w:rsidR="00C2691F" w:rsidRPr="005D59D0" w:rsidRDefault="00515C88" w:rsidP="00AB2CBC">
      <w:pPr>
        <w:pStyle w:val="a7"/>
        <w:numPr>
          <w:ilvl w:val="0"/>
          <w:numId w:val="23"/>
        </w:numPr>
        <w:tabs>
          <w:tab w:val="left" w:pos="1134"/>
          <w:tab w:val="left" w:pos="1276"/>
        </w:tabs>
        <w:spacing w:after="0" w:line="240" w:lineRule="auto"/>
        <w:ind w:left="0" w:firstLine="709"/>
        <w:jc w:val="both"/>
        <w:rPr>
          <w:rFonts w:ascii="Times New Roman" w:hAnsi="Times New Roman" w:cs="Times New Roman"/>
          <w:sz w:val="28"/>
          <w:szCs w:val="28"/>
          <w:shd w:val="clear" w:color="auto" w:fill="FFFFFF"/>
        </w:rPr>
      </w:pPr>
      <w:r w:rsidRPr="005D59D0">
        <w:rPr>
          <w:rFonts w:ascii="Times New Roman" w:hAnsi="Times New Roman" w:cs="Times New Roman"/>
          <w:sz w:val="28"/>
          <w:szCs w:val="28"/>
        </w:rPr>
        <w:t xml:space="preserve">Колошин А. и др. </w:t>
      </w:r>
      <w:r w:rsidR="00C2691F" w:rsidRPr="005D59D0">
        <w:rPr>
          <w:rFonts w:ascii="Times New Roman" w:hAnsi="Times New Roman" w:cs="Times New Roman"/>
          <w:sz w:val="28"/>
          <w:szCs w:val="28"/>
        </w:rPr>
        <w:t xml:space="preserve">Анализ зарубежного опыта повышения отраслевой, региональной конкурентоспособности на основе развития кластеров </w:t>
      </w:r>
      <w:r>
        <w:rPr>
          <w:rFonts w:ascii="Times New Roman" w:hAnsi="Times New Roman" w:cs="Times New Roman"/>
          <w:sz w:val="28"/>
          <w:szCs w:val="28"/>
        </w:rPr>
        <w:t>/</w:t>
      </w:r>
      <w:r w:rsidR="00C2691F" w:rsidRPr="005D59D0">
        <w:rPr>
          <w:rFonts w:ascii="Times New Roman" w:hAnsi="Times New Roman" w:cs="Times New Roman"/>
          <w:sz w:val="28"/>
          <w:szCs w:val="28"/>
        </w:rPr>
        <w:t>/</w:t>
      </w:r>
      <w:r>
        <w:rPr>
          <w:rFonts w:ascii="Times New Roman" w:hAnsi="Times New Roman" w:cs="Times New Roman"/>
          <w:sz w:val="28"/>
          <w:szCs w:val="28"/>
        </w:rPr>
        <w:t xml:space="preserve"> </w:t>
      </w:r>
      <w:r w:rsidR="00C2691F" w:rsidRPr="005D59D0">
        <w:rPr>
          <w:rFonts w:ascii="Times New Roman" w:hAnsi="Times New Roman" w:cs="Times New Roman"/>
          <w:sz w:val="28"/>
          <w:szCs w:val="28"/>
        </w:rPr>
        <w:t xml:space="preserve">http://politanaliz.ru/articles_695.html. 18.07.2019. </w:t>
      </w:r>
    </w:p>
    <w:p w14:paraId="25FDEC20" w14:textId="74AC8470" w:rsidR="00C2691F" w:rsidRPr="005D59D0" w:rsidRDefault="00C2691F" w:rsidP="00AB2CBC">
      <w:pPr>
        <w:pStyle w:val="a7"/>
        <w:numPr>
          <w:ilvl w:val="0"/>
          <w:numId w:val="23"/>
        </w:numPr>
        <w:tabs>
          <w:tab w:val="left" w:pos="1134"/>
          <w:tab w:val="left" w:pos="1276"/>
        </w:tabs>
        <w:spacing w:after="0" w:line="240" w:lineRule="auto"/>
        <w:ind w:left="0" w:firstLine="709"/>
        <w:jc w:val="both"/>
        <w:rPr>
          <w:rFonts w:ascii="Times New Roman" w:hAnsi="Times New Roman" w:cs="Times New Roman"/>
          <w:sz w:val="28"/>
          <w:szCs w:val="28"/>
          <w:shd w:val="clear" w:color="auto" w:fill="FFFFFF"/>
        </w:rPr>
      </w:pPr>
      <w:r w:rsidRPr="005D59D0">
        <w:rPr>
          <w:rFonts w:ascii="Times New Roman" w:hAnsi="Times New Roman" w:cs="Times New Roman"/>
          <w:sz w:val="28"/>
          <w:szCs w:val="28"/>
        </w:rPr>
        <w:t>Алтухов А.И. Современные проблемы развития зернового хозяйства и пути их решения. – М.: ФГУП «ВО Минсельхоза России», 2005. – 442</w:t>
      </w:r>
      <w:r w:rsidR="00515C88">
        <w:rPr>
          <w:rFonts w:ascii="Times New Roman" w:hAnsi="Times New Roman" w:cs="Times New Roman"/>
          <w:sz w:val="28"/>
          <w:szCs w:val="28"/>
        </w:rPr>
        <w:t xml:space="preserve"> </w:t>
      </w:r>
      <w:r w:rsidRPr="005D59D0">
        <w:rPr>
          <w:rFonts w:ascii="Times New Roman" w:hAnsi="Times New Roman" w:cs="Times New Roman"/>
          <w:sz w:val="28"/>
          <w:szCs w:val="28"/>
        </w:rPr>
        <w:t>с.</w:t>
      </w:r>
    </w:p>
    <w:p w14:paraId="19583C9A" w14:textId="1FEBEE81" w:rsidR="00C2691F" w:rsidRPr="005D59D0" w:rsidRDefault="00C2691F" w:rsidP="00AB2CBC">
      <w:pPr>
        <w:pStyle w:val="a7"/>
        <w:numPr>
          <w:ilvl w:val="0"/>
          <w:numId w:val="23"/>
        </w:numPr>
        <w:tabs>
          <w:tab w:val="left" w:pos="1134"/>
          <w:tab w:val="left" w:pos="1276"/>
        </w:tabs>
        <w:spacing w:after="0" w:line="240" w:lineRule="auto"/>
        <w:ind w:left="0" w:firstLine="709"/>
        <w:jc w:val="both"/>
        <w:rPr>
          <w:rFonts w:ascii="Times New Roman" w:hAnsi="Times New Roman" w:cs="Times New Roman"/>
          <w:sz w:val="28"/>
          <w:szCs w:val="28"/>
          <w:shd w:val="clear" w:color="auto" w:fill="FFFFFF"/>
        </w:rPr>
      </w:pPr>
      <w:r w:rsidRPr="005D59D0">
        <w:rPr>
          <w:rFonts w:ascii="Times New Roman" w:hAnsi="Times New Roman" w:cs="Times New Roman"/>
          <w:sz w:val="28"/>
          <w:szCs w:val="28"/>
        </w:rPr>
        <w:t>Алтухов А.И. Повышение эффективности зернового производства Российской Федерации. – М.: РУВНИИМ, 1994. – 302 с.</w:t>
      </w:r>
    </w:p>
    <w:p w14:paraId="6919A387" w14:textId="34DFBCDB" w:rsidR="00C2691F" w:rsidRPr="00863D2E" w:rsidRDefault="00C2691F" w:rsidP="00AB2CBC">
      <w:pPr>
        <w:pStyle w:val="a7"/>
        <w:numPr>
          <w:ilvl w:val="0"/>
          <w:numId w:val="23"/>
        </w:numPr>
        <w:tabs>
          <w:tab w:val="left" w:pos="1134"/>
          <w:tab w:val="left" w:pos="1276"/>
        </w:tabs>
        <w:spacing w:after="0" w:line="240" w:lineRule="auto"/>
        <w:ind w:left="0" w:firstLine="709"/>
        <w:jc w:val="both"/>
        <w:rPr>
          <w:rFonts w:ascii="Times New Roman" w:hAnsi="Times New Roman" w:cs="Times New Roman"/>
          <w:sz w:val="28"/>
          <w:szCs w:val="28"/>
          <w:shd w:val="clear" w:color="auto" w:fill="FFFFFF"/>
        </w:rPr>
      </w:pPr>
      <w:bookmarkStart w:id="37" w:name="_Hlk163295026"/>
      <w:r w:rsidRPr="005D59D0">
        <w:rPr>
          <w:rFonts w:ascii="Times New Roman" w:hAnsi="Times New Roman" w:cs="Times New Roman"/>
          <w:sz w:val="28"/>
          <w:szCs w:val="28"/>
          <w:shd w:val="clear" w:color="auto" w:fill="FFFFFF"/>
        </w:rPr>
        <w:t>Бейсекова П.Д., Болаткызы С., Абуталипова Ж.А. Особенности зернопродуктового кластера: рыночная переориентация</w:t>
      </w:r>
      <w:r w:rsidR="00515C88">
        <w:rPr>
          <w:rFonts w:ascii="Times New Roman" w:hAnsi="Times New Roman" w:cs="Times New Roman"/>
          <w:sz w:val="28"/>
          <w:szCs w:val="28"/>
          <w:shd w:val="clear" w:color="auto" w:fill="FFFFFF"/>
        </w:rPr>
        <w:t xml:space="preserve"> // </w:t>
      </w:r>
      <w:r w:rsidRPr="00515C88">
        <w:rPr>
          <w:rFonts w:ascii="Times New Roman" w:hAnsi="Times New Roman" w:cs="Times New Roman"/>
          <w:iCs/>
          <w:sz w:val="28"/>
          <w:szCs w:val="28"/>
          <w:shd w:val="clear" w:color="auto" w:fill="FFFFFF"/>
        </w:rPr>
        <w:t>Проблемы агрорынка</w:t>
      </w:r>
      <w:r w:rsidRPr="005D59D0">
        <w:rPr>
          <w:rFonts w:ascii="Times New Roman" w:hAnsi="Times New Roman" w:cs="Times New Roman"/>
          <w:sz w:val="28"/>
          <w:szCs w:val="28"/>
          <w:shd w:val="clear" w:color="auto" w:fill="FFFFFF"/>
        </w:rPr>
        <w:t xml:space="preserve">. </w:t>
      </w:r>
      <w:r w:rsidR="00515C88">
        <w:rPr>
          <w:rFonts w:ascii="Times New Roman" w:hAnsi="Times New Roman" w:cs="Times New Roman"/>
          <w:sz w:val="28"/>
          <w:szCs w:val="28"/>
          <w:shd w:val="clear" w:color="auto" w:fill="FFFFFF"/>
        </w:rPr>
        <w:t xml:space="preserve">– </w:t>
      </w:r>
      <w:r w:rsidRPr="005D59D0">
        <w:rPr>
          <w:rFonts w:ascii="Times New Roman" w:hAnsi="Times New Roman" w:cs="Times New Roman"/>
          <w:sz w:val="28"/>
          <w:szCs w:val="28"/>
          <w:shd w:val="clear" w:color="auto" w:fill="FFFFFF"/>
        </w:rPr>
        <w:t>2022</w:t>
      </w:r>
      <w:r w:rsidR="00515C88">
        <w:rPr>
          <w:rFonts w:ascii="Times New Roman" w:hAnsi="Times New Roman" w:cs="Times New Roman"/>
          <w:sz w:val="28"/>
          <w:szCs w:val="28"/>
          <w:shd w:val="clear" w:color="auto" w:fill="FFFFFF"/>
        </w:rPr>
        <w:t>. – №</w:t>
      </w:r>
      <w:r w:rsidRPr="005D59D0">
        <w:rPr>
          <w:rFonts w:ascii="Times New Roman" w:hAnsi="Times New Roman" w:cs="Times New Roman"/>
          <w:sz w:val="28"/>
          <w:szCs w:val="28"/>
          <w:shd w:val="clear" w:color="auto" w:fill="FFFFFF"/>
        </w:rPr>
        <w:t>1(1)</w:t>
      </w:r>
      <w:r w:rsidR="00515C88">
        <w:rPr>
          <w:rFonts w:ascii="Times New Roman" w:hAnsi="Times New Roman" w:cs="Times New Roman"/>
          <w:sz w:val="28"/>
          <w:szCs w:val="28"/>
          <w:shd w:val="clear" w:color="auto" w:fill="FFFFFF"/>
        </w:rPr>
        <w:t xml:space="preserve">. – С. </w:t>
      </w:r>
      <w:r w:rsidRPr="005D59D0">
        <w:rPr>
          <w:rFonts w:ascii="Times New Roman" w:hAnsi="Times New Roman" w:cs="Times New Roman"/>
          <w:sz w:val="28"/>
          <w:szCs w:val="28"/>
          <w:shd w:val="clear" w:color="auto" w:fill="FFFFFF"/>
        </w:rPr>
        <w:t>120-127. </w:t>
      </w:r>
      <w:r w:rsidR="00380780" w:rsidRPr="005D59D0">
        <w:rPr>
          <w:rFonts w:ascii="Times New Roman" w:hAnsi="Times New Roman" w:cs="Times New Roman"/>
          <w:sz w:val="28"/>
          <w:szCs w:val="28"/>
          <w:shd w:val="clear" w:color="auto" w:fill="FFFFFF"/>
        </w:rPr>
        <w:t xml:space="preserve"> </w:t>
      </w:r>
    </w:p>
    <w:p w14:paraId="08C1E5AC" w14:textId="31669309" w:rsidR="00863D2E" w:rsidRPr="00946A20" w:rsidRDefault="00863D2E" w:rsidP="00AB2CBC">
      <w:pPr>
        <w:pStyle w:val="a7"/>
        <w:numPr>
          <w:ilvl w:val="0"/>
          <w:numId w:val="23"/>
        </w:numPr>
        <w:tabs>
          <w:tab w:val="left" w:pos="1134"/>
          <w:tab w:val="left" w:pos="1276"/>
        </w:tabs>
        <w:spacing w:after="0" w:line="240" w:lineRule="auto"/>
        <w:ind w:left="0" w:firstLine="709"/>
        <w:jc w:val="both"/>
        <w:rPr>
          <w:rFonts w:ascii="Times New Roman" w:hAnsi="Times New Roman" w:cs="Times New Roman"/>
          <w:sz w:val="28"/>
          <w:szCs w:val="28"/>
          <w:shd w:val="clear" w:color="auto" w:fill="FFFFFF"/>
        </w:rPr>
      </w:pPr>
      <w:r w:rsidRPr="005D59D0">
        <w:rPr>
          <w:rFonts w:ascii="Times New Roman" w:eastAsia="Times New Roman" w:hAnsi="Times New Roman" w:cs="Times New Roman"/>
          <w:color w:val="000000"/>
          <w:sz w:val="28"/>
          <w:szCs w:val="28"/>
          <w:lang w:eastAsia="ru-RU"/>
        </w:rPr>
        <w:t>2017-2021 жылдарға арналған "Қазақстан Республикасындағы ауыл, орман және балық шаруашылығы"</w:t>
      </w:r>
      <w:r>
        <w:rPr>
          <w:rFonts w:ascii="Times New Roman" w:eastAsia="Times New Roman" w:hAnsi="Times New Roman" w:cs="Times New Roman"/>
          <w:color w:val="000000"/>
          <w:sz w:val="28"/>
          <w:szCs w:val="28"/>
          <w:lang w:eastAsia="ru-RU"/>
        </w:rPr>
        <w:t>:</w:t>
      </w:r>
      <w:r w:rsidRPr="005D59D0">
        <w:rPr>
          <w:rFonts w:ascii="Times New Roman" w:eastAsia="Times New Roman" w:hAnsi="Times New Roman" w:cs="Times New Roman"/>
          <w:color w:val="000000"/>
          <w:sz w:val="28"/>
          <w:szCs w:val="28"/>
          <w:lang w:eastAsia="ru-RU"/>
        </w:rPr>
        <w:t xml:space="preserve"> стат</w:t>
      </w:r>
      <w:r>
        <w:rPr>
          <w:rFonts w:ascii="Times New Roman" w:eastAsia="Times New Roman" w:hAnsi="Times New Roman" w:cs="Times New Roman"/>
          <w:color w:val="000000"/>
          <w:sz w:val="28"/>
          <w:szCs w:val="28"/>
          <w:lang w:eastAsia="ru-RU"/>
        </w:rPr>
        <w:t>.</w:t>
      </w:r>
      <w:r w:rsidRPr="005D59D0">
        <w:rPr>
          <w:rFonts w:ascii="Times New Roman" w:eastAsia="Times New Roman" w:hAnsi="Times New Roman" w:cs="Times New Roman"/>
          <w:color w:val="000000"/>
          <w:sz w:val="28"/>
          <w:szCs w:val="28"/>
          <w:lang w:eastAsia="ru-RU"/>
        </w:rPr>
        <w:t xml:space="preserve"> жин</w:t>
      </w:r>
      <w:r>
        <w:rPr>
          <w:rFonts w:ascii="Times New Roman" w:eastAsia="Times New Roman" w:hAnsi="Times New Roman" w:cs="Times New Roman"/>
          <w:color w:val="000000"/>
          <w:sz w:val="28"/>
          <w:szCs w:val="28"/>
          <w:lang w:eastAsia="ru-RU"/>
        </w:rPr>
        <w:t>.</w:t>
      </w:r>
      <w:r w:rsidRPr="005D59D0">
        <w:rPr>
          <w:rFonts w:ascii="Times New Roman" w:eastAsia="Times New Roman" w:hAnsi="Times New Roman" w:cs="Times New Roman"/>
          <w:color w:val="000000"/>
          <w:sz w:val="28"/>
          <w:szCs w:val="28"/>
          <w:lang w:eastAsia="ru-RU"/>
        </w:rPr>
        <w:t xml:space="preserve"> </w:t>
      </w:r>
      <w:r w:rsidR="00024EB1" w:rsidRPr="005E1574">
        <w:rPr>
          <w:rFonts w:ascii="Times New Roman" w:eastAsia="Times New Roman" w:hAnsi="Times New Roman" w:cs="Times New Roman"/>
          <w:sz w:val="28"/>
          <w:szCs w:val="28"/>
          <w:lang w:eastAsia="ru-RU"/>
        </w:rPr>
        <w:t xml:space="preserve">// </w:t>
      </w:r>
      <w:r w:rsidR="00024EB1" w:rsidRPr="005E1574">
        <w:rPr>
          <w:rFonts w:ascii="Times New Roman" w:hAnsi="Times New Roman" w:cs="Times New Roman"/>
          <w:sz w:val="28"/>
          <w:szCs w:val="28"/>
          <w:shd w:val="clear" w:color="auto" w:fill="FFFFFF"/>
          <w:lang w:val="en-US"/>
        </w:rPr>
        <w:t>https</w:t>
      </w:r>
      <w:r w:rsidR="00024EB1" w:rsidRPr="005E1574">
        <w:rPr>
          <w:rFonts w:ascii="Times New Roman" w:hAnsi="Times New Roman" w:cs="Times New Roman"/>
          <w:sz w:val="28"/>
          <w:szCs w:val="28"/>
          <w:shd w:val="clear" w:color="auto" w:fill="FFFFFF"/>
        </w:rPr>
        <w:t>://</w:t>
      </w:r>
      <w:r w:rsidR="00024EB1" w:rsidRPr="005E1574">
        <w:rPr>
          <w:rFonts w:ascii="Times New Roman" w:hAnsi="Times New Roman" w:cs="Times New Roman"/>
          <w:sz w:val="28"/>
          <w:szCs w:val="28"/>
          <w:shd w:val="clear" w:color="auto" w:fill="FFFFFF"/>
          <w:lang w:val="en-US"/>
        </w:rPr>
        <w:t>stat</w:t>
      </w:r>
      <w:r w:rsidR="00024EB1" w:rsidRPr="005E1574">
        <w:rPr>
          <w:rFonts w:ascii="Times New Roman" w:hAnsi="Times New Roman" w:cs="Times New Roman"/>
          <w:sz w:val="28"/>
          <w:szCs w:val="28"/>
          <w:shd w:val="clear" w:color="auto" w:fill="FFFFFF"/>
        </w:rPr>
        <w:t>.</w:t>
      </w:r>
      <w:r w:rsidR="00024EB1" w:rsidRPr="005E1574">
        <w:rPr>
          <w:rFonts w:ascii="Times New Roman" w:hAnsi="Times New Roman" w:cs="Times New Roman"/>
          <w:sz w:val="28"/>
          <w:szCs w:val="28"/>
          <w:shd w:val="clear" w:color="auto" w:fill="FFFFFF"/>
          <w:lang w:val="en-US"/>
        </w:rPr>
        <w:t>gov</w:t>
      </w:r>
      <w:r w:rsidR="00024EB1" w:rsidRPr="005E1574">
        <w:rPr>
          <w:rFonts w:ascii="Times New Roman" w:hAnsi="Times New Roman" w:cs="Times New Roman"/>
          <w:sz w:val="28"/>
          <w:szCs w:val="28"/>
          <w:shd w:val="clear" w:color="auto" w:fill="FFFFFF"/>
        </w:rPr>
        <w:t>.</w:t>
      </w:r>
      <w:r w:rsidR="00024EB1" w:rsidRPr="005E1574">
        <w:rPr>
          <w:rFonts w:ascii="Times New Roman" w:hAnsi="Times New Roman" w:cs="Times New Roman"/>
          <w:sz w:val="28"/>
          <w:szCs w:val="28"/>
          <w:shd w:val="clear" w:color="auto" w:fill="FFFFFF"/>
          <w:lang w:val="en-US"/>
        </w:rPr>
        <w:t>kz</w:t>
      </w:r>
      <w:r w:rsidR="00024EB1" w:rsidRPr="005E1574">
        <w:rPr>
          <w:rFonts w:ascii="Times New Roman" w:hAnsi="Times New Roman" w:cs="Times New Roman"/>
          <w:sz w:val="28"/>
          <w:szCs w:val="28"/>
          <w:shd w:val="clear" w:color="auto" w:fill="FFFFFF"/>
        </w:rPr>
        <w:t>/</w:t>
      </w:r>
      <w:r w:rsidR="00024EB1" w:rsidRPr="005E1574">
        <w:rPr>
          <w:rFonts w:ascii="Times New Roman" w:hAnsi="Times New Roman" w:cs="Times New Roman"/>
          <w:sz w:val="28"/>
          <w:szCs w:val="28"/>
          <w:shd w:val="clear" w:color="auto" w:fill="FFFFFF"/>
          <w:lang w:val="en-US"/>
        </w:rPr>
        <w:t>ru</w:t>
      </w:r>
      <w:r w:rsidRPr="00946A20">
        <w:rPr>
          <w:rFonts w:ascii="Times New Roman" w:eastAsia="Times New Roman" w:hAnsi="Times New Roman" w:cs="Times New Roman"/>
          <w:sz w:val="28"/>
          <w:szCs w:val="28"/>
          <w:lang w:eastAsia="ru-RU"/>
        </w:rPr>
        <w:t xml:space="preserve"> </w:t>
      </w:r>
    </w:p>
    <w:p w14:paraId="1194BF6B" w14:textId="47238F3E" w:rsidR="00863D2E" w:rsidRPr="00946A20" w:rsidRDefault="00863D2E" w:rsidP="00AB2CBC">
      <w:pPr>
        <w:pStyle w:val="a7"/>
        <w:numPr>
          <w:ilvl w:val="0"/>
          <w:numId w:val="23"/>
        </w:numPr>
        <w:tabs>
          <w:tab w:val="left" w:pos="1134"/>
          <w:tab w:val="left" w:pos="1276"/>
        </w:tabs>
        <w:spacing w:after="0" w:line="240" w:lineRule="auto"/>
        <w:ind w:left="0" w:firstLine="709"/>
        <w:jc w:val="both"/>
        <w:rPr>
          <w:rFonts w:ascii="Times New Roman" w:hAnsi="Times New Roman" w:cs="Times New Roman"/>
          <w:sz w:val="28"/>
          <w:szCs w:val="28"/>
          <w:shd w:val="clear" w:color="auto" w:fill="FFFFFF"/>
        </w:rPr>
      </w:pPr>
      <w:r w:rsidRPr="00946A20">
        <w:rPr>
          <w:rFonts w:ascii="Times New Roman" w:eastAsia="Times New Roman" w:hAnsi="Times New Roman" w:cs="Times New Roman"/>
          <w:sz w:val="28"/>
          <w:szCs w:val="28"/>
          <w:lang w:eastAsia="ru-RU"/>
        </w:rPr>
        <w:t xml:space="preserve">2017-2021 жылдарға арналған "Қазақстан Республикасындағы ауыл, орман және балық шаруашылығы": стат. жин. </w:t>
      </w:r>
      <w:r w:rsidR="00024EB1" w:rsidRPr="005E1574">
        <w:rPr>
          <w:rFonts w:ascii="Times New Roman" w:eastAsia="Times New Roman" w:hAnsi="Times New Roman" w:cs="Times New Roman"/>
          <w:sz w:val="28"/>
          <w:szCs w:val="28"/>
          <w:lang w:eastAsia="ru-RU"/>
        </w:rPr>
        <w:t xml:space="preserve">// </w:t>
      </w:r>
      <w:r w:rsidR="00024EB1" w:rsidRPr="005E1574">
        <w:rPr>
          <w:rFonts w:ascii="Times New Roman" w:hAnsi="Times New Roman" w:cs="Times New Roman"/>
          <w:sz w:val="28"/>
          <w:szCs w:val="28"/>
          <w:shd w:val="clear" w:color="auto" w:fill="FFFFFF"/>
          <w:lang w:val="en-US"/>
        </w:rPr>
        <w:t>https</w:t>
      </w:r>
      <w:r w:rsidR="00024EB1" w:rsidRPr="005E1574">
        <w:rPr>
          <w:rFonts w:ascii="Times New Roman" w:hAnsi="Times New Roman" w:cs="Times New Roman"/>
          <w:sz w:val="28"/>
          <w:szCs w:val="28"/>
          <w:shd w:val="clear" w:color="auto" w:fill="FFFFFF"/>
        </w:rPr>
        <w:t>://</w:t>
      </w:r>
      <w:r w:rsidR="00024EB1" w:rsidRPr="005E1574">
        <w:rPr>
          <w:rFonts w:ascii="Times New Roman" w:hAnsi="Times New Roman" w:cs="Times New Roman"/>
          <w:sz w:val="28"/>
          <w:szCs w:val="28"/>
          <w:shd w:val="clear" w:color="auto" w:fill="FFFFFF"/>
          <w:lang w:val="en-US"/>
        </w:rPr>
        <w:t>stat</w:t>
      </w:r>
      <w:r w:rsidR="00024EB1" w:rsidRPr="005E1574">
        <w:rPr>
          <w:rFonts w:ascii="Times New Roman" w:hAnsi="Times New Roman" w:cs="Times New Roman"/>
          <w:sz w:val="28"/>
          <w:szCs w:val="28"/>
          <w:shd w:val="clear" w:color="auto" w:fill="FFFFFF"/>
        </w:rPr>
        <w:t>.</w:t>
      </w:r>
      <w:r w:rsidR="00024EB1" w:rsidRPr="005E1574">
        <w:rPr>
          <w:rFonts w:ascii="Times New Roman" w:hAnsi="Times New Roman" w:cs="Times New Roman"/>
          <w:sz w:val="28"/>
          <w:szCs w:val="28"/>
          <w:shd w:val="clear" w:color="auto" w:fill="FFFFFF"/>
          <w:lang w:val="en-US"/>
        </w:rPr>
        <w:t>gov</w:t>
      </w:r>
      <w:r w:rsidR="00024EB1" w:rsidRPr="005E1574">
        <w:rPr>
          <w:rFonts w:ascii="Times New Roman" w:hAnsi="Times New Roman" w:cs="Times New Roman"/>
          <w:sz w:val="28"/>
          <w:szCs w:val="28"/>
          <w:shd w:val="clear" w:color="auto" w:fill="FFFFFF"/>
        </w:rPr>
        <w:t>.</w:t>
      </w:r>
      <w:r w:rsidR="00024EB1" w:rsidRPr="005E1574">
        <w:rPr>
          <w:rFonts w:ascii="Times New Roman" w:hAnsi="Times New Roman" w:cs="Times New Roman"/>
          <w:sz w:val="28"/>
          <w:szCs w:val="28"/>
          <w:shd w:val="clear" w:color="auto" w:fill="FFFFFF"/>
          <w:lang w:val="en-US"/>
        </w:rPr>
        <w:t>kz</w:t>
      </w:r>
      <w:r w:rsidR="00024EB1" w:rsidRPr="005E1574">
        <w:rPr>
          <w:rFonts w:ascii="Times New Roman" w:hAnsi="Times New Roman" w:cs="Times New Roman"/>
          <w:sz w:val="28"/>
          <w:szCs w:val="28"/>
          <w:shd w:val="clear" w:color="auto" w:fill="FFFFFF"/>
        </w:rPr>
        <w:t>/</w:t>
      </w:r>
      <w:r w:rsidR="00024EB1" w:rsidRPr="005E1574">
        <w:rPr>
          <w:rFonts w:ascii="Times New Roman" w:hAnsi="Times New Roman" w:cs="Times New Roman"/>
          <w:sz w:val="28"/>
          <w:szCs w:val="28"/>
          <w:shd w:val="clear" w:color="auto" w:fill="FFFFFF"/>
          <w:lang w:val="en-US"/>
        </w:rPr>
        <w:t>ru</w:t>
      </w:r>
      <w:r w:rsidR="00024EB1" w:rsidRPr="005E1574">
        <w:rPr>
          <w:rFonts w:ascii="Times New Roman" w:hAnsi="Times New Roman" w:cs="Times New Roman"/>
          <w:sz w:val="28"/>
          <w:szCs w:val="28"/>
          <w:shd w:val="clear" w:color="auto" w:fill="FFFFFF"/>
        </w:rPr>
        <w:t>.</w:t>
      </w:r>
    </w:p>
    <w:p w14:paraId="12802DBC" w14:textId="3A3B2899" w:rsidR="00863D2E" w:rsidRPr="00946A20" w:rsidRDefault="00863D2E" w:rsidP="00AB2CBC">
      <w:pPr>
        <w:pStyle w:val="a7"/>
        <w:numPr>
          <w:ilvl w:val="0"/>
          <w:numId w:val="23"/>
        </w:numPr>
        <w:tabs>
          <w:tab w:val="left" w:pos="1134"/>
          <w:tab w:val="left" w:pos="1276"/>
        </w:tabs>
        <w:spacing w:after="0" w:line="240" w:lineRule="auto"/>
        <w:ind w:left="0" w:firstLine="709"/>
        <w:jc w:val="both"/>
        <w:rPr>
          <w:rFonts w:ascii="Times New Roman" w:hAnsi="Times New Roman" w:cs="Times New Roman"/>
          <w:sz w:val="28"/>
          <w:szCs w:val="28"/>
          <w:shd w:val="clear" w:color="auto" w:fill="FFFFFF"/>
        </w:rPr>
      </w:pPr>
      <w:r w:rsidRPr="00946A20">
        <w:rPr>
          <w:rFonts w:ascii="Times New Roman" w:eastAsia="Times New Roman" w:hAnsi="Times New Roman" w:cs="Times New Roman"/>
          <w:sz w:val="28"/>
          <w:szCs w:val="28"/>
          <w:lang w:eastAsia="ru-RU"/>
        </w:rPr>
        <w:t xml:space="preserve">2017-2021 жылдарға арналған "Қазақстан Республикасындағы ауыл, орман және балық шаруашылығы": стат. жин. </w:t>
      </w:r>
      <w:r w:rsidR="00024EB1" w:rsidRPr="005E1574">
        <w:rPr>
          <w:rFonts w:ascii="Times New Roman" w:eastAsia="Times New Roman" w:hAnsi="Times New Roman" w:cs="Times New Roman"/>
          <w:sz w:val="28"/>
          <w:szCs w:val="28"/>
          <w:lang w:eastAsia="ru-RU"/>
        </w:rPr>
        <w:t xml:space="preserve">// </w:t>
      </w:r>
      <w:r w:rsidR="00024EB1" w:rsidRPr="005E1574">
        <w:rPr>
          <w:rFonts w:ascii="Times New Roman" w:hAnsi="Times New Roman" w:cs="Times New Roman"/>
          <w:sz w:val="28"/>
          <w:szCs w:val="28"/>
          <w:shd w:val="clear" w:color="auto" w:fill="FFFFFF"/>
          <w:lang w:val="en-US"/>
        </w:rPr>
        <w:t>https</w:t>
      </w:r>
      <w:r w:rsidR="00024EB1" w:rsidRPr="005E1574">
        <w:rPr>
          <w:rFonts w:ascii="Times New Roman" w:hAnsi="Times New Roman" w:cs="Times New Roman"/>
          <w:sz w:val="28"/>
          <w:szCs w:val="28"/>
          <w:shd w:val="clear" w:color="auto" w:fill="FFFFFF"/>
        </w:rPr>
        <w:t>://</w:t>
      </w:r>
      <w:r w:rsidR="00024EB1" w:rsidRPr="005E1574">
        <w:rPr>
          <w:rFonts w:ascii="Times New Roman" w:hAnsi="Times New Roman" w:cs="Times New Roman"/>
          <w:sz w:val="28"/>
          <w:szCs w:val="28"/>
          <w:shd w:val="clear" w:color="auto" w:fill="FFFFFF"/>
          <w:lang w:val="en-US"/>
        </w:rPr>
        <w:t>stat</w:t>
      </w:r>
      <w:r w:rsidR="00024EB1" w:rsidRPr="005E1574">
        <w:rPr>
          <w:rFonts w:ascii="Times New Roman" w:hAnsi="Times New Roman" w:cs="Times New Roman"/>
          <w:sz w:val="28"/>
          <w:szCs w:val="28"/>
          <w:shd w:val="clear" w:color="auto" w:fill="FFFFFF"/>
        </w:rPr>
        <w:t>.</w:t>
      </w:r>
      <w:r w:rsidR="00024EB1" w:rsidRPr="005E1574">
        <w:rPr>
          <w:rFonts w:ascii="Times New Roman" w:hAnsi="Times New Roman" w:cs="Times New Roman"/>
          <w:sz w:val="28"/>
          <w:szCs w:val="28"/>
          <w:shd w:val="clear" w:color="auto" w:fill="FFFFFF"/>
          <w:lang w:val="en-US"/>
        </w:rPr>
        <w:t>gov</w:t>
      </w:r>
      <w:r w:rsidR="00024EB1" w:rsidRPr="005E1574">
        <w:rPr>
          <w:rFonts w:ascii="Times New Roman" w:hAnsi="Times New Roman" w:cs="Times New Roman"/>
          <w:sz w:val="28"/>
          <w:szCs w:val="28"/>
          <w:shd w:val="clear" w:color="auto" w:fill="FFFFFF"/>
        </w:rPr>
        <w:t>.</w:t>
      </w:r>
      <w:r w:rsidR="00024EB1" w:rsidRPr="005E1574">
        <w:rPr>
          <w:rFonts w:ascii="Times New Roman" w:hAnsi="Times New Roman" w:cs="Times New Roman"/>
          <w:sz w:val="28"/>
          <w:szCs w:val="28"/>
          <w:shd w:val="clear" w:color="auto" w:fill="FFFFFF"/>
          <w:lang w:val="en-US"/>
        </w:rPr>
        <w:t>kz</w:t>
      </w:r>
      <w:r w:rsidR="00024EB1" w:rsidRPr="005E1574">
        <w:rPr>
          <w:rFonts w:ascii="Times New Roman" w:hAnsi="Times New Roman" w:cs="Times New Roman"/>
          <w:sz w:val="28"/>
          <w:szCs w:val="28"/>
          <w:shd w:val="clear" w:color="auto" w:fill="FFFFFF"/>
        </w:rPr>
        <w:t>/</w:t>
      </w:r>
      <w:r w:rsidR="00024EB1" w:rsidRPr="005E1574">
        <w:rPr>
          <w:rFonts w:ascii="Times New Roman" w:hAnsi="Times New Roman" w:cs="Times New Roman"/>
          <w:sz w:val="28"/>
          <w:szCs w:val="28"/>
          <w:shd w:val="clear" w:color="auto" w:fill="FFFFFF"/>
          <w:lang w:val="en-US"/>
        </w:rPr>
        <w:t>ru</w:t>
      </w:r>
    </w:p>
    <w:bookmarkEnd w:id="37"/>
    <w:p w14:paraId="17A36C1B" w14:textId="1D23C886" w:rsidR="00C2691F" w:rsidRPr="00946A20" w:rsidRDefault="00C2691F" w:rsidP="00AB2CBC">
      <w:pPr>
        <w:pStyle w:val="a7"/>
        <w:numPr>
          <w:ilvl w:val="0"/>
          <w:numId w:val="23"/>
        </w:numPr>
        <w:tabs>
          <w:tab w:val="left" w:pos="1134"/>
          <w:tab w:val="left" w:pos="1276"/>
        </w:tabs>
        <w:spacing w:after="0" w:line="240" w:lineRule="auto"/>
        <w:ind w:left="0" w:firstLine="709"/>
        <w:jc w:val="both"/>
        <w:rPr>
          <w:rFonts w:ascii="Times New Roman" w:hAnsi="Times New Roman" w:cs="Times New Roman"/>
          <w:sz w:val="28"/>
          <w:szCs w:val="28"/>
          <w:shd w:val="clear" w:color="auto" w:fill="FFFFFF"/>
        </w:rPr>
      </w:pPr>
      <w:r w:rsidRPr="00946A20">
        <w:rPr>
          <w:rFonts w:ascii="Times New Roman" w:hAnsi="Times New Roman" w:cs="Times New Roman"/>
          <w:sz w:val="28"/>
          <w:szCs w:val="28"/>
          <w:shd w:val="clear" w:color="auto" w:fill="FFFFFF"/>
        </w:rPr>
        <w:t>Пармакли Д</w:t>
      </w:r>
      <w:r w:rsidR="00515C88" w:rsidRPr="00946A20">
        <w:rPr>
          <w:rFonts w:ascii="Times New Roman" w:hAnsi="Times New Roman" w:cs="Times New Roman"/>
          <w:sz w:val="28"/>
          <w:szCs w:val="28"/>
          <w:shd w:val="clear" w:color="auto" w:fill="FFFFFF"/>
        </w:rPr>
        <w:t>.</w:t>
      </w:r>
      <w:r w:rsidRPr="00946A20">
        <w:rPr>
          <w:rFonts w:ascii="Times New Roman" w:hAnsi="Times New Roman" w:cs="Times New Roman"/>
          <w:sz w:val="28"/>
          <w:szCs w:val="28"/>
          <w:shd w:val="clear" w:color="auto" w:fill="FFFFFF"/>
        </w:rPr>
        <w:t>М</w:t>
      </w:r>
      <w:r w:rsidR="00515C88" w:rsidRPr="00946A20">
        <w:rPr>
          <w:rFonts w:ascii="Times New Roman" w:hAnsi="Times New Roman" w:cs="Times New Roman"/>
          <w:sz w:val="28"/>
          <w:szCs w:val="28"/>
          <w:shd w:val="clear" w:color="auto" w:fill="FFFFFF"/>
        </w:rPr>
        <w:t>.</w:t>
      </w:r>
      <w:r w:rsidRPr="00946A20">
        <w:rPr>
          <w:rFonts w:ascii="Times New Roman" w:hAnsi="Times New Roman" w:cs="Times New Roman"/>
          <w:sz w:val="28"/>
          <w:szCs w:val="28"/>
          <w:shd w:val="clear" w:color="auto" w:fill="FFFFFF"/>
        </w:rPr>
        <w:t xml:space="preserve"> Урожайность сельскохозяйственных культур: алгоритм оценки и градации // МСХ. </w:t>
      </w:r>
      <w:r w:rsidR="00515C88" w:rsidRPr="00946A20">
        <w:rPr>
          <w:rFonts w:ascii="Times New Roman" w:hAnsi="Times New Roman" w:cs="Times New Roman"/>
          <w:sz w:val="28"/>
          <w:szCs w:val="28"/>
          <w:shd w:val="clear" w:color="auto" w:fill="FFFFFF"/>
        </w:rPr>
        <w:t xml:space="preserve">– </w:t>
      </w:r>
      <w:r w:rsidRPr="00946A20">
        <w:rPr>
          <w:rFonts w:ascii="Times New Roman" w:hAnsi="Times New Roman" w:cs="Times New Roman"/>
          <w:sz w:val="28"/>
          <w:szCs w:val="28"/>
          <w:shd w:val="clear" w:color="auto" w:fill="FFFFFF"/>
        </w:rPr>
        <w:t xml:space="preserve">2019. </w:t>
      </w:r>
      <w:r w:rsidR="00515C88" w:rsidRPr="00946A20">
        <w:rPr>
          <w:rFonts w:ascii="Times New Roman" w:hAnsi="Times New Roman" w:cs="Times New Roman"/>
          <w:sz w:val="28"/>
          <w:szCs w:val="28"/>
          <w:shd w:val="clear" w:color="auto" w:fill="FFFFFF"/>
        </w:rPr>
        <w:t xml:space="preserve">– </w:t>
      </w:r>
      <w:r w:rsidRPr="00946A20">
        <w:rPr>
          <w:rFonts w:ascii="Times New Roman" w:hAnsi="Times New Roman" w:cs="Times New Roman"/>
          <w:sz w:val="28"/>
          <w:szCs w:val="28"/>
          <w:shd w:val="clear" w:color="auto" w:fill="FFFFFF"/>
        </w:rPr>
        <w:t xml:space="preserve">№5. </w:t>
      </w:r>
      <w:r w:rsidR="00515C88" w:rsidRPr="00946A20">
        <w:rPr>
          <w:rFonts w:ascii="Times New Roman" w:hAnsi="Times New Roman" w:cs="Times New Roman"/>
          <w:sz w:val="28"/>
          <w:szCs w:val="28"/>
          <w:shd w:val="clear" w:color="auto" w:fill="FFFFFF"/>
        </w:rPr>
        <w:t>– С. 8-11.</w:t>
      </w:r>
    </w:p>
    <w:p w14:paraId="7376F729" w14:textId="011FB0C0" w:rsidR="00C2691F" w:rsidRPr="005D59D0" w:rsidRDefault="002A0A2F" w:rsidP="00AB2CBC">
      <w:pPr>
        <w:pStyle w:val="a7"/>
        <w:numPr>
          <w:ilvl w:val="0"/>
          <w:numId w:val="23"/>
        </w:numPr>
        <w:tabs>
          <w:tab w:val="left" w:pos="1134"/>
          <w:tab w:val="left" w:pos="1276"/>
        </w:tabs>
        <w:spacing w:after="0" w:line="240" w:lineRule="auto"/>
        <w:ind w:left="0" w:firstLine="709"/>
        <w:jc w:val="both"/>
        <w:rPr>
          <w:rFonts w:ascii="Times New Roman" w:hAnsi="Times New Roman" w:cs="Times New Roman"/>
          <w:sz w:val="28"/>
          <w:szCs w:val="28"/>
          <w:shd w:val="clear" w:color="auto" w:fill="FFFFFF"/>
        </w:rPr>
      </w:pPr>
      <w:r w:rsidRPr="004520E7">
        <w:rPr>
          <w:rFonts w:ascii="Times New Roman" w:hAnsi="Times New Roman" w:cs="Times New Roman"/>
          <w:sz w:val="28"/>
          <w:szCs w:val="28"/>
          <w:shd w:val="clear" w:color="auto" w:fill="FFFFFF"/>
        </w:rPr>
        <w:t xml:space="preserve">2012-2022 жылдары материалдық-техникалық ресурстар өндіру </w:t>
      </w:r>
      <w:r>
        <w:rPr>
          <w:rFonts w:ascii="Times New Roman" w:hAnsi="Times New Roman" w:cs="Times New Roman"/>
          <w:sz w:val="28"/>
          <w:szCs w:val="28"/>
          <w:shd w:val="clear" w:color="auto" w:fill="FFFFFF"/>
        </w:rPr>
        <w:t xml:space="preserve">// </w:t>
      </w:r>
      <w:r w:rsidRPr="004520E7">
        <w:rPr>
          <w:rFonts w:ascii="Times New Roman" w:hAnsi="Times New Roman" w:cs="Times New Roman"/>
          <w:sz w:val="28"/>
          <w:szCs w:val="28"/>
          <w:shd w:val="clear" w:color="auto" w:fill="FFFFFF"/>
          <w:lang w:val="en-US"/>
        </w:rPr>
        <w:t>https</w:t>
      </w:r>
      <w:r w:rsidRPr="004520E7">
        <w:rPr>
          <w:rFonts w:ascii="Times New Roman" w:hAnsi="Times New Roman" w:cs="Times New Roman"/>
          <w:sz w:val="28"/>
          <w:szCs w:val="28"/>
          <w:shd w:val="clear" w:color="auto" w:fill="FFFFFF"/>
        </w:rPr>
        <w:t>://</w:t>
      </w:r>
      <w:r w:rsidRPr="004520E7">
        <w:rPr>
          <w:rFonts w:ascii="Times New Roman" w:hAnsi="Times New Roman" w:cs="Times New Roman"/>
          <w:sz w:val="28"/>
          <w:szCs w:val="28"/>
          <w:shd w:val="clear" w:color="auto" w:fill="FFFFFF"/>
          <w:lang w:val="en-US"/>
        </w:rPr>
        <w:t>www</w:t>
      </w:r>
      <w:r w:rsidRPr="004520E7">
        <w:rPr>
          <w:rFonts w:ascii="Times New Roman" w:hAnsi="Times New Roman" w:cs="Times New Roman"/>
          <w:sz w:val="28"/>
          <w:szCs w:val="28"/>
          <w:shd w:val="clear" w:color="auto" w:fill="FFFFFF"/>
        </w:rPr>
        <w:t>.</w:t>
      </w:r>
      <w:r w:rsidRPr="004520E7">
        <w:rPr>
          <w:rFonts w:ascii="Times New Roman" w:hAnsi="Times New Roman" w:cs="Times New Roman"/>
          <w:sz w:val="28"/>
          <w:szCs w:val="28"/>
          <w:shd w:val="clear" w:color="auto" w:fill="FFFFFF"/>
          <w:lang w:val="en-US"/>
        </w:rPr>
        <w:t>gov</w:t>
      </w:r>
      <w:r w:rsidRPr="004520E7">
        <w:rPr>
          <w:rFonts w:ascii="Times New Roman" w:hAnsi="Times New Roman" w:cs="Times New Roman"/>
          <w:sz w:val="28"/>
          <w:szCs w:val="28"/>
          <w:shd w:val="clear" w:color="auto" w:fill="FFFFFF"/>
        </w:rPr>
        <w:t>.</w:t>
      </w:r>
      <w:r w:rsidRPr="004520E7">
        <w:rPr>
          <w:rFonts w:ascii="Times New Roman" w:hAnsi="Times New Roman" w:cs="Times New Roman"/>
          <w:sz w:val="28"/>
          <w:szCs w:val="28"/>
          <w:shd w:val="clear" w:color="auto" w:fill="FFFFFF"/>
          <w:lang w:val="en-US"/>
        </w:rPr>
        <w:t>kz</w:t>
      </w:r>
      <w:r w:rsidRPr="004520E7">
        <w:rPr>
          <w:rFonts w:ascii="Times New Roman" w:hAnsi="Times New Roman" w:cs="Times New Roman"/>
          <w:sz w:val="28"/>
          <w:szCs w:val="28"/>
          <w:shd w:val="clear" w:color="auto" w:fill="FFFFFF"/>
        </w:rPr>
        <w:t>/</w:t>
      </w:r>
      <w:r w:rsidRPr="004520E7">
        <w:rPr>
          <w:rFonts w:ascii="Times New Roman" w:hAnsi="Times New Roman" w:cs="Times New Roman"/>
          <w:sz w:val="28"/>
          <w:szCs w:val="28"/>
          <w:shd w:val="clear" w:color="auto" w:fill="FFFFFF"/>
          <w:lang w:val="en-US"/>
        </w:rPr>
        <w:t>memleket</w:t>
      </w:r>
      <w:r w:rsidRPr="004520E7">
        <w:rPr>
          <w:rFonts w:ascii="Times New Roman" w:hAnsi="Times New Roman" w:cs="Times New Roman"/>
          <w:sz w:val="28"/>
          <w:szCs w:val="28"/>
          <w:shd w:val="clear" w:color="auto" w:fill="FFFFFF"/>
        </w:rPr>
        <w:t>/</w:t>
      </w:r>
      <w:r w:rsidRPr="004520E7">
        <w:rPr>
          <w:rFonts w:ascii="Times New Roman" w:hAnsi="Times New Roman" w:cs="Times New Roman"/>
          <w:sz w:val="28"/>
          <w:szCs w:val="28"/>
          <w:shd w:val="clear" w:color="auto" w:fill="FFFFFF"/>
          <w:lang w:val="en-US"/>
        </w:rPr>
        <w:t>entities</w:t>
      </w:r>
      <w:r w:rsidRPr="004520E7">
        <w:rPr>
          <w:rFonts w:ascii="Times New Roman" w:hAnsi="Times New Roman" w:cs="Times New Roman"/>
          <w:sz w:val="28"/>
          <w:szCs w:val="28"/>
          <w:shd w:val="clear" w:color="auto" w:fill="FFFFFF"/>
        </w:rPr>
        <w:t>/</w:t>
      </w:r>
      <w:r w:rsidRPr="004520E7">
        <w:rPr>
          <w:rFonts w:ascii="Times New Roman" w:hAnsi="Times New Roman" w:cs="Times New Roman"/>
          <w:sz w:val="28"/>
          <w:szCs w:val="28"/>
          <w:shd w:val="clear" w:color="auto" w:fill="FFFFFF"/>
          <w:lang w:val="en-US"/>
        </w:rPr>
        <w:t>stat</w:t>
      </w:r>
      <w:r w:rsidRPr="004520E7">
        <w:rPr>
          <w:rFonts w:ascii="Times New Roman" w:hAnsi="Times New Roman" w:cs="Times New Roman"/>
          <w:sz w:val="28"/>
          <w:szCs w:val="28"/>
          <w:shd w:val="clear" w:color="auto" w:fill="FFFFFF"/>
        </w:rPr>
        <w:t>?</w:t>
      </w:r>
      <w:r w:rsidRPr="004520E7">
        <w:rPr>
          <w:rFonts w:ascii="Times New Roman" w:hAnsi="Times New Roman" w:cs="Times New Roman"/>
          <w:sz w:val="28"/>
          <w:szCs w:val="28"/>
          <w:shd w:val="clear" w:color="auto" w:fill="FFFFFF"/>
          <w:lang w:val="en-US"/>
        </w:rPr>
        <w:t>lang</w:t>
      </w:r>
      <w:r w:rsidRPr="004520E7">
        <w:rPr>
          <w:rFonts w:ascii="Times New Roman" w:hAnsi="Times New Roman" w:cs="Times New Roman"/>
          <w:sz w:val="28"/>
          <w:szCs w:val="28"/>
          <w:shd w:val="clear" w:color="auto" w:fill="FFFFFF"/>
        </w:rPr>
        <w:t>=</w:t>
      </w:r>
      <w:r w:rsidRPr="004520E7">
        <w:rPr>
          <w:rFonts w:ascii="Times New Roman" w:hAnsi="Times New Roman" w:cs="Times New Roman"/>
          <w:sz w:val="28"/>
          <w:szCs w:val="28"/>
          <w:shd w:val="clear" w:color="auto" w:fill="FFFFFF"/>
          <w:lang w:val="en-US"/>
        </w:rPr>
        <w:t>kk</w:t>
      </w:r>
      <w:r>
        <w:rPr>
          <w:rFonts w:ascii="Times New Roman" w:hAnsi="Times New Roman" w:cs="Times New Roman"/>
          <w:sz w:val="28"/>
          <w:szCs w:val="28"/>
          <w:shd w:val="clear" w:color="auto" w:fill="FFFFFF"/>
        </w:rPr>
        <w:t>.</w:t>
      </w:r>
    </w:p>
    <w:p w14:paraId="35F4D84E" w14:textId="2CFFA3F6" w:rsidR="00C2691F" w:rsidRPr="00515C88" w:rsidRDefault="00C2691F" w:rsidP="00AB2CBC">
      <w:pPr>
        <w:pStyle w:val="a7"/>
        <w:numPr>
          <w:ilvl w:val="0"/>
          <w:numId w:val="23"/>
        </w:numPr>
        <w:tabs>
          <w:tab w:val="left" w:pos="1134"/>
          <w:tab w:val="left" w:pos="1276"/>
        </w:tabs>
        <w:spacing w:after="0" w:line="240" w:lineRule="auto"/>
        <w:ind w:left="0" w:firstLine="709"/>
        <w:jc w:val="both"/>
        <w:rPr>
          <w:rFonts w:ascii="Times New Roman" w:hAnsi="Times New Roman" w:cs="Times New Roman"/>
          <w:sz w:val="28"/>
          <w:szCs w:val="28"/>
          <w:shd w:val="clear" w:color="auto" w:fill="FFFFFF"/>
        </w:rPr>
      </w:pPr>
      <w:r w:rsidRPr="005D59D0">
        <w:rPr>
          <w:rFonts w:ascii="Times New Roman" w:hAnsi="Times New Roman" w:cs="Times New Roman"/>
          <w:sz w:val="28"/>
          <w:szCs w:val="28"/>
          <w:shd w:val="clear" w:color="auto" w:fill="FFFFFF"/>
        </w:rPr>
        <w:t>Иванова Т</w:t>
      </w:r>
      <w:r w:rsidR="00515C88">
        <w:rPr>
          <w:rFonts w:ascii="Times New Roman" w:hAnsi="Times New Roman" w:cs="Times New Roman"/>
          <w:sz w:val="28"/>
          <w:szCs w:val="28"/>
          <w:shd w:val="clear" w:color="auto" w:fill="FFFFFF"/>
        </w:rPr>
        <w:t>.</w:t>
      </w:r>
      <w:r w:rsidRPr="005D59D0">
        <w:rPr>
          <w:rFonts w:ascii="Times New Roman" w:hAnsi="Times New Roman" w:cs="Times New Roman"/>
          <w:sz w:val="28"/>
          <w:szCs w:val="28"/>
          <w:shd w:val="clear" w:color="auto" w:fill="FFFFFF"/>
        </w:rPr>
        <w:t>В</w:t>
      </w:r>
      <w:r w:rsidR="00515C88">
        <w:rPr>
          <w:rFonts w:ascii="Times New Roman" w:hAnsi="Times New Roman" w:cs="Times New Roman"/>
          <w:sz w:val="28"/>
          <w:szCs w:val="28"/>
          <w:shd w:val="clear" w:color="auto" w:fill="FFFFFF"/>
        </w:rPr>
        <w:t>., Павлова В.</w:t>
      </w:r>
      <w:r w:rsidRPr="005D59D0">
        <w:rPr>
          <w:rFonts w:ascii="Times New Roman" w:hAnsi="Times New Roman" w:cs="Times New Roman"/>
          <w:sz w:val="28"/>
          <w:szCs w:val="28"/>
          <w:shd w:val="clear" w:color="auto" w:fill="FFFFFF"/>
        </w:rPr>
        <w:t>В</w:t>
      </w:r>
      <w:r w:rsidR="00515C88">
        <w:rPr>
          <w:rFonts w:ascii="Times New Roman" w:hAnsi="Times New Roman" w:cs="Times New Roman"/>
          <w:sz w:val="28"/>
          <w:szCs w:val="28"/>
          <w:shd w:val="clear" w:color="auto" w:fill="FFFFFF"/>
        </w:rPr>
        <w:t>.</w:t>
      </w:r>
      <w:r w:rsidRPr="005D59D0">
        <w:rPr>
          <w:rFonts w:ascii="Times New Roman" w:hAnsi="Times New Roman" w:cs="Times New Roman"/>
          <w:sz w:val="28"/>
          <w:szCs w:val="28"/>
          <w:shd w:val="clear" w:color="auto" w:fill="FFFFFF"/>
        </w:rPr>
        <w:t>, Ефимова Н</w:t>
      </w:r>
      <w:r w:rsidR="00515C88">
        <w:rPr>
          <w:rFonts w:ascii="Times New Roman" w:hAnsi="Times New Roman" w:cs="Times New Roman"/>
          <w:sz w:val="28"/>
          <w:szCs w:val="28"/>
          <w:shd w:val="clear" w:color="auto" w:fill="FFFFFF"/>
        </w:rPr>
        <w:t>.</w:t>
      </w:r>
      <w:r w:rsidRPr="005D59D0">
        <w:rPr>
          <w:rFonts w:ascii="Times New Roman" w:hAnsi="Times New Roman" w:cs="Times New Roman"/>
          <w:sz w:val="28"/>
          <w:szCs w:val="28"/>
          <w:shd w:val="clear" w:color="auto" w:fill="FFFFFF"/>
        </w:rPr>
        <w:t>А</w:t>
      </w:r>
      <w:r w:rsidR="00515C88">
        <w:rPr>
          <w:rFonts w:ascii="Times New Roman" w:hAnsi="Times New Roman" w:cs="Times New Roman"/>
          <w:sz w:val="28"/>
          <w:szCs w:val="28"/>
          <w:shd w:val="clear" w:color="auto" w:fill="FFFFFF"/>
        </w:rPr>
        <w:t>. и др.</w:t>
      </w:r>
      <w:r w:rsidRPr="005D59D0">
        <w:rPr>
          <w:rFonts w:ascii="Times New Roman" w:hAnsi="Times New Roman" w:cs="Times New Roman"/>
          <w:sz w:val="28"/>
          <w:szCs w:val="28"/>
          <w:shd w:val="clear" w:color="auto" w:fill="FFFFFF"/>
        </w:rPr>
        <w:t xml:space="preserve"> Методика оценки темпов воспроизводства социальной инфраструктуры в сельском хозяйстве РФ // Управление в современных системах. </w:t>
      </w:r>
      <w:r w:rsidR="00515C88">
        <w:rPr>
          <w:rFonts w:ascii="Times New Roman" w:hAnsi="Times New Roman" w:cs="Times New Roman"/>
          <w:sz w:val="28"/>
          <w:szCs w:val="28"/>
          <w:shd w:val="clear" w:color="auto" w:fill="FFFFFF"/>
        </w:rPr>
        <w:t xml:space="preserve">– </w:t>
      </w:r>
      <w:r w:rsidRPr="00515C88">
        <w:rPr>
          <w:rFonts w:ascii="Times New Roman" w:hAnsi="Times New Roman" w:cs="Times New Roman"/>
          <w:sz w:val="28"/>
          <w:szCs w:val="28"/>
          <w:shd w:val="clear" w:color="auto" w:fill="FFFFFF"/>
        </w:rPr>
        <w:t xml:space="preserve">2023. </w:t>
      </w:r>
      <w:r w:rsidR="00515C88">
        <w:rPr>
          <w:rFonts w:ascii="Times New Roman" w:hAnsi="Times New Roman" w:cs="Times New Roman"/>
          <w:sz w:val="28"/>
          <w:szCs w:val="28"/>
          <w:shd w:val="clear" w:color="auto" w:fill="FFFFFF"/>
        </w:rPr>
        <w:t xml:space="preserve">– </w:t>
      </w:r>
      <w:r w:rsidRPr="00515C88">
        <w:rPr>
          <w:rFonts w:ascii="Times New Roman" w:hAnsi="Times New Roman" w:cs="Times New Roman"/>
          <w:sz w:val="28"/>
          <w:szCs w:val="28"/>
          <w:shd w:val="clear" w:color="auto" w:fill="FFFFFF"/>
        </w:rPr>
        <w:t xml:space="preserve">№2(38). </w:t>
      </w:r>
      <w:r w:rsidR="00515C88">
        <w:rPr>
          <w:rFonts w:ascii="Times New Roman" w:hAnsi="Times New Roman" w:cs="Times New Roman"/>
          <w:sz w:val="28"/>
          <w:szCs w:val="28"/>
          <w:shd w:val="clear" w:color="auto" w:fill="FFFFFF"/>
        </w:rPr>
        <w:t>– С. 3-16.</w:t>
      </w:r>
      <w:r w:rsidRPr="00515C88">
        <w:rPr>
          <w:rFonts w:ascii="Times New Roman" w:hAnsi="Times New Roman" w:cs="Times New Roman"/>
          <w:sz w:val="28"/>
          <w:szCs w:val="28"/>
          <w:shd w:val="clear" w:color="auto" w:fill="FFFFFF"/>
        </w:rPr>
        <w:t xml:space="preserve"> </w:t>
      </w:r>
    </w:p>
    <w:p w14:paraId="0D1AFE48" w14:textId="40BD0702" w:rsidR="00C2691F" w:rsidRPr="005D59D0" w:rsidRDefault="00C2691F" w:rsidP="00AB2CBC">
      <w:pPr>
        <w:pStyle w:val="a7"/>
        <w:numPr>
          <w:ilvl w:val="0"/>
          <w:numId w:val="23"/>
        </w:numPr>
        <w:tabs>
          <w:tab w:val="left" w:pos="1134"/>
          <w:tab w:val="left" w:pos="1276"/>
        </w:tabs>
        <w:spacing w:after="0" w:line="240" w:lineRule="auto"/>
        <w:ind w:left="0" w:firstLine="709"/>
        <w:jc w:val="both"/>
        <w:rPr>
          <w:rFonts w:ascii="Times New Roman" w:hAnsi="Times New Roman" w:cs="Times New Roman"/>
          <w:sz w:val="28"/>
          <w:szCs w:val="28"/>
          <w:shd w:val="clear" w:color="auto" w:fill="FFFFFF"/>
        </w:rPr>
      </w:pPr>
      <w:r w:rsidRPr="005D59D0">
        <w:rPr>
          <w:rFonts w:ascii="Times New Roman" w:hAnsi="Times New Roman" w:cs="Times New Roman"/>
          <w:sz w:val="28"/>
          <w:szCs w:val="28"/>
          <w:shd w:val="clear" w:color="auto" w:fill="FFFFFF"/>
        </w:rPr>
        <w:t>Бейсекова П., Ильяс А., Калиева Ю.</w:t>
      </w:r>
      <w:r w:rsidR="00515C88">
        <w:rPr>
          <w:rFonts w:ascii="Times New Roman" w:hAnsi="Times New Roman" w:cs="Times New Roman"/>
          <w:sz w:val="28"/>
          <w:szCs w:val="28"/>
          <w:shd w:val="clear" w:color="auto" w:fill="FFFFFF"/>
        </w:rPr>
        <w:t xml:space="preserve"> и др.</w:t>
      </w:r>
      <w:r w:rsidRPr="005D59D0">
        <w:rPr>
          <w:rFonts w:ascii="Times New Roman" w:hAnsi="Times New Roman" w:cs="Times New Roman"/>
          <w:sz w:val="28"/>
          <w:szCs w:val="28"/>
          <w:shd w:val="clear" w:color="auto" w:fill="FFFFFF"/>
        </w:rPr>
        <w:t xml:space="preserve"> Разработка метода оценки функционирования зернопродуктового подкомплекса с использованием математического моделирования</w:t>
      </w:r>
      <w:r w:rsidR="00515C88">
        <w:rPr>
          <w:rFonts w:ascii="Times New Roman" w:hAnsi="Times New Roman" w:cs="Times New Roman"/>
          <w:sz w:val="28"/>
          <w:szCs w:val="28"/>
          <w:shd w:val="clear" w:color="auto" w:fill="FFFFFF"/>
        </w:rPr>
        <w:t xml:space="preserve"> // </w:t>
      </w:r>
      <w:r w:rsidRPr="00515C88">
        <w:rPr>
          <w:rFonts w:ascii="Times New Roman" w:hAnsi="Times New Roman" w:cs="Times New Roman"/>
          <w:iCs/>
          <w:sz w:val="28"/>
          <w:szCs w:val="28"/>
          <w:shd w:val="clear" w:color="auto" w:fill="FFFFFF"/>
        </w:rPr>
        <w:t>Восточно-Европейский журнал корпоративных технологий</w:t>
      </w:r>
      <w:r w:rsidR="00515C88">
        <w:rPr>
          <w:rFonts w:ascii="Times New Roman" w:hAnsi="Times New Roman" w:cs="Times New Roman"/>
          <w:iCs/>
          <w:sz w:val="28"/>
          <w:szCs w:val="28"/>
          <w:shd w:val="clear" w:color="auto" w:fill="FFFFFF"/>
        </w:rPr>
        <w:t>. – 2023. – №</w:t>
      </w:r>
      <w:r w:rsidRPr="00515C88">
        <w:rPr>
          <w:rFonts w:ascii="Times New Roman" w:hAnsi="Times New Roman" w:cs="Times New Roman"/>
          <w:iCs/>
          <w:sz w:val="28"/>
          <w:szCs w:val="28"/>
          <w:shd w:val="clear" w:color="auto" w:fill="FFFFFF"/>
        </w:rPr>
        <w:t>2</w:t>
      </w:r>
      <w:r w:rsidRPr="005D59D0">
        <w:rPr>
          <w:rFonts w:ascii="Times New Roman" w:hAnsi="Times New Roman" w:cs="Times New Roman"/>
          <w:sz w:val="28"/>
          <w:szCs w:val="28"/>
          <w:shd w:val="clear" w:color="auto" w:fill="FFFFFF"/>
        </w:rPr>
        <w:t>(13(122)</w:t>
      </w:r>
      <w:r w:rsidR="00515C88">
        <w:rPr>
          <w:rFonts w:ascii="Times New Roman" w:hAnsi="Times New Roman" w:cs="Times New Roman"/>
          <w:sz w:val="28"/>
          <w:szCs w:val="28"/>
          <w:shd w:val="clear" w:color="auto" w:fill="FFFFFF"/>
        </w:rPr>
        <w:t>. – С.</w:t>
      </w:r>
      <w:r w:rsidRPr="005D59D0">
        <w:rPr>
          <w:rFonts w:ascii="Times New Roman" w:hAnsi="Times New Roman" w:cs="Times New Roman"/>
          <w:sz w:val="28"/>
          <w:szCs w:val="28"/>
          <w:shd w:val="clear" w:color="auto" w:fill="FFFFFF"/>
        </w:rPr>
        <w:t xml:space="preserve"> 92</w:t>
      </w:r>
      <w:r w:rsidR="00515C88">
        <w:rPr>
          <w:rFonts w:ascii="Times New Roman" w:hAnsi="Times New Roman" w:cs="Times New Roman"/>
          <w:sz w:val="28"/>
          <w:szCs w:val="28"/>
          <w:shd w:val="clear" w:color="auto" w:fill="FFFFFF"/>
        </w:rPr>
        <w:t>-</w:t>
      </w:r>
      <w:r w:rsidRPr="005D59D0">
        <w:rPr>
          <w:rFonts w:ascii="Times New Roman" w:hAnsi="Times New Roman" w:cs="Times New Roman"/>
          <w:sz w:val="28"/>
          <w:szCs w:val="28"/>
          <w:shd w:val="clear" w:color="auto" w:fill="FFFFFF"/>
        </w:rPr>
        <w:t xml:space="preserve">101. </w:t>
      </w:r>
    </w:p>
    <w:p w14:paraId="6CB5713F" w14:textId="35BA3701" w:rsidR="00C2691F" w:rsidRPr="005D59D0" w:rsidRDefault="00C2691F" w:rsidP="00AB2CBC">
      <w:pPr>
        <w:pStyle w:val="a7"/>
        <w:numPr>
          <w:ilvl w:val="0"/>
          <w:numId w:val="23"/>
        </w:numPr>
        <w:tabs>
          <w:tab w:val="left" w:pos="1134"/>
          <w:tab w:val="left" w:pos="1276"/>
        </w:tabs>
        <w:spacing w:after="0" w:line="240" w:lineRule="auto"/>
        <w:ind w:left="0" w:firstLine="709"/>
        <w:jc w:val="both"/>
        <w:rPr>
          <w:rFonts w:ascii="Times New Roman" w:hAnsi="Times New Roman" w:cs="Times New Roman"/>
          <w:sz w:val="28"/>
          <w:szCs w:val="28"/>
          <w:shd w:val="clear" w:color="auto" w:fill="FFFFFF"/>
        </w:rPr>
      </w:pPr>
      <w:r w:rsidRPr="005D59D0">
        <w:rPr>
          <w:rFonts w:ascii="Times New Roman" w:hAnsi="Times New Roman" w:cs="Times New Roman"/>
          <w:sz w:val="28"/>
          <w:szCs w:val="28"/>
          <w:shd w:val="clear" w:color="auto" w:fill="FFFFFF"/>
          <w:lang w:val="kk-KZ"/>
        </w:rPr>
        <w:t>Бейсекова П</w:t>
      </w:r>
      <w:r w:rsidRPr="005D59D0">
        <w:rPr>
          <w:rFonts w:ascii="Times New Roman" w:hAnsi="Times New Roman" w:cs="Times New Roman"/>
          <w:sz w:val="28"/>
          <w:szCs w:val="28"/>
          <w:shd w:val="clear" w:color="auto" w:fill="FFFFFF"/>
        </w:rPr>
        <w:t xml:space="preserve">.Д. </w:t>
      </w:r>
      <w:r w:rsidRPr="005D59D0">
        <w:rPr>
          <w:rFonts w:ascii="Times New Roman" w:eastAsia="Calibri" w:hAnsi="Times New Roman" w:cs="Times New Roman"/>
          <w:sz w:val="28"/>
          <w:szCs w:val="28"/>
        </w:rPr>
        <w:t xml:space="preserve">Основные направления инновационной деятельности в зернопродуктовом кластере // </w:t>
      </w:r>
      <w:r w:rsidRPr="005D59D0">
        <w:rPr>
          <w:rFonts w:ascii="Times New Roman" w:hAnsi="Times New Roman" w:cs="Times New Roman"/>
          <w:sz w:val="28"/>
          <w:szCs w:val="28"/>
          <w:shd w:val="clear" w:color="auto" w:fill="FFFFFF"/>
        </w:rPr>
        <w:t>Новейшие направления развития аграрной науки в работах молодых</w:t>
      </w:r>
      <w:r w:rsidRPr="005D59D0">
        <w:rPr>
          <w:rFonts w:ascii="Times New Roman" w:hAnsi="Times New Roman" w:cs="Times New Roman"/>
          <w:sz w:val="28"/>
          <w:szCs w:val="28"/>
          <w:shd w:val="clear" w:color="auto" w:fill="FFFFFF"/>
          <w:lang w:val="kk-KZ"/>
        </w:rPr>
        <w:t xml:space="preserve"> </w:t>
      </w:r>
      <w:r w:rsidRPr="005D59D0">
        <w:rPr>
          <w:rFonts w:ascii="Times New Roman" w:hAnsi="Times New Roman" w:cs="Times New Roman"/>
          <w:sz w:val="28"/>
          <w:szCs w:val="28"/>
          <w:shd w:val="clear" w:color="auto" w:fill="FFFFFF"/>
        </w:rPr>
        <w:t>ученых: матер. науч.-практ</w:t>
      </w:r>
      <w:r w:rsidR="00380780">
        <w:rPr>
          <w:rFonts w:ascii="Times New Roman" w:hAnsi="Times New Roman" w:cs="Times New Roman"/>
          <w:sz w:val="28"/>
          <w:szCs w:val="28"/>
          <w:shd w:val="clear" w:color="auto" w:fill="FFFFFF"/>
          <w:lang w:val="kk-KZ"/>
        </w:rPr>
        <w:t>.</w:t>
      </w:r>
      <w:r w:rsidRPr="005D59D0">
        <w:rPr>
          <w:rFonts w:ascii="Times New Roman" w:hAnsi="Times New Roman" w:cs="Times New Roman"/>
          <w:sz w:val="28"/>
          <w:szCs w:val="28"/>
          <w:shd w:val="clear" w:color="auto" w:fill="FFFFFF"/>
        </w:rPr>
        <w:t xml:space="preserve"> конф. </w:t>
      </w:r>
      <w:r w:rsidRPr="005D59D0">
        <w:rPr>
          <w:rFonts w:ascii="Times New Roman" w:hAnsi="Times New Roman" w:cs="Times New Roman"/>
          <w:sz w:val="28"/>
          <w:szCs w:val="28"/>
        </w:rPr>
        <w:t>– Новосибирск: 2019.</w:t>
      </w:r>
      <w:r w:rsidRPr="005D59D0">
        <w:rPr>
          <w:rFonts w:ascii="Times New Roman" w:hAnsi="Times New Roman" w:cs="Times New Roman"/>
          <w:sz w:val="28"/>
          <w:szCs w:val="28"/>
          <w:shd w:val="clear" w:color="auto" w:fill="FFFFFF"/>
        </w:rPr>
        <w:t xml:space="preserve"> </w:t>
      </w:r>
      <w:r w:rsidR="00380780">
        <w:rPr>
          <w:rFonts w:ascii="Times New Roman" w:hAnsi="Times New Roman" w:cs="Times New Roman"/>
          <w:sz w:val="28"/>
          <w:szCs w:val="28"/>
          <w:shd w:val="clear" w:color="auto" w:fill="FFFFFF"/>
        </w:rPr>
        <w:t>–</w:t>
      </w:r>
      <w:r w:rsidRPr="005D59D0">
        <w:rPr>
          <w:rFonts w:ascii="Times New Roman" w:hAnsi="Times New Roman" w:cs="Times New Roman"/>
          <w:sz w:val="28"/>
          <w:szCs w:val="28"/>
          <w:shd w:val="clear" w:color="auto" w:fill="FFFFFF"/>
        </w:rPr>
        <w:t xml:space="preserve"> С.</w:t>
      </w:r>
      <w:r w:rsidR="00380780">
        <w:rPr>
          <w:rFonts w:ascii="Times New Roman" w:hAnsi="Times New Roman" w:cs="Times New Roman"/>
          <w:sz w:val="28"/>
          <w:szCs w:val="28"/>
          <w:shd w:val="clear" w:color="auto" w:fill="FFFFFF"/>
          <w:lang w:val="kk-KZ"/>
        </w:rPr>
        <w:t xml:space="preserve"> </w:t>
      </w:r>
      <w:r w:rsidRPr="005D59D0">
        <w:rPr>
          <w:rFonts w:ascii="Times New Roman" w:hAnsi="Times New Roman" w:cs="Times New Roman"/>
          <w:sz w:val="28"/>
          <w:szCs w:val="28"/>
          <w:shd w:val="clear" w:color="auto" w:fill="FFFFFF"/>
        </w:rPr>
        <w:t>364-367.</w:t>
      </w:r>
    </w:p>
    <w:p w14:paraId="07C66D9C" w14:textId="58AEA3DB" w:rsidR="00C2691F" w:rsidRPr="00515C88" w:rsidRDefault="00C2691F" w:rsidP="00AB2CBC">
      <w:pPr>
        <w:pStyle w:val="a7"/>
        <w:numPr>
          <w:ilvl w:val="0"/>
          <w:numId w:val="23"/>
        </w:numPr>
        <w:tabs>
          <w:tab w:val="left" w:pos="1134"/>
          <w:tab w:val="left" w:pos="1276"/>
        </w:tabs>
        <w:spacing w:after="0" w:line="240" w:lineRule="auto"/>
        <w:ind w:left="0" w:firstLine="709"/>
        <w:jc w:val="both"/>
        <w:rPr>
          <w:rFonts w:ascii="Times New Roman" w:hAnsi="Times New Roman" w:cs="Times New Roman"/>
          <w:sz w:val="28"/>
          <w:szCs w:val="28"/>
          <w:shd w:val="clear" w:color="auto" w:fill="FFFFFF"/>
        </w:rPr>
      </w:pPr>
      <w:r w:rsidRPr="005D59D0">
        <w:rPr>
          <w:rFonts w:ascii="Times New Roman" w:hAnsi="Times New Roman" w:cs="Times New Roman"/>
          <w:sz w:val="28"/>
          <w:szCs w:val="28"/>
          <w:shd w:val="clear" w:color="auto" w:fill="FFFFFF"/>
        </w:rPr>
        <w:t>Мизанбекова С</w:t>
      </w:r>
      <w:r w:rsidR="00515C88">
        <w:rPr>
          <w:rFonts w:ascii="Times New Roman" w:hAnsi="Times New Roman" w:cs="Times New Roman"/>
          <w:sz w:val="28"/>
          <w:szCs w:val="28"/>
          <w:shd w:val="clear" w:color="auto" w:fill="FFFFFF"/>
        </w:rPr>
        <w:t>.</w:t>
      </w:r>
      <w:r w:rsidRPr="005D59D0">
        <w:rPr>
          <w:rFonts w:ascii="Times New Roman" w:hAnsi="Times New Roman" w:cs="Times New Roman"/>
          <w:sz w:val="28"/>
          <w:szCs w:val="28"/>
          <w:shd w:val="clear" w:color="auto" w:fill="FFFFFF"/>
        </w:rPr>
        <w:t>К</w:t>
      </w:r>
      <w:r w:rsidR="00515C88">
        <w:rPr>
          <w:rFonts w:ascii="Times New Roman" w:hAnsi="Times New Roman" w:cs="Times New Roman"/>
          <w:sz w:val="28"/>
          <w:szCs w:val="28"/>
          <w:shd w:val="clear" w:color="auto" w:fill="FFFFFF"/>
        </w:rPr>
        <w:t>.</w:t>
      </w:r>
      <w:r w:rsidRPr="005D59D0">
        <w:rPr>
          <w:rFonts w:ascii="Times New Roman" w:hAnsi="Times New Roman" w:cs="Times New Roman"/>
          <w:sz w:val="28"/>
          <w:szCs w:val="28"/>
          <w:shd w:val="clear" w:color="auto" w:fill="FFFFFF"/>
        </w:rPr>
        <w:t>, Богомолова И</w:t>
      </w:r>
      <w:r w:rsidR="00515C88">
        <w:rPr>
          <w:rFonts w:ascii="Times New Roman" w:hAnsi="Times New Roman" w:cs="Times New Roman"/>
          <w:sz w:val="28"/>
          <w:szCs w:val="28"/>
          <w:shd w:val="clear" w:color="auto" w:fill="FFFFFF"/>
        </w:rPr>
        <w:t>.</w:t>
      </w:r>
      <w:r w:rsidRPr="005D59D0">
        <w:rPr>
          <w:rFonts w:ascii="Times New Roman" w:hAnsi="Times New Roman" w:cs="Times New Roman"/>
          <w:sz w:val="28"/>
          <w:szCs w:val="28"/>
          <w:shd w:val="clear" w:color="auto" w:fill="FFFFFF"/>
        </w:rPr>
        <w:t>П</w:t>
      </w:r>
      <w:r w:rsidR="00515C88">
        <w:rPr>
          <w:rFonts w:ascii="Times New Roman" w:hAnsi="Times New Roman" w:cs="Times New Roman"/>
          <w:sz w:val="28"/>
          <w:szCs w:val="28"/>
          <w:shd w:val="clear" w:color="auto" w:fill="FFFFFF"/>
        </w:rPr>
        <w:t>. и др.</w:t>
      </w:r>
      <w:r w:rsidRPr="005D59D0">
        <w:rPr>
          <w:rFonts w:ascii="Times New Roman" w:hAnsi="Times New Roman" w:cs="Times New Roman"/>
          <w:sz w:val="28"/>
          <w:szCs w:val="28"/>
          <w:shd w:val="clear" w:color="auto" w:fill="FFFFFF"/>
        </w:rPr>
        <w:t xml:space="preserve"> Стратегическое планирование инновационного развития предприятия в условиях усиления конкуренции и рисков // Техника и технология пищевых производств. </w:t>
      </w:r>
      <w:r w:rsidR="00515C88">
        <w:rPr>
          <w:rFonts w:ascii="Times New Roman" w:hAnsi="Times New Roman" w:cs="Times New Roman"/>
          <w:sz w:val="28"/>
          <w:szCs w:val="28"/>
          <w:shd w:val="clear" w:color="auto" w:fill="FFFFFF"/>
        </w:rPr>
        <w:t xml:space="preserve">– </w:t>
      </w:r>
      <w:r w:rsidRPr="00515C88">
        <w:rPr>
          <w:rFonts w:ascii="Times New Roman" w:hAnsi="Times New Roman" w:cs="Times New Roman"/>
          <w:sz w:val="28"/>
          <w:szCs w:val="28"/>
          <w:shd w:val="clear" w:color="auto" w:fill="FFFFFF"/>
        </w:rPr>
        <w:t xml:space="preserve">2019. </w:t>
      </w:r>
      <w:r w:rsidR="00515C88">
        <w:rPr>
          <w:rFonts w:ascii="Times New Roman" w:hAnsi="Times New Roman" w:cs="Times New Roman"/>
          <w:sz w:val="28"/>
          <w:szCs w:val="28"/>
          <w:shd w:val="clear" w:color="auto" w:fill="FFFFFF"/>
        </w:rPr>
        <w:t xml:space="preserve">– </w:t>
      </w:r>
      <w:r w:rsidRPr="00515C88">
        <w:rPr>
          <w:rFonts w:ascii="Times New Roman" w:hAnsi="Times New Roman" w:cs="Times New Roman"/>
          <w:sz w:val="28"/>
          <w:szCs w:val="28"/>
          <w:shd w:val="clear" w:color="auto" w:fill="FFFFFF"/>
        </w:rPr>
        <w:t xml:space="preserve">№1. </w:t>
      </w:r>
      <w:r w:rsidR="00515C88" w:rsidRPr="00515C88">
        <w:rPr>
          <w:rFonts w:ascii="Times New Roman" w:hAnsi="Times New Roman" w:cs="Times New Roman"/>
          <w:sz w:val="28"/>
          <w:szCs w:val="28"/>
          <w:shd w:val="clear" w:color="auto" w:fill="FFFFFF"/>
        </w:rPr>
        <w:t xml:space="preserve">– </w:t>
      </w:r>
      <w:r w:rsidR="00515C88">
        <w:rPr>
          <w:rFonts w:ascii="Times New Roman" w:hAnsi="Times New Roman" w:cs="Times New Roman"/>
          <w:sz w:val="28"/>
          <w:szCs w:val="28"/>
          <w:shd w:val="clear" w:color="auto" w:fill="FFFFFF"/>
        </w:rPr>
        <w:t>С</w:t>
      </w:r>
      <w:r w:rsidR="00515C88" w:rsidRPr="00515C88">
        <w:rPr>
          <w:rFonts w:ascii="Times New Roman" w:hAnsi="Times New Roman" w:cs="Times New Roman"/>
          <w:sz w:val="28"/>
          <w:szCs w:val="28"/>
          <w:shd w:val="clear" w:color="auto" w:fill="FFFFFF"/>
        </w:rPr>
        <w:t>. 144-158.</w:t>
      </w:r>
      <w:r w:rsidRPr="00515C88">
        <w:rPr>
          <w:rFonts w:ascii="Times New Roman" w:hAnsi="Times New Roman" w:cs="Times New Roman"/>
          <w:sz w:val="28"/>
          <w:szCs w:val="28"/>
          <w:shd w:val="clear" w:color="auto" w:fill="FFFFFF"/>
        </w:rPr>
        <w:t xml:space="preserve"> </w:t>
      </w:r>
    </w:p>
    <w:p w14:paraId="6267A68D" w14:textId="3E7AD442" w:rsidR="00C2691F" w:rsidRPr="00C610B6" w:rsidRDefault="00C2691F" w:rsidP="00AB2CBC">
      <w:pPr>
        <w:pStyle w:val="a7"/>
        <w:numPr>
          <w:ilvl w:val="0"/>
          <w:numId w:val="23"/>
        </w:numPr>
        <w:tabs>
          <w:tab w:val="left" w:pos="1134"/>
          <w:tab w:val="left" w:pos="1276"/>
        </w:tabs>
        <w:spacing w:after="0" w:line="240" w:lineRule="auto"/>
        <w:ind w:left="0" w:firstLine="709"/>
        <w:jc w:val="both"/>
        <w:rPr>
          <w:rFonts w:ascii="Times New Roman" w:hAnsi="Times New Roman" w:cs="Times New Roman"/>
          <w:sz w:val="28"/>
          <w:szCs w:val="28"/>
          <w:shd w:val="clear" w:color="auto" w:fill="FFFFFF"/>
        </w:rPr>
      </w:pPr>
      <w:r w:rsidRPr="005D59D0">
        <w:rPr>
          <w:rFonts w:ascii="Times New Roman" w:hAnsi="Times New Roman" w:cs="Times New Roman"/>
          <w:sz w:val="28"/>
          <w:szCs w:val="28"/>
          <w:shd w:val="clear" w:color="auto" w:fill="FFFFFF"/>
        </w:rPr>
        <w:t>Нестерова Н</w:t>
      </w:r>
      <w:r w:rsidR="00515C88">
        <w:rPr>
          <w:rFonts w:ascii="Times New Roman" w:hAnsi="Times New Roman" w:cs="Times New Roman"/>
          <w:sz w:val="28"/>
          <w:szCs w:val="28"/>
          <w:shd w:val="clear" w:color="auto" w:fill="FFFFFF"/>
        </w:rPr>
        <w:t>.</w:t>
      </w:r>
      <w:r w:rsidRPr="005D59D0">
        <w:rPr>
          <w:rFonts w:ascii="Times New Roman" w:hAnsi="Times New Roman" w:cs="Times New Roman"/>
          <w:sz w:val="28"/>
          <w:szCs w:val="28"/>
          <w:shd w:val="clear" w:color="auto" w:fill="FFFFFF"/>
        </w:rPr>
        <w:t>Н</w:t>
      </w:r>
      <w:r w:rsidR="00515C88">
        <w:rPr>
          <w:rFonts w:ascii="Times New Roman" w:hAnsi="Times New Roman" w:cs="Times New Roman"/>
          <w:sz w:val="28"/>
          <w:szCs w:val="28"/>
          <w:shd w:val="clear" w:color="auto" w:fill="FFFFFF"/>
        </w:rPr>
        <w:t>.</w:t>
      </w:r>
      <w:r w:rsidRPr="005D59D0">
        <w:rPr>
          <w:rFonts w:ascii="Times New Roman" w:hAnsi="Times New Roman" w:cs="Times New Roman"/>
          <w:sz w:val="28"/>
          <w:szCs w:val="28"/>
          <w:shd w:val="clear" w:color="auto" w:fill="FFFFFF"/>
        </w:rPr>
        <w:t>, Савенкова О</w:t>
      </w:r>
      <w:r w:rsidR="00515C88">
        <w:rPr>
          <w:rFonts w:ascii="Times New Roman" w:hAnsi="Times New Roman" w:cs="Times New Roman"/>
          <w:sz w:val="28"/>
          <w:szCs w:val="28"/>
          <w:shd w:val="clear" w:color="auto" w:fill="FFFFFF"/>
        </w:rPr>
        <w:t>.</w:t>
      </w:r>
      <w:r w:rsidRPr="005D59D0">
        <w:rPr>
          <w:rFonts w:ascii="Times New Roman" w:hAnsi="Times New Roman" w:cs="Times New Roman"/>
          <w:sz w:val="28"/>
          <w:szCs w:val="28"/>
          <w:shd w:val="clear" w:color="auto" w:fill="FFFFFF"/>
        </w:rPr>
        <w:t>Ю</w:t>
      </w:r>
      <w:r w:rsidR="00515C88">
        <w:rPr>
          <w:rFonts w:ascii="Times New Roman" w:hAnsi="Times New Roman" w:cs="Times New Roman"/>
          <w:sz w:val="28"/>
          <w:szCs w:val="28"/>
          <w:shd w:val="clear" w:color="auto" w:fill="FFFFFF"/>
        </w:rPr>
        <w:t>.</w:t>
      </w:r>
      <w:r w:rsidRPr="005D59D0">
        <w:rPr>
          <w:rFonts w:ascii="Times New Roman" w:hAnsi="Times New Roman" w:cs="Times New Roman"/>
          <w:sz w:val="28"/>
          <w:szCs w:val="28"/>
          <w:shd w:val="clear" w:color="auto" w:fill="FFFFFF"/>
        </w:rPr>
        <w:t xml:space="preserve"> Роль агропромышленного комплекса в развитии социально-экономического потенциала региона // </w:t>
      </w:r>
      <w:hyperlink r:id="rId66" w:history="1">
        <w:r w:rsidR="00C610B6" w:rsidRPr="00C610B6">
          <w:rPr>
            <w:rStyle w:val="af2"/>
            <w:rFonts w:ascii="Times New Roman" w:hAnsi="Times New Roman" w:cs="Times New Roman"/>
            <w:color w:val="auto"/>
            <w:sz w:val="28"/>
            <w:szCs w:val="28"/>
            <w:u w:val="none"/>
            <w:shd w:val="clear" w:color="auto" w:fill="FFFFFF"/>
            <w:lang w:val="en-US"/>
          </w:rPr>
          <w:t>https</w:t>
        </w:r>
        <w:r w:rsidR="00C610B6" w:rsidRPr="00C610B6">
          <w:rPr>
            <w:rStyle w:val="af2"/>
            <w:rFonts w:ascii="Times New Roman" w:hAnsi="Times New Roman" w:cs="Times New Roman"/>
            <w:color w:val="auto"/>
            <w:sz w:val="28"/>
            <w:szCs w:val="28"/>
            <w:u w:val="none"/>
            <w:shd w:val="clear" w:color="auto" w:fill="FFFFFF"/>
          </w:rPr>
          <w:t>://</w:t>
        </w:r>
        <w:r w:rsidR="00C610B6" w:rsidRPr="00C610B6">
          <w:rPr>
            <w:rStyle w:val="af2"/>
            <w:rFonts w:ascii="Times New Roman" w:hAnsi="Times New Roman" w:cs="Times New Roman"/>
            <w:color w:val="auto"/>
            <w:sz w:val="28"/>
            <w:szCs w:val="28"/>
            <w:u w:val="none"/>
            <w:shd w:val="clear" w:color="auto" w:fill="FFFFFF"/>
            <w:lang w:val="en-US"/>
          </w:rPr>
          <w:t>cyberleninka</w:t>
        </w:r>
        <w:r w:rsidR="00C610B6" w:rsidRPr="00C610B6">
          <w:rPr>
            <w:rStyle w:val="af2"/>
            <w:rFonts w:ascii="Times New Roman" w:hAnsi="Times New Roman" w:cs="Times New Roman"/>
            <w:color w:val="auto"/>
            <w:sz w:val="28"/>
            <w:szCs w:val="28"/>
            <w:u w:val="none"/>
            <w:shd w:val="clear" w:color="auto" w:fill="FFFFFF"/>
          </w:rPr>
          <w:t>.</w:t>
        </w:r>
        <w:r w:rsidR="00C610B6" w:rsidRPr="00C610B6">
          <w:rPr>
            <w:rStyle w:val="af2"/>
            <w:rFonts w:ascii="Times New Roman" w:hAnsi="Times New Roman" w:cs="Times New Roman"/>
            <w:color w:val="auto"/>
            <w:sz w:val="28"/>
            <w:szCs w:val="28"/>
            <w:u w:val="none"/>
            <w:shd w:val="clear" w:color="auto" w:fill="FFFFFF"/>
            <w:lang w:val="en-US"/>
          </w:rPr>
          <w:t>ru</w:t>
        </w:r>
        <w:r w:rsidR="00C610B6" w:rsidRPr="00C610B6">
          <w:rPr>
            <w:rStyle w:val="af2"/>
            <w:rFonts w:ascii="Times New Roman" w:hAnsi="Times New Roman" w:cs="Times New Roman"/>
            <w:color w:val="auto"/>
            <w:sz w:val="28"/>
            <w:szCs w:val="28"/>
            <w:u w:val="none"/>
            <w:shd w:val="clear" w:color="auto" w:fill="FFFFFF"/>
          </w:rPr>
          <w:t>/</w:t>
        </w:r>
        <w:r w:rsidR="00C610B6" w:rsidRPr="00C610B6">
          <w:rPr>
            <w:rStyle w:val="af2"/>
            <w:rFonts w:ascii="Times New Roman" w:hAnsi="Times New Roman" w:cs="Times New Roman"/>
            <w:color w:val="auto"/>
            <w:sz w:val="28"/>
            <w:szCs w:val="28"/>
            <w:u w:val="none"/>
            <w:shd w:val="clear" w:color="auto" w:fill="FFFFFF"/>
            <w:lang w:val="en-US"/>
          </w:rPr>
          <w:t>article</w:t>
        </w:r>
        <w:r w:rsidR="00C610B6" w:rsidRPr="00C610B6">
          <w:rPr>
            <w:rStyle w:val="af2"/>
            <w:rFonts w:ascii="Times New Roman" w:hAnsi="Times New Roman" w:cs="Times New Roman"/>
            <w:color w:val="auto"/>
            <w:sz w:val="28"/>
            <w:szCs w:val="28"/>
            <w:u w:val="none"/>
            <w:shd w:val="clear" w:color="auto" w:fill="FFFFFF"/>
          </w:rPr>
          <w:t>/</w:t>
        </w:r>
        <w:r w:rsidR="00C610B6" w:rsidRPr="00C610B6">
          <w:rPr>
            <w:rStyle w:val="af2"/>
            <w:rFonts w:ascii="Times New Roman" w:hAnsi="Times New Roman" w:cs="Times New Roman"/>
            <w:color w:val="auto"/>
            <w:sz w:val="28"/>
            <w:szCs w:val="28"/>
            <w:u w:val="none"/>
            <w:shd w:val="clear" w:color="auto" w:fill="FFFFFF"/>
            <w:lang w:val="en-US"/>
          </w:rPr>
          <w:t>n</w:t>
        </w:r>
        <w:r w:rsidR="00C610B6" w:rsidRPr="00C610B6">
          <w:rPr>
            <w:rStyle w:val="af2"/>
            <w:rFonts w:ascii="Times New Roman" w:hAnsi="Times New Roman" w:cs="Times New Roman"/>
            <w:color w:val="auto"/>
            <w:sz w:val="28"/>
            <w:szCs w:val="28"/>
            <w:u w:val="none"/>
            <w:shd w:val="clear" w:color="auto" w:fill="FFFFFF"/>
          </w:rPr>
          <w:t>/</w:t>
        </w:r>
        <w:r w:rsidR="00C610B6" w:rsidRPr="00C610B6">
          <w:rPr>
            <w:rStyle w:val="af2"/>
            <w:rFonts w:ascii="Times New Roman" w:hAnsi="Times New Roman" w:cs="Times New Roman"/>
            <w:color w:val="auto"/>
            <w:sz w:val="28"/>
            <w:szCs w:val="28"/>
            <w:u w:val="none"/>
            <w:shd w:val="clear" w:color="auto" w:fill="FFFFFF"/>
            <w:lang w:val="en-US"/>
          </w:rPr>
          <w:t>rol</w:t>
        </w:r>
        <w:r w:rsidR="00C610B6" w:rsidRPr="00C610B6">
          <w:rPr>
            <w:rStyle w:val="af2"/>
            <w:rFonts w:ascii="Times New Roman" w:hAnsi="Times New Roman" w:cs="Times New Roman"/>
            <w:color w:val="auto"/>
            <w:sz w:val="28"/>
            <w:szCs w:val="28"/>
            <w:u w:val="none"/>
            <w:shd w:val="clear" w:color="auto" w:fill="FFFFFF"/>
          </w:rPr>
          <w:t>-</w:t>
        </w:r>
        <w:r w:rsidR="00C610B6" w:rsidRPr="00C610B6">
          <w:rPr>
            <w:rStyle w:val="af2"/>
            <w:rFonts w:ascii="Times New Roman" w:hAnsi="Times New Roman" w:cs="Times New Roman"/>
            <w:color w:val="auto"/>
            <w:sz w:val="28"/>
            <w:szCs w:val="28"/>
            <w:u w:val="none"/>
            <w:shd w:val="clear" w:color="auto" w:fill="FFFFFF"/>
            <w:lang w:val="en-US"/>
          </w:rPr>
          <w:t>agropromyshlennogo</w:t>
        </w:r>
        <w:r w:rsidR="00C610B6" w:rsidRPr="00C610B6">
          <w:rPr>
            <w:rStyle w:val="af2"/>
            <w:rFonts w:ascii="Times New Roman" w:hAnsi="Times New Roman" w:cs="Times New Roman"/>
            <w:color w:val="auto"/>
            <w:sz w:val="28"/>
            <w:szCs w:val="28"/>
            <w:u w:val="none"/>
            <w:shd w:val="clear" w:color="auto" w:fill="FFFFFF"/>
          </w:rPr>
          <w:t>-</w:t>
        </w:r>
        <w:r w:rsidR="00C610B6" w:rsidRPr="00C610B6">
          <w:rPr>
            <w:rStyle w:val="af2"/>
            <w:rFonts w:ascii="Times New Roman" w:hAnsi="Times New Roman" w:cs="Times New Roman"/>
            <w:color w:val="auto"/>
            <w:sz w:val="28"/>
            <w:szCs w:val="28"/>
            <w:u w:val="none"/>
            <w:shd w:val="clear" w:color="auto" w:fill="FFFFFF"/>
            <w:lang w:val="en-US"/>
          </w:rPr>
          <w:t>kompleksa</w:t>
        </w:r>
      </w:hyperlink>
      <w:r w:rsidR="00C610B6" w:rsidRPr="00C610B6">
        <w:rPr>
          <w:rFonts w:ascii="Times New Roman" w:hAnsi="Times New Roman" w:cs="Times New Roman"/>
          <w:sz w:val="28"/>
          <w:szCs w:val="28"/>
          <w:shd w:val="clear" w:color="auto" w:fill="FFFFFF"/>
        </w:rPr>
        <w:t>. 10.05.2022.</w:t>
      </w:r>
      <w:r w:rsidRPr="00C610B6">
        <w:rPr>
          <w:rFonts w:ascii="Times New Roman" w:hAnsi="Times New Roman" w:cs="Times New Roman"/>
          <w:sz w:val="28"/>
          <w:szCs w:val="28"/>
          <w:shd w:val="clear" w:color="auto" w:fill="FFFFFF"/>
        </w:rPr>
        <w:t xml:space="preserve"> </w:t>
      </w:r>
    </w:p>
    <w:p w14:paraId="3D6D67DC" w14:textId="64D4F125" w:rsidR="00C2691F" w:rsidRPr="005E1574" w:rsidRDefault="00C2691F" w:rsidP="00AB2CBC">
      <w:pPr>
        <w:pStyle w:val="a7"/>
        <w:numPr>
          <w:ilvl w:val="0"/>
          <w:numId w:val="23"/>
        </w:numPr>
        <w:tabs>
          <w:tab w:val="left" w:pos="1134"/>
          <w:tab w:val="left" w:pos="1276"/>
        </w:tabs>
        <w:spacing w:after="0" w:line="240" w:lineRule="auto"/>
        <w:ind w:left="0" w:firstLine="709"/>
        <w:jc w:val="both"/>
        <w:rPr>
          <w:rFonts w:ascii="Times New Roman" w:hAnsi="Times New Roman" w:cs="Times New Roman"/>
          <w:sz w:val="28"/>
          <w:szCs w:val="28"/>
          <w:shd w:val="clear" w:color="auto" w:fill="FFFFFF"/>
        </w:rPr>
      </w:pPr>
      <w:r w:rsidRPr="005D59D0">
        <w:rPr>
          <w:rFonts w:ascii="Times New Roman" w:hAnsi="Times New Roman" w:cs="Times New Roman"/>
          <w:sz w:val="28"/>
          <w:szCs w:val="28"/>
        </w:rPr>
        <w:t xml:space="preserve">Калинникова И.О. Управление социально-экономическим </w:t>
      </w:r>
      <w:r w:rsidRPr="005E1574">
        <w:rPr>
          <w:rFonts w:ascii="Times New Roman" w:hAnsi="Times New Roman" w:cs="Times New Roman"/>
          <w:sz w:val="28"/>
          <w:szCs w:val="28"/>
        </w:rPr>
        <w:t>потенциалом региона: учеб</w:t>
      </w:r>
      <w:r w:rsidR="009D3F71" w:rsidRPr="005E1574">
        <w:rPr>
          <w:rFonts w:ascii="Times New Roman" w:hAnsi="Times New Roman" w:cs="Times New Roman"/>
          <w:sz w:val="28"/>
          <w:szCs w:val="28"/>
          <w:lang w:val="kk-KZ"/>
        </w:rPr>
        <w:t>.</w:t>
      </w:r>
      <w:r w:rsidRPr="005E1574">
        <w:rPr>
          <w:rFonts w:ascii="Times New Roman" w:hAnsi="Times New Roman" w:cs="Times New Roman"/>
          <w:sz w:val="28"/>
          <w:szCs w:val="28"/>
        </w:rPr>
        <w:t xml:space="preserve"> пос. </w:t>
      </w:r>
      <w:r w:rsidR="009D3F71" w:rsidRPr="005E1574">
        <w:rPr>
          <w:rFonts w:ascii="Times New Roman" w:hAnsi="Times New Roman" w:cs="Times New Roman"/>
          <w:sz w:val="28"/>
          <w:szCs w:val="28"/>
          <w:lang w:val="kk-KZ"/>
        </w:rPr>
        <w:t xml:space="preserve">– </w:t>
      </w:r>
      <w:r w:rsidRPr="005E1574">
        <w:rPr>
          <w:rFonts w:ascii="Times New Roman" w:hAnsi="Times New Roman" w:cs="Times New Roman"/>
          <w:sz w:val="28"/>
          <w:szCs w:val="28"/>
        </w:rPr>
        <w:t>СПб., 20</w:t>
      </w:r>
      <w:r w:rsidR="009D3F71" w:rsidRPr="005E1574">
        <w:rPr>
          <w:rFonts w:ascii="Times New Roman" w:hAnsi="Times New Roman" w:cs="Times New Roman"/>
          <w:sz w:val="28"/>
          <w:szCs w:val="28"/>
          <w:lang w:val="kk-KZ"/>
        </w:rPr>
        <w:t>11</w:t>
      </w:r>
      <w:r w:rsidRPr="005E1574">
        <w:rPr>
          <w:rFonts w:ascii="Times New Roman" w:hAnsi="Times New Roman" w:cs="Times New Roman"/>
          <w:sz w:val="28"/>
          <w:szCs w:val="28"/>
        </w:rPr>
        <w:t>.</w:t>
      </w:r>
      <w:r w:rsidR="009D3F71" w:rsidRPr="005E1574">
        <w:rPr>
          <w:rFonts w:ascii="Times New Roman" w:hAnsi="Times New Roman" w:cs="Times New Roman"/>
          <w:sz w:val="28"/>
          <w:szCs w:val="28"/>
          <w:lang w:val="kk-KZ"/>
        </w:rPr>
        <w:t xml:space="preserve"> – 240 с.</w:t>
      </w:r>
    </w:p>
    <w:p w14:paraId="617547B9" w14:textId="55936CC9" w:rsidR="004C675C" w:rsidRPr="004C675C" w:rsidRDefault="00C2691F" w:rsidP="004C675C">
      <w:pPr>
        <w:pStyle w:val="a7"/>
        <w:numPr>
          <w:ilvl w:val="0"/>
          <w:numId w:val="23"/>
        </w:numPr>
        <w:tabs>
          <w:tab w:val="left" w:pos="0"/>
          <w:tab w:val="left" w:pos="1276"/>
        </w:tabs>
        <w:spacing w:after="0" w:line="240" w:lineRule="auto"/>
        <w:ind w:left="0" w:firstLine="709"/>
        <w:jc w:val="both"/>
        <w:rPr>
          <w:rFonts w:ascii="Times New Roman" w:hAnsi="Times New Roman" w:cs="Times New Roman"/>
          <w:sz w:val="28"/>
          <w:szCs w:val="28"/>
          <w:shd w:val="clear" w:color="auto" w:fill="FFFFFF"/>
        </w:rPr>
      </w:pPr>
      <w:r w:rsidRPr="005E1574">
        <w:rPr>
          <w:rFonts w:ascii="Times New Roman" w:eastAsia="Times New Roman" w:hAnsi="Times New Roman" w:cs="Times New Roman"/>
          <w:sz w:val="28"/>
          <w:szCs w:val="28"/>
          <w:lang w:eastAsia="ru-RU"/>
        </w:rPr>
        <w:t>2018-2022 жылдарға арналған</w:t>
      </w:r>
      <w:r w:rsidRPr="005E1574">
        <w:rPr>
          <w:rFonts w:ascii="Times New Roman" w:hAnsi="Times New Roman" w:cs="Times New Roman"/>
          <w:sz w:val="28"/>
          <w:szCs w:val="28"/>
          <w:lang w:val="kk-KZ"/>
        </w:rPr>
        <w:t xml:space="preserve"> «Қазақстандағы жұмыспен қамту»</w:t>
      </w:r>
      <w:r w:rsidR="00C610B6" w:rsidRPr="005E1574">
        <w:rPr>
          <w:rFonts w:ascii="Times New Roman" w:hAnsi="Times New Roman" w:cs="Times New Roman"/>
          <w:sz w:val="28"/>
          <w:szCs w:val="28"/>
          <w:lang w:val="kk-KZ"/>
        </w:rPr>
        <w:t>:</w:t>
      </w:r>
      <w:r w:rsidRPr="005E1574">
        <w:rPr>
          <w:rFonts w:ascii="Times New Roman" w:eastAsia="Times New Roman" w:hAnsi="Times New Roman" w:cs="Times New Roman"/>
          <w:sz w:val="28"/>
          <w:szCs w:val="28"/>
          <w:lang w:eastAsia="ru-RU"/>
        </w:rPr>
        <w:t xml:space="preserve"> жин</w:t>
      </w:r>
      <w:r w:rsidR="00C610B6" w:rsidRPr="005E1574">
        <w:rPr>
          <w:rFonts w:ascii="Times New Roman" w:eastAsia="Times New Roman" w:hAnsi="Times New Roman" w:cs="Times New Roman"/>
          <w:sz w:val="28"/>
          <w:szCs w:val="28"/>
          <w:lang w:eastAsia="ru-RU"/>
        </w:rPr>
        <w:t>.</w:t>
      </w:r>
      <w:r w:rsidR="005E1574" w:rsidRPr="005E1574">
        <w:rPr>
          <w:rFonts w:ascii="Times New Roman" w:eastAsia="Times New Roman" w:hAnsi="Times New Roman" w:cs="Times New Roman"/>
          <w:sz w:val="28"/>
          <w:szCs w:val="28"/>
          <w:lang w:eastAsia="ru-RU"/>
        </w:rPr>
        <w:t>//</w:t>
      </w:r>
      <w:r w:rsidR="004C675C" w:rsidRPr="004C675C">
        <w:rPr>
          <w:rFonts w:ascii="Times New Roman" w:hAnsi="Times New Roman" w:cs="Times New Roman"/>
          <w:sz w:val="28"/>
          <w:szCs w:val="28"/>
          <w:shd w:val="clear" w:color="auto" w:fill="FFFFFF"/>
        </w:rPr>
        <w:t>https://stat.gov.kz/industries/labor-and-income/stat-empt-unempl/publications/9211/</w:t>
      </w:r>
    </w:p>
    <w:p w14:paraId="1D8FBB80" w14:textId="3F1F92D6" w:rsidR="00C2691F" w:rsidRPr="005E1574" w:rsidRDefault="00C2691F" w:rsidP="005E1574">
      <w:pPr>
        <w:pStyle w:val="a7"/>
        <w:numPr>
          <w:ilvl w:val="0"/>
          <w:numId w:val="23"/>
        </w:numPr>
        <w:tabs>
          <w:tab w:val="left" w:pos="0"/>
          <w:tab w:val="left" w:pos="1276"/>
        </w:tabs>
        <w:spacing w:after="0" w:line="240" w:lineRule="auto"/>
        <w:ind w:left="0" w:firstLine="709"/>
        <w:jc w:val="both"/>
        <w:rPr>
          <w:rFonts w:ascii="Times New Roman" w:hAnsi="Times New Roman" w:cs="Times New Roman"/>
          <w:sz w:val="28"/>
          <w:szCs w:val="28"/>
          <w:shd w:val="clear" w:color="auto" w:fill="FFFFFF"/>
        </w:rPr>
      </w:pPr>
      <w:r w:rsidRPr="005E1574">
        <w:rPr>
          <w:rFonts w:ascii="Times New Roman" w:eastAsia="Times New Roman" w:hAnsi="Times New Roman" w:cs="Times New Roman"/>
          <w:sz w:val="28"/>
          <w:szCs w:val="28"/>
          <w:lang w:eastAsia="ru-RU"/>
        </w:rPr>
        <w:t>2018-2022 жылдарға арналған</w:t>
      </w:r>
      <w:r w:rsidRPr="005E1574">
        <w:rPr>
          <w:rFonts w:ascii="Times New Roman" w:hAnsi="Times New Roman" w:cs="Times New Roman"/>
          <w:sz w:val="28"/>
          <w:szCs w:val="28"/>
          <w:lang w:val="kk-KZ"/>
        </w:rPr>
        <w:t xml:space="preserve"> «Қазақстан Республикасындағы меншік нысандары мен экономикалық қызмет түрлері бойынша қызметкерлер саны және еңбекақы төлеу</w:t>
      </w:r>
      <w:r w:rsidR="00C610B6" w:rsidRPr="005E1574">
        <w:rPr>
          <w:rFonts w:ascii="Times New Roman" w:hAnsi="Times New Roman" w:cs="Times New Roman"/>
          <w:sz w:val="28"/>
          <w:szCs w:val="28"/>
          <w:lang w:val="kk-KZ"/>
        </w:rPr>
        <w:t>:</w:t>
      </w:r>
      <w:r w:rsidRPr="005E1574">
        <w:rPr>
          <w:rFonts w:ascii="Times New Roman" w:eastAsia="Times New Roman" w:hAnsi="Times New Roman" w:cs="Times New Roman"/>
          <w:sz w:val="28"/>
          <w:szCs w:val="28"/>
          <w:lang w:eastAsia="ru-RU"/>
        </w:rPr>
        <w:t xml:space="preserve"> </w:t>
      </w:r>
      <w:r w:rsidRPr="005E1574">
        <w:rPr>
          <w:rFonts w:ascii="Times New Roman" w:eastAsia="Times New Roman" w:hAnsi="Times New Roman" w:cs="Times New Roman"/>
          <w:sz w:val="28"/>
          <w:szCs w:val="28"/>
          <w:lang w:val="kk-KZ" w:eastAsia="ru-RU"/>
        </w:rPr>
        <w:t>жин</w:t>
      </w:r>
      <w:r w:rsidR="00C610B6" w:rsidRPr="005E1574">
        <w:rPr>
          <w:rFonts w:ascii="Times New Roman" w:eastAsia="Times New Roman" w:hAnsi="Times New Roman" w:cs="Times New Roman"/>
          <w:sz w:val="28"/>
          <w:szCs w:val="28"/>
          <w:lang w:val="kk-KZ" w:eastAsia="ru-RU"/>
        </w:rPr>
        <w:t>.</w:t>
      </w:r>
      <w:r w:rsidRPr="005E1574">
        <w:rPr>
          <w:rFonts w:ascii="Times New Roman" w:eastAsia="Times New Roman" w:hAnsi="Times New Roman" w:cs="Times New Roman"/>
          <w:sz w:val="28"/>
          <w:szCs w:val="28"/>
          <w:lang w:eastAsia="ru-RU"/>
        </w:rPr>
        <w:t xml:space="preserve"> </w:t>
      </w:r>
      <w:r w:rsidR="005E1574" w:rsidRPr="005E1574">
        <w:rPr>
          <w:rFonts w:ascii="Times New Roman" w:eastAsia="Times New Roman" w:hAnsi="Times New Roman" w:cs="Times New Roman"/>
          <w:sz w:val="28"/>
          <w:szCs w:val="28"/>
          <w:lang w:eastAsia="ru-RU"/>
        </w:rPr>
        <w:t xml:space="preserve">// </w:t>
      </w:r>
      <w:r w:rsidR="004C675C" w:rsidRPr="004C675C">
        <w:rPr>
          <w:rFonts w:ascii="Times New Roman" w:hAnsi="Times New Roman" w:cs="Times New Roman"/>
          <w:sz w:val="28"/>
          <w:szCs w:val="28"/>
          <w:shd w:val="clear" w:color="auto" w:fill="FFFFFF"/>
          <w:lang w:val="en-US"/>
        </w:rPr>
        <w:t>https</w:t>
      </w:r>
      <w:r w:rsidR="004C675C" w:rsidRPr="004C675C">
        <w:rPr>
          <w:rFonts w:ascii="Times New Roman" w:hAnsi="Times New Roman" w:cs="Times New Roman"/>
          <w:sz w:val="28"/>
          <w:szCs w:val="28"/>
          <w:shd w:val="clear" w:color="auto" w:fill="FFFFFF"/>
        </w:rPr>
        <w:t>://</w:t>
      </w:r>
      <w:r w:rsidR="004C675C" w:rsidRPr="004C675C">
        <w:rPr>
          <w:rFonts w:ascii="Times New Roman" w:hAnsi="Times New Roman" w:cs="Times New Roman"/>
          <w:sz w:val="28"/>
          <w:szCs w:val="28"/>
          <w:shd w:val="clear" w:color="auto" w:fill="FFFFFF"/>
          <w:lang w:val="en-US"/>
        </w:rPr>
        <w:t>stat</w:t>
      </w:r>
      <w:r w:rsidR="004C675C" w:rsidRPr="004C675C">
        <w:rPr>
          <w:rFonts w:ascii="Times New Roman" w:hAnsi="Times New Roman" w:cs="Times New Roman"/>
          <w:sz w:val="28"/>
          <w:szCs w:val="28"/>
          <w:shd w:val="clear" w:color="auto" w:fill="FFFFFF"/>
        </w:rPr>
        <w:t>.</w:t>
      </w:r>
      <w:r w:rsidR="004C675C" w:rsidRPr="004C675C">
        <w:rPr>
          <w:rFonts w:ascii="Times New Roman" w:hAnsi="Times New Roman" w:cs="Times New Roman"/>
          <w:sz w:val="28"/>
          <w:szCs w:val="28"/>
          <w:shd w:val="clear" w:color="auto" w:fill="FFFFFF"/>
          <w:lang w:val="en-US"/>
        </w:rPr>
        <w:t>gov</w:t>
      </w:r>
      <w:r w:rsidR="004C675C" w:rsidRPr="004C675C">
        <w:rPr>
          <w:rFonts w:ascii="Times New Roman" w:hAnsi="Times New Roman" w:cs="Times New Roman"/>
          <w:sz w:val="28"/>
          <w:szCs w:val="28"/>
          <w:shd w:val="clear" w:color="auto" w:fill="FFFFFF"/>
        </w:rPr>
        <w:t>.</w:t>
      </w:r>
      <w:r w:rsidR="004C675C" w:rsidRPr="004C675C">
        <w:rPr>
          <w:rFonts w:ascii="Times New Roman" w:hAnsi="Times New Roman" w:cs="Times New Roman"/>
          <w:sz w:val="28"/>
          <w:szCs w:val="28"/>
          <w:shd w:val="clear" w:color="auto" w:fill="FFFFFF"/>
          <w:lang w:val="en-US"/>
        </w:rPr>
        <w:t>kz</w:t>
      </w:r>
      <w:r w:rsidR="004C675C" w:rsidRPr="004C675C">
        <w:rPr>
          <w:rFonts w:ascii="Times New Roman" w:hAnsi="Times New Roman" w:cs="Times New Roman"/>
          <w:sz w:val="28"/>
          <w:szCs w:val="28"/>
          <w:shd w:val="clear" w:color="auto" w:fill="FFFFFF"/>
        </w:rPr>
        <w:t>/</w:t>
      </w:r>
      <w:r w:rsidR="004C675C" w:rsidRPr="004C675C">
        <w:rPr>
          <w:rFonts w:ascii="Times New Roman" w:hAnsi="Times New Roman" w:cs="Times New Roman"/>
          <w:sz w:val="28"/>
          <w:szCs w:val="28"/>
          <w:shd w:val="clear" w:color="auto" w:fill="FFFFFF"/>
          <w:lang w:val="en-US"/>
        </w:rPr>
        <w:t>industries</w:t>
      </w:r>
      <w:r w:rsidR="004C675C" w:rsidRPr="004C675C">
        <w:rPr>
          <w:rFonts w:ascii="Times New Roman" w:hAnsi="Times New Roman" w:cs="Times New Roman"/>
          <w:sz w:val="28"/>
          <w:szCs w:val="28"/>
          <w:shd w:val="clear" w:color="auto" w:fill="FFFFFF"/>
        </w:rPr>
        <w:t>/</w:t>
      </w:r>
      <w:r w:rsidR="004C675C" w:rsidRPr="004C675C">
        <w:rPr>
          <w:rFonts w:ascii="Times New Roman" w:hAnsi="Times New Roman" w:cs="Times New Roman"/>
          <w:sz w:val="28"/>
          <w:szCs w:val="28"/>
          <w:shd w:val="clear" w:color="auto" w:fill="FFFFFF"/>
          <w:lang w:val="en-US"/>
        </w:rPr>
        <w:t>labor</w:t>
      </w:r>
      <w:r w:rsidR="004C675C" w:rsidRPr="004C675C">
        <w:rPr>
          <w:rFonts w:ascii="Times New Roman" w:hAnsi="Times New Roman" w:cs="Times New Roman"/>
          <w:sz w:val="28"/>
          <w:szCs w:val="28"/>
          <w:shd w:val="clear" w:color="auto" w:fill="FFFFFF"/>
        </w:rPr>
        <w:t>-</w:t>
      </w:r>
      <w:r w:rsidR="004C675C" w:rsidRPr="004C675C">
        <w:rPr>
          <w:rFonts w:ascii="Times New Roman" w:hAnsi="Times New Roman" w:cs="Times New Roman"/>
          <w:sz w:val="28"/>
          <w:szCs w:val="28"/>
          <w:shd w:val="clear" w:color="auto" w:fill="FFFFFF"/>
          <w:lang w:val="en-US"/>
        </w:rPr>
        <w:t>and</w:t>
      </w:r>
      <w:r w:rsidR="004C675C" w:rsidRPr="004C675C">
        <w:rPr>
          <w:rFonts w:ascii="Times New Roman" w:hAnsi="Times New Roman" w:cs="Times New Roman"/>
          <w:sz w:val="28"/>
          <w:szCs w:val="28"/>
          <w:shd w:val="clear" w:color="auto" w:fill="FFFFFF"/>
        </w:rPr>
        <w:t>-</w:t>
      </w:r>
      <w:r w:rsidR="004C675C" w:rsidRPr="004C675C">
        <w:rPr>
          <w:rFonts w:ascii="Times New Roman" w:hAnsi="Times New Roman" w:cs="Times New Roman"/>
          <w:sz w:val="28"/>
          <w:szCs w:val="28"/>
          <w:shd w:val="clear" w:color="auto" w:fill="FFFFFF"/>
          <w:lang w:val="en-US"/>
        </w:rPr>
        <w:t>income</w:t>
      </w:r>
      <w:r w:rsidR="004C675C" w:rsidRPr="004C675C">
        <w:rPr>
          <w:rFonts w:ascii="Times New Roman" w:hAnsi="Times New Roman" w:cs="Times New Roman"/>
          <w:sz w:val="28"/>
          <w:szCs w:val="28"/>
          <w:shd w:val="clear" w:color="auto" w:fill="FFFFFF"/>
        </w:rPr>
        <w:t>/</w:t>
      </w:r>
      <w:r w:rsidR="004C675C" w:rsidRPr="004C675C">
        <w:rPr>
          <w:rFonts w:ascii="Times New Roman" w:hAnsi="Times New Roman" w:cs="Times New Roman"/>
          <w:sz w:val="28"/>
          <w:szCs w:val="28"/>
          <w:shd w:val="clear" w:color="auto" w:fill="FFFFFF"/>
          <w:lang w:val="en-US"/>
        </w:rPr>
        <w:t>stat</w:t>
      </w:r>
      <w:r w:rsidR="004C675C" w:rsidRPr="004C675C">
        <w:rPr>
          <w:rFonts w:ascii="Times New Roman" w:hAnsi="Times New Roman" w:cs="Times New Roman"/>
          <w:sz w:val="28"/>
          <w:szCs w:val="28"/>
          <w:shd w:val="clear" w:color="auto" w:fill="FFFFFF"/>
        </w:rPr>
        <w:t>-</w:t>
      </w:r>
      <w:r w:rsidR="004C675C" w:rsidRPr="004C675C">
        <w:rPr>
          <w:rFonts w:ascii="Times New Roman" w:hAnsi="Times New Roman" w:cs="Times New Roman"/>
          <w:sz w:val="28"/>
          <w:szCs w:val="28"/>
          <w:shd w:val="clear" w:color="auto" w:fill="FFFFFF"/>
          <w:lang w:val="en-US"/>
        </w:rPr>
        <w:t>empt</w:t>
      </w:r>
      <w:r w:rsidR="004C675C" w:rsidRPr="004C675C">
        <w:rPr>
          <w:rFonts w:ascii="Times New Roman" w:hAnsi="Times New Roman" w:cs="Times New Roman"/>
          <w:sz w:val="28"/>
          <w:szCs w:val="28"/>
          <w:shd w:val="clear" w:color="auto" w:fill="FFFFFF"/>
        </w:rPr>
        <w:t>-</w:t>
      </w:r>
      <w:r w:rsidR="004C675C" w:rsidRPr="004C675C">
        <w:rPr>
          <w:rFonts w:ascii="Times New Roman" w:hAnsi="Times New Roman" w:cs="Times New Roman"/>
          <w:sz w:val="28"/>
          <w:szCs w:val="28"/>
          <w:shd w:val="clear" w:color="auto" w:fill="FFFFFF"/>
          <w:lang w:val="en-US"/>
        </w:rPr>
        <w:t>unempl</w:t>
      </w:r>
      <w:r w:rsidR="004C675C" w:rsidRPr="004C675C">
        <w:rPr>
          <w:rFonts w:ascii="Times New Roman" w:hAnsi="Times New Roman" w:cs="Times New Roman"/>
          <w:sz w:val="28"/>
          <w:szCs w:val="28"/>
          <w:shd w:val="clear" w:color="auto" w:fill="FFFFFF"/>
        </w:rPr>
        <w:t>/</w:t>
      </w:r>
      <w:r w:rsidR="004C675C" w:rsidRPr="004C675C">
        <w:rPr>
          <w:rFonts w:ascii="Times New Roman" w:hAnsi="Times New Roman" w:cs="Times New Roman"/>
          <w:sz w:val="28"/>
          <w:szCs w:val="28"/>
          <w:shd w:val="clear" w:color="auto" w:fill="FFFFFF"/>
          <w:lang w:val="en-US"/>
        </w:rPr>
        <w:t>publications</w:t>
      </w:r>
      <w:r w:rsidR="004C675C" w:rsidRPr="004C675C">
        <w:rPr>
          <w:rFonts w:ascii="Times New Roman" w:hAnsi="Times New Roman" w:cs="Times New Roman"/>
          <w:sz w:val="28"/>
          <w:szCs w:val="28"/>
          <w:shd w:val="clear" w:color="auto" w:fill="FFFFFF"/>
        </w:rPr>
        <w:t>/9211/</w:t>
      </w:r>
    </w:p>
    <w:p w14:paraId="2E18EC40" w14:textId="0D59B60C" w:rsidR="00C2691F" w:rsidRPr="005E1574" w:rsidRDefault="005E1574" w:rsidP="005E1574">
      <w:pPr>
        <w:pStyle w:val="a7"/>
        <w:numPr>
          <w:ilvl w:val="0"/>
          <w:numId w:val="23"/>
        </w:numPr>
        <w:tabs>
          <w:tab w:val="left" w:pos="1276"/>
        </w:tabs>
        <w:spacing w:after="0" w:line="240" w:lineRule="auto"/>
        <w:ind w:left="0" w:firstLine="709"/>
        <w:jc w:val="both"/>
        <w:rPr>
          <w:rFonts w:ascii="Times New Roman" w:hAnsi="Times New Roman" w:cs="Times New Roman"/>
          <w:sz w:val="28"/>
          <w:szCs w:val="28"/>
          <w:shd w:val="clear" w:color="auto" w:fill="FFFFFF"/>
        </w:rPr>
      </w:pPr>
      <w:r w:rsidRPr="005E1574">
        <w:rPr>
          <w:rFonts w:ascii="Times New Roman" w:hAnsi="Times New Roman" w:cs="Times New Roman"/>
          <w:sz w:val="28"/>
          <w:szCs w:val="28"/>
          <w:shd w:val="clear" w:color="auto" w:fill="FFFFFF"/>
        </w:rPr>
        <w:t>Нарынбаева</w:t>
      </w:r>
      <w:r w:rsidR="002A0A2F" w:rsidRPr="005E1574">
        <w:rPr>
          <w:rFonts w:ascii="Times New Roman" w:hAnsi="Times New Roman" w:cs="Times New Roman"/>
          <w:sz w:val="28"/>
          <w:szCs w:val="28"/>
          <w:shd w:val="clear" w:color="auto" w:fill="FFFFFF"/>
        </w:rPr>
        <w:t xml:space="preserve"> </w:t>
      </w:r>
      <w:r w:rsidRPr="005E1574">
        <w:rPr>
          <w:rFonts w:ascii="Times New Roman" w:hAnsi="Times New Roman" w:cs="Times New Roman"/>
          <w:sz w:val="28"/>
          <w:szCs w:val="28"/>
          <w:shd w:val="clear" w:color="auto" w:fill="FFFFFF"/>
        </w:rPr>
        <w:t xml:space="preserve">А.С. Роль агропромышленного комплекса как структурной составляющей региональной экономики // Проблемы агрорынка. </w:t>
      </w:r>
      <w:r>
        <w:rPr>
          <w:rFonts w:ascii="Times New Roman" w:hAnsi="Times New Roman" w:cs="Times New Roman"/>
          <w:sz w:val="28"/>
          <w:szCs w:val="28"/>
          <w:shd w:val="clear" w:color="auto" w:fill="FFFFFF"/>
        </w:rPr>
        <w:t xml:space="preserve">– </w:t>
      </w:r>
      <w:r w:rsidRPr="005E1574">
        <w:rPr>
          <w:rFonts w:ascii="Times New Roman" w:hAnsi="Times New Roman" w:cs="Times New Roman"/>
          <w:sz w:val="28"/>
          <w:szCs w:val="28"/>
          <w:shd w:val="clear" w:color="auto" w:fill="FFFFFF"/>
        </w:rPr>
        <w:t>2017</w:t>
      </w:r>
      <w:r>
        <w:rPr>
          <w:rFonts w:ascii="Times New Roman" w:hAnsi="Times New Roman" w:cs="Times New Roman"/>
          <w:sz w:val="28"/>
          <w:szCs w:val="28"/>
          <w:shd w:val="clear" w:color="auto" w:fill="FFFFFF"/>
        </w:rPr>
        <w:t>. – №</w:t>
      </w:r>
      <w:r w:rsidRPr="005E1574">
        <w:rPr>
          <w:rFonts w:ascii="Times New Roman" w:hAnsi="Times New Roman" w:cs="Times New Roman"/>
          <w:sz w:val="28"/>
          <w:szCs w:val="28"/>
          <w:shd w:val="clear" w:color="auto" w:fill="FFFFFF"/>
        </w:rPr>
        <w:t>1</w:t>
      </w:r>
      <w:r>
        <w:rPr>
          <w:rFonts w:ascii="Times New Roman" w:hAnsi="Times New Roman" w:cs="Times New Roman"/>
          <w:sz w:val="28"/>
          <w:szCs w:val="28"/>
          <w:shd w:val="clear" w:color="auto" w:fill="FFFFFF"/>
        </w:rPr>
        <w:t xml:space="preserve">. – С. </w:t>
      </w:r>
      <w:r w:rsidRPr="005E1574">
        <w:rPr>
          <w:rFonts w:ascii="Times New Roman" w:hAnsi="Times New Roman" w:cs="Times New Roman"/>
          <w:sz w:val="28"/>
          <w:szCs w:val="28"/>
          <w:shd w:val="clear" w:color="auto" w:fill="FFFFFF"/>
        </w:rPr>
        <w:t>28-34.</w:t>
      </w:r>
    </w:p>
    <w:p w14:paraId="0D2C296C" w14:textId="72DBA8E6" w:rsidR="00C2691F" w:rsidRPr="005D59D0" w:rsidRDefault="00C2691F" w:rsidP="00AB2CBC">
      <w:pPr>
        <w:pStyle w:val="a7"/>
        <w:numPr>
          <w:ilvl w:val="0"/>
          <w:numId w:val="23"/>
        </w:numPr>
        <w:tabs>
          <w:tab w:val="left" w:pos="1134"/>
          <w:tab w:val="left" w:pos="1276"/>
        </w:tabs>
        <w:spacing w:after="0" w:line="240" w:lineRule="auto"/>
        <w:ind w:left="0" w:firstLine="709"/>
        <w:jc w:val="both"/>
        <w:rPr>
          <w:rFonts w:ascii="Times New Roman" w:hAnsi="Times New Roman" w:cs="Times New Roman"/>
          <w:sz w:val="28"/>
          <w:szCs w:val="28"/>
          <w:shd w:val="clear" w:color="auto" w:fill="FFFFFF"/>
        </w:rPr>
      </w:pPr>
      <w:r w:rsidRPr="005D59D0">
        <w:rPr>
          <w:rFonts w:ascii="Times New Roman" w:hAnsi="Times New Roman" w:cs="Times New Roman"/>
          <w:sz w:val="28"/>
          <w:szCs w:val="28"/>
          <w:shd w:val="clear" w:color="auto" w:fill="FFFFFF"/>
        </w:rPr>
        <w:t>Субоч Ф. Программный продукт кластерной организации подкомплексов функционального назначения в аспекте обеспечения национальной продовольственной конкурентоустойчивости</w:t>
      </w:r>
      <w:r w:rsidR="009D3F71">
        <w:rPr>
          <w:rFonts w:ascii="Times New Roman" w:hAnsi="Times New Roman" w:cs="Times New Roman"/>
          <w:sz w:val="28"/>
          <w:szCs w:val="28"/>
          <w:shd w:val="clear" w:color="auto" w:fill="FFFFFF"/>
          <w:lang w:val="kk-KZ"/>
        </w:rPr>
        <w:t xml:space="preserve"> // </w:t>
      </w:r>
      <w:r w:rsidRPr="005D59D0">
        <w:rPr>
          <w:rFonts w:ascii="Times New Roman" w:hAnsi="Times New Roman" w:cs="Times New Roman"/>
          <w:sz w:val="28"/>
          <w:szCs w:val="28"/>
          <w:shd w:val="clear" w:color="auto" w:fill="FFFFFF"/>
        </w:rPr>
        <w:t xml:space="preserve">Аграрная экономика. </w:t>
      </w:r>
      <w:r w:rsidR="009D3F71">
        <w:rPr>
          <w:rFonts w:ascii="Times New Roman" w:hAnsi="Times New Roman" w:cs="Times New Roman"/>
          <w:sz w:val="28"/>
          <w:szCs w:val="28"/>
          <w:shd w:val="clear" w:color="auto" w:fill="FFFFFF"/>
          <w:lang w:val="kk-KZ"/>
        </w:rPr>
        <w:t xml:space="preserve">– </w:t>
      </w:r>
      <w:r w:rsidRPr="005D59D0">
        <w:rPr>
          <w:rFonts w:ascii="Times New Roman" w:hAnsi="Times New Roman" w:cs="Times New Roman"/>
          <w:sz w:val="28"/>
          <w:szCs w:val="28"/>
          <w:shd w:val="clear" w:color="auto" w:fill="FFFFFF"/>
        </w:rPr>
        <w:t>2018</w:t>
      </w:r>
      <w:r w:rsidR="009D3F71">
        <w:rPr>
          <w:rFonts w:ascii="Times New Roman" w:hAnsi="Times New Roman" w:cs="Times New Roman"/>
          <w:sz w:val="28"/>
          <w:szCs w:val="28"/>
          <w:shd w:val="clear" w:color="auto" w:fill="FFFFFF"/>
          <w:lang w:val="kk-KZ"/>
        </w:rPr>
        <w:t>. – №</w:t>
      </w:r>
      <w:r w:rsidRPr="005D59D0">
        <w:rPr>
          <w:rFonts w:ascii="Times New Roman" w:hAnsi="Times New Roman" w:cs="Times New Roman"/>
          <w:sz w:val="28"/>
          <w:szCs w:val="28"/>
          <w:shd w:val="clear" w:color="auto" w:fill="FFFFFF"/>
        </w:rPr>
        <w:t>3</w:t>
      </w:r>
      <w:r w:rsidR="009D3F71">
        <w:rPr>
          <w:rFonts w:ascii="Times New Roman" w:hAnsi="Times New Roman" w:cs="Times New Roman"/>
          <w:sz w:val="28"/>
          <w:szCs w:val="28"/>
          <w:shd w:val="clear" w:color="auto" w:fill="FFFFFF"/>
          <w:lang w:val="kk-KZ"/>
        </w:rPr>
        <w:t xml:space="preserve">. – С. </w:t>
      </w:r>
      <w:r w:rsidRPr="005D59D0">
        <w:rPr>
          <w:rFonts w:ascii="Times New Roman" w:hAnsi="Times New Roman" w:cs="Times New Roman"/>
          <w:sz w:val="28"/>
          <w:szCs w:val="28"/>
          <w:shd w:val="clear" w:color="auto" w:fill="FFFFFF"/>
        </w:rPr>
        <w:t>2-18.</w:t>
      </w:r>
    </w:p>
    <w:p w14:paraId="723DC35D" w14:textId="58B0E7E6" w:rsidR="00C2691F" w:rsidRPr="005D59D0" w:rsidRDefault="00C2691F" w:rsidP="00AB2CBC">
      <w:pPr>
        <w:pStyle w:val="a7"/>
        <w:numPr>
          <w:ilvl w:val="0"/>
          <w:numId w:val="23"/>
        </w:numPr>
        <w:tabs>
          <w:tab w:val="left" w:pos="1134"/>
          <w:tab w:val="left" w:pos="1276"/>
        </w:tabs>
        <w:spacing w:after="0" w:line="240" w:lineRule="auto"/>
        <w:ind w:left="0" w:firstLine="709"/>
        <w:jc w:val="both"/>
        <w:rPr>
          <w:rFonts w:ascii="Times New Roman" w:hAnsi="Times New Roman" w:cs="Times New Roman"/>
          <w:sz w:val="28"/>
          <w:szCs w:val="28"/>
          <w:shd w:val="clear" w:color="auto" w:fill="FFFFFF"/>
        </w:rPr>
      </w:pPr>
      <w:r w:rsidRPr="005D59D0">
        <w:rPr>
          <w:rFonts w:ascii="Times New Roman" w:hAnsi="Times New Roman" w:cs="Times New Roman"/>
          <w:sz w:val="28"/>
          <w:szCs w:val="28"/>
          <w:shd w:val="clear" w:color="auto" w:fill="FFFFFF"/>
        </w:rPr>
        <w:t>Гусаков Е.В. Научные основы и организационно-экономический механизм эффективного функционирования кооперативно-интеграционных объединений в АПК. – Минск: Беларус. навука, 2015. – 206 с.</w:t>
      </w:r>
    </w:p>
    <w:p w14:paraId="467CAA4A" w14:textId="5EB381EF" w:rsidR="00C2691F" w:rsidRPr="005D59D0" w:rsidRDefault="00C2691F" w:rsidP="00AB2CBC">
      <w:pPr>
        <w:pStyle w:val="a7"/>
        <w:numPr>
          <w:ilvl w:val="0"/>
          <w:numId w:val="23"/>
        </w:numPr>
        <w:tabs>
          <w:tab w:val="left" w:pos="1134"/>
          <w:tab w:val="left" w:pos="1276"/>
        </w:tabs>
        <w:spacing w:after="0" w:line="240" w:lineRule="auto"/>
        <w:ind w:left="0" w:firstLine="709"/>
        <w:jc w:val="both"/>
        <w:rPr>
          <w:rFonts w:ascii="Times New Roman" w:hAnsi="Times New Roman" w:cs="Times New Roman"/>
          <w:sz w:val="28"/>
          <w:szCs w:val="28"/>
          <w:shd w:val="clear" w:color="auto" w:fill="FFFFFF"/>
        </w:rPr>
      </w:pPr>
      <w:r w:rsidRPr="005D59D0">
        <w:rPr>
          <w:rFonts w:ascii="Times New Roman" w:hAnsi="Times New Roman" w:cs="Times New Roman"/>
          <w:sz w:val="28"/>
          <w:szCs w:val="28"/>
          <w:shd w:val="clear" w:color="auto" w:fill="FFFFFF"/>
        </w:rPr>
        <w:t>Субоч Ф. Трансформация высоких технологий в инновационном экономическом пространстве продовольственной системы // Аграрная экономика. – 2016. – №1. – С. 25</w:t>
      </w:r>
      <w:r w:rsidR="009D3F71">
        <w:rPr>
          <w:rFonts w:ascii="Times New Roman" w:hAnsi="Times New Roman" w:cs="Times New Roman"/>
          <w:sz w:val="28"/>
          <w:szCs w:val="28"/>
          <w:shd w:val="clear" w:color="auto" w:fill="FFFFFF"/>
          <w:lang w:val="kk-KZ"/>
        </w:rPr>
        <w:t>-</w:t>
      </w:r>
      <w:r w:rsidRPr="005D59D0">
        <w:rPr>
          <w:rFonts w:ascii="Times New Roman" w:hAnsi="Times New Roman" w:cs="Times New Roman"/>
          <w:sz w:val="28"/>
          <w:szCs w:val="28"/>
          <w:shd w:val="clear" w:color="auto" w:fill="FFFFFF"/>
        </w:rPr>
        <w:t>37</w:t>
      </w:r>
      <w:r w:rsidR="009D3F71">
        <w:rPr>
          <w:rFonts w:ascii="Times New Roman" w:hAnsi="Times New Roman" w:cs="Times New Roman"/>
          <w:sz w:val="28"/>
          <w:szCs w:val="28"/>
          <w:shd w:val="clear" w:color="auto" w:fill="FFFFFF"/>
          <w:lang w:val="kk-KZ"/>
        </w:rPr>
        <w:t>.</w:t>
      </w:r>
    </w:p>
    <w:p w14:paraId="379DBB1D" w14:textId="6879E375" w:rsidR="00C2691F" w:rsidRPr="005D59D0" w:rsidRDefault="00C2691F" w:rsidP="00AB2CBC">
      <w:pPr>
        <w:pStyle w:val="a7"/>
        <w:numPr>
          <w:ilvl w:val="0"/>
          <w:numId w:val="23"/>
        </w:numPr>
        <w:tabs>
          <w:tab w:val="left" w:pos="1134"/>
          <w:tab w:val="left" w:pos="1276"/>
        </w:tabs>
        <w:spacing w:after="0" w:line="240" w:lineRule="auto"/>
        <w:ind w:left="0" w:firstLine="709"/>
        <w:jc w:val="both"/>
        <w:rPr>
          <w:rFonts w:ascii="Times New Roman" w:hAnsi="Times New Roman" w:cs="Times New Roman"/>
          <w:sz w:val="28"/>
          <w:szCs w:val="28"/>
          <w:shd w:val="clear" w:color="auto" w:fill="FFFFFF"/>
        </w:rPr>
      </w:pPr>
      <w:r w:rsidRPr="005D59D0">
        <w:rPr>
          <w:rFonts w:ascii="Times New Roman" w:hAnsi="Times New Roman" w:cs="Times New Roman"/>
          <w:sz w:val="28"/>
          <w:szCs w:val="28"/>
        </w:rPr>
        <w:t>Пилипук А.</w:t>
      </w:r>
      <w:r w:rsidR="009D3F71">
        <w:rPr>
          <w:rFonts w:ascii="Times New Roman" w:hAnsi="Times New Roman" w:cs="Times New Roman"/>
          <w:sz w:val="28"/>
          <w:szCs w:val="28"/>
          <w:lang w:val="kk-KZ"/>
        </w:rPr>
        <w:t xml:space="preserve"> и др.</w:t>
      </w:r>
      <w:r w:rsidRPr="005D59D0">
        <w:rPr>
          <w:rFonts w:ascii="Times New Roman" w:hAnsi="Times New Roman" w:cs="Times New Roman"/>
          <w:sz w:val="28"/>
          <w:szCs w:val="28"/>
        </w:rPr>
        <w:t xml:space="preserve"> Концептуальные основы развития кластерного институционального пространства продовольственной системы Евразийского экономического союза // Аграрная экономика. – 2016. – №7. – С. 3</w:t>
      </w:r>
      <w:r w:rsidR="009D3F71">
        <w:rPr>
          <w:rFonts w:ascii="Times New Roman" w:hAnsi="Times New Roman" w:cs="Times New Roman"/>
          <w:sz w:val="28"/>
          <w:szCs w:val="28"/>
          <w:lang w:val="kk-KZ"/>
        </w:rPr>
        <w:t>-</w:t>
      </w:r>
      <w:r w:rsidRPr="005D59D0">
        <w:rPr>
          <w:rFonts w:ascii="Times New Roman" w:hAnsi="Times New Roman" w:cs="Times New Roman"/>
          <w:sz w:val="28"/>
          <w:szCs w:val="28"/>
        </w:rPr>
        <w:t>8.</w:t>
      </w:r>
    </w:p>
    <w:p w14:paraId="39202665" w14:textId="3A464638" w:rsidR="00C2691F" w:rsidRPr="00D37434" w:rsidRDefault="00C2691F" w:rsidP="00AB2CBC">
      <w:pPr>
        <w:pStyle w:val="a7"/>
        <w:numPr>
          <w:ilvl w:val="0"/>
          <w:numId w:val="23"/>
        </w:numPr>
        <w:tabs>
          <w:tab w:val="left" w:pos="1134"/>
          <w:tab w:val="left" w:pos="1276"/>
        </w:tabs>
        <w:spacing w:after="0" w:line="240" w:lineRule="auto"/>
        <w:ind w:left="0" w:firstLine="709"/>
        <w:jc w:val="both"/>
        <w:rPr>
          <w:rFonts w:ascii="Times New Roman" w:hAnsi="Times New Roman" w:cs="Times New Roman"/>
          <w:sz w:val="28"/>
          <w:szCs w:val="28"/>
          <w:shd w:val="clear" w:color="auto" w:fill="FFFFFF"/>
          <w:lang w:val="en-US"/>
        </w:rPr>
      </w:pPr>
      <w:r w:rsidRPr="005D59D0">
        <w:rPr>
          <w:rFonts w:ascii="Times New Roman" w:hAnsi="Times New Roman" w:cs="Times New Roman"/>
          <w:sz w:val="28"/>
          <w:szCs w:val="28"/>
          <w:shd w:val="clear" w:color="auto" w:fill="FFFFFF"/>
        </w:rPr>
        <w:t>Мизанбекова С</w:t>
      </w:r>
      <w:r w:rsidR="00D37434" w:rsidRPr="00D37434">
        <w:rPr>
          <w:rFonts w:ascii="Times New Roman" w:hAnsi="Times New Roman" w:cs="Times New Roman"/>
          <w:sz w:val="28"/>
          <w:szCs w:val="28"/>
          <w:shd w:val="clear" w:color="auto" w:fill="FFFFFF"/>
        </w:rPr>
        <w:t>.</w:t>
      </w:r>
      <w:r w:rsidRPr="005D59D0">
        <w:rPr>
          <w:rFonts w:ascii="Times New Roman" w:hAnsi="Times New Roman" w:cs="Times New Roman"/>
          <w:sz w:val="28"/>
          <w:szCs w:val="28"/>
          <w:shd w:val="clear" w:color="auto" w:fill="FFFFFF"/>
        </w:rPr>
        <w:t>К</w:t>
      </w:r>
      <w:r w:rsidR="00D37434" w:rsidRPr="00D37434">
        <w:rPr>
          <w:rFonts w:ascii="Times New Roman" w:hAnsi="Times New Roman" w:cs="Times New Roman"/>
          <w:sz w:val="28"/>
          <w:szCs w:val="28"/>
          <w:shd w:val="clear" w:color="auto" w:fill="FFFFFF"/>
        </w:rPr>
        <w:t>.</w:t>
      </w:r>
      <w:r w:rsidRPr="005D59D0">
        <w:rPr>
          <w:rFonts w:ascii="Times New Roman" w:hAnsi="Times New Roman" w:cs="Times New Roman"/>
          <w:sz w:val="28"/>
          <w:szCs w:val="28"/>
          <w:shd w:val="clear" w:color="auto" w:fill="FFFFFF"/>
        </w:rPr>
        <w:t>, Богомолова И</w:t>
      </w:r>
      <w:r w:rsidR="00D37434" w:rsidRPr="00D37434">
        <w:rPr>
          <w:rFonts w:ascii="Times New Roman" w:hAnsi="Times New Roman" w:cs="Times New Roman"/>
          <w:sz w:val="28"/>
          <w:szCs w:val="28"/>
          <w:shd w:val="clear" w:color="auto" w:fill="FFFFFF"/>
        </w:rPr>
        <w:t>.</w:t>
      </w:r>
      <w:r w:rsidRPr="005D59D0">
        <w:rPr>
          <w:rFonts w:ascii="Times New Roman" w:hAnsi="Times New Roman" w:cs="Times New Roman"/>
          <w:sz w:val="28"/>
          <w:szCs w:val="28"/>
          <w:shd w:val="clear" w:color="auto" w:fill="FFFFFF"/>
        </w:rPr>
        <w:t>П</w:t>
      </w:r>
      <w:r w:rsidR="00D37434" w:rsidRPr="00D37434">
        <w:rPr>
          <w:rFonts w:ascii="Times New Roman" w:hAnsi="Times New Roman" w:cs="Times New Roman"/>
          <w:sz w:val="28"/>
          <w:szCs w:val="28"/>
          <w:shd w:val="clear" w:color="auto" w:fill="FFFFFF"/>
        </w:rPr>
        <w:t>.</w:t>
      </w:r>
      <w:r w:rsidRPr="005D59D0">
        <w:rPr>
          <w:rFonts w:ascii="Times New Roman" w:hAnsi="Times New Roman" w:cs="Times New Roman"/>
          <w:sz w:val="28"/>
          <w:szCs w:val="28"/>
          <w:shd w:val="clear" w:color="auto" w:fill="FFFFFF"/>
        </w:rPr>
        <w:t>, Богомолов А</w:t>
      </w:r>
      <w:r w:rsidR="00D37434" w:rsidRPr="00D37434">
        <w:rPr>
          <w:rFonts w:ascii="Times New Roman" w:hAnsi="Times New Roman" w:cs="Times New Roman"/>
          <w:sz w:val="28"/>
          <w:szCs w:val="28"/>
          <w:shd w:val="clear" w:color="auto" w:fill="FFFFFF"/>
        </w:rPr>
        <w:t>.</w:t>
      </w:r>
      <w:r w:rsidRPr="005D59D0">
        <w:rPr>
          <w:rFonts w:ascii="Times New Roman" w:hAnsi="Times New Roman" w:cs="Times New Roman"/>
          <w:sz w:val="28"/>
          <w:szCs w:val="28"/>
          <w:shd w:val="clear" w:color="auto" w:fill="FFFFFF"/>
        </w:rPr>
        <w:t>В</w:t>
      </w:r>
      <w:r w:rsidR="00D37434" w:rsidRPr="00D37434">
        <w:rPr>
          <w:rFonts w:ascii="Times New Roman" w:hAnsi="Times New Roman" w:cs="Times New Roman"/>
          <w:sz w:val="28"/>
          <w:szCs w:val="28"/>
          <w:shd w:val="clear" w:color="auto" w:fill="FFFFFF"/>
        </w:rPr>
        <w:t>.</w:t>
      </w:r>
      <w:r w:rsidRPr="005D59D0">
        <w:rPr>
          <w:rFonts w:ascii="Times New Roman" w:hAnsi="Times New Roman" w:cs="Times New Roman"/>
          <w:sz w:val="28"/>
          <w:szCs w:val="28"/>
          <w:shd w:val="clear" w:color="auto" w:fill="FFFFFF"/>
        </w:rPr>
        <w:t xml:space="preserve"> Направления формирования сбалансированных отношений организаций зернопродуктового подкомплекса // МСХ. 2017. </w:t>
      </w:r>
      <w:r w:rsidRPr="00D37434">
        <w:rPr>
          <w:rFonts w:ascii="Times New Roman" w:hAnsi="Times New Roman" w:cs="Times New Roman"/>
          <w:sz w:val="28"/>
          <w:szCs w:val="28"/>
          <w:shd w:val="clear" w:color="auto" w:fill="FFFFFF"/>
          <w:lang w:val="en-US"/>
        </w:rPr>
        <w:t xml:space="preserve">№5. </w:t>
      </w:r>
      <w:r w:rsidR="00D37434" w:rsidRPr="00D37434">
        <w:rPr>
          <w:rFonts w:ascii="Times New Roman" w:hAnsi="Times New Roman" w:cs="Times New Roman"/>
          <w:sz w:val="28"/>
          <w:szCs w:val="28"/>
          <w:shd w:val="clear" w:color="auto" w:fill="FFFFFF"/>
          <w:lang w:val="en-US"/>
        </w:rPr>
        <w:t xml:space="preserve">– </w:t>
      </w:r>
      <w:r w:rsidR="00D37434">
        <w:rPr>
          <w:rFonts w:ascii="Times New Roman" w:hAnsi="Times New Roman" w:cs="Times New Roman"/>
          <w:sz w:val="28"/>
          <w:szCs w:val="28"/>
          <w:shd w:val="clear" w:color="auto" w:fill="FFFFFF"/>
          <w:lang w:val="en-US"/>
        </w:rPr>
        <w:t>C</w:t>
      </w:r>
      <w:r w:rsidR="00D37434" w:rsidRPr="00D37434">
        <w:rPr>
          <w:rFonts w:ascii="Times New Roman" w:hAnsi="Times New Roman" w:cs="Times New Roman"/>
          <w:sz w:val="28"/>
          <w:szCs w:val="28"/>
          <w:shd w:val="clear" w:color="auto" w:fill="FFFFFF"/>
          <w:lang w:val="en-US"/>
        </w:rPr>
        <w:t>. 45-48.</w:t>
      </w:r>
      <w:r w:rsidRPr="00D37434">
        <w:rPr>
          <w:rFonts w:ascii="Times New Roman" w:hAnsi="Times New Roman" w:cs="Times New Roman"/>
          <w:sz w:val="28"/>
          <w:szCs w:val="28"/>
          <w:shd w:val="clear" w:color="auto" w:fill="FFFFFF"/>
          <w:lang w:val="en-US"/>
        </w:rPr>
        <w:t xml:space="preserve"> </w:t>
      </w:r>
    </w:p>
    <w:p w14:paraId="216DC8E2" w14:textId="7EAE9C71" w:rsidR="00C2691F" w:rsidRPr="00D37434" w:rsidRDefault="00D37434" w:rsidP="00AB2CBC">
      <w:pPr>
        <w:pStyle w:val="a7"/>
        <w:numPr>
          <w:ilvl w:val="0"/>
          <w:numId w:val="23"/>
        </w:numPr>
        <w:tabs>
          <w:tab w:val="left" w:pos="1134"/>
          <w:tab w:val="left" w:pos="1276"/>
        </w:tabs>
        <w:spacing w:after="0" w:line="24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Ториков В.Е., Долгополова Н.</w:t>
      </w:r>
      <w:r w:rsidR="00C2691F" w:rsidRPr="005D59D0">
        <w:rPr>
          <w:rFonts w:ascii="Times New Roman" w:hAnsi="Times New Roman" w:cs="Times New Roman"/>
          <w:sz w:val="28"/>
          <w:szCs w:val="28"/>
          <w:shd w:val="clear" w:color="auto" w:fill="FFFFFF"/>
        </w:rPr>
        <w:t xml:space="preserve">В. Сравнительная характеристика сортов яровой твердой пшеницы для выявления лучших показателей зерна в технологии макаронных изделий // Вестник ФГОУ ВПО Брянская ГСХА. </w:t>
      </w:r>
      <w:r w:rsidRPr="00D37434">
        <w:rPr>
          <w:rFonts w:ascii="Times New Roman" w:hAnsi="Times New Roman" w:cs="Times New Roman"/>
          <w:sz w:val="28"/>
          <w:szCs w:val="28"/>
          <w:shd w:val="clear" w:color="auto" w:fill="FFFFFF"/>
        </w:rPr>
        <w:t xml:space="preserve">– </w:t>
      </w:r>
      <w:r w:rsidR="00C2691F" w:rsidRPr="005D59D0">
        <w:rPr>
          <w:rFonts w:ascii="Times New Roman" w:hAnsi="Times New Roman" w:cs="Times New Roman"/>
          <w:sz w:val="28"/>
          <w:szCs w:val="28"/>
          <w:shd w:val="clear" w:color="auto" w:fill="FFFFFF"/>
        </w:rPr>
        <w:t xml:space="preserve">2014. </w:t>
      </w:r>
      <w:r w:rsidRPr="00D37434">
        <w:rPr>
          <w:rFonts w:ascii="Times New Roman" w:hAnsi="Times New Roman" w:cs="Times New Roman"/>
          <w:sz w:val="28"/>
          <w:szCs w:val="28"/>
          <w:shd w:val="clear" w:color="auto" w:fill="FFFFFF"/>
        </w:rPr>
        <w:t xml:space="preserve">– </w:t>
      </w:r>
      <w:r w:rsidR="00C2691F" w:rsidRPr="00D37434">
        <w:rPr>
          <w:rFonts w:ascii="Times New Roman" w:hAnsi="Times New Roman" w:cs="Times New Roman"/>
          <w:sz w:val="28"/>
          <w:szCs w:val="28"/>
          <w:shd w:val="clear" w:color="auto" w:fill="FFFFFF"/>
        </w:rPr>
        <w:t xml:space="preserve">№2. </w:t>
      </w:r>
      <w:r w:rsidRPr="00D3743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en-US"/>
        </w:rPr>
        <w:t>C</w:t>
      </w:r>
      <w:r w:rsidRPr="00D37434">
        <w:rPr>
          <w:rFonts w:ascii="Times New Roman" w:hAnsi="Times New Roman" w:cs="Times New Roman"/>
          <w:sz w:val="28"/>
          <w:szCs w:val="28"/>
          <w:shd w:val="clear" w:color="auto" w:fill="FFFFFF"/>
        </w:rPr>
        <w:t>. 6-11.</w:t>
      </w:r>
      <w:r w:rsidR="00C2691F" w:rsidRPr="00D37434">
        <w:rPr>
          <w:rFonts w:ascii="Times New Roman" w:hAnsi="Times New Roman" w:cs="Times New Roman"/>
          <w:sz w:val="28"/>
          <w:szCs w:val="28"/>
          <w:shd w:val="clear" w:color="auto" w:fill="FFFFFF"/>
        </w:rPr>
        <w:t xml:space="preserve"> </w:t>
      </w:r>
    </w:p>
    <w:p w14:paraId="0BC057ED" w14:textId="39ACAEBE" w:rsidR="00C2691F" w:rsidRPr="005D59D0" w:rsidRDefault="00C2691F" w:rsidP="00AB2CBC">
      <w:pPr>
        <w:pStyle w:val="a7"/>
        <w:numPr>
          <w:ilvl w:val="0"/>
          <w:numId w:val="23"/>
        </w:numPr>
        <w:tabs>
          <w:tab w:val="left" w:pos="1134"/>
          <w:tab w:val="left" w:pos="1276"/>
        </w:tabs>
        <w:spacing w:after="0" w:line="240" w:lineRule="auto"/>
        <w:ind w:left="0" w:firstLine="709"/>
        <w:jc w:val="both"/>
        <w:rPr>
          <w:rFonts w:ascii="Times New Roman" w:hAnsi="Times New Roman" w:cs="Times New Roman"/>
          <w:sz w:val="28"/>
          <w:szCs w:val="28"/>
          <w:shd w:val="clear" w:color="auto" w:fill="FFFFFF"/>
          <w:lang w:val="en-US"/>
        </w:rPr>
      </w:pPr>
      <w:r w:rsidRPr="005D59D0">
        <w:rPr>
          <w:rFonts w:ascii="Times New Roman" w:hAnsi="Times New Roman" w:cs="Times New Roman"/>
          <w:sz w:val="28"/>
          <w:szCs w:val="28"/>
          <w:shd w:val="clear" w:color="auto" w:fill="FFFFFF"/>
        </w:rPr>
        <w:t>Алтухов А.И. П</w:t>
      </w:r>
      <w:r w:rsidRPr="005D59D0">
        <w:rPr>
          <w:rFonts w:ascii="Times New Roman" w:hAnsi="Times New Roman" w:cs="Times New Roman"/>
          <w:sz w:val="28"/>
          <w:szCs w:val="28"/>
          <w:shd w:val="clear" w:color="auto" w:fill="FFFFFF"/>
          <w:lang w:val="kk-KZ"/>
        </w:rPr>
        <w:t>ространственная оргпнизация зернового производства в стране</w:t>
      </w:r>
      <w:r w:rsidRPr="005D59D0">
        <w:rPr>
          <w:rFonts w:ascii="Times New Roman" w:hAnsi="Times New Roman" w:cs="Times New Roman"/>
          <w:sz w:val="28"/>
          <w:szCs w:val="28"/>
          <w:shd w:val="clear" w:color="auto" w:fill="FFFFFF"/>
        </w:rPr>
        <w:t xml:space="preserve"> – основа его развития // Вестник Курской государственной сельскохозяйственной академии. </w:t>
      </w:r>
      <w:r w:rsidRPr="005D59D0">
        <w:rPr>
          <w:rFonts w:ascii="Times New Roman" w:hAnsi="Times New Roman" w:cs="Times New Roman"/>
          <w:sz w:val="28"/>
          <w:szCs w:val="28"/>
          <w:shd w:val="clear" w:color="auto" w:fill="FFFFFF"/>
          <w:lang w:val="en-US"/>
        </w:rPr>
        <w:t xml:space="preserve">2020. </w:t>
      </w:r>
      <w:r w:rsidR="00D37434">
        <w:rPr>
          <w:rFonts w:ascii="Times New Roman" w:hAnsi="Times New Roman" w:cs="Times New Roman"/>
          <w:sz w:val="28"/>
          <w:szCs w:val="28"/>
          <w:shd w:val="clear" w:color="auto" w:fill="FFFFFF"/>
          <w:lang w:val="en-US"/>
        </w:rPr>
        <w:t xml:space="preserve">– </w:t>
      </w:r>
      <w:r w:rsidRPr="005D59D0">
        <w:rPr>
          <w:rFonts w:ascii="Times New Roman" w:hAnsi="Times New Roman" w:cs="Times New Roman"/>
          <w:sz w:val="28"/>
          <w:szCs w:val="28"/>
          <w:shd w:val="clear" w:color="auto" w:fill="FFFFFF"/>
          <w:lang w:val="en-US"/>
        </w:rPr>
        <w:t xml:space="preserve">№6. </w:t>
      </w:r>
      <w:r w:rsidR="00D37434">
        <w:rPr>
          <w:rFonts w:ascii="Times New Roman" w:hAnsi="Times New Roman" w:cs="Times New Roman"/>
          <w:sz w:val="28"/>
          <w:szCs w:val="28"/>
          <w:shd w:val="clear" w:color="auto" w:fill="FFFFFF"/>
          <w:lang w:val="en-US"/>
        </w:rPr>
        <w:t>– C. 64-75.</w:t>
      </w:r>
      <w:r w:rsidRPr="005D59D0">
        <w:rPr>
          <w:rFonts w:ascii="Times New Roman" w:hAnsi="Times New Roman" w:cs="Times New Roman"/>
          <w:sz w:val="28"/>
          <w:szCs w:val="28"/>
          <w:shd w:val="clear" w:color="auto" w:fill="FFFFFF"/>
          <w:lang w:val="en-US"/>
        </w:rPr>
        <w:t xml:space="preserve"> </w:t>
      </w:r>
    </w:p>
    <w:p w14:paraId="6CF9E00F" w14:textId="551C76DE" w:rsidR="00C2691F" w:rsidRPr="005D59D0" w:rsidRDefault="00C2691F" w:rsidP="00AB2CBC">
      <w:pPr>
        <w:pStyle w:val="a7"/>
        <w:numPr>
          <w:ilvl w:val="0"/>
          <w:numId w:val="23"/>
        </w:numPr>
        <w:tabs>
          <w:tab w:val="left" w:pos="1134"/>
          <w:tab w:val="left" w:pos="1276"/>
        </w:tabs>
        <w:spacing w:after="0" w:line="240" w:lineRule="auto"/>
        <w:ind w:left="0" w:firstLine="709"/>
        <w:jc w:val="both"/>
        <w:rPr>
          <w:rFonts w:ascii="Times New Roman" w:hAnsi="Times New Roman" w:cs="Times New Roman"/>
          <w:sz w:val="28"/>
          <w:szCs w:val="28"/>
          <w:shd w:val="clear" w:color="auto" w:fill="FFFFFF"/>
          <w:lang w:val="en-US"/>
        </w:rPr>
      </w:pPr>
      <w:r w:rsidRPr="005D59D0">
        <w:rPr>
          <w:rFonts w:ascii="Times New Roman" w:hAnsi="Times New Roman" w:cs="Times New Roman"/>
          <w:sz w:val="28"/>
          <w:szCs w:val="28"/>
          <w:shd w:val="clear" w:color="auto" w:fill="FFFFFF"/>
          <w:lang w:val="en-US"/>
        </w:rPr>
        <w:t xml:space="preserve">Mizanbekova </w:t>
      </w:r>
      <w:r w:rsidR="00E32C5E" w:rsidRPr="005D59D0">
        <w:rPr>
          <w:rFonts w:ascii="Times New Roman" w:hAnsi="Times New Roman" w:cs="Times New Roman"/>
          <w:sz w:val="28"/>
          <w:szCs w:val="28"/>
          <w:shd w:val="clear" w:color="auto" w:fill="FFFFFF"/>
          <w:lang w:val="en-US"/>
        </w:rPr>
        <w:t>S</w:t>
      </w:r>
      <w:r w:rsidR="00E32C5E">
        <w:rPr>
          <w:rFonts w:ascii="Times New Roman" w:hAnsi="Times New Roman" w:cs="Times New Roman"/>
          <w:sz w:val="28"/>
          <w:szCs w:val="28"/>
          <w:shd w:val="clear" w:color="auto" w:fill="FFFFFF"/>
          <w:lang w:val="en-US"/>
        </w:rPr>
        <w:t xml:space="preserve">., </w:t>
      </w:r>
      <w:r w:rsidRPr="005D59D0">
        <w:rPr>
          <w:rFonts w:ascii="Times New Roman" w:hAnsi="Times New Roman" w:cs="Times New Roman"/>
          <w:sz w:val="28"/>
          <w:szCs w:val="28"/>
          <w:shd w:val="clear" w:color="auto" w:fill="FFFFFF"/>
          <w:lang w:val="en-US"/>
        </w:rPr>
        <w:t xml:space="preserve">Kaiyrbayeva </w:t>
      </w:r>
      <w:r w:rsidR="00E32C5E" w:rsidRPr="005D59D0">
        <w:rPr>
          <w:rFonts w:ascii="Times New Roman" w:hAnsi="Times New Roman" w:cs="Times New Roman"/>
          <w:sz w:val="28"/>
          <w:szCs w:val="28"/>
          <w:shd w:val="clear" w:color="auto" w:fill="FFFFFF"/>
          <w:lang w:val="en-US"/>
        </w:rPr>
        <w:t>A</w:t>
      </w:r>
      <w:r w:rsidR="00E32C5E">
        <w:rPr>
          <w:rFonts w:ascii="Times New Roman" w:hAnsi="Times New Roman" w:cs="Times New Roman"/>
          <w:sz w:val="28"/>
          <w:szCs w:val="28"/>
          <w:shd w:val="clear" w:color="auto" w:fill="FFFFFF"/>
          <w:lang w:val="en-US"/>
        </w:rPr>
        <w:t>.,</w:t>
      </w:r>
      <w:r w:rsidRPr="005D59D0">
        <w:rPr>
          <w:rFonts w:ascii="Times New Roman" w:hAnsi="Times New Roman" w:cs="Times New Roman"/>
          <w:sz w:val="28"/>
          <w:szCs w:val="28"/>
          <w:shd w:val="clear" w:color="auto" w:fill="FFFFFF"/>
          <w:lang w:val="en-US"/>
        </w:rPr>
        <w:t xml:space="preserve"> Beisekova</w:t>
      </w:r>
      <w:r w:rsidR="00E32C5E">
        <w:rPr>
          <w:rFonts w:ascii="Times New Roman" w:hAnsi="Times New Roman" w:cs="Times New Roman"/>
          <w:sz w:val="28"/>
          <w:szCs w:val="28"/>
          <w:shd w:val="clear" w:color="auto" w:fill="FFFFFF"/>
          <w:lang w:val="en-US"/>
        </w:rPr>
        <w:t xml:space="preserve"> P. et al. </w:t>
      </w:r>
      <w:hyperlink r:id="rId67" w:history="1">
        <w:r w:rsidRPr="005D59D0">
          <w:rPr>
            <w:rFonts w:ascii="Times New Roman" w:hAnsi="Times New Roman" w:cs="Times New Roman"/>
            <w:sz w:val="28"/>
            <w:szCs w:val="28"/>
            <w:lang w:val="en-US"/>
          </w:rPr>
          <w:t>Towards sustainable development and food security via mixed fodder production</w:t>
        </w:r>
      </w:hyperlink>
      <w:r w:rsidR="00E32C5E">
        <w:rPr>
          <w:rFonts w:ascii="Times New Roman" w:hAnsi="Times New Roman" w:cs="Times New Roman"/>
          <w:sz w:val="28"/>
          <w:szCs w:val="28"/>
          <w:lang w:val="en-US"/>
        </w:rPr>
        <w:t xml:space="preserve"> //</w:t>
      </w:r>
      <w:r w:rsidR="00D37434">
        <w:rPr>
          <w:rFonts w:ascii="Times New Roman" w:hAnsi="Times New Roman" w:cs="Times New Roman"/>
          <w:sz w:val="28"/>
          <w:szCs w:val="28"/>
          <w:lang w:val="en-US"/>
        </w:rPr>
        <w:t xml:space="preserve"> </w:t>
      </w:r>
      <w:hyperlink r:id="rId68" w:history="1">
        <w:r w:rsidRPr="005D59D0">
          <w:rPr>
            <w:rFonts w:ascii="Times New Roman" w:hAnsi="Times New Roman" w:cs="Times New Roman"/>
            <w:sz w:val="28"/>
            <w:szCs w:val="28"/>
            <w:lang w:val="en-US"/>
          </w:rPr>
          <w:t>Entrepreneurship and Sustainability Issues</w:t>
        </w:r>
      </w:hyperlink>
      <w:r w:rsidRPr="005D59D0">
        <w:rPr>
          <w:rFonts w:ascii="Times New Roman" w:hAnsi="Times New Roman" w:cs="Times New Roman"/>
          <w:sz w:val="28"/>
          <w:szCs w:val="28"/>
          <w:shd w:val="clear" w:color="auto" w:fill="FFFFFF"/>
          <w:lang w:val="en-US"/>
        </w:rPr>
        <w:t>, VsI Entrepreneurship and Sustainability Center</w:t>
      </w:r>
      <w:r w:rsidR="00D37434">
        <w:rPr>
          <w:rFonts w:ascii="Times New Roman" w:hAnsi="Times New Roman" w:cs="Times New Roman"/>
          <w:sz w:val="28"/>
          <w:szCs w:val="28"/>
          <w:shd w:val="clear" w:color="auto" w:fill="FFFFFF"/>
          <w:lang w:val="en-US"/>
        </w:rPr>
        <w:t>. – 2023. – Vol. </w:t>
      </w:r>
      <w:r w:rsidRPr="005D59D0">
        <w:rPr>
          <w:rFonts w:ascii="Times New Roman" w:hAnsi="Times New Roman" w:cs="Times New Roman"/>
          <w:sz w:val="28"/>
          <w:szCs w:val="28"/>
          <w:shd w:val="clear" w:color="auto" w:fill="FFFFFF"/>
          <w:lang w:val="en-US"/>
        </w:rPr>
        <w:t>11</w:t>
      </w:r>
      <w:r w:rsidR="00D37434">
        <w:rPr>
          <w:rFonts w:ascii="Times New Roman" w:hAnsi="Times New Roman" w:cs="Times New Roman"/>
          <w:sz w:val="28"/>
          <w:szCs w:val="28"/>
          <w:shd w:val="clear" w:color="auto" w:fill="FFFFFF"/>
          <w:lang w:val="en-US"/>
        </w:rPr>
        <w:t xml:space="preserve">, Issue </w:t>
      </w:r>
      <w:r w:rsidRPr="005D59D0">
        <w:rPr>
          <w:rFonts w:ascii="Times New Roman" w:hAnsi="Times New Roman" w:cs="Times New Roman"/>
          <w:sz w:val="28"/>
          <w:szCs w:val="28"/>
          <w:shd w:val="clear" w:color="auto" w:fill="FFFFFF"/>
          <w:lang w:val="en-US"/>
        </w:rPr>
        <w:t>1</w:t>
      </w:r>
      <w:r w:rsidR="00D37434">
        <w:rPr>
          <w:rFonts w:ascii="Times New Roman" w:hAnsi="Times New Roman" w:cs="Times New Roman"/>
          <w:sz w:val="28"/>
          <w:szCs w:val="28"/>
          <w:shd w:val="clear" w:color="auto" w:fill="FFFFFF"/>
          <w:lang w:val="en-US"/>
        </w:rPr>
        <w:t xml:space="preserve">. – P. </w:t>
      </w:r>
      <w:r w:rsidRPr="005D59D0">
        <w:rPr>
          <w:rFonts w:ascii="Times New Roman" w:hAnsi="Times New Roman" w:cs="Times New Roman"/>
          <w:sz w:val="28"/>
          <w:szCs w:val="28"/>
          <w:shd w:val="clear" w:color="auto" w:fill="FFFFFF"/>
          <w:lang w:val="en-US"/>
        </w:rPr>
        <w:t>65-80.</w:t>
      </w:r>
    </w:p>
    <w:p w14:paraId="49158BCC" w14:textId="389A93B4" w:rsidR="00C2691F" w:rsidRPr="005D59D0" w:rsidRDefault="00C2691F" w:rsidP="00AB2CBC">
      <w:pPr>
        <w:pStyle w:val="a7"/>
        <w:numPr>
          <w:ilvl w:val="0"/>
          <w:numId w:val="23"/>
        </w:numPr>
        <w:tabs>
          <w:tab w:val="left" w:pos="1134"/>
          <w:tab w:val="left" w:pos="1276"/>
        </w:tabs>
        <w:spacing w:after="0" w:line="240" w:lineRule="auto"/>
        <w:ind w:left="0" w:firstLine="709"/>
        <w:jc w:val="both"/>
        <w:rPr>
          <w:rFonts w:ascii="Times New Roman" w:hAnsi="Times New Roman" w:cs="Times New Roman"/>
          <w:sz w:val="28"/>
          <w:szCs w:val="28"/>
          <w:shd w:val="clear" w:color="auto" w:fill="FFFFFF"/>
        </w:rPr>
      </w:pPr>
      <w:r w:rsidRPr="005D59D0">
        <w:rPr>
          <w:rFonts w:ascii="Times New Roman" w:hAnsi="Times New Roman" w:cs="Times New Roman"/>
          <w:sz w:val="28"/>
          <w:szCs w:val="28"/>
          <w:shd w:val="clear" w:color="auto" w:fill="FFFFFF"/>
        </w:rPr>
        <w:t>Тиреуов К.М., Мизанбекова С.К.</w:t>
      </w:r>
      <w:r w:rsidR="00D85648">
        <w:rPr>
          <w:rFonts w:ascii="Times New Roman" w:hAnsi="Times New Roman" w:cs="Times New Roman"/>
          <w:sz w:val="28"/>
          <w:szCs w:val="28"/>
          <w:shd w:val="clear" w:color="auto" w:fill="FFFFFF"/>
          <w:lang w:val="kk-KZ"/>
        </w:rPr>
        <w:t xml:space="preserve"> и др.</w:t>
      </w:r>
      <w:r w:rsidRPr="005D59D0">
        <w:rPr>
          <w:rFonts w:ascii="Times New Roman" w:hAnsi="Times New Roman" w:cs="Times New Roman"/>
          <w:sz w:val="28"/>
          <w:szCs w:val="28"/>
          <w:shd w:val="clear" w:color="auto" w:fill="FFFFFF"/>
        </w:rPr>
        <w:t xml:space="preserve"> Рынок фуражного зерна в Казахстане</w:t>
      </w:r>
      <w:r w:rsidR="00D85648">
        <w:rPr>
          <w:rFonts w:ascii="Times New Roman" w:hAnsi="Times New Roman" w:cs="Times New Roman"/>
          <w:sz w:val="28"/>
          <w:szCs w:val="28"/>
          <w:shd w:val="clear" w:color="auto" w:fill="FFFFFF"/>
          <w:lang w:val="kk-KZ"/>
        </w:rPr>
        <w:t xml:space="preserve"> // </w:t>
      </w:r>
      <w:r w:rsidRPr="00D85648">
        <w:rPr>
          <w:rFonts w:ascii="Times New Roman" w:hAnsi="Times New Roman" w:cs="Times New Roman"/>
          <w:iCs/>
          <w:sz w:val="28"/>
          <w:szCs w:val="28"/>
          <w:shd w:val="clear" w:color="auto" w:fill="FFFFFF"/>
        </w:rPr>
        <w:t>Проблемы агрорынка</w:t>
      </w:r>
      <w:r w:rsidRPr="00D85648">
        <w:rPr>
          <w:rFonts w:ascii="Times New Roman" w:hAnsi="Times New Roman" w:cs="Times New Roman"/>
          <w:sz w:val="28"/>
          <w:szCs w:val="28"/>
          <w:shd w:val="clear" w:color="auto" w:fill="FFFFFF"/>
        </w:rPr>
        <w:t>.</w:t>
      </w:r>
      <w:r w:rsidRPr="005D59D0">
        <w:rPr>
          <w:rFonts w:ascii="Times New Roman" w:hAnsi="Times New Roman" w:cs="Times New Roman"/>
          <w:sz w:val="28"/>
          <w:szCs w:val="28"/>
          <w:shd w:val="clear" w:color="auto" w:fill="FFFFFF"/>
        </w:rPr>
        <w:t xml:space="preserve"> </w:t>
      </w:r>
      <w:r w:rsidR="00D85648">
        <w:rPr>
          <w:rFonts w:ascii="Times New Roman" w:hAnsi="Times New Roman" w:cs="Times New Roman"/>
          <w:sz w:val="28"/>
          <w:szCs w:val="28"/>
          <w:shd w:val="clear" w:color="auto" w:fill="FFFFFF"/>
          <w:lang w:val="kk-KZ"/>
        </w:rPr>
        <w:t xml:space="preserve">– </w:t>
      </w:r>
      <w:r w:rsidRPr="005D59D0">
        <w:rPr>
          <w:rFonts w:ascii="Times New Roman" w:hAnsi="Times New Roman" w:cs="Times New Roman"/>
          <w:sz w:val="28"/>
          <w:szCs w:val="28"/>
          <w:shd w:val="clear" w:color="auto" w:fill="FFFFFF"/>
        </w:rPr>
        <w:t>2020</w:t>
      </w:r>
      <w:r w:rsidR="00D85648">
        <w:rPr>
          <w:rFonts w:ascii="Times New Roman" w:hAnsi="Times New Roman" w:cs="Times New Roman"/>
          <w:sz w:val="28"/>
          <w:szCs w:val="28"/>
          <w:shd w:val="clear" w:color="auto" w:fill="FFFFFF"/>
          <w:lang w:val="kk-KZ"/>
        </w:rPr>
        <w:t>. – №</w:t>
      </w:r>
      <w:r w:rsidRPr="005D59D0">
        <w:rPr>
          <w:rFonts w:ascii="Times New Roman" w:hAnsi="Times New Roman" w:cs="Times New Roman"/>
          <w:sz w:val="28"/>
          <w:szCs w:val="28"/>
          <w:shd w:val="clear" w:color="auto" w:fill="FFFFFF"/>
        </w:rPr>
        <w:t>1</w:t>
      </w:r>
      <w:r w:rsidR="00D85648">
        <w:rPr>
          <w:rFonts w:ascii="Times New Roman" w:hAnsi="Times New Roman" w:cs="Times New Roman"/>
          <w:sz w:val="28"/>
          <w:szCs w:val="28"/>
          <w:shd w:val="clear" w:color="auto" w:fill="FFFFFF"/>
          <w:lang w:val="kk-KZ"/>
        </w:rPr>
        <w:t xml:space="preserve">. – С. </w:t>
      </w:r>
      <w:r w:rsidRPr="005D59D0">
        <w:rPr>
          <w:rFonts w:ascii="Times New Roman" w:hAnsi="Times New Roman" w:cs="Times New Roman"/>
          <w:sz w:val="28"/>
          <w:szCs w:val="28"/>
          <w:shd w:val="clear" w:color="auto" w:fill="FFFFFF"/>
        </w:rPr>
        <w:t>121-126.</w:t>
      </w:r>
    </w:p>
    <w:p w14:paraId="5AA0DDC2" w14:textId="385E4F86" w:rsidR="00C2691F" w:rsidRPr="005D59D0" w:rsidRDefault="00C2691F" w:rsidP="00AB2CBC">
      <w:pPr>
        <w:pStyle w:val="a7"/>
        <w:numPr>
          <w:ilvl w:val="0"/>
          <w:numId w:val="23"/>
        </w:numPr>
        <w:tabs>
          <w:tab w:val="left" w:pos="1134"/>
          <w:tab w:val="left" w:pos="1276"/>
        </w:tabs>
        <w:spacing w:after="0" w:line="240" w:lineRule="auto"/>
        <w:ind w:left="0" w:firstLine="709"/>
        <w:jc w:val="both"/>
        <w:rPr>
          <w:rFonts w:ascii="Times New Roman" w:hAnsi="Times New Roman" w:cs="Times New Roman"/>
          <w:sz w:val="28"/>
          <w:szCs w:val="28"/>
          <w:shd w:val="clear" w:color="auto" w:fill="FFFFFF"/>
        </w:rPr>
      </w:pPr>
      <w:r w:rsidRPr="005D59D0">
        <w:rPr>
          <w:rFonts w:ascii="Times New Roman" w:hAnsi="Times New Roman" w:cs="Times New Roman"/>
          <w:color w:val="000000"/>
          <w:sz w:val="28"/>
          <w:szCs w:val="28"/>
        </w:rPr>
        <w:t xml:space="preserve">Мишуров Н.П. Перспективная технология производства комбикормов с микронизированными зерновыми компонентами // Вестник ВНИИМЖ. </w:t>
      </w:r>
      <w:r w:rsidR="00D85648">
        <w:rPr>
          <w:rFonts w:ascii="Times New Roman" w:hAnsi="Times New Roman" w:cs="Times New Roman"/>
          <w:color w:val="000000"/>
          <w:sz w:val="28"/>
          <w:szCs w:val="28"/>
          <w:lang w:val="kk-KZ"/>
        </w:rPr>
        <w:t xml:space="preserve">– </w:t>
      </w:r>
      <w:r w:rsidRPr="005D59D0">
        <w:rPr>
          <w:rFonts w:ascii="Times New Roman" w:hAnsi="Times New Roman" w:cs="Times New Roman"/>
          <w:color w:val="000000"/>
          <w:sz w:val="28"/>
          <w:szCs w:val="28"/>
        </w:rPr>
        <w:t xml:space="preserve">2014. </w:t>
      </w:r>
      <w:r w:rsidR="00D85648">
        <w:rPr>
          <w:rFonts w:ascii="Times New Roman" w:hAnsi="Times New Roman" w:cs="Times New Roman"/>
          <w:color w:val="000000"/>
          <w:sz w:val="28"/>
          <w:szCs w:val="28"/>
          <w:lang w:val="kk-KZ"/>
        </w:rPr>
        <w:t xml:space="preserve">– </w:t>
      </w:r>
      <w:r w:rsidRPr="005D59D0">
        <w:rPr>
          <w:rFonts w:ascii="Times New Roman" w:hAnsi="Times New Roman" w:cs="Times New Roman"/>
          <w:color w:val="000000"/>
          <w:sz w:val="28"/>
          <w:szCs w:val="28"/>
        </w:rPr>
        <w:t>№1</w:t>
      </w:r>
      <w:r w:rsidR="00D85648">
        <w:rPr>
          <w:rFonts w:ascii="Times New Roman" w:hAnsi="Times New Roman" w:cs="Times New Roman"/>
          <w:color w:val="000000"/>
          <w:sz w:val="28"/>
          <w:szCs w:val="28"/>
          <w:lang w:val="kk-KZ"/>
        </w:rPr>
        <w:t>(13)</w:t>
      </w:r>
      <w:r w:rsidRPr="005D59D0">
        <w:rPr>
          <w:rFonts w:ascii="Times New Roman" w:hAnsi="Times New Roman" w:cs="Times New Roman"/>
          <w:color w:val="000000"/>
          <w:sz w:val="28"/>
          <w:szCs w:val="28"/>
        </w:rPr>
        <w:t>.</w:t>
      </w:r>
      <w:r w:rsidR="00D85648">
        <w:rPr>
          <w:rFonts w:ascii="Times New Roman" w:hAnsi="Times New Roman" w:cs="Times New Roman"/>
          <w:color w:val="000000"/>
          <w:sz w:val="28"/>
          <w:szCs w:val="28"/>
          <w:lang w:val="kk-KZ"/>
        </w:rPr>
        <w:t xml:space="preserve"> – С. 12-19.</w:t>
      </w:r>
    </w:p>
    <w:p w14:paraId="686854B5" w14:textId="31833C7A" w:rsidR="00C2691F" w:rsidRPr="004C675C" w:rsidRDefault="00D85648" w:rsidP="00AB2CBC">
      <w:pPr>
        <w:pStyle w:val="a7"/>
        <w:numPr>
          <w:ilvl w:val="0"/>
          <w:numId w:val="23"/>
        </w:numPr>
        <w:tabs>
          <w:tab w:val="left" w:pos="1134"/>
          <w:tab w:val="left" w:pos="1276"/>
        </w:tabs>
        <w:spacing w:after="0" w:line="240" w:lineRule="auto"/>
        <w:ind w:left="0" w:firstLine="709"/>
        <w:jc w:val="both"/>
        <w:rPr>
          <w:rFonts w:ascii="Times New Roman" w:hAnsi="Times New Roman" w:cs="Times New Roman"/>
          <w:sz w:val="28"/>
          <w:szCs w:val="28"/>
          <w:shd w:val="clear" w:color="auto" w:fill="FFFFFF"/>
          <w:lang w:val="kk-KZ"/>
        </w:rPr>
      </w:pPr>
      <w:r w:rsidRPr="004C675C">
        <w:rPr>
          <w:rFonts w:ascii="Times New Roman" w:hAnsi="Times New Roman" w:cs="Times New Roman"/>
          <w:color w:val="000000"/>
          <w:sz w:val="28"/>
          <w:szCs w:val="28"/>
          <w:lang w:val="kk-KZ"/>
        </w:rPr>
        <w:t xml:space="preserve">Қазақстан Республикасы Үкіметінің Қаулысы. </w:t>
      </w:r>
      <w:r w:rsidR="00C2691F" w:rsidRPr="004C675C">
        <w:rPr>
          <w:rFonts w:ascii="Times New Roman" w:hAnsi="Times New Roman" w:cs="Times New Roman"/>
          <w:sz w:val="28"/>
          <w:szCs w:val="28"/>
          <w:shd w:val="clear" w:color="auto" w:fill="FFFFFF"/>
          <w:lang w:val="kk-KZ"/>
        </w:rPr>
        <w:t xml:space="preserve">Қазақстан Республикасының агроөнеркәсіптік кешенін дамытудың 2021-2030 жылдарға арналған </w:t>
      </w:r>
      <w:r w:rsidRPr="004C675C">
        <w:rPr>
          <w:rFonts w:ascii="Times New Roman" w:hAnsi="Times New Roman" w:cs="Times New Roman"/>
          <w:sz w:val="28"/>
          <w:szCs w:val="28"/>
          <w:shd w:val="clear" w:color="auto" w:fill="FFFFFF"/>
          <w:lang w:val="kk-KZ"/>
        </w:rPr>
        <w:t>тұжырымдамасын бекіту туралы: 2021 жылд</w:t>
      </w:r>
      <w:r w:rsidR="00C2691F" w:rsidRPr="004C675C">
        <w:rPr>
          <w:rFonts w:ascii="Times New Roman" w:hAnsi="Times New Roman" w:cs="Times New Roman"/>
          <w:sz w:val="28"/>
          <w:szCs w:val="28"/>
          <w:shd w:val="clear" w:color="auto" w:fill="FFFFFF"/>
          <w:lang w:val="kk-KZ"/>
        </w:rPr>
        <w:t>ы</w:t>
      </w:r>
      <w:r w:rsidRPr="004C675C">
        <w:rPr>
          <w:rFonts w:ascii="Times New Roman" w:hAnsi="Times New Roman" w:cs="Times New Roman"/>
          <w:sz w:val="28"/>
          <w:szCs w:val="28"/>
          <w:shd w:val="clear" w:color="auto" w:fill="FFFFFF"/>
          <w:lang w:val="kk-KZ"/>
        </w:rPr>
        <w:t>ң</w:t>
      </w:r>
      <w:r w:rsidR="00C2691F" w:rsidRPr="004C675C">
        <w:rPr>
          <w:rFonts w:ascii="Times New Roman" w:hAnsi="Times New Roman" w:cs="Times New Roman"/>
          <w:sz w:val="28"/>
          <w:szCs w:val="28"/>
          <w:shd w:val="clear" w:color="auto" w:fill="FFFFFF"/>
          <w:lang w:val="kk-KZ"/>
        </w:rPr>
        <w:t xml:space="preserve"> 30 желтоқсан</w:t>
      </w:r>
      <w:r w:rsidRPr="004C675C">
        <w:rPr>
          <w:rFonts w:ascii="Times New Roman" w:hAnsi="Times New Roman" w:cs="Times New Roman"/>
          <w:sz w:val="28"/>
          <w:szCs w:val="28"/>
          <w:shd w:val="clear" w:color="auto" w:fill="FFFFFF"/>
          <w:lang w:val="kk-KZ"/>
        </w:rPr>
        <w:t>да,</w:t>
      </w:r>
      <w:r w:rsidR="00C2691F" w:rsidRPr="004C675C">
        <w:rPr>
          <w:rFonts w:ascii="Times New Roman" w:hAnsi="Times New Roman" w:cs="Times New Roman"/>
          <w:sz w:val="28"/>
          <w:szCs w:val="28"/>
          <w:shd w:val="clear" w:color="auto" w:fill="FFFFFF"/>
          <w:lang w:val="kk-KZ"/>
        </w:rPr>
        <w:t xml:space="preserve"> №960 </w:t>
      </w:r>
      <w:r w:rsidRPr="004C675C">
        <w:rPr>
          <w:rFonts w:ascii="Times New Roman" w:hAnsi="Times New Roman" w:cs="Times New Roman"/>
          <w:sz w:val="28"/>
          <w:szCs w:val="28"/>
          <w:shd w:val="clear" w:color="auto" w:fill="FFFFFF"/>
          <w:lang w:val="kk-KZ"/>
        </w:rPr>
        <w:t>бекітілген</w:t>
      </w:r>
      <w:r w:rsidR="00C2691F" w:rsidRPr="004C675C">
        <w:rPr>
          <w:rFonts w:ascii="Times New Roman" w:hAnsi="Times New Roman" w:cs="Times New Roman"/>
          <w:sz w:val="28"/>
          <w:szCs w:val="28"/>
          <w:shd w:val="clear" w:color="auto" w:fill="FFFFFF"/>
          <w:lang w:val="kk-KZ"/>
        </w:rPr>
        <w:t xml:space="preserve"> </w:t>
      </w:r>
      <w:r w:rsidRPr="004C675C">
        <w:rPr>
          <w:rFonts w:ascii="Times New Roman" w:hAnsi="Times New Roman" w:cs="Times New Roman"/>
          <w:sz w:val="28"/>
          <w:szCs w:val="28"/>
          <w:shd w:val="clear" w:color="auto" w:fill="FFFFFF"/>
          <w:lang w:val="kk-KZ"/>
        </w:rPr>
        <w:t xml:space="preserve">// </w:t>
      </w:r>
      <w:r w:rsidR="004C675C" w:rsidRPr="004C675C">
        <w:rPr>
          <w:rFonts w:ascii="Times New Roman" w:hAnsi="Times New Roman" w:cs="Times New Roman"/>
          <w:sz w:val="28"/>
          <w:szCs w:val="28"/>
          <w:lang w:val="kk-KZ"/>
        </w:rPr>
        <w:t>https://adilet.zan.kz/kaz/docs/P2100000960</w:t>
      </w:r>
    </w:p>
    <w:p w14:paraId="05869FEA" w14:textId="2F831E72" w:rsidR="00C2691F" w:rsidRPr="00D85648" w:rsidRDefault="00D85648" w:rsidP="00AB2CBC">
      <w:pPr>
        <w:pStyle w:val="a7"/>
        <w:numPr>
          <w:ilvl w:val="0"/>
          <w:numId w:val="23"/>
        </w:numPr>
        <w:tabs>
          <w:tab w:val="left" w:pos="1134"/>
          <w:tab w:val="left" w:pos="1276"/>
        </w:tabs>
        <w:spacing w:after="0" w:line="240" w:lineRule="auto"/>
        <w:ind w:left="0" w:firstLine="709"/>
        <w:jc w:val="both"/>
        <w:rPr>
          <w:rFonts w:ascii="Times New Roman" w:hAnsi="Times New Roman" w:cs="Times New Roman"/>
          <w:sz w:val="28"/>
          <w:szCs w:val="28"/>
          <w:shd w:val="clear" w:color="auto" w:fill="FFFFFF"/>
          <w:lang w:val="kk-KZ"/>
        </w:rPr>
      </w:pPr>
      <w:bookmarkStart w:id="38" w:name="_Hlk163342474"/>
      <w:r w:rsidRPr="005D59D0">
        <w:rPr>
          <w:rFonts w:ascii="Times New Roman" w:hAnsi="Times New Roman" w:cs="Times New Roman"/>
          <w:color w:val="000000"/>
          <w:sz w:val="28"/>
          <w:szCs w:val="28"/>
          <w:lang w:val="kk-KZ"/>
        </w:rPr>
        <w:t>Қазақстан Республикасы Үкіметінің Қаулысы</w:t>
      </w:r>
      <w:r>
        <w:rPr>
          <w:rFonts w:ascii="Times New Roman" w:hAnsi="Times New Roman" w:cs="Times New Roman"/>
          <w:color w:val="000000"/>
          <w:sz w:val="28"/>
          <w:szCs w:val="28"/>
          <w:lang w:val="kk-KZ"/>
        </w:rPr>
        <w:t xml:space="preserve">. </w:t>
      </w:r>
      <w:r w:rsidR="00C2691F" w:rsidRPr="005D59D0">
        <w:rPr>
          <w:rFonts w:ascii="Times New Roman" w:hAnsi="Times New Roman" w:cs="Times New Roman"/>
          <w:color w:val="000000"/>
          <w:sz w:val="28"/>
          <w:szCs w:val="28"/>
          <w:lang w:val="kk-KZ"/>
        </w:rPr>
        <w:t xml:space="preserve">Қазақстан Республикасының агроөнеркәсіптік кешенін дамытудың </w:t>
      </w:r>
      <w:r w:rsidR="00C2691F" w:rsidRPr="00D85648">
        <w:rPr>
          <w:rFonts w:ascii="Times New Roman" w:hAnsi="Times New Roman" w:cs="Times New Roman"/>
          <w:color w:val="000000"/>
          <w:sz w:val="28"/>
          <w:szCs w:val="28"/>
          <w:lang w:val="kk-KZ"/>
        </w:rPr>
        <w:t>2017-2021</w:t>
      </w:r>
      <w:r>
        <w:rPr>
          <w:rFonts w:ascii="Times New Roman" w:hAnsi="Times New Roman" w:cs="Times New Roman"/>
          <w:color w:val="000000"/>
          <w:sz w:val="28"/>
          <w:szCs w:val="28"/>
          <w:lang w:val="kk-KZ"/>
        </w:rPr>
        <w:t xml:space="preserve"> </w:t>
      </w:r>
      <w:r w:rsidR="00C2691F" w:rsidRPr="005D59D0">
        <w:rPr>
          <w:rFonts w:ascii="Times New Roman" w:hAnsi="Times New Roman" w:cs="Times New Roman"/>
          <w:color w:val="000000"/>
          <w:sz w:val="28"/>
          <w:szCs w:val="28"/>
          <w:lang w:val="kk-KZ"/>
        </w:rPr>
        <w:t>жылдарға арналған мемлекеттік бағдарламасы</w:t>
      </w:r>
      <w:r>
        <w:rPr>
          <w:rFonts w:ascii="Times New Roman" w:hAnsi="Times New Roman" w:cs="Times New Roman"/>
          <w:color w:val="000000"/>
          <w:sz w:val="28"/>
          <w:szCs w:val="28"/>
          <w:lang w:val="kk-KZ"/>
        </w:rPr>
        <w:t>н бекіту туралы:</w:t>
      </w:r>
      <w:r w:rsidR="00C2691F" w:rsidRPr="005D59D0">
        <w:rPr>
          <w:rFonts w:ascii="Times New Roman" w:hAnsi="Times New Roman" w:cs="Times New Roman"/>
          <w:color w:val="000000"/>
          <w:sz w:val="28"/>
          <w:szCs w:val="28"/>
          <w:lang w:val="kk-KZ"/>
        </w:rPr>
        <w:t xml:space="preserve"> 2018 жыл</w:t>
      </w:r>
      <w:r>
        <w:rPr>
          <w:rFonts w:ascii="Times New Roman" w:hAnsi="Times New Roman" w:cs="Times New Roman"/>
          <w:color w:val="000000"/>
          <w:sz w:val="28"/>
          <w:szCs w:val="28"/>
          <w:lang w:val="kk-KZ"/>
        </w:rPr>
        <w:t>д</w:t>
      </w:r>
      <w:r w:rsidR="00C2691F" w:rsidRPr="005D59D0">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ң</w:t>
      </w:r>
      <w:r w:rsidR="00C2691F" w:rsidRPr="005D59D0">
        <w:rPr>
          <w:rFonts w:ascii="Times New Roman" w:hAnsi="Times New Roman" w:cs="Times New Roman"/>
          <w:color w:val="000000"/>
          <w:sz w:val="28"/>
          <w:szCs w:val="28"/>
          <w:lang w:val="kk-KZ"/>
        </w:rPr>
        <w:t xml:space="preserve"> 12 шілде</w:t>
      </w:r>
      <w:r>
        <w:rPr>
          <w:rFonts w:ascii="Times New Roman" w:hAnsi="Times New Roman" w:cs="Times New Roman"/>
          <w:color w:val="000000"/>
          <w:sz w:val="28"/>
          <w:szCs w:val="28"/>
          <w:lang w:val="kk-KZ"/>
        </w:rPr>
        <w:t>с</w:t>
      </w:r>
      <w:r w:rsidR="00C2691F" w:rsidRPr="005D59D0">
        <w:rPr>
          <w:rFonts w:ascii="Times New Roman" w:hAnsi="Times New Roman" w:cs="Times New Roman"/>
          <w:color w:val="000000"/>
          <w:sz w:val="28"/>
          <w:szCs w:val="28"/>
          <w:lang w:val="kk-KZ"/>
        </w:rPr>
        <w:t>і</w:t>
      </w:r>
      <w:r>
        <w:rPr>
          <w:rFonts w:ascii="Times New Roman" w:hAnsi="Times New Roman" w:cs="Times New Roman"/>
          <w:color w:val="000000"/>
          <w:sz w:val="28"/>
          <w:szCs w:val="28"/>
          <w:lang w:val="kk-KZ"/>
        </w:rPr>
        <w:t>, №</w:t>
      </w:r>
      <w:r w:rsidR="00C2691F" w:rsidRPr="005D59D0">
        <w:rPr>
          <w:rFonts w:ascii="Times New Roman" w:hAnsi="Times New Roman" w:cs="Times New Roman"/>
          <w:color w:val="000000"/>
          <w:sz w:val="28"/>
          <w:szCs w:val="28"/>
          <w:lang w:val="kk-KZ"/>
        </w:rPr>
        <w:t xml:space="preserve">423 </w:t>
      </w:r>
      <w:r>
        <w:rPr>
          <w:rFonts w:ascii="Times New Roman" w:hAnsi="Times New Roman" w:cs="Times New Roman"/>
          <w:color w:val="000000"/>
          <w:sz w:val="28"/>
          <w:szCs w:val="28"/>
          <w:lang w:val="kk-KZ"/>
        </w:rPr>
        <w:t>бекітілген //</w:t>
      </w:r>
      <w:r w:rsidRPr="00D85648">
        <w:rPr>
          <w:lang w:val="kk-KZ"/>
        </w:rPr>
        <w:t xml:space="preserve"> </w:t>
      </w:r>
      <w:r w:rsidR="004C675C" w:rsidRPr="004C675C">
        <w:rPr>
          <w:rFonts w:ascii="Times New Roman" w:hAnsi="Times New Roman" w:cs="Times New Roman"/>
          <w:color w:val="000000"/>
          <w:sz w:val="28"/>
          <w:szCs w:val="28"/>
          <w:lang w:val="kk-KZ"/>
        </w:rPr>
        <w:t>https://adilet.zan.kz/kaz/docs/P1800000423</w:t>
      </w:r>
    </w:p>
    <w:bookmarkEnd w:id="38"/>
    <w:p w14:paraId="18B186A9" w14:textId="3DE7AD7F" w:rsidR="00C2691F" w:rsidRPr="004B4C23" w:rsidRDefault="00C2691F" w:rsidP="00AB2CBC">
      <w:pPr>
        <w:pStyle w:val="a7"/>
        <w:numPr>
          <w:ilvl w:val="0"/>
          <w:numId w:val="23"/>
        </w:numPr>
        <w:tabs>
          <w:tab w:val="left" w:pos="1134"/>
          <w:tab w:val="left" w:pos="1276"/>
        </w:tabs>
        <w:spacing w:after="0" w:line="240" w:lineRule="auto"/>
        <w:ind w:left="0" w:firstLine="709"/>
        <w:jc w:val="both"/>
        <w:rPr>
          <w:rFonts w:ascii="Times New Roman" w:hAnsi="Times New Roman" w:cs="Times New Roman"/>
          <w:sz w:val="28"/>
          <w:szCs w:val="28"/>
          <w:shd w:val="clear" w:color="auto" w:fill="FFFFFF"/>
          <w:lang w:val="kk-KZ"/>
        </w:rPr>
      </w:pPr>
      <w:r w:rsidRPr="005D59D0">
        <w:rPr>
          <w:rFonts w:ascii="Times New Roman" w:hAnsi="Times New Roman" w:cs="Times New Roman"/>
          <w:color w:val="000000"/>
          <w:sz w:val="28"/>
          <w:szCs w:val="28"/>
          <w:lang w:val="kk-KZ"/>
        </w:rPr>
        <w:t>Сауранова М.М., Бейсекова П.Д., Кирбетова Ж.С.</w:t>
      </w:r>
      <w:r w:rsidR="00D85648">
        <w:rPr>
          <w:rFonts w:ascii="Times New Roman" w:hAnsi="Times New Roman" w:cs="Times New Roman"/>
          <w:color w:val="000000"/>
          <w:sz w:val="28"/>
          <w:szCs w:val="28"/>
          <w:lang w:val="kk-KZ"/>
        </w:rPr>
        <w:t xml:space="preserve"> және т.б.</w:t>
      </w:r>
      <w:r w:rsidRPr="005D59D0">
        <w:rPr>
          <w:rFonts w:ascii="Times New Roman" w:hAnsi="Times New Roman" w:cs="Times New Roman"/>
          <w:color w:val="000000"/>
          <w:sz w:val="28"/>
          <w:szCs w:val="28"/>
          <w:lang w:val="kk-KZ"/>
        </w:rPr>
        <w:t xml:space="preserve"> Астық өнімі кластерінің материалдық-техникалық ресурстарын бағалау</w:t>
      </w:r>
      <w:r w:rsidR="00D85648">
        <w:rPr>
          <w:rFonts w:ascii="Times New Roman" w:hAnsi="Times New Roman" w:cs="Times New Roman"/>
          <w:color w:val="000000"/>
          <w:sz w:val="28"/>
          <w:szCs w:val="28"/>
          <w:lang w:val="kk-KZ"/>
        </w:rPr>
        <w:t xml:space="preserve"> //</w:t>
      </w:r>
      <w:r w:rsidRPr="005D59D0">
        <w:rPr>
          <w:rFonts w:ascii="Times New Roman" w:hAnsi="Times New Roman" w:cs="Times New Roman"/>
          <w:color w:val="000000"/>
          <w:sz w:val="28"/>
          <w:szCs w:val="28"/>
          <w:lang w:val="kk-KZ"/>
        </w:rPr>
        <w:t xml:space="preserve"> «Тұран» университетінің хабаршысы. </w:t>
      </w:r>
      <w:r w:rsidR="00D85648">
        <w:rPr>
          <w:rFonts w:ascii="Times New Roman" w:hAnsi="Times New Roman" w:cs="Times New Roman"/>
          <w:color w:val="000000"/>
          <w:sz w:val="28"/>
          <w:szCs w:val="28"/>
          <w:lang w:val="kk-KZ"/>
        </w:rPr>
        <w:t xml:space="preserve">– </w:t>
      </w:r>
      <w:r w:rsidRPr="005D59D0">
        <w:rPr>
          <w:rFonts w:ascii="Times New Roman" w:hAnsi="Times New Roman" w:cs="Times New Roman"/>
          <w:color w:val="000000"/>
          <w:sz w:val="28"/>
          <w:szCs w:val="28"/>
          <w:lang w:val="kk-KZ"/>
        </w:rPr>
        <w:t>2023</w:t>
      </w:r>
      <w:r w:rsidR="00D85648">
        <w:rPr>
          <w:rFonts w:ascii="Times New Roman" w:hAnsi="Times New Roman" w:cs="Times New Roman"/>
          <w:color w:val="000000"/>
          <w:sz w:val="28"/>
          <w:szCs w:val="28"/>
          <w:lang w:val="kk-KZ"/>
        </w:rPr>
        <w:t>. – №</w:t>
      </w:r>
      <w:r w:rsidRPr="005D59D0">
        <w:rPr>
          <w:rFonts w:ascii="Times New Roman" w:hAnsi="Times New Roman" w:cs="Times New Roman"/>
          <w:color w:val="000000"/>
          <w:sz w:val="28"/>
          <w:szCs w:val="28"/>
          <w:lang w:val="kk-KZ"/>
        </w:rPr>
        <w:t>3</w:t>
      </w:r>
      <w:r w:rsidR="00D85648">
        <w:rPr>
          <w:rFonts w:ascii="Times New Roman" w:hAnsi="Times New Roman" w:cs="Times New Roman"/>
          <w:color w:val="000000"/>
          <w:sz w:val="28"/>
          <w:szCs w:val="28"/>
          <w:lang w:val="kk-KZ"/>
        </w:rPr>
        <w:t xml:space="preserve">. – Б. </w:t>
      </w:r>
      <w:r w:rsidRPr="005D59D0">
        <w:rPr>
          <w:rFonts w:ascii="Times New Roman" w:hAnsi="Times New Roman" w:cs="Times New Roman"/>
          <w:color w:val="000000"/>
          <w:sz w:val="28"/>
          <w:szCs w:val="28"/>
          <w:lang w:val="kk-KZ"/>
        </w:rPr>
        <w:t xml:space="preserve">199-216. </w:t>
      </w:r>
    </w:p>
    <w:p w14:paraId="6D87D324" w14:textId="000E5478" w:rsidR="00C2691F" w:rsidRPr="005D59D0" w:rsidRDefault="00C2691F" w:rsidP="00AB2CBC">
      <w:pPr>
        <w:pStyle w:val="a7"/>
        <w:numPr>
          <w:ilvl w:val="0"/>
          <w:numId w:val="23"/>
        </w:numPr>
        <w:tabs>
          <w:tab w:val="left" w:pos="1134"/>
          <w:tab w:val="left" w:pos="1276"/>
        </w:tabs>
        <w:spacing w:after="0" w:line="240" w:lineRule="auto"/>
        <w:ind w:left="0" w:firstLine="709"/>
        <w:jc w:val="both"/>
        <w:rPr>
          <w:rFonts w:ascii="Times New Roman" w:hAnsi="Times New Roman" w:cs="Times New Roman"/>
          <w:sz w:val="28"/>
          <w:szCs w:val="28"/>
          <w:shd w:val="clear" w:color="auto" w:fill="FFFFFF"/>
        </w:rPr>
      </w:pPr>
      <w:r w:rsidRPr="005D59D0">
        <w:rPr>
          <w:rFonts w:ascii="Times New Roman" w:hAnsi="Times New Roman" w:cs="Times New Roman"/>
          <w:sz w:val="28"/>
          <w:szCs w:val="28"/>
          <w:shd w:val="clear" w:color="auto" w:fill="FFFFFF"/>
        </w:rPr>
        <w:t xml:space="preserve">Гусманов Р.У. Развитие рынка фуражного зерна (теория, методология, практика). – Уфа: Гилем, 2009. – 320 с. </w:t>
      </w:r>
    </w:p>
    <w:p w14:paraId="0EBBEC70" w14:textId="77777777" w:rsidR="00C2691F" w:rsidRPr="005D59D0" w:rsidRDefault="00C2691F" w:rsidP="00AB2CBC">
      <w:pPr>
        <w:pStyle w:val="a7"/>
        <w:numPr>
          <w:ilvl w:val="0"/>
          <w:numId w:val="23"/>
        </w:numPr>
        <w:tabs>
          <w:tab w:val="left" w:pos="1134"/>
          <w:tab w:val="left" w:pos="1276"/>
        </w:tabs>
        <w:spacing w:after="0" w:line="240" w:lineRule="auto"/>
        <w:ind w:left="0" w:firstLine="709"/>
        <w:jc w:val="both"/>
        <w:rPr>
          <w:rFonts w:ascii="Times New Roman" w:hAnsi="Times New Roman" w:cs="Times New Roman"/>
          <w:sz w:val="28"/>
          <w:szCs w:val="28"/>
          <w:shd w:val="clear" w:color="auto" w:fill="FFFFFF"/>
        </w:rPr>
      </w:pPr>
      <w:r w:rsidRPr="005D59D0">
        <w:rPr>
          <w:rFonts w:ascii="Times New Roman" w:hAnsi="Times New Roman" w:cs="Times New Roman"/>
          <w:sz w:val="28"/>
          <w:szCs w:val="28"/>
          <w:shd w:val="clear" w:color="auto" w:fill="FFFFFF"/>
        </w:rPr>
        <w:t>Гусманов Р.У., Саитов А.Х. Эффективность производства зерна на товарные цели. – Уфа: Гилем, 2008. – 144 с.</w:t>
      </w:r>
    </w:p>
    <w:p w14:paraId="5A6A4EF1" w14:textId="19BECAB3" w:rsidR="00C2691F" w:rsidRPr="005D59D0" w:rsidRDefault="00C2691F" w:rsidP="00AB2CBC">
      <w:pPr>
        <w:pStyle w:val="a7"/>
        <w:numPr>
          <w:ilvl w:val="0"/>
          <w:numId w:val="23"/>
        </w:numPr>
        <w:tabs>
          <w:tab w:val="left" w:pos="1134"/>
          <w:tab w:val="left" w:pos="1276"/>
        </w:tabs>
        <w:spacing w:after="0" w:line="240" w:lineRule="auto"/>
        <w:ind w:left="0" w:firstLine="709"/>
        <w:jc w:val="both"/>
        <w:rPr>
          <w:rFonts w:ascii="Times New Roman" w:hAnsi="Times New Roman" w:cs="Times New Roman"/>
          <w:sz w:val="28"/>
          <w:szCs w:val="28"/>
          <w:shd w:val="clear" w:color="auto" w:fill="FFFFFF"/>
        </w:rPr>
      </w:pPr>
      <w:r w:rsidRPr="005D59D0">
        <w:rPr>
          <w:rFonts w:ascii="Times New Roman" w:hAnsi="Times New Roman" w:cs="Times New Roman"/>
          <w:sz w:val="28"/>
          <w:szCs w:val="28"/>
          <w:shd w:val="clear" w:color="auto" w:fill="FFFFFF"/>
        </w:rPr>
        <w:t xml:space="preserve">Юркова Е.А. Конкурентоспособность сельскохозяйственных предприятий и влияние инновационного потенциала АПК на ее повышение: дис. … канд. экон. наук: 08.00.05. – М., 2013. – 159 с. </w:t>
      </w:r>
    </w:p>
    <w:p w14:paraId="3B634D9D" w14:textId="42F9C645" w:rsidR="00C2691F" w:rsidRPr="005D59D0" w:rsidRDefault="00C2691F" w:rsidP="00AB2CBC">
      <w:pPr>
        <w:pStyle w:val="a7"/>
        <w:numPr>
          <w:ilvl w:val="0"/>
          <w:numId w:val="23"/>
        </w:numPr>
        <w:tabs>
          <w:tab w:val="left" w:pos="1134"/>
          <w:tab w:val="left" w:pos="1276"/>
        </w:tabs>
        <w:spacing w:after="0" w:line="240" w:lineRule="auto"/>
        <w:ind w:left="0" w:firstLine="709"/>
        <w:jc w:val="both"/>
        <w:rPr>
          <w:rFonts w:ascii="Times New Roman" w:hAnsi="Times New Roman" w:cs="Times New Roman"/>
          <w:sz w:val="28"/>
          <w:szCs w:val="28"/>
          <w:shd w:val="clear" w:color="auto" w:fill="FFFFFF"/>
        </w:rPr>
      </w:pPr>
      <w:r w:rsidRPr="005D59D0">
        <w:rPr>
          <w:rFonts w:ascii="Times New Roman" w:hAnsi="Times New Roman" w:cs="Times New Roman"/>
          <w:sz w:val="28"/>
          <w:szCs w:val="28"/>
          <w:shd w:val="clear" w:color="auto" w:fill="FFFFFF"/>
        </w:rPr>
        <w:t>Рустембаев Б.Е., Шуленбаева Ф.А., Тлеубаев А.Б. Технический парк зернового подкомплекса Казахстана: состояние</w:t>
      </w:r>
      <w:r w:rsidR="00F651F2">
        <w:rPr>
          <w:rFonts w:ascii="Times New Roman" w:hAnsi="Times New Roman" w:cs="Times New Roman"/>
          <w:sz w:val="28"/>
          <w:szCs w:val="28"/>
          <w:shd w:val="clear" w:color="auto" w:fill="FFFFFF"/>
        </w:rPr>
        <w:t xml:space="preserve"> и перспективы //</w:t>
      </w:r>
      <w:r w:rsidR="00F651F2">
        <w:rPr>
          <w:rFonts w:ascii="Times New Roman" w:hAnsi="Times New Roman" w:cs="Times New Roman"/>
          <w:sz w:val="28"/>
          <w:szCs w:val="28"/>
          <w:shd w:val="clear" w:color="auto" w:fill="FFFFFF"/>
          <w:lang w:val="kk-KZ"/>
        </w:rPr>
        <w:t xml:space="preserve"> </w:t>
      </w:r>
      <w:r w:rsidRPr="005D59D0">
        <w:rPr>
          <w:rFonts w:ascii="Times New Roman" w:hAnsi="Times New Roman" w:cs="Times New Roman"/>
          <w:iCs/>
          <w:sz w:val="28"/>
          <w:szCs w:val="28"/>
          <w:shd w:val="clear" w:color="auto" w:fill="FFFFFF"/>
        </w:rPr>
        <w:t>Проблемы агрорынка</w:t>
      </w:r>
      <w:r w:rsidRPr="005D59D0">
        <w:rPr>
          <w:rFonts w:ascii="Times New Roman" w:hAnsi="Times New Roman" w:cs="Times New Roman"/>
          <w:sz w:val="28"/>
          <w:szCs w:val="28"/>
          <w:shd w:val="clear" w:color="auto" w:fill="FFFFFF"/>
        </w:rPr>
        <w:t xml:space="preserve">. </w:t>
      </w:r>
      <w:r w:rsidR="00F651F2">
        <w:rPr>
          <w:rFonts w:ascii="Times New Roman" w:hAnsi="Times New Roman" w:cs="Times New Roman"/>
          <w:sz w:val="28"/>
          <w:szCs w:val="28"/>
        </w:rPr>
        <w:t>– 2022. – №</w:t>
      </w:r>
      <w:r w:rsidRPr="005D59D0">
        <w:rPr>
          <w:rFonts w:ascii="Times New Roman" w:hAnsi="Times New Roman" w:cs="Times New Roman"/>
          <w:sz w:val="28"/>
          <w:szCs w:val="28"/>
        </w:rPr>
        <w:t>2. – С. 13</w:t>
      </w:r>
      <w:r w:rsidR="00F651F2">
        <w:rPr>
          <w:rFonts w:ascii="Times New Roman" w:hAnsi="Times New Roman" w:cs="Times New Roman"/>
          <w:sz w:val="28"/>
          <w:szCs w:val="28"/>
          <w:lang w:val="kk-KZ"/>
        </w:rPr>
        <w:t>-</w:t>
      </w:r>
      <w:r w:rsidRPr="005D59D0">
        <w:rPr>
          <w:rFonts w:ascii="Times New Roman" w:hAnsi="Times New Roman" w:cs="Times New Roman"/>
          <w:sz w:val="28"/>
          <w:szCs w:val="28"/>
        </w:rPr>
        <w:t xml:space="preserve">25. </w:t>
      </w:r>
    </w:p>
    <w:p w14:paraId="6BA5669C" w14:textId="523C45B0" w:rsidR="00C2691F" w:rsidRPr="005D59D0" w:rsidRDefault="00C2691F" w:rsidP="00AB2CBC">
      <w:pPr>
        <w:pStyle w:val="a7"/>
        <w:numPr>
          <w:ilvl w:val="0"/>
          <w:numId w:val="23"/>
        </w:numPr>
        <w:tabs>
          <w:tab w:val="left" w:pos="1134"/>
          <w:tab w:val="left" w:pos="1276"/>
        </w:tabs>
        <w:spacing w:after="0" w:line="240" w:lineRule="auto"/>
        <w:ind w:left="0" w:firstLine="709"/>
        <w:jc w:val="both"/>
        <w:rPr>
          <w:rFonts w:ascii="Times New Roman" w:hAnsi="Times New Roman" w:cs="Times New Roman"/>
          <w:sz w:val="28"/>
          <w:szCs w:val="28"/>
          <w:shd w:val="clear" w:color="auto" w:fill="FFFFFF"/>
        </w:rPr>
      </w:pPr>
      <w:r w:rsidRPr="005D59D0">
        <w:rPr>
          <w:rFonts w:ascii="Times New Roman" w:hAnsi="Times New Roman" w:cs="Times New Roman"/>
          <w:sz w:val="28"/>
          <w:szCs w:val="28"/>
        </w:rPr>
        <w:t>Наследов А. IBM SPSS Statistics 20 и AMOS: профессиональный статистический анализ данных. – СПб., 2013</w:t>
      </w:r>
      <w:r w:rsidR="00F651F2">
        <w:rPr>
          <w:rFonts w:ascii="Times New Roman" w:hAnsi="Times New Roman" w:cs="Times New Roman"/>
          <w:sz w:val="28"/>
          <w:szCs w:val="28"/>
          <w:lang w:val="kk-KZ"/>
        </w:rPr>
        <w:t>. – 413 с.</w:t>
      </w:r>
    </w:p>
    <w:p w14:paraId="435E6210" w14:textId="73A12910" w:rsidR="00C2691F" w:rsidRPr="005D59D0" w:rsidRDefault="00F651F2" w:rsidP="00AB2CBC">
      <w:pPr>
        <w:pStyle w:val="a7"/>
        <w:numPr>
          <w:ilvl w:val="0"/>
          <w:numId w:val="23"/>
        </w:numPr>
        <w:tabs>
          <w:tab w:val="left" w:pos="1134"/>
          <w:tab w:val="left" w:pos="1276"/>
        </w:tabs>
        <w:spacing w:after="0" w:line="24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Шорохова И.</w:t>
      </w:r>
      <w:r w:rsidR="00C2691F" w:rsidRPr="005D59D0">
        <w:rPr>
          <w:rFonts w:ascii="Times New Roman" w:hAnsi="Times New Roman" w:cs="Times New Roman"/>
          <w:sz w:val="28"/>
          <w:szCs w:val="28"/>
          <w:shd w:val="clear" w:color="auto" w:fill="FFFFFF"/>
        </w:rPr>
        <w:t>С.</w:t>
      </w:r>
      <w:r w:rsidR="00C2691F" w:rsidRPr="005D59D0">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 xml:space="preserve">и др. </w:t>
      </w:r>
      <w:r w:rsidR="00C2691F" w:rsidRPr="005D59D0">
        <w:rPr>
          <w:rFonts w:ascii="Times New Roman" w:hAnsi="Times New Roman" w:cs="Times New Roman"/>
          <w:sz w:val="28"/>
          <w:szCs w:val="28"/>
          <w:shd w:val="clear" w:color="auto" w:fill="FFFFFF"/>
        </w:rPr>
        <w:t>Статистические методы анализа: учеб. пос</w:t>
      </w:r>
      <w:r>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kk-KZ"/>
        </w:rPr>
        <w:t xml:space="preserve">– </w:t>
      </w:r>
      <w:r w:rsidR="00C2691F" w:rsidRPr="005D59D0">
        <w:rPr>
          <w:rFonts w:ascii="Times New Roman" w:hAnsi="Times New Roman" w:cs="Times New Roman"/>
          <w:sz w:val="28"/>
          <w:szCs w:val="28"/>
          <w:shd w:val="clear" w:color="auto" w:fill="FFFFFF"/>
        </w:rPr>
        <w:t>Екатеринбург:</w:t>
      </w:r>
      <w:r w:rsidR="00C2691F" w:rsidRPr="005D59D0">
        <w:rPr>
          <w:rFonts w:ascii="Times New Roman" w:hAnsi="Times New Roman" w:cs="Times New Roman"/>
          <w:sz w:val="28"/>
          <w:szCs w:val="28"/>
          <w:shd w:val="clear" w:color="auto" w:fill="FFFFFF"/>
          <w:lang w:val="kk-KZ"/>
        </w:rPr>
        <w:t xml:space="preserve"> </w:t>
      </w:r>
      <w:r w:rsidR="00C2691F" w:rsidRPr="005D59D0">
        <w:rPr>
          <w:rFonts w:ascii="Times New Roman" w:hAnsi="Times New Roman" w:cs="Times New Roman"/>
          <w:sz w:val="28"/>
          <w:szCs w:val="28"/>
          <w:shd w:val="clear" w:color="auto" w:fill="FFFFFF"/>
        </w:rPr>
        <w:t>Изд</w:t>
      </w:r>
      <w:r w:rsidR="00C2691F" w:rsidRPr="005D59D0">
        <w:rPr>
          <w:rFonts w:ascii="MS Mincho" w:eastAsia="MS Mincho" w:hAnsi="MS Mincho" w:cs="MS Mincho" w:hint="eastAsia"/>
          <w:sz w:val="28"/>
          <w:szCs w:val="28"/>
          <w:shd w:val="clear" w:color="auto" w:fill="FFFFFF"/>
        </w:rPr>
        <w:t>‑</w:t>
      </w:r>
      <w:r>
        <w:rPr>
          <w:rFonts w:ascii="Times New Roman" w:hAnsi="Times New Roman" w:cs="Times New Roman"/>
          <w:sz w:val="28"/>
          <w:szCs w:val="28"/>
          <w:shd w:val="clear" w:color="auto" w:fill="FFFFFF"/>
        </w:rPr>
        <w:t xml:space="preserve">во Урал. ун-та, 2015. </w:t>
      </w:r>
      <w:r>
        <w:rPr>
          <w:rFonts w:ascii="Times New Roman" w:hAnsi="Times New Roman" w:cs="Times New Roman"/>
          <w:sz w:val="28"/>
          <w:szCs w:val="28"/>
          <w:shd w:val="clear" w:color="auto" w:fill="FFFFFF"/>
          <w:lang w:val="kk-KZ"/>
        </w:rPr>
        <w:t xml:space="preserve">– </w:t>
      </w:r>
      <w:r w:rsidR="00C2691F" w:rsidRPr="005D59D0">
        <w:rPr>
          <w:rFonts w:ascii="Times New Roman" w:hAnsi="Times New Roman" w:cs="Times New Roman"/>
          <w:sz w:val="28"/>
          <w:szCs w:val="28"/>
          <w:shd w:val="clear" w:color="auto" w:fill="FFFFFF"/>
        </w:rPr>
        <w:t>300 с</w:t>
      </w:r>
      <w:r>
        <w:rPr>
          <w:rFonts w:ascii="Times New Roman" w:hAnsi="Times New Roman" w:cs="Times New Roman"/>
          <w:sz w:val="28"/>
          <w:szCs w:val="28"/>
          <w:shd w:val="clear" w:color="auto" w:fill="FFFFFF"/>
          <w:lang w:val="kk-KZ"/>
        </w:rPr>
        <w:t>.</w:t>
      </w:r>
      <w:r w:rsidR="00C2691F" w:rsidRPr="005D59D0">
        <w:rPr>
          <w:rFonts w:ascii="Times New Roman" w:hAnsi="Times New Roman" w:cs="Times New Roman"/>
          <w:sz w:val="28"/>
          <w:szCs w:val="28"/>
        </w:rPr>
        <w:t xml:space="preserve"> </w:t>
      </w:r>
    </w:p>
    <w:p w14:paraId="16E4CF2A" w14:textId="50CF75F1" w:rsidR="00C2691F" w:rsidRPr="005D59D0" w:rsidRDefault="00F651F2" w:rsidP="00AB2CBC">
      <w:pPr>
        <w:pStyle w:val="a7"/>
        <w:numPr>
          <w:ilvl w:val="0"/>
          <w:numId w:val="23"/>
        </w:numPr>
        <w:tabs>
          <w:tab w:val="left" w:pos="1134"/>
          <w:tab w:val="left" w:pos="1276"/>
        </w:tabs>
        <w:spacing w:after="0" w:line="24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Попов В.</w:t>
      </w:r>
      <w:r w:rsidR="00C2691F" w:rsidRPr="005D59D0">
        <w:rPr>
          <w:rFonts w:ascii="Times New Roman" w:hAnsi="Times New Roman" w:cs="Times New Roman"/>
          <w:sz w:val="28"/>
          <w:szCs w:val="28"/>
        </w:rPr>
        <w:t xml:space="preserve">А. Теория вероятностей. </w:t>
      </w:r>
      <w:r>
        <w:rPr>
          <w:rFonts w:ascii="Times New Roman" w:hAnsi="Times New Roman" w:cs="Times New Roman"/>
          <w:sz w:val="28"/>
          <w:szCs w:val="28"/>
          <w:lang w:val="kk-KZ"/>
        </w:rPr>
        <w:t xml:space="preserve">– </w:t>
      </w:r>
      <w:r w:rsidR="00C2691F" w:rsidRPr="005D59D0">
        <w:rPr>
          <w:rFonts w:ascii="Times New Roman" w:hAnsi="Times New Roman" w:cs="Times New Roman"/>
          <w:sz w:val="28"/>
          <w:szCs w:val="28"/>
        </w:rPr>
        <w:t xml:space="preserve">Казань: Казанский университет, 2013. </w:t>
      </w:r>
      <w:r>
        <w:rPr>
          <w:rFonts w:ascii="Times New Roman" w:hAnsi="Times New Roman" w:cs="Times New Roman"/>
          <w:sz w:val="28"/>
          <w:szCs w:val="28"/>
          <w:lang w:val="kk-KZ"/>
        </w:rPr>
        <w:t xml:space="preserve">– Ч. 2. – </w:t>
      </w:r>
      <w:r w:rsidR="00C2691F" w:rsidRPr="005D59D0">
        <w:rPr>
          <w:rFonts w:ascii="Times New Roman" w:hAnsi="Times New Roman" w:cs="Times New Roman"/>
          <w:sz w:val="28"/>
          <w:szCs w:val="28"/>
        </w:rPr>
        <w:t xml:space="preserve">45 с. </w:t>
      </w:r>
    </w:p>
    <w:p w14:paraId="62EC3F72" w14:textId="6EEFD3EC" w:rsidR="00C2691F" w:rsidRPr="005D59D0" w:rsidRDefault="00C2691F" w:rsidP="00AB2CBC">
      <w:pPr>
        <w:pStyle w:val="a7"/>
        <w:numPr>
          <w:ilvl w:val="0"/>
          <w:numId w:val="23"/>
        </w:numPr>
        <w:tabs>
          <w:tab w:val="left" w:pos="1134"/>
          <w:tab w:val="left" w:pos="1276"/>
        </w:tabs>
        <w:spacing w:after="0" w:line="240" w:lineRule="auto"/>
        <w:ind w:left="0" w:firstLine="709"/>
        <w:jc w:val="both"/>
        <w:rPr>
          <w:rFonts w:ascii="Times New Roman" w:hAnsi="Times New Roman" w:cs="Times New Roman"/>
          <w:sz w:val="28"/>
          <w:szCs w:val="28"/>
          <w:shd w:val="clear" w:color="auto" w:fill="FFFFFF"/>
        </w:rPr>
      </w:pPr>
      <w:r w:rsidRPr="005D59D0">
        <w:rPr>
          <w:rFonts w:ascii="Times New Roman" w:hAnsi="Times New Roman" w:cs="Times New Roman"/>
          <w:sz w:val="28"/>
          <w:szCs w:val="28"/>
        </w:rPr>
        <w:t>Марченко В.М.</w:t>
      </w:r>
      <w:r w:rsidR="00F651F2">
        <w:rPr>
          <w:rFonts w:ascii="Times New Roman" w:hAnsi="Times New Roman" w:cs="Times New Roman"/>
          <w:sz w:val="28"/>
          <w:szCs w:val="28"/>
          <w:lang w:val="kk-KZ"/>
        </w:rPr>
        <w:t>,</w:t>
      </w:r>
      <w:r w:rsidRPr="005D59D0">
        <w:rPr>
          <w:rFonts w:ascii="Times New Roman" w:hAnsi="Times New Roman" w:cs="Times New Roman"/>
          <w:sz w:val="28"/>
          <w:szCs w:val="28"/>
        </w:rPr>
        <w:t xml:space="preserve"> </w:t>
      </w:r>
      <w:r w:rsidR="00F651F2" w:rsidRPr="005D59D0">
        <w:rPr>
          <w:rFonts w:ascii="Times New Roman" w:hAnsi="Times New Roman" w:cs="Times New Roman"/>
          <w:sz w:val="28"/>
          <w:szCs w:val="28"/>
        </w:rPr>
        <w:t>Можей</w:t>
      </w:r>
      <w:r w:rsidR="00F651F2" w:rsidRPr="00F651F2">
        <w:rPr>
          <w:rFonts w:ascii="Times New Roman" w:hAnsi="Times New Roman" w:cs="Times New Roman"/>
          <w:sz w:val="28"/>
          <w:szCs w:val="28"/>
        </w:rPr>
        <w:t xml:space="preserve"> </w:t>
      </w:r>
      <w:r w:rsidR="00F651F2">
        <w:rPr>
          <w:rFonts w:ascii="Times New Roman" w:hAnsi="Times New Roman" w:cs="Times New Roman"/>
          <w:sz w:val="28"/>
          <w:szCs w:val="28"/>
        </w:rPr>
        <w:t>Н.</w:t>
      </w:r>
      <w:r w:rsidR="00F651F2" w:rsidRPr="005D59D0">
        <w:rPr>
          <w:rFonts w:ascii="Times New Roman" w:hAnsi="Times New Roman" w:cs="Times New Roman"/>
          <w:sz w:val="28"/>
          <w:szCs w:val="28"/>
        </w:rPr>
        <w:t>П., Шинкевич</w:t>
      </w:r>
      <w:r w:rsidR="00F651F2" w:rsidRPr="00F651F2">
        <w:rPr>
          <w:rFonts w:ascii="Times New Roman" w:hAnsi="Times New Roman" w:cs="Times New Roman"/>
          <w:sz w:val="28"/>
          <w:szCs w:val="28"/>
        </w:rPr>
        <w:t xml:space="preserve"> </w:t>
      </w:r>
      <w:r w:rsidR="00F651F2">
        <w:rPr>
          <w:rFonts w:ascii="Times New Roman" w:hAnsi="Times New Roman" w:cs="Times New Roman"/>
          <w:sz w:val="28"/>
          <w:szCs w:val="28"/>
        </w:rPr>
        <w:t>Е.</w:t>
      </w:r>
      <w:r w:rsidR="00F651F2" w:rsidRPr="005D59D0">
        <w:rPr>
          <w:rFonts w:ascii="Times New Roman" w:hAnsi="Times New Roman" w:cs="Times New Roman"/>
          <w:sz w:val="28"/>
          <w:szCs w:val="28"/>
        </w:rPr>
        <w:t>А.</w:t>
      </w:r>
      <w:r w:rsidR="00F651F2">
        <w:rPr>
          <w:rFonts w:ascii="Times New Roman" w:hAnsi="Times New Roman" w:cs="Times New Roman"/>
          <w:sz w:val="28"/>
          <w:szCs w:val="28"/>
          <w:lang w:val="kk-KZ"/>
        </w:rPr>
        <w:t xml:space="preserve"> </w:t>
      </w:r>
      <w:r w:rsidRPr="005D59D0">
        <w:rPr>
          <w:rFonts w:ascii="Times New Roman" w:hAnsi="Times New Roman" w:cs="Times New Roman"/>
          <w:sz w:val="28"/>
          <w:szCs w:val="28"/>
        </w:rPr>
        <w:t>Эконометрика и экономико-математические методы и модели</w:t>
      </w:r>
      <w:r w:rsidR="00F651F2">
        <w:rPr>
          <w:rFonts w:ascii="Times New Roman" w:hAnsi="Times New Roman" w:cs="Times New Roman"/>
          <w:sz w:val="28"/>
          <w:szCs w:val="28"/>
          <w:lang w:val="kk-KZ"/>
        </w:rPr>
        <w:t>: в 2 ч.</w:t>
      </w:r>
      <w:r w:rsidRPr="005D59D0">
        <w:rPr>
          <w:rFonts w:ascii="Times New Roman" w:hAnsi="Times New Roman" w:cs="Times New Roman"/>
          <w:sz w:val="28"/>
          <w:szCs w:val="28"/>
        </w:rPr>
        <w:t xml:space="preserve"> – Минск: БГТУ, 2011. </w:t>
      </w:r>
      <w:r w:rsidR="00F651F2">
        <w:rPr>
          <w:rFonts w:ascii="Times New Roman" w:hAnsi="Times New Roman" w:cs="Times New Roman"/>
          <w:sz w:val="28"/>
          <w:szCs w:val="28"/>
          <w:lang w:val="kk-KZ"/>
        </w:rPr>
        <w:t xml:space="preserve">– Ч. 1. </w:t>
      </w:r>
      <w:r w:rsidRPr="005D59D0">
        <w:rPr>
          <w:rFonts w:ascii="Times New Roman" w:hAnsi="Times New Roman" w:cs="Times New Roman"/>
          <w:sz w:val="28"/>
          <w:szCs w:val="28"/>
        </w:rPr>
        <w:t>– 157 с.</w:t>
      </w:r>
    </w:p>
    <w:p w14:paraId="1C4AD34E" w14:textId="03571309" w:rsidR="00C2691F" w:rsidRPr="005D59D0" w:rsidRDefault="00C2691F" w:rsidP="00AB2CBC">
      <w:pPr>
        <w:pStyle w:val="a7"/>
        <w:numPr>
          <w:ilvl w:val="0"/>
          <w:numId w:val="23"/>
        </w:numPr>
        <w:tabs>
          <w:tab w:val="left" w:pos="1134"/>
          <w:tab w:val="left" w:pos="1276"/>
        </w:tabs>
        <w:spacing w:after="0" w:line="240" w:lineRule="auto"/>
        <w:ind w:left="0" w:firstLine="709"/>
        <w:jc w:val="both"/>
        <w:rPr>
          <w:rFonts w:ascii="Times New Roman" w:hAnsi="Times New Roman" w:cs="Times New Roman"/>
          <w:sz w:val="28"/>
          <w:szCs w:val="28"/>
          <w:shd w:val="clear" w:color="auto" w:fill="FFFFFF"/>
        </w:rPr>
      </w:pPr>
      <w:r w:rsidRPr="005D59D0">
        <w:rPr>
          <w:rFonts w:ascii="Times New Roman" w:hAnsi="Times New Roman" w:cs="Times New Roman"/>
          <w:sz w:val="28"/>
          <w:szCs w:val="28"/>
          <w:shd w:val="clear" w:color="auto" w:fill="FFFFFF"/>
        </w:rPr>
        <w:t>Клейнер Г.Б. Экономика. Моделирование. Математика</w:t>
      </w:r>
      <w:r w:rsidR="00F651F2">
        <w:rPr>
          <w:rFonts w:ascii="Times New Roman" w:hAnsi="Times New Roman" w:cs="Times New Roman"/>
          <w:sz w:val="28"/>
          <w:szCs w:val="28"/>
          <w:shd w:val="clear" w:color="auto" w:fill="FFFFFF"/>
          <w:lang w:val="kk-KZ"/>
        </w:rPr>
        <w:t>:</w:t>
      </w:r>
      <w:r w:rsidRPr="005D59D0">
        <w:rPr>
          <w:rFonts w:ascii="Times New Roman" w:hAnsi="Times New Roman" w:cs="Times New Roman"/>
          <w:sz w:val="28"/>
          <w:szCs w:val="28"/>
          <w:shd w:val="clear" w:color="auto" w:fill="FFFFFF"/>
        </w:rPr>
        <w:t xml:space="preserve"> </w:t>
      </w:r>
      <w:r w:rsidR="00F651F2" w:rsidRPr="005D59D0">
        <w:rPr>
          <w:rFonts w:ascii="Times New Roman" w:hAnsi="Times New Roman" w:cs="Times New Roman"/>
          <w:sz w:val="28"/>
          <w:szCs w:val="28"/>
          <w:shd w:val="clear" w:color="auto" w:fill="FFFFFF"/>
        </w:rPr>
        <w:t>и</w:t>
      </w:r>
      <w:r w:rsidRPr="005D59D0">
        <w:rPr>
          <w:rFonts w:ascii="Times New Roman" w:hAnsi="Times New Roman" w:cs="Times New Roman"/>
          <w:sz w:val="28"/>
          <w:szCs w:val="28"/>
          <w:shd w:val="clear" w:color="auto" w:fill="FFFFFF"/>
        </w:rPr>
        <w:t>збр</w:t>
      </w:r>
      <w:r w:rsidR="00F651F2">
        <w:rPr>
          <w:rFonts w:ascii="Times New Roman" w:hAnsi="Times New Roman" w:cs="Times New Roman"/>
          <w:sz w:val="28"/>
          <w:szCs w:val="28"/>
          <w:shd w:val="clear" w:color="auto" w:fill="FFFFFF"/>
          <w:lang w:val="kk-KZ"/>
        </w:rPr>
        <w:t>.</w:t>
      </w:r>
      <w:r w:rsidRPr="005D59D0">
        <w:rPr>
          <w:rFonts w:ascii="Times New Roman" w:hAnsi="Times New Roman" w:cs="Times New Roman"/>
          <w:sz w:val="28"/>
          <w:szCs w:val="28"/>
          <w:shd w:val="clear" w:color="auto" w:fill="FFFFFF"/>
        </w:rPr>
        <w:t xml:space="preserve"> тр</w:t>
      </w:r>
      <w:r w:rsidR="00F651F2">
        <w:rPr>
          <w:rFonts w:ascii="Times New Roman" w:hAnsi="Times New Roman" w:cs="Times New Roman"/>
          <w:sz w:val="28"/>
          <w:szCs w:val="28"/>
          <w:shd w:val="clear" w:color="auto" w:fill="FFFFFF"/>
          <w:lang w:val="kk-KZ"/>
        </w:rPr>
        <w:t>.</w:t>
      </w:r>
      <w:r w:rsidRPr="005D59D0">
        <w:rPr>
          <w:rFonts w:ascii="Times New Roman" w:hAnsi="Times New Roman" w:cs="Times New Roman"/>
          <w:sz w:val="28"/>
          <w:szCs w:val="28"/>
          <w:shd w:val="clear" w:color="auto" w:fill="FFFFFF"/>
        </w:rPr>
        <w:t xml:space="preserve"> – М.: ЦЭМИ РАН, 2016. – 856 с.</w:t>
      </w:r>
    </w:p>
    <w:p w14:paraId="7D991779" w14:textId="11EE4397" w:rsidR="00C2691F" w:rsidRPr="00E32C5E" w:rsidRDefault="00C2691F" w:rsidP="00AB2CBC">
      <w:pPr>
        <w:pStyle w:val="a7"/>
        <w:numPr>
          <w:ilvl w:val="0"/>
          <w:numId w:val="23"/>
        </w:numPr>
        <w:tabs>
          <w:tab w:val="left" w:pos="1134"/>
          <w:tab w:val="left" w:pos="1276"/>
        </w:tabs>
        <w:spacing w:after="0" w:line="240" w:lineRule="auto"/>
        <w:ind w:left="0" w:firstLine="709"/>
        <w:jc w:val="both"/>
        <w:rPr>
          <w:rFonts w:ascii="Times New Roman" w:hAnsi="Times New Roman" w:cs="Times New Roman"/>
          <w:sz w:val="28"/>
          <w:szCs w:val="28"/>
          <w:shd w:val="clear" w:color="auto" w:fill="FFFFFF"/>
          <w:lang w:val="en-US"/>
        </w:rPr>
      </w:pPr>
      <w:r w:rsidRPr="00E32C5E">
        <w:rPr>
          <w:rFonts w:ascii="Times New Roman" w:hAnsi="Times New Roman" w:cs="Times New Roman"/>
          <w:sz w:val="28"/>
          <w:szCs w:val="28"/>
          <w:shd w:val="clear" w:color="auto" w:fill="FFFFFF"/>
          <w:lang w:val="en-US"/>
        </w:rPr>
        <w:t xml:space="preserve">Ivanova T. </w:t>
      </w:r>
      <w:r w:rsidR="004B4C23" w:rsidRPr="00E32C5E">
        <w:rPr>
          <w:rFonts w:ascii="Times New Roman" w:hAnsi="Times New Roman" w:cs="Times New Roman"/>
          <w:sz w:val="28"/>
          <w:szCs w:val="28"/>
          <w:shd w:val="clear" w:color="auto" w:fill="FFFFFF"/>
          <w:lang w:val="en-US"/>
        </w:rPr>
        <w:t xml:space="preserve">et al. </w:t>
      </w:r>
      <w:r w:rsidRPr="00E32C5E">
        <w:rPr>
          <w:rFonts w:ascii="Times New Roman" w:hAnsi="Times New Roman" w:cs="Times New Roman"/>
          <w:sz w:val="28"/>
          <w:szCs w:val="28"/>
          <w:shd w:val="clear" w:color="auto" w:fill="FFFFFF"/>
          <w:lang w:val="en-US"/>
        </w:rPr>
        <w:t xml:space="preserve">Mathematical modeling in forecasting reproduction processes in agriculture // </w:t>
      </w:r>
      <w:r w:rsidR="00E32C5E">
        <w:rPr>
          <w:rFonts w:ascii="Times New Roman" w:hAnsi="Times New Roman" w:cs="Times New Roman"/>
          <w:sz w:val="28"/>
          <w:szCs w:val="28"/>
          <w:shd w:val="clear" w:color="auto" w:fill="FFFFFF"/>
          <w:lang w:val="en-US"/>
        </w:rPr>
        <w:t>Procced. 14th</w:t>
      </w:r>
      <w:r w:rsidR="004B4C23" w:rsidRPr="00E32C5E">
        <w:rPr>
          <w:rFonts w:ascii="Times New Roman" w:hAnsi="Times New Roman" w:cs="Times New Roman"/>
          <w:sz w:val="28"/>
          <w:szCs w:val="28"/>
          <w:shd w:val="clear" w:color="auto" w:fill="FFFFFF"/>
          <w:lang w:val="en-US"/>
        </w:rPr>
        <w:t xml:space="preserve"> </w:t>
      </w:r>
      <w:r w:rsidR="00E32C5E" w:rsidRPr="00E32C5E">
        <w:rPr>
          <w:rFonts w:ascii="Times New Roman" w:hAnsi="Times New Roman" w:cs="Times New Roman"/>
          <w:sz w:val="28"/>
          <w:szCs w:val="28"/>
          <w:shd w:val="clear" w:color="auto" w:fill="FFFFFF"/>
          <w:lang w:val="en-US"/>
        </w:rPr>
        <w:t>internat</w:t>
      </w:r>
      <w:r w:rsidR="00E32C5E">
        <w:rPr>
          <w:rFonts w:ascii="Times New Roman" w:hAnsi="Times New Roman" w:cs="Times New Roman"/>
          <w:sz w:val="28"/>
          <w:szCs w:val="28"/>
          <w:shd w:val="clear" w:color="auto" w:fill="FFFFFF"/>
          <w:lang w:val="en-US"/>
        </w:rPr>
        <w:t>.</w:t>
      </w:r>
      <w:r w:rsidR="00E32C5E" w:rsidRPr="00E32C5E">
        <w:rPr>
          <w:rFonts w:ascii="Times New Roman" w:hAnsi="Times New Roman" w:cs="Times New Roman"/>
          <w:sz w:val="28"/>
          <w:szCs w:val="28"/>
          <w:shd w:val="clear" w:color="auto" w:fill="FFFFFF"/>
          <w:lang w:val="en-US"/>
        </w:rPr>
        <w:t xml:space="preserve"> scient</w:t>
      </w:r>
      <w:r w:rsidR="00E32C5E">
        <w:rPr>
          <w:rFonts w:ascii="Times New Roman" w:hAnsi="Times New Roman" w:cs="Times New Roman"/>
          <w:sz w:val="28"/>
          <w:szCs w:val="28"/>
          <w:shd w:val="clear" w:color="auto" w:fill="FFFFFF"/>
          <w:lang w:val="en-US"/>
        </w:rPr>
        <w:t>.</w:t>
      </w:r>
      <w:r w:rsidR="00E32C5E" w:rsidRPr="00E32C5E">
        <w:rPr>
          <w:rFonts w:ascii="Times New Roman" w:hAnsi="Times New Roman" w:cs="Times New Roman"/>
          <w:sz w:val="28"/>
          <w:szCs w:val="28"/>
          <w:shd w:val="clear" w:color="auto" w:fill="FFFFFF"/>
          <w:lang w:val="en-US"/>
        </w:rPr>
        <w:t xml:space="preserve"> conf</w:t>
      </w:r>
      <w:r w:rsidR="00E32C5E">
        <w:rPr>
          <w:rFonts w:ascii="Times New Roman" w:hAnsi="Times New Roman" w:cs="Times New Roman"/>
          <w:sz w:val="28"/>
          <w:szCs w:val="28"/>
          <w:shd w:val="clear" w:color="auto" w:fill="FFFFFF"/>
          <w:lang w:val="en-US"/>
        </w:rPr>
        <w:t>.</w:t>
      </w:r>
      <w:r w:rsidR="004B4C23" w:rsidRPr="00E32C5E">
        <w:rPr>
          <w:rFonts w:ascii="Times New Roman" w:hAnsi="Times New Roman" w:cs="Times New Roman"/>
          <w:sz w:val="28"/>
          <w:szCs w:val="28"/>
          <w:shd w:val="clear" w:color="auto" w:fill="FFFFFF"/>
          <w:lang w:val="en-US"/>
        </w:rPr>
        <w:t xml:space="preserve"> “I</w:t>
      </w:r>
      <w:r w:rsidR="00E32C5E" w:rsidRPr="00E32C5E">
        <w:rPr>
          <w:rFonts w:ascii="Times New Roman" w:hAnsi="Times New Roman" w:cs="Times New Roman"/>
          <w:sz w:val="28"/>
          <w:szCs w:val="28"/>
          <w:shd w:val="clear" w:color="auto" w:fill="FFFFFF"/>
          <w:lang w:val="en-US"/>
        </w:rPr>
        <w:t xml:space="preserve">nteragromash </w:t>
      </w:r>
      <w:r w:rsidR="004B4C23" w:rsidRPr="00E32C5E">
        <w:rPr>
          <w:rFonts w:ascii="Times New Roman" w:hAnsi="Times New Roman" w:cs="Times New Roman"/>
          <w:sz w:val="28"/>
          <w:szCs w:val="28"/>
          <w:shd w:val="clear" w:color="auto" w:fill="FFFFFF"/>
          <w:lang w:val="en-US"/>
        </w:rPr>
        <w:t xml:space="preserve">2021" – </w:t>
      </w:r>
      <w:r w:rsidR="00E32C5E" w:rsidRPr="00E32C5E">
        <w:rPr>
          <w:rStyle w:val="c-bibliographic-informationvalue"/>
          <w:rFonts w:ascii="Times New Roman" w:hAnsi="Times New Roman" w:cs="Times New Roman"/>
          <w:sz w:val="28"/>
          <w:szCs w:val="28"/>
          <w:lang w:val="en-US"/>
        </w:rPr>
        <w:t xml:space="preserve">Cham: Springer, </w:t>
      </w:r>
      <w:r w:rsidRPr="00E32C5E">
        <w:rPr>
          <w:rFonts w:ascii="Times New Roman" w:hAnsi="Times New Roman" w:cs="Times New Roman"/>
          <w:sz w:val="28"/>
          <w:szCs w:val="28"/>
          <w:shd w:val="clear" w:color="auto" w:fill="FFFFFF"/>
          <w:lang w:val="en-US"/>
        </w:rPr>
        <w:t xml:space="preserve">2022. </w:t>
      </w:r>
      <w:r w:rsidR="004B4C23" w:rsidRPr="00E32C5E">
        <w:rPr>
          <w:rFonts w:ascii="Times New Roman" w:hAnsi="Times New Roman" w:cs="Times New Roman"/>
          <w:sz w:val="28"/>
          <w:szCs w:val="28"/>
          <w:shd w:val="clear" w:color="auto" w:fill="FFFFFF"/>
          <w:lang w:val="en-US"/>
        </w:rPr>
        <w:t xml:space="preserve">– Vol. </w:t>
      </w:r>
      <w:r w:rsidRPr="00E32C5E">
        <w:rPr>
          <w:rFonts w:ascii="Times New Roman" w:hAnsi="Times New Roman" w:cs="Times New Roman"/>
          <w:sz w:val="28"/>
          <w:szCs w:val="28"/>
          <w:shd w:val="clear" w:color="auto" w:fill="FFFFFF"/>
          <w:lang w:val="en-US"/>
        </w:rPr>
        <w:t xml:space="preserve">1. </w:t>
      </w:r>
      <w:r w:rsidR="004B4C23" w:rsidRPr="00E32C5E">
        <w:rPr>
          <w:rFonts w:ascii="Times New Roman" w:hAnsi="Times New Roman" w:cs="Times New Roman"/>
          <w:sz w:val="28"/>
          <w:szCs w:val="28"/>
          <w:shd w:val="clear" w:color="auto" w:fill="FFFFFF"/>
          <w:lang w:val="en-US"/>
        </w:rPr>
        <w:t xml:space="preserve">– </w:t>
      </w:r>
      <w:r w:rsidRPr="00E32C5E">
        <w:rPr>
          <w:rFonts w:ascii="Times New Roman" w:hAnsi="Times New Roman" w:cs="Times New Roman"/>
          <w:sz w:val="28"/>
          <w:szCs w:val="28"/>
          <w:shd w:val="clear" w:color="auto" w:fill="FFFFFF"/>
          <w:lang w:val="en-US"/>
        </w:rPr>
        <w:t>P. 330</w:t>
      </w:r>
      <w:r w:rsidR="004B4C23" w:rsidRPr="00E32C5E">
        <w:rPr>
          <w:rFonts w:ascii="Times New Roman" w:hAnsi="Times New Roman" w:cs="Times New Roman"/>
          <w:sz w:val="28"/>
          <w:szCs w:val="28"/>
          <w:shd w:val="clear" w:color="auto" w:fill="FFFFFF"/>
          <w:lang w:val="en-US"/>
        </w:rPr>
        <w:t>-</w:t>
      </w:r>
      <w:r w:rsidRPr="00E32C5E">
        <w:rPr>
          <w:rFonts w:ascii="Times New Roman" w:hAnsi="Times New Roman" w:cs="Times New Roman"/>
          <w:sz w:val="28"/>
          <w:szCs w:val="28"/>
          <w:shd w:val="clear" w:color="auto" w:fill="FFFFFF"/>
          <w:lang w:val="en-US"/>
        </w:rPr>
        <w:t xml:space="preserve">338. </w:t>
      </w:r>
    </w:p>
    <w:p w14:paraId="75266960" w14:textId="36CE3F30" w:rsidR="00C2691F" w:rsidRPr="008731B5" w:rsidRDefault="00C2691F" w:rsidP="00AB2CBC">
      <w:pPr>
        <w:pStyle w:val="a7"/>
        <w:numPr>
          <w:ilvl w:val="0"/>
          <w:numId w:val="23"/>
        </w:numPr>
        <w:tabs>
          <w:tab w:val="left" w:pos="1134"/>
          <w:tab w:val="left" w:pos="1276"/>
        </w:tabs>
        <w:spacing w:after="0" w:line="240" w:lineRule="auto"/>
        <w:ind w:left="0" w:firstLine="709"/>
        <w:jc w:val="both"/>
        <w:rPr>
          <w:rFonts w:ascii="Times New Roman" w:hAnsi="Times New Roman" w:cs="Times New Roman"/>
          <w:spacing w:val="-4"/>
          <w:sz w:val="28"/>
          <w:szCs w:val="28"/>
          <w:shd w:val="clear" w:color="auto" w:fill="FFFFFF"/>
        </w:rPr>
      </w:pPr>
      <w:r w:rsidRPr="00E32C5E">
        <w:rPr>
          <w:rFonts w:ascii="Times New Roman" w:eastAsia="MS Mincho" w:hAnsi="Times New Roman" w:cs="Times New Roman"/>
          <w:color w:val="000000"/>
          <w:sz w:val="28"/>
          <w:szCs w:val="28"/>
        </w:rPr>
        <w:t>Полежаев В.Д., Полежаева Л.Н. Нелинейные модели парной</w:t>
      </w:r>
      <w:r w:rsidRPr="005D59D0">
        <w:rPr>
          <w:rFonts w:ascii="Times New Roman" w:eastAsia="MS Mincho" w:hAnsi="Times New Roman" w:cs="Times New Roman"/>
          <w:color w:val="000000"/>
          <w:sz w:val="28"/>
          <w:szCs w:val="28"/>
        </w:rPr>
        <w:t xml:space="preserve"> </w:t>
      </w:r>
      <w:r w:rsidRPr="00F651F2">
        <w:rPr>
          <w:rFonts w:ascii="Times New Roman" w:eastAsia="MS Mincho" w:hAnsi="Times New Roman" w:cs="Times New Roman"/>
          <w:color w:val="000000"/>
          <w:spacing w:val="-4"/>
          <w:sz w:val="28"/>
          <w:szCs w:val="28"/>
        </w:rPr>
        <w:t xml:space="preserve">регрессии в </w:t>
      </w:r>
      <w:r w:rsidRPr="008731B5">
        <w:rPr>
          <w:rFonts w:ascii="Times New Roman" w:eastAsia="MS Mincho" w:hAnsi="Times New Roman" w:cs="Times New Roman"/>
          <w:spacing w:val="-4"/>
          <w:sz w:val="28"/>
          <w:szCs w:val="28"/>
        </w:rPr>
        <w:t xml:space="preserve">курсе эконометрики // </w:t>
      </w:r>
      <w:r w:rsidR="00F651F2" w:rsidRPr="008731B5">
        <w:rPr>
          <w:rFonts w:ascii="Times New Roman" w:eastAsia="MS Mincho" w:hAnsi="Times New Roman" w:cs="Times New Roman"/>
          <w:spacing w:val="-4"/>
          <w:sz w:val="28"/>
          <w:szCs w:val="28"/>
        </w:rPr>
        <w:t>https://science-education.ru/ru/article</w:t>
      </w:r>
      <w:r w:rsidR="00F651F2" w:rsidRPr="008731B5">
        <w:rPr>
          <w:rFonts w:ascii="Times New Roman" w:eastAsia="MS Mincho" w:hAnsi="Times New Roman" w:cs="Times New Roman"/>
          <w:spacing w:val="-4"/>
          <w:sz w:val="28"/>
          <w:szCs w:val="28"/>
          <w:lang w:val="kk-KZ"/>
        </w:rPr>
        <w:t xml:space="preserve">. </w:t>
      </w:r>
    </w:p>
    <w:p w14:paraId="5DA581C8" w14:textId="33DEBB81" w:rsidR="00C2691F" w:rsidRPr="008731B5" w:rsidRDefault="005B7E3A" w:rsidP="00AB2CBC">
      <w:pPr>
        <w:pStyle w:val="a7"/>
        <w:numPr>
          <w:ilvl w:val="0"/>
          <w:numId w:val="23"/>
        </w:numPr>
        <w:tabs>
          <w:tab w:val="left" w:pos="1134"/>
          <w:tab w:val="left" w:pos="1276"/>
        </w:tabs>
        <w:spacing w:after="0" w:line="240" w:lineRule="auto"/>
        <w:ind w:left="0" w:firstLine="709"/>
        <w:jc w:val="both"/>
        <w:rPr>
          <w:rFonts w:ascii="Times New Roman" w:hAnsi="Times New Roman" w:cs="Times New Roman"/>
          <w:sz w:val="28"/>
          <w:szCs w:val="28"/>
          <w:shd w:val="clear" w:color="auto" w:fill="FFFFFF"/>
        </w:rPr>
      </w:pPr>
      <w:hyperlink r:id="rId69" w:history="1">
        <w:r w:rsidR="008731B5" w:rsidRPr="008731B5">
          <w:rPr>
            <w:rFonts w:ascii="Times New Roman" w:hAnsi="Times New Roman" w:cs="Times New Roman"/>
            <w:sz w:val="28"/>
            <w:szCs w:val="28"/>
          </w:rPr>
          <w:t>Қазақстан Республикасының Агроөнеркәсiп кешенiн дамытудың 1993-1995 және 2000 жылға дейiнгi кезеңге арналған тұжырымдамалық бағдарламасын жүзеге асыру туралы</w:t>
        </w:r>
      </w:hyperlink>
      <w:r w:rsidR="00C2691F" w:rsidRPr="008731B5">
        <w:rPr>
          <w:rFonts w:ascii="Times New Roman" w:hAnsi="Times New Roman" w:cs="Times New Roman"/>
          <w:sz w:val="28"/>
          <w:szCs w:val="28"/>
        </w:rPr>
        <w:t>//</w:t>
      </w:r>
      <w:r w:rsidR="00CF7DB9">
        <w:rPr>
          <w:rFonts w:ascii="Times New Roman" w:hAnsi="Times New Roman" w:cs="Times New Roman"/>
          <w:sz w:val="28"/>
          <w:szCs w:val="28"/>
          <w:lang w:val="kk-KZ"/>
        </w:rPr>
        <w:t xml:space="preserve"> </w:t>
      </w:r>
      <w:r w:rsidR="00C2691F" w:rsidRPr="00CF7DB9">
        <w:rPr>
          <w:rFonts w:ascii="Times New Roman" w:hAnsi="Times New Roman" w:cs="Times New Roman"/>
          <w:sz w:val="28"/>
          <w:szCs w:val="28"/>
        </w:rPr>
        <w:t xml:space="preserve"> </w:t>
      </w:r>
      <w:hyperlink r:id="rId70" w:history="1">
        <w:r w:rsidR="008731B5" w:rsidRPr="000B4908">
          <w:rPr>
            <w:rStyle w:val="af2"/>
            <w:rFonts w:ascii="Times New Roman" w:hAnsi="Times New Roman" w:cs="Times New Roman"/>
            <w:sz w:val="28"/>
            <w:szCs w:val="28"/>
          </w:rPr>
          <w:t>https://adilet.zan.kz/kaz/docs/P930001196</w:t>
        </w:r>
      </w:hyperlink>
      <w:r w:rsidR="00CF7DB9">
        <w:rPr>
          <w:rFonts w:ascii="Times New Roman" w:hAnsi="Times New Roman" w:cs="Times New Roman"/>
          <w:sz w:val="28"/>
          <w:szCs w:val="28"/>
          <w:lang w:val="kk-KZ"/>
        </w:rPr>
        <w:t xml:space="preserve">  </w:t>
      </w:r>
    </w:p>
    <w:p w14:paraId="396B2058" w14:textId="396BB045" w:rsidR="008731B5" w:rsidRPr="008731B5" w:rsidRDefault="005B7E3A" w:rsidP="008731B5">
      <w:pPr>
        <w:pStyle w:val="a7"/>
        <w:numPr>
          <w:ilvl w:val="0"/>
          <w:numId w:val="23"/>
        </w:numPr>
        <w:tabs>
          <w:tab w:val="left" w:pos="1134"/>
          <w:tab w:val="left" w:pos="1276"/>
        </w:tabs>
        <w:spacing w:after="0" w:line="240" w:lineRule="auto"/>
        <w:ind w:left="0" w:firstLine="709"/>
        <w:jc w:val="both"/>
        <w:rPr>
          <w:rFonts w:ascii="Times New Roman" w:hAnsi="Times New Roman" w:cs="Times New Roman"/>
          <w:sz w:val="28"/>
          <w:szCs w:val="28"/>
          <w:shd w:val="clear" w:color="auto" w:fill="FFFFFF"/>
        </w:rPr>
      </w:pPr>
      <w:hyperlink r:id="rId71" w:history="1">
        <w:r w:rsidR="008731B5" w:rsidRPr="008731B5">
          <w:rPr>
            <w:rFonts w:ascii="Times New Roman" w:hAnsi="Times New Roman" w:cs="Times New Roman"/>
            <w:sz w:val="28"/>
            <w:szCs w:val="28"/>
          </w:rPr>
          <w:t>Қазақстан Республикасының 2003-2005 жылдарға арналған Мемлекеттік аграрлық азық-түлік бағдарламасы туралы</w:t>
        </w:r>
      </w:hyperlink>
      <w:r w:rsidR="008731B5" w:rsidRPr="008731B5">
        <w:rPr>
          <w:rFonts w:ascii="Times New Roman" w:hAnsi="Times New Roman" w:cs="Times New Roman"/>
          <w:sz w:val="28"/>
          <w:szCs w:val="28"/>
        </w:rPr>
        <w:t xml:space="preserve"> // </w:t>
      </w:r>
      <w:hyperlink r:id="rId72" w:history="1">
        <w:r w:rsidR="008731B5" w:rsidRPr="000B4908">
          <w:rPr>
            <w:rStyle w:val="af2"/>
            <w:rFonts w:ascii="Times New Roman" w:hAnsi="Times New Roman" w:cs="Times New Roman"/>
            <w:sz w:val="28"/>
            <w:szCs w:val="28"/>
          </w:rPr>
          <w:t>https://adilet.zan.kz/kaz/docs/U020000889</w:t>
        </w:r>
      </w:hyperlink>
      <w:r w:rsidR="00CF7DB9">
        <w:rPr>
          <w:rFonts w:ascii="Times New Roman" w:hAnsi="Times New Roman" w:cs="Times New Roman"/>
          <w:sz w:val="28"/>
          <w:szCs w:val="28"/>
          <w:lang w:val="kk-KZ"/>
        </w:rPr>
        <w:t xml:space="preserve"> </w:t>
      </w:r>
    </w:p>
    <w:p w14:paraId="54A88890" w14:textId="7A1A1E25" w:rsidR="008731B5" w:rsidRPr="00C338C1" w:rsidRDefault="005B7E3A" w:rsidP="00CF7DB9">
      <w:pPr>
        <w:pStyle w:val="a7"/>
        <w:numPr>
          <w:ilvl w:val="0"/>
          <w:numId w:val="23"/>
        </w:numPr>
        <w:tabs>
          <w:tab w:val="left" w:pos="1134"/>
          <w:tab w:val="left" w:pos="1276"/>
        </w:tabs>
        <w:spacing w:after="0" w:line="240" w:lineRule="auto"/>
        <w:ind w:left="0" w:firstLine="709"/>
        <w:jc w:val="both"/>
        <w:rPr>
          <w:rFonts w:ascii="Times New Roman" w:hAnsi="Times New Roman" w:cs="Times New Roman"/>
          <w:sz w:val="28"/>
          <w:szCs w:val="28"/>
          <w:shd w:val="clear" w:color="auto" w:fill="FFFFFF"/>
        </w:rPr>
      </w:pPr>
      <w:hyperlink r:id="rId73" w:history="1">
        <w:r w:rsidR="00C338C1" w:rsidRPr="00C338C1">
          <w:rPr>
            <w:rFonts w:ascii="Times New Roman" w:hAnsi="Times New Roman" w:cs="Times New Roman"/>
            <w:sz w:val="28"/>
            <w:szCs w:val="28"/>
          </w:rPr>
          <w:t>Қазақстан Республикасының Ауылдық аумақтарын дамытудың 2004-2010 жылдарға арналған мемлекеттiк бағдарламасы туралы</w:t>
        </w:r>
      </w:hyperlink>
      <w:r w:rsidR="00C338C1" w:rsidRPr="00C338C1">
        <w:rPr>
          <w:rFonts w:ascii="Times New Roman" w:hAnsi="Times New Roman" w:cs="Times New Roman"/>
          <w:sz w:val="28"/>
          <w:szCs w:val="28"/>
        </w:rPr>
        <w:t xml:space="preserve"> // </w:t>
      </w:r>
      <w:hyperlink r:id="rId74" w:history="1">
        <w:r w:rsidR="00C338C1" w:rsidRPr="00C338C1">
          <w:rPr>
            <w:rStyle w:val="af2"/>
            <w:rFonts w:ascii="Times New Roman" w:hAnsi="Times New Roman" w:cs="Times New Roman"/>
            <w:color w:val="auto"/>
            <w:sz w:val="28"/>
            <w:szCs w:val="28"/>
            <w:u w:val="none"/>
          </w:rPr>
          <w:t>https://adilet.zan.kz/kaz/docs/U030001149</w:t>
        </w:r>
      </w:hyperlink>
      <w:r w:rsidR="00CF7DB9">
        <w:rPr>
          <w:rFonts w:ascii="Times New Roman" w:hAnsi="Times New Roman" w:cs="Times New Roman"/>
          <w:sz w:val="28"/>
          <w:szCs w:val="28"/>
          <w:lang w:val="kk-KZ"/>
        </w:rPr>
        <w:t xml:space="preserve"> </w:t>
      </w:r>
    </w:p>
    <w:p w14:paraId="2F2493F1" w14:textId="6B8646CB" w:rsidR="00C338C1" w:rsidRPr="00C338C1" w:rsidRDefault="00C338C1" w:rsidP="00CF7DB9">
      <w:pPr>
        <w:pStyle w:val="a7"/>
        <w:numPr>
          <w:ilvl w:val="0"/>
          <w:numId w:val="23"/>
        </w:numPr>
        <w:tabs>
          <w:tab w:val="left" w:pos="1134"/>
          <w:tab w:val="left" w:pos="1276"/>
        </w:tabs>
        <w:spacing w:after="0" w:line="240" w:lineRule="auto"/>
        <w:ind w:left="0" w:firstLine="709"/>
        <w:jc w:val="both"/>
        <w:rPr>
          <w:rFonts w:ascii="Times New Roman" w:hAnsi="Times New Roman" w:cs="Times New Roman"/>
          <w:sz w:val="28"/>
          <w:szCs w:val="28"/>
          <w:shd w:val="clear" w:color="auto" w:fill="FFFFFF"/>
        </w:rPr>
      </w:pPr>
      <w:r w:rsidRPr="00C338C1">
        <w:rPr>
          <w:rFonts w:ascii="Times New Roman" w:hAnsi="Times New Roman" w:cs="Times New Roman"/>
          <w:sz w:val="28"/>
          <w:szCs w:val="28"/>
        </w:rPr>
        <w:t xml:space="preserve"> </w:t>
      </w:r>
      <w:hyperlink r:id="rId75" w:history="1">
        <w:r w:rsidRPr="00C338C1">
          <w:rPr>
            <w:rStyle w:val="af2"/>
            <w:rFonts w:ascii="Times New Roman" w:hAnsi="Times New Roman" w:cs="Times New Roman"/>
            <w:color w:val="auto"/>
            <w:sz w:val="28"/>
            <w:szCs w:val="28"/>
            <w:u w:val="none"/>
          </w:rPr>
          <w:t>Қазақстан Республикасының агроөнеркәсiптiк кешенiн тұрақты дамытудың 2006-2010 жылдарға арналған тұжырымдамасын iске асыру жөнiндегi 2006-2008 жылдарға арналған бiрiншi кезектегi шаралар бағдарламасын бекiту туралы</w:t>
        </w:r>
      </w:hyperlink>
      <w:r w:rsidRPr="00C338C1">
        <w:rPr>
          <w:rFonts w:ascii="Times New Roman" w:hAnsi="Times New Roman" w:cs="Times New Roman"/>
          <w:sz w:val="28"/>
          <w:szCs w:val="28"/>
        </w:rPr>
        <w:t xml:space="preserve">// </w:t>
      </w:r>
      <w:hyperlink r:id="rId76" w:history="1">
        <w:r w:rsidRPr="00C338C1">
          <w:rPr>
            <w:rStyle w:val="af2"/>
            <w:rFonts w:ascii="Times New Roman" w:hAnsi="Times New Roman" w:cs="Times New Roman"/>
            <w:color w:val="auto"/>
            <w:sz w:val="28"/>
            <w:szCs w:val="28"/>
            <w:u w:val="none"/>
          </w:rPr>
          <w:t>https://adilet.zan.kz/kaz/docs/P060000149</w:t>
        </w:r>
      </w:hyperlink>
      <w:r w:rsidR="00CF7DB9">
        <w:rPr>
          <w:rFonts w:ascii="Times New Roman" w:hAnsi="Times New Roman" w:cs="Times New Roman"/>
          <w:sz w:val="28"/>
          <w:szCs w:val="28"/>
          <w:lang w:val="kk-KZ"/>
        </w:rPr>
        <w:t xml:space="preserve"> </w:t>
      </w:r>
    </w:p>
    <w:p w14:paraId="05BBC4BB" w14:textId="1C405962" w:rsidR="00CF7DB9" w:rsidRPr="00CF7DB9" w:rsidRDefault="00C338C1" w:rsidP="00CF7DB9">
      <w:pPr>
        <w:pStyle w:val="a7"/>
        <w:numPr>
          <w:ilvl w:val="0"/>
          <w:numId w:val="23"/>
        </w:numPr>
        <w:tabs>
          <w:tab w:val="left" w:pos="1134"/>
          <w:tab w:val="left" w:pos="1276"/>
        </w:tabs>
        <w:spacing w:after="0" w:line="24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 </w:t>
      </w:r>
      <w:hyperlink r:id="rId77" w:history="1">
        <w:r w:rsidRPr="00C338C1">
          <w:rPr>
            <w:rFonts w:ascii="Times New Roman" w:hAnsi="Times New Roman" w:cs="Times New Roman"/>
            <w:sz w:val="28"/>
            <w:szCs w:val="28"/>
          </w:rPr>
          <w:t>Қазақстан Республикасында агроөнеркәсіптік кешенді дамыту жөніндегі 2010-2014 жылдарға арналған бағдарламаны бекіту туралы</w:t>
        </w:r>
      </w:hyperlink>
      <w:r w:rsidRPr="00C338C1">
        <w:rPr>
          <w:rFonts w:ascii="Times New Roman" w:hAnsi="Times New Roman" w:cs="Times New Roman"/>
          <w:sz w:val="28"/>
          <w:szCs w:val="28"/>
        </w:rPr>
        <w:t xml:space="preserve">// </w:t>
      </w:r>
      <w:hyperlink r:id="rId78" w:history="1">
        <w:r w:rsidRPr="00C338C1">
          <w:rPr>
            <w:rStyle w:val="af2"/>
            <w:rFonts w:ascii="Times New Roman" w:hAnsi="Times New Roman" w:cs="Times New Roman"/>
            <w:color w:val="auto"/>
            <w:sz w:val="28"/>
            <w:szCs w:val="28"/>
            <w:u w:val="none"/>
          </w:rPr>
          <w:t>https://adilet.zan.kz/kaz/docs/P100001052</w:t>
        </w:r>
      </w:hyperlink>
    </w:p>
    <w:p w14:paraId="3BEF74F7" w14:textId="2CCD32BC" w:rsidR="00C338C1" w:rsidRPr="00C338C1" w:rsidRDefault="00C338C1" w:rsidP="00CF7DB9">
      <w:pPr>
        <w:pStyle w:val="a7"/>
        <w:numPr>
          <w:ilvl w:val="0"/>
          <w:numId w:val="23"/>
        </w:numPr>
        <w:tabs>
          <w:tab w:val="left" w:pos="1134"/>
          <w:tab w:val="left" w:pos="1276"/>
        </w:tabs>
        <w:spacing w:after="0" w:line="240" w:lineRule="auto"/>
        <w:ind w:left="0" w:firstLine="709"/>
        <w:jc w:val="both"/>
        <w:rPr>
          <w:rFonts w:ascii="Times New Roman" w:hAnsi="Times New Roman" w:cs="Times New Roman"/>
          <w:sz w:val="28"/>
          <w:szCs w:val="28"/>
          <w:shd w:val="clear" w:color="auto" w:fill="FFFFFF"/>
        </w:rPr>
      </w:pPr>
      <w:r w:rsidRPr="00C338C1">
        <w:rPr>
          <w:rFonts w:ascii="Times New Roman" w:hAnsi="Times New Roman" w:cs="Times New Roman"/>
          <w:sz w:val="28"/>
          <w:szCs w:val="28"/>
        </w:rPr>
        <w:t xml:space="preserve"> </w:t>
      </w:r>
      <w:hyperlink r:id="rId79" w:history="1">
        <w:r w:rsidRPr="00C338C1">
          <w:rPr>
            <w:rFonts w:ascii="Times New Roman" w:hAnsi="Times New Roman" w:cs="Times New Roman"/>
            <w:sz w:val="28"/>
            <w:szCs w:val="28"/>
          </w:rPr>
          <w:t>"Қазақстан Республикасында агроөнеркәсіптік кешенді дамыту жөніндегі 2013 - 2020 жылдарға арналған "Агробизнес-2020" бағдарламасын бекіту туралы" Қазақстан Республикасы Үкіметінің 2013 жылғы 18 ақпандағы № 151 қаулысына өзгерістер мен толықтырулар енгізу туралы</w:t>
        </w:r>
      </w:hyperlink>
      <w:r w:rsidRPr="00C338C1">
        <w:rPr>
          <w:rFonts w:ascii="Times New Roman" w:hAnsi="Times New Roman" w:cs="Times New Roman"/>
          <w:sz w:val="28"/>
          <w:szCs w:val="28"/>
        </w:rPr>
        <w:t xml:space="preserve">// </w:t>
      </w:r>
      <w:hyperlink r:id="rId80" w:history="1">
        <w:r w:rsidR="00CF7DB9" w:rsidRPr="000B4908">
          <w:rPr>
            <w:rStyle w:val="af2"/>
            <w:rFonts w:ascii="Times New Roman" w:hAnsi="Times New Roman" w:cs="Times New Roman"/>
            <w:sz w:val="28"/>
            <w:szCs w:val="28"/>
          </w:rPr>
          <w:t>https://adilet.zan.kz/kaz/docs/P1500000860</w:t>
        </w:r>
      </w:hyperlink>
      <w:r w:rsidR="00CF7DB9">
        <w:rPr>
          <w:rFonts w:ascii="Times New Roman" w:hAnsi="Times New Roman" w:cs="Times New Roman"/>
          <w:sz w:val="28"/>
          <w:szCs w:val="28"/>
          <w:lang w:val="kk-KZ"/>
        </w:rPr>
        <w:t xml:space="preserve"> </w:t>
      </w:r>
    </w:p>
    <w:p w14:paraId="26952119" w14:textId="6B56C926" w:rsidR="00C338C1" w:rsidRPr="00C338C1" w:rsidRDefault="00C338C1" w:rsidP="00CF7DB9">
      <w:pPr>
        <w:pStyle w:val="a7"/>
        <w:numPr>
          <w:ilvl w:val="0"/>
          <w:numId w:val="23"/>
        </w:numPr>
        <w:spacing w:after="0" w:line="240" w:lineRule="auto"/>
        <w:ind w:left="0" w:firstLine="709"/>
        <w:rPr>
          <w:rFonts w:ascii="Times New Roman" w:hAnsi="Times New Roman" w:cs="Times New Roman"/>
          <w:sz w:val="28"/>
          <w:szCs w:val="28"/>
          <w:shd w:val="clear" w:color="auto" w:fill="FFFFFF"/>
        </w:rPr>
      </w:pPr>
      <w:r w:rsidRPr="00C338C1">
        <w:rPr>
          <w:rFonts w:ascii="Times New Roman" w:hAnsi="Times New Roman" w:cs="Times New Roman"/>
          <w:sz w:val="28"/>
          <w:szCs w:val="28"/>
          <w:shd w:val="clear" w:color="auto" w:fill="FFFFFF"/>
        </w:rPr>
        <w:t xml:space="preserve"> Қазақстан Республикасының агроөнеркәсіптік кешенін дамытудың 2017–2021 жылдарға арналған мемлекеттік бағдарламасын іске асыру жөніндегі іс-шаралар жоспарын бекіту және «Үкіметтік бағдарламалардың тізбесін бекіту және Қазақстан Республикасы Yкiметiнiң кейбір шешiмдерiнің күші жойылды деп тану туралы» Қазақстан Республикасы Үкіметінің 2015 жылғы 30 желтоқсандағы № 1136 қаулысына өзгеріс енгізу туралы</w:t>
      </w:r>
    </w:p>
    <w:p w14:paraId="3D5A06F2" w14:textId="0FA45F87" w:rsidR="00860F8F" w:rsidRPr="00CF7DB9" w:rsidRDefault="00CF7DB9" w:rsidP="00CF7DB9">
      <w:pPr>
        <w:pStyle w:val="a7"/>
        <w:numPr>
          <w:ilvl w:val="0"/>
          <w:numId w:val="23"/>
        </w:numPr>
        <w:tabs>
          <w:tab w:val="left" w:pos="1134"/>
          <w:tab w:val="left" w:pos="1276"/>
        </w:tabs>
        <w:spacing w:after="0" w:line="240" w:lineRule="auto"/>
        <w:ind w:left="0" w:firstLine="709"/>
        <w:jc w:val="both"/>
        <w:rPr>
          <w:rFonts w:ascii="Times New Roman" w:hAnsi="Times New Roman" w:cs="Times New Roman"/>
          <w:sz w:val="28"/>
          <w:szCs w:val="28"/>
          <w:shd w:val="clear" w:color="auto" w:fill="FFFFFF"/>
        </w:rPr>
      </w:pPr>
      <w:r w:rsidRPr="00CF7DB9">
        <w:rPr>
          <w:rFonts w:ascii="Times New Roman" w:hAnsi="Times New Roman" w:cs="Times New Roman"/>
          <w:sz w:val="28"/>
          <w:szCs w:val="28"/>
        </w:rPr>
        <w:t xml:space="preserve"> </w:t>
      </w:r>
      <w:r w:rsidR="00C77C29" w:rsidRPr="00CF7DB9">
        <w:rPr>
          <w:rFonts w:ascii="Times New Roman" w:hAnsi="Times New Roman" w:cs="Times New Roman"/>
          <w:sz w:val="28"/>
          <w:szCs w:val="28"/>
          <w:lang w:val="kk-KZ"/>
        </w:rPr>
        <w:t xml:space="preserve">Қазақстан Республикасының агроөнеркәсіптік кешенін дамытудың </w:t>
      </w:r>
      <w:r w:rsidR="00C77C29" w:rsidRPr="00CF7DB9">
        <w:rPr>
          <w:rFonts w:ascii="Times New Roman" w:hAnsi="Times New Roman" w:cs="Times New Roman"/>
          <w:sz w:val="28"/>
          <w:szCs w:val="28"/>
        </w:rPr>
        <w:t>2021-2030 жылда</w:t>
      </w:r>
      <w:r w:rsidR="00C77C29" w:rsidRPr="00CF7DB9">
        <w:rPr>
          <w:rFonts w:ascii="Times New Roman" w:hAnsi="Times New Roman" w:cs="Times New Roman"/>
          <w:sz w:val="28"/>
          <w:szCs w:val="28"/>
          <w:lang w:val="kk-KZ"/>
        </w:rPr>
        <w:t>рға арналған тұжырымдамасын бекіту туралы</w:t>
      </w:r>
      <w:r w:rsidR="00C2691F" w:rsidRPr="00CF7DB9">
        <w:rPr>
          <w:rFonts w:ascii="Times New Roman" w:hAnsi="Times New Roman" w:cs="Times New Roman"/>
          <w:sz w:val="28"/>
          <w:szCs w:val="28"/>
        </w:rPr>
        <w:t xml:space="preserve">: </w:t>
      </w:r>
      <w:r w:rsidR="00C77C29" w:rsidRPr="00CF7DB9">
        <w:rPr>
          <w:rFonts w:ascii="Times New Roman" w:hAnsi="Times New Roman" w:cs="Times New Roman"/>
          <w:sz w:val="28"/>
          <w:szCs w:val="28"/>
          <w:lang w:val="kk-KZ"/>
        </w:rPr>
        <w:t xml:space="preserve">бек. </w:t>
      </w:r>
      <w:r w:rsidR="00C2691F" w:rsidRPr="00CF7DB9">
        <w:rPr>
          <w:rFonts w:ascii="Times New Roman" w:hAnsi="Times New Roman" w:cs="Times New Roman"/>
          <w:sz w:val="28"/>
          <w:szCs w:val="28"/>
        </w:rPr>
        <w:t xml:space="preserve">30 </w:t>
      </w:r>
      <w:r w:rsidR="00C77C29" w:rsidRPr="00CF7DB9">
        <w:rPr>
          <w:rFonts w:ascii="Times New Roman" w:hAnsi="Times New Roman" w:cs="Times New Roman"/>
          <w:sz w:val="28"/>
          <w:szCs w:val="28"/>
          <w:lang w:val="kk-KZ"/>
        </w:rPr>
        <w:t>желтоқсан</w:t>
      </w:r>
      <w:r w:rsidR="00C2691F" w:rsidRPr="00CF7DB9">
        <w:rPr>
          <w:rFonts w:ascii="Times New Roman" w:hAnsi="Times New Roman" w:cs="Times New Roman"/>
          <w:sz w:val="28"/>
          <w:szCs w:val="28"/>
        </w:rPr>
        <w:t xml:space="preserve"> 2021 года, №960 // </w:t>
      </w:r>
      <w:hyperlink r:id="rId81" w:history="1">
        <w:r w:rsidRPr="00CF7DB9">
          <w:rPr>
            <w:rStyle w:val="af2"/>
            <w:rFonts w:ascii="Times New Roman" w:hAnsi="Times New Roman" w:cs="Times New Roman"/>
            <w:color w:val="auto"/>
            <w:sz w:val="28"/>
            <w:szCs w:val="28"/>
            <w:u w:val="none"/>
          </w:rPr>
          <w:t>https://adilet.zan.kz/kaz/docs/P2100000960</w:t>
        </w:r>
      </w:hyperlink>
    </w:p>
    <w:p w14:paraId="72DD9B29" w14:textId="4FF08171" w:rsidR="00CF7DB9" w:rsidRPr="00221F6D" w:rsidRDefault="00CF7DB9" w:rsidP="00CF7DB9">
      <w:pPr>
        <w:pStyle w:val="a7"/>
        <w:numPr>
          <w:ilvl w:val="0"/>
          <w:numId w:val="23"/>
        </w:numPr>
        <w:tabs>
          <w:tab w:val="left" w:pos="1134"/>
          <w:tab w:val="left" w:pos="1276"/>
        </w:tabs>
        <w:spacing w:after="0" w:line="240" w:lineRule="auto"/>
        <w:ind w:left="0" w:firstLine="709"/>
        <w:jc w:val="both"/>
        <w:rPr>
          <w:rFonts w:ascii="Times New Roman" w:hAnsi="Times New Roman" w:cs="Times New Roman"/>
          <w:sz w:val="28"/>
          <w:szCs w:val="28"/>
          <w:shd w:val="clear" w:color="auto" w:fill="FFFFFF"/>
          <w:lang w:val="kk-KZ"/>
        </w:rPr>
      </w:pPr>
      <w:r w:rsidRPr="00CF7DB9">
        <w:rPr>
          <w:rFonts w:ascii="Times New Roman" w:hAnsi="Times New Roman" w:cs="Times New Roman"/>
          <w:sz w:val="28"/>
          <w:szCs w:val="28"/>
          <w:lang w:val="kk-KZ"/>
        </w:rPr>
        <w:t xml:space="preserve"> </w:t>
      </w:r>
      <w:hyperlink r:id="rId82" w:history="1">
        <w:r w:rsidRPr="00221F6D">
          <w:rPr>
            <w:rFonts w:ascii="Times New Roman" w:hAnsi="Times New Roman" w:cs="Times New Roman"/>
            <w:sz w:val="28"/>
            <w:szCs w:val="28"/>
            <w:lang w:val="kk-KZ"/>
          </w:rPr>
          <w:t>Қазақстан Республикасының агроөнеркәсіптік кешенін дамыту жөніндегі 2021 – 2025 жылдарға арналған ұлттық жобаны бекіту туралы</w:t>
        </w:r>
      </w:hyperlink>
      <w:r w:rsidRPr="00CF7DB9">
        <w:rPr>
          <w:rFonts w:ascii="Times New Roman" w:hAnsi="Times New Roman" w:cs="Times New Roman"/>
          <w:sz w:val="28"/>
          <w:szCs w:val="28"/>
          <w:lang w:val="kk-KZ"/>
        </w:rPr>
        <w:t xml:space="preserve">// </w:t>
      </w:r>
      <w:hyperlink r:id="rId83" w:history="1">
        <w:r w:rsidRPr="00CF7DB9">
          <w:rPr>
            <w:rStyle w:val="af2"/>
            <w:rFonts w:ascii="Times New Roman" w:hAnsi="Times New Roman" w:cs="Times New Roman"/>
            <w:color w:val="auto"/>
            <w:sz w:val="28"/>
            <w:szCs w:val="28"/>
            <w:u w:val="none"/>
            <w:lang w:val="kk-KZ"/>
          </w:rPr>
          <w:t>https://adilet.zan.kz/kaz/docs/P2100000732</w:t>
        </w:r>
      </w:hyperlink>
    </w:p>
    <w:p w14:paraId="3C189E7C" w14:textId="4B67CDB9" w:rsidR="00CF7DB9" w:rsidRPr="00221F6D" w:rsidRDefault="00CF7DB9" w:rsidP="00CF7DB9">
      <w:pPr>
        <w:pStyle w:val="a7"/>
        <w:numPr>
          <w:ilvl w:val="0"/>
          <w:numId w:val="23"/>
        </w:numPr>
        <w:tabs>
          <w:tab w:val="left" w:pos="1134"/>
          <w:tab w:val="left" w:pos="1276"/>
        </w:tabs>
        <w:spacing w:after="0" w:line="240" w:lineRule="auto"/>
        <w:ind w:left="0" w:firstLine="709"/>
        <w:jc w:val="both"/>
        <w:rPr>
          <w:rFonts w:ascii="Times New Roman" w:hAnsi="Times New Roman" w:cs="Times New Roman"/>
          <w:sz w:val="28"/>
          <w:szCs w:val="28"/>
          <w:shd w:val="clear" w:color="auto" w:fill="FFFFFF"/>
          <w:lang w:val="kk-KZ"/>
        </w:rPr>
      </w:pPr>
      <w:r w:rsidRPr="00CF7DB9">
        <w:rPr>
          <w:rFonts w:ascii="Times New Roman" w:hAnsi="Times New Roman" w:cs="Times New Roman"/>
          <w:sz w:val="28"/>
          <w:szCs w:val="28"/>
          <w:lang w:val="kk-KZ"/>
        </w:rPr>
        <w:t xml:space="preserve"> </w:t>
      </w:r>
      <w:hyperlink r:id="rId84" w:history="1">
        <w:r w:rsidRPr="00221F6D">
          <w:rPr>
            <w:rFonts w:ascii="Times New Roman" w:hAnsi="Times New Roman" w:cs="Times New Roman"/>
            <w:sz w:val="28"/>
            <w:szCs w:val="28"/>
            <w:lang w:val="kk-KZ"/>
          </w:rPr>
          <w:t>Қазақстан Республикасының ауылдық аумақтарын дамытудың 2023– 2027 жылдарға арналған тұжырымдамасын бекіту туралы</w:t>
        </w:r>
      </w:hyperlink>
      <w:r w:rsidRPr="00CF7DB9">
        <w:rPr>
          <w:rFonts w:ascii="Times New Roman" w:hAnsi="Times New Roman" w:cs="Times New Roman"/>
          <w:sz w:val="28"/>
          <w:szCs w:val="28"/>
          <w:lang w:val="kk-KZ"/>
        </w:rPr>
        <w:t>//https://adilet.zan.kz/kaz/docs/P2300000270</w:t>
      </w:r>
    </w:p>
    <w:p w14:paraId="4E82D6A5" w14:textId="344F14C3" w:rsidR="00C2691F" w:rsidRPr="005D59D0" w:rsidRDefault="004B4C23" w:rsidP="00CF7DB9">
      <w:pPr>
        <w:pStyle w:val="a7"/>
        <w:numPr>
          <w:ilvl w:val="0"/>
          <w:numId w:val="23"/>
        </w:numPr>
        <w:tabs>
          <w:tab w:val="left" w:pos="1276"/>
        </w:tabs>
        <w:spacing w:after="0" w:line="24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Толебаева М. </w:t>
      </w:r>
      <w:r w:rsidR="00C2691F" w:rsidRPr="005D59D0">
        <w:rPr>
          <w:rFonts w:ascii="Times New Roman" w:hAnsi="Times New Roman" w:cs="Times New Roman"/>
          <w:sz w:val="28"/>
          <w:szCs w:val="28"/>
        </w:rPr>
        <w:t>Сельское хозяйство в Казахстане. – Нур-Султан</w:t>
      </w:r>
      <w:r>
        <w:rPr>
          <w:rFonts w:ascii="Times New Roman" w:hAnsi="Times New Roman" w:cs="Times New Roman"/>
          <w:sz w:val="28"/>
          <w:szCs w:val="28"/>
        </w:rPr>
        <w:t xml:space="preserve">: </w:t>
      </w:r>
      <w:r w:rsidRPr="004B4C23">
        <w:rPr>
          <w:rFonts w:ascii="Times New Roman" w:hAnsi="Times New Roman" w:cs="Times New Roman"/>
          <w:sz w:val="28"/>
          <w:szCs w:val="28"/>
        </w:rPr>
        <w:t>Центр исследования и консалтинга</w:t>
      </w:r>
      <w:r w:rsidR="00C2691F" w:rsidRPr="005D59D0">
        <w:rPr>
          <w:rFonts w:ascii="Times New Roman" w:hAnsi="Times New Roman" w:cs="Times New Roman"/>
          <w:sz w:val="28"/>
          <w:szCs w:val="28"/>
        </w:rPr>
        <w:t>, 2020. – Ч. 1. – 14 с.</w:t>
      </w:r>
    </w:p>
    <w:p w14:paraId="0C715EBF" w14:textId="0545A1BD" w:rsidR="00C2691F" w:rsidRPr="005D59D0" w:rsidRDefault="004B4C23" w:rsidP="00CF7DB9">
      <w:pPr>
        <w:pStyle w:val="a7"/>
        <w:numPr>
          <w:ilvl w:val="0"/>
          <w:numId w:val="23"/>
        </w:numPr>
        <w:tabs>
          <w:tab w:val="left" w:pos="1276"/>
        </w:tabs>
        <w:spacing w:after="0" w:line="24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Толебаева М. </w:t>
      </w:r>
      <w:r w:rsidR="00C2691F" w:rsidRPr="005D59D0">
        <w:rPr>
          <w:rFonts w:ascii="Times New Roman" w:hAnsi="Times New Roman" w:cs="Times New Roman"/>
          <w:sz w:val="28"/>
          <w:szCs w:val="28"/>
          <w:shd w:val="clear" w:color="auto" w:fill="FFFFFF"/>
        </w:rPr>
        <w:t>Сельское хозяйство в Казахстане. – Нур-Султан</w:t>
      </w:r>
      <w:r>
        <w:rPr>
          <w:rFonts w:ascii="Times New Roman" w:hAnsi="Times New Roman" w:cs="Times New Roman"/>
          <w:sz w:val="28"/>
          <w:szCs w:val="28"/>
          <w:shd w:val="clear" w:color="auto" w:fill="FFFFFF"/>
        </w:rPr>
        <w:t xml:space="preserve">: </w:t>
      </w:r>
      <w:r w:rsidRPr="004B4C23">
        <w:rPr>
          <w:rFonts w:ascii="Times New Roman" w:hAnsi="Times New Roman" w:cs="Times New Roman"/>
          <w:sz w:val="28"/>
          <w:szCs w:val="28"/>
          <w:shd w:val="clear" w:color="auto" w:fill="FFFFFF"/>
        </w:rPr>
        <w:t>Центр исследования и консалтинга</w:t>
      </w:r>
      <w:r w:rsidR="00C2691F" w:rsidRPr="005D59D0">
        <w:rPr>
          <w:rFonts w:ascii="Times New Roman" w:hAnsi="Times New Roman" w:cs="Times New Roman"/>
          <w:sz w:val="28"/>
          <w:szCs w:val="28"/>
          <w:shd w:val="clear" w:color="auto" w:fill="FFFFFF"/>
        </w:rPr>
        <w:t xml:space="preserve">, 2020. – Ч. </w:t>
      </w:r>
      <w:r>
        <w:rPr>
          <w:rFonts w:ascii="Times New Roman" w:hAnsi="Times New Roman" w:cs="Times New Roman"/>
          <w:sz w:val="28"/>
          <w:szCs w:val="28"/>
          <w:shd w:val="clear" w:color="auto" w:fill="FFFFFF"/>
        </w:rPr>
        <w:t>2</w:t>
      </w:r>
      <w:r w:rsidR="00C2691F" w:rsidRPr="005D59D0">
        <w:rPr>
          <w:rFonts w:ascii="Times New Roman" w:hAnsi="Times New Roman" w:cs="Times New Roman"/>
          <w:sz w:val="28"/>
          <w:szCs w:val="28"/>
          <w:shd w:val="clear" w:color="auto" w:fill="FFFFFF"/>
        </w:rPr>
        <w:t xml:space="preserve">. – </w:t>
      </w:r>
      <w:r>
        <w:rPr>
          <w:rFonts w:ascii="Times New Roman" w:hAnsi="Times New Roman" w:cs="Times New Roman"/>
          <w:sz w:val="28"/>
          <w:szCs w:val="28"/>
          <w:shd w:val="clear" w:color="auto" w:fill="FFFFFF"/>
        </w:rPr>
        <w:t>33</w:t>
      </w:r>
      <w:r w:rsidR="00C2691F" w:rsidRPr="005D59D0">
        <w:rPr>
          <w:rFonts w:ascii="Times New Roman" w:hAnsi="Times New Roman" w:cs="Times New Roman"/>
          <w:sz w:val="28"/>
          <w:szCs w:val="28"/>
          <w:shd w:val="clear" w:color="auto" w:fill="FFFFFF"/>
        </w:rPr>
        <w:t xml:space="preserve"> с.</w:t>
      </w:r>
    </w:p>
    <w:p w14:paraId="744C80F4" w14:textId="50D262A2" w:rsidR="00C2691F" w:rsidRPr="005D59D0" w:rsidRDefault="00C2691F" w:rsidP="004B4C23">
      <w:pPr>
        <w:pStyle w:val="a7"/>
        <w:numPr>
          <w:ilvl w:val="0"/>
          <w:numId w:val="23"/>
        </w:numPr>
        <w:tabs>
          <w:tab w:val="left" w:pos="1276"/>
        </w:tabs>
        <w:spacing w:after="0" w:line="240" w:lineRule="auto"/>
        <w:ind w:left="0" w:firstLine="709"/>
        <w:jc w:val="both"/>
        <w:rPr>
          <w:rFonts w:ascii="Times New Roman" w:hAnsi="Times New Roman" w:cs="Times New Roman"/>
          <w:sz w:val="28"/>
          <w:szCs w:val="28"/>
          <w:shd w:val="clear" w:color="auto" w:fill="FFFFFF"/>
        </w:rPr>
      </w:pPr>
      <w:r w:rsidRPr="005D59D0">
        <w:rPr>
          <w:rFonts w:ascii="Times New Roman" w:hAnsi="Times New Roman" w:cs="Times New Roman"/>
          <w:sz w:val="28"/>
          <w:szCs w:val="28"/>
          <w:shd w:val="clear" w:color="auto" w:fill="FFFFFF"/>
        </w:rPr>
        <w:t xml:space="preserve">Есполов Т., Керимова У.К., Алексеева М.А. Инновационные подходы Казахского национального аграрного исследовательского университета к решению ключевых проблем развития АПК // Матер. междунар. науч. конф. проф.-препод. </w:t>
      </w:r>
      <w:r w:rsidR="00F651F2" w:rsidRPr="005D59D0">
        <w:rPr>
          <w:rFonts w:ascii="Times New Roman" w:hAnsi="Times New Roman" w:cs="Times New Roman"/>
          <w:sz w:val="28"/>
          <w:szCs w:val="28"/>
          <w:shd w:val="clear" w:color="auto" w:fill="FFFFFF"/>
        </w:rPr>
        <w:t>с</w:t>
      </w:r>
      <w:r w:rsidRPr="005D59D0">
        <w:rPr>
          <w:rFonts w:ascii="Times New Roman" w:hAnsi="Times New Roman" w:cs="Times New Roman"/>
          <w:sz w:val="28"/>
          <w:szCs w:val="28"/>
          <w:shd w:val="clear" w:color="auto" w:fill="FFFFFF"/>
        </w:rPr>
        <w:t>ост</w:t>
      </w:r>
      <w:r w:rsidR="00F651F2">
        <w:rPr>
          <w:rFonts w:ascii="Times New Roman" w:hAnsi="Times New Roman" w:cs="Times New Roman"/>
          <w:sz w:val="28"/>
          <w:szCs w:val="28"/>
          <w:shd w:val="clear" w:color="auto" w:fill="FFFFFF"/>
          <w:lang w:val="kk-KZ"/>
        </w:rPr>
        <w:t>.</w:t>
      </w:r>
      <w:r w:rsidRPr="005D59D0">
        <w:rPr>
          <w:rFonts w:ascii="Times New Roman" w:hAnsi="Times New Roman" w:cs="Times New Roman"/>
          <w:sz w:val="28"/>
          <w:szCs w:val="28"/>
          <w:shd w:val="clear" w:color="auto" w:fill="FFFFFF"/>
        </w:rPr>
        <w:t>, посв. 155-летию РГАУ-МСХА им</w:t>
      </w:r>
      <w:r w:rsidR="00F651F2">
        <w:rPr>
          <w:rFonts w:ascii="Times New Roman" w:hAnsi="Times New Roman" w:cs="Times New Roman"/>
          <w:sz w:val="28"/>
          <w:szCs w:val="28"/>
          <w:shd w:val="clear" w:color="auto" w:fill="FFFFFF"/>
          <w:lang w:val="kk-KZ"/>
        </w:rPr>
        <w:t>.</w:t>
      </w:r>
      <w:r w:rsidRPr="005D59D0">
        <w:rPr>
          <w:rFonts w:ascii="Times New Roman" w:hAnsi="Times New Roman" w:cs="Times New Roman"/>
          <w:sz w:val="28"/>
          <w:szCs w:val="28"/>
          <w:shd w:val="clear" w:color="auto" w:fill="FFFFFF"/>
        </w:rPr>
        <w:t xml:space="preserve"> К.А.</w:t>
      </w:r>
      <w:r w:rsidR="00F651F2">
        <w:rPr>
          <w:rFonts w:ascii="Times New Roman" w:hAnsi="Times New Roman" w:cs="Times New Roman"/>
          <w:sz w:val="28"/>
          <w:szCs w:val="28"/>
          <w:shd w:val="clear" w:color="auto" w:fill="FFFFFF"/>
          <w:lang w:val="kk-KZ"/>
        </w:rPr>
        <w:t> </w:t>
      </w:r>
      <w:r w:rsidRPr="005D59D0">
        <w:rPr>
          <w:rFonts w:ascii="Times New Roman" w:hAnsi="Times New Roman" w:cs="Times New Roman"/>
          <w:sz w:val="28"/>
          <w:szCs w:val="28"/>
          <w:shd w:val="clear" w:color="auto" w:fill="FFFFFF"/>
        </w:rPr>
        <w:t>Тимирязева. – М., 2021. – С. 3-11.</w:t>
      </w:r>
    </w:p>
    <w:p w14:paraId="35FBF9FE" w14:textId="756FD085" w:rsidR="00C2691F" w:rsidRPr="005D59D0" w:rsidRDefault="00C2691F" w:rsidP="00400B62">
      <w:pPr>
        <w:pStyle w:val="a7"/>
        <w:numPr>
          <w:ilvl w:val="0"/>
          <w:numId w:val="23"/>
        </w:numPr>
        <w:tabs>
          <w:tab w:val="left" w:pos="1276"/>
        </w:tabs>
        <w:spacing w:after="0" w:line="240" w:lineRule="auto"/>
        <w:ind w:left="0" w:firstLine="709"/>
        <w:jc w:val="both"/>
        <w:rPr>
          <w:rFonts w:ascii="Times New Roman" w:hAnsi="Times New Roman" w:cs="Times New Roman"/>
          <w:sz w:val="28"/>
          <w:szCs w:val="28"/>
          <w:shd w:val="clear" w:color="auto" w:fill="FFFFFF"/>
        </w:rPr>
      </w:pPr>
      <w:r w:rsidRPr="005D59D0">
        <w:rPr>
          <w:rFonts w:ascii="Times New Roman" w:hAnsi="Times New Roman" w:cs="Times New Roman"/>
          <w:sz w:val="28"/>
          <w:szCs w:val="28"/>
          <w:shd w:val="clear" w:color="auto" w:fill="FFFFFF"/>
        </w:rPr>
        <w:t>Джолдасбаева Г.К., Есахметова Л.М. Э</w:t>
      </w:r>
      <w:r w:rsidRPr="005D59D0">
        <w:rPr>
          <w:rFonts w:ascii="Times New Roman" w:hAnsi="Times New Roman" w:cs="Times New Roman"/>
          <w:sz w:val="28"/>
          <w:szCs w:val="28"/>
          <w:shd w:val="clear" w:color="auto" w:fill="FFFFFF"/>
          <w:lang w:val="kk-KZ"/>
        </w:rPr>
        <w:t>кспорт продукции зерноперерабатыавющих предприятий</w:t>
      </w:r>
      <w:r w:rsidR="00F651F2">
        <w:rPr>
          <w:rFonts w:ascii="Times New Roman" w:hAnsi="Times New Roman" w:cs="Times New Roman"/>
          <w:sz w:val="28"/>
          <w:szCs w:val="28"/>
          <w:shd w:val="clear" w:color="auto" w:fill="FFFFFF"/>
          <w:lang w:val="kk-KZ"/>
        </w:rPr>
        <w:t xml:space="preserve"> // </w:t>
      </w:r>
      <w:r w:rsidRPr="00F651F2">
        <w:rPr>
          <w:rFonts w:ascii="Times New Roman" w:hAnsi="Times New Roman" w:cs="Times New Roman"/>
          <w:iCs/>
          <w:sz w:val="28"/>
          <w:szCs w:val="28"/>
          <w:shd w:val="clear" w:color="auto" w:fill="FFFFFF"/>
        </w:rPr>
        <w:t>Проблемы агрорынка</w:t>
      </w:r>
      <w:r w:rsidRPr="005D59D0">
        <w:rPr>
          <w:rFonts w:ascii="Times New Roman" w:hAnsi="Times New Roman" w:cs="Times New Roman"/>
          <w:sz w:val="28"/>
          <w:szCs w:val="28"/>
          <w:shd w:val="clear" w:color="auto" w:fill="FFFFFF"/>
        </w:rPr>
        <w:t xml:space="preserve">. </w:t>
      </w:r>
      <w:r w:rsidR="00F651F2">
        <w:rPr>
          <w:rFonts w:ascii="Times New Roman" w:hAnsi="Times New Roman" w:cs="Times New Roman"/>
          <w:sz w:val="28"/>
          <w:szCs w:val="28"/>
          <w:shd w:val="clear" w:color="auto" w:fill="FFFFFF"/>
          <w:lang w:val="kk-KZ"/>
        </w:rPr>
        <w:t xml:space="preserve">– </w:t>
      </w:r>
      <w:r w:rsidRPr="005D59D0">
        <w:rPr>
          <w:rFonts w:ascii="Times New Roman" w:hAnsi="Times New Roman" w:cs="Times New Roman"/>
          <w:sz w:val="28"/>
          <w:szCs w:val="28"/>
          <w:shd w:val="clear" w:color="auto" w:fill="FFFFFF"/>
        </w:rPr>
        <w:t>2020</w:t>
      </w:r>
      <w:r w:rsidR="00F651F2">
        <w:rPr>
          <w:rFonts w:ascii="Times New Roman" w:hAnsi="Times New Roman" w:cs="Times New Roman"/>
          <w:sz w:val="28"/>
          <w:szCs w:val="28"/>
          <w:shd w:val="clear" w:color="auto" w:fill="FFFFFF"/>
          <w:lang w:val="kk-KZ"/>
        </w:rPr>
        <w:t>. – №</w:t>
      </w:r>
      <w:r w:rsidRPr="005D59D0">
        <w:rPr>
          <w:rFonts w:ascii="Times New Roman" w:hAnsi="Times New Roman" w:cs="Times New Roman"/>
          <w:sz w:val="28"/>
          <w:szCs w:val="28"/>
          <w:shd w:val="clear" w:color="auto" w:fill="FFFFFF"/>
        </w:rPr>
        <w:t>2</w:t>
      </w:r>
      <w:r w:rsidR="00F651F2">
        <w:rPr>
          <w:rFonts w:ascii="Times New Roman" w:hAnsi="Times New Roman" w:cs="Times New Roman"/>
          <w:sz w:val="28"/>
          <w:szCs w:val="28"/>
          <w:shd w:val="clear" w:color="auto" w:fill="FFFFFF"/>
          <w:lang w:val="kk-KZ"/>
        </w:rPr>
        <w:t xml:space="preserve">. – С. </w:t>
      </w:r>
      <w:r w:rsidRPr="005D59D0">
        <w:rPr>
          <w:rFonts w:ascii="Times New Roman" w:hAnsi="Times New Roman" w:cs="Times New Roman"/>
          <w:sz w:val="28"/>
          <w:szCs w:val="28"/>
          <w:shd w:val="clear" w:color="auto" w:fill="FFFFFF"/>
        </w:rPr>
        <w:t>126-133.</w:t>
      </w:r>
    </w:p>
    <w:p w14:paraId="1EB247BD" w14:textId="03AC9D5E" w:rsidR="00C2691F" w:rsidRPr="005D59D0" w:rsidRDefault="00C2691F" w:rsidP="00400B62">
      <w:pPr>
        <w:pStyle w:val="a7"/>
        <w:numPr>
          <w:ilvl w:val="0"/>
          <w:numId w:val="23"/>
        </w:numPr>
        <w:tabs>
          <w:tab w:val="left" w:pos="1276"/>
        </w:tabs>
        <w:spacing w:after="0" w:line="240" w:lineRule="auto"/>
        <w:ind w:left="0" w:firstLine="709"/>
        <w:jc w:val="both"/>
        <w:rPr>
          <w:rFonts w:ascii="Times New Roman" w:hAnsi="Times New Roman" w:cs="Times New Roman"/>
          <w:sz w:val="28"/>
          <w:szCs w:val="28"/>
          <w:shd w:val="clear" w:color="auto" w:fill="FFFFFF"/>
        </w:rPr>
      </w:pPr>
      <w:r w:rsidRPr="005D59D0">
        <w:rPr>
          <w:rFonts w:ascii="Times New Roman" w:hAnsi="Times New Roman" w:cs="Times New Roman"/>
          <w:sz w:val="28"/>
          <w:szCs w:val="28"/>
          <w:shd w:val="clear" w:color="auto" w:fill="FFFFFF"/>
        </w:rPr>
        <w:t xml:space="preserve">Тиреуов К.М. </w:t>
      </w:r>
      <w:r w:rsidR="008D687D">
        <w:rPr>
          <w:rFonts w:ascii="Times New Roman" w:hAnsi="Times New Roman" w:cs="Times New Roman"/>
          <w:sz w:val="28"/>
          <w:szCs w:val="28"/>
          <w:shd w:val="clear" w:color="auto" w:fill="FFFFFF"/>
          <w:lang w:val="kk-KZ"/>
        </w:rPr>
        <w:t xml:space="preserve">и др. </w:t>
      </w:r>
      <w:r w:rsidRPr="005D59D0">
        <w:rPr>
          <w:rFonts w:ascii="Times New Roman" w:hAnsi="Times New Roman" w:cs="Times New Roman"/>
          <w:sz w:val="28"/>
          <w:szCs w:val="28"/>
          <w:shd w:val="clear" w:color="auto" w:fill="FFFFFF"/>
        </w:rPr>
        <w:t>Казахстан и Россия в системе обеспечения мировой продовольственной безопасности: возможности, перспективы и риски</w:t>
      </w:r>
      <w:r w:rsidR="008D687D">
        <w:rPr>
          <w:rFonts w:ascii="Times New Roman" w:hAnsi="Times New Roman" w:cs="Times New Roman"/>
          <w:sz w:val="28"/>
          <w:szCs w:val="28"/>
          <w:shd w:val="clear" w:color="auto" w:fill="FFFFFF"/>
          <w:lang w:val="kk-KZ"/>
        </w:rPr>
        <w:t xml:space="preserve"> </w:t>
      </w:r>
      <w:r w:rsidRPr="005D59D0">
        <w:rPr>
          <w:rFonts w:ascii="Times New Roman" w:hAnsi="Times New Roman" w:cs="Times New Roman"/>
          <w:sz w:val="28"/>
          <w:szCs w:val="28"/>
          <w:shd w:val="clear" w:color="auto" w:fill="FFFFFF"/>
        </w:rPr>
        <w:t>// Международный сельскохозяйственный журнал.</w:t>
      </w:r>
      <w:r w:rsidR="008D687D">
        <w:rPr>
          <w:rFonts w:ascii="Times New Roman" w:hAnsi="Times New Roman" w:cs="Times New Roman"/>
          <w:sz w:val="28"/>
          <w:szCs w:val="28"/>
          <w:shd w:val="clear" w:color="auto" w:fill="FFFFFF"/>
          <w:lang w:val="kk-KZ"/>
        </w:rPr>
        <w:t xml:space="preserve"> </w:t>
      </w:r>
      <w:r w:rsidR="008D687D">
        <w:rPr>
          <w:rFonts w:ascii="Times New Roman" w:hAnsi="Times New Roman" w:cs="Times New Roman"/>
          <w:sz w:val="28"/>
          <w:szCs w:val="28"/>
          <w:shd w:val="clear" w:color="auto" w:fill="FFFFFF"/>
        </w:rPr>
        <w:t>–</w:t>
      </w:r>
      <w:r w:rsidRPr="005D59D0">
        <w:rPr>
          <w:rFonts w:ascii="Times New Roman" w:hAnsi="Times New Roman" w:cs="Times New Roman"/>
          <w:sz w:val="28"/>
          <w:szCs w:val="28"/>
          <w:shd w:val="clear" w:color="auto" w:fill="FFFFFF"/>
        </w:rPr>
        <w:t xml:space="preserve"> 2022. </w:t>
      </w:r>
      <w:r w:rsidR="008D687D">
        <w:rPr>
          <w:rFonts w:ascii="Times New Roman" w:hAnsi="Times New Roman" w:cs="Times New Roman"/>
          <w:sz w:val="28"/>
          <w:szCs w:val="28"/>
          <w:shd w:val="clear" w:color="auto" w:fill="FFFFFF"/>
        </w:rPr>
        <w:t>–</w:t>
      </w:r>
      <w:r w:rsidRPr="005D59D0">
        <w:rPr>
          <w:rFonts w:ascii="Times New Roman" w:hAnsi="Times New Roman" w:cs="Times New Roman"/>
          <w:sz w:val="28"/>
          <w:szCs w:val="28"/>
          <w:shd w:val="clear" w:color="auto" w:fill="FFFFFF"/>
        </w:rPr>
        <w:t xml:space="preserve"> №3. – С.</w:t>
      </w:r>
      <w:r w:rsidR="008D687D">
        <w:rPr>
          <w:rFonts w:ascii="Times New Roman" w:hAnsi="Times New Roman" w:cs="Times New Roman"/>
          <w:sz w:val="28"/>
          <w:szCs w:val="28"/>
          <w:shd w:val="clear" w:color="auto" w:fill="FFFFFF"/>
          <w:lang w:val="kk-KZ"/>
        </w:rPr>
        <w:t xml:space="preserve"> </w:t>
      </w:r>
      <w:r w:rsidRPr="005D59D0">
        <w:rPr>
          <w:rFonts w:ascii="Times New Roman" w:hAnsi="Times New Roman" w:cs="Times New Roman"/>
          <w:sz w:val="28"/>
          <w:szCs w:val="28"/>
          <w:shd w:val="clear" w:color="auto" w:fill="FFFFFF"/>
        </w:rPr>
        <w:t>317</w:t>
      </w:r>
      <w:r w:rsidR="008D687D">
        <w:rPr>
          <w:rFonts w:ascii="Times New Roman" w:hAnsi="Times New Roman" w:cs="Times New Roman"/>
          <w:sz w:val="28"/>
          <w:szCs w:val="28"/>
          <w:shd w:val="clear" w:color="auto" w:fill="FFFFFF"/>
          <w:lang w:val="kk-KZ"/>
        </w:rPr>
        <w:t>-</w:t>
      </w:r>
      <w:r w:rsidRPr="005D59D0">
        <w:rPr>
          <w:rFonts w:ascii="Times New Roman" w:hAnsi="Times New Roman" w:cs="Times New Roman"/>
          <w:sz w:val="28"/>
          <w:szCs w:val="28"/>
          <w:shd w:val="clear" w:color="auto" w:fill="FFFFFF"/>
        </w:rPr>
        <w:t>323</w:t>
      </w:r>
      <w:r w:rsidR="00F651F2">
        <w:rPr>
          <w:rFonts w:ascii="Times New Roman" w:hAnsi="Times New Roman" w:cs="Times New Roman"/>
          <w:sz w:val="28"/>
          <w:szCs w:val="28"/>
          <w:shd w:val="clear" w:color="auto" w:fill="FFFFFF"/>
          <w:lang w:val="kk-KZ"/>
        </w:rPr>
        <w:t>.</w:t>
      </w:r>
    </w:p>
    <w:p w14:paraId="3876D58F" w14:textId="799A22E2" w:rsidR="00C2691F" w:rsidRPr="005D59D0" w:rsidRDefault="00C2691F" w:rsidP="00400B62">
      <w:pPr>
        <w:pStyle w:val="a7"/>
        <w:numPr>
          <w:ilvl w:val="0"/>
          <w:numId w:val="23"/>
        </w:numPr>
        <w:tabs>
          <w:tab w:val="left" w:pos="1276"/>
        </w:tabs>
        <w:spacing w:after="0" w:line="240" w:lineRule="auto"/>
        <w:ind w:left="0" w:firstLine="709"/>
        <w:jc w:val="both"/>
        <w:rPr>
          <w:rFonts w:ascii="Times New Roman" w:hAnsi="Times New Roman" w:cs="Times New Roman"/>
          <w:sz w:val="28"/>
          <w:szCs w:val="28"/>
          <w:shd w:val="clear" w:color="auto" w:fill="FFFFFF"/>
        </w:rPr>
      </w:pPr>
      <w:r w:rsidRPr="005D59D0">
        <w:rPr>
          <w:rFonts w:ascii="Times New Roman" w:hAnsi="Times New Roman" w:cs="Times New Roman"/>
          <w:sz w:val="28"/>
          <w:szCs w:val="28"/>
          <w:shd w:val="clear" w:color="auto" w:fill="FFFFFF"/>
        </w:rPr>
        <w:t xml:space="preserve">Козлобаева Е.А. Повышение конкурентоспособности сельского хозяйства: дис. … канд. экон. наук: 08.00.05. – Воронеж, 2008. – 150 с. </w:t>
      </w:r>
    </w:p>
    <w:p w14:paraId="41EB95C2" w14:textId="1FA77605" w:rsidR="00C2691F" w:rsidRPr="005D59D0" w:rsidRDefault="00C2691F" w:rsidP="00400B62">
      <w:pPr>
        <w:pStyle w:val="a7"/>
        <w:numPr>
          <w:ilvl w:val="0"/>
          <w:numId w:val="23"/>
        </w:numPr>
        <w:tabs>
          <w:tab w:val="left" w:pos="1276"/>
        </w:tabs>
        <w:spacing w:after="0" w:line="240" w:lineRule="auto"/>
        <w:ind w:left="0" w:firstLine="709"/>
        <w:jc w:val="both"/>
        <w:rPr>
          <w:rFonts w:ascii="Times New Roman" w:hAnsi="Times New Roman" w:cs="Times New Roman"/>
          <w:sz w:val="28"/>
          <w:szCs w:val="28"/>
          <w:shd w:val="clear" w:color="auto" w:fill="FFFFFF"/>
        </w:rPr>
      </w:pPr>
      <w:r w:rsidRPr="005D59D0">
        <w:rPr>
          <w:rFonts w:ascii="Times New Roman" w:hAnsi="Times New Roman" w:cs="Times New Roman"/>
          <w:sz w:val="28"/>
          <w:szCs w:val="28"/>
          <w:shd w:val="clear" w:color="auto" w:fill="FFFFFF"/>
        </w:rPr>
        <w:t xml:space="preserve">Юркова Е.А. Конкурентоспособность сельскохозяйственных предприятий и влияние инновационного потенциала АПК на ее повышение: дис. … канд. экон. наук: 08.00.05. – М., 2013. – 159 с. </w:t>
      </w:r>
    </w:p>
    <w:p w14:paraId="05DCFFE8" w14:textId="57128725" w:rsidR="00C2691F" w:rsidRPr="005D59D0" w:rsidRDefault="00C2691F" w:rsidP="00400B62">
      <w:pPr>
        <w:pStyle w:val="a7"/>
        <w:numPr>
          <w:ilvl w:val="0"/>
          <w:numId w:val="23"/>
        </w:numPr>
        <w:tabs>
          <w:tab w:val="left" w:pos="1276"/>
        </w:tabs>
        <w:spacing w:after="0" w:line="240" w:lineRule="auto"/>
        <w:ind w:left="0" w:firstLine="709"/>
        <w:jc w:val="both"/>
        <w:rPr>
          <w:rFonts w:ascii="Times New Roman" w:hAnsi="Times New Roman" w:cs="Times New Roman"/>
          <w:sz w:val="28"/>
          <w:szCs w:val="28"/>
          <w:shd w:val="clear" w:color="auto" w:fill="FFFFFF"/>
        </w:rPr>
      </w:pPr>
      <w:r w:rsidRPr="005D59D0">
        <w:rPr>
          <w:rFonts w:ascii="Times New Roman" w:hAnsi="Times New Roman" w:cs="Times New Roman"/>
          <w:sz w:val="28"/>
          <w:szCs w:val="28"/>
          <w:shd w:val="clear" w:color="auto" w:fill="FFFFFF"/>
          <w:lang w:val="en-US"/>
        </w:rPr>
        <w:t xml:space="preserve">Latruffe L. Competitiveness, Productivity and Efficiency in the Agricultural and AgriFood Sectors // http://www. oecdlibrary.org/. </w:t>
      </w:r>
      <w:r w:rsidRPr="005D59D0">
        <w:rPr>
          <w:rFonts w:ascii="Times New Roman" w:hAnsi="Times New Roman" w:cs="Times New Roman"/>
          <w:sz w:val="28"/>
          <w:szCs w:val="28"/>
          <w:shd w:val="clear" w:color="auto" w:fill="FFFFFF"/>
        </w:rPr>
        <w:t>15.09.20</w:t>
      </w:r>
      <w:r w:rsidR="004B4C23">
        <w:rPr>
          <w:rFonts w:ascii="Times New Roman" w:hAnsi="Times New Roman" w:cs="Times New Roman"/>
          <w:sz w:val="28"/>
          <w:szCs w:val="28"/>
          <w:shd w:val="clear" w:color="auto" w:fill="FFFFFF"/>
        </w:rPr>
        <w:t>22</w:t>
      </w:r>
      <w:r w:rsidRPr="005D59D0">
        <w:rPr>
          <w:rFonts w:ascii="Times New Roman" w:hAnsi="Times New Roman" w:cs="Times New Roman"/>
          <w:sz w:val="28"/>
          <w:szCs w:val="28"/>
          <w:shd w:val="clear" w:color="auto" w:fill="FFFFFF"/>
        </w:rPr>
        <w:t xml:space="preserve">. </w:t>
      </w:r>
    </w:p>
    <w:p w14:paraId="0A522540" w14:textId="624E894C" w:rsidR="00C2691F" w:rsidRPr="005D59D0" w:rsidRDefault="00C2691F" w:rsidP="00400B62">
      <w:pPr>
        <w:pStyle w:val="a7"/>
        <w:numPr>
          <w:ilvl w:val="0"/>
          <w:numId w:val="23"/>
        </w:numPr>
        <w:tabs>
          <w:tab w:val="left" w:pos="1276"/>
        </w:tabs>
        <w:spacing w:after="0" w:line="240" w:lineRule="auto"/>
        <w:ind w:left="0" w:firstLine="709"/>
        <w:jc w:val="both"/>
        <w:rPr>
          <w:rFonts w:ascii="Times New Roman" w:hAnsi="Times New Roman" w:cs="Times New Roman"/>
          <w:sz w:val="28"/>
          <w:szCs w:val="28"/>
          <w:shd w:val="clear" w:color="auto" w:fill="FFFFFF"/>
          <w:lang w:val="en-US"/>
        </w:rPr>
      </w:pPr>
      <w:r w:rsidRPr="005D59D0">
        <w:rPr>
          <w:rFonts w:ascii="Times New Roman" w:hAnsi="Times New Roman" w:cs="Times New Roman"/>
          <w:sz w:val="28"/>
          <w:szCs w:val="28"/>
          <w:shd w:val="clear" w:color="auto" w:fill="FFFFFF"/>
          <w:lang w:val="en-US"/>
        </w:rPr>
        <w:t>Dzholdasbaeva G</w:t>
      </w:r>
      <w:r w:rsidR="004B4C23" w:rsidRPr="004B4C23">
        <w:rPr>
          <w:rFonts w:ascii="Times New Roman" w:hAnsi="Times New Roman" w:cs="Times New Roman"/>
          <w:sz w:val="28"/>
          <w:szCs w:val="28"/>
          <w:shd w:val="clear" w:color="auto" w:fill="FFFFFF"/>
          <w:lang w:val="en-US"/>
        </w:rPr>
        <w:t>.</w:t>
      </w:r>
      <w:r w:rsidRPr="005D59D0">
        <w:rPr>
          <w:rFonts w:ascii="Times New Roman" w:hAnsi="Times New Roman" w:cs="Times New Roman"/>
          <w:sz w:val="28"/>
          <w:szCs w:val="28"/>
          <w:shd w:val="clear" w:color="auto" w:fill="FFFFFF"/>
          <w:lang w:val="en-US"/>
        </w:rPr>
        <w:t>, Beisekova P. Cluster method and interaction mechanisms in the organization of grain production</w:t>
      </w:r>
      <w:r w:rsidR="004B4C23" w:rsidRPr="004B4C23">
        <w:rPr>
          <w:rFonts w:ascii="Times New Roman" w:hAnsi="Times New Roman" w:cs="Times New Roman"/>
          <w:sz w:val="28"/>
          <w:szCs w:val="28"/>
          <w:shd w:val="clear" w:color="auto" w:fill="FFFFFF"/>
          <w:lang w:val="en-US"/>
        </w:rPr>
        <w:t xml:space="preserve"> //</w:t>
      </w:r>
      <w:r w:rsidRPr="005D59D0">
        <w:rPr>
          <w:rFonts w:ascii="Times New Roman" w:hAnsi="Times New Roman" w:cs="Times New Roman"/>
          <w:sz w:val="28"/>
          <w:szCs w:val="28"/>
          <w:shd w:val="clear" w:color="auto" w:fill="FFFFFF"/>
          <w:lang w:val="en-US"/>
        </w:rPr>
        <w:t xml:space="preserve"> </w:t>
      </w:r>
      <w:r w:rsidRPr="005D59D0">
        <w:rPr>
          <w:rFonts w:ascii="Times New Roman" w:hAnsi="Times New Roman" w:cs="Times New Roman"/>
          <w:sz w:val="28"/>
          <w:szCs w:val="28"/>
          <w:shd w:val="clear" w:color="auto" w:fill="FFFFFF"/>
        </w:rPr>
        <w:t>Докл</w:t>
      </w:r>
      <w:r w:rsidR="004B4C23" w:rsidRPr="004B4C23">
        <w:rPr>
          <w:rFonts w:ascii="Times New Roman" w:hAnsi="Times New Roman" w:cs="Times New Roman"/>
          <w:sz w:val="28"/>
          <w:szCs w:val="28"/>
          <w:shd w:val="clear" w:color="auto" w:fill="FFFFFF"/>
          <w:lang w:val="en-US"/>
        </w:rPr>
        <w:t>.</w:t>
      </w:r>
      <w:r w:rsidRPr="004B4C23">
        <w:rPr>
          <w:rFonts w:ascii="Times New Roman" w:hAnsi="Times New Roman" w:cs="Times New Roman"/>
          <w:sz w:val="28"/>
          <w:szCs w:val="28"/>
          <w:shd w:val="clear" w:color="auto" w:fill="FFFFFF"/>
          <w:lang w:val="en-US"/>
        </w:rPr>
        <w:t xml:space="preserve"> </w:t>
      </w:r>
      <w:r w:rsidRPr="005D59D0">
        <w:rPr>
          <w:rFonts w:ascii="Times New Roman" w:hAnsi="Times New Roman" w:cs="Times New Roman"/>
          <w:sz w:val="28"/>
          <w:szCs w:val="28"/>
          <w:shd w:val="clear" w:color="auto" w:fill="FFFFFF"/>
        </w:rPr>
        <w:t>НАН</w:t>
      </w:r>
      <w:r w:rsidRPr="004B4C23">
        <w:rPr>
          <w:rFonts w:ascii="Times New Roman" w:hAnsi="Times New Roman" w:cs="Times New Roman"/>
          <w:sz w:val="28"/>
          <w:szCs w:val="28"/>
          <w:shd w:val="clear" w:color="auto" w:fill="FFFFFF"/>
          <w:lang w:val="en-US"/>
        </w:rPr>
        <w:t xml:space="preserve"> </w:t>
      </w:r>
      <w:r w:rsidRPr="005D59D0">
        <w:rPr>
          <w:rFonts w:ascii="Times New Roman" w:hAnsi="Times New Roman" w:cs="Times New Roman"/>
          <w:sz w:val="28"/>
          <w:szCs w:val="28"/>
          <w:shd w:val="clear" w:color="auto" w:fill="FFFFFF"/>
        </w:rPr>
        <w:t>РК</w:t>
      </w:r>
      <w:r w:rsidRPr="004B4C23">
        <w:rPr>
          <w:rFonts w:ascii="Times New Roman" w:hAnsi="Times New Roman" w:cs="Times New Roman"/>
          <w:sz w:val="28"/>
          <w:szCs w:val="28"/>
          <w:shd w:val="clear" w:color="auto" w:fill="FFFFFF"/>
          <w:lang w:val="en-US"/>
        </w:rPr>
        <w:t xml:space="preserve">. </w:t>
      </w:r>
      <w:r w:rsidR="004B4C23" w:rsidRPr="004B4C23">
        <w:rPr>
          <w:rFonts w:ascii="Times New Roman" w:hAnsi="Times New Roman" w:cs="Times New Roman"/>
          <w:sz w:val="28"/>
          <w:szCs w:val="28"/>
          <w:shd w:val="clear" w:color="auto" w:fill="FFFFFF"/>
          <w:lang w:val="en-US"/>
        </w:rPr>
        <w:t xml:space="preserve">– </w:t>
      </w:r>
      <w:r w:rsidRPr="004B4C23">
        <w:rPr>
          <w:rFonts w:ascii="Times New Roman" w:hAnsi="Times New Roman" w:cs="Times New Roman"/>
          <w:sz w:val="28"/>
          <w:szCs w:val="28"/>
          <w:shd w:val="clear" w:color="auto" w:fill="FFFFFF"/>
          <w:lang w:val="en-US"/>
        </w:rPr>
        <w:t>2021</w:t>
      </w:r>
      <w:r w:rsidR="004B4C23" w:rsidRPr="004B4C23">
        <w:rPr>
          <w:rFonts w:ascii="Times New Roman" w:hAnsi="Times New Roman" w:cs="Times New Roman"/>
          <w:sz w:val="28"/>
          <w:szCs w:val="28"/>
          <w:shd w:val="clear" w:color="auto" w:fill="FFFFFF"/>
          <w:lang w:val="en-US"/>
        </w:rPr>
        <w:t>. – №</w:t>
      </w:r>
      <w:r w:rsidRPr="004B4C23">
        <w:rPr>
          <w:rFonts w:ascii="Times New Roman" w:hAnsi="Times New Roman" w:cs="Times New Roman"/>
          <w:sz w:val="28"/>
          <w:szCs w:val="28"/>
          <w:shd w:val="clear" w:color="auto" w:fill="FFFFFF"/>
          <w:lang w:val="en-US"/>
        </w:rPr>
        <w:t>1</w:t>
      </w:r>
      <w:r w:rsidR="004B4C23" w:rsidRPr="004B4C23">
        <w:rPr>
          <w:rFonts w:ascii="Times New Roman" w:hAnsi="Times New Roman" w:cs="Times New Roman"/>
          <w:sz w:val="28"/>
          <w:szCs w:val="28"/>
          <w:shd w:val="clear" w:color="auto" w:fill="FFFFFF"/>
          <w:lang w:val="en-US"/>
        </w:rPr>
        <w:t xml:space="preserve">. – </w:t>
      </w:r>
      <w:r w:rsidR="004B4C23">
        <w:rPr>
          <w:rFonts w:ascii="Times New Roman" w:hAnsi="Times New Roman" w:cs="Times New Roman"/>
          <w:sz w:val="28"/>
          <w:szCs w:val="28"/>
          <w:shd w:val="clear" w:color="auto" w:fill="FFFFFF"/>
        </w:rPr>
        <w:t>С</w:t>
      </w:r>
      <w:r w:rsidRPr="004B4C23">
        <w:rPr>
          <w:rFonts w:ascii="Times New Roman" w:hAnsi="Times New Roman" w:cs="Times New Roman"/>
          <w:sz w:val="28"/>
          <w:szCs w:val="28"/>
          <w:shd w:val="clear" w:color="auto" w:fill="FFFFFF"/>
          <w:lang w:val="en-US"/>
        </w:rPr>
        <w:t>. 119-124</w:t>
      </w:r>
      <w:r w:rsidR="004B4C23" w:rsidRPr="004B4C23">
        <w:rPr>
          <w:rFonts w:ascii="Times New Roman" w:hAnsi="Times New Roman" w:cs="Times New Roman"/>
          <w:sz w:val="28"/>
          <w:szCs w:val="28"/>
          <w:shd w:val="clear" w:color="auto" w:fill="FFFFFF"/>
          <w:lang w:val="en-US"/>
        </w:rPr>
        <w:t>.</w:t>
      </w:r>
    </w:p>
    <w:p w14:paraId="0C6BC40C" w14:textId="684C05AA" w:rsidR="00C2691F" w:rsidRPr="00221F6D" w:rsidRDefault="008D687D" w:rsidP="00400B62">
      <w:pPr>
        <w:pStyle w:val="a7"/>
        <w:numPr>
          <w:ilvl w:val="0"/>
          <w:numId w:val="23"/>
        </w:numPr>
        <w:tabs>
          <w:tab w:val="left" w:pos="1276"/>
        </w:tabs>
        <w:spacing w:after="0" w:line="240" w:lineRule="auto"/>
        <w:ind w:left="0" w:firstLine="709"/>
        <w:jc w:val="both"/>
        <w:rPr>
          <w:rStyle w:val="af2"/>
          <w:rFonts w:ascii="Times New Roman" w:hAnsi="Times New Roman" w:cs="Times New Roman"/>
          <w:color w:val="auto"/>
          <w:sz w:val="28"/>
          <w:szCs w:val="28"/>
          <w:u w:val="none"/>
          <w:shd w:val="clear" w:color="auto" w:fill="FFFFFF"/>
          <w:lang w:val="en-US"/>
        </w:rPr>
      </w:pPr>
      <w:r w:rsidRPr="008D687D">
        <w:rPr>
          <w:rFonts w:ascii="Times New Roman" w:hAnsi="Times New Roman" w:cs="Times New Roman"/>
          <w:sz w:val="28"/>
          <w:szCs w:val="28"/>
          <w:shd w:val="clear" w:color="auto" w:fill="FFFFFF"/>
        </w:rPr>
        <w:t>Қазақстан</w:t>
      </w:r>
      <w:r w:rsidRPr="004B4C23">
        <w:rPr>
          <w:rFonts w:ascii="Times New Roman" w:hAnsi="Times New Roman" w:cs="Times New Roman"/>
          <w:sz w:val="28"/>
          <w:szCs w:val="28"/>
          <w:shd w:val="clear" w:color="auto" w:fill="FFFFFF"/>
          <w:lang w:val="en-US"/>
        </w:rPr>
        <w:t xml:space="preserve"> </w:t>
      </w:r>
      <w:r w:rsidRPr="008D687D">
        <w:rPr>
          <w:rFonts w:ascii="Times New Roman" w:hAnsi="Times New Roman" w:cs="Times New Roman"/>
          <w:sz w:val="28"/>
          <w:szCs w:val="28"/>
          <w:shd w:val="clear" w:color="auto" w:fill="FFFFFF"/>
        </w:rPr>
        <w:t>Республикасының</w:t>
      </w:r>
      <w:r w:rsidRPr="004B4C23">
        <w:rPr>
          <w:rFonts w:ascii="Times New Roman" w:hAnsi="Times New Roman" w:cs="Times New Roman"/>
          <w:sz w:val="28"/>
          <w:szCs w:val="28"/>
          <w:shd w:val="clear" w:color="auto" w:fill="FFFFFF"/>
          <w:lang w:val="en-US"/>
        </w:rPr>
        <w:t xml:space="preserve"> </w:t>
      </w:r>
      <w:r w:rsidRPr="008D687D">
        <w:rPr>
          <w:rFonts w:ascii="Times New Roman" w:hAnsi="Times New Roman" w:cs="Times New Roman"/>
          <w:sz w:val="28"/>
          <w:szCs w:val="28"/>
          <w:shd w:val="clear" w:color="auto" w:fill="FFFFFF"/>
        </w:rPr>
        <w:t>Заңы</w:t>
      </w:r>
      <w:r w:rsidRPr="004B4C23">
        <w:rPr>
          <w:rFonts w:ascii="Times New Roman" w:hAnsi="Times New Roman" w:cs="Times New Roman"/>
          <w:sz w:val="28"/>
          <w:szCs w:val="28"/>
          <w:shd w:val="clear" w:color="auto" w:fill="FFFFFF"/>
          <w:lang w:val="en-US"/>
        </w:rPr>
        <w:t xml:space="preserve">. </w:t>
      </w:r>
      <w:r w:rsidR="00C2691F" w:rsidRPr="008D687D">
        <w:rPr>
          <w:rFonts w:ascii="Times New Roman" w:hAnsi="Times New Roman" w:cs="Times New Roman"/>
          <w:sz w:val="28"/>
          <w:szCs w:val="28"/>
          <w:shd w:val="clear" w:color="auto" w:fill="FFFFFF"/>
        </w:rPr>
        <w:t>Өнеркәсіптік</w:t>
      </w:r>
      <w:r w:rsidR="00C2691F" w:rsidRPr="004B4C23">
        <w:rPr>
          <w:rFonts w:ascii="Times New Roman" w:hAnsi="Times New Roman" w:cs="Times New Roman"/>
          <w:sz w:val="28"/>
          <w:szCs w:val="28"/>
          <w:shd w:val="clear" w:color="auto" w:fill="FFFFFF"/>
          <w:lang w:val="en-US"/>
        </w:rPr>
        <w:t xml:space="preserve"> </w:t>
      </w:r>
      <w:r w:rsidR="00C2691F" w:rsidRPr="008D687D">
        <w:rPr>
          <w:rFonts w:ascii="Times New Roman" w:hAnsi="Times New Roman" w:cs="Times New Roman"/>
          <w:sz w:val="28"/>
          <w:szCs w:val="28"/>
          <w:shd w:val="clear" w:color="auto" w:fill="FFFFFF"/>
        </w:rPr>
        <w:t>саясат</w:t>
      </w:r>
      <w:r w:rsidR="00C2691F" w:rsidRPr="004B4C23">
        <w:rPr>
          <w:rFonts w:ascii="Times New Roman" w:hAnsi="Times New Roman" w:cs="Times New Roman"/>
          <w:sz w:val="28"/>
          <w:szCs w:val="28"/>
          <w:shd w:val="clear" w:color="auto" w:fill="FFFFFF"/>
          <w:lang w:val="en-US"/>
        </w:rPr>
        <w:t xml:space="preserve"> </w:t>
      </w:r>
      <w:r w:rsidR="00C2691F" w:rsidRPr="008D687D">
        <w:rPr>
          <w:rFonts w:ascii="Times New Roman" w:hAnsi="Times New Roman" w:cs="Times New Roman"/>
          <w:sz w:val="28"/>
          <w:szCs w:val="28"/>
          <w:shd w:val="clear" w:color="auto" w:fill="FFFFFF"/>
        </w:rPr>
        <w:t>туралы</w:t>
      </w:r>
      <w:r>
        <w:rPr>
          <w:rFonts w:ascii="Times New Roman" w:hAnsi="Times New Roman" w:cs="Times New Roman"/>
          <w:sz w:val="28"/>
          <w:szCs w:val="28"/>
          <w:shd w:val="clear" w:color="auto" w:fill="FFFFFF"/>
          <w:lang w:val="kk-KZ"/>
        </w:rPr>
        <w:t xml:space="preserve">: </w:t>
      </w:r>
      <w:r w:rsidR="00C2691F" w:rsidRPr="004B4C23">
        <w:rPr>
          <w:rFonts w:ascii="Times New Roman" w:hAnsi="Times New Roman" w:cs="Times New Roman"/>
          <w:sz w:val="28"/>
          <w:szCs w:val="28"/>
          <w:shd w:val="clear" w:color="auto" w:fill="FFFFFF"/>
          <w:lang w:val="en-US"/>
        </w:rPr>
        <w:t xml:space="preserve">2021 </w:t>
      </w:r>
      <w:r w:rsidR="00C2691F" w:rsidRPr="008D687D">
        <w:rPr>
          <w:rFonts w:ascii="Times New Roman" w:hAnsi="Times New Roman" w:cs="Times New Roman"/>
          <w:sz w:val="28"/>
          <w:szCs w:val="28"/>
          <w:shd w:val="clear" w:color="auto" w:fill="FFFFFF"/>
        </w:rPr>
        <w:t>жыл</w:t>
      </w:r>
      <w:r>
        <w:rPr>
          <w:rFonts w:ascii="Times New Roman" w:hAnsi="Times New Roman" w:cs="Times New Roman"/>
          <w:sz w:val="28"/>
          <w:szCs w:val="28"/>
          <w:shd w:val="clear" w:color="auto" w:fill="FFFFFF"/>
          <w:lang w:val="kk-KZ"/>
        </w:rPr>
        <w:t>д</w:t>
      </w:r>
      <w:r w:rsidR="00C2691F" w:rsidRPr="008D687D">
        <w:rPr>
          <w:rFonts w:ascii="Times New Roman" w:hAnsi="Times New Roman" w:cs="Times New Roman"/>
          <w:sz w:val="28"/>
          <w:szCs w:val="28"/>
          <w:shd w:val="clear" w:color="auto" w:fill="FFFFFF"/>
        </w:rPr>
        <w:t>ы</w:t>
      </w:r>
      <w:r>
        <w:rPr>
          <w:rFonts w:ascii="Times New Roman" w:hAnsi="Times New Roman" w:cs="Times New Roman"/>
          <w:sz w:val="28"/>
          <w:szCs w:val="28"/>
          <w:shd w:val="clear" w:color="auto" w:fill="FFFFFF"/>
          <w:lang w:val="kk-KZ"/>
        </w:rPr>
        <w:t>ң</w:t>
      </w:r>
      <w:r w:rsidR="00C2691F" w:rsidRPr="004B4C23">
        <w:rPr>
          <w:rFonts w:ascii="Times New Roman" w:hAnsi="Times New Roman" w:cs="Times New Roman"/>
          <w:sz w:val="28"/>
          <w:szCs w:val="28"/>
          <w:shd w:val="clear" w:color="auto" w:fill="FFFFFF"/>
          <w:lang w:val="en-US"/>
        </w:rPr>
        <w:t xml:space="preserve"> 27 </w:t>
      </w:r>
      <w:r w:rsidR="00C2691F" w:rsidRPr="008D687D">
        <w:rPr>
          <w:rFonts w:ascii="Times New Roman" w:hAnsi="Times New Roman" w:cs="Times New Roman"/>
          <w:sz w:val="28"/>
          <w:szCs w:val="28"/>
          <w:shd w:val="clear" w:color="auto" w:fill="FFFFFF"/>
        </w:rPr>
        <w:t>желтоқсанда</w:t>
      </w:r>
      <w:r>
        <w:rPr>
          <w:rFonts w:ascii="Times New Roman" w:hAnsi="Times New Roman" w:cs="Times New Roman"/>
          <w:sz w:val="28"/>
          <w:szCs w:val="28"/>
          <w:shd w:val="clear" w:color="auto" w:fill="FFFFFF"/>
          <w:lang w:val="kk-KZ"/>
        </w:rPr>
        <w:t>,</w:t>
      </w:r>
      <w:r w:rsidR="00C2691F" w:rsidRPr="004B4C23">
        <w:rPr>
          <w:rFonts w:ascii="Times New Roman" w:hAnsi="Times New Roman" w:cs="Times New Roman"/>
          <w:sz w:val="28"/>
          <w:szCs w:val="28"/>
          <w:shd w:val="clear" w:color="auto" w:fill="FFFFFF"/>
          <w:lang w:val="en-US"/>
        </w:rPr>
        <w:t xml:space="preserve"> №86-</w:t>
      </w:r>
      <w:r w:rsidR="00C2691F" w:rsidRPr="005D59D0">
        <w:rPr>
          <w:rFonts w:ascii="Times New Roman" w:hAnsi="Times New Roman" w:cs="Times New Roman"/>
          <w:sz w:val="28"/>
          <w:szCs w:val="28"/>
          <w:shd w:val="clear" w:color="auto" w:fill="FFFFFF"/>
          <w:lang w:val="en-US"/>
        </w:rPr>
        <w:t>VII</w:t>
      </w:r>
      <w:r w:rsidR="00C2691F" w:rsidRPr="004B4C23">
        <w:rPr>
          <w:rFonts w:ascii="Times New Roman" w:hAnsi="Times New Roman" w:cs="Times New Roman"/>
          <w:sz w:val="28"/>
          <w:szCs w:val="28"/>
          <w:shd w:val="clear" w:color="auto" w:fill="FFFFFF"/>
          <w:lang w:val="en-US"/>
        </w:rPr>
        <w:t xml:space="preserve"> </w:t>
      </w:r>
      <w:r w:rsidR="00C2691F" w:rsidRPr="008D687D">
        <w:rPr>
          <w:rFonts w:ascii="Times New Roman" w:hAnsi="Times New Roman" w:cs="Times New Roman"/>
          <w:sz w:val="28"/>
          <w:szCs w:val="28"/>
          <w:shd w:val="clear" w:color="auto" w:fill="FFFFFF"/>
        </w:rPr>
        <w:t>ҚРЗ</w:t>
      </w:r>
      <w:r>
        <w:rPr>
          <w:rFonts w:ascii="Times New Roman" w:hAnsi="Times New Roman" w:cs="Times New Roman"/>
          <w:sz w:val="28"/>
          <w:szCs w:val="28"/>
          <w:shd w:val="clear" w:color="auto" w:fill="FFFFFF"/>
          <w:lang w:val="kk-KZ"/>
        </w:rPr>
        <w:t xml:space="preserve"> қабылданған //</w:t>
      </w:r>
      <w:r w:rsidR="00C2691F" w:rsidRPr="004B4C23">
        <w:rPr>
          <w:rFonts w:ascii="Times New Roman" w:hAnsi="Times New Roman" w:cs="Times New Roman"/>
          <w:lang w:val="en-US"/>
        </w:rPr>
        <w:t xml:space="preserve"> </w:t>
      </w:r>
      <w:hyperlink r:id="rId85" w:history="1">
        <w:r w:rsidR="00C2691F" w:rsidRPr="008D687D">
          <w:rPr>
            <w:rStyle w:val="af2"/>
            <w:rFonts w:ascii="Times New Roman" w:hAnsi="Times New Roman" w:cs="Times New Roman"/>
            <w:color w:val="auto"/>
            <w:sz w:val="28"/>
            <w:szCs w:val="28"/>
            <w:u w:val="none"/>
            <w:shd w:val="clear" w:color="auto" w:fill="FFFFFF"/>
            <w:lang w:val="en-US"/>
          </w:rPr>
          <w:t>https</w:t>
        </w:r>
        <w:r w:rsidR="00C2691F" w:rsidRPr="004B4C23">
          <w:rPr>
            <w:rStyle w:val="af2"/>
            <w:rFonts w:ascii="Times New Roman" w:hAnsi="Times New Roman" w:cs="Times New Roman"/>
            <w:color w:val="auto"/>
            <w:sz w:val="28"/>
            <w:szCs w:val="28"/>
            <w:u w:val="none"/>
            <w:shd w:val="clear" w:color="auto" w:fill="FFFFFF"/>
            <w:lang w:val="en-US"/>
          </w:rPr>
          <w:t>://</w:t>
        </w:r>
        <w:r w:rsidR="00C2691F" w:rsidRPr="008D687D">
          <w:rPr>
            <w:rStyle w:val="af2"/>
            <w:rFonts w:ascii="Times New Roman" w:hAnsi="Times New Roman" w:cs="Times New Roman"/>
            <w:color w:val="auto"/>
            <w:sz w:val="28"/>
            <w:szCs w:val="28"/>
            <w:u w:val="none"/>
            <w:shd w:val="clear" w:color="auto" w:fill="FFFFFF"/>
            <w:lang w:val="en-US"/>
          </w:rPr>
          <w:t>adilet</w:t>
        </w:r>
        <w:r w:rsidR="00C2691F" w:rsidRPr="004B4C23">
          <w:rPr>
            <w:rStyle w:val="af2"/>
            <w:rFonts w:ascii="Times New Roman" w:hAnsi="Times New Roman" w:cs="Times New Roman"/>
            <w:color w:val="auto"/>
            <w:sz w:val="28"/>
            <w:szCs w:val="28"/>
            <w:u w:val="none"/>
            <w:shd w:val="clear" w:color="auto" w:fill="FFFFFF"/>
            <w:lang w:val="en-US"/>
          </w:rPr>
          <w:t>.</w:t>
        </w:r>
        <w:r w:rsidR="00C2691F" w:rsidRPr="008D687D">
          <w:rPr>
            <w:rStyle w:val="af2"/>
            <w:rFonts w:ascii="Times New Roman" w:hAnsi="Times New Roman" w:cs="Times New Roman"/>
            <w:color w:val="auto"/>
            <w:sz w:val="28"/>
            <w:szCs w:val="28"/>
            <w:u w:val="none"/>
            <w:shd w:val="clear" w:color="auto" w:fill="FFFFFF"/>
            <w:lang w:val="en-US"/>
          </w:rPr>
          <w:t>zan</w:t>
        </w:r>
        <w:r w:rsidR="00C2691F" w:rsidRPr="004B4C23">
          <w:rPr>
            <w:rStyle w:val="af2"/>
            <w:rFonts w:ascii="Times New Roman" w:hAnsi="Times New Roman" w:cs="Times New Roman"/>
            <w:color w:val="auto"/>
            <w:sz w:val="28"/>
            <w:szCs w:val="28"/>
            <w:u w:val="none"/>
            <w:shd w:val="clear" w:color="auto" w:fill="FFFFFF"/>
            <w:lang w:val="en-US"/>
          </w:rPr>
          <w:t>.</w:t>
        </w:r>
        <w:r w:rsidR="00C2691F" w:rsidRPr="008D687D">
          <w:rPr>
            <w:rStyle w:val="af2"/>
            <w:rFonts w:ascii="Times New Roman" w:hAnsi="Times New Roman" w:cs="Times New Roman"/>
            <w:color w:val="auto"/>
            <w:sz w:val="28"/>
            <w:szCs w:val="28"/>
            <w:u w:val="none"/>
            <w:shd w:val="clear" w:color="auto" w:fill="FFFFFF"/>
            <w:lang w:val="en-US"/>
          </w:rPr>
          <w:t>kz</w:t>
        </w:r>
        <w:r w:rsidR="00C2691F" w:rsidRPr="004B4C23">
          <w:rPr>
            <w:rStyle w:val="af2"/>
            <w:rFonts w:ascii="Times New Roman" w:hAnsi="Times New Roman" w:cs="Times New Roman"/>
            <w:color w:val="auto"/>
            <w:sz w:val="28"/>
            <w:szCs w:val="28"/>
            <w:u w:val="none"/>
            <w:shd w:val="clear" w:color="auto" w:fill="FFFFFF"/>
            <w:lang w:val="en-US"/>
          </w:rPr>
          <w:t>/</w:t>
        </w:r>
        <w:r w:rsidR="00C2691F" w:rsidRPr="008D687D">
          <w:rPr>
            <w:rStyle w:val="af2"/>
            <w:rFonts w:ascii="Times New Roman" w:hAnsi="Times New Roman" w:cs="Times New Roman"/>
            <w:color w:val="auto"/>
            <w:sz w:val="28"/>
            <w:szCs w:val="28"/>
            <w:u w:val="none"/>
            <w:shd w:val="clear" w:color="auto" w:fill="FFFFFF"/>
            <w:lang w:val="en-US"/>
          </w:rPr>
          <w:t>kaz</w:t>
        </w:r>
        <w:r>
          <w:rPr>
            <w:rStyle w:val="af2"/>
            <w:rFonts w:ascii="Times New Roman" w:hAnsi="Times New Roman" w:cs="Times New Roman"/>
            <w:color w:val="auto"/>
            <w:sz w:val="28"/>
            <w:szCs w:val="28"/>
            <w:u w:val="none"/>
            <w:shd w:val="clear" w:color="auto" w:fill="FFFFFF"/>
            <w:lang w:val="kk-KZ"/>
          </w:rPr>
          <w:t>.</w:t>
        </w:r>
      </w:hyperlink>
      <w:r w:rsidRPr="008D687D">
        <w:rPr>
          <w:rStyle w:val="af2"/>
          <w:rFonts w:ascii="Times New Roman" w:hAnsi="Times New Roman" w:cs="Times New Roman"/>
          <w:color w:val="auto"/>
          <w:sz w:val="28"/>
          <w:szCs w:val="28"/>
          <w:u w:val="none"/>
          <w:shd w:val="clear" w:color="auto" w:fill="FFFFFF"/>
          <w:lang w:val="kk-KZ"/>
        </w:rPr>
        <w:t xml:space="preserve"> </w:t>
      </w:r>
    </w:p>
    <w:p w14:paraId="09261C19" w14:textId="2731AED3" w:rsidR="00CF7DB9" w:rsidRPr="00221F6D" w:rsidRDefault="00CF7DB9" w:rsidP="00400B62">
      <w:pPr>
        <w:pStyle w:val="a7"/>
        <w:numPr>
          <w:ilvl w:val="0"/>
          <w:numId w:val="23"/>
        </w:numPr>
        <w:tabs>
          <w:tab w:val="left" w:pos="1276"/>
        </w:tabs>
        <w:spacing w:after="0" w:line="240" w:lineRule="auto"/>
        <w:ind w:left="0" w:firstLine="709"/>
        <w:jc w:val="both"/>
        <w:rPr>
          <w:rFonts w:ascii="Times New Roman" w:hAnsi="Times New Roman" w:cs="Times New Roman"/>
          <w:sz w:val="28"/>
          <w:szCs w:val="28"/>
          <w:shd w:val="clear" w:color="auto" w:fill="FFFFFF"/>
          <w:lang w:val="en-US"/>
        </w:rPr>
      </w:pPr>
      <w:r w:rsidRPr="00221F6D">
        <w:rPr>
          <w:rFonts w:ascii="Times New Roman" w:hAnsi="Times New Roman" w:cs="Times New Roman"/>
          <w:sz w:val="28"/>
          <w:szCs w:val="28"/>
          <w:shd w:val="clear" w:color="auto" w:fill="FFFFFF"/>
          <w:lang w:val="en-US"/>
        </w:rPr>
        <w:tab/>
      </w:r>
      <w:r w:rsidRPr="00CF7DB9">
        <w:rPr>
          <w:rFonts w:ascii="Times New Roman" w:hAnsi="Times New Roman" w:cs="Times New Roman"/>
          <w:sz w:val="28"/>
          <w:szCs w:val="28"/>
          <w:shd w:val="clear" w:color="auto" w:fill="FFFFFF"/>
        </w:rPr>
        <w:t>Қазақстан</w:t>
      </w:r>
      <w:r w:rsidRPr="00221F6D">
        <w:rPr>
          <w:rFonts w:ascii="Times New Roman" w:hAnsi="Times New Roman" w:cs="Times New Roman"/>
          <w:sz w:val="28"/>
          <w:szCs w:val="28"/>
          <w:shd w:val="clear" w:color="auto" w:fill="FFFFFF"/>
          <w:lang w:val="en-US"/>
        </w:rPr>
        <w:t xml:space="preserve"> </w:t>
      </w:r>
      <w:r w:rsidRPr="00CF7DB9">
        <w:rPr>
          <w:rFonts w:ascii="Times New Roman" w:hAnsi="Times New Roman" w:cs="Times New Roman"/>
          <w:sz w:val="28"/>
          <w:szCs w:val="28"/>
          <w:shd w:val="clear" w:color="auto" w:fill="FFFFFF"/>
        </w:rPr>
        <w:t>Республикасының</w:t>
      </w:r>
      <w:r w:rsidRPr="00221F6D">
        <w:rPr>
          <w:rFonts w:ascii="Times New Roman" w:hAnsi="Times New Roman" w:cs="Times New Roman"/>
          <w:sz w:val="28"/>
          <w:szCs w:val="28"/>
          <w:shd w:val="clear" w:color="auto" w:fill="FFFFFF"/>
          <w:lang w:val="en-US"/>
        </w:rPr>
        <w:t xml:space="preserve"> </w:t>
      </w:r>
      <w:r w:rsidRPr="00CF7DB9">
        <w:rPr>
          <w:rFonts w:ascii="Times New Roman" w:hAnsi="Times New Roman" w:cs="Times New Roman"/>
          <w:sz w:val="28"/>
          <w:szCs w:val="28"/>
          <w:shd w:val="clear" w:color="auto" w:fill="FFFFFF"/>
        </w:rPr>
        <w:t>перспективалы</w:t>
      </w:r>
      <w:r w:rsidRPr="00221F6D">
        <w:rPr>
          <w:rFonts w:ascii="Times New Roman" w:hAnsi="Times New Roman" w:cs="Times New Roman"/>
          <w:sz w:val="28"/>
          <w:szCs w:val="28"/>
          <w:shd w:val="clear" w:color="auto" w:fill="FFFFFF"/>
          <w:lang w:val="en-US"/>
        </w:rPr>
        <w:t xml:space="preserve"> </w:t>
      </w:r>
      <w:r w:rsidRPr="00CF7DB9">
        <w:rPr>
          <w:rFonts w:ascii="Times New Roman" w:hAnsi="Times New Roman" w:cs="Times New Roman"/>
          <w:sz w:val="28"/>
          <w:szCs w:val="28"/>
          <w:shd w:val="clear" w:color="auto" w:fill="FFFFFF"/>
        </w:rPr>
        <w:t>ұлттық</w:t>
      </w:r>
      <w:r w:rsidRPr="00221F6D">
        <w:rPr>
          <w:rFonts w:ascii="Times New Roman" w:hAnsi="Times New Roman" w:cs="Times New Roman"/>
          <w:sz w:val="28"/>
          <w:szCs w:val="28"/>
          <w:shd w:val="clear" w:color="auto" w:fill="FFFFFF"/>
          <w:lang w:val="en-US"/>
        </w:rPr>
        <w:t xml:space="preserve"> </w:t>
      </w:r>
      <w:r w:rsidRPr="00CF7DB9">
        <w:rPr>
          <w:rFonts w:ascii="Times New Roman" w:hAnsi="Times New Roman" w:cs="Times New Roman"/>
          <w:sz w:val="28"/>
          <w:szCs w:val="28"/>
          <w:shd w:val="clear" w:color="auto" w:fill="FFFFFF"/>
        </w:rPr>
        <w:t>кластерлерін</w:t>
      </w:r>
      <w:r w:rsidRPr="00221F6D">
        <w:rPr>
          <w:rFonts w:ascii="Times New Roman" w:hAnsi="Times New Roman" w:cs="Times New Roman"/>
          <w:sz w:val="28"/>
          <w:szCs w:val="28"/>
          <w:shd w:val="clear" w:color="auto" w:fill="FFFFFF"/>
          <w:lang w:val="en-US"/>
        </w:rPr>
        <w:t xml:space="preserve"> </w:t>
      </w:r>
      <w:r w:rsidRPr="00CF7DB9">
        <w:rPr>
          <w:rFonts w:ascii="Times New Roman" w:hAnsi="Times New Roman" w:cs="Times New Roman"/>
          <w:sz w:val="28"/>
          <w:szCs w:val="28"/>
          <w:shd w:val="clear" w:color="auto" w:fill="FFFFFF"/>
        </w:rPr>
        <w:t>қалыптастырудың</w:t>
      </w:r>
      <w:r w:rsidRPr="00221F6D">
        <w:rPr>
          <w:rFonts w:ascii="Times New Roman" w:hAnsi="Times New Roman" w:cs="Times New Roman"/>
          <w:sz w:val="28"/>
          <w:szCs w:val="28"/>
          <w:shd w:val="clear" w:color="auto" w:fill="FFFFFF"/>
          <w:lang w:val="en-US"/>
        </w:rPr>
        <w:t xml:space="preserve"> 2020 </w:t>
      </w:r>
      <w:r w:rsidRPr="00CF7DB9">
        <w:rPr>
          <w:rFonts w:ascii="Times New Roman" w:hAnsi="Times New Roman" w:cs="Times New Roman"/>
          <w:sz w:val="28"/>
          <w:szCs w:val="28"/>
          <w:shd w:val="clear" w:color="auto" w:fill="FFFFFF"/>
        </w:rPr>
        <w:t>жылға</w:t>
      </w:r>
      <w:r w:rsidRPr="00221F6D">
        <w:rPr>
          <w:rFonts w:ascii="Times New Roman" w:hAnsi="Times New Roman" w:cs="Times New Roman"/>
          <w:sz w:val="28"/>
          <w:szCs w:val="28"/>
          <w:shd w:val="clear" w:color="auto" w:fill="FFFFFF"/>
          <w:lang w:val="en-US"/>
        </w:rPr>
        <w:t xml:space="preserve"> </w:t>
      </w:r>
      <w:r w:rsidRPr="00CF7DB9">
        <w:rPr>
          <w:rFonts w:ascii="Times New Roman" w:hAnsi="Times New Roman" w:cs="Times New Roman"/>
          <w:sz w:val="28"/>
          <w:szCs w:val="28"/>
          <w:shd w:val="clear" w:color="auto" w:fill="FFFFFF"/>
        </w:rPr>
        <w:t>дейінгі</w:t>
      </w:r>
      <w:r w:rsidRPr="00221F6D">
        <w:rPr>
          <w:rFonts w:ascii="Times New Roman" w:hAnsi="Times New Roman" w:cs="Times New Roman"/>
          <w:sz w:val="28"/>
          <w:szCs w:val="28"/>
          <w:shd w:val="clear" w:color="auto" w:fill="FFFFFF"/>
          <w:lang w:val="en-US"/>
        </w:rPr>
        <w:t xml:space="preserve"> </w:t>
      </w:r>
      <w:r w:rsidRPr="00CF7DB9">
        <w:rPr>
          <w:rFonts w:ascii="Times New Roman" w:hAnsi="Times New Roman" w:cs="Times New Roman"/>
          <w:sz w:val="28"/>
          <w:szCs w:val="28"/>
          <w:shd w:val="clear" w:color="auto" w:fill="FFFFFF"/>
        </w:rPr>
        <w:t>тұжырымдамасын</w:t>
      </w:r>
      <w:r w:rsidRPr="00221F6D">
        <w:rPr>
          <w:rFonts w:ascii="Times New Roman" w:hAnsi="Times New Roman" w:cs="Times New Roman"/>
          <w:sz w:val="28"/>
          <w:szCs w:val="28"/>
          <w:shd w:val="clear" w:color="auto" w:fill="FFFFFF"/>
          <w:lang w:val="en-US"/>
        </w:rPr>
        <w:t xml:space="preserve"> </w:t>
      </w:r>
      <w:r w:rsidRPr="00CF7DB9">
        <w:rPr>
          <w:rFonts w:ascii="Times New Roman" w:hAnsi="Times New Roman" w:cs="Times New Roman"/>
          <w:sz w:val="28"/>
          <w:szCs w:val="28"/>
          <w:shd w:val="clear" w:color="auto" w:fill="FFFFFF"/>
        </w:rPr>
        <w:t>бекіту</w:t>
      </w:r>
      <w:r w:rsidRPr="00221F6D">
        <w:rPr>
          <w:rFonts w:ascii="Times New Roman" w:hAnsi="Times New Roman" w:cs="Times New Roman"/>
          <w:sz w:val="28"/>
          <w:szCs w:val="28"/>
          <w:shd w:val="clear" w:color="auto" w:fill="FFFFFF"/>
          <w:lang w:val="en-US"/>
        </w:rPr>
        <w:t xml:space="preserve"> </w:t>
      </w:r>
      <w:r w:rsidRPr="00CF7DB9">
        <w:rPr>
          <w:rFonts w:ascii="Times New Roman" w:hAnsi="Times New Roman" w:cs="Times New Roman"/>
          <w:sz w:val="28"/>
          <w:szCs w:val="28"/>
          <w:shd w:val="clear" w:color="auto" w:fill="FFFFFF"/>
        </w:rPr>
        <w:t>туралы</w:t>
      </w:r>
      <w:r>
        <w:rPr>
          <w:rFonts w:ascii="Times New Roman" w:hAnsi="Times New Roman" w:cs="Times New Roman"/>
          <w:sz w:val="28"/>
          <w:szCs w:val="28"/>
          <w:shd w:val="clear" w:color="auto" w:fill="FFFFFF"/>
          <w:lang w:val="kk-KZ"/>
        </w:rPr>
        <w:t>//</w:t>
      </w:r>
      <w:r w:rsidRPr="00221F6D">
        <w:rPr>
          <w:lang w:val="en-US"/>
        </w:rPr>
        <w:t xml:space="preserve"> </w:t>
      </w:r>
      <w:r w:rsidRPr="00CF7DB9">
        <w:rPr>
          <w:rFonts w:ascii="Times New Roman" w:hAnsi="Times New Roman" w:cs="Times New Roman"/>
          <w:sz w:val="28"/>
          <w:szCs w:val="28"/>
          <w:shd w:val="clear" w:color="auto" w:fill="FFFFFF"/>
          <w:lang w:val="kk-KZ"/>
        </w:rPr>
        <w:t>https://adilet.zan.kz/kaz/docs/P1300001092</w:t>
      </w:r>
    </w:p>
    <w:p w14:paraId="22512DC7" w14:textId="0878CA1F" w:rsidR="00C2691F" w:rsidRPr="00400B62" w:rsidRDefault="00C2691F" w:rsidP="00400B62">
      <w:pPr>
        <w:pStyle w:val="a7"/>
        <w:numPr>
          <w:ilvl w:val="0"/>
          <w:numId w:val="23"/>
        </w:numPr>
        <w:tabs>
          <w:tab w:val="left" w:pos="1276"/>
        </w:tabs>
        <w:spacing w:after="0" w:line="240" w:lineRule="auto"/>
        <w:ind w:left="0" w:firstLine="709"/>
        <w:jc w:val="both"/>
        <w:rPr>
          <w:rFonts w:ascii="Times New Roman" w:hAnsi="Times New Roman" w:cs="Times New Roman"/>
          <w:sz w:val="28"/>
          <w:szCs w:val="28"/>
          <w:shd w:val="clear" w:color="auto" w:fill="FFFFFF"/>
        </w:rPr>
      </w:pPr>
      <w:r w:rsidRPr="005D59D0">
        <w:rPr>
          <w:rFonts w:ascii="Times New Roman" w:hAnsi="Times New Roman" w:cs="Times New Roman"/>
          <w:sz w:val="28"/>
          <w:szCs w:val="28"/>
          <w:shd w:val="clear" w:color="auto" w:fill="FFFFFF"/>
        </w:rPr>
        <w:t>Алтухов А.И. Основные механизмы обеспечения национальной продовольственной безопасности //</w:t>
      </w:r>
      <w:r w:rsidR="00400B62">
        <w:rPr>
          <w:rFonts w:ascii="Times New Roman" w:hAnsi="Times New Roman" w:cs="Times New Roman"/>
          <w:sz w:val="28"/>
          <w:szCs w:val="28"/>
          <w:shd w:val="clear" w:color="auto" w:fill="FFFFFF"/>
        </w:rPr>
        <w:t xml:space="preserve"> </w:t>
      </w:r>
      <w:r w:rsidRPr="005D59D0">
        <w:rPr>
          <w:rFonts w:ascii="Times New Roman" w:hAnsi="Times New Roman" w:cs="Times New Roman"/>
          <w:sz w:val="28"/>
          <w:szCs w:val="28"/>
          <w:shd w:val="clear" w:color="auto" w:fill="FFFFFF"/>
        </w:rPr>
        <w:t>Экономика сельскохозяйственных и перерабатывающих предприятий.</w:t>
      </w:r>
      <w:r w:rsidR="00400B62">
        <w:rPr>
          <w:rFonts w:ascii="Times New Roman" w:hAnsi="Times New Roman" w:cs="Times New Roman"/>
          <w:sz w:val="28"/>
          <w:szCs w:val="28"/>
          <w:shd w:val="clear" w:color="auto" w:fill="FFFFFF"/>
        </w:rPr>
        <w:t xml:space="preserve"> –</w:t>
      </w:r>
      <w:r w:rsidRPr="005D59D0">
        <w:rPr>
          <w:rFonts w:ascii="Times New Roman" w:hAnsi="Times New Roman" w:cs="Times New Roman"/>
          <w:sz w:val="28"/>
          <w:szCs w:val="28"/>
          <w:shd w:val="clear" w:color="auto" w:fill="FFFFFF"/>
        </w:rPr>
        <w:t xml:space="preserve"> 2023. </w:t>
      </w:r>
      <w:r w:rsidR="00400B62">
        <w:rPr>
          <w:rFonts w:ascii="Times New Roman" w:hAnsi="Times New Roman" w:cs="Times New Roman"/>
          <w:sz w:val="28"/>
          <w:szCs w:val="28"/>
          <w:shd w:val="clear" w:color="auto" w:fill="FFFFFF"/>
        </w:rPr>
        <w:t>–</w:t>
      </w:r>
      <w:r w:rsidRPr="005D59D0">
        <w:rPr>
          <w:rFonts w:ascii="Times New Roman" w:hAnsi="Times New Roman" w:cs="Times New Roman"/>
          <w:sz w:val="28"/>
          <w:szCs w:val="28"/>
          <w:shd w:val="clear" w:color="auto" w:fill="FFFFFF"/>
        </w:rPr>
        <w:t xml:space="preserve"> </w:t>
      </w:r>
      <w:r w:rsidR="00400B62">
        <w:rPr>
          <w:rFonts w:ascii="Times New Roman" w:hAnsi="Times New Roman" w:cs="Times New Roman"/>
          <w:sz w:val="28"/>
          <w:szCs w:val="28"/>
          <w:shd w:val="clear" w:color="auto" w:fill="FFFFFF"/>
        </w:rPr>
        <w:t>№</w:t>
      </w:r>
      <w:r w:rsidRPr="005D59D0">
        <w:rPr>
          <w:rFonts w:ascii="Times New Roman" w:hAnsi="Times New Roman" w:cs="Times New Roman"/>
          <w:sz w:val="28"/>
          <w:szCs w:val="28"/>
          <w:shd w:val="clear" w:color="auto" w:fill="FFFFFF"/>
        </w:rPr>
        <w:t>9</w:t>
      </w:r>
      <w:r w:rsidR="00400B62">
        <w:rPr>
          <w:rFonts w:ascii="Times New Roman" w:hAnsi="Times New Roman" w:cs="Times New Roman"/>
          <w:sz w:val="28"/>
          <w:szCs w:val="28"/>
          <w:shd w:val="clear" w:color="auto" w:fill="FFFFFF"/>
        </w:rPr>
        <w:t>.</w:t>
      </w:r>
      <w:r w:rsidRPr="005D59D0">
        <w:rPr>
          <w:rFonts w:ascii="Times New Roman" w:hAnsi="Times New Roman" w:cs="Times New Roman"/>
          <w:sz w:val="28"/>
          <w:szCs w:val="28"/>
          <w:shd w:val="clear" w:color="auto" w:fill="FFFFFF"/>
        </w:rPr>
        <w:t xml:space="preserve"> – С. 2-9</w:t>
      </w:r>
      <w:r w:rsidR="00400B62">
        <w:rPr>
          <w:rFonts w:ascii="Times New Roman" w:hAnsi="Times New Roman" w:cs="Times New Roman"/>
          <w:sz w:val="28"/>
          <w:szCs w:val="28"/>
          <w:shd w:val="clear" w:color="auto" w:fill="FFFFFF"/>
        </w:rPr>
        <w:t>.</w:t>
      </w:r>
    </w:p>
    <w:p w14:paraId="1F55FCBE" w14:textId="6E0ACB38" w:rsidR="00C2691F" w:rsidRPr="005D59D0" w:rsidRDefault="00C2691F" w:rsidP="00400B62">
      <w:pPr>
        <w:pStyle w:val="a7"/>
        <w:numPr>
          <w:ilvl w:val="0"/>
          <w:numId w:val="23"/>
        </w:numPr>
        <w:tabs>
          <w:tab w:val="left" w:pos="1276"/>
        </w:tabs>
        <w:spacing w:after="0" w:line="240" w:lineRule="auto"/>
        <w:ind w:left="0" w:firstLine="709"/>
        <w:jc w:val="both"/>
        <w:rPr>
          <w:rFonts w:ascii="Times New Roman" w:hAnsi="Times New Roman" w:cs="Times New Roman"/>
          <w:sz w:val="28"/>
          <w:szCs w:val="28"/>
          <w:shd w:val="clear" w:color="auto" w:fill="FFFFFF"/>
        </w:rPr>
      </w:pPr>
      <w:r w:rsidRPr="005D59D0">
        <w:rPr>
          <w:rFonts w:ascii="Times New Roman" w:hAnsi="Times New Roman" w:cs="Times New Roman"/>
          <w:sz w:val="28"/>
          <w:szCs w:val="28"/>
          <w:shd w:val="clear" w:color="auto" w:fill="FFFFFF"/>
        </w:rPr>
        <w:t>Арынгазин К</w:t>
      </w:r>
      <w:r w:rsidR="00400B62">
        <w:rPr>
          <w:rFonts w:ascii="Times New Roman" w:hAnsi="Times New Roman" w:cs="Times New Roman"/>
          <w:sz w:val="28"/>
          <w:szCs w:val="28"/>
          <w:shd w:val="clear" w:color="auto" w:fill="FFFFFF"/>
        </w:rPr>
        <w:t>.</w:t>
      </w:r>
      <w:r w:rsidRPr="005D59D0">
        <w:rPr>
          <w:rFonts w:ascii="Times New Roman" w:hAnsi="Times New Roman" w:cs="Times New Roman"/>
          <w:sz w:val="28"/>
          <w:szCs w:val="28"/>
          <w:shd w:val="clear" w:color="auto" w:fill="FFFFFF"/>
        </w:rPr>
        <w:t>Ш.</w:t>
      </w:r>
      <w:r w:rsidR="00400B62">
        <w:rPr>
          <w:rFonts w:ascii="Times New Roman" w:hAnsi="Times New Roman" w:cs="Times New Roman"/>
          <w:sz w:val="28"/>
          <w:szCs w:val="28"/>
          <w:shd w:val="clear" w:color="auto" w:fill="FFFFFF"/>
        </w:rPr>
        <w:t>,</w:t>
      </w:r>
      <w:r w:rsidRPr="005D59D0">
        <w:rPr>
          <w:rFonts w:ascii="Times New Roman" w:hAnsi="Times New Roman" w:cs="Times New Roman"/>
          <w:sz w:val="28"/>
          <w:szCs w:val="28"/>
          <w:shd w:val="clear" w:color="auto" w:fill="FFFFFF"/>
        </w:rPr>
        <w:t xml:space="preserve"> </w:t>
      </w:r>
      <w:r w:rsidR="00400B62" w:rsidRPr="005D59D0">
        <w:rPr>
          <w:rFonts w:ascii="Times New Roman" w:hAnsi="Times New Roman" w:cs="Times New Roman"/>
          <w:sz w:val="28"/>
          <w:szCs w:val="28"/>
          <w:shd w:val="clear" w:color="auto" w:fill="FFFFFF"/>
        </w:rPr>
        <w:t xml:space="preserve">Изтаев </w:t>
      </w:r>
      <w:r w:rsidR="00400B62">
        <w:rPr>
          <w:rFonts w:ascii="Times New Roman" w:hAnsi="Times New Roman" w:cs="Times New Roman"/>
          <w:sz w:val="28"/>
          <w:szCs w:val="28"/>
          <w:shd w:val="clear" w:color="auto" w:fill="FFFFFF"/>
        </w:rPr>
        <w:t>А.</w:t>
      </w:r>
      <w:r w:rsidR="00400B62" w:rsidRPr="005D59D0">
        <w:rPr>
          <w:rFonts w:ascii="Times New Roman" w:hAnsi="Times New Roman" w:cs="Times New Roman"/>
          <w:sz w:val="28"/>
          <w:szCs w:val="28"/>
          <w:shd w:val="clear" w:color="auto" w:fill="FFFFFF"/>
        </w:rPr>
        <w:t>И.</w:t>
      </w:r>
      <w:r w:rsidR="00400B62">
        <w:rPr>
          <w:rFonts w:ascii="Times New Roman" w:hAnsi="Times New Roman" w:cs="Times New Roman"/>
          <w:sz w:val="28"/>
          <w:szCs w:val="28"/>
          <w:shd w:val="clear" w:color="auto" w:fill="FFFFFF"/>
        </w:rPr>
        <w:t>,</w:t>
      </w:r>
      <w:r w:rsidR="00400B62" w:rsidRPr="005D59D0">
        <w:rPr>
          <w:rFonts w:ascii="Times New Roman" w:hAnsi="Times New Roman" w:cs="Times New Roman"/>
          <w:sz w:val="28"/>
          <w:szCs w:val="28"/>
          <w:shd w:val="clear" w:color="auto" w:fill="FFFFFF"/>
        </w:rPr>
        <w:t xml:space="preserve"> Джанкуразов</w:t>
      </w:r>
      <w:r w:rsidR="00400B62" w:rsidRPr="00400B62">
        <w:rPr>
          <w:rFonts w:ascii="Times New Roman" w:hAnsi="Times New Roman" w:cs="Times New Roman"/>
          <w:sz w:val="28"/>
          <w:szCs w:val="28"/>
          <w:shd w:val="clear" w:color="auto" w:fill="FFFFFF"/>
        </w:rPr>
        <w:t xml:space="preserve"> </w:t>
      </w:r>
      <w:r w:rsidR="00400B62" w:rsidRPr="005D59D0">
        <w:rPr>
          <w:rFonts w:ascii="Times New Roman" w:hAnsi="Times New Roman" w:cs="Times New Roman"/>
          <w:sz w:val="28"/>
          <w:szCs w:val="28"/>
          <w:shd w:val="clear" w:color="auto" w:fill="FFFFFF"/>
        </w:rPr>
        <w:t>Б.О.</w:t>
      </w:r>
      <w:r w:rsidR="00400B62">
        <w:rPr>
          <w:rFonts w:ascii="Times New Roman" w:hAnsi="Times New Roman" w:cs="Times New Roman"/>
          <w:sz w:val="28"/>
          <w:szCs w:val="28"/>
          <w:shd w:val="clear" w:color="auto" w:fill="FFFFFF"/>
        </w:rPr>
        <w:t xml:space="preserve"> </w:t>
      </w:r>
      <w:r w:rsidRPr="005D59D0">
        <w:rPr>
          <w:rFonts w:ascii="Times New Roman" w:hAnsi="Times New Roman" w:cs="Times New Roman"/>
          <w:sz w:val="28"/>
          <w:szCs w:val="28"/>
          <w:shd w:val="clear" w:color="auto" w:fill="FFFFFF"/>
        </w:rPr>
        <w:t>Научно-практические основы технологического проектирования элеваторов с элементами САПР: монография</w:t>
      </w:r>
      <w:r w:rsidR="00400B62">
        <w:rPr>
          <w:rFonts w:ascii="Times New Roman" w:hAnsi="Times New Roman" w:cs="Times New Roman"/>
          <w:sz w:val="28"/>
          <w:szCs w:val="28"/>
          <w:shd w:val="clear" w:color="auto" w:fill="FFFFFF"/>
        </w:rPr>
        <w:t>.</w:t>
      </w:r>
      <w:r w:rsidRPr="005D59D0">
        <w:rPr>
          <w:rFonts w:ascii="Times New Roman" w:hAnsi="Times New Roman" w:cs="Times New Roman"/>
          <w:sz w:val="28"/>
          <w:szCs w:val="28"/>
          <w:shd w:val="clear" w:color="auto" w:fill="FFFFFF"/>
        </w:rPr>
        <w:t xml:space="preserve"> </w:t>
      </w:r>
      <w:r w:rsidR="00400B62">
        <w:rPr>
          <w:rFonts w:ascii="Times New Roman" w:hAnsi="Times New Roman" w:cs="Times New Roman"/>
          <w:sz w:val="28"/>
          <w:szCs w:val="28"/>
          <w:shd w:val="clear" w:color="auto" w:fill="FFFFFF"/>
        </w:rPr>
        <w:t xml:space="preserve">– </w:t>
      </w:r>
      <w:r w:rsidRPr="005D59D0">
        <w:rPr>
          <w:rFonts w:ascii="Times New Roman" w:hAnsi="Times New Roman" w:cs="Times New Roman"/>
          <w:sz w:val="28"/>
          <w:szCs w:val="28"/>
          <w:shd w:val="clear" w:color="auto" w:fill="FFFFFF"/>
        </w:rPr>
        <w:t xml:space="preserve">Алматы, Эверо, 2015. </w:t>
      </w:r>
      <w:r w:rsidR="00400B62">
        <w:rPr>
          <w:rFonts w:ascii="Times New Roman" w:hAnsi="Times New Roman" w:cs="Times New Roman"/>
          <w:sz w:val="28"/>
          <w:szCs w:val="28"/>
          <w:shd w:val="clear" w:color="auto" w:fill="FFFFFF"/>
        </w:rPr>
        <w:t>–</w:t>
      </w:r>
      <w:r w:rsidRPr="005D59D0">
        <w:rPr>
          <w:rFonts w:ascii="Times New Roman" w:hAnsi="Times New Roman" w:cs="Times New Roman"/>
          <w:sz w:val="28"/>
          <w:szCs w:val="28"/>
          <w:shd w:val="clear" w:color="auto" w:fill="FFFFFF"/>
        </w:rPr>
        <w:t xml:space="preserve"> 176 с</w:t>
      </w:r>
      <w:r w:rsidR="00400B62">
        <w:rPr>
          <w:rFonts w:ascii="Times New Roman" w:hAnsi="Times New Roman" w:cs="Times New Roman"/>
          <w:sz w:val="28"/>
          <w:szCs w:val="28"/>
          <w:shd w:val="clear" w:color="auto" w:fill="FFFFFF"/>
        </w:rPr>
        <w:t>.</w:t>
      </w:r>
    </w:p>
    <w:p w14:paraId="40CDC982" w14:textId="08D92AE2" w:rsidR="00C2691F" w:rsidRPr="005D59D0" w:rsidRDefault="00C2691F" w:rsidP="00400B62">
      <w:pPr>
        <w:pStyle w:val="a7"/>
        <w:numPr>
          <w:ilvl w:val="0"/>
          <w:numId w:val="23"/>
        </w:numPr>
        <w:tabs>
          <w:tab w:val="left" w:pos="1276"/>
        </w:tabs>
        <w:spacing w:after="0" w:line="240" w:lineRule="auto"/>
        <w:ind w:left="0" w:firstLine="709"/>
        <w:jc w:val="both"/>
        <w:rPr>
          <w:rFonts w:ascii="Times New Roman" w:hAnsi="Times New Roman" w:cs="Times New Roman"/>
          <w:sz w:val="28"/>
          <w:szCs w:val="28"/>
          <w:shd w:val="clear" w:color="auto" w:fill="FFFFFF"/>
        </w:rPr>
      </w:pPr>
      <w:r w:rsidRPr="005D59D0">
        <w:rPr>
          <w:rFonts w:ascii="Times New Roman" w:hAnsi="Times New Roman" w:cs="Times New Roman"/>
          <w:sz w:val="28"/>
          <w:szCs w:val="28"/>
          <w:shd w:val="clear" w:color="auto" w:fill="FFFFFF"/>
        </w:rPr>
        <w:t>Домарев И.Е., Бейсекова П.Д. З</w:t>
      </w:r>
      <w:r w:rsidRPr="005D59D0">
        <w:rPr>
          <w:rFonts w:ascii="Times New Roman" w:hAnsi="Times New Roman" w:cs="Times New Roman"/>
          <w:sz w:val="28"/>
          <w:szCs w:val="28"/>
          <w:shd w:val="clear" w:color="auto" w:fill="FFFFFF"/>
          <w:lang w:val="kk-KZ"/>
        </w:rPr>
        <w:t>ерновая политика зарубежных стран</w:t>
      </w:r>
      <w:r w:rsidR="00400B62">
        <w:rPr>
          <w:rFonts w:ascii="Times New Roman" w:hAnsi="Times New Roman" w:cs="Times New Roman"/>
          <w:sz w:val="28"/>
          <w:szCs w:val="28"/>
          <w:shd w:val="clear" w:color="auto" w:fill="FFFFFF"/>
          <w:lang w:val="kk-KZ"/>
        </w:rPr>
        <w:t xml:space="preserve"> //</w:t>
      </w:r>
      <w:r w:rsidRPr="005D59D0">
        <w:rPr>
          <w:rFonts w:ascii="Times New Roman" w:hAnsi="Times New Roman" w:cs="Times New Roman"/>
          <w:sz w:val="28"/>
          <w:szCs w:val="28"/>
          <w:shd w:val="clear" w:color="auto" w:fill="FFFFFF"/>
        </w:rPr>
        <w:t xml:space="preserve"> Проблемы агрорынка. </w:t>
      </w:r>
      <w:r w:rsidR="00400B62">
        <w:rPr>
          <w:rFonts w:ascii="Times New Roman" w:hAnsi="Times New Roman" w:cs="Times New Roman"/>
          <w:sz w:val="28"/>
          <w:szCs w:val="28"/>
          <w:shd w:val="clear" w:color="auto" w:fill="FFFFFF"/>
        </w:rPr>
        <w:t xml:space="preserve">– </w:t>
      </w:r>
      <w:r w:rsidRPr="005D59D0">
        <w:rPr>
          <w:rFonts w:ascii="Times New Roman" w:hAnsi="Times New Roman" w:cs="Times New Roman"/>
          <w:sz w:val="28"/>
          <w:szCs w:val="28"/>
          <w:shd w:val="clear" w:color="auto" w:fill="FFFFFF"/>
        </w:rPr>
        <w:t>2019</w:t>
      </w:r>
      <w:r w:rsidR="00400B62">
        <w:rPr>
          <w:rFonts w:ascii="Times New Roman" w:hAnsi="Times New Roman" w:cs="Times New Roman"/>
          <w:sz w:val="28"/>
          <w:szCs w:val="28"/>
          <w:shd w:val="clear" w:color="auto" w:fill="FFFFFF"/>
        </w:rPr>
        <w:t>. – №</w:t>
      </w:r>
      <w:r w:rsidRPr="005D59D0">
        <w:rPr>
          <w:rFonts w:ascii="Times New Roman" w:hAnsi="Times New Roman" w:cs="Times New Roman"/>
          <w:sz w:val="28"/>
          <w:szCs w:val="28"/>
          <w:shd w:val="clear" w:color="auto" w:fill="FFFFFF"/>
        </w:rPr>
        <w:t>2</w:t>
      </w:r>
      <w:r w:rsidR="00400B62">
        <w:rPr>
          <w:rFonts w:ascii="Times New Roman" w:hAnsi="Times New Roman" w:cs="Times New Roman"/>
          <w:sz w:val="28"/>
          <w:szCs w:val="28"/>
          <w:shd w:val="clear" w:color="auto" w:fill="FFFFFF"/>
        </w:rPr>
        <w:t xml:space="preserve">. – С. </w:t>
      </w:r>
      <w:r w:rsidRPr="005D59D0">
        <w:rPr>
          <w:rFonts w:ascii="Times New Roman" w:hAnsi="Times New Roman" w:cs="Times New Roman"/>
          <w:sz w:val="28"/>
          <w:szCs w:val="28"/>
          <w:shd w:val="clear" w:color="auto" w:fill="FFFFFF"/>
        </w:rPr>
        <w:t>153-159.</w:t>
      </w:r>
    </w:p>
    <w:p w14:paraId="31B85AD1" w14:textId="7A3B28E3" w:rsidR="00C2691F" w:rsidRPr="00400B62" w:rsidRDefault="00C2691F" w:rsidP="00400B62">
      <w:pPr>
        <w:pStyle w:val="a7"/>
        <w:numPr>
          <w:ilvl w:val="0"/>
          <w:numId w:val="23"/>
        </w:numPr>
        <w:tabs>
          <w:tab w:val="left" w:pos="1276"/>
        </w:tabs>
        <w:spacing w:after="0" w:line="240" w:lineRule="auto"/>
        <w:ind w:left="0" w:firstLine="709"/>
        <w:jc w:val="both"/>
        <w:rPr>
          <w:rFonts w:ascii="Times New Roman" w:hAnsi="Times New Roman" w:cs="Times New Roman"/>
          <w:sz w:val="28"/>
          <w:szCs w:val="28"/>
          <w:shd w:val="clear" w:color="auto" w:fill="FFFFFF"/>
        </w:rPr>
      </w:pPr>
      <w:r w:rsidRPr="005D59D0">
        <w:rPr>
          <w:rFonts w:ascii="Times New Roman" w:hAnsi="Times New Roman" w:cs="Times New Roman"/>
          <w:color w:val="000000"/>
          <w:sz w:val="28"/>
          <w:szCs w:val="28"/>
        </w:rPr>
        <w:t>Алтухов А</w:t>
      </w:r>
      <w:r w:rsidR="008D687D">
        <w:rPr>
          <w:rFonts w:ascii="Times New Roman" w:hAnsi="Times New Roman" w:cs="Times New Roman"/>
          <w:color w:val="000000"/>
          <w:sz w:val="28"/>
          <w:szCs w:val="28"/>
          <w:lang w:val="kk-KZ"/>
        </w:rPr>
        <w:t>.</w:t>
      </w:r>
      <w:r w:rsidRPr="005D59D0">
        <w:rPr>
          <w:rFonts w:ascii="Times New Roman" w:hAnsi="Times New Roman" w:cs="Times New Roman"/>
          <w:color w:val="000000"/>
          <w:sz w:val="28"/>
          <w:szCs w:val="28"/>
        </w:rPr>
        <w:t>И</w:t>
      </w:r>
      <w:r w:rsidR="008D687D">
        <w:rPr>
          <w:rFonts w:ascii="Times New Roman" w:hAnsi="Times New Roman" w:cs="Times New Roman"/>
          <w:color w:val="000000"/>
          <w:sz w:val="28"/>
          <w:szCs w:val="28"/>
          <w:lang w:val="kk-KZ"/>
        </w:rPr>
        <w:t>.</w:t>
      </w:r>
      <w:r w:rsidRPr="005D59D0">
        <w:rPr>
          <w:rFonts w:ascii="Times New Roman" w:hAnsi="Times New Roman" w:cs="Times New Roman"/>
          <w:color w:val="000000"/>
          <w:sz w:val="28"/>
          <w:szCs w:val="28"/>
        </w:rPr>
        <w:t xml:space="preserve"> Основные тенденции развития хранения и переработки зерна в России // Вестник Курской государственной сельскохозяйственной академии. </w:t>
      </w:r>
      <w:r w:rsidR="00400B62">
        <w:rPr>
          <w:rFonts w:ascii="Times New Roman" w:hAnsi="Times New Roman" w:cs="Times New Roman"/>
          <w:color w:val="000000"/>
          <w:sz w:val="28"/>
          <w:szCs w:val="28"/>
        </w:rPr>
        <w:t xml:space="preserve">– </w:t>
      </w:r>
      <w:r w:rsidRPr="00400B62">
        <w:rPr>
          <w:rFonts w:ascii="Times New Roman" w:hAnsi="Times New Roman" w:cs="Times New Roman"/>
          <w:color w:val="000000"/>
          <w:sz w:val="28"/>
          <w:szCs w:val="28"/>
        </w:rPr>
        <w:t xml:space="preserve">2015. </w:t>
      </w:r>
      <w:r w:rsidR="00400B62">
        <w:rPr>
          <w:rFonts w:ascii="Times New Roman" w:hAnsi="Times New Roman" w:cs="Times New Roman"/>
          <w:color w:val="000000"/>
          <w:sz w:val="28"/>
          <w:szCs w:val="28"/>
        </w:rPr>
        <w:t xml:space="preserve">– </w:t>
      </w:r>
      <w:r w:rsidRPr="00400B62">
        <w:rPr>
          <w:rFonts w:ascii="Times New Roman" w:hAnsi="Times New Roman" w:cs="Times New Roman"/>
          <w:color w:val="000000"/>
          <w:sz w:val="28"/>
          <w:szCs w:val="28"/>
        </w:rPr>
        <w:t xml:space="preserve">№4. </w:t>
      </w:r>
      <w:r w:rsidR="00400B62">
        <w:rPr>
          <w:rFonts w:ascii="Times New Roman" w:hAnsi="Times New Roman" w:cs="Times New Roman"/>
          <w:color w:val="000000"/>
          <w:sz w:val="28"/>
          <w:szCs w:val="28"/>
        </w:rPr>
        <w:t>– С. 2-6.</w:t>
      </w:r>
      <w:r w:rsidRPr="00400B62">
        <w:rPr>
          <w:rFonts w:ascii="Times New Roman" w:hAnsi="Times New Roman" w:cs="Times New Roman"/>
          <w:color w:val="000000"/>
          <w:sz w:val="28"/>
          <w:szCs w:val="28"/>
        </w:rPr>
        <w:t xml:space="preserve"> </w:t>
      </w:r>
    </w:p>
    <w:p w14:paraId="4BAD721E" w14:textId="77777777" w:rsidR="00C2691F" w:rsidRPr="00400B62" w:rsidRDefault="00C2691F" w:rsidP="005D59D0">
      <w:pPr>
        <w:spacing w:after="0" w:line="240" w:lineRule="auto"/>
        <w:ind w:firstLine="709"/>
        <w:contextualSpacing/>
        <w:jc w:val="both"/>
        <w:rPr>
          <w:rFonts w:ascii="Times New Roman" w:hAnsi="Times New Roman" w:cs="Times New Roman"/>
          <w:kern w:val="2"/>
          <w:sz w:val="28"/>
          <w14:ligatures w14:val="standardContextual"/>
        </w:rPr>
      </w:pPr>
    </w:p>
    <w:p w14:paraId="476526D5" w14:textId="77777777" w:rsidR="00E67DDC" w:rsidRPr="00400B62" w:rsidRDefault="00E67DDC" w:rsidP="00613C1B">
      <w:pPr>
        <w:spacing w:after="0" w:line="240" w:lineRule="auto"/>
        <w:ind w:left="709"/>
        <w:contextualSpacing/>
        <w:jc w:val="both"/>
        <w:rPr>
          <w:rFonts w:ascii="Times New Roman" w:hAnsi="Times New Roman" w:cs="Times New Roman"/>
          <w:kern w:val="2"/>
          <w:sz w:val="28"/>
          <w14:ligatures w14:val="standardContextual"/>
        </w:rPr>
      </w:pPr>
    </w:p>
    <w:p w14:paraId="155898E3" w14:textId="383E701A" w:rsidR="007E4965" w:rsidRPr="00400B62" w:rsidRDefault="007E4965" w:rsidP="00613C1B">
      <w:pPr>
        <w:spacing w:after="0" w:line="240" w:lineRule="auto"/>
        <w:rPr>
          <w:rFonts w:ascii="Times New Roman" w:hAnsi="Times New Roman" w:cs="Times New Roman"/>
        </w:rPr>
      </w:pPr>
    </w:p>
    <w:p w14:paraId="15559D83" w14:textId="77777777" w:rsidR="008B63A1" w:rsidRPr="00400B62" w:rsidRDefault="008B63A1" w:rsidP="00613C1B">
      <w:pPr>
        <w:spacing w:after="0" w:line="240" w:lineRule="auto"/>
        <w:rPr>
          <w:rFonts w:ascii="Times New Roman" w:hAnsi="Times New Roman" w:cs="Times New Roman"/>
        </w:rPr>
      </w:pPr>
    </w:p>
    <w:p w14:paraId="3D07B756" w14:textId="77777777" w:rsidR="008B63A1" w:rsidRPr="00400B62" w:rsidRDefault="008B63A1" w:rsidP="00613C1B">
      <w:pPr>
        <w:spacing w:after="0" w:line="240" w:lineRule="auto"/>
        <w:rPr>
          <w:rFonts w:ascii="Times New Roman" w:hAnsi="Times New Roman" w:cs="Times New Roman"/>
        </w:rPr>
      </w:pPr>
    </w:p>
    <w:p w14:paraId="688AD2DD" w14:textId="77777777" w:rsidR="008B63A1" w:rsidRDefault="008B63A1" w:rsidP="00613C1B">
      <w:pPr>
        <w:spacing w:after="0" w:line="240" w:lineRule="auto"/>
        <w:rPr>
          <w:rFonts w:ascii="Times New Roman" w:hAnsi="Times New Roman" w:cs="Times New Roman"/>
        </w:rPr>
      </w:pPr>
    </w:p>
    <w:p w14:paraId="413688EB" w14:textId="77777777" w:rsidR="00024EB1" w:rsidRDefault="00024EB1" w:rsidP="00613C1B">
      <w:pPr>
        <w:spacing w:after="0" w:line="240" w:lineRule="auto"/>
        <w:rPr>
          <w:rFonts w:ascii="Times New Roman" w:hAnsi="Times New Roman" w:cs="Times New Roman"/>
        </w:rPr>
      </w:pPr>
    </w:p>
    <w:p w14:paraId="642F7AB5" w14:textId="77777777" w:rsidR="00024EB1" w:rsidRDefault="00024EB1" w:rsidP="00613C1B">
      <w:pPr>
        <w:spacing w:after="0" w:line="240" w:lineRule="auto"/>
        <w:rPr>
          <w:rFonts w:ascii="Times New Roman" w:hAnsi="Times New Roman" w:cs="Times New Roman"/>
        </w:rPr>
      </w:pPr>
    </w:p>
    <w:p w14:paraId="0C835BB5" w14:textId="77777777" w:rsidR="00024EB1" w:rsidRDefault="00024EB1" w:rsidP="00613C1B">
      <w:pPr>
        <w:spacing w:after="0" w:line="240" w:lineRule="auto"/>
        <w:rPr>
          <w:rFonts w:ascii="Times New Roman" w:hAnsi="Times New Roman" w:cs="Times New Roman"/>
        </w:rPr>
      </w:pPr>
    </w:p>
    <w:p w14:paraId="2661DC16" w14:textId="77777777" w:rsidR="00024EB1" w:rsidRDefault="00024EB1" w:rsidP="00613C1B">
      <w:pPr>
        <w:spacing w:after="0" w:line="240" w:lineRule="auto"/>
        <w:rPr>
          <w:rFonts w:ascii="Times New Roman" w:hAnsi="Times New Roman" w:cs="Times New Roman"/>
        </w:rPr>
      </w:pPr>
    </w:p>
    <w:p w14:paraId="13450DB7" w14:textId="77777777" w:rsidR="00024EB1" w:rsidRDefault="00024EB1" w:rsidP="00613C1B">
      <w:pPr>
        <w:spacing w:after="0" w:line="240" w:lineRule="auto"/>
        <w:rPr>
          <w:rFonts w:ascii="Times New Roman" w:hAnsi="Times New Roman" w:cs="Times New Roman"/>
          <w:lang w:val="kk-KZ"/>
        </w:rPr>
      </w:pPr>
    </w:p>
    <w:p w14:paraId="76785A61" w14:textId="77777777" w:rsidR="00F161A1" w:rsidRDefault="00F161A1" w:rsidP="00613C1B">
      <w:pPr>
        <w:spacing w:after="0" w:line="240" w:lineRule="auto"/>
        <w:rPr>
          <w:rFonts w:ascii="Times New Roman" w:hAnsi="Times New Roman" w:cs="Times New Roman"/>
          <w:lang w:val="kk-KZ"/>
        </w:rPr>
      </w:pPr>
    </w:p>
    <w:p w14:paraId="0CE42C91" w14:textId="77777777" w:rsidR="00F161A1" w:rsidRDefault="00F161A1" w:rsidP="00613C1B">
      <w:pPr>
        <w:spacing w:after="0" w:line="240" w:lineRule="auto"/>
        <w:rPr>
          <w:rFonts w:ascii="Times New Roman" w:hAnsi="Times New Roman" w:cs="Times New Roman"/>
          <w:lang w:val="kk-KZ"/>
        </w:rPr>
      </w:pPr>
    </w:p>
    <w:p w14:paraId="7A37E695" w14:textId="77777777" w:rsidR="00F161A1" w:rsidRDefault="00F161A1" w:rsidP="00613C1B">
      <w:pPr>
        <w:spacing w:after="0" w:line="240" w:lineRule="auto"/>
        <w:rPr>
          <w:rFonts w:ascii="Times New Roman" w:hAnsi="Times New Roman" w:cs="Times New Roman"/>
          <w:lang w:val="kk-KZ"/>
        </w:rPr>
      </w:pPr>
    </w:p>
    <w:p w14:paraId="070C3BB4" w14:textId="77777777" w:rsidR="00F161A1" w:rsidRDefault="00F161A1" w:rsidP="00613C1B">
      <w:pPr>
        <w:spacing w:after="0" w:line="240" w:lineRule="auto"/>
        <w:rPr>
          <w:rFonts w:ascii="Times New Roman" w:hAnsi="Times New Roman" w:cs="Times New Roman"/>
          <w:lang w:val="kk-KZ"/>
        </w:rPr>
      </w:pPr>
    </w:p>
    <w:p w14:paraId="72B03527" w14:textId="77777777" w:rsidR="00F161A1" w:rsidRDefault="00F161A1" w:rsidP="00613C1B">
      <w:pPr>
        <w:spacing w:after="0" w:line="240" w:lineRule="auto"/>
        <w:rPr>
          <w:rFonts w:ascii="Times New Roman" w:hAnsi="Times New Roman" w:cs="Times New Roman"/>
          <w:lang w:val="kk-KZ"/>
        </w:rPr>
      </w:pPr>
    </w:p>
    <w:p w14:paraId="68FA403A" w14:textId="77777777" w:rsidR="00F161A1" w:rsidRDefault="00F161A1" w:rsidP="00613C1B">
      <w:pPr>
        <w:spacing w:after="0" w:line="240" w:lineRule="auto"/>
        <w:rPr>
          <w:rFonts w:ascii="Times New Roman" w:hAnsi="Times New Roman" w:cs="Times New Roman"/>
          <w:lang w:val="kk-KZ"/>
        </w:rPr>
      </w:pPr>
    </w:p>
    <w:p w14:paraId="13940ECD" w14:textId="77777777" w:rsidR="00F161A1" w:rsidRPr="00F161A1" w:rsidRDefault="00F161A1" w:rsidP="00613C1B">
      <w:pPr>
        <w:spacing w:after="0" w:line="240" w:lineRule="auto"/>
        <w:rPr>
          <w:rFonts w:ascii="Times New Roman" w:hAnsi="Times New Roman" w:cs="Times New Roman"/>
          <w:lang w:val="kk-KZ"/>
        </w:rPr>
      </w:pPr>
    </w:p>
    <w:p w14:paraId="5B2BD12A" w14:textId="77777777" w:rsidR="00024EB1" w:rsidRDefault="00024EB1" w:rsidP="00613C1B">
      <w:pPr>
        <w:spacing w:after="0" w:line="240" w:lineRule="auto"/>
        <w:rPr>
          <w:rFonts w:ascii="Times New Roman" w:hAnsi="Times New Roman" w:cs="Times New Roman"/>
        </w:rPr>
      </w:pPr>
    </w:p>
    <w:p w14:paraId="3B040E20" w14:textId="77777777" w:rsidR="00024EB1" w:rsidRDefault="00024EB1" w:rsidP="00613C1B">
      <w:pPr>
        <w:spacing w:after="0" w:line="240" w:lineRule="auto"/>
        <w:rPr>
          <w:rFonts w:ascii="Times New Roman" w:hAnsi="Times New Roman" w:cs="Times New Roman"/>
        </w:rPr>
      </w:pPr>
    </w:p>
    <w:p w14:paraId="5F45A4C8" w14:textId="77777777" w:rsidR="00024EB1" w:rsidRDefault="00024EB1" w:rsidP="00024EB1">
      <w:pPr>
        <w:spacing w:after="0" w:line="240" w:lineRule="auto"/>
        <w:jc w:val="center"/>
        <w:rPr>
          <w:rFonts w:ascii="Times New Roman" w:hAnsi="Times New Roman" w:cs="Times New Roman"/>
          <w:b/>
          <w:bCs/>
          <w:color w:val="000000"/>
          <w:sz w:val="28"/>
          <w:szCs w:val="28"/>
          <w:lang w:val="kk-KZ" w:bidi="en-US"/>
        </w:rPr>
      </w:pPr>
      <w:r>
        <w:rPr>
          <w:rFonts w:ascii="Times New Roman" w:hAnsi="Times New Roman" w:cs="Times New Roman"/>
          <w:b/>
          <w:bCs/>
          <w:color w:val="000000"/>
          <w:sz w:val="28"/>
          <w:szCs w:val="28"/>
          <w:lang w:val="kk-KZ" w:bidi="en-US"/>
        </w:rPr>
        <w:t>ҚОСЫМША А</w:t>
      </w:r>
    </w:p>
    <w:p w14:paraId="37644AE9" w14:textId="77777777" w:rsidR="00024EB1" w:rsidRDefault="00024EB1" w:rsidP="00024EB1">
      <w:pPr>
        <w:spacing w:after="0" w:line="240" w:lineRule="auto"/>
        <w:jc w:val="center"/>
        <w:rPr>
          <w:rFonts w:ascii="Times New Roman" w:hAnsi="Times New Roman" w:cs="Times New Roman"/>
          <w:b/>
          <w:bCs/>
          <w:color w:val="000000"/>
          <w:sz w:val="28"/>
          <w:szCs w:val="28"/>
          <w:lang w:val="kk-KZ" w:bidi="en-US"/>
        </w:rPr>
      </w:pPr>
    </w:p>
    <w:p w14:paraId="0DCF6C1E" w14:textId="77777777" w:rsidR="00024EB1" w:rsidRPr="00024EB1" w:rsidRDefault="00024EB1" w:rsidP="00024EB1">
      <w:pPr>
        <w:spacing w:after="0" w:line="240" w:lineRule="auto"/>
        <w:jc w:val="center"/>
        <w:rPr>
          <w:rFonts w:ascii="Times New Roman" w:hAnsi="Times New Roman" w:cs="Times New Roman"/>
          <w:bCs/>
          <w:color w:val="000000"/>
          <w:sz w:val="28"/>
          <w:szCs w:val="28"/>
          <w:lang w:val="kk-KZ" w:bidi="en-US"/>
        </w:rPr>
      </w:pPr>
      <w:r w:rsidRPr="00024EB1">
        <w:rPr>
          <w:rFonts w:ascii="Times New Roman" w:hAnsi="Times New Roman" w:cs="Times New Roman"/>
          <w:bCs/>
          <w:color w:val="000000"/>
          <w:sz w:val="28"/>
          <w:szCs w:val="28"/>
          <w:lang w:val="kk-KZ" w:bidi="en-US"/>
        </w:rPr>
        <w:t>Енгізу актілері</w:t>
      </w:r>
    </w:p>
    <w:p w14:paraId="1D9AAA15" w14:textId="77777777" w:rsidR="00024EB1" w:rsidRPr="00024EB1" w:rsidRDefault="00024EB1" w:rsidP="00024EB1">
      <w:pPr>
        <w:spacing w:after="0" w:line="240" w:lineRule="auto"/>
        <w:jc w:val="center"/>
        <w:rPr>
          <w:rFonts w:ascii="Times New Roman" w:hAnsi="Times New Roman" w:cs="Times New Roman"/>
          <w:bCs/>
          <w:color w:val="000000"/>
          <w:sz w:val="28"/>
          <w:szCs w:val="28"/>
          <w:lang w:val="kk-KZ" w:bidi="en-US"/>
        </w:rPr>
      </w:pPr>
    </w:p>
    <w:p w14:paraId="5EC05A83" w14:textId="16048C87" w:rsidR="0075628A" w:rsidRDefault="00024EB1" w:rsidP="00024EB1">
      <w:pPr>
        <w:spacing w:after="0" w:line="240" w:lineRule="auto"/>
        <w:jc w:val="center"/>
        <w:rPr>
          <w:rFonts w:ascii="Times New Roman" w:hAnsi="Times New Roman" w:cs="Times New Roman"/>
          <w:b/>
          <w:bCs/>
          <w:color w:val="000000"/>
          <w:sz w:val="28"/>
          <w:szCs w:val="28"/>
          <w:lang w:val="kk-KZ" w:bidi="en-US"/>
        </w:rPr>
      </w:pPr>
      <w:r w:rsidRPr="00403A90">
        <w:rPr>
          <w:rFonts w:ascii="Times New Roman" w:hAnsi="Times New Roman" w:cs="Times New Roman"/>
          <w:b/>
          <w:bCs/>
          <w:noProof/>
          <w:color w:val="000000"/>
          <w:sz w:val="28"/>
          <w:szCs w:val="28"/>
          <w:lang w:eastAsia="ru-RU"/>
        </w:rPr>
        <w:drawing>
          <wp:inline distT="0" distB="0" distL="0" distR="0" wp14:anchorId="65D2E03E" wp14:editId="6097F74C">
            <wp:extent cx="5940425" cy="8169910"/>
            <wp:effectExtent l="0" t="0" r="3175" b="2540"/>
            <wp:docPr id="142910140" name="Рисунок 1" descr="Изображение выглядит как текст, письмо, Шрифт, бумаг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10140" name="Рисунок 1" descr="Изображение выглядит как текст, письмо, Шрифт, бумага&#10;&#10;Автоматически созданное описание"/>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40425" cy="8169910"/>
                    </a:xfrm>
                    <a:prstGeom prst="rect">
                      <a:avLst/>
                    </a:prstGeom>
                    <a:noFill/>
                    <a:ln>
                      <a:noFill/>
                    </a:ln>
                  </pic:spPr>
                </pic:pic>
              </a:graphicData>
            </a:graphic>
          </wp:inline>
        </w:drawing>
      </w:r>
    </w:p>
    <w:p w14:paraId="6CCB271A" w14:textId="251CA23C" w:rsidR="0075628A" w:rsidRDefault="00455192" w:rsidP="00024EB1">
      <w:pPr>
        <w:spacing w:after="0" w:line="240" w:lineRule="auto"/>
        <w:jc w:val="center"/>
        <w:rPr>
          <w:rFonts w:ascii="Times New Roman" w:hAnsi="Times New Roman" w:cs="Times New Roman"/>
          <w:b/>
          <w:bCs/>
          <w:color w:val="000000"/>
          <w:sz w:val="28"/>
          <w:szCs w:val="28"/>
          <w:lang w:val="kk-KZ" w:bidi="en-US"/>
        </w:rPr>
      </w:pPr>
      <w:r>
        <w:rPr>
          <w:rFonts w:ascii="Times New Roman" w:hAnsi="Times New Roman" w:cs="Times New Roman"/>
          <w:b/>
          <w:bCs/>
          <w:noProof/>
          <w:color w:val="000000"/>
          <w:sz w:val="28"/>
          <w:szCs w:val="28"/>
          <w:lang w:eastAsia="ru-RU"/>
        </w:rPr>
        <w:drawing>
          <wp:inline distT="0" distB="0" distL="0" distR="0" wp14:anchorId="645969F9" wp14:editId="57EC73A0">
            <wp:extent cx="6084570" cy="8925560"/>
            <wp:effectExtent l="0" t="0" r="0" b="8890"/>
            <wp:docPr id="536467394"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84570" cy="8925560"/>
                    </a:xfrm>
                    <a:prstGeom prst="rect">
                      <a:avLst/>
                    </a:prstGeom>
                    <a:noFill/>
                  </pic:spPr>
                </pic:pic>
              </a:graphicData>
            </a:graphic>
          </wp:inline>
        </w:drawing>
      </w:r>
    </w:p>
    <w:p w14:paraId="2A9C28A3" w14:textId="77777777" w:rsidR="0075628A" w:rsidRDefault="0075628A" w:rsidP="00024EB1">
      <w:pPr>
        <w:spacing w:after="0" w:line="240" w:lineRule="auto"/>
        <w:jc w:val="center"/>
        <w:rPr>
          <w:rFonts w:ascii="Times New Roman" w:hAnsi="Times New Roman" w:cs="Times New Roman"/>
          <w:b/>
          <w:bCs/>
          <w:color w:val="000000"/>
          <w:sz w:val="28"/>
          <w:szCs w:val="28"/>
          <w:lang w:val="kk-KZ" w:bidi="en-US"/>
        </w:rPr>
        <w:sectPr w:rsidR="0075628A" w:rsidSect="00AB2CBC">
          <w:pgSz w:w="11906" w:h="16838" w:code="9"/>
          <w:pgMar w:top="1134" w:right="567" w:bottom="1134" w:left="1701" w:header="709" w:footer="709" w:gutter="0"/>
          <w:cols w:space="708"/>
          <w:docGrid w:linePitch="360"/>
        </w:sectPr>
      </w:pPr>
    </w:p>
    <w:p w14:paraId="41632E0E" w14:textId="4F8E6C3A" w:rsidR="00024EB1" w:rsidRDefault="00024EB1" w:rsidP="00024EB1">
      <w:pPr>
        <w:spacing w:after="0" w:line="240" w:lineRule="auto"/>
        <w:jc w:val="center"/>
        <w:rPr>
          <w:rFonts w:ascii="Times New Roman" w:hAnsi="Times New Roman" w:cs="Times New Roman"/>
          <w:b/>
          <w:bCs/>
          <w:color w:val="000000"/>
          <w:sz w:val="28"/>
          <w:szCs w:val="28"/>
          <w:lang w:val="kk-KZ" w:bidi="en-US"/>
        </w:rPr>
      </w:pPr>
      <w:r>
        <w:rPr>
          <w:rFonts w:ascii="Times New Roman" w:hAnsi="Times New Roman" w:cs="Times New Roman"/>
          <w:b/>
          <w:bCs/>
          <w:color w:val="000000"/>
          <w:sz w:val="28"/>
          <w:szCs w:val="28"/>
          <w:lang w:val="kk-KZ" w:bidi="en-US"/>
        </w:rPr>
        <w:t>ҚОСЫМША Ә</w:t>
      </w:r>
    </w:p>
    <w:p w14:paraId="6FB3F5D8" w14:textId="77777777" w:rsidR="00024EB1" w:rsidRDefault="00024EB1" w:rsidP="00024EB1">
      <w:pPr>
        <w:spacing w:after="0" w:line="240" w:lineRule="auto"/>
        <w:jc w:val="center"/>
        <w:rPr>
          <w:rFonts w:ascii="Times New Roman" w:hAnsi="Times New Roman" w:cs="Times New Roman"/>
          <w:b/>
          <w:bCs/>
          <w:color w:val="000000"/>
          <w:sz w:val="28"/>
          <w:szCs w:val="28"/>
          <w:lang w:val="kk-KZ" w:bidi="en-US"/>
        </w:rPr>
      </w:pPr>
    </w:p>
    <w:p w14:paraId="65EB4E10" w14:textId="1A3ADA50" w:rsidR="00024EB1" w:rsidRPr="00024EB1" w:rsidRDefault="00024EB1" w:rsidP="00024EB1">
      <w:pPr>
        <w:spacing w:after="0" w:line="240" w:lineRule="auto"/>
        <w:jc w:val="center"/>
        <w:rPr>
          <w:rFonts w:ascii="Times New Roman" w:hAnsi="Times New Roman" w:cs="Times New Roman"/>
          <w:bCs/>
          <w:color w:val="000000"/>
          <w:sz w:val="28"/>
          <w:szCs w:val="28"/>
          <w:lang w:val="kk-KZ" w:bidi="en-US"/>
        </w:rPr>
      </w:pPr>
      <w:r w:rsidRPr="00024EB1">
        <w:rPr>
          <w:rFonts w:ascii="Times New Roman" w:hAnsi="Times New Roman" w:cs="Times New Roman"/>
          <w:bCs/>
          <w:color w:val="000000"/>
          <w:sz w:val="28"/>
          <w:szCs w:val="28"/>
          <w:lang w:val="kk-KZ" w:bidi="en-US"/>
        </w:rPr>
        <w:t>Қазақстан Республикасының шаруашылықтарының санаттары бөлінісінде егіс алқаптарының, жалпы жинаудың, дәнді дақылдардың өнімділігінің динамикасы, 2018-2022</w:t>
      </w:r>
      <w:r>
        <w:rPr>
          <w:rFonts w:ascii="Times New Roman" w:hAnsi="Times New Roman" w:cs="Times New Roman"/>
          <w:bCs/>
          <w:color w:val="000000"/>
          <w:sz w:val="28"/>
          <w:szCs w:val="28"/>
          <w:lang w:val="kk-KZ" w:bidi="en-US"/>
        </w:rPr>
        <w:t xml:space="preserve"> </w:t>
      </w:r>
      <w:r w:rsidRPr="00024EB1">
        <w:rPr>
          <w:rFonts w:ascii="Times New Roman" w:hAnsi="Times New Roman" w:cs="Times New Roman"/>
          <w:bCs/>
          <w:color w:val="000000"/>
          <w:sz w:val="28"/>
          <w:szCs w:val="28"/>
          <w:lang w:val="kk-KZ" w:bidi="en-US"/>
        </w:rPr>
        <w:t>жж., мың га</w:t>
      </w:r>
    </w:p>
    <w:p w14:paraId="0F1E998D" w14:textId="77777777" w:rsidR="00024EB1" w:rsidRPr="00024EB1" w:rsidRDefault="00024EB1" w:rsidP="00024EB1">
      <w:pPr>
        <w:spacing w:after="0" w:line="240" w:lineRule="auto"/>
        <w:jc w:val="center"/>
        <w:rPr>
          <w:rFonts w:ascii="Times New Roman" w:hAnsi="Times New Roman" w:cs="Times New Roman"/>
          <w:bCs/>
          <w:color w:val="000000"/>
          <w:sz w:val="28"/>
          <w:szCs w:val="28"/>
          <w:lang w:val="kk-KZ" w:bidi="en-US"/>
        </w:rPr>
      </w:pPr>
    </w:p>
    <w:p w14:paraId="14EAB691" w14:textId="53615D96" w:rsidR="00024EB1" w:rsidRDefault="00024EB1" w:rsidP="00024EB1">
      <w:pPr>
        <w:shd w:val="clear" w:color="auto" w:fill="FFFFFF"/>
        <w:spacing w:after="0" w:line="240" w:lineRule="auto"/>
        <w:jc w:val="both"/>
        <w:rPr>
          <w:rFonts w:ascii="Times New Roman" w:eastAsia="Calibri" w:hAnsi="Times New Roman" w:cs="Times New Roman"/>
          <w:sz w:val="28"/>
          <w:szCs w:val="28"/>
          <w:lang w:val="kk-KZ"/>
        </w:rPr>
      </w:pPr>
      <w:r>
        <w:rPr>
          <w:rFonts w:ascii="Times New Roman" w:eastAsia="Times New Roman" w:hAnsi="Times New Roman" w:cs="Times New Roman"/>
          <w:sz w:val="28"/>
          <w:szCs w:val="28"/>
          <w:lang w:val="kk-KZ" w:eastAsia="ru-RU"/>
        </w:rPr>
        <w:t>Кесте</w:t>
      </w:r>
      <w:r w:rsidRPr="00F26BF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Ә</w:t>
      </w:r>
      <w:r w:rsidRPr="00F26BF7">
        <w:rPr>
          <w:rFonts w:ascii="Times New Roman" w:eastAsia="Times New Roman" w:hAnsi="Times New Roman" w:cs="Times New Roman"/>
          <w:sz w:val="28"/>
          <w:szCs w:val="28"/>
          <w:lang w:val="kk-KZ" w:eastAsia="ru-RU"/>
        </w:rPr>
        <w:t>.1 –</w:t>
      </w:r>
      <w:r>
        <w:rPr>
          <w:rFonts w:ascii="Times New Roman" w:eastAsia="Calibri" w:hAnsi="Times New Roman" w:cs="Times New Roman"/>
          <w:sz w:val="28"/>
          <w:szCs w:val="28"/>
          <w:lang w:val="kk-KZ"/>
        </w:rPr>
        <w:t xml:space="preserve"> </w:t>
      </w:r>
      <w:r w:rsidRPr="00F26BF7">
        <w:rPr>
          <w:rFonts w:ascii="Times New Roman" w:eastAsia="Calibri" w:hAnsi="Times New Roman" w:cs="Times New Roman"/>
          <w:sz w:val="28"/>
          <w:szCs w:val="28"/>
          <w:lang w:val="kk-KZ"/>
        </w:rPr>
        <w:t xml:space="preserve">Қазақстан Республикасы шаруашылықтарының санаттары бөлінісінде дәнді дақылдардың егіс алаңдарының </w:t>
      </w:r>
      <w:r>
        <w:rPr>
          <w:rFonts w:ascii="Times New Roman" w:eastAsia="Calibri" w:hAnsi="Times New Roman" w:cs="Times New Roman"/>
          <w:sz w:val="28"/>
          <w:szCs w:val="28"/>
          <w:lang w:val="kk-KZ"/>
        </w:rPr>
        <w:t>динамикасы</w:t>
      </w:r>
      <w:r w:rsidRPr="00F26BF7">
        <w:rPr>
          <w:rFonts w:ascii="Times New Roman" w:eastAsia="Calibri" w:hAnsi="Times New Roman" w:cs="Times New Roman"/>
          <w:sz w:val="28"/>
          <w:szCs w:val="28"/>
          <w:lang w:val="kk-KZ"/>
        </w:rPr>
        <w:t>, мың га</w:t>
      </w:r>
    </w:p>
    <w:p w14:paraId="59054731" w14:textId="77777777" w:rsidR="0071130E" w:rsidRPr="0071130E" w:rsidRDefault="0071130E" w:rsidP="0075628A">
      <w:pPr>
        <w:shd w:val="clear" w:color="auto" w:fill="FFFFFF"/>
        <w:spacing w:after="0" w:line="240" w:lineRule="auto"/>
        <w:jc w:val="right"/>
        <w:rPr>
          <w:rFonts w:ascii="Times New Roman" w:eastAsia="Calibri" w:hAnsi="Times New Roman" w:cs="Times New Roman"/>
          <w:sz w:val="16"/>
          <w:szCs w:val="16"/>
          <w:lang w:val="kk-KZ"/>
        </w:rPr>
      </w:pPr>
    </w:p>
    <w:tbl>
      <w:tblPr>
        <w:tblW w:w="4931" w:type="pct"/>
        <w:tblInd w:w="136" w:type="dxa"/>
        <w:tblLook w:val="04A0" w:firstRow="1" w:lastRow="0" w:firstColumn="1" w:lastColumn="0" w:noHBand="0" w:noVBand="1"/>
      </w:tblPr>
      <w:tblGrid>
        <w:gridCol w:w="6209"/>
        <w:gridCol w:w="1302"/>
        <w:gridCol w:w="1056"/>
        <w:gridCol w:w="1123"/>
        <w:gridCol w:w="1056"/>
        <w:gridCol w:w="1056"/>
        <w:gridCol w:w="1313"/>
        <w:gridCol w:w="1244"/>
      </w:tblGrid>
      <w:tr w:rsidR="0075628A" w:rsidRPr="000B130A" w14:paraId="2DAF546C" w14:textId="77777777" w:rsidTr="0075628A">
        <w:trPr>
          <w:trHeight w:val="597"/>
        </w:trPr>
        <w:tc>
          <w:tcPr>
            <w:tcW w:w="21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6A863C"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Шаруашылықтар санаты</w:t>
            </w:r>
          </w:p>
        </w:tc>
        <w:tc>
          <w:tcPr>
            <w:tcW w:w="456" w:type="pct"/>
            <w:tcBorders>
              <w:top w:val="single" w:sz="4" w:space="0" w:color="auto"/>
              <w:left w:val="nil"/>
              <w:bottom w:val="single" w:sz="4" w:space="0" w:color="auto"/>
              <w:right w:val="single" w:sz="4" w:space="0" w:color="auto"/>
            </w:tcBorders>
            <w:shd w:val="clear" w:color="auto" w:fill="auto"/>
            <w:vAlign w:val="center"/>
            <w:hideMark/>
          </w:tcPr>
          <w:p w14:paraId="10AC700F" w14:textId="695A6A6A" w:rsidR="00024EB1" w:rsidRPr="0071130E" w:rsidRDefault="00024EB1" w:rsidP="0071130E">
            <w:pPr>
              <w:spacing w:after="0" w:line="240" w:lineRule="auto"/>
              <w:jc w:val="center"/>
              <w:rPr>
                <w:rFonts w:ascii="Times New Roman" w:eastAsia="Times New Roman" w:hAnsi="Times New Roman" w:cs="Times New Roman"/>
                <w:color w:val="000000"/>
                <w:sz w:val="24"/>
                <w:szCs w:val="24"/>
                <w:lang w:val="kk-KZ" w:eastAsia="ru-RU"/>
              </w:rPr>
            </w:pPr>
            <w:r w:rsidRPr="0071130E">
              <w:rPr>
                <w:rFonts w:ascii="Times New Roman" w:eastAsia="Times New Roman" w:hAnsi="Times New Roman" w:cs="Times New Roman"/>
                <w:color w:val="000000"/>
                <w:sz w:val="24"/>
                <w:szCs w:val="24"/>
                <w:lang w:eastAsia="ru-RU"/>
              </w:rPr>
              <w:t>2018</w:t>
            </w:r>
            <w:r w:rsidR="0071130E" w:rsidRPr="0071130E">
              <w:rPr>
                <w:rFonts w:ascii="Times New Roman" w:eastAsia="Times New Roman" w:hAnsi="Times New Roman" w:cs="Times New Roman"/>
                <w:color w:val="000000"/>
                <w:sz w:val="24"/>
                <w:szCs w:val="24"/>
                <w:lang w:val="kk-KZ" w:eastAsia="ru-RU"/>
              </w:rPr>
              <w:t xml:space="preserve"> </w:t>
            </w:r>
            <w:r w:rsidRPr="0071130E">
              <w:rPr>
                <w:rFonts w:ascii="Times New Roman" w:eastAsia="Times New Roman" w:hAnsi="Times New Roman" w:cs="Times New Roman"/>
                <w:color w:val="000000"/>
                <w:sz w:val="24"/>
                <w:szCs w:val="24"/>
                <w:lang w:eastAsia="ru-RU"/>
              </w:rPr>
              <w:t>ж</w:t>
            </w:r>
            <w:r w:rsidR="0071130E" w:rsidRPr="0071130E">
              <w:rPr>
                <w:rFonts w:ascii="Times New Roman" w:eastAsia="Times New Roman" w:hAnsi="Times New Roman" w:cs="Times New Roman"/>
                <w:color w:val="000000"/>
                <w:sz w:val="24"/>
                <w:szCs w:val="24"/>
                <w:lang w:val="kk-KZ" w:eastAsia="ru-RU"/>
              </w:rPr>
              <w:t>ыл</w:t>
            </w:r>
          </w:p>
        </w:tc>
        <w:tc>
          <w:tcPr>
            <w:tcW w:w="365" w:type="pct"/>
            <w:tcBorders>
              <w:top w:val="single" w:sz="4" w:space="0" w:color="auto"/>
              <w:left w:val="nil"/>
              <w:bottom w:val="single" w:sz="4" w:space="0" w:color="auto"/>
              <w:right w:val="single" w:sz="4" w:space="0" w:color="auto"/>
            </w:tcBorders>
            <w:shd w:val="clear" w:color="auto" w:fill="auto"/>
            <w:vAlign w:val="center"/>
            <w:hideMark/>
          </w:tcPr>
          <w:p w14:paraId="4253B522" w14:textId="16DA85F1" w:rsidR="00024EB1" w:rsidRPr="0071130E" w:rsidRDefault="00024EB1" w:rsidP="0071130E">
            <w:pPr>
              <w:spacing w:after="0" w:line="240" w:lineRule="auto"/>
              <w:jc w:val="center"/>
              <w:rPr>
                <w:rFonts w:ascii="Times New Roman" w:eastAsia="Times New Roman" w:hAnsi="Times New Roman" w:cs="Times New Roman"/>
                <w:color w:val="000000"/>
                <w:sz w:val="24"/>
                <w:szCs w:val="24"/>
                <w:lang w:val="kk-KZ" w:eastAsia="ru-RU"/>
              </w:rPr>
            </w:pPr>
            <w:r w:rsidRPr="0071130E">
              <w:rPr>
                <w:rFonts w:ascii="Times New Roman" w:eastAsia="Times New Roman" w:hAnsi="Times New Roman" w:cs="Times New Roman"/>
                <w:color w:val="000000"/>
                <w:sz w:val="24"/>
                <w:szCs w:val="24"/>
                <w:lang w:eastAsia="ru-RU"/>
              </w:rPr>
              <w:t>2019</w:t>
            </w:r>
            <w:r w:rsidR="0071130E" w:rsidRPr="0071130E">
              <w:rPr>
                <w:rFonts w:ascii="Times New Roman" w:eastAsia="Times New Roman" w:hAnsi="Times New Roman" w:cs="Times New Roman"/>
                <w:color w:val="000000"/>
                <w:sz w:val="24"/>
                <w:szCs w:val="24"/>
                <w:lang w:val="kk-KZ" w:eastAsia="ru-RU"/>
              </w:rPr>
              <w:t xml:space="preserve"> </w:t>
            </w:r>
            <w:r w:rsidRPr="0071130E">
              <w:rPr>
                <w:rFonts w:ascii="Times New Roman" w:eastAsia="Times New Roman" w:hAnsi="Times New Roman" w:cs="Times New Roman"/>
                <w:color w:val="000000"/>
                <w:sz w:val="24"/>
                <w:szCs w:val="24"/>
                <w:lang w:eastAsia="ru-RU"/>
              </w:rPr>
              <w:t>ж</w:t>
            </w:r>
            <w:r w:rsidR="0071130E" w:rsidRPr="0071130E">
              <w:rPr>
                <w:rFonts w:ascii="Times New Roman" w:eastAsia="Times New Roman" w:hAnsi="Times New Roman" w:cs="Times New Roman"/>
                <w:color w:val="000000"/>
                <w:sz w:val="24"/>
                <w:szCs w:val="24"/>
                <w:lang w:val="kk-KZ" w:eastAsia="ru-RU"/>
              </w:rPr>
              <w:t>ыл</w:t>
            </w:r>
          </w:p>
        </w:tc>
        <w:tc>
          <w:tcPr>
            <w:tcW w:w="394" w:type="pct"/>
            <w:tcBorders>
              <w:top w:val="single" w:sz="4" w:space="0" w:color="auto"/>
              <w:left w:val="nil"/>
              <w:bottom w:val="single" w:sz="4" w:space="0" w:color="auto"/>
              <w:right w:val="single" w:sz="4" w:space="0" w:color="auto"/>
            </w:tcBorders>
            <w:shd w:val="clear" w:color="auto" w:fill="auto"/>
            <w:vAlign w:val="center"/>
            <w:hideMark/>
          </w:tcPr>
          <w:p w14:paraId="2058B058" w14:textId="00E9F87D" w:rsidR="00024EB1" w:rsidRPr="0071130E" w:rsidRDefault="00024EB1" w:rsidP="0071130E">
            <w:pPr>
              <w:spacing w:after="0" w:line="240" w:lineRule="auto"/>
              <w:jc w:val="center"/>
              <w:rPr>
                <w:rFonts w:ascii="Times New Roman" w:eastAsia="Times New Roman" w:hAnsi="Times New Roman" w:cs="Times New Roman"/>
                <w:color w:val="000000"/>
                <w:sz w:val="24"/>
                <w:szCs w:val="24"/>
                <w:lang w:val="kk-KZ" w:eastAsia="ru-RU"/>
              </w:rPr>
            </w:pPr>
            <w:r w:rsidRPr="0071130E">
              <w:rPr>
                <w:rFonts w:ascii="Times New Roman" w:eastAsia="Times New Roman" w:hAnsi="Times New Roman" w:cs="Times New Roman"/>
                <w:color w:val="000000"/>
                <w:sz w:val="24"/>
                <w:szCs w:val="24"/>
                <w:lang w:eastAsia="ru-RU"/>
              </w:rPr>
              <w:t>2020</w:t>
            </w:r>
            <w:r w:rsidR="0071130E" w:rsidRPr="0071130E">
              <w:rPr>
                <w:rFonts w:ascii="Times New Roman" w:eastAsia="Times New Roman" w:hAnsi="Times New Roman" w:cs="Times New Roman"/>
                <w:color w:val="000000"/>
                <w:sz w:val="24"/>
                <w:szCs w:val="24"/>
                <w:lang w:val="kk-KZ" w:eastAsia="ru-RU"/>
              </w:rPr>
              <w:t xml:space="preserve"> </w:t>
            </w:r>
            <w:r w:rsidRPr="0071130E">
              <w:rPr>
                <w:rFonts w:ascii="Times New Roman" w:eastAsia="Times New Roman" w:hAnsi="Times New Roman" w:cs="Times New Roman"/>
                <w:color w:val="000000"/>
                <w:sz w:val="24"/>
                <w:szCs w:val="24"/>
                <w:lang w:eastAsia="ru-RU"/>
              </w:rPr>
              <w:t>ж</w:t>
            </w:r>
            <w:r w:rsidR="0071130E" w:rsidRPr="0071130E">
              <w:rPr>
                <w:rFonts w:ascii="Times New Roman" w:eastAsia="Times New Roman" w:hAnsi="Times New Roman" w:cs="Times New Roman"/>
                <w:color w:val="000000"/>
                <w:sz w:val="24"/>
                <w:szCs w:val="24"/>
                <w:lang w:val="kk-KZ" w:eastAsia="ru-RU"/>
              </w:rPr>
              <w:t>ыл</w:t>
            </w:r>
          </w:p>
        </w:tc>
        <w:tc>
          <w:tcPr>
            <w:tcW w:w="362" w:type="pct"/>
            <w:tcBorders>
              <w:top w:val="single" w:sz="4" w:space="0" w:color="auto"/>
              <w:left w:val="nil"/>
              <w:bottom w:val="single" w:sz="4" w:space="0" w:color="auto"/>
              <w:right w:val="single" w:sz="4" w:space="0" w:color="auto"/>
            </w:tcBorders>
            <w:shd w:val="clear" w:color="auto" w:fill="auto"/>
            <w:vAlign w:val="center"/>
            <w:hideMark/>
          </w:tcPr>
          <w:p w14:paraId="0571F564" w14:textId="53DC7A41" w:rsidR="00024EB1" w:rsidRPr="0071130E" w:rsidRDefault="00024EB1" w:rsidP="0071130E">
            <w:pPr>
              <w:spacing w:after="0" w:line="240" w:lineRule="auto"/>
              <w:jc w:val="center"/>
              <w:rPr>
                <w:rFonts w:ascii="Times New Roman" w:eastAsia="Times New Roman" w:hAnsi="Times New Roman" w:cs="Times New Roman"/>
                <w:color w:val="000000"/>
                <w:sz w:val="24"/>
                <w:szCs w:val="24"/>
                <w:lang w:val="kk-KZ" w:eastAsia="ru-RU"/>
              </w:rPr>
            </w:pPr>
            <w:r w:rsidRPr="0071130E">
              <w:rPr>
                <w:rFonts w:ascii="Times New Roman" w:eastAsia="Times New Roman" w:hAnsi="Times New Roman" w:cs="Times New Roman"/>
                <w:color w:val="000000"/>
                <w:sz w:val="24"/>
                <w:szCs w:val="24"/>
                <w:lang w:eastAsia="ru-RU"/>
              </w:rPr>
              <w:t>2021</w:t>
            </w:r>
            <w:r w:rsidR="0071130E" w:rsidRPr="0071130E">
              <w:rPr>
                <w:rFonts w:ascii="Times New Roman" w:eastAsia="Times New Roman" w:hAnsi="Times New Roman" w:cs="Times New Roman"/>
                <w:color w:val="000000"/>
                <w:sz w:val="24"/>
                <w:szCs w:val="24"/>
                <w:lang w:val="kk-KZ" w:eastAsia="ru-RU"/>
              </w:rPr>
              <w:t xml:space="preserve"> </w:t>
            </w:r>
            <w:r w:rsidRPr="0071130E">
              <w:rPr>
                <w:rFonts w:ascii="Times New Roman" w:eastAsia="Times New Roman" w:hAnsi="Times New Roman" w:cs="Times New Roman"/>
                <w:color w:val="000000"/>
                <w:sz w:val="24"/>
                <w:szCs w:val="24"/>
                <w:lang w:eastAsia="ru-RU"/>
              </w:rPr>
              <w:t>ж</w:t>
            </w:r>
            <w:r w:rsidR="0071130E" w:rsidRPr="0071130E">
              <w:rPr>
                <w:rFonts w:ascii="Times New Roman" w:eastAsia="Times New Roman" w:hAnsi="Times New Roman" w:cs="Times New Roman"/>
                <w:color w:val="000000"/>
                <w:sz w:val="24"/>
                <w:szCs w:val="24"/>
                <w:lang w:val="kk-KZ" w:eastAsia="ru-RU"/>
              </w:rPr>
              <w:t>ыл</w:t>
            </w:r>
          </w:p>
        </w:tc>
        <w:tc>
          <w:tcPr>
            <w:tcW w:w="362" w:type="pct"/>
            <w:tcBorders>
              <w:top w:val="single" w:sz="4" w:space="0" w:color="auto"/>
              <w:left w:val="nil"/>
              <w:bottom w:val="single" w:sz="4" w:space="0" w:color="auto"/>
              <w:right w:val="single" w:sz="4" w:space="0" w:color="auto"/>
            </w:tcBorders>
            <w:shd w:val="clear" w:color="auto" w:fill="auto"/>
            <w:vAlign w:val="center"/>
            <w:hideMark/>
          </w:tcPr>
          <w:p w14:paraId="7FDFB37F" w14:textId="71B634A3" w:rsidR="00024EB1" w:rsidRPr="0071130E" w:rsidRDefault="00024EB1" w:rsidP="0071130E">
            <w:pPr>
              <w:spacing w:after="0" w:line="240" w:lineRule="auto"/>
              <w:jc w:val="center"/>
              <w:rPr>
                <w:rFonts w:ascii="Times New Roman" w:eastAsia="Times New Roman" w:hAnsi="Times New Roman" w:cs="Times New Roman"/>
                <w:color w:val="000000"/>
                <w:sz w:val="24"/>
                <w:szCs w:val="24"/>
                <w:lang w:val="kk-KZ" w:eastAsia="ru-RU"/>
              </w:rPr>
            </w:pPr>
            <w:r w:rsidRPr="0071130E">
              <w:rPr>
                <w:rFonts w:ascii="Times New Roman" w:eastAsia="Times New Roman" w:hAnsi="Times New Roman" w:cs="Times New Roman"/>
                <w:color w:val="000000"/>
                <w:sz w:val="24"/>
                <w:szCs w:val="24"/>
                <w:lang w:eastAsia="ru-RU"/>
              </w:rPr>
              <w:t>2022</w:t>
            </w:r>
            <w:r w:rsidR="0071130E" w:rsidRPr="0071130E">
              <w:rPr>
                <w:rFonts w:ascii="Times New Roman" w:eastAsia="Times New Roman" w:hAnsi="Times New Roman" w:cs="Times New Roman"/>
                <w:color w:val="000000"/>
                <w:sz w:val="24"/>
                <w:szCs w:val="24"/>
                <w:lang w:val="kk-KZ" w:eastAsia="ru-RU"/>
              </w:rPr>
              <w:t xml:space="preserve"> </w:t>
            </w:r>
            <w:r w:rsidRPr="0071130E">
              <w:rPr>
                <w:rFonts w:ascii="Times New Roman" w:eastAsia="Times New Roman" w:hAnsi="Times New Roman" w:cs="Times New Roman"/>
                <w:color w:val="000000"/>
                <w:sz w:val="24"/>
                <w:szCs w:val="24"/>
                <w:lang w:eastAsia="ru-RU"/>
              </w:rPr>
              <w:t>ж</w:t>
            </w:r>
            <w:r w:rsidR="0075628A">
              <w:rPr>
                <w:rFonts w:ascii="Times New Roman" w:eastAsia="Times New Roman" w:hAnsi="Times New Roman" w:cs="Times New Roman"/>
                <w:color w:val="000000"/>
                <w:sz w:val="24"/>
                <w:szCs w:val="24"/>
                <w:lang w:val="kk-KZ" w:eastAsia="ru-RU"/>
              </w:rPr>
              <w:t>ы</w:t>
            </w:r>
            <w:r w:rsidR="0071130E" w:rsidRPr="0071130E">
              <w:rPr>
                <w:rFonts w:ascii="Times New Roman" w:eastAsia="Times New Roman" w:hAnsi="Times New Roman" w:cs="Times New Roman"/>
                <w:color w:val="000000"/>
                <w:sz w:val="24"/>
                <w:szCs w:val="24"/>
                <w:lang w:val="kk-KZ" w:eastAsia="ru-RU"/>
              </w:rPr>
              <w:t>л</w:t>
            </w:r>
          </w:p>
        </w:tc>
        <w:tc>
          <w:tcPr>
            <w:tcW w:w="460" w:type="pct"/>
            <w:tcBorders>
              <w:top w:val="single" w:sz="4" w:space="0" w:color="auto"/>
              <w:left w:val="nil"/>
              <w:bottom w:val="single" w:sz="4" w:space="0" w:color="auto"/>
              <w:right w:val="single" w:sz="4" w:space="0" w:color="auto"/>
            </w:tcBorders>
            <w:shd w:val="clear" w:color="auto" w:fill="auto"/>
            <w:vAlign w:val="center"/>
            <w:hideMark/>
          </w:tcPr>
          <w:p w14:paraId="5466BFF4" w14:textId="760E4893" w:rsidR="0071130E" w:rsidRPr="0071130E" w:rsidRDefault="00024EB1" w:rsidP="0075628A">
            <w:pPr>
              <w:spacing w:after="0" w:line="240" w:lineRule="auto"/>
              <w:ind w:left="-107" w:right="-122"/>
              <w:jc w:val="center"/>
              <w:rPr>
                <w:rFonts w:ascii="Times New Roman" w:eastAsia="Times New Roman" w:hAnsi="Times New Roman" w:cs="Times New Roman"/>
                <w:color w:val="000000"/>
                <w:sz w:val="24"/>
                <w:szCs w:val="24"/>
                <w:lang w:val="kk-KZ" w:eastAsia="ru-RU"/>
              </w:rPr>
            </w:pPr>
            <w:r w:rsidRPr="0071130E">
              <w:rPr>
                <w:rFonts w:ascii="Times New Roman" w:eastAsia="Times New Roman" w:hAnsi="Times New Roman" w:cs="Times New Roman"/>
                <w:color w:val="000000"/>
                <w:sz w:val="24"/>
                <w:szCs w:val="24"/>
                <w:lang w:eastAsia="ru-RU"/>
              </w:rPr>
              <w:t>2022/2018</w:t>
            </w:r>
          </w:p>
          <w:p w14:paraId="539758AE" w14:textId="56B23A4D" w:rsidR="00024EB1" w:rsidRPr="0071130E" w:rsidRDefault="0071130E" w:rsidP="0075628A">
            <w:pPr>
              <w:spacing w:after="0" w:line="240" w:lineRule="auto"/>
              <w:ind w:left="-107" w:right="-122"/>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val="kk-KZ" w:eastAsia="ru-RU"/>
              </w:rPr>
              <w:t>жылдар</w:t>
            </w:r>
            <w:r w:rsidR="00024EB1" w:rsidRPr="0071130E">
              <w:rPr>
                <w:rFonts w:ascii="Times New Roman" w:eastAsia="Times New Roman" w:hAnsi="Times New Roman" w:cs="Times New Roman"/>
                <w:color w:val="000000"/>
                <w:sz w:val="24"/>
                <w:szCs w:val="24"/>
                <w:lang w:eastAsia="ru-RU"/>
              </w:rPr>
              <w:t>,</w:t>
            </w:r>
            <w:r w:rsidR="005F44EB">
              <w:rPr>
                <w:rFonts w:ascii="Times New Roman" w:eastAsia="Times New Roman" w:hAnsi="Times New Roman" w:cs="Times New Roman"/>
                <w:color w:val="000000"/>
                <w:sz w:val="24"/>
                <w:szCs w:val="24"/>
                <w:lang w:val="kk-KZ" w:eastAsia="ru-RU"/>
              </w:rPr>
              <w:t xml:space="preserve"> </w:t>
            </w:r>
            <w:r w:rsidR="00024EB1" w:rsidRPr="0071130E">
              <w:rPr>
                <w:rFonts w:ascii="Times New Roman" w:eastAsia="Times New Roman" w:hAnsi="Times New Roman" w:cs="Times New Roman"/>
                <w:color w:val="000000"/>
                <w:sz w:val="24"/>
                <w:szCs w:val="24"/>
                <w:lang w:eastAsia="ru-RU"/>
              </w:rPr>
              <w:t>%</w:t>
            </w:r>
          </w:p>
        </w:tc>
        <w:tc>
          <w:tcPr>
            <w:tcW w:w="436" w:type="pct"/>
            <w:tcBorders>
              <w:top w:val="single" w:sz="4" w:space="0" w:color="auto"/>
              <w:left w:val="nil"/>
              <w:bottom w:val="single" w:sz="4" w:space="0" w:color="auto"/>
              <w:right w:val="single" w:sz="4" w:space="0" w:color="auto"/>
            </w:tcBorders>
            <w:shd w:val="clear" w:color="auto" w:fill="auto"/>
            <w:vAlign w:val="center"/>
            <w:hideMark/>
          </w:tcPr>
          <w:p w14:paraId="4574D229" w14:textId="0E7384A7" w:rsidR="00024EB1" w:rsidRPr="0071130E" w:rsidRDefault="00024EB1" w:rsidP="0075628A">
            <w:pPr>
              <w:spacing w:after="0" w:line="240" w:lineRule="auto"/>
              <w:ind w:left="-107" w:right="-122"/>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2022/2021</w:t>
            </w:r>
            <w:r w:rsidR="0071130E" w:rsidRPr="0071130E">
              <w:rPr>
                <w:rFonts w:ascii="Times New Roman" w:eastAsia="Times New Roman" w:hAnsi="Times New Roman" w:cs="Times New Roman"/>
                <w:color w:val="000000"/>
                <w:sz w:val="24"/>
                <w:szCs w:val="24"/>
                <w:lang w:val="kk-KZ" w:eastAsia="ru-RU"/>
              </w:rPr>
              <w:t xml:space="preserve"> жылдар</w:t>
            </w:r>
            <w:r w:rsidRPr="0071130E">
              <w:rPr>
                <w:rFonts w:ascii="Times New Roman" w:eastAsia="Times New Roman" w:hAnsi="Times New Roman" w:cs="Times New Roman"/>
                <w:color w:val="000000"/>
                <w:sz w:val="24"/>
                <w:szCs w:val="24"/>
                <w:lang w:eastAsia="ru-RU"/>
              </w:rPr>
              <w:t>,</w:t>
            </w:r>
            <w:r w:rsidR="005F44EB">
              <w:rPr>
                <w:rFonts w:ascii="Times New Roman" w:eastAsia="Times New Roman" w:hAnsi="Times New Roman" w:cs="Times New Roman"/>
                <w:color w:val="000000"/>
                <w:sz w:val="24"/>
                <w:szCs w:val="24"/>
                <w:lang w:val="kk-KZ" w:eastAsia="ru-RU"/>
              </w:rPr>
              <w:t xml:space="preserve"> </w:t>
            </w:r>
            <w:r w:rsidRPr="0071130E">
              <w:rPr>
                <w:rFonts w:ascii="Times New Roman" w:eastAsia="Times New Roman" w:hAnsi="Times New Roman" w:cs="Times New Roman"/>
                <w:color w:val="000000"/>
                <w:sz w:val="24"/>
                <w:szCs w:val="24"/>
                <w:lang w:eastAsia="ru-RU"/>
              </w:rPr>
              <w:t>%</w:t>
            </w:r>
          </w:p>
        </w:tc>
      </w:tr>
      <w:tr w:rsidR="0075628A" w:rsidRPr="000B130A" w14:paraId="0F265A93" w14:textId="77777777" w:rsidTr="0075628A">
        <w:trPr>
          <w:trHeight w:val="60"/>
        </w:trPr>
        <w:tc>
          <w:tcPr>
            <w:tcW w:w="2165" w:type="pct"/>
            <w:tcBorders>
              <w:top w:val="single" w:sz="4" w:space="0" w:color="auto"/>
              <w:left w:val="single" w:sz="4" w:space="0" w:color="auto"/>
              <w:bottom w:val="single" w:sz="4" w:space="0" w:color="auto"/>
              <w:right w:val="single" w:sz="4" w:space="0" w:color="auto"/>
            </w:tcBorders>
            <w:shd w:val="clear" w:color="auto" w:fill="auto"/>
            <w:vAlign w:val="center"/>
          </w:tcPr>
          <w:p w14:paraId="0B27DC44" w14:textId="4D6D65AF" w:rsidR="0075628A" w:rsidRPr="0075628A" w:rsidRDefault="0075628A" w:rsidP="00024EB1">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w:t>
            </w:r>
          </w:p>
        </w:tc>
        <w:tc>
          <w:tcPr>
            <w:tcW w:w="456" w:type="pct"/>
            <w:tcBorders>
              <w:top w:val="single" w:sz="4" w:space="0" w:color="auto"/>
              <w:left w:val="nil"/>
              <w:bottom w:val="single" w:sz="4" w:space="0" w:color="auto"/>
              <w:right w:val="single" w:sz="4" w:space="0" w:color="auto"/>
            </w:tcBorders>
            <w:shd w:val="clear" w:color="auto" w:fill="auto"/>
            <w:vAlign w:val="center"/>
          </w:tcPr>
          <w:p w14:paraId="1339E05E" w14:textId="78E2D1D2" w:rsidR="0075628A" w:rsidRPr="0075628A" w:rsidRDefault="0075628A" w:rsidP="0071130E">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w:t>
            </w:r>
          </w:p>
        </w:tc>
        <w:tc>
          <w:tcPr>
            <w:tcW w:w="365" w:type="pct"/>
            <w:tcBorders>
              <w:top w:val="single" w:sz="4" w:space="0" w:color="auto"/>
              <w:left w:val="nil"/>
              <w:bottom w:val="single" w:sz="4" w:space="0" w:color="auto"/>
              <w:right w:val="single" w:sz="4" w:space="0" w:color="auto"/>
            </w:tcBorders>
            <w:shd w:val="clear" w:color="auto" w:fill="auto"/>
            <w:vAlign w:val="center"/>
          </w:tcPr>
          <w:p w14:paraId="2E612A73" w14:textId="30987108" w:rsidR="0075628A" w:rsidRPr="0075628A" w:rsidRDefault="0075628A" w:rsidP="0071130E">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3</w:t>
            </w:r>
          </w:p>
        </w:tc>
        <w:tc>
          <w:tcPr>
            <w:tcW w:w="394" w:type="pct"/>
            <w:tcBorders>
              <w:top w:val="single" w:sz="4" w:space="0" w:color="auto"/>
              <w:left w:val="nil"/>
              <w:bottom w:val="single" w:sz="4" w:space="0" w:color="auto"/>
              <w:right w:val="single" w:sz="4" w:space="0" w:color="auto"/>
            </w:tcBorders>
            <w:shd w:val="clear" w:color="auto" w:fill="auto"/>
            <w:vAlign w:val="center"/>
          </w:tcPr>
          <w:p w14:paraId="60A64F5F" w14:textId="6335109A" w:rsidR="0075628A" w:rsidRPr="0075628A" w:rsidRDefault="0075628A" w:rsidP="0071130E">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4</w:t>
            </w:r>
          </w:p>
        </w:tc>
        <w:tc>
          <w:tcPr>
            <w:tcW w:w="362" w:type="pct"/>
            <w:tcBorders>
              <w:top w:val="single" w:sz="4" w:space="0" w:color="auto"/>
              <w:left w:val="nil"/>
              <w:bottom w:val="single" w:sz="4" w:space="0" w:color="auto"/>
              <w:right w:val="single" w:sz="4" w:space="0" w:color="auto"/>
            </w:tcBorders>
            <w:shd w:val="clear" w:color="auto" w:fill="auto"/>
            <w:vAlign w:val="center"/>
          </w:tcPr>
          <w:p w14:paraId="673FE84B" w14:textId="05CAD5D7" w:rsidR="0075628A" w:rsidRPr="0075628A" w:rsidRDefault="0075628A" w:rsidP="0071130E">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5</w:t>
            </w:r>
          </w:p>
        </w:tc>
        <w:tc>
          <w:tcPr>
            <w:tcW w:w="362" w:type="pct"/>
            <w:tcBorders>
              <w:top w:val="single" w:sz="4" w:space="0" w:color="auto"/>
              <w:left w:val="nil"/>
              <w:bottom w:val="single" w:sz="4" w:space="0" w:color="auto"/>
              <w:right w:val="single" w:sz="4" w:space="0" w:color="auto"/>
            </w:tcBorders>
            <w:shd w:val="clear" w:color="auto" w:fill="auto"/>
            <w:vAlign w:val="center"/>
          </w:tcPr>
          <w:p w14:paraId="19BF7DF5" w14:textId="517A502D" w:rsidR="0075628A" w:rsidRPr="0075628A" w:rsidRDefault="0075628A" w:rsidP="0071130E">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6</w:t>
            </w:r>
          </w:p>
        </w:tc>
        <w:tc>
          <w:tcPr>
            <w:tcW w:w="460" w:type="pct"/>
            <w:tcBorders>
              <w:top w:val="single" w:sz="4" w:space="0" w:color="auto"/>
              <w:left w:val="nil"/>
              <w:bottom w:val="single" w:sz="4" w:space="0" w:color="auto"/>
              <w:right w:val="single" w:sz="4" w:space="0" w:color="auto"/>
            </w:tcBorders>
            <w:shd w:val="clear" w:color="auto" w:fill="auto"/>
            <w:vAlign w:val="center"/>
          </w:tcPr>
          <w:p w14:paraId="624FEB61" w14:textId="5C62BB97" w:rsidR="0075628A" w:rsidRPr="0075628A" w:rsidRDefault="0075628A" w:rsidP="0075628A">
            <w:pPr>
              <w:spacing w:after="0" w:line="240" w:lineRule="auto"/>
              <w:ind w:left="-107" w:right="-122"/>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7</w:t>
            </w:r>
          </w:p>
        </w:tc>
        <w:tc>
          <w:tcPr>
            <w:tcW w:w="436" w:type="pct"/>
            <w:tcBorders>
              <w:top w:val="single" w:sz="4" w:space="0" w:color="auto"/>
              <w:left w:val="nil"/>
              <w:bottom w:val="single" w:sz="4" w:space="0" w:color="auto"/>
              <w:right w:val="single" w:sz="4" w:space="0" w:color="auto"/>
            </w:tcBorders>
            <w:shd w:val="clear" w:color="auto" w:fill="auto"/>
            <w:vAlign w:val="center"/>
          </w:tcPr>
          <w:p w14:paraId="2F05DE1A" w14:textId="52C3899D" w:rsidR="0075628A" w:rsidRPr="0075628A" w:rsidRDefault="0075628A" w:rsidP="0075628A">
            <w:pPr>
              <w:spacing w:after="0" w:line="240" w:lineRule="auto"/>
              <w:ind w:left="-107" w:right="-122"/>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8</w:t>
            </w:r>
          </w:p>
        </w:tc>
      </w:tr>
      <w:tr w:rsidR="00024EB1" w:rsidRPr="000B130A" w14:paraId="4053FB6D" w14:textId="77777777" w:rsidTr="0075628A">
        <w:trPr>
          <w:trHeight w:val="7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A4691CB"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val="kk-KZ" w:eastAsia="ru-RU"/>
              </w:rPr>
              <w:t>Бидай</w:t>
            </w:r>
          </w:p>
        </w:tc>
      </w:tr>
      <w:tr w:rsidR="0075628A" w:rsidRPr="000B130A" w14:paraId="7C6A29C4" w14:textId="77777777" w:rsidTr="0075628A">
        <w:trPr>
          <w:trHeight w:val="70"/>
        </w:trPr>
        <w:tc>
          <w:tcPr>
            <w:tcW w:w="2165" w:type="pct"/>
            <w:tcBorders>
              <w:top w:val="nil"/>
              <w:left w:val="single" w:sz="4" w:space="0" w:color="auto"/>
              <w:bottom w:val="single" w:sz="4" w:space="0" w:color="auto"/>
              <w:right w:val="single" w:sz="4" w:space="0" w:color="auto"/>
            </w:tcBorders>
            <w:shd w:val="clear" w:color="auto" w:fill="auto"/>
            <w:noWrap/>
            <w:vAlign w:val="bottom"/>
            <w:hideMark/>
          </w:tcPr>
          <w:p w14:paraId="70E166E7"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Шаруашылықтар</w:t>
            </w:r>
          </w:p>
          <w:p w14:paraId="123591C0"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val="kk-KZ" w:eastAsia="ru-RU"/>
              </w:rPr>
            </w:pPr>
            <w:r w:rsidRPr="0071130E">
              <w:rPr>
                <w:rFonts w:ascii="Times New Roman" w:eastAsia="Times New Roman" w:hAnsi="Times New Roman" w:cs="Times New Roman"/>
                <w:color w:val="000000"/>
                <w:sz w:val="24"/>
                <w:szCs w:val="24"/>
                <w:lang w:eastAsia="ru-RU"/>
              </w:rPr>
              <w:t>санаттарыны</w:t>
            </w:r>
            <w:r w:rsidRPr="0071130E">
              <w:rPr>
                <w:rFonts w:ascii="Times New Roman" w:eastAsia="Times New Roman" w:hAnsi="Times New Roman" w:cs="Times New Roman"/>
                <w:color w:val="000000"/>
                <w:sz w:val="24"/>
                <w:szCs w:val="24"/>
                <w:lang w:val="kk-KZ" w:eastAsia="ru-RU"/>
              </w:rPr>
              <w:t>ң барлығы</w:t>
            </w:r>
          </w:p>
        </w:tc>
        <w:tc>
          <w:tcPr>
            <w:tcW w:w="456" w:type="pct"/>
            <w:tcBorders>
              <w:top w:val="nil"/>
              <w:left w:val="nil"/>
              <w:bottom w:val="single" w:sz="4" w:space="0" w:color="auto"/>
              <w:right w:val="single" w:sz="4" w:space="0" w:color="auto"/>
            </w:tcBorders>
            <w:shd w:val="clear" w:color="auto" w:fill="auto"/>
            <w:noWrap/>
            <w:vAlign w:val="center"/>
            <w:hideMark/>
          </w:tcPr>
          <w:p w14:paraId="2C252088" w14:textId="77777777" w:rsidR="00024EB1" w:rsidRPr="0071130E" w:rsidRDefault="00024EB1" w:rsidP="0075628A">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11 354,4</w:t>
            </w:r>
          </w:p>
        </w:tc>
        <w:tc>
          <w:tcPr>
            <w:tcW w:w="365" w:type="pct"/>
            <w:tcBorders>
              <w:top w:val="nil"/>
              <w:left w:val="nil"/>
              <w:bottom w:val="single" w:sz="4" w:space="0" w:color="auto"/>
              <w:right w:val="single" w:sz="4" w:space="0" w:color="auto"/>
            </w:tcBorders>
            <w:shd w:val="clear" w:color="auto" w:fill="auto"/>
            <w:noWrap/>
            <w:vAlign w:val="center"/>
            <w:hideMark/>
          </w:tcPr>
          <w:p w14:paraId="275DDA93" w14:textId="77777777" w:rsidR="00024EB1" w:rsidRPr="0071130E" w:rsidRDefault="00024EB1" w:rsidP="0075628A">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11 296,6</w:t>
            </w:r>
          </w:p>
        </w:tc>
        <w:tc>
          <w:tcPr>
            <w:tcW w:w="394" w:type="pct"/>
            <w:tcBorders>
              <w:top w:val="nil"/>
              <w:left w:val="nil"/>
              <w:bottom w:val="single" w:sz="4" w:space="0" w:color="auto"/>
              <w:right w:val="single" w:sz="4" w:space="0" w:color="auto"/>
            </w:tcBorders>
            <w:shd w:val="clear" w:color="auto" w:fill="auto"/>
            <w:noWrap/>
            <w:vAlign w:val="center"/>
            <w:hideMark/>
          </w:tcPr>
          <w:p w14:paraId="5696F2B9" w14:textId="77777777" w:rsidR="00024EB1" w:rsidRPr="0071130E" w:rsidRDefault="00024EB1" w:rsidP="0075628A">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12 057,1</w:t>
            </w:r>
          </w:p>
        </w:tc>
        <w:tc>
          <w:tcPr>
            <w:tcW w:w="362" w:type="pct"/>
            <w:tcBorders>
              <w:top w:val="nil"/>
              <w:left w:val="nil"/>
              <w:bottom w:val="single" w:sz="4" w:space="0" w:color="auto"/>
              <w:right w:val="single" w:sz="4" w:space="0" w:color="auto"/>
            </w:tcBorders>
            <w:shd w:val="clear" w:color="auto" w:fill="auto"/>
            <w:noWrap/>
            <w:vAlign w:val="center"/>
            <w:hideMark/>
          </w:tcPr>
          <w:p w14:paraId="77EA7B52" w14:textId="77777777" w:rsidR="00024EB1" w:rsidRPr="0071130E" w:rsidRDefault="00024EB1" w:rsidP="0075628A">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12 719,4</w:t>
            </w:r>
          </w:p>
        </w:tc>
        <w:tc>
          <w:tcPr>
            <w:tcW w:w="362" w:type="pct"/>
            <w:tcBorders>
              <w:top w:val="nil"/>
              <w:left w:val="nil"/>
              <w:bottom w:val="single" w:sz="4" w:space="0" w:color="auto"/>
              <w:right w:val="single" w:sz="4" w:space="0" w:color="auto"/>
            </w:tcBorders>
            <w:shd w:val="clear" w:color="auto" w:fill="auto"/>
            <w:noWrap/>
            <w:vAlign w:val="center"/>
            <w:hideMark/>
          </w:tcPr>
          <w:p w14:paraId="7989EA01" w14:textId="77777777" w:rsidR="00024EB1" w:rsidRPr="0071130E" w:rsidRDefault="00024EB1" w:rsidP="0075628A">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12 810,6</w:t>
            </w:r>
          </w:p>
        </w:tc>
        <w:tc>
          <w:tcPr>
            <w:tcW w:w="460" w:type="pct"/>
            <w:tcBorders>
              <w:top w:val="nil"/>
              <w:left w:val="nil"/>
              <w:bottom w:val="single" w:sz="4" w:space="0" w:color="auto"/>
              <w:right w:val="single" w:sz="4" w:space="0" w:color="auto"/>
            </w:tcBorders>
            <w:shd w:val="clear" w:color="auto" w:fill="auto"/>
            <w:noWrap/>
            <w:vAlign w:val="center"/>
            <w:hideMark/>
          </w:tcPr>
          <w:p w14:paraId="3AE313E3" w14:textId="77777777" w:rsidR="00024EB1" w:rsidRPr="0071130E" w:rsidRDefault="00024EB1" w:rsidP="0075628A">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112,8</w:t>
            </w:r>
          </w:p>
        </w:tc>
        <w:tc>
          <w:tcPr>
            <w:tcW w:w="436" w:type="pct"/>
            <w:tcBorders>
              <w:top w:val="nil"/>
              <w:left w:val="nil"/>
              <w:bottom w:val="single" w:sz="4" w:space="0" w:color="auto"/>
              <w:right w:val="single" w:sz="4" w:space="0" w:color="auto"/>
            </w:tcBorders>
            <w:shd w:val="clear" w:color="auto" w:fill="auto"/>
            <w:noWrap/>
            <w:vAlign w:val="center"/>
            <w:hideMark/>
          </w:tcPr>
          <w:p w14:paraId="347EB81E" w14:textId="77777777" w:rsidR="00024EB1" w:rsidRPr="0071130E" w:rsidRDefault="00024EB1" w:rsidP="0075628A">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100,7</w:t>
            </w:r>
          </w:p>
        </w:tc>
      </w:tr>
      <w:tr w:rsidR="0075628A" w:rsidRPr="000B130A" w14:paraId="79FDBDBE" w14:textId="77777777" w:rsidTr="0075628A">
        <w:trPr>
          <w:trHeight w:val="70"/>
        </w:trPr>
        <w:tc>
          <w:tcPr>
            <w:tcW w:w="2165" w:type="pct"/>
            <w:tcBorders>
              <w:top w:val="nil"/>
              <w:left w:val="single" w:sz="4" w:space="0" w:color="auto"/>
              <w:bottom w:val="single" w:sz="4" w:space="0" w:color="auto"/>
              <w:right w:val="single" w:sz="4" w:space="0" w:color="auto"/>
            </w:tcBorders>
            <w:shd w:val="clear" w:color="auto" w:fill="auto"/>
            <w:noWrap/>
            <w:vAlign w:val="bottom"/>
            <w:hideMark/>
          </w:tcPr>
          <w:p w14:paraId="0FD1405D"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Ауыл шаруашылығы кәсіпорындары</w:t>
            </w:r>
          </w:p>
        </w:tc>
        <w:tc>
          <w:tcPr>
            <w:tcW w:w="456" w:type="pct"/>
            <w:tcBorders>
              <w:top w:val="nil"/>
              <w:left w:val="nil"/>
              <w:bottom w:val="single" w:sz="4" w:space="0" w:color="auto"/>
              <w:right w:val="single" w:sz="4" w:space="0" w:color="auto"/>
            </w:tcBorders>
            <w:shd w:val="clear" w:color="auto" w:fill="auto"/>
            <w:noWrap/>
            <w:vAlign w:val="center"/>
            <w:hideMark/>
          </w:tcPr>
          <w:p w14:paraId="699EE282" w14:textId="77777777" w:rsidR="00024EB1" w:rsidRPr="0071130E" w:rsidRDefault="00024EB1" w:rsidP="0075628A">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7 685,1</w:t>
            </w:r>
          </w:p>
        </w:tc>
        <w:tc>
          <w:tcPr>
            <w:tcW w:w="365" w:type="pct"/>
            <w:tcBorders>
              <w:top w:val="nil"/>
              <w:left w:val="nil"/>
              <w:bottom w:val="single" w:sz="4" w:space="0" w:color="auto"/>
              <w:right w:val="single" w:sz="4" w:space="0" w:color="auto"/>
            </w:tcBorders>
            <w:shd w:val="clear" w:color="auto" w:fill="auto"/>
            <w:noWrap/>
            <w:vAlign w:val="center"/>
            <w:hideMark/>
          </w:tcPr>
          <w:p w14:paraId="0F64944F" w14:textId="77777777" w:rsidR="00024EB1" w:rsidRPr="0071130E" w:rsidRDefault="00024EB1" w:rsidP="0075628A">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7 516,6</w:t>
            </w:r>
          </w:p>
        </w:tc>
        <w:tc>
          <w:tcPr>
            <w:tcW w:w="394" w:type="pct"/>
            <w:tcBorders>
              <w:top w:val="nil"/>
              <w:left w:val="nil"/>
              <w:bottom w:val="single" w:sz="4" w:space="0" w:color="auto"/>
              <w:right w:val="single" w:sz="4" w:space="0" w:color="auto"/>
            </w:tcBorders>
            <w:shd w:val="clear" w:color="auto" w:fill="auto"/>
            <w:noWrap/>
            <w:vAlign w:val="center"/>
            <w:hideMark/>
          </w:tcPr>
          <w:p w14:paraId="209A5093" w14:textId="77777777" w:rsidR="00024EB1" w:rsidRPr="0071130E" w:rsidRDefault="00024EB1" w:rsidP="0075628A">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7 998,9</w:t>
            </w:r>
          </w:p>
        </w:tc>
        <w:tc>
          <w:tcPr>
            <w:tcW w:w="362" w:type="pct"/>
            <w:tcBorders>
              <w:top w:val="nil"/>
              <w:left w:val="nil"/>
              <w:bottom w:val="single" w:sz="4" w:space="0" w:color="auto"/>
              <w:right w:val="single" w:sz="4" w:space="0" w:color="auto"/>
            </w:tcBorders>
            <w:shd w:val="clear" w:color="auto" w:fill="auto"/>
            <w:noWrap/>
            <w:vAlign w:val="center"/>
            <w:hideMark/>
          </w:tcPr>
          <w:p w14:paraId="5B11E1E1" w14:textId="77777777" w:rsidR="00024EB1" w:rsidRPr="0071130E" w:rsidRDefault="00024EB1" w:rsidP="0075628A">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8 443,8</w:t>
            </w:r>
          </w:p>
        </w:tc>
        <w:tc>
          <w:tcPr>
            <w:tcW w:w="362" w:type="pct"/>
            <w:tcBorders>
              <w:top w:val="nil"/>
              <w:left w:val="nil"/>
              <w:bottom w:val="single" w:sz="4" w:space="0" w:color="auto"/>
              <w:right w:val="single" w:sz="4" w:space="0" w:color="auto"/>
            </w:tcBorders>
            <w:shd w:val="clear" w:color="auto" w:fill="auto"/>
            <w:noWrap/>
            <w:vAlign w:val="center"/>
            <w:hideMark/>
          </w:tcPr>
          <w:p w14:paraId="581363B5" w14:textId="77777777" w:rsidR="00024EB1" w:rsidRPr="0071130E" w:rsidRDefault="00024EB1" w:rsidP="0075628A">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8 525,7</w:t>
            </w:r>
          </w:p>
        </w:tc>
        <w:tc>
          <w:tcPr>
            <w:tcW w:w="460" w:type="pct"/>
            <w:tcBorders>
              <w:top w:val="nil"/>
              <w:left w:val="nil"/>
              <w:bottom w:val="single" w:sz="4" w:space="0" w:color="auto"/>
              <w:right w:val="single" w:sz="4" w:space="0" w:color="auto"/>
            </w:tcBorders>
            <w:shd w:val="clear" w:color="auto" w:fill="auto"/>
            <w:noWrap/>
            <w:vAlign w:val="center"/>
            <w:hideMark/>
          </w:tcPr>
          <w:p w14:paraId="7AE4F0F7" w14:textId="77777777" w:rsidR="00024EB1" w:rsidRPr="0071130E" w:rsidRDefault="00024EB1" w:rsidP="0075628A">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110,9</w:t>
            </w:r>
          </w:p>
        </w:tc>
        <w:tc>
          <w:tcPr>
            <w:tcW w:w="436" w:type="pct"/>
            <w:tcBorders>
              <w:top w:val="nil"/>
              <w:left w:val="nil"/>
              <w:bottom w:val="single" w:sz="4" w:space="0" w:color="auto"/>
              <w:right w:val="single" w:sz="4" w:space="0" w:color="auto"/>
            </w:tcBorders>
            <w:shd w:val="clear" w:color="auto" w:fill="auto"/>
            <w:noWrap/>
            <w:vAlign w:val="center"/>
            <w:hideMark/>
          </w:tcPr>
          <w:p w14:paraId="3BFD283F" w14:textId="77777777" w:rsidR="00024EB1" w:rsidRPr="0071130E" w:rsidRDefault="00024EB1" w:rsidP="0075628A">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101,0</w:t>
            </w:r>
          </w:p>
        </w:tc>
      </w:tr>
      <w:tr w:rsidR="0075628A" w:rsidRPr="000B130A" w14:paraId="2D896E46" w14:textId="77777777" w:rsidTr="0075628A">
        <w:trPr>
          <w:trHeight w:val="70"/>
        </w:trPr>
        <w:tc>
          <w:tcPr>
            <w:tcW w:w="2165" w:type="pct"/>
            <w:tcBorders>
              <w:top w:val="nil"/>
              <w:left w:val="single" w:sz="4" w:space="0" w:color="auto"/>
              <w:bottom w:val="single" w:sz="4" w:space="0" w:color="auto"/>
              <w:right w:val="single" w:sz="4" w:space="0" w:color="auto"/>
            </w:tcBorders>
            <w:shd w:val="clear" w:color="auto" w:fill="auto"/>
            <w:vAlign w:val="bottom"/>
            <w:hideMark/>
          </w:tcPr>
          <w:p w14:paraId="16651F75"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Жеке кәсіпкерлер және шаруа (фермер) қожалықтары</w:t>
            </w:r>
          </w:p>
        </w:tc>
        <w:tc>
          <w:tcPr>
            <w:tcW w:w="456" w:type="pct"/>
            <w:tcBorders>
              <w:top w:val="nil"/>
              <w:left w:val="nil"/>
              <w:bottom w:val="single" w:sz="4" w:space="0" w:color="auto"/>
              <w:right w:val="single" w:sz="4" w:space="0" w:color="auto"/>
            </w:tcBorders>
            <w:shd w:val="clear" w:color="auto" w:fill="auto"/>
            <w:vAlign w:val="center"/>
            <w:hideMark/>
          </w:tcPr>
          <w:p w14:paraId="40748187" w14:textId="77777777" w:rsidR="00024EB1" w:rsidRPr="0071130E" w:rsidRDefault="00024EB1" w:rsidP="0075628A">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3 669,3</w:t>
            </w:r>
          </w:p>
        </w:tc>
        <w:tc>
          <w:tcPr>
            <w:tcW w:w="365" w:type="pct"/>
            <w:tcBorders>
              <w:top w:val="nil"/>
              <w:left w:val="nil"/>
              <w:bottom w:val="single" w:sz="4" w:space="0" w:color="auto"/>
              <w:right w:val="single" w:sz="4" w:space="0" w:color="auto"/>
            </w:tcBorders>
            <w:shd w:val="clear" w:color="auto" w:fill="auto"/>
            <w:vAlign w:val="center"/>
            <w:hideMark/>
          </w:tcPr>
          <w:p w14:paraId="5099F075" w14:textId="77777777" w:rsidR="00024EB1" w:rsidRPr="0071130E" w:rsidRDefault="00024EB1" w:rsidP="0075628A">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3 780,1</w:t>
            </w:r>
          </w:p>
        </w:tc>
        <w:tc>
          <w:tcPr>
            <w:tcW w:w="394" w:type="pct"/>
            <w:tcBorders>
              <w:top w:val="nil"/>
              <w:left w:val="nil"/>
              <w:bottom w:val="single" w:sz="4" w:space="0" w:color="auto"/>
              <w:right w:val="single" w:sz="4" w:space="0" w:color="auto"/>
            </w:tcBorders>
            <w:shd w:val="clear" w:color="auto" w:fill="auto"/>
            <w:vAlign w:val="center"/>
            <w:hideMark/>
          </w:tcPr>
          <w:p w14:paraId="3CAA9F3B" w14:textId="77777777" w:rsidR="00024EB1" w:rsidRPr="0071130E" w:rsidRDefault="00024EB1" w:rsidP="0075628A">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4 058,1</w:t>
            </w:r>
          </w:p>
        </w:tc>
        <w:tc>
          <w:tcPr>
            <w:tcW w:w="362" w:type="pct"/>
            <w:tcBorders>
              <w:top w:val="nil"/>
              <w:left w:val="nil"/>
              <w:bottom w:val="single" w:sz="4" w:space="0" w:color="auto"/>
              <w:right w:val="single" w:sz="4" w:space="0" w:color="auto"/>
            </w:tcBorders>
            <w:shd w:val="clear" w:color="auto" w:fill="auto"/>
            <w:vAlign w:val="center"/>
            <w:hideMark/>
          </w:tcPr>
          <w:p w14:paraId="78AB7565" w14:textId="77777777" w:rsidR="00024EB1" w:rsidRPr="0071130E" w:rsidRDefault="00024EB1" w:rsidP="0075628A">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4 275,6</w:t>
            </w:r>
          </w:p>
        </w:tc>
        <w:tc>
          <w:tcPr>
            <w:tcW w:w="362" w:type="pct"/>
            <w:tcBorders>
              <w:top w:val="nil"/>
              <w:left w:val="nil"/>
              <w:bottom w:val="single" w:sz="4" w:space="0" w:color="auto"/>
              <w:right w:val="single" w:sz="4" w:space="0" w:color="auto"/>
            </w:tcBorders>
            <w:shd w:val="clear" w:color="auto" w:fill="auto"/>
            <w:noWrap/>
            <w:vAlign w:val="center"/>
            <w:hideMark/>
          </w:tcPr>
          <w:p w14:paraId="64C39129" w14:textId="77777777" w:rsidR="00024EB1" w:rsidRPr="0071130E" w:rsidRDefault="00024EB1" w:rsidP="0075628A">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4 284,8</w:t>
            </w:r>
          </w:p>
        </w:tc>
        <w:tc>
          <w:tcPr>
            <w:tcW w:w="460" w:type="pct"/>
            <w:tcBorders>
              <w:top w:val="nil"/>
              <w:left w:val="nil"/>
              <w:bottom w:val="single" w:sz="4" w:space="0" w:color="auto"/>
              <w:right w:val="single" w:sz="4" w:space="0" w:color="auto"/>
            </w:tcBorders>
            <w:shd w:val="clear" w:color="auto" w:fill="auto"/>
            <w:noWrap/>
            <w:vAlign w:val="center"/>
            <w:hideMark/>
          </w:tcPr>
          <w:p w14:paraId="3DA4BA45" w14:textId="77777777" w:rsidR="00024EB1" w:rsidRPr="0071130E" w:rsidRDefault="00024EB1" w:rsidP="0075628A">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116,8</w:t>
            </w:r>
          </w:p>
        </w:tc>
        <w:tc>
          <w:tcPr>
            <w:tcW w:w="436" w:type="pct"/>
            <w:tcBorders>
              <w:top w:val="nil"/>
              <w:left w:val="nil"/>
              <w:bottom w:val="single" w:sz="4" w:space="0" w:color="auto"/>
              <w:right w:val="single" w:sz="4" w:space="0" w:color="auto"/>
            </w:tcBorders>
            <w:shd w:val="clear" w:color="auto" w:fill="auto"/>
            <w:noWrap/>
            <w:vAlign w:val="center"/>
            <w:hideMark/>
          </w:tcPr>
          <w:p w14:paraId="738AC3E0" w14:textId="77777777" w:rsidR="00024EB1" w:rsidRPr="0071130E" w:rsidRDefault="00024EB1" w:rsidP="0075628A">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100,2</w:t>
            </w:r>
          </w:p>
        </w:tc>
      </w:tr>
      <w:tr w:rsidR="00024EB1" w:rsidRPr="000B130A" w14:paraId="30433CA4" w14:textId="77777777" w:rsidTr="0075628A">
        <w:trPr>
          <w:trHeight w:val="7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bottom"/>
          </w:tcPr>
          <w:p w14:paraId="0C583DB0"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val="kk-KZ" w:eastAsia="ru-RU"/>
              </w:rPr>
              <w:t>Арпа</w:t>
            </w:r>
          </w:p>
        </w:tc>
      </w:tr>
      <w:tr w:rsidR="0075628A" w:rsidRPr="000B130A" w14:paraId="1519BB56" w14:textId="77777777" w:rsidTr="007562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165" w:type="pct"/>
            <w:tcBorders>
              <w:top w:val="nil"/>
              <w:left w:val="single" w:sz="4" w:space="0" w:color="auto"/>
              <w:bottom w:val="single" w:sz="4" w:space="0" w:color="auto"/>
              <w:right w:val="single" w:sz="4" w:space="0" w:color="auto"/>
            </w:tcBorders>
            <w:shd w:val="clear" w:color="auto" w:fill="auto"/>
            <w:noWrap/>
            <w:vAlign w:val="bottom"/>
            <w:hideMark/>
          </w:tcPr>
          <w:p w14:paraId="1E7A1FCB"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Шаруашылықтар</w:t>
            </w:r>
          </w:p>
          <w:p w14:paraId="4E227BC6"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val="kk-KZ" w:eastAsia="ru-RU"/>
              </w:rPr>
            </w:pPr>
            <w:r w:rsidRPr="0071130E">
              <w:rPr>
                <w:rFonts w:ascii="Times New Roman" w:eastAsia="Times New Roman" w:hAnsi="Times New Roman" w:cs="Times New Roman"/>
                <w:color w:val="000000"/>
                <w:sz w:val="24"/>
                <w:szCs w:val="24"/>
                <w:lang w:eastAsia="ru-RU"/>
              </w:rPr>
              <w:t>санаттарыны</w:t>
            </w:r>
            <w:r w:rsidRPr="0071130E">
              <w:rPr>
                <w:rFonts w:ascii="Times New Roman" w:eastAsia="Times New Roman" w:hAnsi="Times New Roman" w:cs="Times New Roman"/>
                <w:color w:val="000000"/>
                <w:sz w:val="24"/>
                <w:szCs w:val="24"/>
                <w:lang w:val="kk-KZ" w:eastAsia="ru-RU"/>
              </w:rPr>
              <w:t>ң барлығы</w:t>
            </w:r>
          </w:p>
        </w:tc>
        <w:tc>
          <w:tcPr>
            <w:tcW w:w="456" w:type="pct"/>
            <w:tcBorders>
              <w:top w:val="single" w:sz="4" w:space="0" w:color="auto"/>
            </w:tcBorders>
            <w:shd w:val="clear" w:color="auto" w:fill="auto"/>
            <w:noWrap/>
            <w:vAlign w:val="center"/>
            <w:hideMark/>
          </w:tcPr>
          <w:p w14:paraId="1BF32A48"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2 517,0</w:t>
            </w:r>
          </w:p>
        </w:tc>
        <w:tc>
          <w:tcPr>
            <w:tcW w:w="365" w:type="pct"/>
            <w:tcBorders>
              <w:top w:val="single" w:sz="4" w:space="0" w:color="auto"/>
            </w:tcBorders>
            <w:shd w:val="clear" w:color="auto" w:fill="auto"/>
            <w:noWrap/>
            <w:vAlign w:val="center"/>
            <w:hideMark/>
          </w:tcPr>
          <w:p w14:paraId="5AA9CD58"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2 976,8</w:t>
            </w:r>
          </w:p>
        </w:tc>
        <w:tc>
          <w:tcPr>
            <w:tcW w:w="394" w:type="pct"/>
            <w:tcBorders>
              <w:top w:val="single" w:sz="4" w:space="0" w:color="auto"/>
            </w:tcBorders>
            <w:shd w:val="clear" w:color="auto" w:fill="auto"/>
            <w:noWrap/>
            <w:vAlign w:val="center"/>
            <w:hideMark/>
          </w:tcPr>
          <w:p w14:paraId="3F3783DB"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2 728,8</w:t>
            </w:r>
          </w:p>
        </w:tc>
        <w:tc>
          <w:tcPr>
            <w:tcW w:w="362" w:type="pct"/>
            <w:tcBorders>
              <w:top w:val="single" w:sz="4" w:space="0" w:color="auto"/>
            </w:tcBorders>
            <w:shd w:val="clear" w:color="auto" w:fill="auto"/>
            <w:noWrap/>
            <w:vAlign w:val="center"/>
            <w:hideMark/>
          </w:tcPr>
          <w:p w14:paraId="4FCA4F0F"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2 157,5</w:t>
            </w:r>
          </w:p>
        </w:tc>
        <w:tc>
          <w:tcPr>
            <w:tcW w:w="362" w:type="pct"/>
            <w:tcBorders>
              <w:top w:val="single" w:sz="4" w:space="0" w:color="auto"/>
            </w:tcBorders>
            <w:shd w:val="clear" w:color="auto" w:fill="auto"/>
            <w:noWrap/>
            <w:vAlign w:val="center"/>
            <w:hideMark/>
          </w:tcPr>
          <w:p w14:paraId="1F47DEDF"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2 175,6</w:t>
            </w:r>
          </w:p>
        </w:tc>
        <w:tc>
          <w:tcPr>
            <w:tcW w:w="460" w:type="pct"/>
            <w:tcBorders>
              <w:top w:val="single" w:sz="4" w:space="0" w:color="auto"/>
            </w:tcBorders>
            <w:shd w:val="clear" w:color="auto" w:fill="auto"/>
            <w:noWrap/>
            <w:vAlign w:val="center"/>
            <w:hideMark/>
          </w:tcPr>
          <w:p w14:paraId="233DE47C" w14:textId="77777777" w:rsidR="00024EB1" w:rsidRPr="0071130E" w:rsidRDefault="00024EB1" w:rsidP="0075628A">
            <w:pPr>
              <w:spacing w:after="0" w:line="240" w:lineRule="auto"/>
              <w:jc w:val="center"/>
              <w:rPr>
                <w:rFonts w:ascii="Times New Roman" w:eastAsia="Calibri" w:hAnsi="Times New Roman" w:cs="Times New Roman"/>
                <w:iCs/>
                <w:color w:val="000000"/>
                <w:sz w:val="24"/>
                <w:szCs w:val="24"/>
              </w:rPr>
            </w:pPr>
            <w:r w:rsidRPr="0071130E">
              <w:rPr>
                <w:rFonts w:ascii="Times New Roman" w:eastAsia="Calibri" w:hAnsi="Times New Roman" w:cs="Times New Roman"/>
                <w:iCs/>
                <w:color w:val="000000"/>
                <w:sz w:val="24"/>
                <w:szCs w:val="24"/>
              </w:rPr>
              <w:t>86,4</w:t>
            </w:r>
          </w:p>
        </w:tc>
        <w:tc>
          <w:tcPr>
            <w:tcW w:w="436" w:type="pct"/>
            <w:tcBorders>
              <w:top w:val="single" w:sz="4" w:space="0" w:color="auto"/>
            </w:tcBorders>
            <w:shd w:val="clear" w:color="auto" w:fill="auto"/>
            <w:noWrap/>
            <w:vAlign w:val="center"/>
            <w:hideMark/>
          </w:tcPr>
          <w:p w14:paraId="187329DD" w14:textId="77777777" w:rsidR="00024EB1" w:rsidRPr="0071130E" w:rsidRDefault="00024EB1" w:rsidP="0075628A">
            <w:pPr>
              <w:spacing w:after="0" w:line="240" w:lineRule="auto"/>
              <w:jc w:val="center"/>
              <w:rPr>
                <w:rFonts w:ascii="Times New Roman" w:eastAsia="Calibri" w:hAnsi="Times New Roman" w:cs="Times New Roman"/>
                <w:iCs/>
                <w:color w:val="000000"/>
                <w:sz w:val="24"/>
                <w:szCs w:val="24"/>
              </w:rPr>
            </w:pPr>
            <w:r w:rsidRPr="0071130E">
              <w:rPr>
                <w:rFonts w:ascii="Times New Roman" w:eastAsia="Calibri" w:hAnsi="Times New Roman" w:cs="Times New Roman"/>
                <w:iCs/>
                <w:color w:val="000000"/>
                <w:sz w:val="24"/>
                <w:szCs w:val="24"/>
              </w:rPr>
              <w:t>100,8</w:t>
            </w:r>
          </w:p>
        </w:tc>
      </w:tr>
      <w:tr w:rsidR="0075628A" w:rsidRPr="000B130A" w14:paraId="233112E5" w14:textId="77777777" w:rsidTr="007562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165" w:type="pct"/>
            <w:tcBorders>
              <w:top w:val="nil"/>
              <w:left w:val="single" w:sz="4" w:space="0" w:color="auto"/>
              <w:bottom w:val="single" w:sz="4" w:space="0" w:color="auto"/>
              <w:right w:val="single" w:sz="4" w:space="0" w:color="auto"/>
            </w:tcBorders>
            <w:shd w:val="clear" w:color="auto" w:fill="auto"/>
            <w:noWrap/>
            <w:vAlign w:val="bottom"/>
            <w:hideMark/>
          </w:tcPr>
          <w:p w14:paraId="173480A0"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Ауыл шаруашылығы кәсіпорындары</w:t>
            </w:r>
          </w:p>
        </w:tc>
        <w:tc>
          <w:tcPr>
            <w:tcW w:w="456" w:type="pct"/>
            <w:shd w:val="clear" w:color="auto" w:fill="auto"/>
            <w:noWrap/>
            <w:vAlign w:val="center"/>
            <w:hideMark/>
          </w:tcPr>
          <w:p w14:paraId="54373E4F"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1 330,7</w:t>
            </w:r>
          </w:p>
        </w:tc>
        <w:tc>
          <w:tcPr>
            <w:tcW w:w="365" w:type="pct"/>
            <w:shd w:val="clear" w:color="auto" w:fill="auto"/>
            <w:noWrap/>
            <w:vAlign w:val="center"/>
            <w:hideMark/>
          </w:tcPr>
          <w:p w14:paraId="665E41C7"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1 632,4</w:t>
            </w:r>
          </w:p>
        </w:tc>
        <w:tc>
          <w:tcPr>
            <w:tcW w:w="394" w:type="pct"/>
            <w:shd w:val="clear" w:color="auto" w:fill="auto"/>
            <w:noWrap/>
            <w:vAlign w:val="center"/>
            <w:hideMark/>
          </w:tcPr>
          <w:p w14:paraId="490E4A68"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1 463,7</w:t>
            </w:r>
          </w:p>
        </w:tc>
        <w:tc>
          <w:tcPr>
            <w:tcW w:w="362" w:type="pct"/>
            <w:shd w:val="clear" w:color="auto" w:fill="auto"/>
            <w:noWrap/>
            <w:vAlign w:val="center"/>
            <w:hideMark/>
          </w:tcPr>
          <w:p w14:paraId="44494CD3"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1 100,3</w:t>
            </w:r>
          </w:p>
        </w:tc>
        <w:tc>
          <w:tcPr>
            <w:tcW w:w="362" w:type="pct"/>
            <w:shd w:val="clear" w:color="auto" w:fill="auto"/>
            <w:noWrap/>
            <w:vAlign w:val="center"/>
            <w:hideMark/>
          </w:tcPr>
          <w:p w14:paraId="4B151AB6"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1 141,9</w:t>
            </w:r>
          </w:p>
        </w:tc>
        <w:tc>
          <w:tcPr>
            <w:tcW w:w="460" w:type="pct"/>
            <w:shd w:val="clear" w:color="auto" w:fill="auto"/>
            <w:noWrap/>
            <w:vAlign w:val="center"/>
            <w:hideMark/>
          </w:tcPr>
          <w:p w14:paraId="03AE8CB7"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85,8</w:t>
            </w:r>
          </w:p>
        </w:tc>
        <w:tc>
          <w:tcPr>
            <w:tcW w:w="436" w:type="pct"/>
            <w:shd w:val="clear" w:color="auto" w:fill="auto"/>
            <w:noWrap/>
            <w:vAlign w:val="center"/>
            <w:hideMark/>
          </w:tcPr>
          <w:p w14:paraId="5A58FEBA"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103,8</w:t>
            </w:r>
          </w:p>
        </w:tc>
      </w:tr>
      <w:tr w:rsidR="0075628A" w:rsidRPr="000B130A" w14:paraId="49300E8D" w14:textId="77777777" w:rsidTr="007562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165" w:type="pct"/>
            <w:tcBorders>
              <w:top w:val="nil"/>
              <w:left w:val="single" w:sz="4" w:space="0" w:color="auto"/>
              <w:bottom w:val="single" w:sz="4" w:space="0" w:color="auto"/>
              <w:right w:val="single" w:sz="4" w:space="0" w:color="auto"/>
            </w:tcBorders>
            <w:shd w:val="clear" w:color="auto" w:fill="auto"/>
            <w:vAlign w:val="bottom"/>
            <w:hideMark/>
          </w:tcPr>
          <w:p w14:paraId="2CAE8F31"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Жеке кәсіпкерлер және шаруа (фермер) қожалықтары</w:t>
            </w:r>
          </w:p>
        </w:tc>
        <w:tc>
          <w:tcPr>
            <w:tcW w:w="456" w:type="pct"/>
            <w:shd w:val="clear" w:color="auto" w:fill="auto"/>
            <w:vAlign w:val="center"/>
            <w:hideMark/>
          </w:tcPr>
          <w:p w14:paraId="3FB826E3"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1 186,3</w:t>
            </w:r>
          </w:p>
        </w:tc>
        <w:tc>
          <w:tcPr>
            <w:tcW w:w="365" w:type="pct"/>
            <w:shd w:val="clear" w:color="auto" w:fill="auto"/>
            <w:vAlign w:val="center"/>
            <w:hideMark/>
          </w:tcPr>
          <w:p w14:paraId="16B8B55F"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1 344,4</w:t>
            </w:r>
          </w:p>
        </w:tc>
        <w:tc>
          <w:tcPr>
            <w:tcW w:w="394" w:type="pct"/>
            <w:shd w:val="clear" w:color="auto" w:fill="auto"/>
            <w:vAlign w:val="center"/>
            <w:hideMark/>
          </w:tcPr>
          <w:p w14:paraId="4712CE5C"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1 265,1</w:t>
            </w:r>
          </w:p>
        </w:tc>
        <w:tc>
          <w:tcPr>
            <w:tcW w:w="362" w:type="pct"/>
            <w:shd w:val="clear" w:color="auto" w:fill="auto"/>
            <w:vAlign w:val="center"/>
            <w:hideMark/>
          </w:tcPr>
          <w:p w14:paraId="378378E3"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1 057,2</w:t>
            </w:r>
          </w:p>
        </w:tc>
        <w:tc>
          <w:tcPr>
            <w:tcW w:w="362" w:type="pct"/>
            <w:shd w:val="clear" w:color="auto" w:fill="auto"/>
            <w:noWrap/>
            <w:vAlign w:val="center"/>
            <w:hideMark/>
          </w:tcPr>
          <w:p w14:paraId="49C171A8"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1 033,7</w:t>
            </w:r>
          </w:p>
        </w:tc>
        <w:tc>
          <w:tcPr>
            <w:tcW w:w="460" w:type="pct"/>
            <w:shd w:val="clear" w:color="auto" w:fill="auto"/>
            <w:noWrap/>
            <w:vAlign w:val="center"/>
            <w:hideMark/>
          </w:tcPr>
          <w:p w14:paraId="1D322807"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87,1</w:t>
            </w:r>
          </w:p>
        </w:tc>
        <w:tc>
          <w:tcPr>
            <w:tcW w:w="436" w:type="pct"/>
            <w:shd w:val="clear" w:color="auto" w:fill="auto"/>
            <w:noWrap/>
            <w:vAlign w:val="center"/>
            <w:hideMark/>
          </w:tcPr>
          <w:p w14:paraId="283660E6"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97,8</w:t>
            </w:r>
          </w:p>
        </w:tc>
      </w:tr>
      <w:tr w:rsidR="00024EB1" w:rsidRPr="000B130A" w14:paraId="66978F04" w14:textId="77777777" w:rsidTr="007562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5000" w:type="pct"/>
            <w:gridSpan w:val="8"/>
            <w:shd w:val="clear" w:color="auto" w:fill="auto"/>
            <w:vAlign w:val="center"/>
          </w:tcPr>
          <w:p w14:paraId="53AB1D80" w14:textId="77777777" w:rsidR="00024EB1" w:rsidRPr="0071130E" w:rsidRDefault="00024EB1" w:rsidP="00024EB1">
            <w:pPr>
              <w:spacing w:after="0" w:line="240" w:lineRule="auto"/>
              <w:jc w:val="center"/>
              <w:rPr>
                <w:rFonts w:ascii="Times New Roman" w:eastAsia="Calibri" w:hAnsi="Times New Roman" w:cs="Times New Roman"/>
                <w:color w:val="000000"/>
                <w:sz w:val="24"/>
                <w:szCs w:val="24"/>
              </w:rPr>
            </w:pPr>
            <w:r w:rsidRPr="0071130E">
              <w:rPr>
                <w:rFonts w:ascii="Times New Roman" w:hAnsi="Times New Roman" w:cs="Times New Roman"/>
                <w:sz w:val="24"/>
                <w:szCs w:val="24"/>
              </w:rPr>
              <w:t>Қарақұмық</w:t>
            </w:r>
          </w:p>
        </w:tc>
      </w:tr>
      <w:tr w:rsidR="0075628A" w:rsidRPr="000B130A" w14:paraId="0D33B568" w14:textId="77777777" w:rsidTr="007562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165" w:type="pct"/>
            <w:tcBorders>
              <w:top w:val="nil"/>
              <w:left w:val="single" w:sz="4" w:space="0" w:color="auto"/>
              <w:bottom w:val="single" w:sz="4" w:space="0" w:color="auto"/>
              <w:right w:val="single" w:sz="4" w:space="0" w:color="auto"/>
            </w:tcBorders>
            <w:shd w:val="clear" w:color="auto" w:fill="auto"/>
            <w:vAlign w:val="bottom"/>
          </w:tcPr>
          <w:p w14:paraId="11851293" w14:textId="6D45290D" w:rsidR="00024EB1" w:rsidRPr="0071130E" w:rsidRDefault="00024EB1" w:rsidP="0075628A">
            <w:pPr>
              <w:spacing w:after="0" w:line="240" w:lineRule="auto"/>
              <w:rPr>
                <w:rFonts w:ascii="Times New Roman" w:eastAsia="Times New Roman" w:hAnsi="Times New Roman" w:cs="Times New Roman"/>
                <w:color w:val="000000"/>
                <w:sz w:val="24"/>
                <w:szCs w:val="24"/>
                <w:lang w:val="kk-KZ" w:eastAsia="ru-RU"/>
              </w:rPr>
            </w:pPr>
            <w:r w:rsidRPr="0071130E">
              <w:rPr>
                <w:rFonts w:ascii="Times New Roman" w:eastAsia="Times New Roman" w:hAnsi="Times New Roman" w:cs="Times New Roman"/>
                <w:color w:val="000000"/>
                <w:sz w:val="24"/>
                <w:szCs w:val="24"/>
                <w:lang w:eastAsia="ru-RU"/>
              </w:rPr>
              <w:t>Шаруашылықтар</w:t>
            </w:r>
            <w:r w:rsidR="0075628A">
              <w:rPr>
                <w:rFonts w:ascii="Times New Roman" w:eastAsia="Times New Roman" w:hAnsi="Times New Roman" w:cs="Times New Roman"/>
                <w:color w:val="000000"/>
                <w:sz w:val="24"/>
                <w:szCs w:val="24"/>
                <w:lang w:val="kk-KZ" w:eastAsia="ru-RU"/>
              </w:rPr>
              <w:t xml:space="preserve"> </w:t>
            </w:r>
            <w:r w:rsidRPr="0071130E">
              <w:rPr>
                <w:rFonts w:ascii="Times New Roman" w:eastAsia="Times New Roman" w:hAnsi="Times New Roman" w:cs="Times New Roman"/>
                <w:color w:val="000000"/>
                <w:sz w:val="24"/>
                <w:szCs w:val="24"/>
                <w:lang w:eastAsia="ru-RU"/>
              </w:rPr>
              <w:t>санаттарыны</w:t>
            </w:r>
            <w:r w:rsidRPr="0071130E">
              <w:rPr>
                <w:rFonts w:ascii="Times New Roman" w:eastAsia="Times New Roman" w:hAnsi="Times New Roman" w:cs="Times New Roman"/>
                <w:color w:val="000000"/>
                <w:sz w:val="24"/>
                <w:szCs w:val="24"/>
                <w:lang w:val="kk-KZ" w:eastAsia="ru-RU"/>
              </w:rPr>
              <w:t>ң барлығы</w:t>
            </w:r>
          </w:p>
        </w:tc>
        <w:tc>
          <w:tcPr>
            <w:tcW w:w="456" w:type="pct"/>
            <w:shd w:val="clear" w:color="auto" w:fill="auto"/>
            <w:vAlign w:val="center"/>
          </w:tcPr>
          <w:p w14:paraId="39265404"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95,8</w:t>
            </w:r>
          </w:p>
        </w:tc>
        <w:tc>
          <w:tcPr>
            <w:tcW w:w="365" w:type="pct"/>
            <w:shd w:val="clear" w:color="auto" w:fill="auto"/>
            <w:vAlign w:val="center"/>
          </w:tcPr>
          <w:p w14:paraId="0E71E34A"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67,5</w:t>
            </w:r>
          </w:p>
        </w:tc>
        <w:tc>
          <w:tcPr>
            <w:tcW w:w="394" w:type="pct"/>
            <w:shd w:val="clear" w:color="auto" w:fill="auto"/>
            <w:vAlign w:val="center"/>
          </w:tcPr>
          <w:p w14:paraId="42294C73"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55,1</w:t>
            </w:r>
          </w:p>
        </w:tc>
        <w:tc>
          <w:tcPr>
            <w:tcW w:w="362" w:type="pct"/>
            <w:shd w:val="clear" w:color="auto" w:fill="auto"/>
            <w:vAlign w:val="center"/>
          </w:tcPr>
          <w:p w14:paraId="4566A4F4"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87,1</w:t>
            </w:r>
          </w:p>
        </w:tc>
        <w:tc>
          <w:tcPr>
            <w:tcW w:w="362" w:type="pct"/>
            <w:shd w:val="clear" w:color="auto" w:fill="auto"/>
            <w:noWrap/>
            <w:vAlign w:val="center"/>
          </w:tcPr>
          <w:p w14:paraId="0DD301EE"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119,9</w:t>
            </w:r>
          </w:p>
        </w:tc>
        <w:tc>
          <w:tcPr>
            <w:tcW w:w="460" w:type="pct"/>
            <w:shd w:val="clear" w:color="auto" w:fill="auto"/>
            <w:noWrap/>
            <w:vAlign w:val="center"/>
          </w:tcPr>
          <w:p w14:paraId="72FDC067"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125,2</w:t>
            </w:r>
          </w:p>
        </w:tc>
        <w:tc>
          <w:tcPr>
            <w:tcW w:w="436" w:type="pct"/>
            <w:shd w:val="clear" w:color="auto" w:fill="auto"/>
            <w:noWrap/>
            <w:vAlign w:val="center"/>
          </w:tcPr>
          <w:p w14:paraId="0BCB316C"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137,7</w:t>
            </w:r>
          </w:p>
        </w:tc>
      </w:tr>
      <w:tr w:rsidR="0075628A" w:rsidRPr="000B130A" w14:paraId="5141E4AC" w14:textId="77777777" w:rsidTr="007562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165" w:type="pct"/>
            <w:tcBorders>
              <w:top w:val="nil"/>
              <w:left w:val="single" w:sz="4" w:space="0" w:color="auto"/>
              <w:bottom w:val="single" w:sz="4" w:space="0" w:color="auto"/>
              <w:right w:val="single" w:sz="4" w:space="0" w:color="auto"/>
            </w:tcBorders>
            <w:shd w:val="clear" w:color="auto" w:fill="auto"/>
            <w:vAlign w:val="bottom"/>
          </w:tcPr>
          <w:p w14:paraId="13C320F7"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Ауыл шаруашылығы кәсіпорындары</w:t>
            </w:r>
          </w:p>
        </w:tc>
        <w:tc>
          <w:tcPr>
            <w:tcW w:w="456" w:type="pct"/>
            <w:shd w:val="clear" w:color="auto" w:fill="auto"/>
            <w:vAlign w:val="center"/>
          </w:tcPr>
          <w:p w14:paraId="3FD45077"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38,7</w:t>
            </w:r>
          </w:p>
        </w:tc>
        <w:tc>
          <w:tcPr>
            <w:tcW w:w="365" w:type="pct"/>
            <w:shd w:val="clear" w:color="auto" w:fill="auto"/>
            <w:vAlign w:val="center"/>
          </w:tcPr>
          <w:p w14:paraId="4F1FA991"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24,9</w:t>
            </w:r>
          </w:p>
        </w:tc>
        <w:tc>
          <w:tcPr>
            <w:tcW w:w="394" w:type="pct"/>
            <w:shd w:val="clear" w:color="auto" w:fill="auto"/>
            <w:vAlign w:val="center"/>
          </w:tcPr>
          <w:p w14:paraId="0CB8EC55"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26,9</w:t>
            </w:r>
          </w:p>
        </w:tc>
        <w:tc>
          <w:tcPr>
            <w:tcW w:w="362" w:type="pct"/>
            <w:shd w:val="clear" w:color="auto" w:fill="auto"/>
            <w:vAlign w:val="center"/>
          </w:tcPr>
          <w:p w14:paraId="2D4F2563"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47,2</w:t>
            </w:r>
          </w:p>
        </w:tc>
        <w:tc>
          <w:tcPr>
            <w:tcW w:w="362" w:type="pct"/>
            <w:shd w:val="clear" w:color="auto" w:fill="auto"/>
            <w:noWrap/>
            <w:vAlign w:val="center"/>
          </w:tcPr>
          <w:p w14:paraId="505A1CC2"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61,5</w:t>
            </w:r>
          </w:p>
        </w:tc>
        <w:tc>
          <w:tcPr>
            <w:tcW w:w="460" w:type="pct"/>
            <w:shd w:val="clear" w:color="auto" w:fill="auto"/>
            <w:noWrap/>
            <w:vAlign w:val="center"/>
          </w:tcPr>
          <w:p w14:paraId="2C0E177E"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158,9</w:t>
            </w:r>
          </w:p>
        </w:tc>
        <w:tc>
          <w:tcPr>
            <w:tcW w:w="436" w:type="pct"/>
            <w:shd w:val="clear" w:color="auto" w:fill="auto"/>
            <w:noWrap/>
            <w:vAlign w:val="center"/>
          </w:tcPr>
          <w:p w14:paraId="33A80E85"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130,3</w:t>
            </w:r>
          </w:p>
        </w:tc>
      </w:tr>
      <w:tr w:rsidR="0075628A" w:rsidRPr="000B130A" w14:paraId="389A0B92" w14:textId="77777777" w:rsidTr="007562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165" w:type="pct"/>
            <w:tcBorders>
              <w:top w:val="nil"/>
              <w:left w:val="single" w:sz="4" w:space="0" w:color="auto"/>
              <w:bottom w:val="single" w:sz="4" w:space="0" w:color="auto"/>
              <w:right w:val="single" w:sz="4" w:space="0" w:color="auto"/>
            </w:tcBorders>
            <w:shd w:val="clear" w:color="auto" w:fill="auto"/>
            <w:vAlign w:val="bottom"/>
          </w:tcPr>
          <w:p w14:paraId="67EE8AF3"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Жеке кәсіпкерлер және шаруа (фермер) қожалықтары</w:t>
            </w:r>
          </w:p>
        </w:tc>
        <w:tc>
          <w:tcPr>
            <w:tcW w:w="456" w:type="pct"/>
            <w:shd w:val="clear" w:color="auto" w:fill="auto"/>
            <w:vAlign w:val="center"/>
          </w:tcPr>
          <w:p w14:paraId="45557EC5"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57,1</w:t>
            </w:r>
          </w:p>
        </w:tc>
        <w:tc>
          <w:tcPr>
            <w:tcW w:w="365" w:type="pct"/>
            <w:shd w:val="clear" w:color="auto" w:fill="auto"/>
            <w:vAlign w:val="center"/>
          </w:tcPr>
          <w:p w14:paraId="7BED1405"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42,6</w:t>
            </w:r>
          </w:p>
        </w:tc>
        <w:tc>
          <w:tcPr>
            <w:tcW w:w="394" w:type="pct"/>
            <w:shd w:val="clear" w:color="auto" w:fill="auto"/>
            <w:vAlign w:val="center"/>
          </w:tcPr>
          <w:p w14:paraId="5125F675"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28,2</w:t>
            </w:r>
          </w:p>
        </w:tc>
        <w:tc>
          <w:tcPr>
            <w:tcW w:w="362" w:type="pct"/>
            <w:shd w:val="clear" w:color="auto" w:fill="auto"/>
            <w:vAlign w:val="center"/>
          </w:tcPr>
          <w:p w14:paraId="386CBCE6"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39,9</w:t>
            </w:r>
          </w:p>
        </w:tc>
        <w:tc>
          <w:tcPr>
            <w:tcW w:w="362" w:type="pct"/>
            <w:shd w:val="clear" w:color="auto" w:fill="auto"/>
            <w:noWrap/>
            <w:vAlign w:val="center"/>
          </w:tcPr>
          <w:p w14:paraId="3E978797"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58,4</w:t>
            </w:r>
          </w:p>
        </w:tc>
        <w:tc>
          <w:tcPr>
            <w:tcW w:w="460" w:type="pct"/>
            <w:shd w:val="clear" w:color="auto" w:fill="auto"/>
            <w:noWrap/>
            <w:vAlign w:val="center"/>
          </w:tcPr>
          <w:p w14:paraId="563982FF"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102,3</w:t>
            </w:r>
          </w:p>
        </w:tc>
        <w:tc>
          <w:tcPr>
            <w:tcW w:w="436" w:type="pct"/>
            <w:shd w:val="clear" w:color="auto" w:fill="auto"/>
            <w:noWrap/>
            <w:vAlign w:val="center"/>
          </w:tcPr>
          <w:p w14:paraId="776353FD"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146,4</w:t>
            </w:r>
          </w:p>
        </w:tc>
      </w:tr>
      <w:tr w:rsidR="00024EB1" w:rsidRPr="000B130A" w14:paraId="7AB9A99A" w14:textId="77777777" w:rsidTr="007562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5000" w:type="pct"/>
            <w:gridSpan w:val="8"/>
            <w:shd w:val="clear" w:color="auto" w:fill="auto"/>
            <w:vAlign w:val="bottom"/>
          </w:tcPr>
          <w:p w14:paraId="08BAA0DB" w14:textId="77777777" w:rsidR="00024EB1" w:rsidRPr="0071130E" w:rsidRDefault="00024EB1" w:rsidP="00024EB1">
            <w:pPr>
              <w:spacing w:after="0" w:line="240" w:lineRule="auto"/>
              <w:jc w:val="center"/>
              <w:rPr>
                <w:rFonts w:ascii="Times New Roman" w:eastAsia="Calibri" w:hAnsi="Times New Roman" w:cs="Times New Roman"/>
                <w:sz w:val="24"/>
                <w:szCs w:val="24"/>
              </w:rPr>
            </w:pPr>
            <w:r w:rsidRPr="0071130E">
              <w:rPr>
                <w:rFonts w:ascii="Times New Roman" w:eastAsia="Times New Roman" w:hAnsi="Times New Roman" w:cs="Times New Roman"/>
                <w:sz w:val="24"/>
                <w:szCs w:val="24"/>
                <w:lang w:val="kk-KZ" w:eastAsia="ru-RU"/>
              </w:rPr>
              <w:t>Дәнді жүгері</w:t>
            </w:r>
          </w:p>
        </w:tc>
      </w:tr>
      <w:tr w:rsidR="0075628A" w:rsidRPr="000B130A" w14:paraId="082FF7F2" w14:textId="77777777" w:rsidTr="007562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165" w:type="pct"/>
            <w:tcBorders>
              <w:top w:val="nil"/>
              <w:left w:val="single" w:sz="4" w:space="0" w:color="auto"/>
              <w:bottom w:val="single" w:sz="4" w:space="0" w:color="auto"/>
              <w:right w:val="single" w:sz="4" w:space="0" w:color="auto"/>
            </w:tcBorders>
            <w:shd w:val="clear" w:color="auto" w:fill="auto"/>
            <w:vAlign w:val="bottom"/>
          </w:tcPr>
          <w:p w14:paraId="55ED0158" w14:textId="5C5DBC86" w:rsidR="00024EB1" w:rsidRPr="0071130E" w:rsidRDefault="00024EB1" w:rsidP="0075628A">
            <w:pPr>
              <w:spacing w:after="0" w:line="240" w:lineRule="auto"/>
              <w:rPr>
                <w:rFonts w:ascii="Times New Roman" w:eastAsia="Times New Roman" w:hAnsi="Times New Roman" w:cs="Times New Roman"/>
                <w:color w:val="000000"/>
                <w:sz w:val="24"/>
                <w:szCs w:val="24"/>
                <w:lang w:val="kk-KZ" w:eastAsia="ru-RU"/>
              </w:rPr>
            </w:pPr>
            <w:r w:rsidRPr="0071130E">
              <w:rPr>
                <w:rFonts w:ascii="Times New Roman" w:eastAsia="Times New Roman" w:hAnsi="Times New Roman" w:cs="Times New Roman"/>
                <w:color w:val="000000"/>
                <w:sz w:val="24"/>
                <w:szCs w:val="24"/>
                <w:lang w:eastAsia="ru-RU"/>
              </w:rPr>
              <w:t>Шаруашылықтар</w:t>
            </w:r>
            <w:r w:rsidR="0075628A">
              <w:rPr>
                <w:rFonts w:ascii="Times New Roman" w:eastAsia="Times New Roman" w:hAnsi="Times New Roman" w:cs="Times New Roman"/>
                <w:color w:val="000000"/>
                <w:sz w:val="24"/>
                <w:szCs w:val="24"/>
                <w:lang w:val="kk-KZ" w:eastAsia="ru-RU"/>
              </w:rPr>
              <w:t xml:space="preserve"> </w:t>
            </w:r>
            <w:r w:rsidRPr="0071130E">
              <w:rPr>
                <w:rFonts w:ascii="Times New Roman" w:eastAsia="Times New Roman" w:hAnsi="Times New Roman" w:cs="Times New Roman"/>
                <w:color w:val="000000"/>
                <w:sz w:val="24"/>
                <w:szCs w:val="24"/>
                <w:lang w:eastAsia="ru-RU"/>
              </w:rPr>
              <w:t>санаттарыны</w:t>
            </w:r>
            <w:r w:rsidRPr="0071130E">
              <w:rPr>
                <w:rFonts w:ascii="Times New Roman" w:eastAsia="Times New Roman" w:hAnsi="Times New Roman" w:cs="Times New Roman"/>
                <w:color w:val="000000"/>
                <w:sz w:val="24"/>
                <w:szCs w:val="24"/>
                <w:lang w:val="kk-KZ" w:eastAsia="ru-RU"/>
              </w:rPr>
              <w:t>ң барлығы</w:t>
            </w:r>
          </w:p>
        </w:tc>
        <w:tc>
          <w:tcPr>
            <w:tcW w:w="456" w:type="pct"/>
            <w:shd w:val="clear" w:color="auto" w:fill="auto"/>
            <w:vAlign w:val="center"/>
          </w:tcPr>
          <w:p w14:paraId="00597905"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150,1</w:t>
            </w:r>
          </w:p>
        </w:tc>
        <w:tc>
          <w:tcPr>
            <w:tcW w:w="365" w:type="pct"/>
            <w:shd w:val="clear" w:color="auto" w:fill="auto"/>
            <w:vAlign w:val="center"/>
          </w:tcPr>
          <w:p w14:paraId="03846573"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156,3</w:t>
            </w:r>
          </w:p>
        </w:tc>
        <w:tc>
          <w:tcPr>
            <w:tcW w:w="394" w:type="pct"/>
            <w:shd w:val="clear" w:color="auto" w:fill="auto"/>
            <w:vAlign w:val="center"/>
          </w:tcPr>
          <w:p w14:paraId="09349BD6"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162,8</w:t>
            </w:r>
          </w:p>
        </w:tc>
        <w:tc>
          <w:tcPr>
            <w:tcW w:w="362" w:type="pct"/>
            <w:shd w:val="clear" w:color="auto" w:fill="auto"/>
            <w:vAlign w:val="center"/>
          </w:tcPr>
          <w:p w14:paraId="424B254A"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188,7</w:t>
            </w:r>
          </w:p>
        </w:tc>
        <w:tc>
          <w:tcPr>
            <w:tcW w:w="362" w:type="pct"/>
            <w:shd w:val="clear" w:color="auto" w:fill="auto"/>
            <w:noWrap/>
            <w:vAlign w:val="center"/>
          </w:tcPr>
          <w:p w14:paraId="57E2528F"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188,4</w:t>
            </w:r>
          </w:p>
        </w:tc>
        <w:tc>
          <w:tcPr>
            <w:tcW w:w="460" w:type="pct"/>
            <w:shd w:val="clear" w:color="auto" w:fill="auto"/>
            <w:noWrap/>
            <w:vAlign w:val="center"/>
          </w:tcPr>
          <w:p w14:paraId="20860E0B"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125,5</w:t>
            </w:r>
          </w:p>
        </w:tc>
        <w:tc>
          <w:tcPr>
            <w:tcW w:w="436" w:type="pct"/>
            <w:shd w:val="clear" w:color="auto" w:fill="auto"/>
            <w:noWrap/>
            <w:vAlign w:val="center"/>
          </w:tcPr>
          <w:p w14:paraId="51D58A85"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99,8</w:t>
            </w:r>
          </w:p>
        </w:tc>
      </w:tr>
      <w:tr w:rsidR="0075628A" w:rsidRPr="000B130A" w14:paraId="6A84CB92" w14:textId="77777777" w:rsidTr="007562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165" w:type="pct"/>
            <w:tcBorders>
              <w:top w:val="nil"/>
              <w:left w:val="single" w:sz="4" w:space="0" w:color="auto"/>
              <w:bottom w:val="single" w:sz="4" w:space="0" w:color="auto"/>
              <w:right w:val="single" w:sz="4" w:space="0" w:color="auto"/>
            </w:tcBorders>
            <w:shd w:val="clear" w:color="auto" w:fill="auto"/>
            <w:vAlign w:val="bottom"/>
          </w:tcPr>
          <w:p w14:paraId="3347BA69"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Ауыл шаруашылығы кәсіпорындары</w:t>
            </w:r>
          </w:p>
        </w:tc>
        <w:tc>
          <w:tcPr>
            <w:tcW w:w="456" w:type="pct"/>
            <w:shd w:val="clear" w:color="auto" w:fill="auto"/>
            <w:vAlign w:val="center"/>
          </w:tcPr>
          <w:p w14:paraId="61C70A29"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30,4</w:t>
            </w:r>
          </w:p>
        </w:tc>
        <w:tc>
          <w:tcPr>
            <w:tcW w:w="365" w:type="pct"/>
            <w:shd w:val="clear" w:color="auto" w:fill="auto"/>
            <w:vAlign w:val="center"/>
          </w:tcPr>
          <w:p w14:paraId="2BDDB3B1"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36,3</w:t>
            </w:r>
          </w:p>
        </w:tc>
        <w:tc>
          <w:tcPr>
            <w:tcW w:w="394" w:type="pct"/>
            <w:shd w:val="clear" w:color="auto" w:fill="auto"/>
            <w:vAlign w:val="center"/>
          </w:tcPr>
          <w:p w14:paraId="73435D3F"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35,7</w:t>
            </w:r>
          </w:p>
        </w:tc>
        <w:tc>
          <w:tcPr>
            <w:tcW w:w="362" w:type="pct"/>
            <w:shd w:val="clear" w:color="auto" w:fill="auto"/>
            <w:vAlign w:val="center"/>
          </w:tcPr>
          <w:p w14:paraId="7A5D32D1"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54,6</w:t>
            </w:r>
          </w:p>
        </w:tc>
        <w:tc>
          <w:tcPr>
            <w:tcW w:w="362" w:type="pct"/>
            <w:shd w:val="clear" w:color="auto" w:fill="auto"/>
            <w:noWrap/>
            <w:vAlign w:val="center"/>
          </w:tcPr>
          <w:p w14:paraId="64738292"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60,5</w:t>
            </w:r>
          </w:p>
        </w:tc>
        <w:tc>
          <w:tcPr>
            <w:tcW w:w="460" w:type="pct"/>
            <w:shd w:val="clear" w:color="auto" w:fill="auto"/>
            <w:noWrap/>
            <w:vAlign w:val="center"/>
          </w:tcPr>
          <w:p w14:paraId="3E65049D"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199,0</w:t>
            </w:r>
          </w:p>
        </w:tc>
        <w:tc>
          <w:tcPr>
            <w:tcW w:w="436" w:type="pct"/>
            <w:shd w:val="clear" w:color="auto" w:fill="auto"/>
            <w:noWrap/>
            <w:vAlign w:val="center"/>
          </w:tcPr>
          <w:p w14:paraId="446ED240"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110,8</w:t>
            </w:r>
          </w:p>
        </w:tc>
      </w:tr>
      <w:tr w:rsidR="0075628A" w:rsidRPr="000B130A" w14:paraId="4B240F7F" w14:textId="77777777" w:rsidTr="007562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165" w:type="pct"/>
            <w:tcBorders>
              <w:top w:val="nil"/>
              <w:left w:val="single" w:sz="4" w:space="0" w:color="auto"/>
              <w:bottom w:val="single" w:sz="4" w:space="0" w:color="auto"/>
              <w:right w:val="single" w:sz="4" w:space="0" w:color="auto"/>
            </w:tcBorders>
            <w:shd w:val="clear" w:color="auto" w:fill="auto"/>
            <w:vAlign w:val="bottom"/>
          </w:tcPr>
          <w:p w14:paraId="03829694"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Жеке кәсіпкерлер және шаруа (фермер) қожалықтары</w:t>
            </w:r>
          </w:p>
        </w:tc>
        <w:tc>
          <w:tcPr>
            <w:tcW w:w="456" w:type="pct"/>
            <w:shd w:val="clear" w:color="auto" w:fill="auto"/>
            <w:vAlign w:val="center"/>
          </w:tcPr>
          <w:p w14:paraId="43D76CE1"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113,8</w:t>
            </w:r>
          </w:p>
        </w:tc>
        <w:tc>
          <w:tcPr>
            <w:tcW w:w="365" w:type="pct"/>
            <w:shd w:val="clear" w:color="auto" w:fill="auto"/>
            <w:vAlign w:val="center"/>
          </w:tcPr>
          <w:p w14:paraId="3A78C7A9"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114,7</w:t>
            </w:r>
          </w:p>
        </w:tc>
        <w:tc>
          <w:tcPr>
            <w:tcW w:w="394" w:type="pct"/>
            <w:shd w:val="clear" w:color="auto" w:fill="auto"/>
            <w:vAlign w:val="center"/>
          </w:tcPr>
          <w:p w14:paraId="469062A7"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122</w:t>
            </w:r>
          </w:p>
        </w:tc>
        <w:tc>
          <w:tcPr>
            <w:tcW w:w="362" w:type="pct"/>
            <w:shd w:val="clear" w:color="auto" w:fill="auto"/>
            <w:vAlign w:val="center"/>
          </w:tcPr>
          <w:p w14:paraId="2C258CB7"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128,9</w:t>
            </w:r>
          </w:p>
        </w:tc>
        <w:tc>
          <w:tcPr>
            <w:tcW w:w="362" w:type="pct"/>
            <w:shd w:val="clear" w:color="auto" w:fill="auto"/>
            <w:noWrap/>
            <w:vAlign w:val="center"/>
          </w:tcPr>
          <w:p w14:paraId="37941F79"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122,9</w:t>
            </w:r>
          </w:p>
        </w:tc>
        <w:tc>
          <w:tcPr>
            <w:tcW w:w="460" w:type="pct"/>
            <w:shd w:val="clear" w:color="auto" w:fill="auto"/>
            <w:noWrap/>
            <w:vAlign w:val="center"/>
          </w:tcPr>
          <w:p w14:paraId="48883A60"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108,0</w:t>
            </w:r>
          </w:p>
        </w:tc>
        <w:tc>
          <w:tcPr>
            <w:tcW w:w="436" w:type="pct"/>
            <w:shd w:val="clear" w:color="auto" w:fill="auto"/>
            <w:noWrap/>
            <w:vAlign w:val="center"/>
          </w:tcPr>
          <w:p w14:paraId="2D34516A"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95,3</w:t>
            </w:r>
          </w:p>
        </w:tc>
      </w:tr>
      <w:tr w:rsidR="0075628A" w:rsidRPr="000B130A" w14:paraId="14D08493" w14:textId="77777777" w:rsidTr="005F4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165" w:type="pct"/>
            <w:tcBorders>
              <w:bottom w:val="nil"/>
            </w:tcBorders>
            <w:shd w:val="clear" w:color="auto" w:fill="auto"/>
            <w:vAlign w:val="center"/>
          </w:tcPr>
          <w:p w14:paraId="4173599F" w14:textId="77777777" w:rsidR="00024EB1" w:rsidRPr="0071130E" w:rsidRDefault="00024EB1" w:rsidP="00024EB1">
            <w:pPr>
              <w:spacing w:after="0" w:line="240" w:lineRule="auto"/>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Халық шаруашылықтары</w:t>
            </w:r>
          </w:p>
        </w:tc>
        <w:tc>
          <w:tcPr>
            <w:tcW w:w="456" w:type="pct"/>
            <w:tcBorders>
              <w:bottom w:val="nil"/>
            </w:tcBorders>
            <w:shd w:val="clear" w:color="auto" w:fill="auto"/>
            <w:vAlign w:val="center"/>
          </w:tcPr>
          <w:p w14:paraId="0142047A"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5,9</w:t>
            </w:r>
          </w:p>
        </w:tc>
        <w:tc>
          <w:tcPr>
            <w:tcW w:w="365" w:type="pct"/>
            <w:tcBorders>
              <w:bottom w:val="nil"/>
            </w:tcBorders>
            <w:shd w:val="clear" w:color="auto" w:fill="auto"/>
            <w:vAlign w:val="center"/>
          </w:tcPr>
          <w:p w14:paraId="5CB27C62"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5,3</w:t>
            </w:r>
          </w:p>
        </w:tc>
        <w:tc>
          <w:tcPr>
            <w:tcW w:w="394" w:type="pct"/>
            <w:tcBorders>
              <w:bottom w:val="nil"/>
            </w:tcBorders>
            <w:shd w:val="clear" w:color="auto" w:fill="auto"/>
            <w:vAlign w:val="center"/>
          </w:tcPr>
          <w:p w14:paraId="465AA10E"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5,2</w:t>
            </w:r>
          </w:p>
        </w:tc>
        <w:tc>
          <w:tcPr>
            <w:tcW w:w="362" w:type="pct"/>
            <w:tcBorders>
              <w:bottom w:val="nil"/>
            </w:tcBorders>
            <w:shd w:val="clear" w:color="auto" w:fill="auto"/>
            <w:vAlign w:val="center"/>
          </w:tcPr>
          <w:p w14:paraId="1DE17925"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5,2</w:t>
            </w:r>
          </w:p>
        </w:tc>
        <w:tc>
          <w:tcPr>
            <w:tcW w:w="362" w:type="pct"/>
            <w:tcBorders>
              <w:bottom w:val="nil"/>
            </w:tcBorders>
            <w:shd w:val="clear" w:color="auto" w:fill="auto"/>
            <w:noWrap/>
            <w:vAlign w:val="center"/>
          </w:tcPr>
          <w:p w14:paraId="6DF138DC"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5</w:t>
            </w:r>
          </w:p>
        </w:tc>
        <w:tc>
          <w:tcPr>
            <w:tcW w:w="460" w:type="pct"/>
            <w:tcBorders>
              <w:bottom w:val="nil"/>
            </w:tcBorders>
            <w:shd w:val="clear" w:color="auto" w:fill="auto"/>
            <w:noWrap/>
            <w:vAlign w:val="center"/>
          </w:tcPr>
          <w:p w14:paraId="5A1F4782"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84,7</w:t>
            </w:r>
          </w:p>
        </w:tc>
        <w:tc>
          <w:tcPr>
            <w:tcW w:w="436" w:type="pct"/>
            <w:tcBorders>
              <w:bottom w:val="nil"/>
            </w:tcBorders>
            <w:shd w:val="clear" w:color="auto" w:fill="auto"/>
            <w:noWrap/>
            <w:vAlign w:val="center"/>
          </w:tcPr>
          <w:p w14:paraId="7D071C2A"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96,2</w:t>
            </w:r>
          </w:p>
        </w:tc>
      </w:tr>
      <w:tr w:rsidR="005F44EB" w:rsidRPr="000B130A" w14:paraId="60071BEE" w14:textId="77777777" w:rsidTr="005F44EB">
        <w:trPr>
          <w:trHeight w:val="60"/>
        </w:trPr>
        <w:tc>
          <w:tcPr>
            <w:tcW w:w="5000" w:type="pct"/>
            <w:gridSpan w:val="8"/>
            <w:tcBorders>
              <w:bottom w:val="single" w:sz="4" w:space="0" w:color="auto"/>
            </w:tcBorders>
            <w:shd w:val="clear" w:color="auto" w:fill="auto"/>
            <w:vAlign w:val="center"/>
          </w:tcPr>
          <w:p w14:paraId="6C6A4EB3" w14:textId="77777777" w:rsidR="005F44EB" w:rsidRPr="00567296" w:rsidRDefault="005F44EB" w:rsidP="005F44EB">
            <w:pPr>
              <w:spacing w:after="0" w:line="240" w:lineRule="auto"/>
              <w:ind w:left="-107" w:right="-122"/>
              <w:jc w:val="both"/>
              <w:rPr>
                <w:rFonts w:ascii="Times New Roman" w:eastAsia="Times New Roman" w:hAnsi="Times New Roman" w:cs="Times New Roman"/>
                <w:color w:val="000000"/>
                <w:sz w:val="28"/>
                <w:szCs w:val="28"/>
                <w:lang w:val="kk-KZ" w:eastAsia="ru-RU"/>
              </w:rPr>
            </w:pPr>
            <w:r w:rsidRPr="00567296">
              <w:rPr>
                <w:rFonts w:ascii="Times New Roman" w:eastAsia="Times New Roman" w:hAnsi="Times New Roman" w:cs="Times New Roman"/>
                <w:color w:val="000000"/>
                <w:sz w:val="28"/>
                <w:szCs w:val="28"/>
                <w:lang w:val="kk-KZ" w:eastAsia="ru-RU"/>
              </w:rPr>
              <w:t>Ә.1-кестенің жалғасы</w:t>
            </w:r>
          </w:p>
          <w:p w14:paraId="74FB1951" w14:textId="1F1464C3" w:rsidR="005F44EB" w:rsidRPr="005F44EB" w:rsidRDefault="005F44EB" w:rsidP="005F44EB">
            <w:pPr>
              <w:spacing w:after="0" w:line="240" w:lineRule="auto"/>
              <w:ind w:left="-107" w:right="-122"/>
              <w:jc w:val="both"/>
              <w:rPr>
                <w:rFonts w:ascii="Times New Roman" w:eastAsia="Times New Roman" w:hAnsi="Times New Roman" w:cs="Times New Roman"/>
                <w:color w:val="000000"/>
                <w:sz w:val="16"/>
                <w:szCs w:val="16"/>
                <w:lang w:val="kk-KZ" w:eastAsia="ru-RU"/>
              </w:rPr>
            </w:pPr>
          </w:p>
        </w:tc>
      </w:tr>
      <w:tr w:rsidR="0075628A" w:rsidRPr="000B130A" w14:paraId="7D7F26D2" w14:textId="77777777" w:rsidTr="005F44EB">
        <w:trPr>
          <w:trHeight w:val="60"/>
        </w:trPr>
        <w:tc>
          <w:tcPr>
            <w:tcW w:w="2165" w:type="pct"/>
            <w:tcBorders>
              <w:top w:val="single" w:sz="4" w:space="0" w:color="auto"/>
              <w:left w:val="single" w:sz="4" w:space="0" w:color="auto"/>
              <w:bottom w:val="single" w:sz="4" w:space="0" w:color="auto"/>
              <w:right w:val="single" w:sz="4" w:space="0" w:color="auto"/>
            </w:tcBorders>
            <w:shd w:val="clear" w:color="auto" w:fill="auto"/>
            <w:vAlign w:val="center"/>
          </w:tcPr>
          <w:p w14:paraId="31846A90" w14:textId="77777777" w:rsidR="0075628A" w:rsidRPr="0075628A" w:rsidRDefault="0075628A" w:rsidP="005F44EB">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w:t>
            </w:r>
          </w:p>
        </w:tc>
        <w:tc>
          <w:tcPr>
            <w:tcW w:w="456" w:type="pct"/>
            <w:tcBorders>
              <w:top w:val="single" w:sz="4" w:space="0" w:color="auto"/>
              <w:left w:val="nil"/>
              <w:bottom w:val="single" w:sz="4" w:space="0" w:color="auto"/>
              <w:right w:val="single" w:sz="4" w:space="0" w:color="auto"/>
            </w:tcBorders>
            <w:shd w:val="clear" w:color="auto" w:fill="auto"/>
            <w:vAlign w:val="center"/>
          </w:tcPr>
          <w:p w14:paraId="3FF8EB5B" w14:textId="77777777" w:rsidR="0075628A" w:rsidRPr="0075628A" w:rsidRDefault="0075628A" w:rsidP="005F44EB">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w:t>
            </w:r>
          </w:p>
        </w:tc>
        <w:tc>
          <w:tcPr>
            <w:tcW w:w="365" w:type="pct"/>
            <w:tcBorders>
              <w:top w:val="single" w:sz="4" w:space="0" w:color="auto"/>
              <w:left w:val="nil"/>
              <w:bottom w:val="single" w:sz="4" w:space="0" w:color="auto"/>
              <w:right w:val="single" w:sz="4" w:space="0" w:color="auto"/>
            </w:tcBorders>
            <w:shd w:val="clear" w:color="auto" w:fill="auto"/>
            <w:vAlign w:val="center"/>
          </w:tcPr>
          <w:p w14:paraId="4B69E21E" w14:textId="77777777" w:rsidR="0075628A" w:rsidRPr="0075628A" w:rsidRDefault="0075628A" w:rsidP="005F44EB">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3</w:t>
            </w:r>
          </w:p>
        </w:tc>
        <w:tc>
          <w:tcPr>
            <w:tcW w:w="394" w:type="pct"/>
            <w:tcBorders>
              <w:top w:val="single" w:sz="4" w:space="0" w:color="auto"/>
              <w:left w:val="nil"/>
              <w:bottom w:val="single" w:sz="4" w:space="0" w:color="auto"/>
              <w:right w:val="single" w:sz="4" w:space="0" w:color="auto"/>
            </w:tcBorders>
            <w:shd w:val="clear" w:color="auto" w:fill="auto"/>
            <w:vAlign w:val="center"/>
          </w:tcPr>
          <w:p w14:paraId="38146D7E" w14:textId="77777777" w:rsidR="0075628A" w:rsidRPr="0075628A" w:rsidRDefault="0075628A" w:rsidP="005F44EB">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4</w:t>
            </w:r>
          </w:p>
        </w:tc>
        <w:tc>
          <w:tcPr>
            <w:tcW w:w="362" w:type="pct"/>
            <w:tcBorders>
              <w:top w:val="single" w:sz="4" w:space="0" w:color="auto"/>
              <w:left w:val="nil"/>
              <w:bottom w:val="single" w:sz="4" w:space="0" w:color="auto"/>
              <w:right w:val="single" w:sz="4" w:space="0" w:color="auto"/>
            </w:tcBorders>
            <w:shd w:val="clear" w:color="auto" w:fill="auto"/>
            <w:vAlign w:val="center"/>
          </w:tcPr>
          <w:p w14:paraId="02B95764" w14:textId="77777777" w:rsidR="0075628A" w:rsidRPr="0075628A" w:rsidRDefault="0075628A" w:rsidP="005F44EB">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5</w:t>
            </w:r>
          </w:p>
        </w:tc>
        <w:tc>
          <w:tcPr>
            <w:tcW w:w="362" w:type="pct"/>
            <w:tcBorders>
              <w:top w:val="single" w:sz="4" w:space="0" w:color="auto"/>
              <w:left w:val="nil"/>
              <w:bottom w:val="single" w:sz="4" w:space="0" w:color="auto"/>
              <w:right w:val="single" w:sz="4" w:space="0" w:color="auto"/>
            </w:tcBorders>
            <w:shd w:val="clear" w:color="auto" w:fill="auto"/>
            <w:vAlign w:val="center"/>
          </w:tcPr>
          <w:p w14:paraId="1B5A37ED" w14:textId="77777777" w:rsidR="0075628A" w:rsidRPr="0075628A" w:rsidRDefault="0075628A" w:rsidP="005F44EB">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6</w:t>
            </w:r>
          </w:p>
        </w:tc>
        <w:tc>
          <w:tcPr>
            <w:tcW w:w="460" w:type="pct"/>
            <w:tcBorders>
              <w:top w:val="single" w:sz="4" w:space="0" w:color="auto"/>
              <w:left w:val="nil"/>
              <w:bottom w:val="single" w:sz="4" w:space="0" w:color="auto"/>
              <w:right w:val="single" w:sz="4" w:space="0" w:color="auto"/>
            </w:tcBorders>
            <w:shd w:val="clear" w:color="auto" w:fill="auto"/>
            <w:vAlign w:val="center"/>
          </w:tcPr>
          <w:p w14:paraId="6F203319" w14:textId="77777777" w:rsidR="0075628A" w:rsidRPr="0075628A" w:rsidRDefault="0075628A" w:rsidP="005F44EB">
            <w:pPr>
              <w:spacing w:after="0" w:line="240" w:lineRule="auto"/>
              <w:ind w:left="-107" w:right="-122"/>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7</w:t>
            </w:r>
          </w:p>
        </w:tc>
        <w:tc>
          <w:tcPr>
            <w:tcW w:w="436" w:type="pct"/>
            <w:tcBorders>
              <w:top w:val="single" w:sz="4" w:space="0" w:color="auto"/>
              <w:left w:val="nil"/>
              <w:bottom w:val="single" w:sz="4" w:space="0" w:color="auto"/>
              <w:right w:val="single" w:sz="4" w:space="0" w:color="auto"/>
            </w:tcBorders>
            <w:shd w:val="clear" w:color="auto" w:fill="auto"/>
            <w:vAlign w:val="center"/>
          </w:tcPr>
          <w:p w14:paraId="4155392C" w14:textId="77777777" w:rsidR="0075628A" w:rsidRPr="0075628A" w:rsidRDefault="0075628A" w:rsidP="005F44EB">
            <w:pPr>
              <w:spacing w:after="0" w:line="240" w:lineRule="auto"/>
              <w:ind w:left="-107" w:right="-122"/>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8</w:t>
            </w:r>
          </w:p>
        </w:tc>
      </w:tr>
      <w:tr w:rsidR="00024EB1" w:rsidRPr="000B130A" w14:paraId="66E0D963" w14:textId="77777777" w:rsidTr="007562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5000" w:type="pct"/>
            <w:gridSpan w:val="8"/>
            <w:shd w:val="clear" w:color="auto" w:fill="auto"/>
            <w:vAlign w:val="center"/>
          </w:tcPr>
          <w:p w14:paraId="1E7AC4E9" w14:textId="77777777" w:rsidR="00024EB1" w:rsidRPr="0071130E" w:rsidRDefault="00024EB1" w:rsidP="00024EB1">
            <w:pPr>
              <w:spacing w:after="0" w:line="240" w:lineRule="auto"/>
              <w:jc w:val="center"/>
              <w:rPr>
                <w:rFonts w:ascii="Times New Roman" w:eastAsia="Calibri" w:hAnsi="Times New Roman" w:cs="Times New Roman"/>
                <w:sz w:val="24"/>
                <w:szCs w:val="24"/>
              </w:rPr>
            </w:pPr>
            <w:r w:rsidRPr="0071130E">
              <w:rPr>
                <w:rFonts w:ascii="Times New Roman" w:hAnsi="Times New Roman" w:cs="Times New Roman"/>
                <w:sz w:val="24"/>
                <w:szCs w:val="24"/>
              </w:rPr>
              <w:t>Қара бидай</w:t>
            </w:r>
          </w:p>
        </w:tc>
      </w:tr>
      <w:tr w:rsidR="0075628A" w:rsidRPr="000B130A" w14:paraId="3C29A026" w14:textId="77777777" w:rsidTr="007562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165" w:type="pct"/>
            <w:tcBorders>
              <w:top w:val="nil"/>
              <w:left w:val="single" w:sz="4" w:space="0" w:color="auto"/>
              <w:bottom w:val="single" w:sz="4" w:space="0" w:color="auto"/>
              <w:right w:val="single" w:sz="4" w:space="0" w:color="auto"/>
            </w:tcBorders>
            <w:shd w:val="clear" w:color="auto" w:fill="auto"/>
            <w:vAlign w:val="bottom"/>
          </w:tcPr>
          <w:p w14:paraId="4049899C" w14:textId="366C0EB1" w:rsidR="00024EB1" w:rsidRPr="0071130E" w:rsidRDefault="00024EB1" w:rsidP="005F44EB">
            <w:pPr>
              <w:spacing w:after="0" w:line="240" w:lineRule="auto"/>
              <w:rPr>
                <w:rFonts w:ascii="Times New Roman" w:eastAsia="Times New Roman" w:hAnsi="Times New Roman" w:cs="Times New Roman"/>
                <w:color w:val="000000"/>
                <w:sz w:val="24"/>
                <w:szCs w:val="24"/>
                <w:lang w:val="kk-KZ" w:eastAsia="ru-RU"/>
              </w:rPr>
            </w:pPr>
            <w:r w:rsidRPr="0071130E">
              <w:rPr>
                <w:rFonts w:ascii="Times New Roman" w:eastAsia="Times New Roman" w:hAnsi="Times New Roman" w:cs="Times New Roman"/>
                <w:color w:val="000000"/>
                <w:sz w:val="24"/>
                <w:szCs w:val="24"/>
                <w:lang w:eastAsia="ru-RU"/>
              </w:rPr>
              <w:t>Шаруашылықтар</w:t>
            </w:r>
            <w:r w:rsidR="005F44EB">
              <w:rPr>
                <w:rFonts w:ascii="Times New Roman" w:eastAsia="Times New Roman" w:hAnsi="Times New Roman" w:cs="Times New Roman"/>
                <w:color w:val="000000"/>
                <w:sz w:val="24"/>
                <w:szCs w:val="24"/>
                <w:lang w:val="kk-KZ" w:eastAsia="ru-RU"/>
              </w:rPr>
              <w:t xml:space="preserve"> </w:t>
            </w:r>
            <w:r w:rsidRPr="0071130E">
              <w:rPr>
                <w:rFonts w:ascii="Times New Roman" w:eastAsia="Times New Roman" w:hAnsi="Times New Roman" w:cs="Times New Roman"/>
                <w:color w:val="000000"/>
                <w:sz w:val="24"/>
                <w:szCs w:val="24"/>
                <w:lang w:eastAsia="ru-RU"/>
              </w:rPr>
              <w:t>санаттарыны</w:t>
            </w:r>
            <w:r w:rsidRPr="0071130E">
              <w:rPr>
                <w:rFonts w:ascii="Times New Roman" w:eastAsia="Times New Roman" w:hAnsi="Times New Roman" w:cs="Times New Roman"/>
                <w:color w:val="000000"/>
                <w:sz w:val="24"/>
                <w:szCs w:val="24"/>
                <w:lang w:val="kk-KZ" w:eastAsia="ru-RU"/>
              </w:rPr>
              <w:t>ң барлығы</w:t>
            </w:r>
          </w:p>
        </w:tc>
        <w:tc>
          <w:tcPr>
            <w:tcW w:w="456" w:type="pct"/>
            <w:shd w:val="clear" w:color="auto" w:fill="auto"/>
            <w:vAlign w:val="center"/>
          </w:tcPr>
          <w:p w14:paraId="6030F1DF"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21,5</w:t>
            </w:r>
          </w:p>
        </w:tc>
        <w:tc>
          <w:tcPr>
            <w:tcW w:w="365" w:type="pct"/>
            <w:shd w:val="clear" w:color="auto" w:fill="auto"/>
            <w:vAlign w:val="center"/>
          </w:tcPr>
          <w:p w14:paraId="50BBEDCC"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21,2</w:t>
            </w:r>
          </w:p>
        </w:tc>
        <w:tc>
          <w:tcPr>
            <w:tcW w:w="394" w:type="pct"/>
            <w:shd w:val="clear" w:color="auto" w:fill="auto"/>
            <w:vAlign w:val="center"/>
          </w:tcPr>
          <w:p w14:paraId="549E99A1"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23,9</w:t>
            </w:r>
          </w:p>
        </w:tc>
        <w:tc>
          <w:tcPr>
            <w:tcW w:w="362" w:type="pct"/>
            <w:shd w:val="clear" w:color="auto" w:fill="auto"/>
            <w:vAlign w:val="center"/>
          </w:tcPr>
          <w:p w14:paraId="63788C41"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43,9</w:t>
            </w:r>
          </w:p>
        </w:tc>
        <w:tc>
          <w:tcPr>
            <w:tcW w:w="362" w:type="pct"/>
            <w:shd w:val="clear" w:color="auto" w:fill="auto"/>
            <w:noWrap/>
            <w:vAlign w:val="center"/>
          </w:tcPr>
          <w:p w14:paraId="22A9807E"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34,3</w:t>
            </w:r>
          </w:p>
        </w:tc>
        <w:tc>
          <w:tcPr>
            <w:tcW w:w="460" w:type="pct"/>
            <w:shd w:val="clear" w:color="auto" w:fill="auto"/>
            <w:noWrap/>
            <w:vAlign w:val="center"/>
          </w:tcPr>
          <w:p w14:paraId="5BB3244F"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159,5</w:t>
            </w:r>
          </w:p>
        </w:tc>
        <w:tc>
          <w:tcPr>
            <w:tcW w:w="436" w:type="pct"/>
            <w:shd w:val="clear" w:color="auto" w:fill="auto"/>
            <w:noWrap/>
            <w:vAlign w:val="center"/>
          </w:tcPr>
          <w:p w14:paraId="0284CFEE"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78,1</w:t>
            </w:r>
          </w:p>
        </w:tc>
      </w:tr>
      <w:tr w:rsidR="0075628A" w:rsidRPr="000B130A" w14:paraId="0DE01DC5" w14:textId="77777777" w:rsidTr="007562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165" w:type="pct"/>
            <w:tcBorders>
              <w:top w:val="nil"/>
              <w:left w:val="single" w:sz="4" w:space="0" w:color="auto"/>
              <w:bottom w:val="single" w:sz="4" w:space="0" w:color="auto"/>
              <w:right w:val="single" w:sz="4" w:space="0" w:color="auto"/>
            </w:tcBorders>
            <w:shd w:val="clear" w:color="auto" w:fill="auto"/>
            <w:vAlign w:val="bottom"/>
          </w:tcPr>
          <w:p w14:paraId="23F19E9C"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Ауыл шаруашылығы кәсіпорындары</w:t>
            </w:r>
          </w:p>
        </w:tc>
        <w:tc>
          <w:tcPr>
            <w:tcW w:w="456" w:type="pct"/>
            <w:shd w:val="clear" w:color="auto" w:fill="auto"/>
            <w:vAlign w:val="center"/>
          </w:tcPr>
          <w:p w14:paraId="075E981F"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7,6</w:t>
            </w:r>
          </w:p>
        </w:tc>
        <w:tc>
          <w:tcPr>
            <w:tcW w:w="365" w:type="pct"/>
            <w:shd w:val="clear" w:color="auto" w:fill="auto"/>
            <w:vAlign w:val="center"/>
          </w:tcPr>
          <w:p w14:paraId="52FEA1BF"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7,1</w:t>
            </w:r>
          </w:p>
        </w:tc>
        <w:tc>
          <w:tcPr>
            <w:tcW w:w="394" w:type="pct"/>
            <w:shd w:val="clear" w:color="auto" w:fill="auto"/>
            <w:vAlign w:val="center"/>
          </w:tcPr>
          <w:p w14:paraId="0D8FF6FA"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10,1</w:t>
            </w:r>
          </w:p>
        </w:tc>
        <w:tc>
          <w:tcPr>
            <w:tcW w:w="362" w:type="pct"/>
            <w:shd w:val="clear" w:color="auto" w:fill="auto"/>
            <w:vAlign w:val="center"/>
          </w:tcPr>
          <w:p w14:paraId="67029F72"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25,3</w:t>
            </w:r>
          </w:p>
        </w:tc>
        <w:tc>
          <w:tcPr>
            <w:tcW w:w="362" w:type="pct"/>
            <w:shd w:val="clear" w:color="auto" w:fill="auto"/>
            <w:noWrap/>
            <w:vAlign w:val="center"/>
          </w:tcPr>
          <w:p w14:paraId="6AABD551"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22,9</w:t>
            </w:r>
          </w:p>
        </w:tc>
        <w:tc>
          <w:tcPr>
            <w:tcW w:w="460" w:type="pct"/>
            <w:shd w:val="clear" w:color="auto" w:fill="auto"/>
            <w:noWrap/>
            <w:vAlign w:val="center"/>
          </w:tcPr>
          <w:p w14:paraId="5D237CC2"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301,3</w:t>
            </w:r>
          </w:p>
        </w:tc>
        <w:tc>
          <w:tcPr>
            <w:tcW w:w="436" w:type="pct"/>
            <w:shd w:val="clear" w:color="auto" w:fill="auto"/>
            <w:noWrap/>
            <w:vAlign w:val="center"/>
          </w:tcPr>
          <w:p w14:paraId="357613BE"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90,5</w:t>
            </w:r>
          </w:p>
        </w:tc>
      </w:tr>
      <w:tr w:rsidR="0075628A" w:rsidRPr="000B130A" w14:paraId="1FD83655" w14:textId="77777777" w:rsidTr="007562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165" w:type="pct"/>
            <w:tcBorders>
              <w:top w:val="nil"/>
              <w:left w:val="single" w:sz="4" w:space="0" w:color="auto"/>
              <w:bottom w:val="single" w:sz="4" w:space="0" w:color="auto"/>
              <w:right w:val="single" w:sz="4" w:space="0" w:color="auto"/>
            </w:tcBorders>
            <w:shd w:val="clear" w:color="auto" w:fill="auto"/>
            <w:vAlign w:val="bottom"/>
          </w:tcPr>
          <w:p w14:paraId="69E2B574"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Жеке кәсіпкерлер және шаруа (фермер) қожалықтары</w:t>
            </w:r>
          </w:p>
        </w:tc>
        <w:tc>
          <w:tcPr>
            <w:tcW w:w="456" w:type="pct"/>
            <w:shd w:val="clear" w:color="auto" w:fill="auto"/>
            <w:vAlign w:val="center"/>
          </w:tcPr>
          <w:p w14:paraId="39580765"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13,9</w:t>
            </w:r>
          </w:p>
        </w:tc>
        <w:tc>
          <w:tcPr>
            <w:tcW w:w="365" w:type="pct"/>
            <w:shd w:val="clear" w:color="auto" w:fill="auto"/>
            <w:vAlign w:val="center"/>
          </w:tcPr>
          <w:p w14:paraId="012088E2"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14,1</w:t>
            </w:r>
          </w:p>
        </w:tc>
        <w:tc>
          <w:tcPr>
            <w:tcW w:w="394" w:type="pct"/>
            <w:shd w:val="clear" w:color="auto" w:fill="auto"/>
            <w:vAlign w:val="center"/>
          </w:tcPr>
          <w:p w14:paraId="582FFBC0"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13,8</w:t>
            </w:r>
          </w:p>
        </w:tc>
        <w:tc>
          <w:tcPr>
            <w:tcW w:w="362" w:type="pct"/>
            <w:shd w:val="clear" w:color="auto" w:fill="auto"/>
            <w:vAlign w:val="center"/>
          </w:tcPr>
          <w:p w14:paraId="43D9D0B0"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18,5</w:t>
            </w:r>
          </w:p>
        </w:tc>
        <w:tc>
          <w:tcPr>
            <w:tcW w:w="362" w:type="pct"/>
            <w:shd w:val="clear" w:color="auto" w:fill="auto"/>
            <w:noWrap/>
            <w:vAlign w:val="center"/>
          </w:tcPr>
          <w:p w14:paraId="1627D060"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11,3</w:t>
            </w:r>
          </w:p>
        </w:tc>
        <w:tc>
          <w:tcPr>
            <w:tcW w:w="460" w:type="pct"/>
            <w:shd w:val="clear" w:color="auto" w:fill="auto"/>
            <w:noWrap/>
            <w:vAlign w:val="center"/>
          </w:tcPr>
          <w:p w14:paraId="10719D96"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81,3</w:t>
            </w:r>
          </w:p>
        </w:tc>
        <w:tc>
          <w:tcPr>
            <w:tcW w:w="436" w:type="pct"/>
            <w:shd w:val="clear" w:color="auto" w:fill="auto"/>
            <w:noWrap/>
            <w:vAlign w:val="center"/>
          </w:tcPr>
          <w:p w14:paraId="71B74B7F"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61,1</w:t>
            </w:r>
          </w:p>
        </w:tc>
      </w:tr>
      <w:tr w:rsidR="00024EB1" w:rsidRPr="000B130A" w14:paraId="27C8E601" w14:textId="77777777" w:rsidTr="007562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5000" w:type="pct"/>
            <w:gridSpan w:val="8"/>
            <w:shd w:val="clear" w:color="auto" w:fill="auto"/>
            <w:vAlign w:val="center"/>
          </w:tcPr>
          <w:p w14:paraId="44A923A2" w14:textId="77777777" w:rsidR="00024EB1" w:rsidRPr="0071130E" w:rsidRDefault="00024EB1" w:rsidP="00024EB1">
            <w:pPr>
              <w:spacing w:after="0" w:line="240" w:lineRule="auto"/>
              <w:jc w:val="center"/>
              <w:rPr>
                <w:rFonts w:ascii="Times New Roman" w:eastAsia="Calibri" w:hAnsi="Times New Roman" w:cs="Times New Roman"/>
                <w:sz w:val="24"/>
                <w:szCs w:val="24"/>
              </w:rPr>
            </w:pPr>
            <w:r w:rsidRPr="0071130E">
              <w:rPr>
                <w:rFonts w:ascii="Times New Roman" w:eastAsia="Times New Roman" w:hAnsi="Times New Roman" w:cs="Times New Roman"/>
                <w:sz w:val="24"/>
                <w:szCs w:val="24"/>
                <w:lang w:val="kk-KZ" w:eastAsia="ru-RU"/>
              </w:rPr>
              <w:t>Сұлу</w:t>
            </w:r>
          </w:p>
        </w:tc>
      </w:tr>
      <w:tr w:rsidR="0075628A" w:rsidRPr="000B130A" w14:paraId="7CCA69E2" w14:textId="77777777" w:rsidTr="007562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165" w:type="pct"/>
            <w:tcBorders>
              <w:top w:val="nil"/>
              <w:left w:val="single" w:sz="4" w:space="0" w:color="auto"/>
              <w:bottom w:val="single" w:sz="4" w:space="0" w:color="auto"/>
              <w:right w:val="single" w:sz="4" w:space="0" w:color="auto"/>
            </w:tcBorders>
            <w:shd w:val="clear" w:color="auto" w:fill="auto"/>
            <w:vAlign w:val="bottom"/>
          </w:tcPr>
          <w:p w14:paraId="612C7A45"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Шаруашылықтар</w:t>
            </w:r>
          </w:p>
          <w:p w14:paraId="025B94F8"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val="kk-KZ" w:eastAsia="ru-RU"/>
              </w:rPr>
            </w:pPr>
            <w:r w:rsidRPr="0071130E">
              <w:rPr>
                <w:rFonts w:ascii="Times New Roman" w:eastAsia="Times New Roman" w:hAnsi="Times New Roman" w:cs="Times New Roman"/>
                <w:color w:val="000000"/>
                <w:sz w:val="24"/>
                <w:szCs w:val="24"/>
                <w:lang w:eastAsia="ru-RU"/>
              </w:rPr>
              <w:t>санаттарыны</w:t>
            </w:r>
            <w:r w:rsidRPr="0071130E">
              <w:rPr>
                <w:rFonts w:ascii="Times New Roman" w:eastAsia="Times New Roman" w:hAnsi="Times New Roman" w:cs="Times New Roman"/>
                <w:color w:val="000000"/>
                <w:sz w:val="24"/>
                <w:szCs w:val="24"/>
                <w:lang w:val="kk-KZ" w:eastAsia="ru-RU"/>
              </w:rPr>
              <w:t>ң барлығы</w:t>
            </w:r>
          </w:p>
        </w:tc>
        <w:tc>
          <w:tcPr>
            <w:tcW w:w="456" w:type="pct"/>
            <w:shd w:val="clear" w:color="auto" w:fill="auto"/>
            <w:vAlign w:val="center"/>
          </w:tcPr>
          <w:p w14:paraId="0E6E90CA"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235,2</w:t>
            </w:r>
          </w:p>
        </w:tc>
        <w:tc>
          <w:tcPr>
            <w:tcW w:w="365" w:type="pct"/>
            <w:shd w:val="clear" w:color="auto" w:fill="auto"/>
            <w:vAlign w:val="center"/>
          </w:tcPr>
          <w:p w14:paraId="42B54CAF"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243,5</w:t>
            </w:r>
          </w:p>
        </w:tc>
        <w:tc>
          <w:tcPr>
            <w:tcW w:w="394" w:type="pct"/>
            <w:shd w:val="clear" w:color="auto" w:fill="auto"/>
            <w:vAlign w:val="center"/>
          </w:tcPr>
          <w:p w14:paraId="404BA200"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228,9</w:t>
            </w:r>
          </w:p>
        </w:tc>
        <w:tc>
          <w:tcPr>
            <w:tcW w:w="362" w:type="pct"/>
            <w:shd w:val="clear" w:color="auto" w:fill="auto"/>
            <w:vAlign w:val="center"/>
          </w:tcPr>
          <w:p w14:paraId="3092BE55"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202</w:t>
            </w:r>
          </w:p>
        </w:tc>
        <w:tc>
          <w:tcPr>
            <w:tcW w:w="362" w:type="pct"/>
            <w:shd w:val="clear" w:color="auto" w:fill="auto"/>
            <w:noWrap/>
            <w:vAlign w:val="center"/>
          </w:tcPr>
          <w:p w14:paraId="089C7EAD"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197,9</w:t>
            </w:r>
          </w:p>
        </w:tc>
        <w:tc>
          <w:tcPr>
            <w:tcW w:w="460" w:type="pct"/>
            <w:shd w:val="clear" w:color="auto" w:fill="auto"/>
            <w:noWrap/>
            <w:vAlign w:val="center"/>
          </w:tcPr>
          <w:p w14:paraId="76B4645F"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84,1</w:t>
            </w:r>
          </w:p>
        </w:tc>
        <w:tc>
          <w:tcPr>
            <w:tcW w:w="436" w:type="pct"/>
            <w:shd w:val="clear" w:color="auto" w:fill="auto"/>
            <w:noWrap/>
            <w:vAlign w:val="center"/>
          </w:tcPr>
          <w:p w14:paraId="017B9331"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98,0</w:t>
            </w:r>
          </w:p>
        </w:tc>
      </w:tr>
      <w:tr w:rsidR="0075628A" w:rsidRPr="000B130A" w14:paraId="357F96B3" w14:textId="77777777" w:rsidTr="007562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165" w:type="pct"/>
            <w:tcBorders>
              <w:top w:val="nil"/>
              <w:left w:val="single" w:sz="4" w:space="0" w:color="auto"/>
              <w:bottom w:val="single" w:sz="4" w:space="0" w:color="auto"/>
              <w:right w:val="single" w:sz="4" w:space="0" w:color="auto"/>
            </w:tcBorders>
            <w:shd w:val="clear" w:color="auto" w:fill="auto"/>
            <w:vAlign w:val="bottom"/>
          </w:tcPr>
          <w:p w14:paraId="7C4CEDF2"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Ауыл шаруашылығы кәсіпорындары</w:t>
            </w:r>
          </w:p>
        </w:tc>
        <w:tc>
          <w:tcPr>
            <w:tcW w:w="456" w:type="pct"/>
            <w:shd w:val="clear" w:color="auto" w:fill="auto"/>
            <w:vAlign w:val="center"/>
          </w:tcPr>
          <w:p w14:paraId="2E516968"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152,5</w:t>
            </w:r>
          </w:p>
        </w:tc>
        <w:tc>
          <w:tcPr>
            <w:tcW w:w="365" w:type="pct"/>
            <w:shd w:val="clear" w:color="auto" w:fill="auto"/>
            <w:vAlign w:val="center"/>
          </w:tcPr>
          <w:p w14:paraId="04458471"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161,7</w:t>
            </w:r>
          </w:p>
        </w:tc>
        <w:tc>
          <w:tcPr>
            <w:tcW w:w="394" w:type="pct"/>
            <w:shd w:val="clear" w:color="auto" w:fill="auto"/>
            <w:vAlign w:val="center"/>
          </w:tcPr>
          <w:p w14:paraId="79F6855D"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151,3</w:t>
            </w:r>
          </w:p>
        </w:tc>
        <w:tc>
          <w:tcPr>
            <w:tcW w:w="362" w:type="pct"/>
            <w:shd w:val="clear" w:color="auto" w:fill="auto"/>
            <w:vAlign w:val="center"/>
          </w:tcPr>
          <w:p w14:paraId="01674856"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134,6</w:t>
            </w:r>
          </w:p>
        </w:tc>
        <w:tc>
          <w:tcPr>
            <w:tcW w:w="362" w:type="pct"/>
            <w:shd w:val="clear" w:color="auto" w:fill="auto"/>
            <w:noWrap/>
            <w:vAlign w:val="center"/>
          </w:tcPr>
          <w:p w14:paraId="724EAEFB"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128,8</w:t>
            </w:r>
          </w:p>
        </w:tc>
        <w:tc>
          <w:tcPr>
            <w:tcW w:w="460" w:type="pct"/>
            <w:shd w:val="clear" w:color="auto" w:fill="auto"/>
            <w:noWrap/>
            <w:vAlign w:val="center"/>
          </w:tcPr>
          <w:p w14:paraId="4F9BC5AD"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84,5</w:t>
            </w:r>
          </w:p>
        </w:tc>
        <w:tc>
          <w:tcPr>
            <w:tcW w:w="436" w:type="pct"/>
            <w:shd w:val="clear" w:color="auto" w:fill="auto"/>
            <w:noWrap/>
            <w:vAlign w:val="center"/>
          </w:tcPr>
          <w:p w14:paraId="25FB51D8"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95,7</w:t>
            </w:r>
          </w:p>
        </w:tc>
      </w:tr>
      <w:tr w:rsidR="0075628A" w:rsidRPr="000B130A" w14:paraId="3C377674" w14:textId="77777777" w:rsidTr="007562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165" w:type="pct"/>
            <w:tcBorders>
              <w:top w:val="nil"/>
              <w:left w:val="single" w:sz="4" w:space="0" w:color="auto"/>
              <w:bottom w:val="single" w:sz="4" w:space="0" w:color="auto"/>
              <w:right w:val="single" w:sz="4" w:space="0" w:color="auto"/>
            </w:tcBorders>
            <w:shd w:val="clear" w:color="auto" w:fill="auto"/>
            <w:vAlign w:val="bottom"/>
          </w:tcPr>
          <w:p w14:paraId="7AC51296"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Жеке кәсіпкерлер және шаруа (фермер) қожалықтары</w:t>
            </w:r>
          </w:p>
        </w:tc>
        <w:tc>
          <w:tcPr>
            <w:tcW w:w="456" w:type="pct"/>
            <w:shd w:val="clear" w:color="auto" w:fill="auto"/>
            <w:vAlign w:val="center"/>
          </w:tcPr>
          <w:p w14:paraId="75670238"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82,7</w:t>
            </w:r>
          </w:p>
        </w:tc>
        <w:tc>
          <w:tcPr>
            <w:tcW w:w="365" w:type="pct"/>
            <w:shd w:val="clear" w:color="auto" w:fill="auto"/>
            <w:vAlign w:val="center"/>
          </w:tcPr>
          <w:p w14:paraId="0BCD169B"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81,7</w:t>
            </w:r>
          </w:p>
        </w:tc>
        <w:tc>
          <w:tcPr>
            <w:tcW w:w="394" w:type="pct"/>
            <w:shd w:val="clear" w:color="auto" w:fill="auto"/>
            <w:vAlign w:val="center"/>
          </w:tcPr>
          <w:p w14:paraId="55E90050"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77,4</w:t>
            </w:r>
          </w:p>
        </w:tc>
        <w:tc>
          <w:tcPr>
            <w:tcW w:w="362" w:type="pct"/>
            <w:shd w:val="clear" w:color="auto" w:fill="auto"/>
            <w:vAlign w:val="center"/>
          </w:tcPr>
          <w:p w14:paraId="66BDEC41"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67,4</w:t>
            </w:r>
          </w:p>
        </w:tc>
        <w:tc>
          <w:tcPr>
            <w:tcW w:w="362" w:type="pct"/>
            <w:shd w:val="clear" w:color="auto" w:fill="auto"/>
            <w:noWrap/>
            <w:vAlign w:val="center"/>
          </w:tcPr>
          <w:p w14:paraId="1F1D68BC"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69,1</w:t>
            </w:r>
          </w:p>
        </w:tc>
        <w:tc>
          <w:tcPr>
            <w:tcW w:w="460" w:type="pct"/>
            <w:shd w:val="clear" w:color="auto" w:fill="auto"/>
            <w:noWrap/>
            <w:vAlign w:val="center"/>
          </w:tcPr>
          <w:p w14:paraId="4647B615"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83,6</w:t>
            </w:r>
          </w:p>
        </w:tc>
        <w:tc>
          <w:tcPr>
            <w:tcW w:w="436" w:type="pct"/>
            <w:shd w:val="clear" w:color="auto" w:fill="auto"/>
            <w:noWrap/>
            <w:vAlign w:val="center"/>
          </w:tcPr>
          <w:p w14:paraId="48212FE6"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102,5</w:t>
            </w:r>
          </w:p>
        </w:tc>
      </w:tr>
      <w:tr w:rsidR="0075628A" w:rsidRPr="000B130A" w14:paraId="53C8D091" w14:textId="77777777" w:rsidTr="007562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165" w:type="pct"/>
            <w:shd w:val="clear" w:color="auto" w:fill="auto"/>
            <w:vAlign w:val="center"/>
          </w:tcPr>
          <w:p w14:paraId="36C80932" w14:textId="77777777" w:rsidR="00024EB1" w:rsidRPr="0071130E" w:rsidRDefault="00024EB1" w:rsidP="00024EB1">
            <w:pPr>
              <w:spacing w:after="0" w:line="240" w:lineRule="auto"/>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Халық шаруашылықтары</w:t>
            </w:r>
          </w:p>
        </w:tc>
        <w:tc>
          <w:tcPr>
            <w:tcW w:w="456" w:type="pct"/>
            <w:shd w:val="clear" w:color="auto" w:fill="auto"/>
            <w:vAlign w:val="center"/>
          </w:tcPr>
          <w:p w14:paraId="3315A0D3" w14:textId="77777777" w:rsidR="00024EB1" w:rsidRPr="0071130E" w:rsidRDefault="00024EB1" w:rsidP="0075628A">
            <w:pPr>
              <w:spacing w:after="0" w:line="240" w:lineRule="auto"/>
              <w:jc w:val="center"/>
              <w:rPr>
                <w:rFonts w:ascii="Times New Roman" w:eastAsia="Calibri" w:hAnsi="Times New Roman" w:cs="Times New Roman"/>
                <w:sz w:val="24"/>
                <w:szCs w:val="24"/>
              </w:rPr>
            </w:pPr>
          </w:p>
        </w:tc>
        <w:tc>
          <w:tcPr>
            <w:tcW w:w="365" w:type="pct"/>
            <w:shd w:val="clear" w:color="auto" w:fill="auto"/>
            <w:vAlign w:val="center"/>
          </w:tcPr>
          <w:p w14:paraId="5FC79A70"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0,1</w:t>
            </w:r>
          </w:p>
        </w:tc>
        <w:tc>
          <w:tcPr>
            <w:tcW w:w="394" w:type="pct"/>
            <w:shd w:val="clear" w:color="auto" w:fill="auto"/>
            <w:vAlign w:val="center"/>
          </w:tcPr>
          <w:p w14:paraId="077CA816"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0,2</w:t>
            </w:r>
          </w:p>
        </w:tc>
        <w:tc>
          <w:tcPr>
            <w:tcW w:w="362" w:type="pct"/>
            <w:shd w:val="clear" w:color="auto" w:fill="auto"/>
            <w:vAlign w:val="center"/>
          </w:tcPr>
          <w:p w14:paraId="54490EF6" w14:textId="77777777" w:rsidR="00024EB1" w:rsidRPr="0071130E" w:rsidRDefault="00024EB1" w:rsidP="0075628A">
            <w:pPr>
              <w:spacing w:after="0" w:line="240" w:lineRule="auto"/>
              <w:jc w:val="center"/>
              <w:rPr>
                <w:rFonts w:ascii="Times New Roman" w:eastAsia="Calibri" w:hAnsi="Times New Roman" w:cs="Times New Roman"/>
                <w:sz w:val="24"/>
                <w:szCs w:val="24"/>
              </w:rPr>
            </w:pPr>
          </w:p>
        </w:tc>
        <w:tc>
          <w:tcPr>
            <w:tcW w:w="362" w:type="pct"/>
            <w:shd w:val="clear" w:color="auto" w:fill="auto"/>
            <w:noWrap/>
            <w:vAlign w:val="center"/>
          </w:tcPr>
          <w:p w14:paraId="11CFCB56" w14:textId="77777777" w:rsidR="00024EB1" w:rsidRPr="0071130E" w:rsidRDefault="00024EB1" w:rsidP="0075628A">
            <w:pPr>
              <w:spacing w:after="0" w:line="240" w:lineRule="auto"/>
              <w:jc w:val="center"/>
              <w:rPr>
                <w:rFonts w:ascii="Times New Roman" w:eastAsia="Calibri" w:hAnsi="Times New Roman" w:cs="Times New Roman"/>
                <w:sz w:val="24"/>
                <w:szCs w:val="24"/>
              </w:rPr>
            </w:pPr>
          </w:p>
        </w:tc>
        <w:tc>
          <w:tcPr>
            <w:tcW w:w="460" w:type="pct"/>
            <w:shd w:val="clear" w:color="auto" w:fill="auto"/>
            <w:noWrap/>
            <w:vAlign w:val="center"/>
          </w:tcPr>
          <w:p w14:paraId="6BB85F28" w14:textId="77777777" w:rsidR="00024EB1" w:rsidRPr="0071130E" w:rsidRDefault="00024EB1" w:rsidP="0075628A">
            <w:pPr>
              <w:spacing w:after="0" w:line="240" w:lineRule="auto"/>
              <w:jc w:val="center"/>
              <w:rPr>
                <w:rFonts w:ascii="Times New Roman" w:eastAsia="Calibri" w:hAnsi="Times New Roman" w:cs="Times New Roman"/>
                <w:sz w:val="24"/>
                <w:szCs w:val="24"/>
              </w:rPr>
            </w:pPr>
          </w:p>
        </w:tc>
        <w:tc>
          <w:tcPr>
            <w:tcW w:w="436" w:type="pct"/>
            <w:shd w:val="clear" w:color="auto" w:fill="auto"/>
            <w:noWrap/>
            <w:vAlign w:val="center"/>
          </w:tcPr>
          <w:p w14:paraId="1B277539" w14:textId="77777777" w:rsidR="00024EB1" w:rsidRPr="0071130E" w:rsidRDefault="00024EB1" w:rsidP="0075628A">
            <w:pPr>
              <w:spacing w:after="0" w:line="240" w:lineRule="auto"/>
              <w:jc w:val="center"/>
              <w:rPr>
                <w:rFonts w:ascii="Times New Roman" w:eastAsia="Calibri" w:hAnsi="Times New Roman" w:cs="Times New Roman"/>
                <w:sz w:val="24"/>
                <w:szCs w:val="24"/>
              </w:rPr>
            </w:pPr>
          </w:p>
        </w:tc>
      </w:tr>
      <w:tr w:rsidR="00024EB1" w:rsidRPr="000B130A" w14:paraId="52795269" w14:textId="77777777" w:rsidTr="007562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5000" w:type="pct"/>
            <w:gridSpan w:val="8"/>
            <w:shd w:val="clear" w:color="auto" w:fill="auto"/>
            <w:vAlign w:val="center"/>
          </w:tcPr>
          <w:p w14:paraId="59F621BE" w14:textId="77777777" w:rsidR="00024EB1" w:rsidRPr="0071130E" w:rsidRDefault="00024EB1" w:rsidP="00024EB1">
            <w:pPr>
              <w:spacing w:after="0" w:line="240" w:lineRule="auto"/>
              <w:jc w:val="center"/>
              <w:rPr>
                <w:rFonts w:ascii="Times New Roman" w:eastAsia="Calibri" w:hAnsi="Times New Roman" w:cs="Times New Roman"/>
                <w:sz w:val="24"/>
                <w:szCs w:val="24"/>
              </w:rPr>
            </w:pPr>
            <w:r w:rsidRPr="0071130E">
              <w:rPr>
                <w:rFonts w:ascii="Times New Roman" w:eastAsia="Times New Roman" w:hAnsi="Times New Roman" w:cs="Times New Roman"/>
                <w:sz w:val="24"/>
                <w:szCs w:val="24"/>
                <w:lang w:val="kk-KZ" w:eastAsia="ru-RU"/>
              </w:rPr>
              <w:t>Тары</w:t>
            </w:r>
          </w:p>
        </w:tc>
      </w:tr>
      <w:tr w:rsidR="0075628A" w:rsidRPr="000B130A" w14:paraId="723DA5B0" w14:textId="77777777" w:rsidTr="007562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165" w:type="pct"/>
            <w:tcBorders>
              <w:top w:val="nil"/>
              <w:left w:val="single" w:sz="4" w:space="0" w:color="auto"/>
              <w:bottom w:val="single" w:sz="4" w:space="0" w:color="auto"/>
              <w:right w:val="single" w:sz="4" w:space="0" w:color="auto"/>
            </w:tcBorders>
            <w:shd w:val="clear" w:color="auto" w:fill="auto"/>
            <w:vAlign w:val="bottom"/>
          </w:tcPr>
          <w:p w14:paraId="33477AAD" w14:textId="438DD798" w:rsidR="00024EB1" w:rsidRPr="0071130E" w:rsidRDefault="00024EB1" w:rsidP="005F44EB">
            <w:pPr>
              <w:spacing w:after="0" w:line="240" w:lineRule="auto"/>
              <w:rPr>
                <w:rFonts w:ascii="Times New Roman" w:eastAsia="Times New Roman" w:hAnsi="Times New Roman" w:cs="Times New Roman"/>
                <w:color w:val="000000"/>
                <w:sz w:val="24"/>
                <w:szCs w:val="24"/>
                <w:lang w:val="kk-KZ" w:eastAsia="ru-RU"/>
              </w:rPr>
            </w:pPr>
            <w:r w:rsidRPr="0071130E">
              <w:rPr>
                <w:rFonts w:ascii="Times New Roman" w:eastAsia="Times New Roman" w:hAnsi="Times New Roman" w:cs="Times New Roman"/>
                <w:color w:val="000000"/>
                <w:sz w:val="24"/>
                <w:szCs w:val="24"/>
                <w:lang w:eastAsia="ru-RU"/>
              </w:rPr>
              <w:t>Шаруашылықтар</w:t>
            </w:r>
            <w:r w:rsidR="005F44EB">
              <w:rPr>
                <w:rFonts w:ascii="Times New Roman" w:eastAsia="Times New Roman" w:hAnsi="Times New Roman" w:cs="Times New Roman"/>
                <w:color w:val="000000"/>
                <w:sz w:val="24"/>
                <w:szCs w:val="24"/>
                <w:lang w:val="kk-KZ" w:eastAsia="ru-RU"/>
              </w:rPr>
              <w:t xml:space="preserve"> </w:t>
            </w:r>
            <w:r w:rsidRPr="0071130E">
              <w:rPr>
                <w:rFonts w:ascii="Times New Roman" w:eastAsia="Times New Roman" w:hAnsi="Times New Roman" w:cs="Times New Roman"/>
                <w:color w:val="000000"/>
                <w:sz w:val="24"/>
                <w:szCs w:val="24"/>
                <w:lang w:eastAsia="ru-RU"/>
              </w:rPr>
              <w:t>санаттарыны</w:t>
            </w:r>
            <w:r w:rsidRPr="0071130E">
              <w:rPr>
                <w:rFonts w:ascii="Times New Roman" w:eastAsia="Times New Roman" w:hAnsi="Times New Roman" w:cs="Times New Roman"/>
                <w:color w:val="000000"/>
                <w:sz w:val="24"/>
                <w:szCs w:val="24"/>
                <w:lang w:val="kk-KZ" w:eastAsia="ru-RU"/>
              </w:rPr>
              <w:t>ң барлығы</w:t>
            </w:r>
          </w:p>
        </w:tc>
        <w:tc>
          <w:tcPr>
            <w:tcW w:w="456" w:type="pct"/>
            <w:shd w:val="clear" w:color="auto" w:fill="auto"/>
            <w:vAlign w:val="center"/>
          </w:tcPr>
          <w:p w14:paraId="583A19CF"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43,4</w:t>
            </w:r>
          </w:p>
        </w:tc>
        <w:tc>
          <w:tcPr>
            <w:tcW w:w="365" w:type="pct"/>
            <w:shd w:val="clear" w:color="auto" w:fill="auto"/>
            <w:vAlign w:val="center"/>
          </w:tcPr>
          <w:p w14:paraId="47FD07AB"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50,9</w:t>
            </w:r>
          </w:p>
        </w:tc>
        <w:tc>
          <w:tcPr>
            <w:tcW w:w="394" w:type="pct"/>
            <w:shd w:val="clear" w:color="auto" w:fill="auto"/>
            <w:vAlign w:val="center"/>
          </w:tcPr>
          <w:p w14:paraId="511C136C"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50,5</w:t>
            </w:r>
          </w:p>
        </w:tc>
        <w:tc>
          <w:tcPr>
            <w:tcW w:w="362" w:type="pct"/>
            <w:shd w:val="clear" w:color="auto" w:fill="auto"/>
            <w:vAlign w:val="center"/>
          </w:tcPr>
          <w:p w14:paraId="3D21EA14"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38,2</w:t>
            </w:r>
          </w:p>
        </w:tc>
        <w:tc>
          <w:tcPr>
            <w:tcW w:w="362" w:type="pct"/>
            <w:shd w:val="clear" w:color="auto" w:fill="auto"/>
            <w:noWrap/>
            <w:vAlign w:val="center"/>
          </w:tcPr>
          <w:p w14:paraId="591DE4EB"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37,4</w:t>
            </w:r>
          </w:p>
        </w:tc>
        <w:tc>
          <w:tcPr>
            <w:tcW w:w="460" w:type="pct"/>
            <w:shd w:val="clear" w:color="auto" w:fill="auto"/>
            <w:noWrap/>
            <w:vAlign w:val="center"/>
          </w:tcPr>
          <w:p w14:paraId="6AE3FB89"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86,2</w:t>
            </w:r>
          </w:p>
        </w:tc>
        <w:tc>
          <w:tcPr>
            <w:tcW w:w="436" w:type="pct"/>
            <w:shd w:val="clear" w:color="auto" w:fill="auto"/>
            <w:noWrap/>
            <w:vAlign w:val="center"/>
          </w:tcPr>
          <w:p w14:paraId="4735B3C0"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97,9</w:t>
            </w:r>
          </w:p>
        </w:tc>
      </w:tr>
      <w:tr w:rsidR="0075628A" w:rsidRPr="000B130A" w14:paraId="22329613" w14:textId="77777777" w:rsidTr="007562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165" w:type="pct"/>
            <w:tcBorders>
              <w:top w:val="nil"/>
              <w:left w:val="single" w:sz="4" w:space="0" w:color="auto"/>
              <w:bottom w:val="single" w:sz="4" w:space="0" w:color="auto"/>
              <w:right w:val="single" w:sz="4" w:space="0" w:color="auto"/>
            </w:tcBorders>
            <w:shd w:val="clear" w:color="auto" w:fill="auto"/>
            <w:vAlign w:val="bottom"/>
          </w:tcPr>
          <w:p w14:paraId="420A4214"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Ауыл шаруашылығы кәсіпорындары</w:t>
            </w:r>
          </w:p>
        </w:tc>
        <w:tc>
          <w:tcPr>
            <w:tcW w:w="456" w:type="pct"/>
            <w:shd w:val="clear" w:color="auto" w:fill="auto"/>
            <w:vAlign w:val="center"/>
          </w:tcPr>
          <w:p w14:paraId="1E95DDBF"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20,0</w:t>
            </w:r>
          </w:p>
        </w:tc>
        <w:tc>
          <w:tcPr>
            <w:tcW w:w="365" w:type="pct"/>
            <w:shd w:val="clear" w:color="auto" w:fill="auto"/>
            <w:vAlign w:val="center"/>
          </w:tcPr>
          <w:p w14:paraId="7668B21D"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22,4</w:t>
            </w:r>
          </w:p>
        </w:tc>
        <w:tc>
          <w:tcPr>
            <w:tcW w:w="394" w:type="pct"/>
            <w:shd w:val="clear" w:color="auto" w:fill="auto"/>
            <w:vAlign w:val="center"/>
          </w:tcPr>
          <w:p w14:paraId="2985F88D"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26,5</w:t>
            </w:r>
          </w:p>
        </w:tc>
        <w:tc>
          <w:tcPr>
            <w:tcW w:w="362" w:type="pct"/>
            <w:shd w:val="clear" w:color="auto" w:fill="auto"/>
            <w:vAlign w:val="center"/>
          </w:tcPr>
          <w:p w14:paraId="139CF000"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18,0</w:t>
            </w:r>
          </w:p>
        </w:tc>
        <w:tc>
          <w:tcPr>
            <w:tcW w:w="362" w:type="pct"/>
            <w:shd w:val="clear" w:color="auto" w:fill="auto"/>
            <w:noWrap/>
            <w:vAlign w:val="center"/>
          </w:tcPr>
          <w:p w14:paraId="06AFDB03"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18,3</w:t>
            </w:r>
          </w:p>
        </w:tc>
        <w:tc>
          <w:tcPr>
            <w:tcW w:w="460" w:type="pct"/>
            <w:shd w:val="clear" w:color="auto" w:fill="auto"/>
            <w:noWrap/>
            <w:vAlign w:val="center"/>
          </w:tcPr>
          <w:p w14:paraId="2371BF9C"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91,5</w:t>
            </w:r>
          </w:p>
        </w:tc>
        <w:tc>
          <w:tcPr>
            <w:tcW w:w="436" w:type="pct"/>
            <w:shd w:val="clear" w:color="auto" w:fill="auto"/>
            <w:noWrap/>
            <w:vAlign w:val="center"/>
          </w:tcPr>
          <w:p w14:paraId="5DD07C04"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101,7</w:t>
            </w:r>
          </w:p>
        </w:tc>
      </w:tr>
      <w:tr w:rsidR="0075628A" w:rsidRPr="000B130A" w14:paraId="14D6D4D3" w14:textId="77777777" w:rsidTr="007562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165" w:type="pct"/>
            <w:tcBorders>
              <w:top w:val="nil"/>
              <w:left w:val="single" w:sz="4" w:space="0" w:color="auto"/>
              <w:bottom w:val="single" w:sz="4" w:space="0" w:color="auto"/>
              <w:right w:val="single" w:sz="4" w:space="0" w:color="auto"/>
            </w:tcBorders>
            <w:shd w:val="clear" w:color="auto" w:fill="auto"/>
            <w:vAlign w:val="bottom"/>
          </w:tcPr>
          <w:p w14:paraId="09B40A9B"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Жеке кәсіпкерлер және шаруа (фермер) қожалықтары</w:t>
            </w:r>
          </w:p>
        </w:tc>
        <w:tc>
          <w:tcPr>
            <w:tcW w:w="456" w:type="pct"/>
            <w:shd w:val="clear" w:color="auto" w:fill="auto"/>
            <w:vAlign w:val="center"/>
          </w:tcPr>
          <w:p w14:paraId="5B079C85"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22,8</w:t>
            </w:r>
          </w:p>
        </w:tc>
        <w:tc>
          <w:tcPr>
            <w:tcW w:w="365" w:type="pct"/>
            <w:shd w:val="clear" w:color="auto" w:fill="auto"/>
            <w:vAlign w:val="center"/>
          </w:tcPr>
          <w:p w14:paraId="4E0C8DB5"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28,1</w:t>
            </w:r>
          </w:p>
        </w:tc>
        <w:tc>
          <w:tcPr>
            <w:tcW w:w="394" w:type="pct"/>
            <w:shd w:val="clear" w:color="auto" w:fill="auto"/>
            <w:vAlign w:val="center"/>
          </w:tcPr>
          <w:p w14:paraId="52A5281A"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23,5</w:t>
            </w:r>
          </w:p>
        </w:tc>
        <w:tc>
          <w:tcPr>
            <w:tcW w:w="362" w:type="pct"/>
            <w:shd w:val="clear" w:color="auto" w:fill="auto"/>
            <w:vAlign w:val="center"/>
          </w:tcPr>
          <w:p w14:paraId="25005500"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19,8</w:t>
            </w:r>
          </w:p>
        </w:tc>
        <w:tc>
          <w:tcPr>
            <w:tcW w:w="362" w:type="pct"/>
            <w:shd w:val="clear" w:color="auto" w:fill="auto"/>
            <w:noWrap/>
            <w:vAlign w:val="center"/>
          </w:tcPr>
          <w:p w14:paraId="18C99587" w14:textId="77777777" w:rsidR="00024EB1" w:rsidRPr="0071130E" w:rsidRDefault="00024EB1" w:rsidP="0075628A">
            <w:pPr>
              <w:spacing w:after="0" w:line="240" w:lineRule="auto"/>
              <w:jc w:val="center"/>
              <w:rPr>
                <w:rFonts w:ascii="Times New Roman" w:eastAsia="Calibri" w:hAnsi="Times New Roman" w:cs="Times New Roman"/>
                <w:sz w:val="24"/>
                <w:szCs w:val="24"/>
              </w:rPr>
            </w:pPr>
            <w:r w:rsidRPr="0071130E">
              <w:rPr>
                <w:rFonts w:ascii="Times New Roman" w:eastAsia="Calibri" w:hAnsi="Times New Roman" w:cs="Times New Roman"/>
                <w:sz w:val="24"/>
                <w:szCs w:val="24"/>
              </w:rPr>
              <w:t>18,5</w:t>
            </w:r>
          </w:p>
        </w:tc>
        <w:tc>
          <w:tcPr>
            <w:tcW w:w="460" w:type="pct"/>
            <w:shd w:val="clear" w:color="auto" w:fill="auto"/>
            <w:noWrap/>
            <w:vAlign w:val="center"/>
          </w:tcPr>
          <w:p w14:paraId="087A1C2F"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81,1</w:t>
            </w:r>
          </w:p>
        </w:tc>
        <w:tc>
          <w:tcPr>
            <w:tcW w:w="436" w:type="pct"/>
            <w:shd w:val="clear" w:color="auto" w:fill="auto"/>
            <w:noWrap/>
            <w:vAlign w:val="center"/>
          </w:tcPr>
          <w:p w14:paraId="4F97FD22"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93,4</w:t>
            </w:r>
          </w:p>
        </w:tc>
      </w:tr>
      <w:tr w:rsidR="0075628A" w:rsidRPr="000B130A" w14:paraId="4158DF65" w14:textId="77777777" w:rsidTr="007562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165" w:type="pct"/>
            <w:shd w:val="clear" w:color="auto" w:fill="auto"/>
            <w:vAlign w:val="center"/>
          </w:tcPr>
          <w:p w14:paraId="10AF6378" w14:textId="77777777" w:rsidR="00024EB1" w:rsidRPr="0071130E" w:rsidRDefault="00024EB1" w:rsidP="00024EB1">
            <w:pPr>
              <w:spacing w:after="0" w:line="240" w:lineRule="auto"/>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Халық шаруашылықтары</w:t>
            </w:r>
          </w:p>
        </w:tc>
        <w:tc>
          <w:tcPr>
            <w:tcW w:w="456" w:type="pct"/>
            <w:shd w:val="clear" w:color="auto" w:fill="auto"/>
            <w:vAlign w:val="center"/>
          </w:tcPr>
          <w:p w14:paraId="3387AAA4"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0,6</w:t>
            </w:r>
          </w:p>
        </w:tc>
        <w:tc>
          <w:tcPr>
            <w:tcW w:w="365" w:type="pct"/>
            <w:shd w:val="clear" w:color="auto" w:fill="auto"/>
            <w:vAlign w:val="center"/>
          </w:tcPr>
          <w:p w14:paraId="76AA2A52"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0,4</w:t>
            </w:r>
          </w:p>
        </w:tc>
        <w:tc>
          <w:tcPr>
            <w:tcW w:w="394" w:type="pct"/>
            <w:shd w:val="clear" w:color="auto" w:fill="auto"/>
            <w:vAlign w:val="center"/>
          </w:tcPr>
          <w:p w14:paraId="79267655"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0,5</w:t>
            </w:r>
          </w:p>
        </w:tc>
        <w:tc>
          <w:tcPr>
            <w:tcW w:w="362" w:type="pct"/>
            <w:shd w:val="clear" w:color="auto" w:fill="auto"/>
            <w:vAlign w:val="center"/>
          </w:tcPr>
          <w:p w14:paraId="5396A652"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0,4</w:t>
            </w:r>
          </w:p>
        </w:tc>
        <w:tc>
          <w:tcPr>
            <w:tcW w:w="362" w:type="pct"/>
            <w:shd w:val="clear" w:color="auto" w:fill="auto"/>
            <w:noWrap/>
            <w:vAlign w:val="center"/>
          </w:tcPr>
          <w:p w14:paraId="557772FA"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0,6</w:t>
            </w:r>
          </w:p>
        </w:tc>
        <w:tc>
          <w:tcPr>
            <w:tcW w:w="460" w:type="pct"/>
            <w:shd w:val="clear" w:color="auto" w:fill="auto"/>
            <w:noWrap/>
            <w:vAlign w:val="center"/>
          </w:tcPr>
          <w:p w14:paraId="6282BCD5"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100,0</w:t>
            </w:r>
          </w:p>
        </w:tc>
        <w:tc>
          <w:tcPr>
            <w:tcW w:w="436" w:type="pct"/>
            <w:shd w:val="clear" w:color="auto" w:fill="auto"/>
            <w:noWrap/>
            <w:vAlign w:val="center"/>
          </w:tcPr>
          <w:p w14:paraId="4C931351"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150,0</w:t>
            </w:r>
          </w:p>
        </w:tc>
      </w:tr>
      <w:tr w:rsidR="00024EB1" w:rsidRPr="000B130A" w14:paraId="6801175F" w14:textId="77777777" w:rsidTr="007562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5000" w:type="pct"/>
            <w:gridSpan w:val="8"/>
            <w:shd w:val="clear" w:color="auto" w:fill="auto"/>
            <w:vAlign w:val="center"/>
          </w:tcPr>
          <w:p w14:paraId="097EFEC9" w14:textId="77777777" w:rsidR="00024EB1" w:rsidRPr="0071130E" w:rsidRDefault="00024EB1" w:rsidP="00024EB1">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Құмай (джугара)</w:t>
            </w:r>
          </w:p>
        </w:tc>
      </w:tr>
      <w:tr w:rsidR="0075628A" w:rsidRPr="000B130A" w14:paraId="060316BB" w14:textId="77777777" w:rsidTr="007562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165" w:type="pct"/>
            <w:tcBorders>
              <w:top w:val="nil"/>
              <w:left w:val="single" w:sz="4" w:space="0" w:color="auto"/>
              <w:bottom w:val="single" w:sz="4" w:space="0" w:color="auto"/>
              <w:right w:val="single" w:sz="4" w:space="0" w:color="auto"/>
            </w:tcBorders>
            <w:shd w:val="clear" w:color="auto" w:fill="auto"/>
            <w:vAlign w:val="bottom"/>
          </w:tcPr>
          <w:p w14:paraId="1967573B" w14:textId="6E04C5D7" w:rsidR="00024EB1" w:rsidRPr="0071130E" w:rsidRDefault="00024EB1" w:rsidP="005F44EB">
            <w:pPr>
              <w:spacing w:after="0" w:line="240" w:lineRule="auto"/>
              <w:rPr>
                <w:rFonts w:ascii="Times New Roman" w:eastAsia="Times New Roman" w:hAnsi="Times New Roman" w:cs="Times New Roman"/>
                <w:color w:val="000000"/>
                <w:sz w:val="24"/>
                <w:szCs w:val="24"/>
                <w:lang w:val="kk-KZ" w:eastAsia="ru-RU"/>
              </w:rPr>
            </w:pPr>
            <w:r w:rsidRPr="0071130E">
              <w:rPr>
                <w:rFonts w:ascii="Times New Roman" w:eastAsia="Times New Roman" w:hAnsi="Times New Roman" w:cs="Times New Roman"/>
                <w:color w:val="000000"/>
                <w:sz w:val="24"/>
                <w:szCs w:val="24"/>
                <w:lang w:eastAsia="ru-RU"/>
              </w:rPr>
              <w:t>Шаруашылықтар</w:t>
            </w:r>
            <w:r w:rsidR="005F44EB">
              <w:rPr>
                <w:rFonts w:ascii="Times New Roman" w:eastAsia="Times New Roman" w:hAnsi="Times New Roman" w:cs="Times New Roman"/>
                <w:color w:val="000000"/>
                <w:sz w:val="24"/>
                <w:szCs w:val="24"/>
                <w:lang w:val="kk-KZ" w:eastAsia="ru-RU"/>
              </w:rPr>
              <w:t xml:space="preserve"> </w:t>
            </w:r>
            <w:r w:rsidRPr="0071130E">
              <w:rPr>
                <w:rFonts w:ascii="Times New Roman" w:eastAsia="Times New Roman" w:hAnsi="Times New Roman" w:cs="Times New Roman"/>
                <w:color w:val="000000"/>
                <w:sz w:val="24"/>
                <w:szCs w:val="24"/>
                <w:lang w:eastAsia="ru-RU"/>
              </w:rPr>
              <w:t>санаттарыны</w:t>
            </w:r>
            <w:r w:rsidRPr="0071130E">
              <w:rPr>
                <w:rFonts w:ascii="Times New Roman" w:eastAsia="Times New Roman" w:hAnsi="Times New Roman" w:cs="Times New Roman"/>
                <w:color w:val="000000"/>
                <w:sz w:val="24"/>
                <w:szCs w:val="24"/>
                <w:lang w:val="kk-KZ" w:eastAsia="ru-RU"/>
              </w:rPr>
              <w:t>ң барлығы</w:t>
            </w:r>
          </w:p>
        </w:tc>
        <w:tc>
          <w:tcPr>
            <w:tcW w:w="456" w:type="pct"/>
            <w:shd w:val="clear" w:color="auto" w:fill="auto"/>
            <w:vAlign w:val="center"/>
          </w:tcPr>
          <w:p w14:paraId="2C8A3B0A"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3</w:t>
            </w:r>
          </w:p>
        </w:tc>
        <w:tc>
          <w:tcPr>
            <w:tcW w:w="365" w:type="pct"/>
            <w:shd w:val="clear" w:color="auto" w:fill="auto"/>
            <w:vAlign w:val="center"/>
          </w:tcPr>
          <w:p w14:paraId="4E07C8D9"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8,3</w:t>
            </w:r>
          </w:p>
        </w:tc>
        <w:tc>
          <w:tcPr>
            <w:tcW w:w="394" w:type="pct"/>
            <w:shd w:val="clear" w:color="auto" w:fill="auto"/>
            <w:vAlign w:val="center"/>
          </w:tcPr>
          <w:p w14:paraId="1BB0FAFC"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7,8</w:t>
            </w:r>
          </w:p>
        </w:tc>
        <w:tc>
          <w:tcPr>
            <w:tcW w:w="362" w:type="pct"/>
            <w:shd w:val="clear" w:color="auto" w:fill="auto"/>
            <w:vAlign w:val="center"/>
          </w:tcPr>
          <w:p w14:paraId="6F995A54"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9</w:t>
            </w:r>
          </w:p>
        </w:tc>
        <w:tc>
          <w:tcPr>
            <w:tcW w:w="362" w:type="pct"/>
            <w:shd w:val="clear" w:color="auto" w:fill="auto"/>
            <w:noWrap/>
            <w:vAlign w:val="center"/>
          </w:tcPr>
          <w:p w14:paraId="692B3EFA"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17,4</w:t>
            </w:r>
          </w:p>
        </w:tc>
        <w:tc>
          <w:tcPr>
            <w:tcW w:w="460" w:type="pct"/>
            <w:shd w:val="clear" w:color="auto" w:fill="auto"/>
            <w:noWrap/>
            <w:vAlign w:val="center"/>
          </w:tcPr>
          <w:p w14:paraId="3B1BDD67"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580,0</w:t>
            </w:r>
          </w:p>
        </w:tc>
        <w:tc>
          <w:tcPr>
            <w:tcW w:w="436" w:type="pct"/>
            <w:shd w:val="clear" w:color="auto" w:fill="auto"/>
            <w:noWrap/>
            <w:vAlign w:val="center"/>
          </w:tcPr>
          <w:p w14:paraId="3709976E"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193,3</w:t>
            </w:r>
          </w:p>
        </w:tc>
      </w:tr>
      <w:tr w:rsidR="0075628A" w:rsidRPr="000B130A" w14:paraId="1B6BEB55" w14:textId="77777777" w:rsidTr="007562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165" w:type="pct"/>
            <w:tcBorders>
              <w:top w:val="nil"/>
              <w:left w:val="single" w:sz="4" w:space="0" w:color="auto"/>
              <w:bottom w:val="single" w:sz="4" w:space="0" w:color="auto"/>
              <w:right w:val="single" w:sz="4" w:space="0" w:color="auto"/>
            </w:tcBorders>
            <w:shd w:val="clear" w:color="auto" w:fill="auto"/>
            <w:vAlign w:val="bottom"/>
          </w:tcPr>
          <w:p w14:paraId="3F8BA726"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Ауыл шаруашылығы кәсіпорындары</w:t>
            </w:r>
          </w:p>
        </w:tc>
        <w:tc>
          <w:tcPr>
            <w:tcW w:w="456" w:type="pct"/>
            <w:shd w:val="clear" w:color="auto" w:fill="auto"/>
            <w:vAlign w:val="center"/>
          </w:tcPr>
          <w:p w14:paraId="6B9844E1"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1,9</w:t>
            </w:r>
          </w:p>
        </w:tc>
        <w:tc>
          <w:tcPr>
            <w:tcW w:w="365" w:type="pct"/>
            <w:shd w:val="clear" w:color="auto" w:fill="auto"/>
            <w:vAlign w:val="center"/>
          </w:tcPr>
          <w:p w14:paraId="4B97510A"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3,1</w:t>
            </w:r>
          </w:p>
        </w:tc>
        <w:tc>
          <w:tcPr>
            <w:tcW w:w="394" w:type="pct"/>
            <w:shd w:val="clear" w:color="auto" w:fill="auto"/>
            <w:vAlign w:val="center"/>
          </w:tcPr>
          <w:p w14:paraId="070CDCA8"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3,5</w:t>
            </w:r>
          </w:p>
        </w:tc>
        <w:tc>
          <w:tcPr>
            <w:tcW w:w="362" w:type="pct"/>
            <w:shd w:val="clear" w:color="auto" w:fill="auto"/>
            <w:vAlign w:val="center"/>
          </w:tcPr>
          <w:p w14:paraId="1379BB5A"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4,5</w:t>
            </w:r>
          </w:p>
        </w:tc>
        <w:tc>
          <w:tcPr>
            <w:tcW w:w="362" w:type="pct"/>
            <w:shd w:val="clear" w:color="auto" w:fill="auto"/>
            <w:noWrap/>
            <w:vAlign w:val="center"/>
          </w:tcPr>
          <w:p w14:paraId="40152684"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10,8</w:t>
            </w:r>
          </w:p>
        </w:tc>
        <w:tc>
          <w:tcPr>
            <w:tcW w:w="460" w:type="pct"/>
            <w:shd w:val="clear" w:color="auto" w:fill="auto"/>
            <w:noWrap/>
            <w:vAlign w:val="center"/>
          </w:tcPr>
          <w:p w14:paraId="06735FFC"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568,4</w:t>
            </w:r>
          </w:p>
        </w:tc>
        <w:tc>
          <w:tcPr>
            <w:tcW w:w="436" w:type="pct"/>
            <w:shd w:val="clear" w:color="auto" w:fill="auto"/>
            <w:noWrap/>
            <w:vAlign w:val="center"/>
          </w:tcPr>
          <w:p w14:paraId="13360BB5"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240,0</w:t>
            </w:r>
          </w:p>
        </w:tc>
      </w:tr>
      <w:tr w:rsidR="0075628A" w:rsidRPr="000B130A" w14:paraId="5E4CE6F3" w14:textId="77777777" w:rsidTr="007562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165" w:type="pct"/>
            <w:tcBorders>
              <w:top w:val="nil"/>
              <w:left w:val="single" w:sz="4" w:space="0" w:color="auto"/>
              <w:bottom w:val="single" w:sz="4" w:space="0" w:color="auto"/>
              <w:right w:val="single" w:sz="4" w:space="0" w:color="auto"/>
            </w:tcBorders>
            <w:shd w:val="clear" w:color="auto" w:fill="auto"/>
            <w:vAlign w:val="bottom"/>
          </w:tcPr>
          <w:p w14:paraId="162FE7C9"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Жеке кәсіпкерлер және шаруа (фермер) қожалықтары</w:t>
            </w:r>
          </w:p>
        </w:tc>
        <w:tc>
          <w:tcPr>
            <w:tcW w:w="456" w:type="pct"/>
            <w:shd w:val="clear" w:color="auto" w:fill="auto"/>
            <w:vAlign w:val="center"/>
          </w:tcPr>
          <w:p w14:paraId="46DBBD92"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1,1</w:t>
            </w:r>
          </w:p>
        </w:tc>
        <w:tc>
          <w:tcPr>
            <w:tcW w:w="365" w:type="pct"/>
            <w:shd w:val="clear" w:color="auto" w:fill="auto"/>
            <w:vAlign w:val="center"/>
          </w:tcPr>
          <w:p w14:paraId="770462AD"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5,1</w:t>
            </w:r>
          </w:p>
        </w:tc>
        <w:tc>
          <w:tcPr>
            <w:tcW w:w="394" w:type="pct"/>
            <w:shd w:val="clear" w:color="auto" w:fill="auto"/>
            <w:vAlign w:val="center"/>
          </w:tcPr>
          <w:p w14:paraId="7E4A827A"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4,3</w:t>
            </w:r>
          </w:p>
        </w:tc>
        <w:tc>
          <w:tcPr>
            <w:tcW w:w="362" w:type="pct"/>
            <w:shd w:val="clear" w:color="auto" w:fill="auto"/>
            <w:vAlign w:val="center"/>
          </w:tcPr>
          <w:p w14:paraId="0B7C7749"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4,5</w:t>
            </w:r>
          </w:p>
        </w:tc>
        <w:tc>
          <w:tcPr>
            <w:tcW w:w="362" w:type="pct"/>
            <w:shd w:val="clear" w:color="auto" w:fill="auto"/>
            <w:noWrap/>
            <w:vAlign w:val="center"/>
          </w:tcPr>
          <w:p w14:paraId="40F8F3D3"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6,6</w:t>
            </w:r>
          </w:p>
        </w:tc>
        <w:tc>
          <w:tcPr>
            <w:tcW w:w="460" w:type="pct"/>
            <w:shd w:val="clear" w:color="auto" w:fill="auto"/>
            <w:noWrap/>
            <w:vAlign w:val="center"/>
          </w:tcPr>
          <w:p w14:paraId="29AECA5C"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600,0</w:t>
            </w:r>
          </w:p>
        </w:tc>
        <w:tc>
          <w:tcPr>
            <w:tcW w:w="436" w:type="pct"/>
            <w:shd w:val="clear" w:color="auto" w:fill="auto"/>
            <w:noWrap/>
            <w:vAlign w:val="center"/>
          </w:tcPr>
          <w:p w14:paraId="3195E3B2"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146,7</w:t>
            </w:r>
          </w:p>
        </w:tc>
      </w:tr>
      <w:tr w:rsidR="00024EB1" w:rsidRPr="000B130A" w14:paraId="36E45312" w14:textId="77777777" w:rsidTr="007562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5000" w:type="pct"/>
            <w:gridSpan w:val="8"/>
            <w:shd w:val="clear" w:color="auto" w:fill="auto"/>
            <w:vAlign w:val="center"/>
          </w:tcPr>
          <w:p w14:paraId="4744D676" w14:textId="77777777" w:rsidR="00024EB1" w:rsidRPr="0071130E" w:rsidRDefault="00024EB1" w:rsidP="00024EB1">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Масақ қоспасы</w:t>
            </w:r>
          </w:p>
        </w:tc>
      </w:tr>
      <w:tr w:rsidR="0075628A" w:rsidRPr="000B130A" w14:paraId="1A07C15D" w14:textId="77777777" w:rsidTr="007562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165" w:type="pct"/>
            <w:tcBorders>
              <w:top w:val="nil"/>
              <w:left w:val="single" w:sz="4" w:space="0" w:color="auto"/>
              <w:bottom w:val="single" w:sz="4" w:space="0" w:color="auto"/>
              <w:right w:val="single" w:sz="4" w:space="0" w:color="auto"/>
            </w:tcBorders>
            <w:shd w:val="clear" w:color="auto" w:fill="auto"/>
            <w:vAlign w:val="bottom"/>
          </w:tcPr>
          <w:p w14:paraId="54B0F1F2" w14:textId="11060478" w:rsidR="00024EB1" w:rsidRPr="0071130E" w:rsidRDefault="00024EB1" w:rsidP="005F44EB">
            <w:pPr>
              <w:spacing w:after="0" w:line="240" w:lineRule="auto"/>
              <w:rPr>
                <w:rFonts w:ascii="Times New Roman" w:eastAsia="Times New Roman" w:hAnsi="Times New Roman" w:cs="Times New Roman"/>
                <w:color w:val="000000"/>
                <w:sz w:val="24"/>
                <w:szCs w:val="24"/>
                <w:lang w:val="kk-KZ" w:eastAsia="ru-RU"/>
              </w:rPr>
            </w:pPr>
            <w:r w:rsidRPr="0071130E">
              <w:rPr>
                <w:rFonts w:ascii="Times New Roman" w:eastAsia="Times New Roman" w:hAnsi="Times New Roman" w:cs="Times New Roman"/>
                <w:color w:val="000000"/>
                <w:sz w:val="24"/>
                <w:szCs w:val="24"/>
                <w:lang w:eastAsia="ru-RU"/>
              </w:rPr>
              <w:t>Шаруашылықтар</w:t>
            </w:r>
            <w:r w:rsidR="005F44EB">
              <w:rPr>
                <w:rFonts w:ascii="Times New Roman" w:eastAsia="Times New Roman" w:hAnsi="Times New Roman" w:cs="Times New Roman"/>
                <w:color w:val="000000"/>
                <w:sz w:val="24"/>
                <w:szCs w:val="24"/>
                <w:lang w:val="kk-KZ" w:eastAsia="ru-RU"/>
              </w:rPr>
              <w:t xml:space="preserve"> </w:t>
            </w:r>
            <w:r w:rsidRPr="0071130E">
              <w:rPr>
                <w:rFonts w:ascii="Times New Roman" w:eastAsia="Times New Roman" w:hAnsi="Times New Roman" w:cs="Times New Roman"/>
                <w:color w:val="000000"/>
                <w:sz w:val="24"/>
                <w:szCs w:val="24"/>
                <w:lang w:eastAsia="ru-RU"/>
              </w:rPr>
              <w:t>санаттарыны</w:t>
            </w:r>
            <w:r w:rsidRPr="0071130E">
              <w:rPr>
                <w:rFonts w:ascii="Times New Roman" w:eastAsia="Times New Roman" w:hAnsi="Times New Roman" w:cs="Times New Roman"/>
                <w:color w:val="000000"/>
                <w:sz w:val="24"/>
                <w:szCs w:val="24"/>
                <w:lang w:val="kk-KZ" w:eastAsia="ru-RU"/>
              </w:rPr>
              <w:t>ң барлығы</w:t>
            </w:r>
          </w:p>
        </w:tc>
        <w:tc>
          <w:tcPr>
            <w:tcW w:w="456" w:type="pct"/>
            <w:shd w:val="clear" w:color="auto" w:fill="auto"/>
            <w:vAlign w:val="center"/>
          </w:tcPr>
          <w:p w14:paraId="233EB698"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86,4</w:t>
            </w:r>
          </w:p>
        </w:tc>
        <w:tc>
          <w:tcPr>
            <w:tcW w:w="365" w:type="pct"/>
            <w:shd w:val="clear" w:color="auto" w:fill="auto"/>
            <w:vAlign w:val="center"/>
          </w:tcPr>
          <w:p w14:paraId="37EFAB5A"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91,8</w:t>
            </w:r>
          </w:p>
        </w:tc>
        <w:tc>
          <w:tcPr>
            <w:tcW w:w="394" w:type="pct"/>
            <w:shd w:val="clear" w:color="auto" w:fill="auto"/>
            <w:vAlign w:val="center"/>
          </w:tcPr>
          <w:p w14:paraId="008D7623"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85,9</w:t>
            </w:r>
          </w:p>
        </w:tc>
        <w:tc>
          <w:tcPr>
            <w:tcW w:w="362" w:type="pct"/>
            <w:shd w:val="clear" w:color="auto" w:fill="auto"/>
            <w:vAlign w:val="center"/>
          </w:tcPr>
          <w:p w14:paraId="4DF9D968"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69,6</w:t>
            </w:r>
          </w:p>
        </w:tc>
        <w:tc>
          <w:tcPr>
            <w:tcW w:w="362" w:type="pct"/>
            <w:shd w:val="clear" w:color="auto" w:fill="auto"/>
            <w:noWrap/>
            <w:vAlign w:val="center"/>
          </w:tcPr>
          <w:p w14:paraId="05164992"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61,3</w:t>
            </w:r>
          </w:p>
        </w:tc>
        <w:tc>
          <w:tcPr>
            <w:tcW w:w="460" w:type="pct"/>
            <w:shd w:val="clear" w:color="auto" w:fill="auto"/>
            <w:noWrap/>
            <w:vAlign w:val="center"/>
          </w:tcPr>
          <w:p w14:paraId="43111C5D"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70,9</w:t>
            </w:r>
          </w:p>
        </w:tc>
        <w:tc>
          <w:tcPr>
            <w:tcW w:w="436" w:type="pct"/>
            <w:shd w:val="clear" w:color="auto" w:fill="auto"/>
            <w:noWrap/>
            <w:vAlign w:val="center"/>
          </w:tcPr>
          <w:p w14:paraId="0279E9B7"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88,1</w:t>
            </w:r>
          </w:p>
        </w:tc>
      </w:tr>
      <w:tr w:rsidR="0075628A" w:rsidRPr="000B130A" w14:paraId="06BAE0C1" w14:textId="77777777" w:rsidTr="007562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165" w:type="pct"/>
            <w:tcBorders>
              <w:top w:val="nil"/>
              <w:left w:val="single" w:sz="4" w:space="0" w:color="auto"/>
              <w:bottom w:val="single" w:sz="4" w:space="0" w:color="auto"/>
              <w:right w:val="single" w:sz="4" w:space="0" w:color="auto"/>
            </w:tcBorders>
            <w:shd w:val="clear" w:color="auto" w:fill="auto"/>
            <w:vAlign w:val="bottom"/>
          </w:tcPr>
          <w:p w14:paraId="3691C2E3"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Ауыл шаруашылығы кәсіпорындары</w:t>
            </w:r>
          </w:p>
        </w:tc>
        <w:tc>
          <w:tcPr>
            <w:tcW w:w="456" w:type="pct"/>
            <w:shd w:val="clear" w:color="auto" w:fill="auto"/>
            <w:vAlign w:val="center"/>
          </w:tcPr>
          <w:p w14:paraId="10EE4E7E"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53,3</w:t>
            </w:r>
          </w:p>
        </w:tc>
        <w:tc>
          <w:tcPr>
            <w:tcW w:w="365" w:type="pct"/>
            <w:shd w:val="clear" w:color="auto" w:fill="auto"/>
            <w:vAlign w:val="center"/>
          </w:tcPr>
          <w:p w14:paraId="2145EAF4"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61,5</w:t>
            </w:r>
          </w:p>
        </w:tc>
        <w:tc>
          <w:tcPr>
            <w:tcW w:w="394" w:type="pct"/>
            <w:shd w:val="clear" w:color="auto" w:fill="auto"/>
            <w:vAlign w:val="center"/>
          </w:tcPr>
          <w:p w14:paraId="12534871"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57</w:t>
            </w:r>
          </w:p>
        </w:tc>
        <w:tc>
          <w:tcPr>
            <w:tcW w:w="362" w:type="pct"/>
            <w:shd w:val="clear" w:color="auto" w:fill="auto"/>
            <w:vAlign w:val="center"/>
          </w:tcPr>
          <w:p w14:paraId="200EDA90"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43,1</w:t>
            </w:r>
          </w:p>
        </w:tc>
        <w:tc>
          <w:tcPr>
            <w:tcW w:w="362" w:type="pct"/>
            <w:shd w:val="clear" w:color="auto" w:fill="auto"/>
            <w:noWrap/>
            <w:vAlign w:val="center"/>
          </w:tcPr>
          <w:p w14:paraId="74E39309"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46,9</w:t>
            </w:r>
          </w:p>
        </w:tc>
        <w:tc>
          <w:tcPr>
            <w:tcW w:w="460" w:type="pct"/>
            <w:shd w:val="clear" w:color="auto" w:fill="auto"/>
            <w:noWrap/>
            <w:vAlign w:val="center"/>
          </w:tcPr>
          <w:p w14:paraId="598CC078"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88,0</w:t>
            </w:r>
          </w:p>
        </w:tc>
        <w:tc>
          <w:tcPr>
            <w:tcW w:w="436" w:type="pct"/>
            <w:shd w:val="clear" w:color="auto" w:fill="auto"/>
            <w:noWrap/>
            <w:vAlign w:val="center"/>
          </w:tcPr>
          <w:p w14:paraId="07C0B3B5"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108,8</w:t>
            </w:r>
          </w:p>
        </w:tc>
      </w:tr>
      <w:tr w:rsidR="0075628A" w:rsidRPr="000B130A" w14:paraId="4BB5B90C" w14:textId="77777777" w:rsidTr="007562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165" w:type="pct"/>
            <w:tcBorders>
              <w:top w:val="nil"/>
              <w:left w:val="single" w:sz="4" w:space="0" w:color="auto"/>
              <w:bottom w:val="single" w:sz="4" w:space="0" w:color="auto"/>
              <w:right w:val="single" w:sz="4" w:space="0" w:color="auto"/>
            </w:tcBorders>
            <w:shd w:val="clear" w:color="auto" w:fill="auto"/>
            <w:vAlign w:val="bottom"/>
          </w:tcPr>
          <w:p w14:paraId="4A4CEFDB"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Жеке кәсіпкерлер және шаруа (фермер) қожалықтары</w:t>
            </w:r>
          </w:p>
        </w:tc>
        <w:tc>
          <w:tcPr>
            <w:tcW w:w="456" w:type="pct"/>
            <w:shd w:val="clear" w:color="auto" w:fill="auto"/>
            <w:vAlign w:val="center"/>
          </w:tcPr>
          <w:p w14:paraId="049A70B1"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33,1</w:t>
            </w:r>
          </w:p>
        </w:tc>
        <w:tc>
          <w:tcPr>
            <w:tcW w:w="365" w:type="pct"/>
            <w:shd w:val="clear" w:color="auto" w:fill="auto"/>
            <w:vAlign w:val="center"/>
          </w:tcPr>
          <w:p w14:paraId="33E1D865"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30,3</w:t>
            </w:r>
          </w:p>
        </w:tc>
        <w:tc>
          <w:tcPr>
            <w:tcW w:w="394" w:type="pct"/>
            <w:shd w:val="clear" w:color="auto" w:fill="auto"/>
            <w:vAlign w:val="center"/>
          </w:tcPr>
          <w:p w14:paraId="7A3766F7"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28,9</w:t>
            </w:r>
          </w:p>
        </w:tc>
        <w:tc>
          <w:tcPr>
            <w:tcW w:w="362" w:type="pct"/>
            <w:shd w:val="clear" w:color="auto" w:fill="auto"/>
            <w:vAlign w:val="center"/>
          </w:tcPr>
          <w:p w14:paraId="3A760E7D"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26,5</w:t>
            </w:r>
          </w:p>
        </w:tc>
        <w:tc>
          <w:tcPr>
            <w:tcW w:w="362" w:type="pct"/>
            <w:shd w:val="clear" w:color="auto" w:fill="auto"/>
            <w:noWrap/>
            <w:vAlign w:val="center"/>
          </w:tcPr>
          <w:p w14:paraId="5E169585"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14,4</w:t>
            </w:r>
          </w:p>
        </w:tc>
        <w:tc>
          <w:tcPr>
            <w:tcW w:w="460" w:type="pct"/>
            <w:shd w:val="clear" w:color="auto" w:fill="auto"/>
            <w:noWrap/>
            <w:vAlign w:val="center"/>
          </w:tcPr>
          <w:p w14:paraId="2372ED6E"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43,5</w:t>
            </w:r>
          </w:p>
        </w:tc>
        <w:tc>
          <w:tcPr>
            <w:tcW w:w="436" w:type="pct"/>
            <w:shd w:val="clear" w:color="auto" w:fill="auto"/>
            <w:noWrap/>
            <w:vAlign w:val="center"/>
          </w:tcPr>
          <w:p w14:paraId="0B0B4DD6"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54,3</w:t>
            </w:r>
          </w:p>
        </w:tc>
      </w:tr>
      <w:tr w:rsidR="00024EB1" w:rsidRPr="000B130A" w14:paraId="3FC3B463" w14:textId="77777777" w:rsidTr="007562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5000" w:type="pct"/>
            <w:gridSpan w:val="8"/>
            <w:shd w:val="clear" w:color="auto" w:fill="auto"/>
            <w:vAlign w:val="center"/>
          </w:tcPr>
          <w:p w14:paraId="1588E4F1" w14:textId="77777777" w:rsidR="00024EB1" w:rsidRPr="0071130E" w:rsidRDefault="00024EB1" w:rsidP="00024EB1">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Тритикале (бидай-қара бидай гибриді)</w:t>
            </w:r>
          </w:p>
        </w:tc>
      </w:tr>
      <w:tr w:rsidR="0075628A" w:rsidRPr="000B130A" w14:paraId="16B62532" w14:textId="77777777" w:rsidTr="007562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165" w:type="pct"/>
            <w:tcBorders>
              <w:top w:val="nil"/>
              <w:left w:val="single" w:sz="4" w:space="0" w:color="auto"/>
              <w:bottom w:val="single" w:sz="4" w:space="0" w:color="auto"/>
              <w:right w:val="single" w:sz="4" w:space="0" w:color="auto"/>
            </w:tcBorders>
            <w:shd w:val="clear" w:color="auto" w:fill="auto"/>
            <w:vAlign w:val="bottom"/>
          </w:tcPr>
          <w:p w14:paraId="68E315F4" w14:textId="4F8887F1" w:rsidR="00024EB1" w:rsidRPr="0071130E" w:rsidRDefault="00024EB1" w:rsidP="005F44EB">
            <w:pPr>
              <w:spacing w:after="0" w:line="240" w:lineRule="auto"/>
              <w:rPr>
                <w:rFonts w:ascii="Times New Roman" w:eastAsia="Times New Roman" w:hAnsi="Times New Roman" w:cs="Times New Roman"/>
                <w:color w:val="000000"/>
                <w:sz w:val="24"/>
                <w:szCs w:val="24"/>
                <w:lang w:val="kk-KZ" w:eastAsia="ru-RU"/>
              </w:rPr>
            </w:pPr>
            <w:r w:rsidRPr="0071130E">
              <w:rPr>
                <w:rFonts w:ascii="Times New Roman" w:eastAsia="Times New Roman" w:hAnsi="Times New Roman" w:cs="Times New Roman"/>
                <w:color w:val="000000"/>
                <w:sz w:val="24"/>
                <w:szCs w:val="24"/>
                <w:lang w:eastAsia="ru-RU"/>
              </w:rPr>
              <w:t>Шаруашылықтар</w:t>
            </w:r>
            <w:r w:rsidR="005F44EB">
              <w:rPr>
                <w:rFonts w:ascii="Times New Roman" w:eastAsia="Times New Roman" w:hAnsi="Times New Roman" w:cs="Times New Roman"/>
                <w:color w:val="000000"/>
                <w:sz w:val="24"/>
                <w:szCs w:val="24"/>
                <w:lang w:val="kk-KZ" w:eastAsia="ru-RU"/>
              </w:rPr>
              <w:t xml:space="preserve"> </w:t>
            </w:r>
            <w:r w:rsidRPr="0071130E">
              <w:rPr>
                <w:rFonts w:ascii="Times New Roman" w:eastAsia="Times New Roman" w:hAnsi="Times New Roman" w:cs="Times New Roman"/>
                <w:color w:val="000000"/>
                <w:sz w:val="24"/>
                <w:szCs w:val="24"/>
                <w:lang w:eastAsia="ru-RU"/>
              </w:rPr>
              <w:t>санаттарыны</w:t>
            </w:r>
            <w:r w:rsidRPr="0071130E">
              <w:rPr>
                <w:rFonts w:ascii="Times New Roman" w:eastAsia="Times New Roman" w:hAnsi="Times New Roman" w:cs="Times New Roman"/>
                <w:color w:val="000000"/>
                <w:sz w:val="24"/>
                <w:szCs w:val="24"/>
                <w:lang w:val="kk-KZ" w:eastAsia="ru-RU"/>
              </w:rPr>
              <w:t>ң барлығы</w:t>
            </w:r>
          </w:p>
        </w:tc>
        <w:tc>
          <w:tcPr>
            <w:tcW w:w="456" w:type="pct"/>
            <w:shd w:val="clear" w:color="auto" w:fill="auto"/>
            <w:vAlign w:val="center"/>
          </w:tcPr>
          <w:p w14:paraId="6ACE264D"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1,5</w:t>
            </w:r>
          </w:p>
        </w:tc>
        <w:tc>
          <w:tcPr>
            <w:tcW w:w="365" w:type="pct"/>
            <w:shd w:val="clear" w:color="auto" w:fill="auto"/>
            <w:vAlign w:val="center"/>
          </w:tcPr>
          <w:p w14:paraId="01A05110"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0,8</w:t>
            </w:r>
          </w:p>
        </w:tc>
        <w:tc>
          <w:tcPr>
            <w:tcW w:w="394" w:type="pct"/>
            <w:shd w:val="clear" w:color="auto" w:fill="auto"/>
            <w:vAlign w:val="center"/>
          </w:tcPr>
          <w:p w14:paraId="7E52744D"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1,6</w:t>
            </w:r>
          </w:p>
        </w:tc>
        <w:tc>
          <w:tcPr>
            <w:tcW w:w="362" w:type="pct"/>
            <w:shd w:val="clear" w:color="auto" w:fill="auto"/>
            <w:vAlign w:val="center"/>
          </w:tcPr>
          <w:p w14:paraId="3C44B598"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5,6</w:t>
            </w:r>
          </w:p>
        </w:tc>
        <w:tc>
          <w:tcPr>
            <w:tcW w:w="362" w:type="pct"/>
            <w:shd w:val="clear" w:color="auto" w:fill="auto"/>
            <w:noWrap/>
            <w:vAlign w:val="center"/>
          </w:tcPr>
          <w:p w14:paraId="32F764C2"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6,3</w:t>
            </w:r>
          </w:p>
        </w:tc>
        <w:tc>
          <w:tcPr>
            <w:tcW w:w="460" w:type="pct"/>
            <w:shd w:val="clear" w:color="auto" w:fill="auto"/>
            <w:noWrap/>
            <w:vAlign w:val="center"/>
          </w:tcPr>
          <w:p w14:paraId="57E12677"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420,0</w:t>
            </w:r>
          </w:p>
        </w:tc>
        <w:tc>
          <w:tcPr>
            <w:tcW w:w="436" w:type="pct"/>
            <w:shd w:val="clear" w:color="auto" w:fill="auto"/>
            <w:noWrap/>
            <w:vAlign w:val="center"/>
          </w:tcPr>
          <w:p w14:paraId="738D81B6"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112,5</w:t>
            </w:r>
          </w:p>
        </w:tc>
      </w:tr>
      <w:tr w:rsidR="0075628A" w:rsidRPr="000B130A" w14:paraId="2E833B9A" w14:textId="77777777" w:rsidTr="007562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165" w:type="pct"/>
            <w:tcBorders>
              <w:top w:val="nil"/>
              <w:left w:val="single" w:sz="4" w:space="0" w:color="auto"/>
              <w:bottom w:val="single" w:sz="4" w:space="0" w:color="auto"/>
              <w:right w:val="single" w:sz="4" w:space="0" w:color="auto"/>
            </w:tcBorders>
            <w:shd w:val="clear" w:color="auto" w:fill="auto"/>
            <w:vAlign w:val="bottom"/>
          </w:tcPr>
          <w:p w14:paraId="64BDAF3A"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Ауыл шаруашылығы кәсіпорындары</w:t>
            </w:r>
          </w:p>
        </w:tc>
        <w:tc>
          <w:tcPr>
            <w:tcW w:w="456" w:type="pct"/>
            <w:shd w:val="clear" w:color="auto" w:fill="auto"/>
            <w:vAlign w:val="center"/>
          </w:tcPr>
          <w:p w14:paraId="5BF82986"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1,5</w:t>
            </w:r>
          </w:p>
        </w:tc>
        <w:tc>
          <w:tcPr>
            <w:tcW w:w="365" w:type="pct"/>
            <w:shd w:val="clear" w:color="auto" w:fill="auto"/>
            <w:vAlign w:val="center"/>
          </w:tcPr>
          <w:p w14:paraId="5A5DD145"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0,6</w:t>
            </w:r>
          </w:p>
        </w:tc>
        <w:tc>
          <w:tcPr>
            <w:tcW w:w="394" w:type="pct"/>
            <w:shd w:val="clear" w:color="auto" w:fill="auto"/>
            <w:vAlign w:val="center"/>
          </w:tcPr>
          <w:p w14:paraId="5C322ADE"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1,3</w:t>
            </w:r>
          </w:p>
        </w:tc>
        <w:tc>
          <w:tcPr>
            <w:tcW w:w="362" w:type="pct"/>
            <w:shd w:val="clear" w:color="auto" w:fill="auto"/>
            <w:vAlign w:val="center"/>
          </w:tcPr>
          <w:p w14:paraId="0BA36895"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4,2</w:t>
            </w:r>
          </w:p>
        </w:tc>
        <w:tc>
          <w:tcPr>
            <w:tcW w:w="362" w:type="pct"/>
            <w:shd w:val="clear" w:color="auto" w:fill="auto"/>
            <w:noWrap/>
            <w:vAlign w:val="center"/>
          </w:tcPr>
          <w:p w14:paraId="16EFDF1E"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6,3</w:t>
            </w:r>
          </w:p>
        </w:tc>
        <w:tc>
          <w:tcPr>
            <w:tcW w:w="460" w:type="pct"/>
            <w:shd w:val="clear" w:color="auto" w:fill="auto"/>
            <w:noWrap/>
            <w:vAlign w:val="center"/>
          </w:tcPr>
          <w:p w14:paraId="0B4F4437"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420,0</w:t>
            </w:r>
          </w:p>
        </w:tc>
        <w:tc>
          <w:tcPr>
            <w:tcW w:w="436" w:type="pct"/>
            <w:shd w:val="clear" w:color="auto" w:fill="auto"/>
            <w:noWrap/>
            <w:vAlign w:val="center"/>
          </w:tcPr>
          <w:p w14:paraId="7AF89BF0"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150,0</w:t>
            </w:r>
          </w:p>
        </w:tc>
      </w:tr>
      <w:tr w:rsidR="0075628A" w:rsidRPr="000B130A" w14:paraId="5808F4D7" w14:textId="77777777" w:rsidTr="005F4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165" w:type="pct"/>
            <w:tcBorders>
              <w:top w:val="nil"/>
              <w:left w:val="single" w:sz="4" w:space="0" w:color="auto"/>
              <w:bottom w:val="single" w:sz="4" w:space="0" w:color="auto"/>
              <w:right w:val="single" w:sz="4" w:space="0" w:color="auto"/>
            </w:tcBorders>
            <w:shd w:val="clear" w:color="auto" w:fill="auto"/>
            <w:vAlign w:val="bottom"/>
          </w:tcPr>
          <w:p w14:paraId="7B924EB2"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Жеке кәсіпкерлер және шаруа (фермер) қожалықтары</w:t>
            </w:r>
          </w:p>
        </w:tc>
        <w:tc>
          <w:tcPr>
            <w:tcW w:w="456" w:type="pct"/>
            <w:tcBorders>
              <w:bottom w:val="single" w:sz="4" w:space="0" w:color="auto"/>
            </w:tcBorders>
            <w:shd w:val="clear" w:color="auto" w:fill="auto"/>
            <w:vAlign w:val="center"/>
          </w:tcPr>
          <w:p w14:paraId="36E1F501" w14:textId="3F6EBA70" w:rsidR="00024EB1" w:rsidRPr="0071130E" w:rsidRDefault="00024EB1" w:rsidP="0075628A">
            <w:pPr>
              <w:spacing w:after="0" w:line="240" w:lineRule="auto"/>
              <w:jc w:val="center"/>
              <w:rPr>
                <w:rFonts w:ascii="Times New Roman" w:eastAsia="Calibri" w:hAnsi="Times New Roman" w:cs="Times New Roman"/>
                <w:color w:val="000000"/>
                <w:sz w:val="24"/>
                <w:szCs w:val="24"/>
              </w:rPr>
            </w:pPr>
          </w:p>
        </w:tc>
        <w:tc>
          <w:tcPr>
            <w:tcW w:w="365" w:type="pct"/>
            <w:tcBorders>
              <w:bottom w:val="single" w:sz="4" w:space="0" w:color="auto"/>
            </w:tcBorders>
            <w:shd w:val="clear" w:color="auto" w:fill="auto"/>
            <w:vAlign w:val="center"/>
          </w:tcPr>
          <w:p w14:paraId="15810840"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0,2</w:t>
            </w:r>
          </w:p>
        </w:tc>
        <w:tc>
          <w:tcPr>
            <w:tcW w:w="394" w:type="pct"/>
            <w:tcBorders>
              <w:bottom w:val="single" w:sz="4" w:space="0" w:color="auto"/>
            </w:tcBorders>
            <w:shd w:val="clear" w:color="auto" w:fill="auto"/>
            <w:vAlign w:val="center"/>
          </w:tcPr>
          <w:p w14:paraId="12262D69"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0,3</w:t>
            </w:r>
          </w:p>
        </w:tc>
        <w:tc>
          <w:tcPr>
            <w:tcW w:w="362" w:type="pct"/>
            <w:tcBorders>
              <w:bottom w:val="single" w:sz="4" w:space="0" w:color="auto"/>
            </w:tcBorders>
            <w:shd w:val="clear" w:color="auto" w:fill="auto"/>
            <w:vAlign w:val="center"/>
          </w:tcPr>
          <w:p w14:paraId="5DA8C46C"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1,4</w:t>
            </w:r>
          </w:p>
        </w:tc>
        <w:tc>
          <w:tcPr>
            <w:tcW w:w="362" w:type="pct"/>
            <w:tcBorders>
              <w:bottom w:val="single" w:sz="4" w:space="0" w:color="auto"/>
            </w:tcBorders>
            <w:shd w:val="clear" w:color="auto" w:fill="auto"/>
            <w:noWrap/>
            <w:vAlign w:val="center"/>
          </w:tcPr>
          <w:p w14:paraId="2E8454AD" w14:textId="15F33341" w:rsidR="00024EB1" w:rsidRPr="0071130E" w:rsidRDefault="00024EB1" w:rsidP="0075628A">
            <w:pPr>
              <w:spacing w:after="0" w:line="240" w:lineRule="auto"/>
              <w:jc w:val="center"/>
              <w:rPr>
                <w:rFonts w:ascii="Times New Roman" w:eastAsia="Calibri" w:hAnsi="Times New Roman" w:cs="Times New Roman"/>
                <w:color w:val="000000"/>
                <w:sz w:val="24"/>
                <w:szCs w:val="24"/>
              </w:rPr>
            </w:pPr>
          </w:p>
        </w:tc>
        <w:tc>
          <w:tcPr>
            <w:tcW w:w="460" w:type="pct"/>
            <w:tcBorders>
              <w:bottom w:val="single" w:sz="4" w:space="0" w:color="auto"/>
            </w:tcBorders>
            <w:shd w:val="clear" w:color="auto" w:fill="auto"/>
            <w:noWrap/>
            <w:vAlign w:val="center"/>
          </w:tcPr>
          <w:p w14:paraId="25B14AD7" w14:textId="2E0212EA" w:rsidR="00024EB1" w:rsidRPr="0071130E" w:rsidRDefault="00024EB1" w:rsidP="0075628A">
            <w:pPr>
              <w:spacing w:after="0" w:line="240" w:lineRule="auto"/>
              <w:jc w:val="center"/>
              <w:rPr>
                <w:rFonts w:ascii="Times New Roman" w:eastAsia="Calibri" w:hAnsi="Times New Roman" w:cs="Times New Roman"/>
                <w:color w:val="000000"/>
                <w:sz w:val="24"/>
                <w:szCs w:val="24"/>
              </w:rPr>
            </w:pPr>
          </w:p>
        </w:tc>
        <w:tc>
          <w:tcPr>
            <w:tcW w:w="436" w:type="pct"/>
            <w:tcBorders>
              <w:bottom w:val="single" w:sz="4" w:space="0" w:color="auto"/>
            </w:tcBorders>
            <w:shd w:val="clear" w:color="auto" w:fill="auto"/>
            <w:noWrap/>
            <w:vAlign w:val="center"/>
          </w:tcPr>
          <w:p w14:paraId="1D90D35A"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0,0</w:t>
            </w:r>
          </w:p>
        </w:tc>
      </w:tr>
      <w:tr w:rsidR="00024EB1" w:rsidRPr="000B130A" w14:paraId="7660C71F" w14:textId="77777777" w:rsidTr="005F4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5000" w:type="pct"/>
            <w:gridSpan w:val="8"/>
            <w:tcBorders>
              <w:bottom w:val="nil"/>
            </w:tcBorders>
            <w:shd w:val="clear" w:color="auto" w:fill="auto"/>
            <w:vAlign w:val="bottom"/>
          </w:tcPr>
          <w:p w14:paraId="6AA5D171" w14:textId="77777777" w:rsidR="00024EB1" w:rsidRPr="0071130E" w:rsidRDefault="00024EB1" w:rsidP="00024EB1">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sz w:val="24"/>
                <w:szCs w:val="24"/>
              </w:rPr>
              <w:t xml:space="preserve">Күріш </w:t>
            </w:r>
          </w:p>
        </w:tc>
      </w:tr>
      <w:tr w:rsidR="005F44EB" w:rsidRPr="000B130A" w14:paraId="7038EC17" w14:textId="77777777" w:rsidTr="005F44EB">
        <w:trPr>
          <w:trHeight w:val="60"/>
        </w:trPr>
        <w:tc>
          <w:tcPr>
            <w:tcW w:w="5000" w:type="pct"/>
            <w:gridSpan w:val="8"/>
            <w:tcBorders>
              <w:bottom w:val="single" w:sz="4" w:space="0" w:color="auto"/>
            </w:tcBorders>
            <w:shd w:val="clear" w:color="auto" w:fill="auto"/>
            <w:vAlign w:val="center"/>
          </w:tcPr>
          <w:p w14:paraId="7930885F" w14:textId="77777777" w:rsidR="005F44EB" w:rsidRPr="005F44EB" w:rsidRDefault="005F44EB" w:rsidP="005F44EB">
            <w:pPr>
              <w:spacing w:after="0" w:line="240" w:lineRule="auto"/>
              <w:ind w:left="-107" w:right="-122"/>
              <w:jc w:val="both"/>
              <w:rPr>
                <w:rFonts w:ascii="Times New Roman" w:eastAsia="Times New Roman" w:hAnsi="Times New Roman" w:cs="Times New Roman"/>
                <w:color w:val="000000"/>
                <w:sz w:val="28"/>
                <w:szCs w:val="28"/>
                <w:lang w:val="kk-KZ" w:eastAsia="ru-RU"/>
              </w:rPr>
            </w:pPr>
            <w:r w:rsidRPr="005F44EB">
              <w:rPr>
                <w:rFonts w:ascii="Times New Roman" w:eastAsia="Times New Roman" w:hAnsi="Times New Roman" w:cs="Times New Roman"/>
                <w:color w:val="000000"/>
                <w:sz w:val="28"/>
                <w:szCs w:val="28"/>
                <w:lang w:val="kk-KZ" w:eastAsia="ru-RU"/>
              </w:rPr>
              <w:t>Ә.1-кестенің жалғасы</w:t>
            </w:r>
          </w:p>
          <w:p w14:paraId="55EC95BA" w14:textId="77777777" w:rsidR="005F44EB" w:rsidRPr="005F44EB" w:rsidRDefault="005F44EB" w:rsidP="005F44EB">
            <w:pPr>
              <w:spacing w:after="0" w:line="240" w:lineRule="auto"/>
              <w:ind w:left="-107" w:right="-122"/>
              <w:jc w:val="both"/>
              <w:rPr>
                <w:rFonts w:ascii="Times New Roman" w:eastAsia="Times New Roman" w:hAnsi="Times New Roman" w:cs="Times New Roman"/>
                <w:color w:val="000000"/>
                <w:sz w:val="16"/>
                <w:szCs w:val="16"/>
                <w:lang w:val="kk-KZ" w:eastAsia="ru-RU"/>
              </w:rPr>
            </w:pPr>
          </w:p>
        </w:tc>
      </w:tr>
      <w:tr w:rsidR="005F44EB" w:rsidRPr="000B130A" w14:paraId="63168961" w14:textId="77777777" w:rsidTr="005F44EB">
        <w:trPr>
          <w:trHeight w:val="60"/>
        </w:trPr>
        <w:tc>
          <w:tcPr>
            <w:tcW w:w="2165" w:type="pct"/>
            <w:tcBorders>
              <w:top w:val="single" w:sz="4" w:space="0" w:color="auto"/>
              <w:left w:val="single" w:sz="4" w:space="0" w:color="auto"/>
              <w:bottom w:val="single" w:sz="4" w:space="0" w:color="auto"/>
              <w:right w:val="single" w:sz="4" w:space="0" w:color="auto"/>
            </w:tcBorders>
            <w:shd w:val="clear" w:color="auto" w:fill="auto"/>
            <w:vAlign w:val="center"/>
          </w:tcPr>
          <w:p w14:paraId="52C6214B" w14:textId="77777777" w:rsidR="005F44EB" w:rsidRPr="0075628A" w:rsidRDefault="005F44EB" w:rsidP="005F44EB">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w:t>
            </w:r>
          </w:p>
        </w:tc>
        <w:tc>
          <w:tcPr>
            <w:tcW w:w="456" w:type="pct"/>
            <w:tcBorders>
              <w:top w:val="single" w:sz="4" w:space="0" w:color="auto"/>
              <w:left w:val="nil"/>
              <w:bottom w:val="single" w:sz="4" w:space="0" w:color="auto"/>
              <w:right w:val="single" w:sz="4" w:space="0" w:color="auto"/>
            </w:tcBorders>
            <w:shd w:val="clear" w:color="auto" w:fill="auto"/>
            <w:vAlign w:val="center"/>
          </w:tcPr>
          <w:p w14:paraId="15F82C84" w14:textId="77777777" w:rsidR="005F44EB" w:rsidRPr="0075628A" w:rsidRDefault="005F44EB" w:rsidP="005F44EB">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w:t>
            </w:r>
          </w:p>
        </w:tc>
        <w:tc>
          <w:tcPr>
            <w:tcW w:w="365" w:type="pct"/>
            <w:tcBorders>
              <w:top w:val="single" w:sz="4" w:space="0" w:color="auto"/>
              <w:left w:val="nil"/>
              <w:bottom w:val="single" w:sz="4" w:space="0" w:color="auto"/>
              <w:right w:val="single" w:sz="4" w:space="0" w:color="auto"/>
            </w:tcBorders>
            <w:shd w:val="clear" w:color="auto" w:fill="auto"/>
            <w:vAlign w:val="center"/>
          </w:tcPr>
          <w:p w14:paraId="6CD07780" w14:textId="77777777" w:rsidR="005F44EB" w:rsidRPr="0075628A" w:rsidRDefault="005F44EB" w:rsidP="005F44EB">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3</w:t>
            </w:r>
          </w:p>
        </w:tc>
        <w:tc>
          <w:tcPr>
            <w:tcW w:w="394" w:type="pct"/>
            <w:tcBorders>
              <w:top w:val="single" w:sz="4" w:space="0" w:color="auto"/>
              <w:left w:val="nil"/>
              <w:bottom w:val="single" w:sz="4" w:space="0" w:color="auto"/>
              <w:right w:val="single" w:sz="4" w:space="0" w:color="auto"/>
            </w:tcBorders>
            <w:shd w:val="clear" w:color="auto" w:fill="auto"/>
            <w:vAlign w:val="center"/>
          </w:tcPr>
          <w:p w14:paraId="14856882" w14:textId="77777777" w:rsidR="005F44EB" w:rsidRPr="0075628A" w:rsidRDefault="005F44EB" w:rsidP="005F44EB">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4</w:t>
            </w:r>
          </w:p>
        </w:tc>
        <w:tc>
          <w:tcPr>
            <w:tcW w:w="362" w:type="pct"/>
            <w:tcBorders>
              <w:top w:val="single" w:sz="4" w:space="0" w:color="auto"/>
              <w:left w:val="nil"/>
              <w:bottom w:val="single" w:sz="4" w:space="0" w:color="auto"/>
              <w:right w:val="single" w:sz="4" w:space="0" w:color="auto"/>
            </w:tcBorders>
            <w:shd w:val="clear" w:color="auto" w:fill="auto"/>
            <w:vAlign w:val="center"/>
          </w:tcPr>
          <w:p w14:paraId="5D06F235" w14:textId="77777777" w:rsidR="005F44EB" w:rsidRPr="0075628A" w:rsidRDefault="005F44EB" w:rsidP="005F44EB">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5</w:t>
            </w:r>
          </w:p>
        </w:tc>
        <w:tc>
          <w:tcPr>
            <w:tcW w:w="362" w:type="pct"/>
            <w:tcBorders>
              <w:top w:val="single" w:sz="4" w:space="0" w:color="auto"/>
              <w:left w:val="nil"/>
              <w:bottom w:val="single" w:sz="4" w:space="0" w:color="auto"/>
              <w:right w:val="single" w:sz="4" w:space="0" w:color="auto"/>
            </w:tcBorders>
            <w:shd w:val="clear" w:color="auto" w:fill="auto"/>
            <w:vAlign w:val="center"/>
          </w:tcPr>
          <w:p w14:paraId="6E86B0D2" w14:textId="77777777" w:rsidR="005F44EB" w:rsidRPr="0075628A" w:rsidRDefault="005F44EB" w:rsidP="005F44EB">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6</w:t>
            </w:r>
          </w:p>
        </w:tc>
        <w:tc>
          <w:tcPr>
            <w:tcW w:w="460" w:type="pct"/>
            <w:tcBorders>
              <w:top w:val="single" w:sz="4" w:space="0" w:color="auto"/>
              <w:left w:val="nil"/>
              <w:bottom w:val="single" w:sz="4" w:space="0" w:color="auto"/>
              <w:right w:val="single" w:sz="4" w:space="0" w:color="auto"/>
            </w:tcBorders>
            <w:shd w:val="clear" w:color="auto" w:fill="auto"/>
            <w:vAlign w:val="center"/>
          </w:tcPr>
          <w:p w14:paraId="403A52C3" w14:textId="77777777" w:rsidR="005F44EB" w:rsidRPr="0075628A" w:rsidRDefault="005F44EB" w:rsidP="005F44EB">
            <w:pPr>
              <w:spacing w:after="0" w:line="240" w:lineRule="auto"/>
              <w:ind w:left="-107" w:right="-122"/>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7</w:t>
            </w:r>
          </w:p>
        </w:tc>
        <w:tc>
          <w:tcPr>
            <w:tcW w:w="436" w:type="pct"/>
            <w:tcBorders>
              <w:top w:val="single" w:sz="4" w:space="0" w:color="auto"/>
              <w:left w:val="nil"/>
              <w:bottom w:val="single" w:sz="4" w:space="0" w:color="auto"/>
              <w:right w:val="single" w:sz="4" w:space="0" w:color="auto"/>
            </w:tcBorders>
            <w:shd w:val="clear" w:color="auto" w:fill="auto"/>
            <w:vAlign w:val="center"/>
          </w:tcPr>
          <w:p w14:paraId="1885E107" w14:textId="77777777" w:rsidR="005F44EB" w:rsidRPr="0075628A" w:rsidRDefault="005F44EB" w:rsidP="005F44EB">
            <w:pPr>
              <w:spacing w:after="0" w:line="240" w:lineRule="auto"/>
              <w:ind w:left="-107" w:right="-122"/>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8</w:t>
            </w:r>
          </w:p>
        </w:tc>
      </w:tr>
      <w:tr w:rsidR="0075628A" w:rsidRPr="000B130A" w14:paraId="3586F5C4" w14:textId="77777777" w:rsidTr="007562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165" w:type="pct"/>
            <w:tcBorders>
              <w:top w:val="nil"/>
              <w:left w:val="single" w:sz="4" w:space="0" w:color="auto"/>
              <w:bottom w:val="single" w:sz="4" w:space="0" w:color="auto"/>
              <w:right w:val="single" w:sz="4" w:space="0" w:color="auto"/>
            </w:tcBorders>
            <w:shd w:val="clear" w:color="auto" w:fill="auto"/>
            <w:vAlign w:val="bottom"/>
          </w:tcPr>
          <w:p w14:paraId="6A6BD3BD" w14:textId="3752A92A" w:rsidR="00024EB1" w:rsidRPr="0071130E" w:rsidRDefault="00024EB1" w:rsidP="005F44EB">
            <w:pPr>
              <w:spacing w:after="0" w:line="240" w:lineRule="auto"/>
              <w:rPr>
                <w:rFonts w:ascii="Times New Roman" w:eastAsia="Times New Roman" w:hAnsi="Times New Roman" w:cs="Times New Roman"/>
                <w:color w:val="000000"/>
                <w:sz w:val="24"/>
                <w:szCs w:val="24"/>
                <w:lang w:val="kk-KZ" w:eastAsia="ru-RU"/>
              </w:rPr>
            </w:pPr>
            <w:r w:rsidRPr="0071130E">
              <w:rPr>
                <w:rFonts w:ascii="Times New Roman" w:eastAsia="Times New Roman" w:hAnsi="Times New Roman" w:cs="Times New Roman"/>
                <w:color w:val="000000"/>
                <w:sz w:val="24"/>
                <w:szCs w:val="24"/>
                <w:lang w:eastAsia="ru-RU"/>
              </w:rPr>
              <w:t>Шаруашылықтар</w:t>
            </w:r>
            <w:r w:rsidR="005F44EB">
              <w:rPr>
                <w:rFonts w:ascii="Times New Roman" w:eastAsia="Times New Roman" w:hAnsi="Times New Roman" w:cs="Times New Roman"/>
                <w:color w:val="000000"/>
                <w:sz w:val="24"/>
                <w:szCs w:val="24"/>
                <w:lang w:val="kk-KZ" w:eastAsia="ru-RU"/>
              </w:rPr>
              <w:t xml:space="preserve"> </w:t>
            </w:r>
            <w:r w:rsidRPr="0071130E">
              <w:rPr>
                <w:rFonts w:ascii="Times New Roman" w:eastAsia="Times New Roman" w:hAnsi="Times New Roman" w:cs="Times New Roman"/>
                <w:color w:val="000000"/>
                <w:sz w:val="24"/>
                <w:szCs w:val="24"/>
                <w:lang w:eastAsia="ru-RU"/>
              </w:rPr>
              <w:t>санаттарыны</w:t>
            </w:r>
            <w:r w:rsidRPr="0071130E">
              <w:rPr>
                <w:rFonts w:ascii="Times New Roman" w:eastAsia="Times New Roman" w:hAnsi="Times New Roman" w:cs="Times New Roman"/>
                <w:color w:val="000000"/>
                <w:sz w:val="24"/>
                <w:szCs w:val="24"/>
                <w:lang w:val="kk-KZ" w:eastAsia="ru-RU"/>
              </w:rPr>
              <w:t>ң барлығы</w:t>
            </w:r>
          </w:p>
        </w:tc>
        <w:tc>
          <w:tcPr>
            <w:tcW w:w="456" w:type="pct"/>
            <w:shd w:val="clear" w:color="auto" w:fill="auto"/>
            <w:vAlign w:val="center"/>
          </w:tcPr>
          <w:p w14:paraId="45A6F7C4"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101,5</w:t>
            </w:r>
          </w:p>
        </w:tc>
        <w:tc>
          <w:tcPr>
            <w:tcW w:w="365" w:type="pct"/>
            <w:shd w:val="clear" w:color="auto" w:fill="auto"/>
            <w:vAlign w:val="center"/>
          </w:tcPr>
          <w:p w14:paraId="317BE894"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102,0</w:t>
            </w:r>
          </w:p>
        </w:tc>
        <w:tc>
          <w:tcPr>
            <w:tcW w:w="394" w:type="pct"/>
            <w:shd w:val="clear" w:color="auto" w:fill="auto"/>
            <w:vAlign w:val="center"/>
          </w:tcPr>
          <w:p w14:paraId="79964F74"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102,3</w:t>
            </w:r>
          </w:p>
        </w:tc>
        <w:tc>
          <w:tcPr>
            <w:tcW w:w="362" w:type="pct"/>
            <w:shd w:val="clear" w:color="auto" w:fill="auto"/>
            <w:vAlign w:val="center"/>
          </w:tcPr>
          <w:p w14:paraId="1672FF3E"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99,6</w:t>
            </w:r>
          </w:p>
        </w:tc>
        <w:tc>
          <w:tcPr>
            <w:tcW w:w="362" w:type="pct"/>
            <w:shd w:val="clear" w:color="auto" w:fill="auto"/>
            <w:noWrap/>
            <w:vAlign w:val="center"/>
          </w:tcPr>
          <w:p w14:paraId="54B6A8CA"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87,9</w:t>
            </w:r>
          </w:p>
        </w:tc>
        <w:tc>
          <w:tcPr>
            <w:tcW w:w="460" w:type="pct"/>
            <w:shd w:val="clear" w:color="auto" w:fill="auto"/>
            <w:noWrap/>
            <w:vAlign w:val="center"/>
          </w:tcPr>
          <w:p w14:paraId="7E764138"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86,6</w:t>
            </w:r>
          </w:p>
        </w:tc>
        <w:tc>
          <w:tcPr>
            <w:tcW w:w="436" w:type="pct"/>
            <w:shd w:val="clear" w:color="auto" w:fill="auto"/>
            <w:noWrap/>
            <w:vAlign w:val="center"/>
          </w:tcPr>
          <w:p w14:paraId="19B0FA81"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88,3</w:t>
            </w:r>
          </w:p>
        </w:tc>
      </w:tr>
      <w:tr w:rsidR="0075628A" w:rsidRPr="000B130A" w14:paraId="2F76C687" w14:textId="77777777" w:rsidTr="007562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165" w:type="pct"/>
            <w:tcBorders>
              <w:top w:val="nil"/>
              <w:left w:val="single" w:sz="4" w:space="0" w:color="auto"/>
              <w:bottom w:val="single" w:sz="4" w:space="0" w:color="auto"/>
              <w:right w:val="single" w:sz="4" w:space="0" w:color="auto"/>
            </w:tcBorders>
            <w:shd w:val="clear" w:color="auto" w:fill="auto"/>
            <w:vAlign w:val="bottom"/>
          </w:tcPr>
          <w:p w14:paraId="158F1DF2"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Ауыл шаруашылығы кәсіпорындары</w:t>
            </w:r>
          </w:p>
        </w:tc>
        <w:tc>
          <w:tcPr>
            <w:tcW w:w="456" w:type="pct"/>
            <w:shd w:val="clear" w:color="auto" w:fill="auto"/>
            <w:vAlign w:val="center"/>
          </w:tcPr>
          <w:p w14:paraId="2E7C9A2B"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55,5</w:t>
            </w:r>
          </w:p>
        </w:tc>
        <w:tc>
          <w:tcPr>
            <w:tcW w:w="365" w:type="pct"/>
            <w:shd w:val="clear" w:color="auto" w:fill="auto"/>
            <w:vAlign w:val="center"/>
          </w:tcPr>
          <w:p w14:paraId="7D332182"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49,6</w:t>
            </w:r>
          </w:p>
        </w:tc>
        <w:tc>
          <w:tcPr>
            <w:tcW w:w="394" w:type="pct"/>
            <w:shd w:val="clear" w:color="auto" w:fill="auto"/>
            <w:vAlign w:val="center"/>
          </w:tcPr>
          <w:p w14:paraId="2D9979C7"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48,4</w:t>
            </w:r>
          </w:p>
        </w:tc>
        <w:tc>
          <w:tcPr>
            <w:tcW w:w="362" w:type="pct"/>
            <w:shd w:val="clear" w:color="auto" w:fill="auto"/>
            <w:vAlign w:val="center"/>
          </w:tcPr>
          <w:p w14:paraId="73E1A361"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46</w:t>
            </w:r>
          </w:p>
        </w:tc>
        <w:tc>
          <w:tcPr>
            <w:tcW w:w="362" w:type="pct"/>
            <w:shd w:val="clear" w:color="auto" w:fill="auto"/>
            <w:noWrap/>
            <w:vAlign w:val="center"/>
          </w:tcPr>
          <w:p w14:paraId="3245A325"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42,7</w:t>
            </w:r>
          </w:p>
        </w:tc>
        <w:tc>
          <w:tcPr>
            <w:tcW w:w="460" w:type="pct"/>
            <w:shd w:val="clear" w:color="auto" w:fill="auto"/>
            <w:noWrap/>
            <w:vAlign w:val="center"/>
          </w:tcPr>
          <w:p w14:paraId="3490934A"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76,9</w:t>
            </w:r>
          </w:p>
        </w:tc>
        <w:tc>
          <w:tcPr>
            <w:tcW w:w="436" w:type="pct"/>
            <w:shd w:val="clear" w:color="auto" w:fill="auto"/>
            <w:noWrap/>
            <w:vAlign w:val="center"/>
          </w:tcPr>
          <w:p w14:paraId="296F5759"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92,8</w:t>
            </w:r>
          </w:p>
        </w:tc>
      </w:tr>
      <w:tr w:rsidR="0075628A" w:rsidRPr="000B130A" w14:paraId="177EE3D8" w14:textId="77777777" w:rsidTr="007562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165" w:type="pct"/>
            <w:tcBorders>
              <w:top w:val="nil"/>
              <w:left w:val="single" w:sz="4" w:space="0" w:color="auto"/>
              <w:bottom w:val="single" w:sz="4" w:space="0" w:color="auto"/>
              <w:right w:val="single" w:sz="4" w:space="0" w:color="auto"/>
            </w:tcBorders>
            <w:shd w:val="clear" w:color="auto" w:fill="auto"/>
            <w:vAlign w:val="bottom"/>
          </w:tcPr>
          <w:p w14:paraId="7AAAF0AC"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Жеке кәсіпкерлер және шаруа (фермер) қожалықтары</w:t>
            </w:r>
          </w:p>
        </w:tc>
        <w:tc>
          <w:tcPr>
            <w:tcW w:w="456" w:type="pct"/>
            <w:shd w:val="clear" w:color="auto" w:fill="auto"/>
            <w:vAlign w:val="center"/>
          </w:tcPr>
          <w:p w14:paraId="0ADFE934"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46</w:t>
            </w:r>
          </w:p>
        </w:tc>
        <w:tc>
          <w:tcPr>
            <w:tcW w:w="365" w:type="pct"/>
            <w:shd w:val="clear" w:color="auto" w:fill="auto"/>
            <w:vAlign w:val="center"/>
          </w:tcPr>
          <w:p w14:paraId="4B0226F6"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52,3</w:t>
            </w:r>
          </w:p>
        </w:tc>
        <w:tc>
          <w:tcPr>
            <w:tcW w:w="394" w:type="pct"/>
            <w:shd w:val="clear" w:color="auto" w:fill="auto"/>
            <w:vAlign w:val="center"/>
          </w:tcPr>
          <w:p w14:paraId="2C9D989D"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53,9</w:t>
            </w:r>
          </w:p>
        </w:tc>
        <w:tc>
          <w:tcPr>
            <w:tcW w:w="362" w:type="pct"/>
            <w:shd w:val="clear" w:color="auto" w:fill="auto"/>
            <w:vAlign w:val="center"/>
          </w:tcPr>
          <w:p w14:paraId="34F4926E"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50,6</w:t>
            </w:r>
          </w:p>
        </w:tc>
        <w:tc>
          <w:tcPr>
            <w:tcW w:w="362" w:type="pct"/>
            <w:shd w:val="clear" w:color="auto" w:fill="auto"/>
            <w:noWrap/>
            <w:vAlign w:val="center"/>
          </w:tcPr>
          <w:p w14:paraId="25A2662C"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45,2</w:t>
            </w:r>
          </w:p>
        </w:tc>
        <w:tc>
          <w:tcPr>
            <w:tcW w:w="460" w:type="pct"/>
            <w:shd w:val="clear" w:color="auto" w:fill="auto"/>
            <w:noWrap/>
            <w:vAlign w:val="center"/>
          </w:tcPr>
          <w:p w14:paraId="62366226"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98,3</w:t>
            </w:r>
          </w:p>
        </w:tc>
        <w:tc>
          <w:tcPr>
            <w:tcW w:w="436" w:type="pct"/>
            <w:shd w:val="clear" w:color="auto" w:fill="auto"/>
            <w:noWrap/>
            <w:vAlign w:val="center"/>
          </w:tcPr>
          <w:p w14:paraId="5B604689"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89,3</w:t>
            </w:r>
          </w:p>
        </w:tc>
      </w:tr>
      <w:tr w:rsidR="0075628A" w:rsidRPr="000B130A" w14:paraId="1BEB9C3C" w14:textId="77777777" w:rsidTr="007562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165" w:type="pct"/>
            <w:tcBorders>
              <w:top w:val="single" w:sz="4" w:space="0" w:color="auto"/>
              <w:left w:val="single" w:sz="4" w:space="0" w:color="auto"/>
              <w:bottom w:val="single" w:sz="4" w:space="0" w:color="auto"/>
              <w:right w:val="single" w:sz="4" w:space="0" w:color="auto"/>
            </w:tcBorders>
            <w:shd w:val="clear" w:color="auto" w:fill="auto"/>
            <w:vAlign w:val="bottom"/>
          </w:tcPr>
          <w:p w14:paraId="79F7826C" w14:textId="77777777" w:rsidR="00024EB1" w:rsidRPr="0071130E" w:rsidRDefault="00024EB1" w:rsidP="00024EB1">
            <w:pPr>
              <w:spacing w:after="0" w:line="240" w:lineRule="auto"/>
              <w:rPr>
                <w:rFonts w:ascii="Times New Roman" w:eastAsia="Calibri" w:hAnsi="Times New Roman" w:cs="Times New Roman"/>
                <w:sz w:val="24"/>
                <w:szCs w:val="24"/>
              </w:rPr>
            </w:pPr>
            <w:r w:rsidRPr="0071130E">
              <w:rPr>
                <w:rFonts w:ascii="Times New Roman" w:eastAsia="Calibri" w:hAnsi="Times New Roman" w:cs="Times New Roman"/>
                <w:color w:val="000000"/>
                <w:sz w:val="24"/>
                <w:szCs w:val="24"/>
              </w:rPr>
              <w:t>Барлық дәнді дақылдар</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275368D7"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14 609,8</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14:paraId="45E9C078"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15 015,7</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14:paraId="3389968F"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15 504,7</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4061B30E"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15 620,6</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1F0862" w14:textId="77777777" w:rsidR="00024EB1" w:rsidRPr="0071130E" w:rsidRDefault="00024EB1" w:rsidP="0075628A">
            <w:pPr>
              <w:spacing w:after="0" w:line="240" w:lineRule="auto"/>
              <w:jc w:val="center"/>
              <w:rPr>
                <w:rFonts w:ascii="Times New Roman" w:eastAsia="Calibri" w:hAnsi="Times New Roman" w:cs="Times New Roman"/>
                <w:color w:val="000000"/>
                <w:sz w:val="24"/>
                <w:szCs w:val="24"/>
              </w:rPr>
            </w:pPr>
            <w:r w:rsidRPr="0071130E">
              <w:rPr>
                <w:rFonts w:ascii="Times New Roman" w:eastAsia="Calibri" w:hAnsi="Times New Roman" w:cs="Times New Roman"/>
                <w:color w:val="000000"/>
                <w:sz w:val="24"/>
                <w:szCs w:val="24"/>
              </w:rPr>
              <w:t>15 737</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9191CF" w14:textId="77777777" w:rsidR="00024EB1" w:rsidRPr="0071130E" w:rsidRDefault="00024EB1" w:rsidP="0075628A">
            <w:pPr>
              <w:spacing w:after="0" w:line="240" w:lineRule="auto"/>
              <w:jc w:val="center"/>
              <w:rPr>
                <w:rFonts w:ascii="Times New Roman" w:eastAsia="Calibri" w:hAnsi="Times New Roman" w:cs="Times New Roman"/>
                <w:sz w:val="24"/>
                <w:szCs w:val="24"/>
              </w:rPr>
            </w:pP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9395EE" w14:textId="77777777" w:rsidR="00024EB1" w:rsidRPr="0071130E" w:rsidRDefault="00024EB1" w:rsidP="0075628A">
            <w:pPr>
              <w:spacing w:after="0" w:line="240" w:lineRule="auto"/>
              <w:jc w:val="center"/>
              <w:rPr>
                <w:rFonts w:ascii="Times New Roman" w:eastAsia="Calibri" w:hAnsi="Times New Roman" w:cs="Times New Roman"/>
                <w:sz w:val="24"/>
                <w:szCs w:val="24"/>
              </w:rPr>
            </w:pPr>
          </w:p>
        </w:tc>
      </w:tr>
      <w:tr w:rsidR="00024EB1" w:rsidRPr="000B130A" w14:paraId="710E228F" w14:textId="77777777" w:rsidTr="007562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bottom"/>
          </w:tcPr>
          <w:p w14:paraId="38D57C4B" w14:textId="08341556" w:rsidR="00024EB1" w:rsidRPr="0071130E" w:rsidRDefault="0075628A" w:rsidP="0075628A">
            <w:pPr>
              <w:spacing w:after="0" w:line="240" w:lineRule="auto"/>
              <w:ind w:firstLine="573"/>
              <w:jc w:val="both"/>
              <w:rPr>
                <w:rFonts w:ascii="Times New Roman" w:eastAsia="Calibri" w:hAnsi="Times New Roman" w:cs="Times New Roman"/>
                <w:sz w:val="24"/>
                <w:szCs w:val="24"/>
              </w:rPr>
            </w:pPr>
            <w:r w:rsidRPr="002A0A2F">
              <w:rPr>
                <w:rFonts w:ascii="Times New Roman" w:eastAsia="Calibri" w:hAnsi="Times New Roman" w:cs="Times New Roman"/>
                <w:sz w:val="24"/>
                <w:szCs w:val="24"/>
              </w:rPr>
              <w:t>Ескерту –</w:t>
            </w:r>
            <w:r w:rsidRPr="002A0A2F">
              <w:rPr>
                <w:rFonts w:ascii="Times New Roman" w:eastAsia="Calibri" w:hAnsi="Times New Roman" w:cs="Times New Roman"/>
                <w:bCs/>
                <w:sz w:val="24"/>
                <w:szCs w:val="24"/>
                <w:lang w:val="kk-KZ"/>
              </w:rPr>
              <w:t xml:space="preserve"> Әдебиет негізінде құралған [</w:t>
            </w:r>
            <w:r>
              <w:rPr>
                <w:rFonts w:ascii="Times New Roman" w:eastAsia="Calibri" w:hAnsi="Times New Roman" w:cs="Times New Roman"/>
                <w:bCs/>
                <w:sz w:val="24"/>
                <w:szCs w:val="24"/>
                <w:lang w:val="kk-KZ"/>
              </w:rPr>
              <w:t>58</w:t>
            </w:r>
            <w:r w:rsidRPr="002A0A2F">
              <w:rPr>
                <w:rFonts w:ascii="Times New Roman" w:eastAsia="Calibri" w:hAnsi="Times New Roman" w:cs="Times New Roman"/>
                <w:bCs/>
                <w:sz w:val="24"/>
                <w:szCs w:val="24"/>
                <w:lang w:val="kk-KZ"/>
              </w:rPr>
              <w:t>]</w:t>
            </w:r>
          </w:p>
        </w:tc>
      </w:tr>
    </w:tbl>
    <w:p w14:paraId="55FA7362" w14:textId="77777777" w:rsidR="00024EB1" w:rsidRDefault="00024EB1" w:rsidP="00024EB1">
      <w:pPr>
        <w:spacing w:after="0" w:line="240" w:lineRule="auto"/>
        <w:jc w:val="center"/>
        <w:rPr>
          <w:rFonts w:ascii="Times New Roman" w:hAnsi="Times New Roman" w:cs="Times New Roman"/>
          <w:b/>
          <w:bCs/>
          <w:color w:val="000000"/>
          <w:sz w:val="28"/>
          <w:szCs w:val="28"/>
          <w:lang w:val="kk-KZ" w:bidi="en-US"/>
        </w:rPr>
      </w:pPr>
    </w:p>
    <w:p w14:paraId="04294A86" w14:textId="717977F0" w:rsidR="00024EB1" w:rsidRDefault="00024EB1" w:rsidP="00024EB1">
      <w:pPr>
        <w:shd w:val="clear" w:color="auto" w:fill="FFFFFF"/>
        <w:spacing w:after="0" w:line="240" w:lineRule="auto"/>
        <w:jc w:val="both"/>
        <w:rPr>
          <w:rFonts w:ascii="Times New Roman" w:eastAsia="Calibri" w:hAnsi="Times New Roman" w:cs="Times New Roman"/>
          <w:sz w:val="28"/>
          <w:szCs w:val="28"/>
          <w:lang w:val="kk-KZ"/>
        </w:rPr>
      </w:pPr>
      <w:r>
        <w:rPr>
          <w:rFonts w:ascii="Times New Roman" w:eastAsia="Times New Roman" w:hAnsi="Times New Roman" w:cs="Times New Roman"/>
          <w:sz w:val="28"/>
          <w:szCs w:val="28"/>
          <w:lang w:val="kk-KZ" w:eastAsia="ru-RU"/>
        </w:rPr>
        <w:t>Кесте</w:t>
      </w:r>
      <w:r w:rsidRPr="00F26BF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Ә</w:t>
      </w:r>
      <w:r w:rsidRPr="00F26BF7">
        <w:rPr>
          <w:rFonts w:ascii="Times New Roman" w:eastAsia="Times New Roman" w:hAnsi="Times New Roman" w:cs="Times New Roman"/>
          <w:sz w:val="28"/>
          <w:szCs w:val="28"/>
          <w:lang w:val="kk-KZ" w:eastAsia="ru-RU"/>
        </w:rPr>
        <w:t>.2 –</w:t>
      </w:r>
      <w:r>
        <w:rPr>
          <w:rFonts w:ascii="Times New Roman" w:eastAsia="Calibri" w:hAnsi="Times New Roman" w:cs="Times New Roman"/>
          <w:sz w:val="28"/>
          <w:szCs w:val="28"/>
          <w:lang w:val="kk-KZ"/>
        </w:rPr>
        <w:t xml:space="preserve"> </w:t>
      </w:r>
      <w:r w:rsidRPr="00F26BF7">
        <w:rPr>
          <w:rFonts w:ascii="Times New Roman" w:eastAsia="Calibri" w:hAnsi="Times New Roman" w:cs="Times New Roman"/>
          <w:sz w:val="28"/>
          <w:szCs w:val="28"/>
          <w:lang w:val="kk-KZ"/>
        </w:rPr>
        <w:t xml:space="preserve">Қазақстан Республикасы шаруашылықтарының санаттары бөлінісінде дәнді дақылдардың </w:t>
      </w:r>
      <w:r>
        <w:rPr>
          <w:rFonts w:ascii="Times New Roman" w:eastAsia="Calibri" w:hAnsi="Times New Roman" w:cs="Times New Roman"/>
          <w:sz w:val="28"/>
          <w:szCs w:val="28"/>
          <w:lang w:val="kk-KZ"/>
        </w:rPr>
        <w:t>жалпы жинау</w:t>
      </w:r>
      <w:r w:rsidRPr="00F26BF7">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динамикасы</w:t>
      </w:r>
      <w:r w:rsidRPr="00F26BF7">
        <w:rPr>
          <w:rFonts w:ascii="Times New Roman" w:eastAsia="Calibri" w:hAnsi="Times New Roman" w:cs="Times New Roman"/>
          <w:sz w:val="28"/>
          <w:szCs w:val="28"/>
          <w:lang w:val="kk-KZ"/>
        </w:rPr>
        <w:t>, мың га</w:t>
      </w:r>
    </w:p>
    <w:p w14:paraId="3F1CBAF1" w14:textId="77777777" w:rsidR="00024EB1" w:rsidRPr="005F44EB" w:rsidRDefault="00024EB1" w:rsidP="005F44EB">
      <w:pPr>
        <w:spacing w:after="0" w:line="240" w:lineRule="auto"/>
        <w:jc w:val="right"/>
        <w:rPr>
          <w:rFonts w:ascii="Times New Roman" w:hAnsi="Times New Roman" w:cs="Times New Roman"/>
          <w:sz w:val="16"/>
          <w:szCs w:val="16"/>
          <w:lang w:val="kk-KZ"/>
        </w:rPr>
      </w:pPr>
    </w:p>
    <w:tbl>
      <w:tblPr>
        <w:tblW w:w="4932" w:type="pct"/>
        <w:tblInd w:w="136" w:type="dxa"/>
        <w:tblLook w:val="04A0" w:firstRow="1" w:lastRow="0" w:firstColumn="1" w:lastColumn="0" w:noHBand="0" w:noVBand="1"/>
      </w:tblPr>
      <w:tblGrid>
        <w:gridCol w:w="6454"/>
        <w:gridCol w:w="1051"/>
        <w:gridCol w:w="1051"/>
        <w:gridCol w:w="1011"/>
        <w:gridCol w:w="1051"/>
        <w:gridCol w:w="1056"/>
        <w:gridCol w:w="1305"/>
        <w:gridCol w:w="1383"/>
      </w:tblGrid>
      <w:tr w:rsidR="005F44EB" w:rsidRPr="00E16868" w14:paraId="62C7166C" w14:textId="77777777" w:rsidTr="005F44EB">
        <w:trPr>
          <w:trHeight w:val="600"/>
        </w:trPr>
        <w:tc>
          <w:tcPr>
            <w:tcW w:w="22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3C753C"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Шаруашылық санаты</w:t>
            </w:r>
          </w:p>
        </w:tc>
        <w:tc>
          <w:tcPr>
            <w:tcW w:w="360" w:type="pct"/>
            <w:tcBorders>
              <w:top w:val="single" w:sz="4" w:space="0" w:color="auto"/>
              <w:left w:val="nil"/>
              <w:bottom w:val="single" w:sz="4" w:space="0" w:color="auto"/>
              <w:right w:val="single" w:sz="4" w:space="0" w:color="auto"/>
            </w:tcBorders>
            <w:shd w:val="clear" w:color="auto" w:fill="auto"/>
            <w:vAlign w:val="center"/>
            <w:hideMark/>
          </w:tcPr>
          <w:p w14:paraId="5BB6FBDE" w14:textId="77777777" w:rsidR="005F44EB" w:rsidRDefault="00024EB1" w:rsidP="005F44EB">
            <w:pPr>
              <w:spacing w:after="0" w:line="240" w:lineRule="auto"/>
              <w:ind w:left="-125" w:right="-177"/>
              <w:jc w:val="center"/>
              <w:rPr>
                <w:rFonts w:ascii="Times New Roman" w:eastAsia="Times New Roman" w:hAnsi="Times New Roman" w:cs="Times New Roman"/>
                <w:color w:val="000000"/>
                <w:sz w:val="24"/>
                <w:szCs w:val="24"/>
                <w:lang w:val="kk-KZ" w:eastAsia="ru-RU"/>
              </w:rPr>
            </w:pPr>
            <w:r w:rsidRPr="0071130E">
              <w:rPr>
                <w:rFonts w:ascii="Times New Roman" w:eastAsia="Times New Roman" w:hAnsi="Times New Roman" w:cs="Times New Roman"/>
                <w:color w:val="000000"/>
                <w:sz w:val="24"/>
                <w:szCs w:val="24"/>
                <w:lang w:eastAsia="ru-RU"/>
              </w:rPr>
              <w:t xml:space="preserve">2018 </w:t>
            </w:r>
          </w:p>
          <w:p w14:paraId="466A55CA" w14:textId="15E96983" w:rsidR="00024EB1" w:rsidRPr="0071130E" w:rsidRDefault="00024EB1" w:rsidP="005F44EB">
            <w:pPr>
              <w:spacing w:after="0" w:line="240" w:lineRule="auto"/>
              <w:ind w:left="-125" w:right="-177"/>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ж</w:t>
            </w:r>
            <w:r w:rsidR="005F44EB">
              <w:rPr>
                <w:rFonts w:ascii="Times New Roman" w:eastAsia="Times New Roman" w:hAnsi="Times New Roman" w:cs="Times New Roman"/>
                <w:color w:val="000000"/>
                <w:sz w:val="24"/>
                <w:szCs w:val="24"/>
                <w:lang w:val="kk-KZ" w:eastAsia="ru-RU"/>
              </w:rPr>
              <w:t>ыл</w:t>
            </w:r>
          </w:p>
        </w:tc>
        <w:tc>
          <w:tcPr>
            <w:tcW w:w="346" w:type="pct"/>
            <w:tcBorders>
              <w:top w:val="single" w:sz="4" w:space="0" w:color="auto"/>
              <w:left w:val="nil"/>
              <w:bottom w:val="single" w:sz="4" w:space="0" w:color="auto"/>
              <w:right w:val="single" w:sz="4" w:space="0" w:color="auto"/>
            </w:tcBorders>
            <w:shd w:val="clear" w:color="auto" w:fill="auto"/>
            <w:vAlign w:val="center"/>
            <w:hideMark/>
          </w:tcPr>
          <w:p w14:paraId="23DBEF61" w14:textId="77777777" w:rsidR="005F44EB" w:rsidRDefault="00024EB1" w:rsidP="005F44EB">
            <w:pPr>
              <w:spacing w:after="0" w:line="240" w:lineRule="auto"/>
              <w:ind w:left="-125" w:right="-177"/>
              <w:jc w:val="center"/>
              <w:rPr>
                <w:rFonts w:ascii="Times New Roman" w:eastAsia="Times New Roman" w:hAnsi="Times New Roman" w:cs="Times New Roman"/>
                <w:color w:val="000000"/>
                <w:sz w:val="24"/>
                <w:szCs w:val="24"/>
                <w:lang w:val="kk-KZ" w:eastAsia="ru-RU"/>
              </w:rPr>
            </w:pPr>
            <w:r w:rsidRPr="0071130E">
              <w:rPr>
                <w:rFonts w:ascii="Times New Roman" w:eastAsia="Times New Roman" w:hAnsi="Times New Roman" w:cs="Times New Roman"/>
                <w:color w:val="000000"/>
                <w:sz w:val="24"/>
                <w:szCs w:val="24"/>
                <w:lang w:eastAsia="ru-RU"/>
              </w:rPr>
              <w:t xml:space="preserve">2019 </w:t>
            </w:r>
          </w:p>
          <w:p w14:paraId="7869FBCC" w14:textId="477B2E96" w:rsidR="00024EB1" w:rsidRPr="0071130E" w:rsidRDefault="00024EB1" w:rsidP="005F44EB">
            <w:pPr>
              <w:spacing w:after="0" w:line="240" w:lineRule="auto"/>
              <w:ind w:left="-125" w:right="-177"/>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ж</w:t>
            </w:r>
            <w:r w:rsidR="005F44EB">
              <w:rPr>
                <w:rFonts w:ascii="Times New Roman" w:eastAsia="Times New Roman" w:hAnsi="Times New Roman" w:cs="Times New Roman"/>
                <w:color w:val="000000"/>
                <w:sz w:val="24"/>
                <w:szCs w:val="24"/>
                <w:lang w:val="kk-KZ" w:eastAsia="ru-RU"/>
              </w:rPr>
              <w:t>ыл</w:t>
            </w:r>
          </w:p>
        </w:tc>
        <w:tc>
          <w:tcPr>
            <w:tcW w:w="360" w:type="pct"/>
            <w:tcBorders>
              <w:top w:val="single" w:sz="4" w:space="0" w:color="auto"/>
              <w:left w:val="nil"/>
              <w:bottom w:val="single" w:sz="4" w:space="0" w:color="auto"/>
              <w:right w:val="single" w:sz="4" w:space="0" w:color="auto"/>
            </w:tcBorders>
            <w:shd w:val="clear" w:color="auto" w:fill="auto"/>
            <w:vAlign w:val="center"/>
            <w:hideMark/>
          </w:tcPr>
          <w:p w14:paraId="7A3C60FA" w14:textId="77777777" w:rsidR="005F44EB" w:rsidRDefault="00024EB1" w:rsidP="005F44EB">
            <w:pPr>
              <w:spacing w:after="0" w:line="240" w:lineRule="auto"/>
              <w:ind w:left="-125" w:right="-177"/>
              <w:jc w:val="center"/>
              <w:rPr>
                <w:rFonts w:ascii="Times New Roman" w:eastAsia="Times New Roman" w:hAnsi="Times New Roman" w:cs="Times New Roman"/>
                <w:color w:val="000000"/>
                <w:sz w:val="24"/>
                <w:szCs w:val="24"/>
                <w:lang w:val="kk-KZ" w:eastAsia="ru-RU"/>
              </w:rPr>
            </w:pPr>
            <w:r w:rsidRPr="0071130E">
              <w:rPr>
                <w:rFonts w:ascii="Times New Roman" w:eastAsia="Times New Roman" w:hAnsi="Times New Roman" w:cs="Times New Roman"/>
                <w:color w:val="000000"/>
                <w:sz w:val="24"/>
                <w:szCs w:val="24"/>
                <w:lang w:eastAsia="ru-RU"/>
              </w:rPr>
              <w:t xml:space="preserve">2020 </w:t>
            </w:r>
          </w:p>
          <w:p w14:paraId="14EDC403" w14:textId="79614689" w:rsidR="00024EB1" w:rsidRPr="0071130E" w:rsidRDefault="00024EB1" w:rsidP="005F44EB">
            <w:pPr>
              <w:spacing w:after="0" w:line="240" w:lineRule="auto"/>
              <w:ind w:left="-125" w:right="-177"/>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ж</w:t>
            </w:r>
            <w:r w:rsidR="005F44EB">
              <w:rPr>
                <w:rFonts w:ascii="Times New Roman" w:eastAsia="Times New Roman" w:hAnsi="Times New Roman" w:cs="Times New Roman"/>
                <w:color w:val="000000"/>
                <w:sz w:val="24"/>
                <w:szCs w:val="24"/>
                <w:lang w:val="kk-KZ" w:eastAsia="ru-RU"/>
              </w:rPr>
              <w:t>ыл</w:t>
            </w:r>
          </w:p>
        </w:tc>
        <w:tc>
          <w:tcPr>
            <w:tcW w:w="365" w:type="pct"/>
            <w:tcBorders>
              <w:top w:val="single" w:sz="4" w:space="0" w:color="auto"/>
              <w:left w:val="nil"/>
              <w:bottom w:val="single" w:sz="4" w:space="0" w:color="auto"/>
              <w:right w:val="single" w:sz="4" w:space="0" w:color="auto"/>
            </w:tcBorders>
            <w:shd w:val="clear" w:color="auto" w:fill="auto"/>
            <w:vAlign w:val="center"/>
            <w:hideMark/>
          </w:tcPr>
          <w:p w14:paraId="431339BD" w14:textId="77777777" w:rsidR="005F44EB" w:rsidRDefault="00024EB1" w:rsidP="005F44EB">
            <w:pPr>
              <w:spacing w:after="0" w:line="240" w:lineRule="auto"/>
              <w:ind w:left="-125" w:right="-177"/>
              <w:jc w:val="center"/>
              <w:rPr>
                <w:rFonts w:ascii="Times New Roman" w:eastAsia="Times New Roman" w:hAnsi="Times New Roman" w:cs="Times New Roman"/>
                <w:color w:val="000000"/>
                <w:sz w:val="24"/>
                <w:szCs w:val="24"/>
                <w:lang w:val="kk-KZ" w:eastAsia="ru-RU"/>
              </w:rPr>
            </w:pPr>
            <w:r w:rsidRPr="0071130E">
              <w:rPr>
                <w:rFonts w:ascii="Times New Roman" w:eastAsia="Times New Roman" w:hAnsi="Times New Roman" w:cs="Times New Roman"/>
                <w:color w:val="000000"/>
                <w:sz w:val="24"/>
                <w:szCs w:val="24"/>
                <w:lang w:eastAsia="ru-RU"/>
              </w:rPr>
              <w:t xml:space="preserve">2021 </w:t>
            </w:r>
          </w:p>
          <w:p w14:paraId="00856728" w14:textId="539AF1D5" w:rsidR="00024EB1" w:rsidRPr="0071130E" w:rsidRDefault="00024EB1" w:rsidP="005F44EB">
            <w:pPr>
              <w:spacing w:after="0" w:line="240" w:lineRule="auto"/>
              <w:ind w:left="-125" w:right="-177"/>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ж</w:t>
            </w:r>
            <w:r w:rsidR="005F44EB">
              <w:rPr>
                <w:rFonts w:ascii="Times New Roman" w:eastAsia="Times New Roman" w:hAnsi="Times New Roman" w:cs="Times New Roman"/>
                <w:color w:val="000000"/>
                <w:sz w:val="24"/>
                <w:szCs w:val="24"/>
                <w:lang w:val="kk-KZ" w:eastAsia="ru-RU"/>
              </w:rPr>
              <w:t>ыл</w:t>
            </w:r>
          </w:p>
        </w:tc>
        <w:tc>
          <w:tcPr>
            <w:tcW w:w="363" w:type="pct"/>
            <w:tcBorders>
              <w:top w:val="single" w:sz="4" w:space="0" w:color="auto"/>
              <w:left w:val="nil"/>
              <w:bottom w:val="single" w:sz="4" w:space="0" w:color="auto"/>
              <w:right w:val="single" w:sz="4" w:space="0" w:color="auto"/>
            </w:tcBorders>
            <w:shd w:val="clear" w:color="auto" w:fill="auto"/>
            <w:vAlign w:val="center"/>
            <w:hideMark/>
          </w:tcPr>
          <w:p w14:paraId="1D4A7516" w14:textId="77777777" w:rsidR="005F44EB" w:rsidRDefault="00024EB1" w:rsidP="005F44EB">
            <w:pPr>
              <w:spacing w:after="0" w:line="240" w:lineRule="auto"/>
              <w:ind w:left="-109" w:right="-69"/>
              <w:jc w:val="center"/>
              <w:rPr>
                <w:rFonts w:ascii="Times New Roman" w:eastAsia="Times New Roman" w:hAnsi="Times New Roman" w:cs="Times New Roman"/>
                <w:color w:val="000000"/>
                <w:sz w:val="24"/>
                <w:szCs w:val="24"/>
                <w:lang w:val="kk-KZ" w:eastAsia="ru-RU"/>
              </w:rPr>
            </w:pPr>
            <w:r w:rsidRPr="0071130E">
              <w:rPr>
                <w:rFonts w:ascii="Times New Roman" w:eastAsia="Times New Roman" w:hAnsi="Times New Roman" w:cs="Times New Roman"/>
                <w:color w:val="000000"/>
                <w:sz w:val="24"/>
                <w:szCs w:val="24"/>
                <w:lang w:eastAsia="ru-RU"/>
              </w:rPr>
              <w:t>2022</w:t>
            </w:r>
          </w:p>
          <w:p w14:paraId="18D328A0" w14:textId="149C1661" w:rsidR="00024EB1" w:rsidRPr="0071130E" w:rsidRDefault="00024EB1" w:rsidP="005F44EB">
            <w:pPr>
              <w:spacing w:after="0" w:line="240" w:lineRule="auto"/>
              <w:ind w:left="-109" w:right="-69"/>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ж</w:t>
            </w:r>
            <w:r w:rsidR="005F44EB">
              <w:rPr>
                <w:rFonts w:ascii="Times New Roman" w:eastAsia="Times New Roman" w:hAnsi="Times New Roman" w:cs="Times New Roman"/>
                <w:color w:val="000000"/>
                <w:sz w:val="24"/>
                <w:szCs w:val="24"/>
                <w:lang w:val="kk-KZ" w:eastAsia="ru-RU"/>
              </w:rPr>
              <w:t>ыл</w:t>
            </w:r>
          </w:p>
        </w:tc>
        <w:tc>
          <w:tcPr>
            <w:tcW w:w="462" w:type="pct"/>
            <w:tcBorders>
              <w:top w:val="single" w:sz="4" w:space="0" w:color="auto"/>
              <w:left w:val="nil"/>
              <w:bottom w:val="single" w:sz="4" w:space="0" w:color="auto"/>
              <w:right w:val="single" w:sz="4" w:space="0" w:color="auto"/>
            </w:tcBorders>
            <w:shd w:val="clear" w:color="auto" w:fill="auto"/>
            <w:vAlign w:val="center"/>
            <w:hideMark/>
          </w:tcPr>
          <w:p w14:paraId="2320F600" w14:textId="6B632C95" w:rsidR="00024EB1" w:rsidRPr="0071130E" w:rsidRDefault="00024EB1" w:rsidP="005F44EB">
            <w:pPr>
              <w:spacing w:after="0" w:line="240" w:lineRule="auto"/>
              <w:ind w:left="-125" w:right="-177"/>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2022/2018</w:t>
            </w:r>
            <w:r w:rsidR="005F44EB">
              <w:rPr>
                <w:rFonts w:ascii="Times New Roman" w:eastAsia="Times New Roman" w:hAnsi="Times New Roman" w:cs="Times New Roman"/>
                <w:color w:val="000000"/>
                <w:sz w:val="24"/>
                <w:szCs w:val="24"/>
                <w:lang w:val="kk-KZ" w:eastAsia="ru-RU"/>
              </w:rPr>
              <w:t xml:space="preserve"> жылдар</w:t>
            </w:r>
            <w:r w:rsidRPr="0071130E">
              <w:rPr>
                <w:rFonts w:ascii="Times New Roman" w:eastAsia="Times New Roman" w:hAnsi="Times New Roman" w:cs="Times New Roman"/>
                <w:color w:val="000000"/>
                <w:sz w:val="24"/>
                <w:szCs w:val="24"/>
                <w:lang w:eastAsia="ru-RU"/>
              </w:rPr>
              <w:t>,</w:t>
            </w:r>
            <w:r w:rsidR="005F44EB">
              <w:rPr>
                <w:rFonts w:ascii="Times New Roman" w:eastAsia="Times New Roman" w:hAnsi="Times New Roman" w:cs="Times New Roman"/>
                <w:color w:val="000000"/>
                <w:sz w:val="24"/>
                <w:szCs w:val="24"/>
                <w:lang w:val="kk-KZ" w:eastAsia="ru-RU"/>
              </w:rPr>
              <w:t xml:space="preserve"> </w:t>
            </w:r>
            <w:r w:rsidRPr="0071130E">
              <w:rPr>
                <w:rFonts w:ascii="Times New Roman" w:eastAsia="Times New Roman" w:hAnsi="Times New Roman" w:cs="Times New Roman"/>
                <w:color w:val="000000"/>
                <w:sz w:val="24"/>
                <w:szCs w:val="24"/>
                <w:lang w:eastAsia="ru-RU"/>
              </w:rPr>
              <w:t>%</w:t>
            </w:r>
          </w:p>
        </w:tc>
        <w:tc>
          <w:tcPr>
            <w:tcW w:w="489" w:type="pct"/>
            <w:tcBorders>
              <w:top w:val="single" w:sz="4" w:space="0" w:color="auto"/>
              <w:left w:val="nil"/>
              <w:bottom w:val="single" w:sz="4" w:space="0" w:color="auto"/>
              <w:right w:val="single" w:sz="4" w:space="0" w:color="auto"/>
            </w:tcBorders>
            <w:shd w:val="clear" w:color="auto" w:fill="auto"/>
            <w:vAlign w:val="center"/>
            <w:hideMark/>
          </w:tcPr>
          <w:p w14:paraId="2364CC13" w14:textId="77777777" w:rsidR="005F44EB" w:rsidRDefault="00024EB1" w:rsidP="005F44EB">
            <w:pPr>
              <w:spacing w:after="0" w:line="240" w:lineRule="auto"/>
              <w:ind w:left="-125" w:right="-177"/>
              <w:jc w:val="center"/>
              <w:rPr>
                <w:rFonts w:ascii="Times New Roman" w:eastAsia="Times New Roman" w:hAnsi="Times New Roman" w:cs="Times New Roman"/>
                <w:color w:val="000000"/>
                <w:sz w:val="24"/>
                <w:szCs w:val="24"/>
                <w:lang w:val="kk-KZ" w:eastAsia="ru-RU"/>
              </w:rPr>
            </w:pPr>
            <w:r w:rsidRPr="0071130E">
              <w:rPr>
                <w:rFonts w:ascii="Times New Roman" w:eastAsia="Times New Roman" w:hAnsi="Times New Roman" w:cs="Times New Roman"/>
                <w:color w:val="000000"/>
                <w:sz w:val="24"/>
                <w:szCs w:val="24"/>
                <w:lang w:eastAsia="ru-RU"/>
              </w:rPr>
              <w:t>2022/2021</w:t>
            </w:r>
          </w:p>
          <w:p w14:paraId="49371FAD" w14:textId="28534352" w:rsidR="00024EB1" w:rsidRPr="0071130E" w:rsidRDefault="00024EB1" w:rsidP="005F44EB">
            <w:pPr>
              <w:spacing w:after="0" w:line="240" w:lineRule="auto"/>
              <w:ind w:left="-125" w:right="-177"/>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ж</w:t>
            </w:r>
            <w:r w:rsidR="005F44EB">
              <w:rPr>
                <w:rFonts w:ascii="Times New Roman" w:eastAsia="Times New Roman" w:hAnsi="Times New Roman" w:cs="Times New Roman"/>
                <w:color w:val="000000"/>
                <w:sz w:val="24"/>
                <w:szCs w:val="24"/>
                <w:lang w:val="kk-KZ" w:eastAsia="ru-RU"/>
              </w:rPr>
              <w:t>ылдар</w:t>
            </w:r>
            <w:r w:rsidRPr="0071130E">
              <w:rPr>
                <w:rFonts w:ascii="Times New Roman" w:eastAsia="Times New Roman" w:hAnsi="Times New Roman" w:cs="Times New Roman"/>
                <w:color w:val="000000"/>
                <w:sz w:val="24"/>
                <w:szCs w:val="24"/>
                <w:lang w:eastAsia="ru-RU"/>
              </w:rPr>
              <w:t>,</w:t>
            </w:r>
            <w:r w:rsidR="005F44EB">
              <w:rPr>
                <w:rFonts w:ascii="Times New Roman" w:eastAsia="Times New Roman" w:hAnsi="Times New Roman" w:cs="Times New Roman"/>
                <w:color w:val="000000"/>
                <w:sz w:val="24"/>
                <w:szCs w:val="24"/>
                <w:lang w:val="kk-KZ" w:eastAsia="ru-RU"/>
              </w:rPr>
              <w:t xml:space="preserve"> </w:t>
            </w:r>
            <w:r w:rsidRPr="0071130E">
              <w:rPr>
                <w:rFonts w:ascii="Times New Roman" w:eastAsia="Times New Roman" w:hAnsi="Times New Roman" w:cs="Times New Roman"/>
                <w:color w:val="000000"/>
                <w:sz w:val="24"/>
                <w:szCs w:val="24"/>
                <w:lang w:eastAsia="ru-RU"/>
              </w:rPr>
              <w:t>%</w:t>
            </w:r>
          </w:p>
        </w:tc>
      </w:tr>
      <w:tr w:rsidR="005F44EB" w:rsidRPr="00E16868" w14:paraId="601A7916" w14:textId="77777777" w:rsidTr="005F44EB">
        <w:trPr>
          <w:trHeight w:val="60"/>
        </w:trPr>
        <w:tc>
          <w:tcPr>
            <w:tcW w:w="2255" w:type="pct"/>
            <w:tcBorders>
              <w:top w:val="single" w:sz="4" w:space="0" w:color="auto"/>
              <w:left w:val="single" w:sz="4" w:space="0" w:color="auto"/>
              <w:bottom w:val="single" w:sz="4" w:space="0" w:color="auto"/>
              <w:right w:val="single" w:sz="4" w:space="0" w:color="auto"/>
            </w:tcBorders>
            <w:shd w:val="clear" w:color="auto" w:fill="auto"/>
            <w:vAlign w:val="center"/>
          </w:tcPr>
          <w:p w14:paraId="7B556D6F" w14:textId="72A435E1" w:rsidR="005F44EB" w:rsidRPr="005F44EB" w:rsidRDefault="005F44EB" w:rsidP="00024EB1">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w:t>
            </w:r>
          </w:p>
        </w:tc>
        <w:tc>
          <w:tcPr>
            <w:tcW w:w="360" w:type="pct"/>
            <w:tcBorders>
              <w:top w:val="single" w:sz="4" w:space="0" w:color="auto"/>
              <w:left w:val="nil"/>
              <w:bottom w:val="single" w:sz="4" w:space="0" w:color="auto"/>
              <w:right w:val="single" w:sz="4" w:space="0" w:color="auto"/>
            </w:tcBorders>
            <w:shd w:val="clear" w:color="auto" w:fill="auto"/>
            <w:vAlign w:val="center"/>
          </w:tcPr>
          <w:p w14:paraId="1754286C" w14:textId="20B3E05E" w:rsidR="005F44EB" w:rsidRPr="005F44EB" w:rsidRDefault="005F44EB" w:rsidP="005F44EB">
            <w:pPr>
              <w:spacing w:after="0" w:line="240" w:lineRule="auto"/>
              <w:ind w:left="-125" w:right="-177"/>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w:t>
            </w:r>
          </w:p>
        </w:tc>
        <w:tc>
          <w:tcPr>
            <w:tcW w:w="346" w:type="pct"/>
            <w:tcBorders>
              <w:top w:val="single" w:sz="4" w:space="0" w:color="auto"/>
              <w:left w:val="nil"/>
              <w:bottom w:val="single" w:sz="4" w:space="0" w:color="auto"/>
              <w:right w:val="single" w:sz="4" w:space="0" w:color="auto"/>
            </w:tcBorders>
            <w:shd w:val="clear" w:color="auto" w:fill="auto"/>
            <w:vAlign w:val="center"/>
          </w:tcPr>
          <w:p w14:paraId="129F7CB2" w14:textId="2FB331B8" w:rsidR="005F44EB" w:rsidRPr="005F44EB" w:rsidRDefault="005F44EB" w:rsidP="005F44EB">
            <w:pPr>
              <w:spacing w:after="0" w:line="240" w:lineRule="auto"/>
              <w:ind w:left="-125" w:right="-177"/>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3</w:t>
            </w:r>
          </w:p>
        </w:tc>
        <w:tc>
          <w:tcPr>
            <w:tcW w:w="360" w:type="pct"/>
            <w:tcBorders>
              <w:top w:val="single" w:sz="4" w:space="0" w:color="auto"/>
              <w:left w:val="nil"/>
              <w:bottom w:val="single" w:sz="4" w:space="0" w:color="auto"/>
              <w:right w:val="single" w:sz="4" w:space="0" w:color="auto"/>
            </w:tcBorders>
            <w:shd w:val="clear" w:color="auto" w:fill="auto"/>
            <w:vAlign w:val="center"/>
          </w:tcPr>
          <w:p w14:paraId="0B7F7AC1" w14:textId="088722D5" w:rsidR="005F44EB" w:rsidRPr="005F44EB" w:rsidRDefault="005F44EB" w:rsidP="005F44EB">
            <w:pPr>
              <w:spacing w:after="0" w:line="240" w:lineRule="auto"/>
              <w:ind w:left="-125" w:right="-177"/>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4</w:t>
            </w:r>
          </w:p>
        </w:tc>
        <w:tc>
          <w:tcPr>
            <w:tcW w:w="365" w:type="pct"/>
            <w:tcBorders>
              <w:top w:val="single" w:sz="4" w:space="0" w:color="auto"/>
              <w:left w:val="nil"/>
              <w:bottom w:val="single" w:sz="4" w:space="0" w:color="auto"/>
              <w:right w:val="single" w:sz="4" w:space="0" w:color="auto"/>
            </w:tcBorders>
            <w:shd w:val="clear" w:color="auto" w:fill="auto"/>
            <w:vAlign w:val="center"/>
          </w:tcPr>
          <w:p w14:paraId="3494F988" w14:textId="435007B1" w:rsidR="005F44EB" w:rsidRPr="005F44EB" w:rsidRDefault="005F44EB" w:rsidP="005F44EB">
            <w:pPr>
              <w:spacing w:after="0" w:line="240" w:lineRule="auto"/>
              <w:ind w:left="-125" w:right="-177"/>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5</w:t>
            </w:r>
          </w:p>
        </w:tc>
        <w:tc>
          <w:tcPr>
            <w:tcW w:w="363" w:type="pct"/>
            <w:tcBorders>
              <w:top w:val="single" w:sz="4" w:space="0" w:color="auto"/>
              <w:left w:val="nil"/>
              <w:bottom w:val="single" w:sz="4" w:space="0" w:color="auto"/>
              <w:right w:val="single" w:sz="4" w:space="0" w:color="auto"/>
            </w:tcBorders>
            <w:shd w:val="clear" w:color="auto" w:fill="auto"/>
            <w:vAlign w:val="center"/>
          </w:tcPr>
          <w:p w14:paraId="5235B1D1" w14:textId="7043E19F" w:rsidR="005F44EB" w:rsidRPr="005F44EB" w:rsidRDefault="005F44EB" w:rsidP="005F44EB">
            <w:pPr>
              <w:spacing w:after="0" w:line="240" w:lineRule="auto"/>
              <w:ind w:left="-109" w:right="-69"/>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6</w:t>
            </w:r>
          </w:p>
        </w:tc>
        <w:tc>
          <w:tcPr>
            <w:tcW w:w="462" w:type="pct"/>
            <w:tcBorders>
              <w:top w:val="single" w:sz="4" w:space="0" w:color="auto"/>
              <w:left w:val="nil"/>
              <w:bottom w:val="single" w:sz="4" w:space="0" w:color="auto"/>
              <w:right w:val="single" w:sz="4" w:space="0" w:color="auto"/>
            </w:tcBorders>
            <w:shd w:val="clear" w:color="auto" w:fill="auto"/>
            <w:vAlign w:val="center"/>
          </w:tcPr>
          <w:p w14:paraId="70F38FD7" w14:textId="7733862C" w:rsidR="005F44EB" w:rsidRPr="005F44EB" w:rsidRDefault="005F44EB" w:rsidP="005F44EB">
            <w:pPr>
              <w:spacing w:after="0" w:line="240" w:lineRule="auto"/>
              <w:ind w:left="-125" w:right="-177"/>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7</w:t>
            </w:r>
          </w:p>
        </w:tc>
        <w:tc>
          <w:tcPr>
            <w:tcW w:w="489" w:type="pct"/>
            <w:tcBorders>
              <w:top w:val="single" w:sz="4" w:space="0" w:color="auto"/>
              <w:left w:val="nil"/>
              <w:bottom w:val="single" w:sz="4" w:space="0" w:color="auto"/>
              <w:right w:val="single" w:sz="4" w:space="0" w:color="auto"/>
            </w:tcBorders>
            <w:shd w:val="clear" w:color="auto" w:fill="auto"/>
            <w:vAlign w:val="center"/>
          </w:tcPr>
          <w:p w14:paraId="4AE2210B" w14:textId="0EAF381A" w:rsidR="005F44EB" w:rsidRPr="005F44EB" w:rsidRDefault="005F44EB" w:rsidP="005F44EB">
            <w:pPr>
              <w:spacing w:after="0" w:line="240" w:lineRule="auto"/>
              <w:ind w:left="-125" w:right="-177"/>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8</w:t>
            </w:r>
          </w:p>
        </w:tc>
      </w:tr>
      <w:tr w:rsidR="00024EB1" w:rsidRPr="00E16868" w14:paraId="3B54697A" w14:textId="77777777" w:rsidTr="005F44EB">
        <w:trPr>
          <w:trHeight w:val="7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AB420A1" w14:textId="77777777" w:rsidR="00024EB1" w:rsidRPr="0071130E" w:rsidRDefault="00024EB1" w:rsidP="00024EB1">
            <w:pPr>
              <w:spacing w:after="0" w:line="240" w:lineRule="auto"/>
              <w:ind w:left="-125" w:right="-177"/>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Бидай</w:t>
            </w:r>
          </w:p>
        </w:tc>
      </w:tr>
      <w:tr w:rsidR="005F44EB" w:rsidRPr="00E16868" w14:paraId="57EDA349" w14:textId="77777777" w:rsidTr="005F44EB">
        <w:trPr>
          <w:trHeight w:val="300"/>
        </w:trPr>
        <w:tc>
          <w:tcPr>
            <w:tcW w:w="2255" w:type="pct"/>
            <w:tcBorders>
              <w:top w:val="nil"/>
              <w:left w:val="single" w:sz="4" w:space="0" w:color="auto"/>
              <w:bottom w:val="single" w:sz="4" w:space="0" w:color="auto"/>
              <w:right w:val="single" w:sz="4" w:space="0" w:color="auto"/>
            </w:tcBorders>
            <w:shd w:val="clear" w:color="auto" w:fill="auto"/>
            <w:noWrap/>
            <w:vAlign w:val="bottom"/>
            <w:hideMark/>
          </w:tcPr>
          <w:p w14:paraId="4E880C1D" w14:textId="371480C1" w:rsidR="00024EB1" w:rsidRPr="0071130E" w:rsidRDefault="00024EB1" w:rsidP="005F44EB">
            <w:pPr>
              <w:spacing w:after="0" w:line="240" w:lineRule="auto"/>
              <w:rPr>
                <w:rFonts w:ascii="Times New Roman" w:eastAsia="Times New Roman" w:hAnsi="Times New Roman" w:cs="Times New Roman"/>
                <w:color w:val="000000"/>
                <w:sz w:val="24"/>
                <w:szCs w:val="24"/>
                <w:lang w:val="kk-KZ" w:eastAsia="ru-RU"/>
              </w:rPr>
            </w:pPr>
            <w:r w:rsidRPr="0071130E">
              <w:rPr>
                <w:rFonts w:ascii="Times New Roman" w:eastAsia="Times New Roman" w:hAnsi="Times New Roman" w:cs="Times New Roman"/>
                <w:color w:val="000000"/>
                <w:sz w:val="24"/>
                <w:szCs w:val="24"/>
                <w:lang w:eastAsia="ru-RU"/>
              </w:rPr>
              <w:t>Шаруашылықтар</w:t>
            </w:r>
            <w:r w:rsidR="005F44EB">
              <w:rPr>
                <w:rFonts w:ascii="Times New Roman" w:eastAsia="Times New Roman" w:hAnsi="Times New Roman" w:cs="Times New Roman"/>
                <w:color w:val="000000"/>
                <w:sz w:val="24"/>
                <w:szCs w:val="24"/>
                <w:lang w:val="kk-KZ" w:eastAsia="ru-RU"/>
              </w:rPr>
              <w:t xml:space="preserve"> </w:t>
            </w:r>
            <w:r w:rsidRPr="0071130E">
              <w:rPr>
                <w:rFonts w:ascii="Times New Roman" w:eastAsia="Times New Roman" w:hAnsi="Times New Roman" w:cs="Times New Roman"/>
                <w:color w:val="000000"/>
                <w:sz w:val="24"/>
                <w:szCs w:val="24"/>
                <w:lang w:eastAsia="ru-RU"/>
              </w:rPr>
              <w:t>санаттарыны</w:t>
            </w:r>
            <w:r w:rsidRPr="0071130E">
              <w:rPr>
                <w:rFonts w:ascii="Times New Roman" w:eastAsia="Times New Roman" w:hAnsi="Times New Roman" w:cs="Times New Roman"/>
                <w:color w:val="000000"/>
                <w:sz w:val="24"/>
                <w:szCs w:val="24"/>
                <w:lang w:val="kk-KZ" w:eastAsia="ru-RU"/>
              </w:rPr>
              <w:t>ң барлығы</w:t>
            </w:r>
          </w:p>
        </w:tc>
        <w:tc>
          <w:tcPr>
            <w:tcW w:w="360" w:type="pct"/>
            <w:tcBorders>
              <w:top w:val="nil"/>
              <w:left w:val="nil"/>
              <w:bottom w:val="single" w:sz="4" w:space="0" w:color="auto"/>
              <w:right w:val="single" w:sz="4" w:space="0" w:color="auto"/>
            </w:tcBorders>
            <w:shd w:val="clear" w:color="auto" w:fill="auto"/>
            <w:noWrap/>
            <w:vAlign w:val="bottom"/>
            <w:hideMark/>
          </w:tcPr>
          <w:p w14:paraId="54459B09" w14:textId="77777777" w:rsidR="00024EB1" w:rsidRPr="0071130E" w:rsidRDefault="00024EB1" w:rsidP="00024EB1">
            <w:pPr>
              <w:spacing w:after="0" w:line="240" w:lineRule="auto"/>
              <w:ind w:left="-125" w:right="-177"/>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13 944,1</w:t>
            </w:r>
          </w:p>
        </w:tc>
        <w:tc>
          <w:tcPr>
            <w:tcW w:w="346" w:type="pct"/>
            <w:tcBorders>
              <w:top w:val="nil"/>
              <w:left w:val="nil"/>
              <w:bottom w:val="single" w:sz="4" w:space="0" w:color="auto"/>
              <w:right w:val="single" w:sz="4" w:space="0" w:color="auto"/>
            </w:tcBorders>
            <w:shd w:val="clear" w:color="auto" w:fill="auto"/>
            <w:noWrap/>
            <w:vAlign w:val="bottom"/>
            <w:hideMark/>
          </w:tcPr>
          <w:p w14:paraId="0D5994B2" w14:textId="77777777" w:rsidR="00024EB1" w:rsidRPr="0071130E" w:rsidRDefault="00024EB1" w:rsidP="00024EB1">
            <w:pPr>
              <w:spacing w:after="0" w:line="240" w:lineRule="auto"/>
              <w:ind w:left="-125" w:right="-177"/>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11 451,7</w:t>
            </w:r>
          </w:p>
        </w:tc>
        <w:tc>
          <w:tcPr>
            <w:tcW w:w="360" w:type="pct"/>
            <w:tcBorders>
              <w:top w:val="nil"/>
              <w:left w:val="nil"/>
              <w:bottom w:val="single" w:sz="4" w:space="0" w:color="auto"/>
              <w:right w:val="single" w:sz="4" w:space="0" w:color="auto"/>
            </w:tcBorders>
            <w:shd w:val="clear" w:color="auto" w:fill="auto"/>
            <w:noWrap/>
            <w:vAlign w:val="bottom"/>
            <w:hideMark/>
          </w:tcPr>
          <w:p w14:paraId="40AA1DC5" w14:textId="77777777" w:rsidR="00024EB1" w:rsidRPr="0071130E" w:rsidRDefault="00024EB1" w:rsidP="00024EB1">
            <w:pPr>
              <w:spacing w:after="0" w:line="240" w:lineRule="auto"/>
              <w:ind w:left="-125" w:right="-177"/>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14 258</w:t>
            </w:r>
          </w:p>
        </w:tc>
        <w:tc>
          <w:tcPr>
            <w:tcW w:w="365" w:type="pct"/>
            <w:tcBorders>
              <w:top w:val="nil"/>
              <w:left w:val="nil"/>
              <w:bottom w:val="single" w:sz="4" w:space="0" w:color="auto"/>
              <w:right w:val="single" w:sz="4" w:space="0" w:color="auto"/>
            </w:tcBorders>
            <w:shd w:val="clear" w:color="auto" w:fill="auto"/>
            <w:noWrap/>
            <w:vAlign w:val="bottom"/>
            <w:hideMark/>
          </w:tcPr>
          <w:p w14:paraId="5944F5BE" w14:textId="77777777" w:rsidR="00024EB1" w:rsidRPr="0071130E" w:rsidRDefault="00024EB1" w:rsidP="00024EB1">
            <w:pPr>
              <w:spacing w:after="0" w:line="240" w:lineRule="auto"/>
              <w:ind w:left="-125" w:right="-177"/>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11 814,1</w:t>
            </w:r>
          </w:p>
        </w:tc>
        <w:tc>
          <w:tcPr>
            <w:tcW w:w="363" w:type="pct"/>
            <w:tcBorders>
              <w:top w:val="nil"/>
              <w:left w:val="nil"/>
              <w:bottom w:val="single" w:sz="4" w:space="0" w:color="auto"/>
              <w:right w:val="single" w:sz="4" w:space="0" w:color="auto"/>
            </w:tcBorders>
            <w:shd w:val="clear" w:color="auto" w:fill="auto"/>
            <w:noWrap/>
            <w:vAlign w:val="bottom"/>
            <w:hideMark/>
          </w:tcPr>
          <w:p w14:paraId="4594586F" w14:textId="77777777" w:rsidR="00024EB1" w:rsidRPr="0071130E" w:rsidRDefault="00024EB1" w:rsidP="00024EB1">
            <w:pPr>
              <w:spacing w:after="0" w:line="240" w:lineRule="auto"/>
              <w:ind w:left="-125" w:right="-177"/>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16 404,5</w:t>
            </w:r>
          </w:p>
        </w:tc>
        <w:tc>
          <w:tcPr>
            <w:tcW w:w="462" w:type="pct"/>
            <w:tcBorders>
              <w:top w:val="nil"/>
              <w:left w:val="nil"/>
              <w:bottom w:val="single" w:sz="4" w:space="0" w:color="auto"/>
              <w:right w:val="single" w:sz="4" w:space="0" w:color="auto"/>
            </w:tcBorders>
            <w:shd w:val="clear" w:color="auto" w:fill="auto"/>
            <w:noWrap/>
            <w:vAlign w:val="bottom"/>
            <w:hideMark/>
          </w:tcPr>
          <w:p w14:paraId="67116F11" w14:textId="77777777" w:rsidR="00024EB1" w:rsidRPr="0071130E" w:rsidRDefault="00024EB1" w:rsidP="00024EB1">
            <w:pPr>
              <w:spacing w:after="0" w:line="240" w:lineRule="auto"/>
              <w:ind w:left="-125" w:right="-177"/>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117,6</w:t>
            </w:r>
          </w:p>
        </w:tc>
        <w:tc>
          <w:tcPr>
            <w:tcW w:w="489" w:type="pct"/>
            <w:tcBorders>
              <w:top w:val="nil"/>
              <w:left w:val="nil"/>
              <w:bottom w:val="single" w:sz="4" w:space="0" w:color="auto"/>
              <w:right w:val="single" w:sz="4" w:space="0" w:color="auto"/>
            </w:tcBorders>
            <w:shd w:val="clear" w:color="auto" w:fill="auto"/>
            <w:noWrap/>
            <w:vAlign w:val="bottom"/>
            <w:hideMark/>
          </w:tcPr>
          <w:p w14:paraId="22DEC9BA" w14:textId="77777777" w:rsidR="00024EB1" w:rsidRPr="0071130E" w:rsidRDefault="00024EB1" w:rsidP="00024EB1">
            <w:pPr>
              <w:spacing w:after="0" w:line="240" w:lineRule="auto"/>
              <w:ind w:left="-125" w:right="-177"/>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138,9</w:t>
            </w:r>
          </w:p>
        </w:tc>
      </w:tr>
      <w:tr w:rsidR="005F44EB" w:rsidRPr="00E16868" w14:paraId="765A3915" w14:textId="77777777" w:rsidTr="005F44EB">
        <w:trPr>
          <w:trHeight w:val="300"/>
        </w:trPr>
        <w:tc>
          <w:tcPr>
            <w:tcW w:w="2255" w:type="pct"/>
            <w:tcBorders>
              <w:top w:val="nil"/>
              <w:left w:val="single" w:sz="4" w:space="0" w:color="auto"/>
              <w:bottom w:val="single" w:sz="4" w:space="0" w:color="auto"/>
              <w:right w:val="single" w:sz="4" w:space="0" w:color="auto"/>
            </w:tcBorders>
            <w:shd w:val="clear" w:color="auto" w:fill="auto"/>
            <w:noWrap/>
            <w:vAlign w:val="bottom"/>
            <w:hideMark/>
          </w:tcPr>
          <w:p w14:paraId="529E02A2"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Ауыл шаруашылығы кәсіпорындары</w:t>
            </w:r>
          </w:p>
        </w:tc>
        <w:tc>
          <w:tcPr>
            <w:tcW w:w="360" w:type="pct"/>
            <w:tcBorders>
              <w:top w:val="single" w:sz="4" w:space="0" w:color="auto"/>
              <w:left w:val="nil"/>
              <w:bottom w:val="single" w:sz="4" w:space="0" w:color="auto"/>
              <w:right w:val="single" w:sz="4" w:space="0" w:color="auto"/>
            </w:tcBorders>
            <w:shd w:val="clear" w:color="auto" w:fill="auto"/>
            <w:noWrap/>
            <w:vAlign w:val="bottom"/>
            <w:hideMark/>
          </w:tcPr>
          <w:p w14:paraId="12D7D5E6"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9 552,7</w:t>
            </w:r>
          </w:p>
        </w:tc>
        <w:tc>
          <w:tcPr>
            <w:tcW w:w="346" w:type="pct"/>
            <w:tcBorders>
              <w:top w:val="single" w:sz="4" w:space="0" w:color="auto"/>
              <w:left w:val="nil"/>
              <w:bottom w:val="single" w:sz="4" w:space="0" w:color="auto"/>
              <w:right w:val="single" w:sz="4" w:space="0" w:color="auto"/>
            </w:tcBorders>
            <w:shd w:val="clear" w:color="auto" w:fill="auto"/>
            <w:noWrap/>
            <w:vAlign w:val="bottom"/>
            <w:hideMark/>
          </w:tcPr>
          <w:p w14:paraId="7D35923F"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7 858,7</w:t>
            </w:r>
          </w:p>
        </w:tc>
        <w:tc>
          <w:tcPr>
            <w:tcW w:w="360" w:type="pct"/>
            <w:tcBorders>
              <w:top w:val="single" w:sz="4" w:space="0" w:color="auto"/>
              <w:left w:val="nil"/>
              <w:bottom w:val="single" w:sz="4" w:space="0" w:color="auto"/>
              <w:right w:val="single" w:sz="4" w:space="0" w:color="auto"/>
            </w:tcBorders>
            <w:shd w:val="clear" w:color="auto" w:fill="auto"/>
            <w:noWrap/>
            <w:vAlign w:val="bottom"/>
            <w:hideMark/>
          </w:tcPr>
          <w:p w14:paraId="0B3875D9"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9100,2</w:t>
            </w:r>
          </w:p>
        </w:tc>
        <w:tc>
          <w:tcPr>
            <w:tcW w:w="365" w:type="pct"/>
            <w:tcBorders>
              <w:top w:val="single" w:sz="4" w:space="0" w:color="auto"/>
              <w:left w:val="nil"/>
              <w:bottom w:val="single" w:sz="4" w:space="0" w:color="auto"/>
              <w:right w:val="single" w:sz="4" w:space="0" w:color="auto"/>
            </w:tcBorders>
            <w:shd w:val="clear" w:color="auto" w:fill="auto"/>
            <w:noWrap/>
            <w:vAlign w:val="bottom"/>
            <w:hideMark/>
          </w:tcPr>
          <w:p w14:paraId="100DBC29"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 xml:space="preserve">7 545 </w:t>
            </w:r>
          </w:p>
        </w:tc>
        <w:tc>
          <w:tcPr>
            <w:tcW w:w="363" w:type="pct"/>
            <w:tcBorders>
              <w:top w:val="single" w:sz="4" w:space="0" w:color="auto"/>
              <w:left w:val="nil"/>
              <w:bottom w:val="single" w:sz="4" w:space="0" w:color="auto"/>
              <w:right w:val="single" w:sz="4" w:space="0" w:color="auto"/>
            </w:tcBorders>
            <w:shd w:val="clear" w:color="auto" w:fill="auto"/>
            <w:noWrap/>
            <w:vAlign w:val="bottom"/>
            <w:hideMark/>
          </w:tcPr>
          <w:p w14:paraId="79F81874"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10 661,4</w:t>
            </w:r>
          </w:p>
        </w:tc>
        <w:tc>
          <w:tcPr>
            <w:tcW w:w="462" w:type="pct"/>
            <w:tcBorders>
              <w:top w:val="single" w:sz="4" w:space="0" w:color="auto"/>
              <w:left w:val="nil"/>
              <w:bottom w:val="single" w:sz="4" w:space="0" w:color="auto"/>
              <w:right w:val="single" w:sz="4" w:space="0" w:color="auto"/>
            </w:tcBorders>
            <w:shd w:val="clear" w:color="auto" w:fill="auto"/>
            <w:noWrap/>
            <w:vAlign w:val="bottom"/>
            <w:hideMark/>
          </w:tcPr>
          <w:p w14:paraId="3DCF16BF"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111,6</w:t>
            </w:r>
          </w:p>
        </w:tc>
        <w:tc>
          <w:tcPr>
            <w:tcW w:w="489" w:type="pct"/>
            <w:tcBorders>
              <w:top w:val="single" w:sz="4" w:space="0" w:color="auto"/>
              <w:left w:val="nil"/>
              <w:bottom w:val="single" w:sz="4" w:space="0" w:color="auto"/>
              <w:right w:val="single" w:sz="4" w:space="0" w:color="auto"/>
            </w:tcBorders>
            <w:shd w:val="clear" w:color="auto" w:fill="auto"/>
            <w:noWrap/>
            <w:vAlign w:val="bottom"/>
            <w:hideMark/>
          </w:tcPr>
          <w:p w14:paraId="4CA879EC"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141,3</w:t>
            </w:r>
          </w:p>
        </w:tc>
      </w:tr>
      <w:tr w:rsidR="005F44EB" w:rsidRPr="00E16868" w14:paraId="3247EB05" w14:textId="77777777" w:rsidTr="005F44EB">
        <w:trPr>
          <w:trHeight w:val="304"/>
        </w:trPr>
        <w:tc>
          <w:tcPr>
            <w:tcW w:w="2255" w:type="pct"/>
            <w:tcBorders>
              <w:top w:val="nil"/>
              <w:left w:val="single" w:sz="4" w:space="0" w:color="auto"/>
              <w:bottom w:val="single" w:sz="4" w:space="0" w:color="auto"/>
              <w:right w:val="single" w:sz="4" w:space="0" w:color="auto"/>
            </w:tcBorders>
            <w:shd w:val="clear" w:color="auto" w:fill="auto"/>
            <w:vAlign w:val="bottom"/>
            <w:hideMark/>
          </w:tcPr>
          <w:p w14:paraId="7E4CDF79"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Жеке кәсіпкерлер және шаруа (фермер) қожалықтары</w:t>
            </w:r>
          </w:p>
        </w:tc>
        <w:tc>
          <w:tcPr>
            <w:tcW w:w="360" w:type="pct"/>
            <w:tcBorders>
              <w:top w:val="single" w:sz="4" w:space="0" w:color="auto"/>
              <w:left w:val="nil"/>
              <w:bottom w:val="single" w:sz="4" w:space="0" w:color="auto"/>
              <w:right w:val="single" w:sz="4" w:space="0" w:color="auto"/>
            </w:tcBorders>
            <w:shd w:val="clear" w:color="auto" w:fill="auto"/>
            <w:vAlign w:val="center"/>
            <w:hideMark/>
          </w:tcPr>
          <w:p w14:paraId="6626271B" w14:textId="77777777" w:rsidR="00024EB1" w:rsidRPr="0071130E" w:rsidRDefault="00024EB1" w:rsidP="00024EB1">
            <w:pPr>
              <w:spacing w:after="0" w:line="240" w:lineRule="auto"/>
              <w:ind w:left="-125" w:right="-35"/>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4 391,4</w:t>
            </w:r>
          </w:p>
        </w:tc>
        <w:tc>
          <w:tcPr>
            <w:tcW w:w="346" w:type="pct"/>
            <w:tcBorders>
              <w:top w:val="single" w:sz="4" w:space="0" w:color="auto"/>
              <w:left w:val="nil"/>
              <w:bottom w:val="single" w:sz="4" w:space="0" w:color="auto"/>
              <w:right w:val="single" w:sz="4" w:space="0" w:color="auto"/>
            </w:tcBorders>
            <w:shd w:val="clear" w:color="auto" w:fill="auto"/>
            <w:vAlign w:val="center"/>
            <w:hideMark/>
          </w:tcPr>
          <w:p w14:paraId="60B72447" w14:textId="77777777" w:rsidR="00024EB1" w:rsidRPr="0071130E" w:rsidRDefault="00024EB1" w:rsidP="00024EB1">
            <w:pPr>
              <w:spacing w:after="0" w:line="240" w:lineRule="auto"/>
              <w:ind w:left="-125" w:right="-35"/>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3 593,0</w:t>
            </w:r>
          </w:p>
        </w:tc>
        <w:tc>
          <w:tcPr>
            <w:tcW w:w="360" w:type="pct"/>
            <w:tcBorders>
              <w:top w:val="single" w:sz="4" w:space="0" w:color="auto"/>
              <w:left w:val="nil"/>
              <w:bottom w:val="single" w:sz="4" w:space="0" w:color="auto"/>
              <w:right w:val="single" w:sz="4" w:space="0" w:color="auto"/>
            </w:tcBorders>
            <w:shd w:val="clear" w:color="auto" w:fill="auto"/>
            <w:vAlign w:val="center"/>
            <w:hideMark/>
          </w:tcPr>
          <w:p w14:paraId="6CF7A017" w14:textId="77777777" w:rsidR="00024EB1" w:rsidRPr="0071130E" w:rsidRDefault="00024EB1" w:rsidP="00024EB1">
            <w:pPr>
              <w:spacing w:after="0" w:line="240" w:lineRule="auto"/>
              <w:ind w:left="-125" w:right="-35"/>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5 157,8</w:t>
            </w:r>
          </w:p>
        </w:tc>
        <w:tc>
          <w:tcPr>
            <w:tcW w:w="365" w:type="pct"/>
            <w:tcBorders>
              <w:top w:val="single" w:sz="4" w:space="0" w:color="auto"/>
              <w:left w:val="nil"/>
              <w:bottom w:val="single" w:sz="4" w:space="0" w:color="auto"/>
              <w:right w:val="single" w:sz="4" w:space="0" w:color="auto"/>
            </w:tcBorders>
            <w:shd w:val="clear" w:color="auto" w:fill="auto"/>
            <w:vAlign w:val="center"/>
            <w:hideMark/>
          </w:tcPr>
          <w:p w14:paraId="72C58C90" w14:textId="77777777" w:rsidR="00024EB1" w:rsidRPr="0071130E" w:rsidRDefault="00024EB1" w:rsidP="00024EB1">
            <w:pPr>
              <w:spacing w:after="0" w:line="240" w:lineRule="auto"/>
              <w:ind w:left="-125" w:right="-35"/>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4 269,1</w:t>
            </w:r>
          </w:p>
        </w:tc>
        <w:tc>
          <w:tcPr>
            <w:tcW w:w="363" w:type="pct"/>
            <w:tcBorders>
              <w:top w:val="single" w:sz="4" w:space="0" w:color="auto"/>
              <w:left w:val="nil"/>
              <w:bottom w:val="single" w:sz="4" w:space="0" w:color="auto"/>
              <w:right w:val="single" w:sz="4" w:space="0" w:color="auto"/>
            </w:tcBorders>
            <w:shd w:val="clear" w:color="auto" w:fill="auto"/>
            <w:vAlign w:val="center"/>
            <w:hideMark/>
          </w:tcPr>
          <w:p w14:paraId="1FAE540B" w14:textId="77777777" w:rsidR="00024EB1" w:rsidRPr="0071130E" w:rsidRDefault="00024EB1" w:rsidP="00024EB1">
            <w:pPr>
              <w:spacing w:after="0" w:line="240" w:lineRule="auto"/>
              <w:ind w:left="-125" w:right="-35"/>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5 743,1</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14:paraId="7DDAFAD7"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130,8</w:t>
            </w:r>
          </w:p>
        </w:tc>
        <w:tc>
          <w:tcPr>
            <w:tcW w:w="489" w:type="pct"/>
            <w:tcBorders>
              <w:top w:val="single" w:sz="4" w:space="0" w:color="auto"/>
              <w:left w:val="nil"/>
              <w:bottom w:val="single" w:sz="4" w:space="0" w:color="auto"/>
              <w:right w:val="single" w:sz="4" w:space="0" w:color="auto"/>
            </w:tcBorders>
            <w:shd w:val="clear" w:color="auto" w:fill="auto"/>
            <w:noWrap/>
            <w:vAlign w:val="center"/>
            <w:hideMark/>
          </w:tcPr>
          <w:p w14:paraId="54D609EF"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134,5</w:t>
            </w:r>
          </w:p>
        </w:tc>
      </w:tr>
      <w:tr w:rsidR="00024EB1" w:rsidRPr="00466298" w14:paraId="59089621" w14:textId="77777777" w:rsidTr="005F44EB">
        <w:trPr>
          <w:trHeight w:val="7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bottom"/>
          </w:tcPr>
          <w:p w14:paraId="0C0FE674"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val="kk-KZ" w:eastAsia="ru-RU"/>
              </w:rPr>
              <w:t xml:space="preserve">Арпа </w:t>
            </w:r>
          </w:p>
        </w:tc>
      </w:tr>
      <w:tr w:rsidR="005F44EB" w:rsidRPr="00466298" w14:paraId="1C32CB8A" w14:textId="77777777" w:rsidTr="005F4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255" w:type="pct"/>
            <w:tcBorders>
              <w:top w:val="nil"/>
              <w:left w:val="single" w:sz="4" w:space="0" w:color="auto"/>
              <w:bottom w:val="single" w:sz="4" w:space="0" w:color="auto"/>
              <w:right w:val="single" w:sz="4" w:space="0" w:color="auto"/>
            </w:tcBorders>
            <w:shd w:val="clear" w:color="auto" w:fill="auto"/>
            <w:noWrap/>
            <w:vAlign w:val="bottom"/>
            <w:hideMark/>
          </w:tcPr>
          <w:p w14:paraId="3DC8359C" w14:textId="0CD2E339" w:rsidR="00024EB1" w:rsidRPr="0071130E" w:rsidRDefault="00024EB1" w:rsidP="005F44EB">
            <w:pPr>
              <w:spacing w:after="0" w:line="240" w:lineRule="auto"/>
              <w:rPr>
                <w:rFonts w:ascii="Times New Roman" w:eastAsia="Times New Roman" w:hAnsi="Times New Roman" w:cs="Times New Roman"/>
                <w:color w:val="000000"/>
                <w:sz w:val="24"/>
                <w:szCs w:val="24"/>
                <w:lang w:val="kk-KZ" w:eastAsia="ru-RU"/>
              </w:rPr>
            </w:pPr>
            <w:r w:rsidRPr="0071130E">
              <w:rPr>
                <w:rFonts w:ascii="Times New Roman" w:eastAsia="Times New Roman" w:hAnsi="Times New Roman" w:cs="Times New Roman"/>
                <w:color w:val="000000"/>
                <w:sz w:val="24"/>
                <w:szCs w:val="24"/>
                <w:lang w:eastAsia="ru-RU"/>
              </w:rPr>
              <w:t>Шаруашылықтар</w:t>
            </w:r>
            <w:r w:rsidR="005F44EB">
              <w:rPr>
                <w:rFonts w:ascii="Times New Roman" w:eastAsia="Times New Roman" w:hAnsi="Times New Roman" w:cs="Times New Roman"/>
                <w:color w:val="000000"/>
                <w:sz w:val="24"/>
                <w:szCs w:val="24"/>
                <w:lang w:val="kk-KZ" w:eastAsia="ru-RU"/>
              </w:rPr>
              <w:t xml:space="preserve"> </w:t>
            </w:r>
            <w:r w:rsidRPr="0071130E">
              <w:rPr>
                <w:rFonts w:ascii="Times New Roman" w:eastAsia="Times New Roman" w:hAnsi="Times New Roman" w:cs="Times New Roman"/>
                <w:color w:val="000000"/>
                <w:sz w:val="24"/>
                <w:szCs w:val="24"/>
                <w:lang w:eastAsia="ru-RU"/>
              </w:rPr>
              <w:t>санаттарыны</w:t>
            </w:r>
            <w:r w:rsidRPr="0071130E">
              <w:rPr>
                <w:rFonts w:ascii="Times New Roman" w:eastAsia="Times New Roman" w:hAnsi="Times New Roman" w:cs="Times New Roman"/>
                <w:color w:val="000000"/>
                <w:sz w:val="24"/>
                <w:szCs w:val="24"/>
                <w:lang w:val="kk-KZ" w:eastAsia="ru-RU"/>
              </w:rPr>
              <w:t>ң барлығы</w:t>
            </w:r>
          </w:p>
        </w:tc>
        <w:tc>
          <w:tcPr>
            <w:tcW w:w="360" w:type="pct"/>
            <w:tcBorders>
              <w:top w:val="single" w:sz="4" w:space="0" w:color="auto"/>
            </w:tcBorders>
            <w:shd w:val="clear" w:color="auto" w:fill="auto"/>
            <w:noWrap/>
            <w:vAlign w:val="bottom"/>
          </w:tcPr>
          <w:p w14:paraId="44BD7930" w14:textId="77777777" w:rsidR="00024EB1" w:rsidRPr="0071130E" w:rsidRDefault="00024EB1" w:rsidP="00024EB1">
            <w:pPr>
              <w:spacing w:after="0" w:line="240" w:lineRule="auto"/>
              <w:ind w:left="-125" w:right="-35"/>
              <w:jc w:val="center"/>
              <w:rPr>
                <w:rFonts w:ascii="Times New Roman" w:hAnsi="Times New Roman" w:cs="Times New Roman"/>
                <w:sz w:val="24"/>
                <w:szCs w:val="24"/>
              </w:rPr>
            </w:pPr>
            <w:r w:rsidRPr="0071130E">
              <w:rPr>
                <w:rFonts w:ascii="Times New Roman" w:hAnsi="Times New Roman" w:cs="Times New Roman"/>
                <w:sz w:val="24"/>
                <w:szCs w:val="24"/>
              </w:rPr>
              <w:t>3 971,2</w:t>
            </w:r>
          </w:p>
        </w:tc>
        <w:tc>
          <w:tcPr>
            <w:tcW w:w="346" w:type="pct"/>
            <w:tcBorders>
              <w:top w:val="single" w:sz="4" w:space="0" w:color="auto"/>
            </w:tcBorders>
            <w:shd w:val="clear" w:color="auto" w:fill="auto"/>
            <w:noWrap/>
            <w:vAlign w:val="bottom"/>
          </w:tcPr>
          <w:p w14:paraId="33DF0646" w14:textId="77777777" w:rsidR="00024EB1" w:rsidRPr="0071130E" w:rsidRDefault="00024EB1" w:rsidP="00024EB1">
            <w:pPr>
              <w:spacing w:after="0" w:line="240" w:lineRule="auto"/>
              <w:ind w:left="-125" w:right="-35"/>
              <w:jc w:val="center"/>
              <w:rPr>
                <w:rFonts w:ascii="Times New Roman" w:hAnsi="Times New Roman" w:cs="Times New Roman"/>
                <w:sz w:val="24"/>
                <w:szCs w:val="24"/>
              </w:rPr>
            </w:pPr>
            <w:r w:rsidRPr="0071130E">
              <w:rPr>
                <w:rFonts w:ascii="Times New Roman" w:hAnsi="Times New Roman" w:cs="Times New Roman"/>
                <w:sz w:val="24"/>
                <w:szCs w:val="24"/>
              </w:rPr>
              <w:t>3 830,1</w:t>
            </w:r>
          </w:p>
        </w:tc>
        <w:tc>
          <w:tcPr>
            <w:tcW w:w="360" w:type="pct"/>
            <w:tcBorders>
              <w:top w:val="single" w:sz="4" w:space="0" w:color="auto"/>
            </w:tcBorders>
            <w:shd w:val="clear" w:color="auto" w:fill="auto"/>
            <w:noWrap/>
            <w:vAlign w:val="bottom"/>
          </w:tcPr>
          <w:p w14:paraId="0E006B1F" w14:textId="77777777" w:rsidR="00024EB1" w:rsidRPr="0071130E" w:rsidRDefault="00024EB1" w:rsidP="00024EB1">
            <w:pPr>
              <w:spacing w:after="0" w:line="240" w:lineRule="auto"/>
              <w:ind w:left="-125" w:right="-35"/>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3 659,3</w:t>
            </w:r>
          </w:p>
        </w:tc>
        <w:tc>
          <w:tcPr>
            <w:tcW w:w="365" w:type="pct"/>
            <w:tcBorders>
              <w:top w:val="single" w:sz="4" w:space="0" w:color="auto"/>
            </w:tcBorders>
            <w:shd w:val="clear" w:color="auto" w:fill="auto"/>
            <w:noWrap/>
            <w:vAlign w:val="bottom"/>
          </w:tcPr>
          <w:p w14:paraId="411A46E0" w14:textId="77777777" w:rsidR="00024EB1" w:rsidRPr="0071130E" w:rsidRDefault="00024EB1" w:rsidP="00024EB1">
            <w:pPr>
              <w:spacing w:after="0" w:line="240" w:lineRule="auto"/>
              <w:ind w:left="-125" w:right="-35"/>
              <w:jc w:val="center"/>
              <w:rPr>
                <w:rFonts w:ascii="Times New Roman" w:hAnsi="Times New Roman" w:cs="Times New Roman"/>
                <w:sz w:val="24"/>
                <w:szCs w:val="24"/>
              </w:rPr>
            </w:pPr>
            <w:r w:rsidRPr="0071130E">
              <w:rPr>
                <w:rFonts w:ascii="Times New Roman" w:hAnsi="Times New Roman" w:cs="Times New Roman"/>
                <w:sz w:val="24"/>
                <w:szCs w:val="24"/>
              </w:rPr>
              <w:t>2 366,8</w:t>
            </w:r>
          </w:p>
        </w:tc>
        <w:tc>
          <w:tcPr>
            <w:tcW w:w="363" w:type="pct"/>
            <w:tcBorders>
              <w:top w:val="single" w:sz="4" w:space="0" w:color="auto"/>
            </w:tcBorders>
            <w:shd w:val="clear" w:color="auto" w:fill="auto"/>
            <w:noWrap/>
            <w:vAlign w:val="bottom"/>
          </w:tcPr>
          <w:p w14:paraId="281DC536" w14:textId="77777777" w:rsidR="00024EB1" w:rsidRPr="0071130E" w:rsidRDefault="00024EB1" w:rsidP="00024EB1">
            <w:pPr>
              <w:spacing w:after="0" w:line="240" w:lineRule="auto"/>
              <w:ind w:left="-125" w:right="-35"/>
              <w:jc w:val="center"/>
              <w:rPr>
                <w:rFonts w:ascii="Times New Roman" w:hAnsi="Times New Roman" w:cs="Times New Roman"/>
                <w:sz w:val="24"/>
                <w:szCs w:val="24"/>
              </w:rPr>
            </w:pPr>
            <w:r w:rsidRPr="0071130E">
              <w:rPr>
                <w:rFonts w:ascii="Times New Roman" w:hAnsi="Times New Roman" w:cs="Times New Roman"/>
                <w:sz w:val="24"/>
                <w:szCs w:val="24"/>
              </w:rPr>
              <w:t>3 287,2</w:t>
            </w:r>
          </w:p>
        </w:tc>
        <w:tc>
          <w:tcPr>
            <w:tcW w:w="462" w:type="pct"/>
            <w:tcBorders>
              <w:top w:val="single" w:sz="4" w:space="0" w:color="auto"/>
            </w:tcBorders>
            <w:shd w:val="clear" w:color="auto" w:fill="auto"/>
            <w:noWrap/>
            <w:vAlign w:val="bottom"/>
          </w:tcPr>
          <w:p w14:paraId="1923672F" w14:textId="77777777" w:rsidR="00024EB1" w:rsidRPr="0071130E" w:rsidRDefault="00024EB1" w:rsidP="00024EB1">
            <w:pPr>
              <w:spacing w:after="0" w:line="240" w:lineRule="auto"/>
              <w:ind w:left="-125" w:right="-35"/>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82,8</w:t>
            </w:r>
          </w:p>
        </w:tc>
        <w:tc>
          <w:tcPr>
            <w:tcW w:w="489" w:type="pct"/>
            <w:tcBorders>
              <w:top w:val="single" w:sz="4" w:space="0" w:color="auto"/>
            </w:tcBorders>
            <w:shd w:val="clear" w:color="auto" w:fill="auto"/>
            <w:noWrap/>
            <w:vAlign w:val="bottom"/>
          </w:tcPr>
          <w:p w14:paraId="7E3A433F" w14:textId="77777777" w:rsidR="00024EB1" w:rsidRPr="0071130E" w:rsidRDefault="00024EB1" w:rsidP="00024EB1">
            <w:pPr>
              <w:spacing w:after="0" w:line="240" w:lineRule="auto"/>
              <w:ind w:left="-125" w:right="-35"/>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138,9</w:t>
            </w:r>
          </w:p>
        </w:tc>
      </w:tr>
      <w:tr w:rsidR="005F44EB" w:rsidRPr="00466298" w14:paraId="701CA3C6" w14:textId="77777777" w:rsidTr="005F4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255" w:type="pct"/>
            <w:tcBorders>
              <w:top w:val="nil"/>
              <w:left w:val="single" w:sz="4" w:space="0" w:color="auto"/>
              <w:bottom w:val="single" w:sz="4" w:space="0" w:color="auto"/>
              <w:right w:val="single" w:sz="4" w:space="0" w:color="auto"/>
            </w:tcBorders>
            <w:shd w:val="clear" w:color="auto" w:fill="auto"/>
            <w:noWrap/>
            <w:vAlign w:val="bottom"/>
            <w:hideMark/>
          </w:tcPr>
          <w:p w14:paraId="63B72627"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Ауыл шаруашылығы кәсіпорындары</w:t>
            </w:r>
          </w:p>
        </w:tc>
        <w:tc>
          <w:tcPr>
            <w:tcW w:w="360" w:type="pct"/>
            <w:shd w:val="clear" w:color="auto" w:fill="auto"/>
            <w:noWrap/>
            <w:vAlign w:val="bottom"/>
          </w:tcPr>
          <w:p w14:paraId="043F88C7" w14:textId="77777777" w:rsidR="00024EB1" w:rsidRPr="0071130E" w:rsidRDefault="00024EB1" w:rsidP="00024EB1">
            <w:pPr>
              <w:spacing w:after="0" w:line="240" w:lineRule="auto"/>
              <w:ind w:left="-125" w:right="-35"/>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2 133,3</w:t>
            </w:r>
          </w:p>
        </w:tc>
        <w:tc>
          <w:tcPr>
            <w:tcW w:w="346" w:type="pct"/>
            <w:shd w:val="clear" w:color="auto" w:fill="auto"/>
            <w:noWrap/>
            <w:vAlign w:val="bottom"/>
          </w:tcPr>
          <w:p w14:paraId="146EEF45" w14:textId="77777777" w:rsidR="00024EB1" w:rsidRPr="0071130E" w:rsidRDefault="00024EB1" w:rsidP="00024EB1">
            <w:pPr>
              <w:spacing w:after="0" w:line="240" w:lineRule="auto"/>
              <w:ind w:left="-125" w:right="-35"/>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2 166,2</w:t>
            </w:r>
          </w:p>
        </w:tc>
        <w:tc>
          <w:tcPr>
            <w:tcW w:w="360" w:type="pct"/>
            <w:shd w:val="clear" w:color="auto" w:fill="auto"/>
            <w:noWrap/>
            <w:vAlign w:val="bottom"/>
          </w:tcPr>
          <w:p w14:paraId="7EDDEDA6" w14:textId="77777777" w:rsidR="00024EB1" w:rsidRPr="0071130E" w:rsidRDefault="00024EB1" w:rsidP="00024EB1">
            <w:pPr>
              <w:spacing w:after="0" w:line="240" w:lineRule="auto"/>
              <w:ind w:left="-125" w:right="-35"/>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1 799,5</w:t>
            </w:r>
          </w:p>
        </w:tc>
        <w:tc>
          <w:tcPr>
            <w:tcW w:w="365" w:type="pct"/>
            <w:shd w:val="clear" w:color="auto" w:fill="auto"/>
            <w:noWrap/>
            <w:vAlign w:val="bottom"/>
          </w:tcPr>
          <w:p w14:paraId="22F2F35D" w14:textId="77777777" w:rsidR="00024EB1" w:rsidRPr="0071130E" w:rsidRDefault="00024EB1" w:rsidP="00024EB1">
            <w:pPr>
              <w:spacing w:after="0" w:line="240" w:lineRule="auto"/>
              <w:ind w:left="-125" w:right="-35"/>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1 066,0</w:t>
            </w:r>
          </w:p>
        </w:tc>
        <w:tc>
          <w:tcPr>
            <w:tcW w:w="363" w:type="pct"/>
            <w:shd w:val="clear" w:color="auto" w:fill="auto"/>
            <w:noWrap/>
            <w:vAlign w:val="bottom"/>
          </w:tcPr>
          <w:p w14:paraId="5D6F0C94" w14:textId="77777777" w:rsidR="00024EB1" w:rsidRPr="0071130E" w:rsidRDefault="00024EB1" w:rsidP="00024EB1">
            <w:pPr>
              <w:spacing w:after="0" w:line="240" w:lineRule="auto"/>
              <w:ind w:left="-125" w:right="-35"/>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1 617,3</w:t>
            </w:r>
          </w:p>
        </w:tc>
        <w:tc>
          <w:tcPr>
            <w:tcW w:w="462" w:type="pct"/>
            <w:shd w:val="clear" w:color="auto" w:fill="auto"/>
            <w:noWrap/>
            <w:vAlign w:val="bottom"/>
          </w:tcPr>
          <w:p w14:paraId="084262C9" w14:textId="77777777" w:rsidR="00024EB1" w:rsidRPr="0071130E" w:rsidRDefault="00024EB1" w:rsidP="00024EB1">
            <w:pPr>
              <w:spacing w:after="0" w:line="240" w:lineRule="auto"/>
              <w:ind w:left="-125" w:right="-35"/>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75,8</w:t>
            </w:r>
          </w:p>
        </w:tc>
        <w:tc>
          <w:tcPr>
            <w:tcW w:w="489" w:type="pct"/>
            <w:shd w:val="clear" w:color="auto" w:fill="auto"/>
            <w:noWrap/>
            <w:vAlign w:val="bottom"/>
          </w:tcPr>
          <w:p w14:paraId="75D46466" w14:textId="77777777" w:rsidR="00024EB1" w:rsidRPr="0071130E" w:rsidRDefault="00024EB1" w:rsidP="00024EB1">
            <w:pPr>
              <w:spacing w:after="0" w:line="240" w:lineRule="auto"/>
              <w:ind w:left="-125" w:right="-35"/>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151,7</w:t>
            </w:r>
          </w:p>
        </w:tc>
      </w:tr>
      <w:tr w:rsidR="005F44EB" w:rsidRPr="00466298" w14:paraId="37D4E214" w14:textId="77777777" w:rsidTr="005F4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255" w:type="pct"/>
            <w:tcBorders>
              <w:top w:val="nil"/>
              <w:left w:val="single" w:sz="4" w:space="0" w:color="auto"/>
              <w:bottom w:val="single" w:sz="4" w:space="0" w:color="auto"/>
              <w:right w:val="single" w:sz="4" w:space="0" w:color="auto"/>
            </w:tcBorders>
            <w:shd w:val="clear" w:color="auto" w:fill="auto"/>
            <w:vAlign w:val="bottom"/>
            <w:hideMark/>
          </w:tcPr>
          <w:p w14:paraId="15C3D366"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Жеке кәсіпкерлер және шаруа (фермер) қожалықтары</w:t>
            </w:r>
          </w:p>
        </w:tc>
        <w:tc>
          <w:tcPr>
            <w:tcW w:w="360" w:type="pct"/>
            <w:shd w:val="clear" w:color="auto" w:fill="auto"/>
            <w:vAlign w:val="bottom"/>
          </w:tcPr>
          <w:p w14:paraId="1491BC42" w14:textId="77777777" w:rsidR="00024EB1" w:rsidRPr="0071130E" w:rsidRDefault="00024EB1" w:rsidP="00024EB1">
            <w:pPr>
              <w:spacing w:after="0" w:line="240" w:lineRule="auto"/>
              <w:ind w:left="-125" w:right="-35"/>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1838,0</w:t>
            </w:r>
          </w:p>
        </w:tc>
        <w:tc>
          <w:tcPr>
            <w:tcW w:w="346" w:type="pct"/>
            <w:shd w:val="clear" w:color="auto" w:fill="auto"/>
            <w:vAlign w:val="bottom"/>
          </w:tcPr>
          <w:p w14:paraId="35EFFF67" w14:textId="77777777" w:rsidR="00024EB1" w:rsidRPr="0071130E" w:rsidRDefault="00024EB1" w:rsidP="00024EB1">
            <w:pPr>
              <w:spacing w:after="0" w:line="240" w:lineRule="auto"/>
              <w:ind w:left="-125" w:right="-35"/>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1 663,9</w:t>
            </w:r>
          </w:p>
        </w:tc>
        <w:tc>
          <w:tcPr>
            <w:tcW w:w="360" w:type="pct"/>
            <w:shd w:val="clear" w:color="auto" w:fill="auto"/>
            <w:vAlign w:val="bottom"/>
          </w:tcPr>
          <w:p w14:paraId="5325DA93" w14:textId="77777777" w:rsidR="00024EB1" w:rsidRPr="0071130E" w:rsidRDefault="00024EB1" w:rsidP="00024EB1">
            <w:pPr>
              <w:spacing w:after="0" w:line="240" w:lineRule="auto"/>
              <w:ind w:left="-125" w:right="-35"/>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1 859,8</w:t>
            </w:r>
          </w:p>
        </w:tc>
        <w:tc>
          <w:tcPr>
            <w:tcW w:w="365" w:type="pct"/>
            <w:shd w:val="clear" w:color="auto" w:fill="auto"/>
            <w:vAlign w:val="bottom"/>
          </w:tcPr>
          <w:p w14:paraId="6E3F102B" w14:textId="77777777" w:rsidR="00024EB1" w:rsidRPr="0071130E" w:rsidRDefault="00024EB1" w:rsidP="00024EB1">
            <w:pPr>
              <w:spacing w:after="0" w:line="240" w:lineRule="auto"/>
              <w:ind w:left="-125" w:right="-35"/>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1 300,8</w:t>
            </w:r>
          </w:p>
        </w:tc>
        <w:tc>
          <w:tcPr>
            <w:tcW w:w="363" w:type="pct"/>
            <w:shd w:val="clear" w:color="auto" w:fill="auto"/>
            <w:noWrap/>
            <w:vAlign w:val="bottom"/>
          </w:tcPr>
          <w:p w14:paraId="045C2880" w14:textId="77777777" w:rsidR="00024EB1" w:rsidRPr="0071130E" w:rsidRDefault="00024EB1" w:rsidP="00024EB1">
            <w:pPr>
              <w:spacing w:after="0" w:line="240" w:lineRule="auto"/>
              <w:ind w:left="-125" w:right="-35"/>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1 670,0</w:t>
            </w:r>
          </w:p>
        </w:tc>
        <w:tc>
          <w:tcPr>
            <w:tcW w:w="462" w:type="pct"/>
            <w:shd w:val="clear" w:color="auto" w:fill="auto"/>
            <w:noWrap/>
            <w:vAlign w:val="bottom"/>
          </w:tcPr>
          <w:p w14:paraId="5E8A791C" w14:textId="77777777" w:rsidR="00024EB1" w:rsidRPr="0071130E" w:rsidRDefault="00024EB1" w:rsidP="00024EB1">
            <w:pPr>
              <w:spacing w:after="0" w:line="240" w:lineRule="auto"/>
              <w:ind w:left="-125" w:right="-35"/>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90,9</w:t>
            </w:r>
          </w:p>
        </w:tc>
        <w:tc>
          <w:tcPr>
            <w:tcW w:w="489" w:type="pct"/>
            <w:shd w:val="clear" w:color="auto" w:fill="auto"/>
            <w:noWrap/>
            <w:vAlign w:val="bottom"/>
          </w:tcPr>
          <w:p w14:paraId="0155135F" w14:textId="77777777" w:rsidR="00024EB1" w:rsidRPr="0071130E" w:rsidRDefault="00024EB1" w:rsidP="00024EB1">
            <w:pPr>
              <w:spacing w:after="0" w:line="240" w:lineRule="auto"/>
              <w:ind w:left="-125" w:right="-35"/>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128,4</w:t>
            </w:r>
          </w:p>
        </w:tc>
      </w:tr>
      <w:tr w:rsidR="00024EB1" w:rsidRPr="00466298" w14:paraId="672265CC" w14:textId="77777777" w:rsidTr="005F4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5000" w:type="pct"/>
            <w:gridSpan w:val="8"/>
            <w:shd w:val="clear" w:color="auto" w:fill="auto"/>
            <w:vAlign w:val="center"/>
          </w:tcPr>
          <w:p w14:paraId="7CF1E671"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eastAsia="Times New Roman" w:hAnsi="Times New Roman" w:cs="Times New Roman"/>
                <w:color w:val="000000"/>
                <w:sz w:val="24"/>
                <w:szCs w:val="24"/>
                <w:lang w:val="kk-KZ" w:eastAsia="ru-RU"/>
              </w:rPr>
              <w:t>Қарақұмық</w:t>
            </w:r>
          </w:p>
        </w:tc>
      </w:tr>
      <w:tr w:rsidR="005F44EB" w:rsidRPr="00466298" w14:paraId="551E61F1" w14:textId="77777777" w:rsidTr="005F4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255" w:type="pct"/>
            <w:tcBorders>
              <w:top w:val="nil"/>
              <w:left w:val="single" w:sz="4" w:space="0" w:color="auto"/>
              <w:bottom w:val="single" w:sz="4" w:space="0" w:color="auto"/>
              <w:right w:val="single" w:sz="4" w:space="0" w:color="auto"/>
            </w:tcBorders>
            <w:shd w:val="clear" w:color="auto" w:fill="auto"/>
            <w:vAlign w:val="bottom"/>
          </w:tcPr>
          <w:p w14:paraId="2AC96A22" w14:textId="24596021" w:rsidR="00024EB1" w:rsidRPr="0071130E" w:rsidRDefault="00024EB1" w:rsidP="005F44EB">
            <w:pPr>
              <w:spacing w:after="0" w:line="240" w:lineRule="auto"/>
              <w:rPr>
                <w:rFonts w:ascii="Times New Roman" w:eastAsia="Times New Roman" w:hAnsi="Times New Roman" w:cs="Times New Roman"/>
                <w:color w:val="000000"/>
                <w:sz w:val="24"/>
                <w:szCs w:val="24"/>
                <w:lang w:val="kk-KZ" w:eastAsia="ru-RU"/>
              </w:rPr>
            </w:pPr>
            <w:r w:rsidRPr="0071130E">
              <w:rPr>
                <w:rFonts w:ascii="Times New Roman" w:eastAsia="Times New Roman" w:hAnsi="Times New Roman" w:cs="Times New Roman"/>
                <w:color w:val="000000"/>
                <w:sz w:val="24"/>
                <w:szCs w:val="24"/>
                <w:lang w:eastAsia="ru-RU"/>
              </w:rPr>
              <w:t>Шаруашылықтар</w:t>
            </w:r>
            <w:r w:rsidR="005F44EB">
              <w:rPr>
                <w:rFonts w:ascii="Times New Roman" w:eastAsia="Times New Roman" w:hAnsi="Times New Roman" w:cs="Times New Roman"/>
                <w:color w:val="000000"/>
                <w:sz w:val="24"/>
                <w:szCs w:val="24"/>
                <w:lang w:val="kk-KZ" w:eastAsia="ru-RU"/>
              </w:rPr>
              <w:t xml:space="preserve"> </w:t>
            </w:r>
            <w:r w:rsidRPr="0071130E">
              <w:rPr>
                <w:rFonts w:ascii="Times New Roman" w:eastAsia="Times New Roman" w:hAnsi="Times New Roman" w:cs="Times New Roman"/>
                <w:color w:val="000000"/>
                <w:sz w:val="24"/>
                <w:szCs w:val="24"/>
                <w:lang w:eastAsia="ru-RU"/>
              </w:rPr>
              <w:t>санаттарыны</w:t>
            </w:r>
            <w:r w:rsidRPr="0071130E">
              <w:rPr>
                <w:rFonts w:ascii="Times New Roman" w:eastAsia="Times New Roman" w:hAnsi="Times New Roman" w:cs="Times New Roman"/>
                <w:color w:val="000000"/>
                <w:sz w:val="24"/>
                <w:szCs w:val="24"/>
                <w:lang w:val="kk-KZ" w:eastAsia="ru-RU"/>
              </w:rPr>
              <w:t>ң барлығы</w:t>
            </w:r>
          </w:p>
        </w:tc>
        <w:tc>
          <w:tcPr>
            <w:tcW w:w="360" w:type="pct"/>
            <w:shd w:val="clear" w:color="auto" w:fill="auto"/>
            <w:vAlign w:val="bottom"/>
          </w:tcPr>
          <w:p w14:paraId="0BF96668"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82,7</w:t>
            </w:r>
          </w:p>
        </w:tc>
        <w:tc>
          <w:tcPr>
            <w:tcW w:w="346" w:type="pct"/>
            <w:shd w:val="clear" w:color="auto" w:fill="auto"/>
            <w:vAlign w:val="bottom"/>
          </w:tcPr>
          <w:p w14:paraId="79DA6544"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45,0</w:t>
            </w:r>
          </w:p>
        </w:tc>
        <w:tc>
          <w:tcPr>
            <w:tcW w:w="360" w:type="pct"/>
            <w:shd w:val="clear" w:color="auto" w:fill="auto"/>
            <w:vAlign w:val="bottom"/>
          </w:tcPr>
          <w:p w14:paraId="4A6BD877"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40,1</w:t>
            </w:r>
          </w:p>
        </w:tc>
        <w:tc>
          <w:tcPr>
            <w:tcW w:w="365" w:type="pct"/>
            <w:shd w:val="clear" w:color="auto" w:fill="auto"/>
            <w:vAlign w:val="bottom"/>
          </w:tcPr>
          <w:p w14:paraId="265C2353"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78,0</w:t>
            </w:r>
          </w:p>
        </w:tc>
        <w:tc>
          <w:tcPr>
            <w:tcW w:w="363" w:type="pct"/>
            <w:shd w:val="clear" w:color="auto" w:fill="auto"/>
            <w:noWrap/>
            <w:vAlign w:val="bottom"/>
          </w:tcPr>
          <w:p w14:paraId="37C3F5AE"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89,8</w:t>
            </w:r>
          </w:p>
        </w:tc>
        <w:tc>
          <w:tcPr>
            <w:tcW w:w="462" w:type="pct"/>
            <w:shd w:val="clear" w:color="auto" w:fill="auto"/>
            <w:noWrap/>
            <w:vAlign w:val="bottom"/>
          </w:tcPr>
          <w:p w14:paraId="73B4D578"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108,6</w:t>
            </w:r>
          </w:p>
        </w:tc>
        <w:tc>
          <w:tcPr>
            <w:tcW w:w="489" w:type="pct"/>
            <w:shd w:val="clear" w:color="auto" w:fill="auto"/>
            <w:noWrap/>
            <w:vAlign w:val="bottom"/>
          </w:tcPr>
          <w:p w14:paraId="7B6E64CF"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115,1</w:t>
            </w:r>
          </w:p>
        </w:tc>
      </w:tr>
      <w:tr w:rsidR="005F44EB" w:rsidRPr="00466298" w14:paraId="26F017F7" w14:textId="77777777" w:rsidTr="005F4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255" w:type="pct"/>
            <w:tcBorders>
              <w:top w:val="nil"/>
              <w:left w:val="single" w:sz="4" w:space="0" w:color="auto"/>
              <w:bottom w:val="single" w:sz="4" w:space="0" w:color="auto"/>
              <w:right w:val="single" w:sz="4" w:space="0" w:color="auto"/>
            </w:tcBorders>
            <w:shd w:val="clear" w:color="auto" w:fill="auto"/>
            <w:vAlign w:val="bottom"/>
          </w:tcPr>
          <w:p w14:paraId="09A0476D"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Ауыл шаруашылығы кәсіпорындары</w:t>
            </w:r>
          </w:p>
        </w:tc>
        <w:tc>
          <w:tcPr>
            <w:tcW w:w="360" w:type="pct"/>
            <w:shd w:val="clear" w:color="auto" w:fill="auto"/>
            <w:vAlign w:val="bottom"/>
          </w:tcPr>
          <w:p w14:paraId="64E0D126"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32,6</w:t>
            </w:r>
          </w:p>
        </w:tc>
        <w:tc>
          <w:tcPr>
            <w:tcW w:w="346" w:type="pct"/>
            <w:shd w:val="clear" w:color="auto" w:fill="auto"/>
            <w:vAlign w:val="bottom"/>
          </w:tcPr>
          <w:p w14:paraId="1FC4939F"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14,4</w:t>
            </w:r>
          </w:p>
        </w:tc>
        <w:tc>
          <w:tcPr>
            <w:tcW w:w="360" w:type="pct"/>
            <w:shd w:val="clear" w:color="auto" w:fill="auto"/>
            <w:vAlign w:val="bottom"/>
          </w:tcPr>
          <w:p w14:paraId="535FF50E"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19,6</w:t>
            </w:r>
          </w:p>
        </w:tc>
        <w:tc>
          <w:tcPr>
            <w:tcW w:w="365" w:type="pct"/>
            <w:shd w:val="clear" w:color="auto" w:fill="auto"/>
            <w:vAlign w:val="bottom"/>
          </w:tcPr>
          <w:p w14:paraId="23490011"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39,9</w:t>
            </w:r>
          </w:p>
        </w:tc>
        <w:tc>
          <w:tcPr>
            <w:tcW w:w="363" w:type="pct"/>
            <w:shd w:val="clear" w:color="auto" w:fill="auto"/>
            <w:noWrap/>
            <w:vAlign w:val="bottom"/>
          </w:tcPr>
          <w:p w14:paraId="429447D2"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41,7</w:t>
            </w:r>
          </w:p>
        </w:tc>
        <w:tc>
          <w:tcPr>
            <w:tcW w:w="462" w:type="pct"/>
            <w:shd w:val="clear" w:color="auto" w:fill="auto"/>
            <w:noWrap/>
            <w:vAlign w:val="bottom"/>
          </w:tcPr>
          <w:p w14:paraId="4D940D3E"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127,9</w:t>
            </w:r>
          </w:p>
        </w:tc>
        <w:tc>
          <w:tcPr>
            <w:tcW w:w="489" w:type="pct"/>
            <w:shd w:val="clear" w:color="auto" w:fill="auto"/>
            <w:noWrap/>
            <w:vAlign w:val="bottom"/>
          </w:tcPr>
          <w:p w14:paraId="43CCE814"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104,5</w:t>
            </w:r>
          </w:p>
        </w:tc>
      </w:tr>
      <w:tr w:rsidR="005F44EB" w:rsidRPr="00466298" w14:paraId="71B014DB" w14:textId="77777777" w:rsidTr="005F4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255" w:type="pct"/>
            <w:tcBorders>
              <w:top w:val="nil"/>
              <w:left w:val="single" w:sz="4" w:space="0" w:color="auto"/>
              <w:bottom w:val="single" w:sz="4" w:space="0" w:color="auto"/>
              <w:right w:val="single" w:sz="4" w:space="0" w:color="auto"/>
            </w:tcBorders>
            <w:shd w:val="clear" w:color="auto" w:fill="auto"/>
            <w:vAlign w:val="bottom"/>
          </w:tcPr>
          <w:p w14:paraId="63D42A42"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Жеке кәсіпкерлер және шаруа (фермер) қожалықтары</w:t>
            </w:r>
          </w:p>
        </w:tc>
        <w:tc>
          <w:tcPr>
            <w:tcW w:w="360" w:type="pct"/>
            <w:shd w:val="clear" w:color="auto" w:fill="auto"/>
            <w:vAlign w:val="bottom"/>
          </w:tcPr>
          <w:p w14:paraId="5D660369"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50,1</w:t>
            </w:r>
          </w:p>
        </w:tc>
        <w:tc>
          <w:tcPr>
            <w:tcW w:w="346" w:type="pct"/>
            <w:shd w:val="clear" w:color="auto" w:fill="auto"/>
            <w:vAlign w:val="bottom"/>
          </w:tcPr>
          <w:p w14:paraId="2D9DC064"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30,6</w:t>
            </w:r>
          </w:p>
        </w:tc>
        <w:tc>
          <w:tcPr>
            <w:tcW w:w="360" w:type="pct"/>
            <w:shd w:val="clear" w:color="auto" w:fill="auto"/>
            <w:vAlign w:val="bottom"/>
          </w:tcPr>
          <w:p w14:paraId="17EA8FBA"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20,5</w:t>
            </w:r>
          </w:p>
        </w:tc>
        <w:tc>
          <w:tcPr>
            <w:tcW w:w="365" w:type="pct"/>
            <w:shd w:val="clear" w:color="auto" w:fill="auto"/>
            <w:vAlign w:val="bottom"/>
          </w:tcPr>
          <w:p w14:paraId="1C988C6B"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38,1</w:t>
            </w:r>
          </w:p>
        </w:tc>
        <w:tc>
          <w:tcPr>
            <w:tcW w:w="363" w:type="pct"/>
            <w:shd w:val="clear" w:color="auto" w:fill="auto"/>
            <w:noWrap/>
            <w:vAlign w:val="bottom"/>
          </w:tcPr>
          <w:p w14:paraId="234FA10A"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48,1</w:t>
            </w:r>
          </w:p>
        </w:tc>
        <w:tc>
          <w:tcPr>
            <w:tcW w:w="462" w:type="pct"/>
            <w:shd w:val="clear" w:color="auto" w:fill="auto"/>
            <w:noWrap/>
            <w:vAlign w:val="bottom"/>
          </w:tcPr>
          <w:p w14:paraId="40E1D101"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96,0</w:t>
            </w:r>
          </w:p>
        </w:tc>
        <w:tc>
          <w:tcPr>
            <w:tcW w:w="489" w:type="pct"/>
            <w:shd w:val="clear" w:color="auto" w:fill="auto"/>
            <w:noWrap/>
            <w:vAlign w:val="bottom"/>
          </w:tcPr>
          <w:p w14:paraId="321BDB12"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126,2</w:t>
            </w:r>
          </w:p>
        </w:tc>
      </w:tr>
      <w:tr w:rsidR="00024EB1" w:rsidRPr="00466298" w14:paraId="75C1AC9E" w14:textId="77777777" w:rsidTr="005F4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5000" w:type="pct"/>
            <w:gridSpan w:val="8"/>
            <w:shd w:val="clear" w:color="auto" w:fill="auto"/>
            <w:vAlign w:val="bottom"/>
          </w:tcPr>
          <w:p w14:paraId="0B1D152A"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eastAsia="Times New Roman" w:hAnsi="Times New Roman" w:cs="Times New Roman"/>
                <w:sz w:val="24"/>
                <w:szCs w:val="24"/>
                <w:lang w:val="kk-KZ" w:eastAsia="ru-RU"/>
              </w:rPr>
              <w:t>Дәнді жүгері</w:t>
            </w:r>
          </w:p>
        </w:tc>
      </w:tr>
      <w:tr w:rsidR="005F44EB" w:rsidRPr="00466298" w14:paraId="05CD1002" w14:textId="77777777" w:rsidTr="005F4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255" w:type="pct"/>
            <w:tcBorders>
              <w:top w:val="nil"/>
              <w:left w:val="single" w:sz="4" w:space="0" w:color="auto"/>
              <w:bottom w:val="single" w:sz="4" w:space="0" w:color="auto"/>
              <w:right w:val="single" w:sz="4" w:space="0" w:color="auto"/>
            </w:tcBorders>
            <w:shd w:val="clear" w:color="auto" w:fill="auto"/>
            <w:vAlign w:val="bottom"/>
          </w:tcPr>
          <w:p w14:paraId="2E5BE8AE" w14:textId="3A52B06D" w:rsidR="00024EB1" w:rsidRPr="0071130E" w:rsidRDefault="00024EB1" w:rsidP="005F44EB">
            <w:pPr>
              <w:spacing w:after="0" w:line="240" w:lineRule="auto"/>
              <w:rPr>
                <w:rFonts w:ascii="Times New Roman" w:eastAsia="Times New Roman" w:hAnsi="Times New Roman" w:cs="Times New Roman"/>
                <w:color w:val="000000"/>
                <w:sz w:val="24"/>
                <w:szCs w:val="24"/>
                <w:lang w:val="kk-KZ" w:eastAsia="ru-RU"/>
              </w:rPr>
            </w:pPr>
            <w:r w:rsidRPr="0071130E">
              <w:rPr>
                <w:rFonts w:ascii="Times New Roman" w:eastAsia="Times New Roman" w:hAnsi="Times New Roman" w:cs="Times New Roman"/>
                <w:color w:val="000000"/>
                <w:sz w:val="24"/>
                <w:szCs w:val="24"/>
                <w:lang w:eastAsia="ru-RU"/>
              </w:rPr>
              <w:t>Шаруашылықтар</w:t>
            </w:r>
            <w:r w:rsidR="005F44EB">
              <w:rPr>
                <w:rFonts w:ascii="Times New Roman" w:eastAsia="Times New Roman" w:hAnsi="Times New Roman" w:cs="Times New Roman"/>
                <w:color w:val="000000"/>
                <w:sz w:val="24"/>
                <w:szCs w:val="24"/>
                <w:lang w:val="kk-KZ" w:eastAsia="ru-RU"/>
              </w:rPr>
              <w:t xml:space="preserve"> </w:t>
            </w:r>
            <w:r w:rsidRPr="0071130E">
              <w:rPr>
                <w:rFonts w:ascii="Times New Roman" w:eastAsia="Times New Roman" w:hAnsi="Times New Roman" w:cs="Times New Roman"/>
                <w:color w:val="000000"/>
                <w:sz w:val="24"/>
                <w:szCs w:val="24"/>
                <w:lang w:eastAsia="ru-RU"/>
              </w:rPr>
              <w:t>санаттарыны</w:t>
            </w:r>
            <w:r w:rsidRPr="0071130E">
              <w:rPr>
                <w:rFonts w:ascii="Times New Roman" w:eastAsia="Times New Roman" w:hAnsi="Times New Roman" w:cs="Times New Roman"/>
                <w:color w:val="000000"/>
                <w:sz w:val="24"/>
                <w:szCs w:val="24"/>
                <w:lang w:val="kk-KZ" w:eastAsia="ru-RU"/>
              </w:rPr>
              <w:t>ң барлығы</w:t>
            </w:r>
          </w:p>
        </w:tc>
        <w:tc>
          <w:tcPr>
            <w:tcW w:w="360" w:type="pct"/>
            <w:shd w:val="clear" w:color="auto" w:fill="auto"/>
            <w:vAlign w:val="bottom"/>
          </w:tcPr>
          <w:p w14:paraId="16FA1D27"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862,1</w:t>
            </w:r>
          </w:p>
        </w:tc>
        <w:tc>
          <w:tcPr>
            <w:tcW w:w="346" w:type="pct"/>
            <w:shd w:val="clear" w:color="auto" w:fill="auto"/>
            <w:vAlign w:val="bottom"/>
          </w:tcPr>
          <w:p w14:paraId="143D0EA7"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896</w:t>
            </w:r>
          </w:p>
        </w:tc>
        <w:tc>
          <w:tcPr>
            <w:tcW w:w="360" w:type="pct"/>
            <w:shd w:val="clear" w:color="auto" w:fill="auto"/>
            <w:vAlign w:val="bottom"/>
          </w:tcPr>
          <w:p w14:paraId="0567D9F7"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958,1</w:t>
            </w:r>
          </w:p>
        </w:tc>
        <w:tc>
          <w:tcPr>
            <w:tcW w:w="365" w:type="pct"/>
            <w:shd w:val="clear" w:color="auto" w:fill="auto"/>
            <w:vAlign w:val="bottom"/>
          </w:tcPr>
          <w:p w14:paraId="7C217C2B"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1 129,5</w:t>
            </w:r>
          </w:p>
        </w:tc>
        <w:tc>
          <w:tcPr>
            <w:tcW w:w="363" w:type="pct"/>
            <w:shd w:val="clear" w:color="auto" w:fill="auto"/>
            <w:noWrap/>
            <w:vAlign w:val="bottom"/>
          </w:tcPr>
          <w:p w14:paraId="2BA57A9A"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1 098</w:t>
            </w:r>
          </w:p>
        </w:tc>
        <w:tc>
          <w:tcPr>
            <w:tcW w:w="462" w:type="pct"/>
            <w:shd w:val="clear" w:color="auto" w:fill="auto"/>
            <w:noWrap/>
            <w:vAlign w:val="bottom"/>
          </w:tcPr>
          <w:p w14:paraId="065D3EE4"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127,4</w:t>
            </w:r>
          </w:p>
        </w:tc>
        <w:tc>
          <w:tcPr>
            <w:tcW w:w="489" w:type="pct"/>
            <w:shd w:val="clear" w:color="auto" w:fill="auto"/>
            <w:noWrap/>
            <w:vAlign w:val="bottom"/>
          </w:tcPr>
          <w:p w14:paraId="4242553E"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97,2</w:t>
            </w:r>
          </w:p>
        </w:tc>
      </w:tr>
      <w:tr w:rsidR="005F44EB" w:rsidRPr="00466298" w14:paraId="18139699" w14:textId="77777777" w:rsidTr="005F4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255" w:type="pct"/>
            <w:tcBorders>
              <w:top w:val="nil"/>
              <w:left w:val="single" w:sz="4" w:space="0" w:color="auto"/>
              <w:bottom w:val="single" w:sz="4" w:space="0" w:color="auto"/>
              <w:right w:val="single" w:sz="4" w:space="0" w:color="auto"/>
            </w:tcBorders>
            <w:shd w:val="clear" w:color="auto" w:fill="auto"/>
            <w:vAlign w:val="bottom"/>
          </w:tcPr>
          <w:p w14:paraId="26EBC018"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Ауыл шаруашылығы кәсіпорындары</w:t>
            </w:r>
          </w:p>
        </w:tc>
        <w:tc>
          <w:tcPr>
            <w:tcW w:w="360" w:type="pct"/>
            <w:shd w:val="clear" w:color="auto" w:fill="auto"/>
            <w:vAlign w:val="bottom"/>
          </w:tcPr>
          <w:p w14:paraId="3D35285E"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165,4</w:t>
            </w:r>
          </w:p>
        </w:tc>
        <w:tc>
          <w:tcPr>
            <w:tcW w:w="346" w:type="pct"/>
            <w:shd w:val="clear" w:color="auto" w:fill="auto"/>
            <w:vAlign w:val="bottom"/>
          </w:tcPr>
          <w:p w14:paraId="3B5A7B36"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187,3</w:t>
            </w:r>
          </w:p>
        </w:tc>
        <w:tc>
          <w:tcPr>
            <w:tcW w:w="360" w:type="pct"/>
            <w:shd w:val="clear" w:color="auto" w:fill="auto"/>
            <w:vAlign w:val="bottom"/>
          </w:tcPr>
          <w:p w14:paraId="19359106"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181,5</w:t>
            </w:r>
          </w:p>
        </w:tc>
        <w:tc>
          <w:tcPr>
            <w:tcW w:w="365" w:type="pct"/>
            <w:shd w:val="clear" w:color="auto" w:fill="auto"/>
            <w:vAlign w:val="bottom"/>
          </w:tcPr>
          <w:p w14:paraId="370954D1"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231,1</w:t>
            </w:r>
          </w:p>
        </w:tc>
        <w:tc>
          <w:tcPr>
            <w:tcW w:w="363" w:type="pct"/>
            <w:shd w:val="clear" w:color="auto" w:fill="auto"/>
            <w:noWrap/>
            <w:vAlign w:val="bottom"/>
          </w:tcPr>
          <w:p w14:paraId="7C07B442"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258,6</w:t>
            </w:r>
          </w:p>
        </w:tc>
        <w:tc>
          <w:tcPr>
            <w:tcW w:w="462" w:type="pct"/>
            <w:shd w:val="clear" w:color="auto" w:fill="auto"/>
            <w:noWrap/>
            <w:vAlign w:val="bottom"/>
          </w:tcPr>
          <w:p w14:paraId="4E9B3C1D"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156,3</w:t>
            </w:r>
          </w:p>
        </w:tc>
        <w:tc>
          <w:tcPr>
            <w:tcW w:w="489" w:type="pct"/>
            <w:shd w:val="clear" w:color="auto" w:fill="auto"/>
            <w:noWrap/>
            <w:vAlign w:val="bottom"/>
          </w:tcPr>
          <w:p w14:paraId="345E1335"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111,9</w:t>
            </w:r>
          </w:p>
        </w:tc>
      </w:tr>
      <w:tr w:rsidR="005F44EB" w:rsidRPr="00466298" w14:paraId="4A6867EB" w14:textId="77777777" w:rsidTr="005F4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255" w:type="pct"/>
            <w:tcBorders>
              <w:top w:val="nil"/>
              <w:left w:val="single" w:sz="4" w:space="0" w:color="auto"/>
              <w:bottom w:val="nil"/>
              <w:right w:val="single" w:sz="4" w:space="0" w:color="auto"/>
            </w:tcBorders>
            <w:shd w:val="clear" w:color="auto" w:fill="auto"/>
            <w:vAlign w:val="bottom"/>
          </w:tcPr>
          <w:p w14:paraId="428523DA"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Жеке кәсіпкерлер және шаруа (фермер) қожалықтары</w:t>
            </w:r>
          </w:p>
        </w:tc>
        <w:tc>
          <w:tcPr>
            <w:tcW w:w="360" w:type="pct"/>
            <w:tcBorders>
              <w:bottom w:val="nil"/>
            </w:tcBorders>
            <w:shd w:val="clear" w:color="auto" w:fill="auto"/>
            <w:vAlign w:val="bottom"/>
          </w:tcPr>
          <w:p w14:paraId="08BD4BD9"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665,9</w:t>
            </w:r>
          </w:p>
        </w:tc>
        <w:tc>
          <w:tcPr>
            <w:tcW w:w="346" w:type="pct"/>
            <w:tcBorders>
              <w:bottom w:val="nil"/>
            </w:tcBorders>
            <w:shd w:val="clear" w:color="auto" w:fill="auto"/>
            <w:vAlign w:val="bottom"/>
          </w:tcPr>
          <w:p w14:paraId="61137BA7"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680,8</w:t>
            </w:r>
          </w:p>
        </w:tc>
        <w:tc>
          <w:tcPr>
            <w:tcW w:w="360" w:type="pct"/>
            <w:tcBorders>
              <w:bottom w:val="nil"/>
            </w:tcBorders>
            <w:shd w:val="clear" w:color="auto" w:fill="auto"/>
            <w:vAlign w:val="bottom"/>
          </w:tcPr>
          <w:p w14:paraId="437B9BDF"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748,8</w:t>
            </w:r>
          </w:p>
        </w:tc>
        <w:tc>
          <w:tcPr>
            <w:tcW w:w="365" w:type="pct"/>
            <w:tcBorders>
              <w:bottom w:val="nil"/>
            </w:tcBorders>
            <w:shd w:val="clear" w:color="auto" w:fill="auto"/>
            <w:vAlign w:val="bottom"/>
          </w:tcPr>
          <w:p w14:paraId="78178A8E"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869,8</w:t>
            </w:r>
          </w:p>
        </w:tc>
        <w:tc>
          <w:tcPr>
            <w:tcW w:w="363" w:type="pct"/>
            <w:tcBorders>
              <w:bottom w:val="nil"/>
            </w:tcBorders>
            <w:shd w:val="clear" w:color="auto" w:fill="auto"/>
            <w:noWrap/>
            <w:vAlign w:val="bottom"/>
          </w:tcPr>
          <w:p w14:paraId="3A2B73E7"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810,9</w:t>
            </w:r>
          </w:p>
        </w:tc>
        <w:tc>
          <w:tcPr>
            <w:tcW w:w="462" w:type="pct"/>
            <w:tcBorders>
              <w:bottom w:val="nil"/>
            </w:tcBorders>
            <w:shd w:val="clear" w:color="auto" w:fill="auto"/>
            <w:noWrap/>
            <w:vAlign w:val="bottom"/>
          </w:tcPr>
          <w:p w14:paraId="300A4A99"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121,8</w:t>
            </w:r>
          </w:p>
        </w:tc>
        <w:tc>
          <w:tcPr>
            <w:tcW w:w="489" w:type="pct"/>
            <w:tcBorders>
              <w:bottom w:val="nil"/>
            </w:tcBorders>
            <w:shd w:val="clear" w:color="auto" w:fill="auto"/>
            <w:noWrap/>
            <w:vAlign w:val="bottom"/>
          </w:tcPr>
          <w:p w14:paraId="15DC95B8"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93,2</w:t>
            </w:r>
          </w:p>
        </w:tc>
      </w:tr>
      <w:tr w:rsidR="005F44EB" w:rsidRPr="00466298" w14:paraId="70E7DC46" w14:textId="77777777" w:rsidTr="005F4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5000" w:type="pct"/>
            <w:gridSpan w:val="8"/>
            <w:tcBorders>
              <w:top w:val="nil"/>
              <w:left w:val="nil"/>
              <w:right w:val="nil"/>
            </w:tcBorders>
            <w:shd w:val="clear" w:color="auto" w:fill="auto"/>
            <w:vAlign w:val="center"/>
          </w:tcPr>
          <w:p w14:paraId="283390A5" w14:textId="77777777" w:rsidR="005F44EB" w:rsidRDefault="005F44EB" w:rsidP="005F44EB">
            <w:pPr>
              <w:spacing w:after="0" w:line="240" w:lineRule="auto"/>
              <w:ind w:hanging="108"/>
              <w:jc w:val="both"/>
              <w:rPr>
                <w:rFonts w:ascii="Times New Roman" w:hAnsi="Times New Roman" w:cs="Times New Roman"/>
                <w:sz w:val="28"/>
                <w:szCs w:val="28"/>
                <w:lang w:val="kk-KZ"/>
              </w:rPr>
            </w:pPr>
            <w:r w:rsidRPr="005F44EB">
              <w:rPr>
                <w:rFonts w:ascii="Times New Roman" w:hAnsi="Times New Roman" w:cs="Times New Roman"/>
                <w:sz w:val="28"/>
                <w:szCs w:val="28"/>
                <w:lang w:val="kk-KZ"/>
              </w:rPr>
              <w:t>Ә.2-кестенің жалғасы</w:t>
            </w:r>
          </w:p>
          <w:p w14:paraId="01DC063C" w14:textId="6016A18D" w:rsidR="005F44EB" w:rsidRPr="005F44EB" w:rsidRDefault="005F44EB" w:rsidP="005F44EB">
            <w:pPr>
              <w:spacing w:after="0" w:line="240" w:lineRule="auto"/>
              <w:ind w:hanging="108"/>
              <w:jc w:val="both"/>
              <w:rPr>
                <w:rFonts w:ascii="Times New Roman" w:hAnsi="Times New Roman" w:cs="Times New Roman"/>
                <w:sz w:val="16"/>
                <w:szCs w:val="16"/>
                <w:lang w:val="kk-KZ"/>
              </w:rPr>
            </w:pPr>
          </w:p>
        </w:tc>
      </w:tr>
      <w:tr w:rsidR="005F44EB" w:rsidRPr="00466298" w14:paraId="6FAB0D16" w14:textId="77777777" w:rsidTr="005F4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255" w:type="pct"/>
            <w:shd w:val="clear" w:color="auto" w:fill="auto"/>
            <w:vAlign w:val="center"/>
          </w:tcPr>
          <w:p w14:paraId="46BBD0E1" w14:textId="1021F58A" w:rsidR="005F44EB" w:rsidRPr="005F44EB" w:rsidRDefault="005F44EB" w:rsidP="005F44EB">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360" w:type="pct"/>
            <w:shd w:val="clear" w:color="auto" w:fill="auto"/>
            <w:vAlign w:val="bottom"/>
          </w:tcPr>
          <w:p w14:paraId="2E4930B7" w14:textId="01D55BDE" w:rsidR="005F44EB" w:rsidRPr="005F44EB" w:rsidRDefault="005F44EB" w:rsidP="005F44EB">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46" w:type="pct"/>
            <w:shd w:val="clear" w:color="auto" w:fill="auto"/>
            <w:vAlign w:val="bottom"/>
          </w:tcPr>
          <w:p w14:paraId="48DEA250" w14:textId="713217FB" w:rsidR="005F44EB" w:rsidRPr="005F44EB" w:rsidRDefault="005F44EB" w:rsidP="005F44EB">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360" w:type="pct"/>
            <w:shd w:val="clear" w:color="auto" w:fill="auto"/>
            <w:vAlign w:val="bottom"/>
          </w:tcPr>
          <w:p w14:paraId="2005BBFE" w14:textId="29CEEB34" w:rsidR="005F44EB" w:rsidRPr="005F44EB" w:rsidRDefault="005F44EB" w:rsidP="005F44EB">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365" w:type="pct"/>
            <w:shd w:val="clear" w:color="auto" w:fill="auto"/>
            <w:vAlign w:val="bottom"/>
          </w:tcPr>
          <w:p w14:paraId="1709CC74" w14:textId="0221ED68" w:rsidR="005F44EB" w:rsidRPr="005F44EB" w:rsidRDefault="005F44EB" w:rsidP="005F44EB">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363" w:type="pct"/>
            <w:shd w:val="clear" w:color="auto" w:fill="auto"/>
            <w:noWrap/>
            <w:vAlign w:val="bottom"/>
          </w:tcPr>
          <w:p w14:paraId="6DF53510" w14:textId="6A9D5524" w:rsidR="005F44EB" w:rsidRPr="005F44EB" w:rsidRDefault="005F44EB" w:rsidP="005F44EB">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462" w:type="pct"/>
            <w:shd w:val="clear" w:color="auto" w:fill="auto"/>
            <w:noWrap/>
            <w:vAlign w:val="bottom"/>
          </w:tcPr>
          <w:p w14:paraId="7301861E" w14:textId="30D84649" w:rsidR="005F44EB" w:rsidRPr="005F44EB" w:rsidRDefault="005F44EB" w:rsidP="005F44EB">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489" w:type="pct"/>
            <w:shd w:val="clear" w:color="auto" w:fill="auto"/>
            <w:noWrap/>
            <w:vAlign w:val="bottom"/>
          </w:tcPr>
          <w:p w14:paraId="1C832EE7" w14:textId="740D20D4" w:rsidR="005F44EB" w:rsidRPr="005F44EB" w:rsidRDefault="005F44EB" w:rsidP="005F44EB">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r>
      <w:tr w:rsidR="005F44EB" w:rsidRPr="00466298" w14:paraId="55F6B2E3" w14:textId="77777777" w:rsidTr="005F4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255" w:type="pct"/>
            <w:shd w:val="clear" w:color="auto" w:fill="auto"/>
            <w:vAlign w:val="center"/>
          </w:tcPr>
          <w:p w14:paraId="2267856E" w14:textId="77777777" w:rsidR="00024EB1" w:rsidRPr="0071130E" w:rsidRDefault="00024EB1" w:rsidP="00024EB1">
            <w:pPr>
              <w:spacing w:after="0" w:line="240" w:lineRule="auto"/>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Халық шаруашылықтары</w:t>
            </w:r>
          </w:p>
        </w:tc>
        <w:tc>
          <w:tcPr>
            <w:tcW w:w="360" w:type="pct"/>
            <w:shd w:val="clear" w:color="auto" w:fill="auto"/>
            <w:vAlign w:val="bottom"/>
          </w:tcPr>
          <w:p w14:paraId="78768561"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30,7</w:t>
            </w:r>
          </w:p>
        </w:tc>
        <w:tc>
          <w:tcPr>
            <w:tcW w:w="346" w:type="pct"/>
            <w:shd w:val="clear" w:color="auto" w:fill="auto"/>
            <w:vAlign w:val="bottom"/>
          </w:tcPr>
          <w:p w14:paraId="75E7D1D2"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27,9</w:t>
            </w:r>
          </w:p>
        </w:tc>
        <w:tc>
          <w:tcPr>
            <w:tcW w:w="360" w:type="pct"/>
            <w:shd w:val="clear" w:color="auto" w:fill="auto"/>
            <w:vAlign w:val="bottom"/>
          </w:tcPr>
          <w:p w14:paraId="59696198"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27,8</w:t>
            </w:r>
          </w:p>
        </w:tc>
        <w:tc>
          <w:tcPr>
            <w:tcW w:w="365" w:type="pct"/>
            <w:shd w:val="clear" w:color="auto" w:fill="auto"/>
            <w:vAlign w:val="bottom"/>
          </w:tcPr>
          <w:p w14:paraId="3AD1EB3F"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28,5</w:t>
            </w:r>
          </w:p>
        </w:tc>
        <w:tc>
          <w:tcPr>
            <w:tcW w:w="363" w:type="pct"/>
            <w:shd w:val="clear" w:color="auto" w:fill="auto"/>
            <w:noWrap/>
            <w:vAlign w:val="bottom"/>
          </w:tcPr>
          <w:p w14:paraId="223AA05D"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28,5</w:t>
            </w:r>
          </w:p>
        </w:tc>
        <w:tc>
          <w:tcPr>
            <w:tcW w:w="462" w:type="pct"/>
            <w:shd w:val="clear" w:color="auto" w:fill="auto"/>
            <w:noWrap/>
            <w:vAlign w:val="bottom"/>
          </w:tcPr>
          <w:p w14:paraId="3E26C669"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92,8</w:t>
            </w:r>
          </w:p>
        </w:tc>
        <w:tc>
          <w:tcPr>
            <w:tcW w:w="489" w:type="pct"/>
            <w:shd w:val="clear" w:color="auto" w:fill="auto"/>
            <w:noWrap/>
            <w:vAlign w:val="bottom"/>
          </w:tcPr>
          <w:p w14:paraId="70966D94"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100,0</w:t>
            </w:r>
          </w:p>
        </w:tc>
      </w:tr>
      <w:tr w:rsidR="00024EB1" w:rsidRPr="00466298" w14:paraId="5ECFE2C4" w14:textId="77777777" w:rsidTr="005F4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5000" w:type="pct"/>
            <w:gridSpan w:val="8"/>
            <w:shd w:val="clear" w:color="auto" w:fill="auto"/>
            <w:vAlign w:val="center"/>
          </w:tcPr>
          <w:p w14:paraId="74398C7F"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eastAsia="Times New Roman" w:hAnsi="Times New Roman" w:cs="Times New Roman"/>
                <w:sz w:val="24"/>
                <w:szCs w:val="24"/>
                <w:lang w:val="kk-KZ" w:eastAsia="ru-RU"/>
              </w:rPr>
              <w:t>Қара бидай</w:t>
            </w:r>
          </w:p>
        </w:tc>
      </w:tr>
      <w:tr w:rsidR="005F44EB" w:rsidRPr="00466298" w14:paraId="1C546153" w14:textId="77777777" w:rsidTr="005F4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255" w:type="pct"/>
            <w:tcBorders>
              <w:top w:val="nil"/>
              <w:left w:val="single" w:sz="4" w:space="0" w:color="auto"/>
              <w:bottom w:val="single" w:sz="4" w:space="0" w:color="auto"/>
              <w:right w:val="single" w:sz="4" w:space="0" w:color="auto"/>
            </w:tcBorders>
            <w:shd w:val="clear" w:color="auto" w:fill="auto"/>
            <w:vAlign w:val="bottom"/>
          </w:tcPr>
          <w:p w14:paraId="46C5607A" w14:textId="701DC267" w:rsidR="00024EB1" w:rsidRPr="0071130E" w:rsidRDefault="00024EB1" w:rsidP="005F44EB">
            <w:pPr>
              <w:spacing w:after="0" w:line="240" w:lineRule="auto"/>
              <w:rPr>
                <w:rFonts w:ascii="Times New Roman" w:eastAsia="Times New Roman" w:hAnsi="Times New Roman" w:cs="Times New Roman"/>
                <w:color w:val="000000"/>
                <w:sz w:val="24"/>
                <w:szCs w:val="24"/>
                <w:lang w:val="kk-KZ" w:eastAsia="ru-RU"/>
              </w:rPr>
            </w:pPr>
            <w:r w:rsidRPr="0071130E">
              <w:rPr>
                <w:rFonts w:ascii="Times New Roman" w:eastAsia="Times New Roman" w:hAnsi="Times New Roman" w:cs="Times New Roman"/>
                <w:color w:val="000000"/>
                <w:sz w:val="24"/>
                <w:szCs w:val="24"/>
                <w:lang w:eastAsia="ru-RU"/>
              </w:rPr>
              <w:t>Шаруашылықтар</w:t>
            </w:r>
            <w:r w:rsidR="005F44EB">
              <w:rPr>
                <w:rFonts w:ascii="Times New Roman" w:eastAsia="Times New Roman" w:hAnsi="Times New Roman" w:cs="Times New Roman"/>
                <w:color w:val="000000"/>
                <w:sz w:val="24"/>
                <w:szCs w:val="24"/>
                <w:lang w:val="kk-KZ" w:eastAsia="ru-RU"/>
              </w:rPr>
              <w:t xml:space="preserve"> </w:t>
            </w:r>
            <w:r w:rsidRPr="0071130E">
              <w:rPr>
                <w:rFonts w:ascii="Times New Roman" w:eastAsia="Times New Roman" w:hAnsi="Times New Roman" w:cs="Times New Roman"/>
                <w:color w:val="000000"/>
                <w:sz w:val="24"/>
                <w:szCs w:val="24"/>
                <w:lang w:eastAsia="ru-RU"/>
              </w:rPr>
              <w:t>санаттарыны</w:t>
            </w:r>
            <w:r w:rsidRPr="0071130E">
              <w:rPr>
                <w:rFonts w:ascii="Times New Roman" w:eastAsia="Times New Roman" w:hAnsi="Times New Roman" w:cs="Times New Roman"/>
                <w:color w:val="000000"/>
                <w:sz w:val="24"/>
                <w:szCs w:val="24"/>
                <w:lang w:val="kk-KZ" w:eastAsia="ru-RU"/>
              </w:rPr>
              <w:t>ң барлығы</w:t>
            </w:r>
          </w:p>
        </w:tc>
        <w:tc>
          <w:tcPr>
            <w:tcW w:w="360" w:type="pct"/>
            <w:shd w:val="clear" w:color="auto" w:fill="auto"/>
            <w:vAlign w:val="center"/>
          </w:tcPr>
          <w:p w14:paraId="1D13150B"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22,5</w:t>
            </w:r>
          </w:p>
        </w:tc>
        <w:tc>
          <w:tcPr>
            <w:tcW w:w="346" w:type="pct"/>
            <w:shd w:val="clear" w:color="auto" w:fill="auto"/>
            <w:vAlign w:val="center"/>
          </w:tcPr>
          <w:p w14:paraId="001B0FFB"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23,2</w:t>
            </w:r>
          </w:p>
        </w:tc>
        <w:tc>
          <w:tcPr>
            <w:tcW w:w="360" w:type="pct"/>
            <w:shd w:val="clear" w:color="auto" w:fill="auto"/>
            <w:vAlign w:val="center"/>
          </w:tcPr>
          <w:p w14:paraId="2940C084"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29,8</w:t>
            </w:r>
          </w:p>
        </w:tc>
        <w:tc>
          <w:tcPr>
            <w:tcW w:w="365" w:type="pct"/>
            <w:shd w:val="clear" w:color="auto" w:fill="auto"/>
            <w:vAlign w:val="center"/>
          </w:tcPr>
          <w:p w14:paraId="34264180"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39,8</w:t>
            </w:r>
          </w:p>
        </w:tc>
        <w:tc>
          <w:tcPr>
            <w:tcW w:w="363" w:type="pct"/>
            <w:shd w:val="clear" w:color="auto" w:fill="auto"/>
            <w:noWrap/>
            <w:vAlign w:val="bottom"/>
          </w:tcPr>
          <w:p w14:paraId="3AABA08B"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59,8</w:t>
            </w:r>
          </w:p>
        </w:tc>
        <w:tc>
          <w:tcPr>
            <w:tcW w:w="462" w:type="pct"/>
            <w:shd w:val="clear" w:color="auto" w:fill="auto"/>
            <w:noWrap/>
            <w:vAlign w:val="bottom"/>
          </w:tcPr>
          <w:p w14:paraId="653AD48D"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265,8</w:t>
            </w:r>
          </w:p>
        </w:tc>
        <w:tc>
          <w:tcPr>
            <w:tcW w:w="489" w:type="pct"/>
            <w:shd w:val="clear" w:color="auto" w:fill="auto"/>
            <w:noWrap/>
            <w:vAlign w:val="bottom"/>
          </w:tcPr>
          <w:p w14:paraId="1CF9202F"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150,3</w:t>
            </w:r>
          </w:p>
        </w:tc>
      </w:tr>
      <w:tr w:rsidR="005F44EB" w:rsidRPr="00466298" w14:paraId="2C541565" w14:textId="77777777" w:rsidTr="005F4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255" w:type="pct"/>
            <w:tcBorders>
              <w:top w:val="nil"/>
              <w:left w:val="single" w:sz="4" w:space="0" w:color="auto"/>
              <w:bottom w:val="single" w:sz="4" w:space="0" w:color="auto"/>
              <w:right w:val="single" w:sz="4" w:space="0" w:color="auto"/>
            </w:tcBorders>
            <w:shd w:val="clear" w:color="auto" w:fill="auto"/>
            <w:vAlign w:val="bottom"/>
          </w:tcPr>
          <w:p w14:paraId="6C26741B"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Ауыл шаруашылығы кәсіпорындары</w:t>
            </w:r>
          </w:p>
        </w:tc>
        <w:tc>
          <w:tcPr>
            <w:tcW w:w="360" w:type="pct"/>
            <w:shd w:val="clear" w:color="auto" w:fill="auto"/>
            <w:vAlign w:val="bottom"/>
          </w:tcPr>
          <w:p w14:paraId="1A41308A"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8,3</w:t>
            </w:r>
          </w:p>
        </w:tc>
        <w:tc>
          <w:tcPr>
            <w:tcW w:w="346" w:type="pct"/>
            <w:shd w:val="clear" w:color="auto" w:fill="auto"/>
            <w:vAlign w:val="bottom"/>
          </w:tcPr>
          <w:p w14:paraId="51EFD3DB"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9,4</w:t>
            </w:r>
          </w:p>
        </w:tc>
        <w:tc>
          <w:tcPr>
            <w:tcW w:w="360" w:type="pct"/>
            <w:shd w:val="clear" w:color="auto" w:fill="auto"/>
            <w:vAlign w:val="bottom"/>
          </w:tcPr>
          <w:p w14:paraId="789F5B76"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13,1</w:t>
            </w:r>
          </w:p>
        </w:tc>
        <w:tc>
          <w:tcPr>
            <w:tcW w:w="365" w:type="pct"/>
            <w:shd w:val="clear" w:color="auto" w:fill="auto"/>
            <w:vAlign w:val="bottom"/>
          </w:tcPr>
          <w:p w14:paraId="1484B515"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24,6</w:t>
            </w:r>
          </w:p>
        </w:tc>
        <w:tc>
          <w:tcPr>
            <w:tcW w:w="363" w:type="pct"/>
            <w:shd w:val="clear" w:color="auto" w:fill="auto"/>
            <w:noWrap/>
            <w:vAlign w:val="bottom"/>
          </w:tcPr>
          <w:p w14:paraId="422399CE"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42,6</w:t>
            </w:r>
          </w:p>
        </w:tc>
        <w:tc>
          <w:tcPr>
            <w:tcW w:w="462" w:type="pct"/>
            <w:shd w:val="clear" w:color="auto" w:fill="auto"/>
            <w:noWrap/>
            <w:vAlign w:val="bottom"/>
          </w:tcPr>
          <w:p w14:paraId="6AD04FFF"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513,3</w:t>
            </w:r>
          </w:p>
        </w:tc>
        <w:tc>
          <w:tcPr>
            <w:tcW w:w="489" w:type="pct"/>
            <w:shd w:val="clear" w:color="auto" w:fill="auto"/>
            <w:noWrap/>
            <w:vAlign w:val="bottom"/>
          </w:tcPr>
          <w:p w14:paraId="5499D382"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173,2</w:t>
            </w:r>
          </w:p>
        </w:tc>
      </w:tr>
      <w:tr w:rsidR="005F44EB" w:rsidRPr="00466298" w14:paraId="337979AB" w14:textId="77777777" w:rsidTr="005F4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255" w:type="pct"/>
            <w:tcBorders>
              <w:top w:val="nil"/>
              <w:left w:val="single" w:sz="4" w:space="0" w:color="auto"/>
              <w:bottom w:val="single" w:sz="4" w:space="0" w:color="auto"/>
              <w:right w:val="single" w:sz="4" w:space="0" w:color="auto"/>
            </w:tcBorders>
            <w:shd w:val="clear" w:color="auto" w:fill="auto"/>
            <w:vAlign w:val="bottom"/>
          </w:tcPr>
          <w:p w14:paraId="30C57E23"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Жеке кәсіпкерлер және шаруа (фермер) қожалықтары</w:t>
            </w:r>
          </w:p>
        </w:tc>
        <w:tc>
          <w:tcPr>
            <w:tcW w:w="360" w:type="pct"/>
            <w:shd w:val="clear" w:color="auto" w:fill="auto"/>
            <w:vAlign w:val="bottom"/>
          </w:tcPr>
          <w:p w14:paraId="2384D245"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14,2</w:t>
            </w:r>
          </w:p>
        </w:tc>
        <w:tc>
          <w:tcPr>
            <w:tcW w:w="346" w:type="pct"/>
            <w:shd w:val="clear" w:color="auto" w:fill="auto"/>
            <w:vAlign w:val="bottom"/>
          </w:tcPr>
          <w:p w14:paraId="39835478"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13,8</w:t>
            </w:r>
          </w:p>
        </w:tc>
        <w:tc>
          <w:tcPr>
            <w:tcW w:w="360" w:type="pct"/>
            <w:shd w:val="clear" w:color="auto" w:fill="auto"/>
            <w:vAlign w:val="bottom"/>
          </w:tcPr>
          <w:p w14:paraId="7E4C4A4B"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16,7</w:t>
            </w:r>
          </w:p>
        </w:tc>
        <w:tc>
          <w:tcPr>
            <w:tcW w:w="365" w:type="pct"/>
            <w:shd w:val="clear" w:color="auto" w:fill="auto"/>
            <w:vAlign w:val="bottom"/>
          </w:tcPr>
          <w:p w14:paraId="4FCB231F"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15,2</w:t>
            </w:r>
          </w:p>
        </w:tc>
        <w:tc>
          <w:tcPr>
            <w:tcW w:w="363" w:type="pct"/>
            <w:shd w:val="clear" w:color="auto" w:fill="auto"/>
            <w:noWrap/>
            <w:vAlign w:val="bottom"/>
          </w:tcPr>
          <w:p w14:paraId="3F0F2A1D"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17,2</w:t>
            </w:r>
          </w:p>
        </w:tc>
        <w:tc>
          <w:tcPr>
            <w:tcW w:w="462" w:type="pct"/>
            <w:shd w:val="clear" w:color="auto" w:fill="auto"/>
            <w:noWrap/>
            <w:vAlign w:val="bottom"/>
          </w:tcPr>
          <w:p w14:paraId="43CF69CF"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121,1</w:t>
            </w:r>
          </w:p>
        </w:tc>
        <w:tc>
          <w:tcPr>
            <w:tcW w:w="489" w:type="pct"/>
            <w:shd w:val="clear" w:color="auto" w:fill="auto"/>
            <w:noWrap/>
            <w:vAlign w:val="bottom"/>
          </w:tcPr>
          <w:p w14:paraId="071B0AC9"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113,2</w:t>
            </w:r>
          </w:p>
        </w:tc>
      </w:tr>
      <w:tr w:rsidR="00024EB1" w:rsidRPr="00466298" w14:paraId="09EE520C" w14:textId="77777777" w:rsidTr="005F4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5000" w:type="pct"/>
            <w:gridSpan w:val="8"/>
            <w:shd w:val="clear" w:color="auto" w:fill="auto"/>
            <w:vAlign w:val="center"/>
          </w:tcPr>
          <w:p w14:paraId="563D54E2"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eastAsia="Times New Roman" w:hAnsi="Times New Roman" w:cs="Times New Roman"/>
                <w:sz w:val="24"/>
                <w:szCs w:val="24"/>
                <w:lang w:val="kk-KZ" w:eastAsia="ru-RU"/>
              </w:rPr>
              <w:t>Сұлу</w:t>
            </w:r>
          </w:p>
        </w:tc>
      </w:tr>
      <w:tr w:rsidR="005F44EB" w:rsidRPr="00466298" w14:paraId="1C833480" w14:textId="77777777" w:rsidTr="005F4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255" w:type="pct"/>
            <w:tcBorders>
              <w:top w:val="nil"/>
              <w:left w:val="single" w:sz="4" w:space="0" w:color="auto"/>
              <w:bottom w:val="single" w:sz="4" w:space="0" w:color="auto"/>
              <w:right w:val="single" w:sz="4" w:space="0" w:color="auto"/>
            </w:tcBorders>
            <w:shd w:val="clear" w:color="auto" w:fill="auto"/>
            <w:vAlign w:val="bottom"/>
          </w:tcPr>
          <w:p w14:paraId="05158FD9" w14:textId="65D020E1" w:rsidR="00024EB1" w:rsidRPr="0071130E" w:rsidRDefault="00024EB1" w:rsidP="005F44EB">
            <w:pPr>
              <w:spacing w:after="0" w:line="240" w:lineRule="auto"/>
              <w:rPr>
                <w:rFonts w:ascii="Times New Roman" w:eastAsia="Times New Roman" w:hAnsi="Times New Roman" w:cs="Times New Roman"/>
                <w:color w:val="000000"/>
                <w:sz w:val="24"/>
                <w:szCs w:val="24"/>
                <w:lang w:val="kk-KZ" w:eastAsia="ru-RU"/>
              </w:rPr>
            </w:pPr>
            <w:r w:rsidRPr="0071130E">
              <w:rPr>
                <w:rFonts w:ascii="Times New Roman" w:eastAsia="Times New Roman" w:hAnsi="Times New Roman" w:cs="Times New Roman"/>
                <w:color w:val="000000"/>
                <w:sz w:val="24"/>
                <w:szCs w:val="24"/>
                <w:lang w:eastAsia="ru-RU"/>
              </w:rPr>
              <w:t>Шаруашылықтар</w:t>
            </w:r>
            <w:r w:rsidR="005F44EB">
              <w:rPr>
                <w:rFonts w:ascii="Times New Roman" w:eastAsia="Times New Roman" w:hAnsi="Times New Roman" w:cs="Times New Roman"/>
                <w:color w:val="000000"/>
                <w:sz w:val="24"/>
                <w:szCs w:val="24"/>
                <w:lang w:val="kk-KZ" w:eastAsia="ru-RU"/>
              </w:rPr>
              <w:t xml:space="preserve"> </w:t>
            </w:r>
            <w:r w:rsidRPr="0071130E">
              <w:rPr>
                <w:rFonts w:ascii="Times New Roman" w:eastAsia="Times New Roman" w:hAnsi="Times New Roman" w:cs="Times New Roman"/>
                <w:color w:val="000000"/>
                <w:sz w:val="24"/>
                <w:szCs w:val="24"/>
                <w:lang w:eastAsia="ru-RU"/>
              </w:rPr>
              <w:t>санаттарыны</w:t>
            </w:r>
            <w:r w:rsidRPr="0071130E">
              <w:rPr>
                <w:rFonts w:ascii="Times New Roman" w:eastAsia="Times New Roman" w:hAnsi="Times New Roman" w:cs="Times New Roman"/>
                <w:color w:val="000000"/>
                <w:sz w:val="24"/>
                <w:szCs w:val="24"/>
                <w:lang w:val="kk-KZ" w:eastAsia="ru-RU"/>
              </w:rPr>
              <w:t>ң барлығы</w:t>
            </w:r>
          </w:p>
        </w:tc>
        <w:tc>
          <w:tcPr>
            <w:tcW w:w="360" w:type="pct"/>
            <w:shd w:val="clear" w:color="auto" w:fill="auto"/>
            <w:vAlign w:val="center"/>
          </w:tcPr>
          <w:p w14:paraId="273C1B20"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336,1</w:t>
            </w:r>
          </w:p>
        </w:tc>
        <w:tc>
          <w:tcPr>
            <w:tcW w:w="346" w:type="pct"/>
            <w:shd w:val="clear" w:color="auto" w:fill="auto"/>
            <w:vAlign w:val="center"/>
          </w:tcPr>
          <w:p w14:paraId="47E9634E"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267,0</w:t>
            </w:r>
          </w:p>
        </w:tc>
        <w:tc>
          <w:tcPr>
            <w:tcW w:w="360" w:type="pct"/>
            <w:shd w:val="clear" w:color="auto" w:fill="auto"/>
            <w:vAlign w:val="center"/>
          </w:tcPr>
          <w:p w14:paraId="5F938884"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240,2</w:t>
            </w:r>
          </w:p>
        </w:tc>
        <w:tc>
          <w:tcPr>
            <w:tcW w:w="365" w:type="pct"/>
            <w:shd w:val="clear" w:color="auto" w:fill="auto"/>
            <w:vAlign w:val="center"/>
          </w:tcPr>
          <w:p w14:paraId="39E92059"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182,3</w:t>
            </w:r>
          </w:p>
        </w:tc>
        <w:tc>
          <w:tcPr>
            <w:tcW w:w="363" w:type="pct"/>
            <w:shd w:val="clear" w:color="auto" w:fill="auto"/>
            <w:noWrap/>
            <w:vAlign w:val="bottom"/>
          </w:tcPr>
          <w:p w14:paraId="3F8ABB7E"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229,1</w:t>
            </w:r>
          </w:p>
        </w:tc>
        <w:tc>
          <w:tcPr>
            <w:tcW w:w="462" w:type="pct"/>
            <w:shd w:val="clear" w:color="auto" w:fill="auto"/>
            <w:noWrap/>
            <w:vAlign w:val="bottom"/>
          </w:tcPr>
          <w:p w14:paraId="48479D5A"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68,2</w:t>
            </w:r>
          </w:p>
        </w:tc>
        <w:tc>
          <w:tcPr>
            <w:tcW w:w="489" w:type="pct"/>
            <w:shd w:val="clear" w:color="auto" w:fill="auto"/>
            <w:noWrap/>
            <w:vAlign w:val="bottom"/>
          </w:tcPr>
          <w:p w14:paraId="7E6C5198"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125,7</w:t>
            </w:r>
          </w:p>
        </w:tc>
      </w:tr>
      <w:tr w:rsidR="005F44EB" w:rsidRPr="00466298" w14:paraId="42CED9E3" w14:textId="77777777" w:rsidTr="005F4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255" w:type="pct"/>
            <w:tcBorders>
              <w:top w:val="nil"/>
              <w:left w:val="single" w:sz="4" w:space="0" w:color="auto"/>
              <w:bottom w:val="single" w:sz="4" w:space="0" w:color="auto"/>
              <w:right w:val="single" w:sz="4" w:space="0" w:color="auto"/>
            </w:tcBorders>
            <w:shd w:val="clear" w:color="auto" w:fill="auto"/>
            <w:vAlign w:val="bottom"/>
          </w:tcPr>
          <w:p w14:paraId="7081C4C6"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Ауыл шаруашылығы кәсіпорындары</w:t>
            </w:r>
          </w:p>
        </w:tc>
        <w:tc>
          <w:tcPr>
            <w:tcW w:w="360" w:type="pct"/>
            <w:shd w:val="clear" w:color="auto" w:fill="auto"/>
            <w:vAlign w:val="bottom"/>
          </w:tcPr>
          <w:p w14:paraId="3D66DB90"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213,0</w:t>
            </w:r>
          </w:p>
        </w:tc>
        <w:tc>
          <w:tcPr>
            <w:tcW w:w="346" w:type="pct"/>
            <w:shd w:val="clear" w:color="auto" w:fill="auto"/>
            <w:vAlign w:val="bottom"/>
          </w:tcPr>
          <w:p w14:paraId="2E01F1EA"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169,9</w:t>
            </w:r>
          </w:p>
        </w:tc>
        <w:tc>
          <w:tcPr>
            <w:tcW w:w="360" w:type="pct"/>
            <w:shd w:val="clear" w:color="auto" w:fill="auto"/>
            <w:vAlign w:val="bottom"/>
          </w:tcPr>
          <w:p w14:paraId="1BAA663E"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153,1</w:t>
            </w:r>
          </w:p>
        </w:tc>
        <w:tc>
          <w:tcPr>
            <w:tcW w:w="365" w:type="pct"/>
            <w:shd w:val="clear" w:color="auto" w:fill="auto"/>
            <w:vAlign w:val="bottom"/>
          </w:tcPr>
          <w:p w14:paraId="73210FE5"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108,5</w:t>
            </w:r>
          </w:p>
        </w:tc>
        <w:tc>
          <w:tcPr>
            <w:tcW w:w="363" w:type="pct"/>
            <w:shd w:val="clear" w:color="auto" w:fill="auto"/>
            <w:noWrap/>
            <w:vAlign w:val="bottom"/>
          </w:tcPr>
          <w:p w14:paraId="566BA6F2"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148,0</w:t>
            </w:r>
          </w:p>
        </w:tc>
        <w:tc>
          <w:tcPr>
            <w:tcW w:w="462" w:type="pct"/>
            <w:shd w:val="clear" w:color="auto" w:fill="auto"/>
            <w:noWrap/>
            <w:vAlign w:val="bottom"/>
          </w:tcPr>
          <w:p w14:paraId="7AF07B2F"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69,5</w:t>
            </w:r>
          </w:p>
        </w:tc>
        <w:tc>
          <w:tcPr>
            <w:tcW w:w="489" w:type="pct"/>
            <w:shd w:val="clear" w:color="auto" w:fill="auto"/>
            <w:noWrap/>
            <w:vAlign w:val="bottom"/>
          </w:tcPr>
          <w:p w14:paraId="76B2C224"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136,4</w:t>
            </w:r>
          </w:p>
        </w:tc>
      </w:tr>
      <w:tr w:rsidR="005F44EB" w:rsidRPr="00466298" w14:paraId="70B09B8E" w14:textId="77777777" w:rsidTr="005F4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255" w:type="pct"/>
            <w:tcBorders>
              <w:top w:val="nil"/>
              <w:left w:val="single" w:sz="4" w:space="0" w:color="auto"/>
              <w:bottom w:val="single" w:sz="4" w:space="0" w:color="auto"/>
              <w:right w:val="single" w:sz="4" w:space="0" w:color="auto"/>
            </w:tcBorders>
            <w:shd w:val="clear" w:color="auto" w:fill="auto"/>
            <w:vAlign w:val="bottom"/>
          </w:tcPr>
          <w:p w14:paraId="1489A838"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Жеке кәсіпкерлер және шаруа (фермер) қожалықтары</w:t>
            </w:r>
          </w:p>
        </w:tc>
        <w:tc>
          <w:tcPr>
            <w:tcW w:w="360" w:type="pct"/>
            <w:shd w:val="clear" w:color="auto" w:fill="auto"/>
            <w:vAlign w:val="bottom"/>
          </w:tcPr>
          <w:p w14:paraId="00071C27"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123,1</w:t>
            </w:r>
          </w:p>
        </w:tc>
        <w:tc>
          <w:tcPr>
            <w:tcW w:w="346" w:type="pct"/>
            <w:shd w:val="clear" w:color="auto" w:fill="auto"/>
            <w:vAlign w:val="bottom"/>
          </w:tcPr>
          <w:p w14:paraId="2BCFB34D"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97,0</w:t>
            </w:r>
          </w:p>
        </w:tc>
        <w:tc>
          <w:tcPr>
            <w:tcW w:w="360" w:type="pct"/>
            <w:shd w:val="clear" w:color="auto" w:fill="auto"/>
            <w:vAlign w:val="bottom"/>
          </w:tcPr>
          <w:p w14:paraId="5A1E4E1D"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87,0</w:t>
            </w:r>
          </w:p>
        </w:tc>
        <w:tc>
          <w:tcPr>
            <w:tcW w:w="365" w:type="pct"/>
            <w:shd w:val="clear" w:color="auto" w:fill="auto"/>
            <w:vAlign w:val="bottom"/>
          </w:tcPr>
          <w:p w14:paraId="57A79E67"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73,8</w:t>
            </w:r>
          </w:p>
        </w:tc>
        <w:tc>
          <w:tcPr>
            <w:tcW w:w="363" w:type="pct"/>
            <w:shd w:val="clear" w:color="auto" w:fill="auto"/>
            <w:noWrap/>
            <w:vAlign w:val="bottom"/>
          </w:tcPr>
          <w:p w14:paraId="5474B686"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81,1</w:t>
            </w:r>
          </w:p>
        </w:tc>
        <w:tc>
          <w:tcPr>
            <w:tcW w:w="462" w:type="pct"/>
            <w:shd w:val="clear" w:color="auto" w:fill="auto"/>
            <w:noWrap/>
            <w:vAlign w:val="bottom"/>
          </w:tcPr>
          <w:p w14:paraId="1C8B1C1B"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65,9</w:t>
            </w:r>
          </w:p>
        </w:tc>
        <w:tc>
          <w:tcPr>
            <w:tcW w:w="489" w:type="pct"/>
            <w:shd w:val="clear" w:color="auto" w:fill="auto"/>
            <w:noWrap/>
            <w:vAlign w:val="bottom"/>
          </w:tcPr>
          <w:p w14:paraId="1FC20117"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109,9</w:t>
            </w:r>
          </w:p>
        </w:tc>
      </w:tr>
      <w:tr w:rsidR="005F44EB" w:rsidRPr="00466298" w14:paraId="5871219C" w14:textId="77777777" w:rsidTr="005F4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255" w:type="pct"/>
            <w:shd w:val="clear" w:color="auto" w:fill="auto"/>
            <w:vAlign w:val="bottom"/>
          </w:tcPr>
          <w:p w14:paraId="424C8C60" w14:textId="77777777" w:rsidR="00024EB1" w:rsidRPr="0071130E" w:rsidRDefault="00024EB1" w:rsidP="00024EB1">
            <w:pPr>
              <w:spacing w:after="0" w:line="240" w:lineRule="auto"/>
              <w:rPr>
                <w:rFonts w:ascii="Times New Roman" w:hAnsi="Times New Roman" w:cs="Times New Roman"/>
                <w:sz w:val="24"/>
                <w:szCs w:val="24"/>
              </w:rPr>
            </w:pPr>
            <w:r w:rsidRPr="0071130E">
              <w:rPr>
                <w:rFonts w:ascii="Times New Roman" w:eastAsia="Times New Roman" w:hAnsi="Times New Roman" w:cs="Times New Roman"/>
                <w:sz w:val="24"/>
                <w:szCs w:val="24"/>
                <w:lang w:eastAsia="ru-RU"/>
              </w:rPr>
              <w:t>Халық шаруашылықтары</w:t>
            </w:r>
          </w:p>
        </w:tc>
        <w:tc>
          <w:tcPr>
            <w:tcW w:w="360" w:type="pct"/>
            <w:shd w:val="clear" w:color="auto" w:fill="auto"/>
            <w:vAlign w:val="bottom"/>
          </w:tcPr>
          <w:p w14:paraId="0DB20709" w14:textId="77777777" w:rsidR="00024EB1" w:rsidRPr="0071130E" w:rsidRDefault="00024EB1" w:rsidP="00024EB1">
            <w:pPr>
              <w:spacing w:after="0" w:line="240" w:lineRule="auto"/>
              <w:jc w:val="center"/>
              <w:rPr>
                <w:rFonts w:ascii="Times New Roman" w:hAnsi="Times New Roman" w:cs="Times New Roman"/>
                <w:sz w:val="24"/>
                <w:szCs w:val="24"/>
              </w:rPr>
            </w:pPr>
          </w:p>
        </w:tc>
        <w:tc>
          <w:tcPr>
            <w:tcW w:w="346" w:type="pct"/>
            <w:shd w:val="clear" w:color="auto" w:fill="auto"/>
            <w:vAlign w:val="bottom"/>
          </w:tcPr>
          <w:p w14:paraId="01C494AD"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0,1</w:t>
            </w:r>
          </w:p>
        </w:tc>
        <w:tc>
          <w:tcPr>
            <w:tcW w:w="360" w:type="pct"/>
            <w:shd w:val="clear" w:color="auto" w:fill="auto"/>
            <w:vAlign w:val="bottom"/>
          </w:tcPr>
          <w:p w14:paraId="6D88715C"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0,1</w:t>
            </w:r>
          </w:p>
        </w:tc>
        <w:tc>
          <w:tcPr>
            <w:tcW w:w="365" w:type="pct"/>
            <w:shd w:val="clear" w:color="auto" w:fill="auto"/>
            <w:vAlign w:val="bottom"/>
          </w:tcPr>
          <w:p w14:paraId="2671BF53"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0</w:t>
            </w:r>
          </w:p>
        </w:tc>
        <w:tc>
          <w:tcPr>
            <w:tcW w:w="363" w:type="pct"/>
            <w:shd w:val="clear" w:color="auto" w:fill="auto"/>
            <w:noWrap/>
            <w:vAlign w:val="bottom"/>
          </w:tcPr>
          <w:p w14:paraId="74C5A8F1"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0</w:t>
            </w:r>
          </w:p>
        </w:tc>
        <w:tc>
          <w:tcPr>
            <w:tcW w:w="462" w:type="pct"/>
            <w:shd w:val="clear" w:color="auto" w:fill="auto"/>
            <w:noWrap/>
            <w:vAlign w:val="bottom"/>
          </w:tcPr>
          <w:p w14:paraId="5DEF24ED" w14:textId="77777777" w:rsidR="00024EB1" w:rsidRPr="0071130E" w:rsidRDefault="00024EB1" w:rsidP="00024EB1">
            <w:pPr>
              <w:spacing w:after="0" w:line="240" w:lineRule="auto"/>
              <w:jc w:val="center"/>
              <w:rPr>
                <w:rFonts w:ascii="Times New Roman" w:hAnsi="Times New Roman" w:cs="Times New Roman"/>
                <w:sz w:val="24"/>
                <w:szCs w:val="24"/>
              </w:rPr>
            </w:pPr>
          </w:p>
        </w:tc>
        <w:tc>
          <w:tcPr>
            <w:tcW w:w="489" w:type="pct"/>
            <w:shd w:val="clear" w:color="auto" w:fill="auto"/>
            <w:noWrap/>
            <w:vAlign w:val="bottom"/>
          </w:tcPr>
          <w:p w14:paraId="3A689035" w14:textId="77777777" w:rsidR="00024EB1" w:rsidRPr="0071130E" w:rsidRDefault="00024EB1" w:rsidP="00024EB1">
            <w:pPr>
              <w:spacing w:after="0" w:line="240" w:lineRule="auto"/>
              <w:jc w:val="center"/>
              <w:rPr>
                <w:rFonts w:ascii="Times New Roman" w:hAnsi="Times New Roman" w:cs="Times New Roman"/>
                <w:sz w:val="24"/>
                <w:szCs w:val="24"/>
              </w:rPr>
            </w:pPr>
          </w:p>
        </w:tc>
      </w:tr>
      <w:tr w:rsidR="00024EB1" w:rsidRPr="00466298" w14:paraId="70798734" w14:textId="77777777" w:rsidTr="005F4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5000" w:type="pct"/>
            <w:gridSpan w:val="8"/>
            <w:shd w:val="clear" w:color="auto" w:fill="auto"/>
            <w:vAlign w:val="center"/>
          </w:tcPr>
          <w:p w14:paraId="07234E25"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eastAsia="Times New Roman" w:hAnsi="Times New Roman" w:cs="Times New Roman"/>
                <w:sz w:val="24"/>
                <w:szCs w:val="24"/>
                <w:lang w:val="kk-KZ" w:eastAsia="ru-RU"/>
              </w:rPr>
              <w:t>Тары</w:t>
            </w:r>
          </w:p>
        </w:tc>
      </w:tr>
      <w:tr w:rsidR="005F44EB" w:rsidRPr="00466298" w14:paraId="71738D87" w14:textId="77777777" w:rsidTr="005F4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255" w:type="pct"/>
            <w:tcBorders>
              <w:top w:val="nil"/>
              <w:left w:val="single" w:sz="4" w:space="0" w:color="auto"/>
              <w:bottom w:val="single" w:sz="4" w:space="0" w:color="auto"/>
              <w:right w:val="single" w:sz="4" w:space="0" w:color="auto"/>
            </w:tcBorders>
            <w:shd w:val="clear" w:color="auto" w:fill="auto"/>
            <w:vAlign w:val="bottom"/>
          </w:tcPr>
          <w:p w14:paraId="463B4678" w14:textId="5DD61E57" w:rsidR="00024EB1" w:rsidRPr="0071130E" w:rsidRDefault="00024EB1" w:rsidP="005F44EB">
            <w:pPr>
              <w:spacing w:after="0" w:line="240" w:lineRule="auto"/>
              <w:rPr>
                <w:rFonts w:ascii="Times New Roman" w:eastAsia="Times New Roman" w:hAnsi="Times New Roman" w:cs="Times New Roman"/>
                <w:color w:val="000000"/>
                <w:sz w:val="24"/>
                <w:szCs w:val="24"/>
                <w:lang w:val="kk-KZ" w:eastAsia="ru-RU"/>
              </w:rPr>
            </w:pPr>
            <w:r w:rsidRPr="0071130E">
              <w:rPr>
                <w:rFonts w:ascii="Times New Roman" w:eastAsia="Times New Roman" w:hAnsi="Times New Roman" w:cs="Times New Roman"/>
                <w:color w:val="000000"/>
                <w:sz w:val="24"/>
                <w:szCs w:val="24"/>
                <w:lang w:eastAsia="ru-RU"/>
              </w:rPr>
              <w:t>Шаруашылықтар</w:t>
            </w:r>
            <w:r w:rsidR="005F44EB">
              <w:rPr>
                <w:rFonts w:ascii="Times New Roman" w:eastAsia="Times New Roman" w:hAnsi="Times New Roman" w:cs="Times New Roman"/>
                <w:color w:val="000000"/>
                <w:sz w:val="24"/>
                <w:szCs w:val="24"/>
                <w:lang w:val="kk-KZ" w:eastAsia="ru-RU"/>
              </w:rPr>
              <w:t xml:space="preserve"> </w:t>
            </w:r>
            <w:r w:rsidRPr="0071130E">
              <w:rPr>
                <w:rFonts w:ascii="Times New Roman" w:eastAsia="Times New Roman" w:hAnsi="Times New Roman" w:cs="Times New Roman"/>
                <w:color w:val="000000"/>
                <w:sz w:val="24"/>
                <w:szCs w:val="24"/>
                <w:lang w:eastAsia="ru-RU"/>
              </w:rPr>
              <w:t>санаттарыны</w:t>
            </w:r>
            <w:r w:rsidRPr="0071130E">
              <w:rPr>
                <w:rFonts w:ascii="Times New Roman" w:eastAsia="Times New Roman" w:hAnsi="Times New Roman" w:cs="Times New Roman"/>
                <w:color w:val="000000"/>
                <w:sz w:val="24"/>
                <w:szCs w:val="24"/>
                <w:lang w:val="kk-KZ" w:eastAsia="ru-RU"/>
              </w:rPr>
              <w:t>ң барлығы</w:t>
            </w:r>
          </w:p>
        </w:tc>
        <w:tc>
          <w:tcPr>
            <w:tcW w:w="360" w:type="pct"/>
            <w:shd w:val="clear" w:color="auto" w:fill="auto"/>
            <w:vAlign w:val="center"/>
          </w:tcPr>
          <w:p w14:paraId="6B0B46F4"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40,2</w:t>
            </w:r>
          </w:p>
        </w:tc>
        <w:tc>
          <w:tcPr>
            <w:tcW w:w="346" w:type="pct"/>
            <w:shd w:val="clear" w:color="auto" w:fill="auto"/>
            <w:vAlign w:val="center"/>
          </w:tcPr>
          <w:p w14:paraId="2AADF062"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42,6</w:t>
            </w:r>
          </w:p>
        </w:tc>
        <w:tc>
          <w:tcPr>
            <w:tcW w:w="360" w:type="pct"/>
            <w:shd w:val="clear" w:color="auto" w:fill="auto"/>
            <w:vAlign w:val="center"/>
          </w:tcPr>
          <w:p w14:paraId="6DEBAF19"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39,9</w:t>
            </w:r>
          </w:p>
        </w:tc>
        <w:tc>
          <w:tcPr>
            <w:tcW w:w="365" w:type="pct"/>
            <w:shd w:val="clear" w:color="auto" w:fill="auto"/>
            <w:vAlign w:val="center"/>
          </w:tcPr>
          <w:p w14:paraId="05A94793"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35,8</w:t>
            </w:r>
          </w:p>
        </w:tc>
        <w:tc>
          <w:tcPr>
            <w:tcW w:w="363" w:type="pct"/>
            <w:shd w:val="clear" w:color="auto" w:fill="auto"/>
            <w:noWrap/>
            <w:vAlign w:val="bottom"/>
          </w:tcPr>
          <w:p w14:paraId="4A2B7EAF"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37,2</w:t>
            </w:r>
          </w:p>
        </w:tc>
        <w:tc>
          <w:tcPr>
            <w:tcW w:w="462" w:type="pct"/>
            <w:shd w:val="clear" w:color="auto" w:fill="auto"/>
            <w:noWrap/>
            <w:vAlign w:val="bottom"/>
          </w:tcPr>
          <w:p w14:paraId="01A7E6D4"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92,5</w:t>
            </w:r>
          </w:p>
        </w:tc>
        <w:tc>
          <w:tcPr>
            <w:tcW w:w="489" w:type="pct"/>
            <w:shd w:val="clear" w:color="auto" w:fill="auto"/>
            <w:noWrap/>
            <w:vAlign w:val="bottom"/>
          </w:tcPr>
          <w:p w14:paraId="214F1208"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103,9</w:t>
            </w:r>
          </w:p>
        </w:tc>
      </w:tr>
      <w:tr w:rsidR="005F44EB" w:rsidRPr="00466298" w14:paraId="0491101B" w14:textId="77777777" w:rsidTr="005F4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255" w:type="pct"/>
            <w:tcBorders>
              <w:top w:val="nil"/>
              <w:left w:val="single" w:sz="4" w:space="0" w:color="auto"/>
              <w:bottom w:val="single" w:sz="4" w:space="0" w:color="auto"/>
              <w:right w:val="single" w:sz="4" w:space="0" w:color="auto"/>
            </w:tcBorders>
            <w:shd w:val="clear" w:color="auto" w:fill="auto"/>
            <w:vAlign w:val="bottom"/>
          </w:tcPr>
          <w:p w14:paraId="79096A77"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Ауыл шаруашылығы кәсіпорындары</w:t>
            </w:r>
          </w:p>
        </w:tc>
        <w:tc>
          <w:tcPr>
            <w:tcW w:w="360" w:type="pct"/>
            <w:shd w:val="clear" w:color="auto" w:fill="auto"/>
            <w:vAlign w:val="bottom"/>
          </w:tcPr>
          <w:p w14:paraId="79464765"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15,3</w:t>
            </w:r>
          </w:p>
        </w:tc>
        <w:tc>
          <w:tcPr>
            <w:tcW w:w="346" w:type="pct"/>
            <w:shd w:val="clear" w:color="auto" w:fill="auto"/>
            <w:vAlign w:val="bottom"/>
          </w:tcPr>
          <w:p w14:paraId="182DEAC0"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14,8</w:t>
            </w:r>
          </w:p>
        </w:tc>
        <w:tc>
          <w:tcPr>
            <w:tcW w:w="360" w:type="pct"/>
            <w:shd w:val="clear" w:color="auto" w:fill="auto"/>
            <w:vAlign w:val="bottom"/>
          </w:tcPr>
          <w:p w14:paraId="3493815F"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20,1</w:t>
            </w:r>
          </w:p>
        </w:tc>
        <w:tc>
          <w:tcPr>
            <w:tcW w:w="365" w:type="pct"/>
            <w:shd w:val="clear" w:color="auto" w:fill="auto"/>
            <w:vAlign w:val="bottom"/>
          </w:tcPr>
          <w:p w14:paraId="19D6E724"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16,2</w:t>
            </w:r>
          </w:p>
        </w:tc>
        <w:tc>
          <w:tcPr>
            <w:tcW w:w="363" w:type="pct"/>
            <w:shd w:val="clear" w:color="auto" w:fill="auto"/>
            <w:noWrap/>
            <w:vAlign w:val="bottom"/>
          </w:tcPr>
          <w:p w14:paraId="646E0A72"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14,5</w:t>
            </w:r>
          </w:p>
        </w:tc>
        <w:tc>
          <w:tcPr>
            <w:tcW w:w="462" w:type="pct"/>
            <w:shd w:val="clear" w:color="auto" w:fill="auto"/>
            <w:noWrap/>
            <w:vAlign w:val="bottom"/>
          </w:tcPr>
          <w:p w14:paraId="6C93A45B"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94,8</w:t>
            </w:r>
          </w:p>
        </w:tc>
        <w:tc>
          <w:tcPr>
            <w:tcW w:w="489" w:type="pct"/>
            <w:shd w:val="clear" w:color="auto" w:fill="auto"/>
            <w:noWrap/>
            <w:vAlign w:val="bottom"/>
          </w:tcPr>
          <w:p w14:paraId="77153B4E"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89,5</w:t>
            </w:r>
          </w:p>
        </w:tc>
      </w:tr>
      <w:tr w:rsidR="005F44EB" w:rsidRPr="00466298" w14:paraId="0DA106ED" w14:textId="77777777" w:rsidTr="005F4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255" w:type="pct"/>
            <w:tcBorders>
              <w:top w:val="nil"/>
              <w:left w:val="single" w:sz="4" w:space="0" w:color="auto"/>
              <w:bottom w:val="single" w:sz="4" w:space="0" w:color="auto"/>
              <w:right w:val="single" w:sz="4" w:space="0" w:color="auto"/>
            </w:tcBorders>
            <w:shd w:val="clear" w:color="auto" w:fill="auto"/>
            <w:vAlign w:val="bottom"/>
          </w:tcPr>
          <w:p w14:paraId="4C239D85"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Жеке кәсіпкерлер және шаруа (фермер) қожалықтары</w:t>
            </w:r>
          </w:p>
        </w:tc>
        <w:tc>
          <w:tcPr>
            <w:tcW w:w="360" w:type="pct"/>
            <w:shd w:val="clear" w:color="auto" w:fill="auto"/>
            <w:vAlign w:val="bottom"/>
          </w:tcPr>
          <w:p w14:paraId="0D5EDC9F"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23,5</w:t>
            </w:r>
          </w:p>
        </w:tc>
        <w:tc>
          <w:tcPr>
            <w:tcW w:w="346" w:type="pct"/>
            <w:shd w:val="clear" w:color="auto" w:fill="auto"/>
            <w:vAlign w:val="bottom"/>
          </w:tcPr>
          <w:p w14:paraId="0B42896B"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26,7</w:t>
            </w:r>
          </w:p>
        </w:tc>
        <w:tc>
          <w:tcPr>
            <w:tcW w:w="360" w:type="pct"/>
            <w:shd w:val="clear" w:color="auto" w:fill="auto"/>
            <w:vAlign w:val="bottom"/>
          </w:tcPr>
          <w:p w14:paraId="129E968E"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18,7</w:t>
            </w:r>
          </w:p>
        </w:tc>
        <w:tc>
          <w:tcPr>
            <w:tcW w:w="365" w:type="pct"/>
            <w:shd w:val="clear" w:color="auto" w:fill="auto"/>
            <w:vAlign w:val="bottom"/>
          </w:tcPr>
          <w:p w14:paraId="69028067"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18,7</w:t>
            </w:r>
          </w:p>
        </w:tc>
        <w:tc>
          <w:tcPr>
            <w:tcW w:w="363" w:type="pct"/>
            <w:shd w:val="clear" w:color="auto" w:fill="auto"/>
            <w:noWrap/>
            <w:vAlign w:val="bottom"/>
          </w:tcPr>
          <w:p w14:paraId="2004DFD0"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21,5</w:t>
            </w:r>
          </w:p>
        </w:tc>
        <w:tc>
          <w:tcPr>
            <w:tcW w:w="462" w:type="pct"/>
            <w:shd w:val="clear" w:color="auto" w:fill="auto"/>
            <w:noWrap/>
            <w:vAlign w:val="bottom"/>
          </w:tcPr>
          <w:p w14:paraId="760AF3B8"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91,5</w:t>
            </w:r>
          </w:p>
        </w:tc>
        <w:tc>
          <w:tcPr>
            <w:tcW w:w="489" w:type="pct"/>
            <w:shd w:val="clear" w:color="auto" w:fill="auto"/>
            <w:noWrap/>
            <w:vAlign w:val="bottom"/>
          </w:tcPr>
          <w:p w14:paraId="1D34CCC9"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115,0</w:t>
            </w:r>
          </w:p>
        </w:tc>
      </w:tr>
      <w:tr w:rsidR="005F44EB" w:rsidRPr="00466298" w14:paraId="6DFE53D3" w14:textId="77777777" w:rsidTr="005F4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255" w:type="pct"/>
            <w:shd w:val="clear" w:color="auto" w:fill="auto"/>
            <w:vAlign w:val="bottom"/>
          </w:tcPr>
          <w:p w14:paraId="759365A5" w14:textId="77777777" w:rsidR="00024EB1" w:rsidRPr="0071130E" w:rsidRDefault="00024EB1" w:rsidP="00024EB1">
            <w:pPr>
              <w:spacing w:after="0" w:line="240" w:lineRule="auto"/>
              <w:rPr>
                <w:rFonts w:ascii="Times New Roman" w:hAnsi="Times New Roman" w:cs="Times New Roman"/>
                <w:sz w:val="24"/>
                <w:szCs w:val="24"/>
              </w:rPr>
            </w:pPr>
            <w:r w:rsidRPr="0071130E">
              <w:rPr>
                <w:rFonts w:ascii="Times New Roman" w:eastAsia="Times New Roman" w:hAnsi="Times New Roman" w:cs="Times New Roman"/>
                <w:sz w:val="24"/>
                <w:szCs w:val="24"/>
                <w:lang w:eastAsia="ru-RU"/>
              </w:rPr>
              <w:t>Халық шаруашылықтары</w:t>
            </w:r>
          </w:p>
        </w:tc>
        <w:tc>
          <w:tcPr>
            <w:tcW w:w="360" w:type="pct"/>
            <w:shd w:val="clear" w:color="auto" w:fill="auto"/>
            <w:vAlign w:val="bottom"/>
          </w:tcPr>
          <w:p w14:paraId="32AF69F2"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1,4</w:t>
            </w:r>
          </w:p>
        </w:tc>
        <w:tc>
          <w:tcPr>
            <w:tcW w:w="346" w:type="pct"/>
            <w:shd w:val="clear" w:color="auto" w:fill="auto"/>
            <w:vAlign w:val="bottom"/>
          </w:tcPr>
          <w:p w14:paraId="0E803E43"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1,1</w:t>
            </w:r>
          </w:p>
        </w:tc>
        <w:tc>
          <w:tcPr>
            <w:tcW w:w="360" w:type="pct"/>
            <w:shd w:val="clear" w:color="auto" w:fill="auto"/>
            <w:vAlign w:val="bottom"/>
          </w:tcPr>
          <w:p w14:paraId="68E13F8B"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1,0</w:t>
            </w:r>
          </w:p>
        </w:tc>
        <w:tc>
          <w:tcPr>
            <w:tcW w:w="365" w:type="pct"/>
            <w:shd w:val="clear" w:color="auto" w:fill="auto"/>
            <w:vAlign w:val="bottom"/>
          </w:tcPr>
          <w:p w14:paraId="244FA1F9"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0,9</w:t>
            </w:r>
          </w:p>
        </w:tc>
        <w:tc>
          <w:tcPr>
            <w:tcW w:w="363" w:type="pct"/>
            <w:shd w:val="clear" w:color="auto" w:fill="auto"/>
            <w:noWrap/>
            <w:vAlign w:val="bottom"/>
          </w:tcPr>
          <w:p w14:paraId="1E058535"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1,1</w:t>
            </w:r>
          </w:p>
        </w:tc>
        <w:tc>
          <w:tcPr>
            <w:tcW w:w="462" w:type="pct"/>
            <w:shd w:val="clear" w:color="auto" w:fill="auto"/>
            <w:noWrap/>
            <w:vAlign w:val="center"/>
          </w:tcPr>
          <w:p w14:paraId="54D3FB20"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78,6</w:t>
            </w:r>
          </w:p>
        </w:tc>
        <w:tc>
          <w:tcPr>
            <w:tcW w:w="489" w:type="pct"/>
            <w:shd w:val="clear" w:color="auto" w:fill="auto"/>
            <w:noWrap/>
            <w:vAlign w:val="center"/>
          </w:tcPr>
          <w:p w14:paraId="6355CF4B"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122,2</w:t>
            </w:r>
          </w:p>
        </w:tc>
      </w:tr>
      <w:tr w:rsidR="00024EB1" w:rsidRPr="00466298" w14:paraId="235ABBF0" w14:textId="77777777" w:rsidTr="005F4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5000" w:type="pct"/>
            <w:gridSpan w:val="8"/>
            <w:shd w:val="clear" w:color="auto" w:fill="auto"/>
            <w:vAlign w:val="center"/>
          </w:tcPr>
          <w:p w14:paraId="50E2AEDA"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Құмай (джугара)</w:t>
            </w:r>
          </w:p>
        </w:tc>
      </w:tr>
      <w:tr w:rsidR="005F44EB" w:rsidRPr="00466298" w14:paraId="189475E2" w14:textId="77777777" w:rsidTr="005F4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255" w:type="pct"/>
            <w:tcBorders>
              <w:top w:val="nil"/>
              <w:left w:val="single" w:sz="4" w:space="0" w:color="auto"/>
              <w:bottom w:val="single" w:sz="4" w:space="0" w:color="auto"/>
              <w:right w:val="single" w:sz="4" w:space="0" w:color="auto"/>
            </w:tcBorders>
            <w:shd w:val="clear" w:color="auto" w:fill="auto"/>
            <w:vAlign w:val="bottom"/>
          </w:tcPr>
          <w:p w14:paraId="782B02A0" w14:textId="7018D976" w:rsidR="00024EB1" w:rsidRPr="0071130E" w:rsidRDefault="00024EB1" w:rsidP="005F44EB">
            <w:pPr>
              <w:spacing w:after="0" w:line="240" w:lineRule="auto"/>
              <w:rPr>
                <w:rFonts w:ascii="Times New Roman" w:eastAsia="Times New Roman" w:hAnsi="Times New Roman" w:cs="Times New Roman"/>
                <w:color w:val="000000"/>
                <w:sz w:val="24"/>
                <w:szCs w:val="24"/>
                <w:lang w:val="kk-KZ" w:eastAsia="ru-RU"/>
              </w:rPr>
            </w:pPr>
            <w:r w:rsidRPr="0071130E">
              <w:rPr>
                <w:rFonts w:ascii="Times New Roman" w:eastAsia="Times New Roman" w:hAnsi="Times New Roman" w:cs="Times New Roman"/>
                <w:color w:val="000000"/>
                <w:sz w:val="24"/>
                <w:szCs w:val="24"/>
                <w:lang w:eastAsia="ru-RU"/>
              </w:rPr>
              <w:t>Шаруашылықтар</w:t>
            </w:r>
            <w:r w:rsidR="005F44EB">
              <w:rPr>
                <w:rFonts w:ascii="Times New Roman" w:eastAsia="Times New Roman" w:hAnsi="Times New Roman" w:cs="Times New Roman"/>
                <w:color w:val="000000"/>
                <w:sz w:val="24"/>
                <w:szCs w:val="24"/>
                <w:lang w:val="kk-KZ" w:eastAsia="ru-RU"/>
              </w:rPr>
              <w:t xml:space="preserve"> </w:t>
            </w:r>
            <w:r w:rsidRPr="0071130E">
              <w:rPr>
                <w:rFonts w:ascii="Times New Roman" w:eastAsia="Times New Roman" w:hAnsi="Times New Roman" w:cs="Times New Roman"/>
                <w:color w:val="000000"/>
                <w:sz w:val="24"/>
                <w:szCs w:val="24"/>
                <w:lang w:eastAsia="ru-RU"/>
              </w:rPr>
              <w:t>санаттарыны</w:t>
            </w:r>
            <w:r w:rsidRPr="0071130E">
              <w:rPr>
                <w:rFonts w:ascii="Times New Roman" w:eastAsia="Times New Roman" w:hAnsi="Times New Roman" w:cs="Times New Roman"/>
                <w:color w:val="000000"/>
                <w:sz w:val="24"/>
                <w:szCs w:val="24"/>
                <w:lang w:val="kk-KZ" w:eastAsia="ru-RU"/>
              </w:rPr>
              <w:t>ң барлығы</w:t>
            </w:r>
          </w:p>
        </w:tc>
        <w:tc>
          <w:tcPr>
            <w:tcW w:w="360" w:type="pct"/>
            <w:shd w:val="clear" w:color="auto" w:fill="auto"/>
            <w:vAlign w:val="bottom"/>
          </w:tcPr>
          <w:p w14:paraId="2510AD49"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2,3</w:t>
            </w:r>
          </w:p>
        </w:tc>
        <w:tc>
          <w:tcPr>
            <w:tcW w:w="346" w:type="pct"/>
            <w:shd w:val="clear" w:color="auto" w:fill="auto"/>
            <w:vAlign w:val="bottom"/>
          </w:tcPr>
          <w:p w14:paraId="0BD4986C"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6,6</w:t>
            </w:r>
          </w:p>
        </w:tc>
        <w:tc>
          <w:tcPr>
            <w:tcW w:w="360" w:type="pct"/>
            <w:shd w:val="clear" w:color="auto" w:fill="auto"/>
            <w:vAlign w:val="bottom"/>
          </w:tcPr>
          <w:p w14:paraId="75E824F9"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4,2</w:t>
            </w:r>
          </w:p>
        </w:tc>
        <w:tc>
          <w:tcPr>
            <w:tcW w:w="365" w:type="pct"/>
            <w:shd w:val="clear" w:color="auto" w:fill="auto"/>
            <w:vAlign w:val="bottom"/>
          </w:tcPr>
          <w:p w14:paraId="65DF5812"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4,5</w:t>
            </w:r>
          </w:p>
        </w:tc>
        <w:tc>
          <w:tcPr>
            <w:tcW w:w="363" w:type="pct"/>
            <w:shd w:val="clear" w:color="auto" w:fill="auto"/>
            <w:noWrap/>
            <w:vAlign w:val="bottom"/>
          </w:tcPr>
          <w:p w14:paraId="44428EDE"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18,6</w:t>
            </w:r>
          </w:p>
        </w:tc>
        <w:tc>
          <w:tcPr>
            <w:tcW w:w="462" w:type="pct"/>
            <w:shd w:val="clear" w:color="auto" w:fill="auto"/>
            <w:noWrap/>
            <w:vAlign w:val="bottom"/>
          </w:tcPr>
          <w:p w14:paraId="486FBCCE"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808,7</w:t>
            </w:r>
          </w:p>
        </w:tc>
        <w:tc>
          <w:tcPr>
            <w:tcW w:w="489" w:type="pct"/>
            <w:shd w:val="clear" w:color="auto" w:fill="auto"/>
            <w:noWrap/>
            <w:vAlign w:val="bottom"/>
          </w:tcPr>
          <w:p w14:paraId="01AB02BB"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413,3</w:t>
            </w:r>
          </w:p>
        </w:tc>
      </w:tr>
      <w:tr w:rsidR="005F44EB" w:rsidRPr="00466298" w14:paraId="5B85C206" w14:textId="77777777" w:rsidTr="005F4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255" w:type="pct"/>
            <w:tcBorders>
              <w:top w:val="nil"/>
              <w:left w:val="single" w:sz="4" w:space="0" w:color="auto"/>
              <w:bottom w:val="single" w:sz="4" w:space="0" w:color="auto"/>
              <w:right w:val="single" w:sz="4" w:space="0" w:color="auto"/>
            </w:tcBorders>
            <w:shd w:val="clear" w:color="auto" w:fill="auto"/>
            <w:vAlign w:val="bottom"/>
          </w:tcPr>
          <w:p w14:paraId="127B308E"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Ауыл шаруашылығы кәсіпорындары</w:t>
            </w:r>
          </w:p>
        </w:tc>
        <w:tc>
          <w:tcPr>
            <w:tcW w:w="360" w:type="pct"/>
            <w:shd w:val="clear" w:color="auto" w:fill="auto"/>
            <w:vAlign w:val="bottom"/>
          </w:tcPr>
          <w:p w14:paraId="1B026CB6"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1,3</w:t>
            </w:r>
          </w:p>
        </w:tc>
        <w:tc>
          <w:tcPr>
            <w:tcW w:w="346" w:type="pct"/>
            <w:shd w:val="clear" w:color="auto" w:fill="auto"/>
            <w:vAlign w:val="bottom"/>
          </w:tcPr>
          <w:p w14:paraId="471153A4"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2,0</w:t>
            </w:r>
          </w:p>
        </w:tc>
        <w:tc>
          <w:tcPr>
            <w:tcW w:w="360" w:type="pct"/>
            <w:shd w:val="clear" w:color="auto" w:fill="auto"/>
            <w:vAlign w:val="bottom"/>
          </w:tcPr>
          <w:p w14:paraId="7EC28607"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1,6</w:t>
            </w:r>
          </w:p>
        </w:tc>
        <w:tc>
          <w:tcPr>
            <w:tcW w:w="365" w:type="pct"/>
            <w:shd w:val="clear" w:color="auto" w:fill="auto"/>
            <w:vAlign w:val="bottom"/>
          </w:tcPr>
          <w:p w14:paraId="079CB761"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3,0</w:t>
            </w:r>
          </w:p>
        </w:tc>
        <w:tc>
          <w:tcPr>
            <w:tcW w:w="363" w:type="pct"/>
            <w:shd w:val="clear" w:color="auto" w:fill="auto"/>
            <w:noWrap/>
            <w:vAlign w:val="bottom"/>
          </w:tcPr>
          <w:p w14:paraId="2233A8E1"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8,2</w:t>
            </w:r>
          </w:p>
        </w:tc>
        <w:tc>
          <w:tcPr>
            <w:tcW w:w="462" w:type="pct"/>
            <w:shd w:val="clear" w:color="auto" w:fill="auto"/>
            <w:noWrap/>
            <w:vAlign w:val="bottom"/>
          </w:tcPr>
          <w:p w14:paraId="32E292C3"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630,8</w:t>
            </w:r>
          </w:p>
        </w:tc>
        <w:tc>
          <w:tcPr>
            <w:tcW w:w="489" w:type="pct"/>
            <w:shd w:val="clear" w:color="auto" w:fill="auto"/>
            <w:noWrap/>
            <w:vAlign w:val="bottom"/>
          </w:tcPr>
          <w:p w14:paraId="39250035"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273,3</w:t>
            </w:r>
          </w:p>
        </w:tc>
      </w:tr>
      <w:tr w:rsidR="005F44EB" w:rsidRPr="00466298" w14:paraId="402D19DF" w14:textId="77777777" w:rsidTr="005F4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255" w:type="pct"/>
            <w:tcBorders>
              <w:top w:val="nil"/>
              <w:left w:val="single" w:sz="4" w:space="0" w:color="auto"/>
              <w:bottom w:val="single" w:sz="4" w:space="0" w:color="auto"/>
              <w:right w:val="single" w:sz="4" w:space="0" w:color="auto"/>
            </w:tcBorders>
            <w:shd w:val="clear" w:color="auto" w:fill="auto"/>
            <w:vAlign w:val="bottom"/>
          </w:tcPr>
          <w:p w14:paraId="3571590A"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Жеке кәсіпкерлер және шаруа (фермер) қожалықтары</w:t>
            </w:r>
          </w:p>
        </w:tc>
        <w:tc>
          <w:tcPr>
            <w:tcW w:w="360" w:type="pct"/>
            <w:shd w:val="clear" w:color="auto" w:fill="auto"/>
            <w:vAlign w:val="bottom"/>
          </w:tcPr>
          <w:p w14:paraId="5871ADF2"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0,8</w:t>
            </w:r>
          </w:p>
        </w:tc>
        <w:tc>
          <w:tcPr>
            <w:tcW w:w="346" w:type="pct"/>
            <w:shd w:val="clear" w:color="auto" w:fill="auto"/>
            <w:vAlign w:val="bottom"/>
          </w:tcPr>
          <w:p w14:paraId="1C2B0A89"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4,6</w:t>
            </w:r>
          </w:p>
        </w:tc>
        <w:tc>
          <w:tcPr>
            <w:tcW w:w="360" w:type="pct"/>
            <w:shd w:val="clear" w:color="auto" w:fill="auto"/>
            <w:vAlign w:val="bottom"/>
          </w:tcPr>
          <w:p w14:paraId="3A3FF9A5"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2,5</w:t>
            </w:r>
          </w:p>
        </w:tc>
        <w:tc>
          <w:tcPr>
            <w:tcW w:w="365" w:type="pct"/>
            <w:shd w:val="clear" w:color="auto" w:fill="auto"/>
            <w:vAlign w:val="bottom"/>
          </w:tcPr>
          <w:p w14:paraId="4358FA8B"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1,6</w:t>
            </w:r>
          </w:p>
        </w:tc>
        <w:tc>
          <w:tcPr>
            <w:tcW w:w="363" w:type="pct"/>
            <w:shd w:val="clear" w:color="auto" w:fill="auto"/>
            <w:noWrap/>
            <w:vAlign w:val="bottom"/>
          </w:tcPr>
          <w:p w14:paraId="47908AE6"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10,4</w:t>
            </w:r>
          </w:p>
        </w:tc>
        <w:tc>
          <w:tcPr>
            <w:tcW w:w="462" w:type="pct"/>
            <w:shd w:val="clear" w:color="auto" w:fill="auto"/>
            <w:noWrap/>
            <w:vAlign w:val="bottom"/>
          </w:tcPr>
          <w:p w14:paraId="0F2D82AF"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1300,0</w:t>
            </w:r>
          </w:p>
        </w:tc>
        <w:tc>
          <w:tcPr>
            <w:tcW w:w="489" w:type="pct"/>
            <w:shd w:val="clear" w:color="auto" w:fill="auto"/>
            <w:noWrap/>
            <w:vAlign w:val="bottom"/>
          </w:tcPr>
          <w:p w14:paraId="5FFB20FB"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650,0</w:t>
            </w:r>
          </w:p>
        </w:tc>
      </w:tr>
      <w:tr w:rsidR="005F44EB" w:rsidRPr="00466298" w14:paraId="34307CAC" w14:textId="77777777" w:rsidTr="005F4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255" w:type="pct"/>
            <w:shd w:val="clear" w:color="auto" w:fill="auto"/>
            <w:vAlign w:val="bottom"/>
          </w:tcPr>
          <w:p w14:paraId="1D464DF1" w14:textId="77777777" w:rsidR="00024EB1" w:rsidRPr="0071130E" w:rsidRDefault="00024EB1" w:rsidP="00024EB1">
            <w:pPr>
              <w:spacing w:after="0" w:line="240" w:lineRule="auto"/>
              <w:rPr>
                <w:rFonts w:ascii="Times New Roman" w:hAnsi="Times New Roman" w:cs="Times New Roman"/>
                <w:sz w:val="24"/>
                <w:szCs w:val="24"/>
              </w:rPr>
            </w:pPr>
            <w:r w:rsidRPr="0071130E">
              <w:rPr>
                <w:rFonts w:ascii="Times New Roman" w:eastAsia="Times New Roman" w:hAnsi="Times New Roman" w:cs="Times New Roman"/>
                <w:sz w:val="24"/>
                <w:szCs w:val="24"/>
                <w:lang w:eastAsia="ru-RU"/>
              </w:rPr>
              <w:t>Халық шаруашылықтары</w:t>
            </w:r>
          </w:p>
        </w:tc>
        <w:tc>
          <w:tcPr>
            <w:tcW w:w="360" w:type="pct"/>
            <w:shd w:val="clear" w:color="auto" w:fill="auto"/>
            <w:vAlign w:val="bottom"/>
          </w:tcPr>
          <w:p w14:paraId="2D28C66E"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0,1</w:t>
            </w:r>
          </w:p>
        </w:tc>
        <w:tc>
          <w:tcPr>
            <w:tcW w:w="346" w:type="pct"/>
            <w:shd w:val="clear" w:color="auto" w:fill="auto"/>
            <w:vAlign w:val="bottom"/>
          </w:tcPr>
          <w:p w14:paraId="1051466D"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0</w:t>
            </w:r>
          </w:p>
        </w:tc>
        <w:tc>
          <w:tcPr>
            <w:tcW w:w="360" w:type="pct"/>
            <w:shd w:val="clear" w:color="auto" w:fill="auto"/>
            <w:vAlign w:val="bottom"/>
          </w:tcPr>
          <w:p w14:paraId="19077C9F"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0</w:t>
            </w:r>
          </w:p>
        </w:tc>
        <w:tc>
          <w:tcPr>
            <w:tcW w:w="365" w:type="pct"/>
            <w:shd w:val="clear" w:color="auto" w:fill="auto"/>
            <w:vAlign w:val="bottom"/>
          </w:tcPr>
          <w:p w14:paraId="4F449C01"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0</w:t>
            </w:r>
          </w:p>
        </w:tc>
        <w:tc>
          <w:tcPr>
            <w:tcW w:w="363" w:type="pct"/>
            <w:shd w:val="clear" w:color="auto" w:fill="auto"/>
            <w:noWrap/>
            <w:vAlign w:val="bottom"/>
          </w:tcPr>
          <w:p w14:paraId="1621ADB4"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0</w:t>
            </w:r>
          </w:p>
        </w:tc>
        <w:tc>
          <w:tcPr>
            <w:tcW w:w="462" w:type="pct"/>
            <w:shd w:val="clear" w:color="auto" w:fill="auto"/>
            <w:noWrap/>
            <w:vAlign w:val="bottom"/>
          </w:tcPr>
          <w:p w14:paraId="251195FA" w14:textId="77777777" w:rsidR="00024EB1" w:rsidRPr="0071130E" w:rsidRDefault="00024EB1" w:rsidP="00024EB1">
            <w:pPr>
              <w:spacing w:after="0" w:line="240" w:lineRule="auto"/>
              <w:jc w:val="center"/>
              <w:rPr>
                <w:rFonts w:ascii="Times New Roman" w:hAnsi="Times New Roman" w:cs="Times New Roman"/>
                <w:color w:val="000000"/>
                <w:sz w:val="24"/>
                <w:szCs w:val="24"/>
              </w:rPr>
            </w:pPr>
          </w:p>
        </w:tc>
        <w:tc>
          <w:tcPr>
            <w:tcW w:w="489" w:type="pct"/>
            <w:shd w:val="clear" w:color="auto" w:fill="auto"/>
            <w:noWrap/>
            <w:vAlign w:val="bottom"/>
          </w:tcPr>
          <w:p w14:paraId="2EB36B84" w14:textId="77777777" w:rsidR="00024EB1" w:rsidRPr="0071130E" w:rsidRDefault="00024EB1" w:rsidP="00024EB1">
            <w:pPr>
              <w:spacing w:after="0" w:line="240" w:lineRule="auto"/>
              <w:jc w:val="center"/>
              <w:rPr>
                <w:rFonts w:ascii="Times New Roman" w:hAnsi="Times New Roman" w:cs="Times New Roman"/>
                <w:color w:val="000000"/>
                <w:sz w:val="24"/>
                <w:szCs w:val="24"/>
              </w:rPr>
            </w:pPr>
          </w:p>
        </w:tc>
      </w:tr>
      <w:tr w:rsidR="00024EB1" w:rsidRPr="00466298" w14:paraId="7C53CB45" w14:textId="77777777" w:rsidTr="005F4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5000" w:type="pct"/>
            <w:gridSpan w:val="8"/>
            <w:shd w:val="clear" w:color="auto" w:fill="auto"/>
            <w:vAlign w:val="center"/>
          </w:tcPr>
          <w:p w14:paraId="432BA488" w14:textId="77777777" w:rsidR="00024EB1" w:rsidRPr="0071130E" w:rsidRDefault="00024EB1" w:rsidP="00024EB1">
            <w:pPr>
              <w:spacing w:after="0" w:line="240" w:lineRule="auto"/>
              <w:jc w:val="center"/>
              <w:rPr>
                <w:rFonts w:ascii="Times New Roman" w:hAnsi="Times New Roman" w:cs="Times New Roman"/>
                <w:color w:val="000000"/>
                <w:sz w:val="24"/>
                <w:szCs w:val="24"/>
                <w:lang w:val="kk-KZ"/>
              </w:rPr>
            </w:pPr>
            <w:r w:rsidRPr="0071130E">
              <w:rPr>
                <w:rFonts w:ascii="Times New Roman" w:hAnsi="Times New Roman" w:cs="Times New Roman"/>
                <w:color w:val="000000"/>
                <w:sz w:val="24"/>
                <w:szCs w:val="24"/>
              </w:rPr>
              <w:t xml:space="preserve">Масақ </w:t>
            </w:r>
            <w:r w:rsidRPr="0071130E">
              <w:rPr>
                <w:rFonts w:ascii="Times New Roman" w:hAnsi="Times New Roman" w:cs="Times New Roman"/>
                <w:color w:val="000000"/>
                <w:sz w:val="24"/>
                <w:szCs w:val="24"/>
                <w:lang w:val="kk-KZ"/>
              </w:rPr>
              <w:t>қоспасы</w:t>
            </w:r>
          </w:p>
        </w:tc>
      </w:tr>
      <w:tr w:rsidR="005F44EB" w:rsidRPr="00466298" w14:paraId="79DF9125" w14:textId="77777777" w:rsidTr="005F4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255" w:type="pct"/>
            <w:tcBorders>
              <w:top w:val="nil"/>
              <w:left w:val="single" w:sz="4" w:space="0" w:color="auto"/>
              <w:bottom w:val="single" w:sz="4" w:space="0" w:color="auto"/>
              <w:right w:val="single" w:sz="4" w:space="0" w:color="auto"/>
            </w:tcBorders>
            <w:shd w:val="clear" w:color="auto" w:fill="auto"/>
            <w:vAlign w:val="bottom"/>
          </w:tcPr>
          <w:p w14:paraId="5A10DC35" w14:textId="4323581A" w:rsidR="00024EB1" w:rsidRPr="0071130E" w:rsidRDefault="00024EB1" w:rsidP="005F44EB">
            <w:pPr>
              <w:spacing w:after="0" w:line="240" w:lineRule="auto"/>
              <w:rPr>
                <w:rFonts w:ascii="Times New Roman" w:eastAsia="Times New Roman" w:hAnsi="Times New Roman" w:cs="Times New Roman"/>
                <w:color w:val="000000"/>
                <w:sz w:val="24"/>
                <w:szCs w:val="24"/>
                <w:lang w:val="kk-KZ" w:eastAsia="ru-RU"/>
              </w:rPr>
            </w:pPr>
            <w:r w:rsidRPr="0071130E">
              <w:rPr>
                <w:rFonts w:ascii="Times New Roman" w:eastAsia="Times New Roman" w:hAnsi="Times New Roman" w:cs="Times New Roman"/>
                <w:color w:val="000000"/>
                <w:sz w:val="24"/>
                <w:szCs w:val="24"/>
                <w:lang w:eastAsia="ru-RU"/>
              </w:rPr>
              <w:t>Шаруашылықтар</w:t>
            </w:r>
            <w:r w:rsidR="005F44EB">
              <w:rPr>
                <w:rFonts w:ascii="Times New Roman" w:eastAsia="Times New Roman" w:hAnsi="Times New Roman" w:cs="Times New Roman"/>
                <w:color w:val="000000"/>
                <w:sz w:val="24"/>
                <w:szCs w:val="24"/>
                <w:lang w:val="kk-KZ" w:eastAsia="ru-RU"/>
              </w:rPr>
              <w:t xml:space="preserve"> </w:t>
            </w:r>
            <w:r w:rsidRPr="0071130E">
              <w:rPr>
                <w:rFonts w:ascii="Times New Roman" w:eastAsia="Times New Roman" w:hAnsi="Times New Roman" w:cs="Times New Roman"/>
                <w:color w:val="000000"/>
                <w:sz w:val="24"/>
                <w:szCs w:val="24"/>
                <w:lang w:eastAsia="ru-RU"/>
              </w:rPr>
              <w:t>санаттарыны</w:t>
            </w:r>
            <w:r w:rsidRPr="0071130E">
              <w:rPr>
                <w:rFonts w:ascii="Times New Roman" w:eastAsia="Times New Roman" w:hAnsi="Times New Roman" w:cs="Times New Roman"/>
                <w:color w:val="000000"/>
                <w:sz w:val="24"/>
                <w:szCs w:val="24"/>
                <w:lang w:val="kk-KZ" w:eastAsia="ru-RU"/>
              </w:rPr>
              <w:t>ң барлығы</w:t>
            </w:r>
          </w:p>
        </w:tc>
        <w:tc>
          <w:tcPr>
            <w:tcW w:w="360" w:type="pct"/>
            <w:shd w:val="clear" w:color="auto" w:fill="auto"/>
            <w:vAlign w:val="bottom"/>
          </w:tcPr>
          <w:p w14:paraId="53DCC4F4"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117,1</w:t>
            </w:r>
          </w:p>
        </w:tc>
        <w:tc>
          <w:tcPr>
            <w:tcW w:w="346" w:type="pct"/>
            <w:shd w:val="clear" w:color="auto" w:fill="auto"/>
            <w:vAlign w:val="bottom"/>
          </w:tcPr>
          <w:p w14:paraId="577CAD77"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107,6</w:t>
            </w:r>
          </w:p>
        </w:tc>
        <w:tc>
          <w:tcPr>
            <w:tcW w:w="360" w:type="pct"/>
            <w:shd w:val="clear" w:color="auto" w:fill="auto"/>
            <w:vAlign w:val="bottom"/>
          </w:tcPr>
          <w:p w14:paraId="65178C7D"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96,0</w:t>
            </w:r>
          </w:p>
        </w:tc>
        <w:tc>
          <w:tcPr>
            <w:tcW w:w="365" w:type="pct"/>
            <w:shd w:val="clear" w:color="auto" w:fill="auto"/>
            <w:vAlign w:val="bottom"/>
          </w:tcPr>
          <w:p w14:paraId="53758494"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57,6</w:t>
            </w:r>
          </w:p>
        </w:tc>
        <w:tc>
          <w:tcPr>
            <w:tcW w:w="363" w:type="pct"/>
            <w:shd w:val="clear" w:color="auto" w:fill="auto"/>
            <w:noWrap/>
            <w:vAlign w:val="bottom"/>
          </w:tcPr>
          <w:p w14:paraId="5E6C148E"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58,5</w:t>
            </w:r>
          </w:p>
        </w:tc>
        <w:tc>
          <w:tcPr>
            <w:tcW w:w="462" w:type="pct"/>
            <w:shd w:val="clear" w:color="auto" w:fill="auto"/>
            <w:noWrap/>
            <w:vAlign w:val="bottom"/>
          </w:tcPr>
          <w:p w14:paraId="735D6FEA"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50,0</w:t>
            </w:r>
          </w:p>
        </w:tc>
        <w:tc>
          <w:tcPr>
            <w:tcW w:w="489" w:type="pct"/>
            <w:shd w:val="clear" w:color="auto" w:fill="auto"/>
            <w:noWrap/>
            <w:vAlign w:val="bottom"/>
          </w:tcPr>
          <w:p w14:paraId="629B4629"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101,6</w:t>
            </w:r>
          </w:p>
        </w:tc>
      </w:tr>
      <w:tr w:rsidR="005F44EB" w:rsidRPr="00466298" w14:paraId="07C112E5" w14:textId="77777777" w:rsidTr="005F4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255" w:type="pct"/>
            <w:tcBorders>
              <w:top w:val="nil"/>
              <w:left w:val="single" w:sz="4" w:space="0" w:color="auto"/>
              <w:bottom w:val="single" w:sz="4" w:space="0" w:color="auto"/>
              <w:right w:val="single" w:sz="4" w:space="0" w:color="auto"/>
            </w:tcBorders>
            <w:shd w:val="clear" w:color="auto" w:fill="auto"/>
            <w:vAlign w:val="bottom"/>
          </w:tcPr>
          <w:p w14:paraId="10D03B1F"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Ауыл шаруашылығы кәсіпорындары</w:t>
            </w:r>
          </w:p>
        </w:tc>
        <w:tc>
          <w:tcPr>
            <w:tcW w:w="360" w:type="pct"/>
            <w:shd w:val="clear" w:color="auto" w:fill="auto"/>
            <w:vAlign w:val="bottom"/>
          </w:tcPr>
          <w:p w14:paraId="1F78BF59"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75,3</w:t>
            </w:r>
          </w:p>
        </w:tc>
        <w:tc>
          <w:tcPr>
            <w:tcW w:w="346" w:type="pct"/>
            <w:shd w:val="clear" w:color="auto" w:fill="auto"/>
            <w:vAlign w:val="bottom"/>
          </w:tcPr>
          <w:p w14:paraId="76517DD0"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65,9</w:t>
            </w:r>
          </w:p>
        </w:tc>
        <w:tc>
          <w:tcPr>
            <w:tcW w:w="360" w:type="pct"/>
            <w:shd w:val="clear" w:color="auto" w:fill="auto"/>
            <w:vAlign w:val="bottom"/>
          </w:tcPr>
          <w:p w14:paraId="2F549584"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66,0</w:t>
            </w:r>
          </w:p>
        </w:tc>
        <w:tc>
          <w:tcPr>
            <w:tcW w:w="365" w:type="pct"/>
            <w:shd w:val="clear" w:color="auto" w:fill="auto"/>
            <w:vAlign w:val="bottom"/>
          </w:tcPr>
          <w:p w14:paraId="5AF8B3A8"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37,1</w:t>
            </w:r>
          </w:p>
        </w:tc>
        <w:tc>
          <w:tcPr>
            <w:tcW w:w="363" w:type="pct"/>
            <w:shd w:val="clear" w:color="auto" w:fill="auto"/>
            <w:noWrap/>
            <w:vAlign w:val="bottom"/>
          </w:tcPr>
          <w:p w14:paraId="1211118B"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42,6</w:t>
            </w:r>
          </w:p>
        </w:tc>
        <w:tc>
          <w:tcPr>
            <w:tcW w:w="462" w:type="pct"/>
            <w:shd w:val="clear" w:color="auto" w:fill="auto"/>
            <w:noWrap/>
            <w:vAlign w:val="bottom"/>
          </w:tcPr>
          <w:p w14:paraId="33DACF59"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56,6</w:t>
            </w:r>
          </w:p>
        </w:tc>
        <w:tc>
          <w:tcPr>
            <w:tcW w:w="489" w:type="pct"/>
            <w:shd w:val="clear" w:color="auto" w:fill="auto"/>
            <w:noWrap/>
            <w:vAlign w:val="bottom"/>
          </w:tcPr>
          <w:p w14:paraId="6C51589B"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114,8</w:t>
            </w:r>
          </w:p>
        </w:tc>
      </w:tr>
      <w:tr w:rsidR="005F44EB" w:rsidRPr="00466298" w14:paraId="625F7BAF" w14:textId="77777777" w:rsidTr="005F4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255" w:type="pct"/>
            <w:tcBorders>
              <w:top w:val="nil"/>
              <w:left w:val="single" w:sz="4" w:space="0" w:color="auto"/>
              <w:bottom w:val="single" w:sz="4" w:space="0" w:color="auto"/>
              <w:right w:val="single" w:sz="4" w:space="0" w:color="auto"/>
            </w:tcBorders>
            <w:shd w:val="clear" w:color="auto" w:fill="auto"/>
            <w:vAlign w:val="bottom"/>
          </w:tcPr>
          <w:p w14:paraId="14FE93EA"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Жеке кәсіпкерлер және шаруа (фермер) қожалықтары</w:t>
            </w:r>
          </w:p>
        </w:tc>
        <w:tc>
          <w:tcPr>
            <w:tcW w:w="360" w:type="pct"/>
            <w:shd w:val="clear" w:color="auto" w:fill="auto"/>
            <w:vAlign w:val="bottom"/>
          </w:tcPr>
          <w:p w14:paraId="057D3EBE"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41,8</w:t>
            </w:r>
          </w:p>
        </w:tc>
        <w:tc>
          <w:tcPr>
            <w:tcW w:w="346" w:type="pct"/>
            <w:shd w:val="clear" w:color="auto" w:fill="auto"/>
            <w:vAlign w:val="bottom"/>
          </w:tcPr>
          <w:p w14:paraId="30DCC47C"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41,7</w:t>
            </w:r>
          </w:p>
        </w:tc>
        <w:tc>
          <w:tcPr>
            <w:tcW w:w="360" w:type="pct"/>
            <w:shd w:val="clear" w:color="auto" w:fill="auto"/>
            <w:vAlign w:val="bottom"/>
          </w:tcPr>
          <w:p w14:paraId="206A8B23"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29,9</w:t>
            </w:r>
          </w:p>
        </w:tc>
        <w:tc>
          <w:tcPr>
            <w:tcW w:w="365" w:type="pct"/>
            <w:shd w:val="clear" w:color="auto" w:fill="auto"/>
            <w:vAlign w:val="bottom"/>
          </w:tcPr>
          <w:p w14:paraId="32687922"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20,5</w:t>
            </w:r>
          </w:p>
        </w:tc>
        <w:tc>
          <w:tcPr>
            <w:tcW w:w="363" w:type="pct"/>
            <w:shd w:val="clear" w:color="auto" w:fill="auto"/>
            <w:noWrap/>
            <w:vAlign w:val="bottom"/>
          </w:tcPr>
          <w:p w14:paraId="6CFBE8C3"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15,9</w:t>
            </w:r>
          </w:p>
        </w:tc>
        <w:tc>
          <w:tcPr>
            <w:tcW w:w="462" w:type="pct"/>
            <w:shd w:val="clear" w:color="auto" w:fill="auto"/>
            <w:noWrap/>
            <w:vAlign w:val="bottom"/>
          </w:tcPr>
          <w:p w14:paraId="171D71C2"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38,0</w:t>
            </w:r>
          </w:p>
        </w:tc>
        <w:tc>
          <w:tcPr>
            <w:tcW w:w="489" w:type="pct"/>
            <w:shd w:val="clear" w:color="auto" w:fill="auto"/>
            <w:noWrap/>
            <w:vAlign w:val="bottom"/>
          </w:tcPr>
          <w:p w14:paraId="5FA1EF20"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77,6</w:t>
            </w:r>
          </w:p>
        </w:tc>
      </w:tr>
      <w:tr w:rsidR="00024EB1" w:rsidRPr="00466298" w14:paraId="4856C69B" w14:textId="77777777" w:rsidTr="005F4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5000" w:type="pct"/>
            <w:gridSpan w:val="8"/>
            <w:shd w:val="clear" w:color="auto" w:fill="auto"/>
            <w:vAlign w:val="center"/>
          </w:tcPr>
          <w:p w14:paraId="0418D958"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Тритикале (бидай-қара бидай гибриді)</w:t>
            </w:r>
          </w:p>
        </w:tc>
      </w:tr>
      <w:tr w:rsidR="005F44EB" w:rsidRPr="00466298" w14:paraId="52859512" w14:textId="77777777" w:rsidTr="005F4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255" w:type="pct"/>
            <w:tcBorders>
              <w:top w:val="nil"/>
              <w:left w:val="single" w:sz="4" w:space="0" w:color="auto"/>
              <w:bottom w:val="single" w:sz="4" w:space="0" w:color="auto"/>
              <w:right w:val="single" w:sz="4" w:space="0" w:color="auto"/>
            </w:tcBorders>
            <w:shd w:val="clear" w:color="auto" w:fill="auto"/>
            <w:vAlign w:val="bottom"/>
          </w:tcPr>
          <w:p w14:paraId="6921B5B7" w14:textId="60EC37F6" w:rsidR="00024EB1" w:rsidRPr="0071130E" w:rsidRDefault="00024EB1" w:rsidP="005F44EB">
            <w:pPr>
              <w:spacing w:after="0" w:line="240" w:lineRule="auto"/>
              <w:rPr>
                <w:rFonts w:ascii="Times New Roman" w:eastAsia="Times New Roman" w:hAnsi="Times New Roman" w:cs="Times New Roman"/>
                <w:color w:val="000000"/>
                <w:sz w:val="24"/>
                <w:szCs w:val="24"/>
                <w:lang w:val="kk-KZ" w:eastAsia="ru-RU"/>
              </w:rPr>
            </w:pPr>
            <w:r w:rsidRPr="0071130E">
              <w:rPr>
                <w:rFonts w:ascii="Times New Roman" w:eastAsia="Times New Roman" w:hAnsi="Times New Roman" w:cs="Times New Roman"/>
                <w:color w:val="000000"/>
                <w:sz w:val="24"/>
                <w:szCs w:val="24"/>
                <w:lang w:eastAsia="ru-RU"/>
              </w:rPr>
              <w:t>Шаруашылықтар</w:t>
            </w:r>
            <w:r w:rsidR="005F44EB">
              <w:rPr>
                <w:rFonts w:ascii="Times New Roman" w:eastAsia="Times New Roman" w:hAnsi="Times New Roman" w:cs="Times New Roman"/>
                <w:color w:val="000000"/>
                <w:sz w:val="24"/>
                <w:szCs w:val="24"/>
                <w:lang w:val="kk-KZ" w:eastAsia="ru-RU"/>
              </w:rPr>
              <w:t xml:space="preserve"> </w:t>
            </w:r>
            <w:r w:rsidRPr="0071130E">
              <w:rPr>
                <w:rFonts w:ascii="Times New Roman" w:eastAsia="Times New Roman" w:hAnsi="Times New Roman" w:cs="Times New Roman"/>
                <w:color w:val="000000"/>
                <w:sz w:val="24"/>
                <w:szCs w:val="24"/>
                <w:lang w:eastAsia="ru-RU"/>
              </w:rPr>
              <w:t>санаттарыны</w:t>
            </w:r>
            <w:r w:rsidRPr="0071130E">
              <w:rPr>
                <w:rFonts w:ascii="Times New Roman" w:eastAsia="Times New Roman" w:hAnsi="Times New Roman" w:cs="Times New Roman"/>
                <w:color w:val="000000"/>
                <w:sz w:val="24"/>
                <w:szCs w:val="24"/>
                <w:lang w:val="kk-KZ" w:eastAsia="ru-RU"/>
              </w:rPr>
              <w:t>ң барлығы</w:t>
            </w:r>
          </w:p>
        </w:tc>
        <w:tc>
          <w:tcPr>
            <w:tcW w:w="360" w:type="pct"/>
            <w:shd w:val="clear" w:color="auto" w:fill="auto"/>
            <w:vAlign w:val="bottom"/>
          </w:tcPr>
          <w:p w14:paraId="4D451C26"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2,0</w:t>
            </w:r>
          </w:p>
        </w:tc>
        <w:tc>
          <w:tcPr>
            <w:tcW w:w="346" w:type="pct"/>
            <w:shd w:val="clear" w:color="auto" w:fill="auto"/>
            <w:vAlign w:val="bottom"/>
          </w:tcPr>
          <w:p w14:paraId="6F55C281"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1,6</w:t>
            </w:r>
          </w:p>
        </w:tc>
        <w:tc>
          <w:tcPr>
            <w:tcW w:w="360" w:type="pct"/>
            <w:shd w:val="clear" w:color="auto" w:fill="auto"/>
            <w:vAlign w:val="bottom"/>
          </w:tcPr>
          <w:p w14:paraId="4813D3DC"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2,7</w:t>
            </w:r>
          </w:p>
        </w:tc>
        <w:tc>
          <w:tcPr>
            <w:tcW w:w="365" w:type="pct"/>
            <w:shd w:val="clear" w:color="auto" w:fill="auto"/>
            <w:vAlign w:val="bottom"/>
          </w:tcPr>
          <w:p w14:paraId="3BB388A5"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3,9</w:t>
            </w:r>
          </w:p>
        </w:tc>
        <w:tc>
          <w:tcPr>
            <w:tcW w:w="363" w:type="pct"/>
            <w:shd w:val="clear" w:color="auto" w:fill="auto"/>
            <w:noWrap/>
            <w:vAlign w:val="bottom"/>
          </w:tcPr>
          <w:p w14:paraId="718E0718"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8,2</w:t>
            </w:r>
          </w:p>
        </w:tc>
        <w:tc>
          <w:tcPr>
            <w:tcW w:w="462" w:type="pct"/>
            <w:shd w:val="clear" w:color="auto" w:fill="auto"/>
            <w:noWrap/>
            <w:vAlign w:val="bottom"/>
          </w:tcPr>
          <w:p w14:paraId="70B305CC"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410,0</w:t>
            </w:r>
          </w:p>
        </w:tc>
        <w:tc>
          <w:tcPr>
            <w:tcW w:w="489" w:type="pct"/>
            <w:shd w:val="clear" w:color="auto" w:fill="auto"/>
            <w:noWrap/>
            <w:vAlign w:val="bottom"/>
          </w:tcPr>
          <w:p w14:paraId="1EF25A79"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210,3</w:t>
            </w:r>
          </w:p>
        </w:tc>
      </w:tr>
      <w:tr w:rsidR="005F44EB" w:rsidRPr="00466298" w14:paraId="65F0E3F8" w14:textId="77777777" w:rsidTr="005F4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255" w:type="pct"/>
            <w:tcBorders>
              <w:top w:val="nil"/>
              <w:left w:val="single" w:sz="4" w:space="0" w:color="auto"/>
              <w:bottom w:val="single" w:sz="4" w:space="0" w:color="auto"/>
              <w:right w:val="single" w:sz="4" w:space="0" w:color="auto"/>
            </w:tcBorders>
            <w:shd w:val="clear" w:color="auto" w:fill="auto"/>
            <w:vAlign w:val="bottom"/>
          </w:tcPr>
          <w:p w14:paraId="69B4A775"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Ауыл шаруашылығы кәсіпорындары</w:t>
            </w:r>
          </w:p>
        </w:tc>
        <w:tc>
          <w:tcPr>
            <w:tcW w:w="360" w:type="pct"/>
            <w:tcBorders>
              <w:bottom w:val="single" w:sz="4" w:space="0" w:color="auto"/>
            </w:tcBorders>
            <w:shd w:val="clear" w:color="auto" w:fill="auto"/>
            <w:vAlign w:val="bottom"/>
          </w:tcPr>
          <w:p w14:paraId="52891E20"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1,9</w:t>
            </w:r>
          </w:p>
        </w:tc>
        <w:tc>
          <w:tcPr>
            <w:tcW w:w="346" w:type="pct"/>
            <w:tcBorders>
              <w:bottom w:val="single" w:sz="4" w:space="0" w:color="auto"/>
            </w:tcBorders>
            <w:shd w:val="clear" w:color="auto" w:fill="auto"/>
            <w:vAlign w:val="bottom"/>
          </w:tcPr>
          <w:p w14:paraId="71559DAB"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1,3</w:t>
            </w:r>
          </w:p>
        </w:tc>
        <w:tc>
          <w:tcPr>
            <w:tcW w:w="360" w:type="pct"/>
            <w:tcBorders>
              <w:bottom w:val="single" w:sz="4" w:space="0" w:color="auto"/>
            </w:tcBorders>
            <w:shd w:val="clear" w:color="auto" w:fill="auto"/>
            <w:vAlign w:val="bottom"/>
          </w:tcPr>
          <w:p w14:paraId="7C8EA679"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2,2</w:t>
            </w:r>
          </w:p>
        </w:tc>
        <w:tc>
          <w:tcPr>
            <w:tcW w:w="365" w:type="pct"/>
            <w:tcBorders>
              <w:bottom w:val="single" w:sz="4" w:space="0" w:color="auto"/>
            </w:tcBorders>
            <w:shd w:val="clear" w:color="auto" w:fill="auto"/>
            <w:vAlign w:val="bottom"/>
          </w:tcPr>
          <w:p w14:paraId="07956BD1"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3,2</w:t>
            </w:r>
          </w:p>
        </w:tc>
        <w:tc>
          <w:tcPr>
            <w:tcW w:w="363" w:type="pct"/>
            <w:tcBorders>
              <w:bottom w:val="single" w:sz="4" w:space="0" w:color="auto"/>
            </w:tcBorders>
            <w:shd w:val="clear" w:color="auto" w:fill="auto"/>
            <w:noWrap/>
            <w:vAlign w:val="bottom"/>
          </w:tcPr>
          <w:p w14:paraId="0A55EE25"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8,1</w:t>
            </w:r>
          </w:p>
        </w:tc>
        <w:tc>
          <w:tcPr>
            <w:tcW w:w="462" w:type="pct"/>
            <w:tcBorders>
              <w:bottom w:val="single" w:sz="4" w:space="0" w:color="auto"/>
            </w:tcBorders>
            <w:shd w:val="clear" w:color="auto" w:fill="auto"/>
            <w:noWrap/>
            <w:vAlign w:val="bottom"/>
          </w:tcPr>
          <w:p w14:paraId="1D9DC448"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426,3</w:t>
            </w:r>
          </w:p>
        </w:tc>
        <w:tc>
          <w:tcPr>
            <w:tcW w:w="489" w:type="pct"/>
            <w:tcBorders>
              <w:bottom w:val="single" w:sz="4" w:space="0" w:color="auto"/>
            </w:tcBorders>
            <w:shd w:val="clear" w:color="auto" w:fill="auto"/>
            <w:noWrap/>
            <w:vAlign w:val="bottom"/>
          </w:tcPr>
          <w:p w14:paraId="487FB288"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253,1</w:t>
            </w:r>
          </w:p>
        </w:tc>
      </w:tr>
      <w:tr w:rsidR="005F44EB" w:rsidRPr="00466298" w14:paraId="6B3AF839" w14:textId="77777777" w:rsidTr="005F4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255" w:type="pct"/>
            <w:tcBorders>
              <w:top w:val="single" w:sz="4" w:space="0" w:color="auto"/>
              <w:left w:val="single" w:sz="4" w:space="0" w:color="auto"/>
              <w:bottom w:val="nil"/>
              <w:right w:val="single" w:sz="4" w:space="0" w:color="auto"/>
            </w:tcBorders>
            <w:shd w:val="clear" w:color="auto" w:fill="auto"/>
            <w:vAlign w:val="bottom"/>
          </w:tcPr>
          <w:p w14:paraId="656695C1"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Жеке кәсіпкерлер және шаруа (фермер) қожалықтары</w:t>
            </w:r>
          </w:p>
        </w:tc>
        <w:tc>
          <w:tcPr>
            <w:tcW w:w="360" w:type="pct"/>
            <w:tcBorders>
              <w:top w:val="single" w:sz="4" w:space="0" w:color="auto"/>
              <w:bottom w:val="nil"/>
            </w:tcBorders>
            <w:shd w:val="clear" w:color="auto" w:fill="auto"/>
            <w:vAlign w:val="bottom"/>
          </w:tcPr>
          <w:p w14:paraId="2B8C0633"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0,1</w:t>
            </w:r>
          </w:p>
        </w:tc>
        <w:tc>
          <w:tcPr>
            <w:tcW w:w="346" w:type="pct"/>
            <w:tcBorders>
              <w:top w:val="single" w:sz="4" w:space="0" w:color="auto"/>
              <w:bottom w:val="nil"/>
            </w:tcBorders>
            <w:shd w:val="clear" w:color="auto" w:fill="auto"/>
            <w:vAlign w:val="bottom"/>
          </w:tcPr>
          <w:p w14:paraId="35D69A62"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0,3</w:t>
            </w:r>
          </w:p>
        </w:tc>
        <w:tc>
          <w:tcPr>
            <w:tcW w:w="360" w:type="pct"/>
            <w:tcBorders>
              <w:top w:val="single" w:sz="4" w:space="0" w:color="auto"/>
              <w:bottom w:val="nil"/>
            </w:tcBorders>
            <w:shd w:val="clear" w:color="auto" w:fill="auto"/>
            <w:vAlign w:val="bottom"/>
          </w:tcPr>
          <w:p w14:paraId="04ED82DD"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0,6</w:t>
            </w:r>
          </w:p>
        </w:tc>
        <w:tc>
          <w:tcPr>
            <w:tcW w:w="365" w:type="pct"/>
            <w:tcBorders>
              <w:top w:val="single" w:sz="4" w:space="0" w:color="auto"/>
              <w:bottom w:val="nil"/>
            </w:tcBorders>
            <w:shd w:val="clear" w:color="auto" w:fill="auto"/>
            <w:vAlign w:val="bottom"/>
          </w:tcPr>
          <w:p w14:paraId="26C202EC"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0,7</w:t>
            </w:r>
          </w:p>
        </w:tc>
        <w:tc>
          <w:tcPr>
            <w:tcW w:w="363" w:type="pct"/>
            <w:tcBorders>
              <w:top w:val="single" w:sz="4" w:space="0" w:color="auto"/>
              <w:bottom w:val="nil"/>
            </w:tcBorders>
            <w:shd w:val="clear" w:color="auto" w:fill="auto"/>
            <w:noWrap/>
            <w:vAlign w:val="bottom"/>
          </w:tcPr>
          <w:p w14:paraId="7BF6D8C5"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0,1</w:t>
            </w:r>
          </w:p>
        </w:tc>
        <w:tc>
          <w:tcPr>
            <w:tcW w:w="462" w:type="pct"/>
            <w:tcBorders>
              <w:top w:val="single" w:sz="4" w:space="0" w:color="auto"/>
              <w:bottom w:val="nil"/>
            </w:tcBorders>
            <w:shd w:val="clear" w:color="auto" w:fill="auto"/>
            <w:noWrap/>
            <w:vAlign w:val="bottom"/>
          </w:tcPr>
          <w:p w14:paraId="47E6F0E2"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100,0</w:t>
            </w:r>
          </w:p>
        </w:tc>
        <w:tc>
          <w:tcPr>
            <w:tcW w:w="489" w:type="pct"/>
            <w:tcBorders>
              <w:top w:val="single" w:sz="4" w:space="0" w:color="auto"/>
              <w:bottom w:val="nil"/>
            </w:tcBorders>
            <w:shd w:val="clear" w:color="auto" w:fill="auto"/>
            <w:noWrap/>
            <w:vAlign w:val="bottom"/>
          </w:tcPr>
          <w:p w14:paraId="01B3D690"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14,3</w:t>
            </w:r>
          </w:p>
        </w:tc>
      </w:tr>
      <w:tr w:rsidR="005F44EB" w:rsidRPr="00466298" w14:paraId="4593B2BA" w14:textId="77777777" w:rsidTr="005F4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5000" w:type="pct"/>
            <w:gridSpan w:val="8"/>
            <w:tcBorders>
              <w:top w:val="nil"/>
              <w:left w:val="nil"/>
              <w:right w:val="nil"/>
            </w:tcBorders>
            <w:shd w:val="clear" w:color="auto" w:fill="auto"/>
            <w:vAlign w:val="center"/>
          </w:tcPr>
          <w:p w14:paraId="2819D19A" w14:textId="77777777" w:rsidR="005F44EB" w:rsidRDefault="005F44EB" w:rsidP="005F44EB">
            <w:pPr>
              <w:spacing w:after="0" w:line="240" w:lineRule="auto"/>
              <w:ind w:hanging="108"/>
              <w:jc w:val="both"/>
              <w:rPr>
                <w:rFonts w:ascii="Times New Roman" w:hAnsi="Times New Roman" w:cs="Times New Roman"/>
                <w:sz w:val="28"/>
                <w:szCs w:val="28"/>
                <w:lang w:val="kk-KZ"/>
              </w:rPr>
            </w:pPr>
            <w:r w:rsidRPr="005F44EB">
              <w:rPr>
                <w:rFonts w:ascii="Times New Roman" w:hAnsi="Times New Roman" w:cs="Times New Roman"/>
                <w:sz w:val="28"/>
                <w:szCs w:val="28"/>
                <w:lang w:val="kk-KZ"/>
              </w:rPr>
              <w:t>Ә.2-кестенің жалғасы</w:t>
            </w:r>
          </w:p>
          <w:p w14:paraId="018AD17F" w14:textId="77777777" w:rsidR="005F44EB" w:rsidRPr="005F44EB" w:rsidRDefault="005F44EB" w:rsidP="005F44EB">
            <w:pPr>
              <w:spacing w:after="0" w:line="240" w:lineRule="auto"/>
              <w:ind w:hanging="108"/>
              <w:jc w:val="both"/>
              <w:rPr>
                <w:rFonts w:ascii="Times New Roman" w:hAnsi="Times New Roman" w:cs="Times New Roman"/>
                <w:sz w:val="16"/>
                <w:szCs w:val="16"/>
                <w:lang w:val="kk-KZ"/>
              </w:rPr>
            </w:pPr>
          </w:p>
        </w:tc>
      </w:tr>
      <w:tr w:rsidR="005F44EB" w:rsidRPr="00466298" w14:paraId="421B0ED4" w14:textId="77777777" w:rsidTr="005F4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255" w:type="pct"/>
            <w:shd w:val="clear" w:color="auto" w:fill="auto"/>
            <w:vAlign w:val="center"/>
          </w:tcPr>
          <w:p w14:paraId="4E3C6F40" w14:textId="77777777" w:rsidR="005F44EB" w:rsidRPr="005F44EB" w:rsidRDefault="005F44EB" w:rsidP="005F44EB">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360" w:type="pct"/>
            <w:shd w:val="clear" w:color="auto" w:fill="auto"/>
            <w:vAlign w:val="bottom"/>
          </w:tcPr>
          <w:p w14:paraId="7F84BBD8" w14:textId="77777777" w:rsidR="005F44EB" w:rsidRPr="005F44EB" w:rsidRDefault="005F44EB" w:rsidP="005F44EB">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46" w:type="pct"/>
            <w:shd w:val="clear" w:color="auto" w:fill="auto"/>
            <w:vAlign w:val="bottom"/>
          </w:tcPr>
          <w:p w14:paraId="22274641" w14:textId="77777777" w:rsidR="005F44EB" w:rsidRPr="005F44EB" w:rsidRDefault="005F44EB" w:rsidP="005F44EB">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360" w:type="pct"/>
            <w:shd w:val="clear" w:color="auto" w:fill="auto"/>
            <w:vAlign w:val="bottom"/>
          </w:tcPr>
          <w:p w14:paraId="57BEFDF5" w14:textId="77777777" w:rsidR="005F44EB" w:rsidRPr="005F44EB" w:rsidRDefault="005F44EB" w:rsidP="005F44EB">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365" w:type="pct"/>
            <w:shd w:val="clear" w:color="auto" w:fill="auto"/>
            <w:vAlign w:val="bottom"/>
          </w:tcPr>
          <w:p w14:paraId="552191BE" w14:textId="77777777" w:rsidR="005F44EB" w:rsidRPr="005F44EB" w:rsidRDefault="005F44EB" w:rsidP="005F44EB">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363" w:type="pct"/>
            <w:shd w:val="clear" w:color="auto" w:fill="auto"/>
            <w:noWrap/>
            <w:vAlign w:val="bottom"/>
          </w:tcPr>
          <w:p w14:paraId="03E11BE4" w14:textId="77777777" w:rsidR="005F44EB" w:rsidRPr="005F44EB" w:rsidRDefault="005F44EB" w:rsidP="005F44EB">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462" w:type="pct"/>
            <w:shd w:val="clear" w:color="auto" w:fill="auto"/>
            <w:noWrap/>
            <w:vAlign w:val="bottom"/>
          </w:tcPr>
          <w:p w14:paraId="6DF7A296" w14:textId="77777777" w:rsidR="005F44EB" w:rsidRPr="005F44EB" w:rsidRDefault="005F44EB" w:rsidP="005F44EB">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489" w:type="pct"/>
            <w:shd w:val="clear" w:color="auto" w:fill="auto"/>
            <w:noWrap/>
            <w:vAlign w:val="bottom"/>
          </w:tcPr>
          <w:p w14:paraId="50254D80" w14:textId="77777777" w:rsidR="005F44EB" w:rsidRPr="005F44EB" w:rsidRDefault="005F44EB" w:rsidP="005F44EB">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r>
      <w:tr w:rsidR="00024EB1" w:rsidRPr="00466298" w14:paraId="665F7344" w14:textId="77777777" w:rsidTr="005F4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5000" w:type="pct"/>
            <w:gridSpan w:val="8"/>
            <w:shd w:val="clear" w:color="auto" w:fill="auto"/>
            <w:vAlign w:val="bottom"/>
          </w:tcPr>
          <w:p w14:paraId="50519F77"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sz w:val="24"/>
                <w:szCs w:val="24"/>
              </w:rPr>
              <w:t>Күріш</w:t>
            </w:r>
          </w:p>
        </w:tc>
      </w:tr>
      <w:tr w:rsidR="005F44EB" w:rsidRPr="00466298" w14:paraId="42A15644" w14:textId="77777777" w:rsidTr="005F4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255" w:type="pct"/>
            <w:tcBorders>
              <w:top w:val="nil"/>
              <w:left w:val="single" w:sz="4" w:space="0" w:color="auto"/>
              <w:bottom w:val="single" w:sz="4" w:space="0" w:color="auto"/>
              <w:right w:val="single" w:sz="4" w:space="0" w:color="auto"/>
            </w:tcBorders>
            <w:shd w:val="clear" w:color="auto" w:fill="auto"/>
            <w:vAlign w:val="bottom"/>
          </w:tcPr>
          <w:p w14:paraId="07D10543" w14:textId="65AAFE0D" w:rsidR="00024EB1" w:rsidRPr="0071130E" w:rsidRDefault="00024EB1" w:rsidP="005F44EB">
            <w:pPr>
              <w:spacing w:after="0" w:line="240" w:lineRule="auto"/>
              <w:rPr>
                <w:rFonts w:ascii="Times New Roman" w:eastAsia="Times New Roman" w:hAnsi="Times New Roman" w:cs="Times New Roman"/>
                <w:color w:val="000000"/>
                <w:sz w:val="24"/>
                <w:szCs w:val="24"/>
                <w:lang w:val="kk-KZ" w:eastAsia="ru-RU"/>
              </w:rPr>
            </w:pPr>
            <w:r w:rsidRPr="0071130E">
              <w:rPr>
                <w:rFonts w:ascii="Times New Roman" w:eastAsia="Times New Roman" w:hAnsi="Times New Roman" w:cs="Times New Roman"/>
                <w:color w:val="000000"/>
                <w:sz w:val="24"/>
                <w:szCs w:val="24"/>
                <w:lang w:eastAsia="ru-RU"/>
              </w:rPr>
              <w:t>Шаруашылықтар</w:t>
            </w:r>
            <w:r w:rsidR="005F44EB">
              <w:rPr>
                <w:rFonts w:ascii="Times New Roman" w:eastAsia="Times New Roman" w:hAnsi="Times New Roman" w:cs="Times New Roman"/>
                <w:color w:val="000000"/>
                <w:sz w:val="24"/>
                <w:szCs w:val="24"/>
                <w:lang w:val="kk-KZ" w:eastAsia="ru-RU"/>
              </w:rPr>
              <w:t xml:space="preserve"> </w:t>
            </w:r>
            <w:r w:rsidRPr="0071130E">
              <w:rPr>
                <w:rFonts w:ascii="Times New Roman" w:eastAsia="Times New Roman" w:hAnsi="Times New Roman" w:cs="Times New Roman"/>
                <w:color w:val="000000"/>
                <w:sz w:val="24"/>
                <w:szCs w:val="24"/>
                <w:lang w:eastAsia="ru-RU"/>
              </w:rPr>
              <w:t>санаттарыны</w:t>
            </w:r>
            <w:r w:rsidRPr="0071130E">
              <w:rPr>
                <w:rFonts w:ascii="Times New Roman" w:eastAsia="Times New Roman" w:hAnsi="Times New Roman" w:cs="Times New Roman"/>
                <w:color w:val="000000"/>
                <w:sz w:val="24"/>
                <w:szCs w:val="24"/>
                <w:lang w:val="kk-KZ" w:eastAsia="ru-RU"/>
              </w:rPr>
              <w:t>ң барлығы</w:t>
            </w:r>
          </w:p>
        </w:tc>
        <w:tc>
          <w:tcPr>
            <w:tcW w:w="360" w:type="pct"/>
            <w:shd w:val="clear" w:color="auto" w:fill="auto"/>
            <w:vAlign w:val="bottom"/>
          </w:tcPr>
          <w:p w14:paraId="78C38945"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482,9</w:t>
            </w:r>
          </w:p>
        </w:tc>
        <w:tc>
          <w:tcPr>
            <w:tcW w:w="346" w:type="pct"/>
            <w:shd w:val="clear" w:color="auto" w:fill="auto"/>
            <w:vAlign w:val="bottom"/>
          </w:tcPr>
          <w:p w14:paraId="0076032C"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560,7</w:t>
            </w:r>
          </w:p>
        </w:tc>
        <w:tc>
          <w:tcPr>
            <w:tcW w:w="360" w:type="pct"/>
            <w:shd w:val="clear" w:color="auto" w:fill="auto"/>
            <w:vAlign w:val="bottom"/>
          </w:tcPr>
          <w:p w14:paraId="4A646010"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556,8</w:t>
            </w:r>
          </w:p>
        </w:tc>
        <w:tc>
          <w:tcPr>
            <w:tcW w:w="365" w:type="pct"/>
            <w:shd w:val="clear" w:color="auto" w:fill="auto"/>
            <w:vAlign w:val="bottom"/>
          </w:tcPr>
          <w:p w14:paraId="07C61EAF"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503,8</w:t>
            </w:r>
          </w:p>
        </w:tc>
        <w:tc>
          <w:tcPr>
            <w:tcW w:w="363" w:type="pct"/>
            <w:shd w:val="clear" w:color="auto" w:fill="auto"/>
            <w:noWrap/>
            <w:vAlign w:val="bottom"/>
          </w:tcPr>
          <w:p w14:paraId="5693C87C"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431,4</w:t>
            </w:r>
          </w:p>
        </w:tc>
        <w:tc>
          <w:tcPr>
            <w:tcW w:w="462" w:type="pct"/>
            <w:shd w:val="clear" w:color="auto" w:fill="auto"/>
            <w:noWrap/>
            <w:vAlign w:val="bottom"/>
          </w:tcPr>
          <w:p w14:paraId="7E7F1DA0"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89,3</w:t>
            </w:r>
          </w:p>
        </w:tc>
        <w:tc>
          <w:tcPr>
            <w:tcW w:w="489" w:type="pct"/>
            <w:shd w:val="clear" w:color="auto" w:fill="auto"/>
            <w:noWrap/>
            <w:vAlign w:val="bottom"/>
          </w:tcPr>
          <w:p w14:paraId="6DA0887F"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85,6</w:t>
            </w:r>
          </w:p>
        </w:tc>
      </w:tr>
      <w:tr w:rsidR="005F44EB" w:rsidRPr="00466298" w14:paraId="279C0A6B" w14:textId="77777777" w:rsidTr="005F4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255" w:type="pct"/>
            <w:tcBorders>
              <w:top w:val="nil"/>
              <w:left w:val="single" w:sz="4" w:space="0" w:color="auto"/>
              <w:bottom w:val="single" w:sz="4" w:space="0" w:color="auto"/>
              <w:right w:val="single" w:sz="4" w:space="0" w:color="auto"/>
            </w:tcBorders>
            <w:shd w:val="clear" w:color="auto" w:fill="auto"/>
            <w:vAlign w:val="bottom"/>
          </w:tcPr>
          <w:p w14:paraId="4277385C"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Ауыл шаруашылығы кәсіпорындары</w:t>
            </w:r>
          </w:p>
        </w:tc>
        <w:tc>
          <w:tcPr>
            <w:tcW w:w="360" w:type="pct"/>
            <w:shd w:val="clear" w:color="auto" w:fill="auto"/>
            <w:vAlign w:val="bottom"/>
          </w:tcPr>
          <w:p w14:paraId="72B9EA19"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258,4</w:t>
            </w:r>
          </w:p>
        </w:tc>
        <w:tc>
          <w:tcPr>
            <w:tcW w:w="346" w:type="pct"/>
            <w:shd w:val="clear" w:color="auto" w:fill="auto"/>
            <w:vAlign w:val="bottom"/>
          </w:tcPr>
          <w:p w14:paraId="6156C8A0"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260,0</w:t>
            </w:r>
          </w:p>
        </w:tc>
        <w:tc>
          <w:tcPr>
            <w:tcW w:w="360" w:type="pct"/>
            <w:shd w:val="clear" w:color="auto" w:fill="auto"/>
            <w:vAlign w:val="bottom"/>
          </w:tcPr>
          <w:p w14:paraId="595B9297"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252,2</w:t>
            </w:r>
          </w:p>
        </w:tc>
        <w:tc>
          <w:tcPr>
            <w:tcW w:w="365" w:type="pct"/>
            <w:shd w:val="clear" w:color="auto" w:fill="auto"/>
            <w:vAlign w:val="bottom"/>
          </w:tcPr>
          <w:p w14:paraId="29139D59"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234,2</w:t>
            </w:r>
          </w:p>
        </w:tc>
        <w:tc>
          <w:tcPr>
            <w:tcW w:w="363" w:type="pct"/>
            <w:shd w:val="clear" w:color="auto" w:fill="auto"/>
            <w:noWrap/>
            <w:vAlign w:val="bottom"/>
          </w:tcPr>
          <w:p w14:paraId="708827C9"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199,2</w:t>
            </w:r>
          </w:p>
        </w:tc>
        <w:tc>
          <w:tcPr>
            <w:tcW w:w="462" w:type="pct"/>
            <w:shd w:val="clear" w:color="auto" w:fill="auto"/>
            <w:noWrap/>
            <w:vAlign w:val="bottom"/>
          </w:tcPr>
          <w:p w14:paraId="326B3CA9"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77,1</w:t>
            </w:r>
          </w:p>
        </w:tc>
        <w:tc>
          <w:tcPr>
            <w:tcW w:w="489" w:type="pct"/>
            <w:shd w:val="clear" w:color="auto" w:fill="auto"/>
            <w:noWrap/>
            <w:vAlign w:val="bottom"/>
          </w:tcPr>
          <w:p w14:paraId="5702F5C9"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85,1</w:t>
            </w:r>
          </w:p>
        </w:tc>
      </w:tr>
      <w:tr w:rsidR="005F44EB" w:rsidRPr="00466298" w14:paraId="6EECC567" w14:textId="77777777" w:rsidTr="005F4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255" w:type="pct"/>
            <w:tcBorders>
              <w:top w:val="nil"/>
              <w:left w:val="single" w:sz="4" w:space="0" w:color="auto"/>
              <w:bottom w:val="single" w:sz="4" w:space="0" w:color="auto"/>
              <w:right w:val="single" w:sz="4" w:space="0" w:color="auto"/>
            </w:tcBorders>
            <w:shd w:val="clear" w:color="auto" w:fill="auto"/>
            <w:vAlign w:val="bottom"/>
          </w:tcPr>
          <w:p w14:paraId="28488204"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Жеке кәсіпкерлер және шаруа (фермер) қожалықтары</w:t>
            </w:r>
          </w:p>
        </w:tc>
        <w:tc>
          <w:tcPr>
            <w:tcW w:w="360" w:type="pct"/>
            <w:shd w:val="clear" w:color="auto" w:fill="auto"/>
            <w:vAlign w:val="bottom"/>
          </w:tcPr>
          <w:p w14:paraId="00B09073"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224,5</w:t>
            </w:r>
          </w:p>
        </w:tc>
        <w:tc>
          <w:tcPr>
            <w:tcW w:w="346" w:type="pct"/>
            <w:shd w:val="clear" w:color="auto" w:fill="auto"/>
            <w:vAlign w:val="bottom"/>
          </w:tcPr>
          <w:p w14:paraId="10A239B6"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300,7</w:t>
            </w:r>
          </w:p>
        </w:tc>
        <w:tc>
          <w:tcPr>
            <w:tcW w:w="360" w:type="pct"/>
            <w:shd w:val="clear" w:color="auto" w:fill="auto"/>
            <w:vAlign w:val="bottom"/>
          </w:tcPr>
          <w:p w14:paraId="3A8CBBDB"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304,6</w:t>
            </w:r>
          </w:p>
        </w:tc>
        <w:tc>
          <w:tcPr>
            <w:tcW w:w="365" w:type="pct"/>
            <w:shd w:val="clear" w:color="auto" w:fill="auto"/>
            <w:vAlign w:val="bottom"/>
          </w:tcPr>
          <w:p w14:paraId="440FA380"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269,6</w:t>
            </w:r>
          </w:p>
        </w:tc>
        <w:tc>
          <w:tcPr>
            <w:tcW w:w="363" w:type="pct"/>
            <w:shd w:val="clear" w:color="auto" w:fill="auto"/>
            <w:noWrap/>
            <w:vAlign w:val="bottom"/>
          </w:tcPr>
          <w:p w14:paraId="27004D0E"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232,1</w:t>
            </w:r>
          </w:p>
        </w:tc>
        <w:tc>
          <w:tcPr>
            <w:tcW w:w="462" w:type="pct"/>
            <w:shd w:val="clear" w:color="auto" w:fill="auto"/>
            <w:noWrap/>
            <w:vAlign w:val="bottom"/>
          </w:tcPr>
          <w:p w14:paraId="5198C69C"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103,4</w:t>
            </w:r>
          </w:p>
        </w:tc>
        <w:tc>
          <w:tcPr>
            <w:tcW w:w="489" w:type="pct"/>
            <w:shd w:val="clear" w:color="auto" w:fill="auto"/>
            <w:noWrap/>
            <w:vAlign w:val="bottom"/>
          </w:tcPr>
          <w:p w14:paraId="6D08352C"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86,1</w:t>
            </w:r>
          </w:p>
        </w:tc>
      </w:tr>
      <w:tr w:rsidR="005F44EB" w:rsidRPr="00466298" w14:paraId="4A8A9653" w14:textId="77777777" w:rsidTr="005F4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255" w:type="pct"/>
            <w:tcBorders>
              <w:top w:val="single" w:sz="4" w:space="0" w:color="auto"/>
              <w:left w:val="single" w:sz="4" w:space="0" w:color="auto"/>
              <w:bottom w:val="single" w:sz="4" w:space="0" w:color="auto"/>
              <w:right w:val="single" w:sz="4" w:space="0" w:color="auto"/>
            </w:tcBorders>
            <w:shd w:val="clear" w:color="auto" w:fill="auto"/>
            <w:vAlign w:val="bottom"/>
          </w:tcPr>
          <w:p w14:paraId="0C5DFA54" w14:textId="77777777" w:rsidR="00024EB1" w:rsidRPr="0071130E" w:rsidRDefault="00024EB1" w:rsidP="00024EB1">
            <w:pPr>
              <w:spacing w:after="0" w:line="240" w:lineRule="auto"/>
              <w:rPr>
                <w:rFonts w:ascii="Times New Roman" w:hAnsi="Times New Roman" w:cs="Times New Roman"/>
                <w:sz w:val="24"/>
                <w:szCs w:val="24"/>
              </w:rPr>
            </w:pPr>
            <w:r w:rsidRPr="0071130E">
              <w:rPr>
                <w:rFonts w:ascii="Times New Roman" w:hAnsi="Times New Roman" w:cs="Times New Roman"/>
                <w:sz w:val="24"/>
                <w:szCs w:val="24"/>
              </w:rPr>
              <w:t>Барлығы</w:t>
            </w:r>
          </w:p>
        </w:tc>
        <w:tc>
          <w:tcPr>
            <w:tcW w:w="360" w:type="pct"/>
            <w:tcBorders>
              <w:top w:val="single" w:sz="4" w:space="0" w:color="auto"/>
              <w:left w:val="single" w:sz="4" w:space="0" w:color="auto"/>
              <w:bottom w:val="single" w:sz="4" w:space="0" w:color="auto"/>
              <w:right w:val="single" w:sz="4" w:space="0" w:color="auto"/>
            </w:tcBorders>
            <w:shd w:val="clear" w:color="auto" w:fill="auto"/>
            <w:vAlign w:val="bottom"/>
          </w:tcPr>
          <w:p w14:paraId="0C593060" w14:textId="77777777" w:rsidR="00024EB1" w:rsidRPr="0071130E" w:rsidRDefault="00024EB1" w:rsidP="00024EB1">
            <w:pPr>
              <w:spacing w:after="0" w:line="240" w:lineRule="auto"/>
              <w:ind w:left="-139" w:right="-96"/>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19 863,2</w:t>
            </w:r>
          </w:p>
        </w:tc>
        <w:tc>
          <w:tcPr>
            <w:tcW w:w="346" w:type="pct"/>
            <w:tcBorders>
              <w:top w:val="single" w:sz="4" w:space="0" w:color="auto"/>
              <w:left w:val="single" w:sz="4" w:space="0" w:color="auto"/>
              <w:bottom w:val="single" w:sz="4" w:space="0" w:color="auto"/>
              <w:right w:val="single" w:sz="4" w:space="0" w:color="auto"/>
            </w:tcBorders>
            <w:shd w:val="clear" w:color="auto" w:fill="auto"/>
            <w:vAlign w:val="bottom"/>
          </w:tcPr>
          <w:p w14:paraId="54A18DC5" w14:textId="77777777" w:rsidR="00024EB1" w:rsidRPr="0071130E" w:rsidRDefault="00024EB1" w:rsidP="00024EB1">
            <w:pPr>
              <w:spacing w:after="0" w:line="240" w:lineRule="auto"/>
              <w:ind w:left="-139" w:right="-96"/>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13 402,0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bottom"/>
          </w:tcPr>
          <w:p w14:paraId="54C88F90" w14:textId="77777777" w:rsidR="00024EB1" w:rsidRPr="0071130E" w:rsidRDefault="00024EB1" w:rsidP="00024EB1">
            <w:pPr>
              <w:spacing w:after="0" w:line="240" w:lineRule="auto"/>
              <w:ind w:left="-139" w:right="-96"/>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16 225,8</w:t>
            </w:r>
          </w:p>
        </w:tc>
        <w:tc>
          <w:tcPr>
            <w:tcW w:w="365" w:type="pct"/>
            <w:tcBorders>
              <w:top w:val="single" w:sz="4" w:space="0" w:color="auto"/>
              <w:left w:val="single" w:sz="4" w:space="0" w:color="auto"/>
              <w:bottom w:val="single" w:sz="4" w:space="0" w:color="auto"/>
              <w:right w:val="single" w:sz="4" w:space="0" w:color="auto"/>
            </w:tcBorders>
            <w:shd w:val="clear" w:color="auto" w:fill="auto"/>
            <w:vAlign w:val="bottom"/>
          </w:tcPr>
          <w:p w14:paraId="2D386EB7" w14:textId="77777777" w:rsidR="00024EB1" w:rsidRPr="0071130E" w:rsidRDefault="00024EB1" w:rsidP="00024EB1">
            <w:pPr>
              <w:spacing w:after="0" w:line="240" w:lineRule="auto"/>
              <w:ind w:left="-139" w:right="-96"/>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16 216,1</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FC2F6E"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21 722,3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B47DB5"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109,4</w:t>
            </w:r>
          </w:p>
        </w:tc>
        <w:tc>
          <w:tcPr>
            <w:tcW w:w="4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474E11"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134,0</w:t>
            </w:r>
          </w:p>
        </w:tc>
      </w:tr>
      <w:tr w:rsidR="00024EB1" w:rsidRPr="0019685E" w14:paraId="78331F65" w14:textId="77777777" w:rsidTr="005F4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bottom"/>
          </w:tcPr>
          <w:p w14:paraId="41B5D82D" w14:textId="7F9F9C11" w:rsidR="00024EB1" w:rsidRPr="0071130E" w:rsidRDefault="0075628A" w:rsidP="005F44EB">
            <w:pPr>
              <w:spacing w:after="0" w:line="240" w:lineRule="auto"/>
              <w:ind w:firstLine="573"/>
              <w:rPr>
                <w:rFonts w:ascii="Times New Roman" w:hAnsi="Times New Roman" w:cs="Times New Roman"/>
                <w:color w:val="000000"/>
                <w:sz w:val="24"/>
                <w:szCs w:val="24"/>
                <w:lang w:val="kk-KZ"/>
              </w:rPr>
            </w:pPr>
            <w:r w:rsidRPr="002A0A2F">
              <w:rPr>
                <w:rFonts w:ascii="Times New Roman" w:eastAsia="Calibri" w:hAnsi="Times New Roman" w:cs="Times New Roman"/>
                <w:sz w:val="24"/>
                <w:szCs w:val="24"/>
              </w:rPr>
              <w:t>Ескерту –</w:t>
            </w:r>
            <w:r w:rsidRPr="002A0A2F">
              <w:rPr>
                <w:rFonts w:ascii="Times New Roman" w:eastAsia="Calibri" w:hAnsi="Times New Roman" w:cs="Times New Roman"/>
                <w:bCs/>
                <w:sz w:val="24"/>
                <w:szCs w:val="24"/>
                <w:lang w:val="kk-KZ"/>
              </w:rPr>
              <w:t xml:space="preserve"> Әдебиет негізінде құралған [</w:t>
            </w:r>
            <w:r>
              <w:rPr>
                <w:rFonts w:ascii="Times New Roman" w:eastAsia="Calibri" w:hAnsi="Times New Roman" w:cs="Times New Roman"/>
                <w:bCs/>
                <w:sz w:val="24"/>
                <w:szCs w:val="24"/>
                <w:lang w:val="kk-KZ"/>
              </w:rPr>
              <w:t>59</w:t>
            </w:r>
            <w:r w:rsidRPr="002A0A2F">
              <w:rPr>
                <w:rFonts w:ascii="Times New Roman" w:eastAsia="Calibri" w:hAnsi="Times New Roman" w:cs="Times New Roman"/>
                <w:bCs/>
                <w:sz w:val="24"/>
                <w:szCs w:val="24"/>
                <w:lang w:val="kk-KZ"/>
              </w:rPr>
              <w:t>]</w:t>
            </w:r>
          </w:p>
        </w:tc>
      </w:tr>
    </w:tbl>
    <w:p w14:paraId="5C4858DB" w14:textId="77777777" w:rsidR="00024EB1" w:rsidRDefault="00024EB1" w:rsidP="00024EB1">
      <w:pPr>
        <w:spacing w:after="0" w:line="240" w:lineRule="auto"/>
        <w:jc w:val="center"/>
        <w:rPr>
          <w:rFonts w:ascii="Times New Roman" w:hAnsi="Times New Roman" w:cs="Times New Roman"/>
          <w:b/>
          <w:bCs/>
          <w:color w:val="000000"/>
          <w:sz w:val="28"/>
          <w:szCs w:val="28"/>
          <w:lang w:val="kk-KZ" w:bidi="en-US"/>
        </w:rPr>
      </w:pPr>
    </w:p>
    <w:p w14:paraId="20FAC23F" w14:textId="4AD245A7" w:rsidR="00024EB1" w:rsidRDefault="00024EB1" w:rsidP="00024EB1">
      <w:pPr>
        <w:shd w:val="clear" w:color="auto" w:fill="FFFFFF"/>
        <w:spacing w:after="0" w:line="240" w:lineRule="auto"/>
        <w:jc w:val="both"/>
        <w:rPr>
          <w:rFonts w:ascii="Times New Roman" w:eastAsia="Calibri" w:hAnsi="Times New Roman" w:cs="Times New Roman"/>
          <w:sz w:val="28"/>
          <w:szCs w:val="28"/>
          <w:lang w:val="kk-KZ"/>
        </w:rPr>
      </w:pPr>
      <w:r>
        <w:rPr>
          <w:rFonts w:ascii="Times New Roman" w:eastAsia="Times New Roman" w:hAnsi="Times New Roman" w:cs="Times New Roman"/>
          <w:sz w:val="28"/>
          <w:szCs w:val="28"/>
          <w:lang w:val="kk-KZ" w:eastAsia="ru-RU"/>
        </w:rPr>
        <w:t>Кесте</w:t>
      </w:r>
      <w:r w:rsidRPr="00F26BF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Ә</w:t>
      </w:r>
      <w:r w:rsidRPr="00F26BF7">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3</w:t>
      </w:r>
      <w:r w:rsidRPr="00F26BF7">
        <w:rPr>
          <w:rFonts w:ascii="Times New Roman" w:eastAsia="Times New Roman" w:hAnsi="Times New Roman" w:cs="Times New Roman"/>
          <w:sz w:val="28"/>
          <w:szCs w:val="28"/>
          <w:lang w:val="kk-KZ" w:eastAsia="ru-RU"/>
        </w:rPr>
        <w:t xml:space="preserve"> –</w:t>
      </w:r>
      <w:r>
        <w:rPr>
          <w:rFonts w:ascii="Times New Roman" w:eastAsia="Calibri" w:hAnsi="Times New Roman" w:cs="Times New Roman"/>
          <w:sz w:val="28"/>
          <w:szCs w:val="28"/>
          <w:lang w:val="kk-KZ"/>
        </w:rPr>
        <w:t xml:space="preserve"> </w:t>
      </w:r>
      <w:r w:rsidRPr="00F26BF7">
        <w:rPr>
          <w:rFonts w:ascii="Times New Roman" w:eastAsia="Calibri" w:hAnsi="Times New Roman" w:cs="Times New Roman"/>
          <w:sz w:val="28"/>
          <w:szCs w:val="28"/>
          <w:lang w:val="kk-KZ"/>
        </w:rPr>
        <w:t xml:space="preserve">Қазақстан Республикасы шаруашылықтарының санаттары бөлінісінде </w:t>
      </w:r>
      <w:r w:rsidRPr="00C17A5F">
        <w:rPr>
          <w:rFonts w:ascii="Times New Roman" w:hAnsi="Times New Roman" w:cs="Times New Roman"/>
          <w:sz w:val="28"/>
          <w:szCs w:val="28"/>
          <w:lang w:val="kk-KZ"/>
        </w:rPr>
        <w:t>дәнді д</w:t>
      </w:r>
      <w:r>
        <w:rPr>
          <w:rFonts w:ascii="Times New Roman" w:hAnsi="Times New Roman" w:cs="Times New Roman"/>
          <w:sz w:val="28"/>
          <w:szCs w:val="28"/>
          <w:lang w:val="kk-KZ"/>
        </w:rPr>
        <w:t xml:space="preserve">ақылдар өнімділігінің </w:t>
      </w:r>
      <w:r>
        <w:rPr>
          <w:rFonts w:ascii="Times New Roman" w:eastAsia="Calibri" w:hAnsi="Times New Roman" w:cs="Times New Roman"/>
          <w:sz w:val="28"/>
          <w:szCs w:val="28"/>
          <w:lang w:val="kk-KZ"/>
        </w:rPr>
        <w:t>динамикасы</w:t>
      </w:r>
      <w:r w:rsidRPr="00F26BF7">
        <w:rPr>
          <w:rFonts w:ascii="Times New Roman" w:eastAsia="Calibri" w:hAnsi="Times New Roman" w:cs="Times New Roman"/>
          <w:sz w:val="28"/>
          <w:szCs w:val="28"/>
          <w:lang w:val="kk-KZ"/>
        </w:rPr>
        <w:t>, мың га</w:t>
      </w:r>
    </w:p>
    <w:p w14:paraId="4EFAB01F" w14:textId="77777777" w:rsidR="00024EB1" w:rsidRPr="005F44EB" w:rsidRDefault="00024EB1" w:rsidP="00024EB1">
      <w:pPr>
        <w:spacing w:after="0" w:line="240" w:lineRule="auto"/>
        <w:jc w:val="both"/>
        <w:rPr>
          <w:rFonts w:ascii="Times New Roman" w:hAnsi="Times New Roman" w:cs="Times New Roman"/>
          <w:sz w:val="16"/>
          <w:szCs w:val="16"/>
          <w:lang w:val="kk-KZ"/>
        </w:rPr>
      </w:pPr>
    </w:p>
    <w:tbl>
      <w:tblPr>
        <w:tblW w:w="4942" w:type="pct"/>
        <w:tblInd w:w="136" w:type="dxa"/>
        <w:tblLook w:val="04A0" w:firstRow="1" w:lastRow="0" w:firstColumn="1" w:lastColumn="0" w:noHBand="0" w:noVBand="1"/>
      </w:tblPr>
      <w:tblGrid>
        <w:gridCol w:w="7843"/>
        <w:gridCol w:w="786"/>
        <w:gridCol w:w="786"/>
        <w:gridCol w:w="771"/>
        <w:gridCol w:w="665"/>
        <w:gridCol w:w="786"/>
        <w:gridCol w:w="1407"/>
        <w:gridCol w:w="1347"/>
      </w:tblGrid>
      <w:tr w:rsidR="001E58BF" w:rsidRPr="00E16868" w14:paraId="0124B562" w14:textId="77777777" w:rsidTr="001E58BF">
        <w:trPr>
          <w:trHeight w:val="600"/>
        </w:trPr>
        <w:tc>
          <w:tcPr>
            <w:tcW w:w="27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4368D0"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val="kk-KZ" w:eastAsia="ru-RU"/>
              </w:rPr>
            </w:pPr>
            <w:r w:rsidRPr="0071130E">
              <w:rPr>
                <w:rFonts w:ascii="Times New Roman" w:eastAsia="Times New Roman" w:hAnsi="Times New Roman" w:cs="Times New Roman"/>
                <w:color w:val="000000"/>
                <w:sz w:val="24"/>
                <w:szCs w:val="24"/>
                <w:lang w:eastAsia="ru-RU"/>
              </w:rPr>
              <w:t xml:space="preserve">Шаруашылық </w:t>
            </w:r>
            <w:r w:rsidRPr="0071130E">
              <w:rPr>
                <w:rFonts w:ascii="Times New Roman" w:eastAsia="Times New Roman" w:hAnsi="Times New Roman" w:cs="Times New Roman"/>
                <w:color w:val="000000"/>
                <w:sz w:val="24"/>
                <w:szCs w:val="24"/>
                <w:lang w:val="kk-KZ" w:eastAsia="ru-RU"/>
              </w:rPr>
              <w:t>санаттары</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6F1894FA" w14:textId="16648148" w:rsidR="00024EB1" w:rsidRPr="0071130E" w:rsidRDefault="00024EB1" w:rsidP="005F44EB">
            <w:pPr>
              <w:spacing w:after="0" w:line="240" w:lineRule="auto"/>
              <w:ind w:left="-125" w:right="-177"/>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2018 ж</w:t>
            </w:r>
            <w:r w:rsidR="005F44EB">
              <w:rPr>
                <w:rFonts w:ascii="Times New Roman" w:eastAsia="Times New Roman" w:hAnsi="Times New Roman" w:cs="Times New Roman"/>
                <w:color w:val="000000"/>
                <w:sz w:val="24"/>
                <w:szCs w:val="24"/>
                <w:lang w:val="kk-KZ" w:eastAsia="ru-RU"/>
              </w:rPr>
              <w:t>ыл</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1D183B7A" w14:textId="75BDF1E4" w:rsidR="00024EB1" w:rsidRPr="0071130E" w:rsidRDefault="00024EB1" w:rsidP="005F44EB">
            <w:pPr>
              <w:spacing w:after="0" w:line="240" w:lineRule="auto"/>
              <w:ind w:left="-125" w:right="-177"/>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2019 ж</w:t>
            </w:r>
            <w:r w:rsidR="005F44EB">
              <w:rPr>
                <w:rFonts w:ascii="Times New Roman" w:eastAsia="Times New Roman" w:hAnsi="Times New Roman" w:cs="Times New Roman"/>
                <w:color w:val="000000"/>
                <w:sz w:val="24"/>
                <w:szCs w:val="24"/>
                <w:lang w:val="kk-KZ" w:eastAsia="ru-RU"/>
              </w:rPr>
              <w:t>ыл</w:t>
            </w:r>
          </w:p>
        </w:tc>
        <w:tc>
          <w:tcPr>
            <w:tcW w:w="268" w:type="pct"/>
            <w:tcBorders>
              <w:top w:val="single" w:sz="4" w:space="0" w:color="auto"/>
              <w:left w:val="nil"/>
              <w:bottom w:val="single" w:sz="4" w:space="0" w:color="auto"/>
              <w:right w:val="single" w:sz="4" w:space="0" w:color="auto"/>
            </w:tcBorders>
            <w:shd w:val="clear" w:color="auto" w:fill="auto"/>
            <w:vAlign w:val="center"/>
            <w:hideMark/>
          </w:tcPr>
          <w:p w14:paraId="45AE7D14" w14:textId="7845B534" w:rsidR="00024EB1" w:rsidRPr="0071130E" w:rsidRDefault="00024EB1" w:rsidP="005F44EB">
            <w:pPr>
              <w:spacing w:after="0" w:line="240" w:lineRule="auto"/>
              <w:ind w:left="-125" w:right="-177"/>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2020 ж</w:t>
            </w:r>
            <w:r w:rsidR="005F44EB">
              <w:rPr>
                <w:rFonts w:ascii="Times New Roman" w:eastAsia="Times New Roman" w:hAnsi="Times New Roman" w:cs="Times New Roman"/>
                <w:color w:val="000000"/>
                <w:sz w:val="24"/>
                <w:szCs w:val="24"/>
                <w:lang w:val="kk-KZ" w:eastAsia="ru-RU"/>
              </w:rPr>
              <w:t>ыл</w:t>
            </w:r>
          </w:p>
        </w:tc>
        <w:tc>
          <w:tcPr>
            <w:tcW w:w="231" w:type="pct"/>
            <w:tcBorders>
              <w:top w:val="single" w:sz="4" w:space="0" w:color="auto"/>
              <w:left w:val="nil"/>
              <w:bottom w:val="single" w:sz="4" w:space="0" w:color="auto"/>
              <w:right w:val="single" w:sz="4" w:space="0" w:color="auto"/>
            </w:tcBorders>
            <w:shd w:val="clear" w:color="auto" w:fill="auto"/>
            <w:vAlign w:val="center"/>
            <w:hideMark/>
          </w:tcPr>
          <w:p w14:paraId="5201463A" w14:textId="7755EF50" w:rsidR="00024EB1" w:rsidRPr="0071130E" w:rsidRDefault="00024EB1" w:rsidP="005F44EB">
            <w:pPr>
              <w:spacing w:after="0" w:line="240" w:lineRule="auto"/>
              <w:ind w:left="-125" w:right="-177"/>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2021 ж</w:t>
            </w:r>
            <w:r w:rsidR="005F44EB">
              <w:rPr>
                <w:rFonts w:ascii="Times New Roman" w:eastAsia="Times New Roman" w:hAnsi="Times New Roman" w:cs="Times New Roman"/>
                <w:color w:val="000000"/>
                <w:sz w:val="24"/>
                <w:szCs w:val="24"/>
                <w:lang w:val="kk-KZ" w:eastAsia="ru-RU"/>
              </w:rPr>
              <w:t>ыл</w:t>
            </w:r>
          </w:p>
        </w:tc>
        <w:tc>
          <w:tcPr>
            <w:tcW w:w="273" w:type="pct"/>
            <w:tcBorders>
              <w:top w:val="single" w:sz="4" w:space="0" w:color="auto"/>
              <w:left w:val="nil"/>
              <w:bottom w:val="single" w:sz="4" w:space="0" w:color="auto"/>
              <w:right w:val="single" w:sz="4" w:space="0" w:color="auto"/>
            </w:tcBorders>
            <w:shd w:val="clear" w:color="auto" w:fill="auto"/>
            <w:vAlign w:val="center"/>
            <w:hideMark/>
          </w:tcPr>
          <w:p w14:paraId="15EFF05F" w14:textId="1A321A15" w:rsidR="00024EB1" w:rsidRPr="0071130E" w:rsidRDefault="00024EB1" w:rsidP="005F44EB">
            <w:pPr>
              <w:spacing w:after="0" w:line="240" w:lineRule="auto"/>
              <w:ind w:left="-125" w:right="-177"/>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2022 ж</w:t>
            </w:r>
            <w:r w:rsidR="005F44EB">
              <w:rPr>
                <w:rFonts w:ascii="Times New Roman" w:eastAsia="Times New Roman" w:hAnsi="Times New Roman" w:cs="Times New Roman"/>
                <w:color w:val="000000"/>
                <w:sz w:val="24"/>
                <w:szCs w:val="24"/>
                <w:lang w:val="kk-KZ" w:eastAsia="ru-RU"/>
              </w:rPr>
              <w:t>ыл</w:t>
            </w:r>
          </w:p>
        </w:tc>
        <w:tc>
          <w:tcPr>
            <w:tcW w:w="489" w:type="pct"/>
            <w:tcBorders>
              <w:top w:val="single" w:sz="4" w:space="0" w:color="auto"/>
              <w:left w:val="nil"/>
              <w:bottom w:val="single" w:sz="4" w:space="0" w:color="auto"/>
              <w:right w:val="single" w:sz="4" w:space="0" w:color="auto"/>
            </w:tcBorders>
            <w:shd w:val="clear" w:color="auto" w:fill="auto"/>
            <w:vAlign w:val="center"/>
            <w:hideMark/>
          </w:tcPr>
          <w:p w14:paraId="07A677AF" w14:textId="77777777" w:rsidR="005F44EB" w:rsidRDefault="00024EB1" w:rsidP="005F44EB">
            <w:pPr>
              <w:spacing w:after="0" w:line="240" w:lineRule="auto"/>
              <w:jc w:val="center"/>
              <w:rPr>
                <w:rFonts w:ascii="Times New Roman" w:eastAsia="Times New Roman" w:hAnsi="Times New Roman" w:cs="Times New Roman"/>
                <w:sz w:val="24"/>
                <w:szCs w:val="24"/>
                <w:lang w:val="kk-KZ" w:eastAsia="ru-RU"/>
              </w:rPr>
            </w:pPr>
            <w:r w:rsidRPr="0071130E">
              <w:rPr>
                <w:rFonts w:ascii="Times New Roman" w:eastAsia="Times New Roman" w:hAnsi="Times New Roman" w:cs="Times New Roman"/>
                <w:sz w:val="24"/>
                <w:szCs w:val="24"/>
                <w:lang w:eastAsia="ru-RU"/>
              </w:rPr>
              <w:t>2022/2018</w:t>
            </w:r>
          </w:p>
          <w:p w14:paraId="617ED947" w14:textId="54D154A6" w:rsidR="00024EB1" w:rsidRPr="0071130E" w:rsidRDefault="00024EB1" w:rsidP="005F44E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ж</w:t>
            </w:r>
            <w:r w:rsidR="005F44EB">
              <w:rPr>
                <w:rFonts w:ascii="Times New Roman" w:eastAsia="Times New Roman" w:hAnsi="Times New Roman" w:cs="Times New Roman"/>
                <w:sz w:val="24"/>
                <w:szCs w:val="24"/>
                <w:lang w:val="kk-KZ" w:eastAsia="ru-RU"/>
              </w:rPr>
              <w:t>ылдар</w:t>
            </w:r>
            <w:r w:rsidRPr="0071130E">
              <w:rPr>
                <w:rFonts w:ascii="Times New Roman" w:eastAsia="Times New Roman" w:hAnsi="Times New Roman" w:cs="Times New Roman"/>
                <w:sz w:val="24"/>
                <w:szCs w:val="24"/>
                <w:lang w:eastAsia="ru-RU"/>
              </w:rPr>
              <w:t>,</w:t>
            </w:r>
            <w:r w:rsidR="005F44EB">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eastAsia="ru-RU"/>
              </w:rPr>
              <w:t>%</w:t>
            </w:r>
          </w:p>
        </w:tc>
        <w:tc>
          <w:tcPr>
            <w:tcW w:w="468" w:type="pct"/>
            <w:tcBorders>
              <w:top w:val="single" w:sz="4" w:space="0" w:color="auto"/>
              <w:left w:val="nil"/>
              <w:bottom w:val="single" w:sz="4" w:space="0" w:color="auto"/>
              <w:right w:val="single" w:sz="4" w:space="0" w:color="auto"/>
            </w:tcBorders>
            <w:shd w:val="clear" w:color="auto" w:fill="auto"/>
            <w:vAlign w:val="center"/>
            <w:hideMark/>
          </w:tcPr>
          <w:p w14:paraId="0C645BDC" w14:textId="1B56A2C2" w:rsidR="00024EB1" w:rsidRPr="0071130E" w:rsidRDefault="00024EB1" w:rsidP="005F44EB">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2022/2021</w:t>
            </w:r>
            <w:r w:rsidR="005F44EB">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eastAsia="ru-RU"/>
              </w:rPr>
              <w:t>ж</w:t>
            </w:r>
            <w:r w:rsidR="005F44EB">
              <w:rPr>
                <w:rFonts w:ascii="Times New Roman" w:eastAsia="Times New Roman" w:hAnsi="Times New Roman" w:cs="Times New Roman"/>
                <w:sz w:val="24"/>
                <w:szCs w:val="24"/>
                <w:lang w:val="kk-KZ" w:eastAsia="ru-RU"/>
              </w:rPr>
              <w:t>ылдар</w:t>
            </w:r>
            <w:r w:rsidRPr="0071130E">
              <w:rPr>
                <w:rFonts w:ascii="Times New Roman" w:eastAsia="Times New Roman" w:hAnsi="Times New Roman" w:cs="Times New Roman"/>
                <w:sz w:val="24"/>
                <w:szCs w:val="24"/>
                <w:lang w:eastAsia="ru-RU"/>
              </w:rPr>
              <w:t>,</w:t>
            </w:r>
            <w:r w:rsidR="005F44EB">
              <w:rPr>
                <w:rFonts w:ascii="Times New Roman" w:eastAsia="Times New Roman" w:hAnsi="Times New Roman" w:cs="Times New Roman"/>
                <w:sz w:val="24"/>
                <w:szCs w:val="24"/>
                <w:lang w:val="kk-KZ" w:eastAsia="ru-RU"/>
              </w:rPr>
              <w:t xml:space="preserve"> </w:t>
            </w:r>
            <w:r w:rsidRPr="0071130E">
              <w:rPr>
                <w:rFonts w:ascii="Times New Roman" w:eastAsia="Times New Roman" w:hAnsi="Times New Roman" w:cs="Times New Roman"/>
                <w:sz w:val="24"/>
                <w:szCs w:val="24"/>
                <w:lang w:eastAsia="ru-RU"/>
              </w:rPr>
              <w:t>%</w:t>
            </w:r>
          </w:p>
        </w:tc>
      </w:tr>
      <w:tr w:rsidR="001E58BF" w:rsidRPr="00E16868" w14:paraId="77D667CA" w14:textId="77777777" w:rsidTr="001E58BF">
        <w:trPr>
          <w:trHeight w:val="60"/>
        </w:trPr>
        <w:tc>
          <w:tcPr>
            <w:tcW w:w="2725" w:type="pct"/>
            <w:tcBorders>
              <w:top w:val="single" w:sz="4" w:space="0" w:color="auto"/>
              <w:left w:val="single" w:sz="4" w:space="0" w:color="auto"/>
              <w:bottom w:val="single" w:sz="4" w:space="0" w:color="auto"/>
              <w:right w:val="single" w:sz="4" w:space="0" w:color="auto"/>
            </w:tcBorders>
            <w:shd w:val="clear" w:color="auto" w:fill="auto"/>
            <w:vAlign w:val="center"/>
          </w:tcPr>
          <w:p w14:paraId="22EF9182" w14:textId="7758AEEF" w:rsidR="005F44EB" w:rsidRPr="005F44EB" w:rsidRDefault="005F44EB" w:rsidP="00024EB1">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w:t>
            </w:r>
          </w:p>
        </w:tc>
        <w:tc>
          <w:tcPr>
            <w:tcW w:w="273" w:type="pct"/>
            <w:tcBorders>
              <w:top w:val="single" w:sz="4" w:space="0" w:color="auto"/>
              <w:left w:val="nil"/>
              <w:bottom w:val="single" w:sz="4" w:space="0" w:color="auto"/>
              <w:right w:val="single" w:sz="4" w:space="0" w:color="auto"/>
            </w:tcBorders>
            <w:shd w:val="clear" w:color="auto" w:fill="auto"/>
            <w:vAlign w:val="center"/>
          </w:tcPr>
          <w:p w14:paraId="5BADECA2" w14:textId="203BFF16" w:rsidR="005F44EB" w:rsidRPr="005F44EB" w:rsidRDefault="005F44EB" w:rsidP="005F44EB">
            <w:pPr>
              <w:spacing w:after="0" w:line="240" w:lineRule="auto"/>
              <w:ind w:left="-125" w:right="-177"/>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w:t>
            </w:r>
          </w:p>
        </w:tc>
        <w:tc>
          <w:tcPr>
            <w:tcW w:w="273" w:type="pct"/>
            <w:tcBorders>
              <w:top w:val="single" w:sz="4" w:space="0" w:color="auto"/>
              <w:left w:val="nil"/>
              <w:bottom w:val="single" w:sz="4" w:space="0" w:color="auto"/>
              <w:right w:val="single" w:sz="4" w:space="0" w:color="auto"/>
            </w:tcBorders>
            <w:shd w:val="clear" w:color="auto" w:fill="auto"/>
            <w:vAlign w:val="center"/>
          </w:tcPr>
          <w:p w14:paraId="3A5BFCD6" w14:textId="38B5B700" w:rsidR="005F44EB" w:rsidRPr="005F44EB" w:rsidRDefault="005F44EB" w:rsidP="005F44EB">
            <w:pPr>
              <w:spacing w:after="0" w:line="240" w:lineRule="auto"/>
              <w:ind w:left="-125" w:right="-177"/>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3</w:t>
            </w:r>
          </w:p>
        </w:tc>
        <w:tc>
          <w:tcPr>
            <w:tcW w:w="268" w:type="pct"/>
            <w:tcBorders>
              <w:top w:val="single" w:sz="4" w:space="0" w:color="auto"/>
              <w:left w:val="nil"/>
              <w:bottom w:val="single" w:sz="4" w:space="0" w:color="auto"/>
              <w:right w:val="single" w:sz="4" w:space="0" w:color="auto"/>
            </w:tcBorders>
            <w:shd w:val="clear" w:color="auto" w:fill="auto"/>
            <w:vAlign w:val="center"/>
          </w:tcPr>
          <w:p w14:paraId="75FF6C7D" w14:textId="2E3A43D5" w:rsidR="005F44EB" w:rsidRPr="005F44EB" w:rsidRDefault="005F44EB" w:rsidP="005F44EB">
            <w:pPr>
              <w:spacing w:after="0" w:line="240" w:lineRule="auto"/>
              <w:ind w:left="-125" w:right="-177"/>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4</w:t>
            </w:r>
          </w:p>
        </w:tc>
        <w:tc>
          <w:tcPr>
            <w:tcW w:w="231" w:type="pct"/>
            <w:tcBorders>
              <w:top w:val="single" w:sz="4" w:space="0" w:color="auto"/>
              <w:left w:val="nil"/>
              <w:bottom w:val="single" w:sz="4" w:space="0" w:color="auto"/>
              <w:right w:val="single" w:sz="4" w:space="0" w:color="auto"/>
            </w:tcBorders>
            <w:shd w:val="clear" w:color="auto" w:fill="auto"/>
            <w:vAlign w:val="center"/>
          </w:tcPr>
          <w:p w14:paraId="62F1F3F0" w14:textId="0C490B23" w:rsidR="005F44EB" w:rsidRPr="005F44EB" w:rsidRDefault="005F44EB" w:rsidP="005F44EB">
            <w:pPr>
              <w:spacing w:after="0" w:line="240" w:lineRule="auto"/>
              <w:ind w:left="-125" w:right="-177"/>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5</w:t>
            </w:r>
          </w:p>
        </w:tc>
        <w:tc>
          <w:tcPr>
            <w:tcW w:w="273" w:type="pct"/>
            <w:tcBorders>
              <w:top w:val="single" w:sz="4" w:space="0" w:color="auto"/>
              <w:left w:val="nil"/>
              <w:bottom w:val="single" w:sz="4" w:space="0" w:color="auto"/>
              <w:right w:val="single" w:sz="4" w:space="0" w:color="auto"/>
            </w:tcBorders>
            <w:shd w:val="clear" w:color="auto" w:fill="auto"/>
            <w:vAlign w:val="center"/>
          </w:tcPr>
          <w:p w14:paraId="77283A0A" w14:textId="693CFF80" w:rsidR="005F44EB" w:rsidRPr="005F44EB" w:rsidRDefault="005F44EB" w:rsidP="005F44EB">
            <w:pPr>
              <w:spacing w:after="0" w:line="240" w:lineRule="auto"/>
              <w:ind w:left="-125" w:right="-177"/>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6</w:t>
            </w:r>
          </w:p>
        </w:tc>
        <w:tc>
          <w:tcPr>
            <w:tcW w:w="489" w:type="pct"/>
            <w:tcBorders>
              <w:top w:val="single" w:sz="4" w:space="0" w:color="auto"/>
              <w:left w:val="nil"/>
              <w:bottom w:val="single" w:sz="4" w:space="0" w:color="auto"/>
              <w:right w:val="single" w:sz="4" w:space="0" w:color="auto"/>
            </w:tcBorders>
            <w:shd w:val="clear" w:color="auto" w:fill="auto"/>
            <w:vAlign w:val="center"/>
          </w:tcPr>
          <w:p w14:paraId="5D479B80" w14:textId="6422BDC5" w:rsidR="005F44EB" w:rsidRPr="005F44EB" w:rsidRDefault="005F44EB" w:rsidP="005F44EB">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7</w:t>
            </w:r>
          </w:p>
        </w:tc>
        <w:tc>
          <w:tcPr>
            <w:tcW w:w="468" w:type="pct"/>
            <w:tcBorders>
              <w:top w:val="single" w:sz="4" w:space="0" w:color="auto"/>
              <w:left w:val="nil"/>
              <w:bottom w:val="single" w:sz="4" w:space="0" w:color="auto"/>
              <w:right w:val="single" w:sz="4" w:space="0" w:color="auto"/>
            </w:tcBorders>
            <w:shd w:val="clear" w:color="auto" w:fill="auto"/>
            <w:vAlign w:val="center"/>
          </w:tcPr>
          <w:p w14:paraId="1F255FBC" w14:textId="23D71A77" w:rsidR="005F44EB" w:rsidRPr="005F44EB" w:rsidRDefault="005F44EB" w:rsidP="005F44EB">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8</w:t>
            </w:r>
          </w:p>
        </w:tc>
      </w:tr>
      <w:tr w:rsidR="00024EB1" w:rsidRPr="00E16868" w14:paraId="0CF47E4A" w14:textId="77777777" w:rsidTr="001E58BF">
        <w:trPr>
          <w:trHeight w:val="7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784F1563" w14:textId="77777777" w:rsidR="00024EB1" w:rsidRPr="0071130E" w:rsidRDefault="00024EB1" w:rsidP="00024EB1">
            <w:pPr>
              <w:spacing w:after="0" w:line="240" w:lineRule="auto"/>
              <w:ind w:left="-125" w:right="-177"/>
              <w:jc w:val="center"/>
              <w:rPr>
                <w:rFonts w:ascii="Times New Roman" w:eastAsia="Times New Roman" w:hAnsi="Times New Roman" w:cs="Times New Roman"/>
                <w:color w:val="000000"/>
                <w:sz w:val="24"/>
                <w:szCs w:val="24"/>
                <w:lang w:val="kk-KZ" w:eastAsia="ru-RU"/>
              </w:rPr>
            </w:pPr>
            <w:r w:rsidRPr="0071130E">
              <w:rPr>
                <w:rFonts w:ascii="Times New Roman" w:eastAsia="Times New Roman" w:hAnsi="Times New Roman" w:cs="Times New Roman"/>
                <w:color w:val="000000"/>
                <w:sz w:val="24"/>
                <w:szCs w:val="24"/>
                <w:lang w:val="kk-KZ" w:eastAsia="ru-RU"/>
              </w:rPr>
              <w:t>Бидай</w:t>
            </w:r>
          </w:p>
        </w:tc>
      </w:tr>
      <w:tr w:rsidR="001E58BF" w:rsidRPr="00E16868" w14:paraId="451B6F29" w14:textId="77777777" w:rsidTr="001E58BF">
        <w:trPr>
          <w:trHeight w:val="300"/>
        </w:trPr>
        <w:tc>
          <w:tcPr>
            <w:tcW w:w="2725" w:type="pct"/>
            <w:tcBorders>
              <w:top w:val="nil"/>
              <w:left w:val="single" w:sz="4" w:space="0" w:color="auto"/>
              <w:bottom w:val="single" w:sz="4" w:space="0" w:color="auto"/>
              <w:right w:val="single" w:sz="4" w:space="0" w:color="auto"/>
            </w:tcBorders>
            <w:shd w:val="clear" w:color="auto" w:fill="auto"/>
            <w:noWrap/>
            <w:vAlign w:val="bottom"/>
            <w:hideMark/>
          </w:tcPr>
          <w:p w14:paraId="2BB1D455" w14:textId="1D61D626" w:rsidR="00024EB1" w:rsidRPr="0071130E" w:rsidRDefault="00024EB1" w:rsidP="005F44EB">
            <w:pPr>
              <w:spacing w:after="0" w:line="240" w:lineRule="auto"/>
              <w:rPr>
                <w:rFonts w:ascii="Times New Roman" w:eastAsia="Times New Roman" w:hAnsi="Times New Roman" w:cs="Times New Roman"/>
                <w:color w:val="000000"/>
                <w:sz w:val="24"/>
                <w:szCs w:val="24"/>
                <w:lang w:val="kk-KZ" w:eastAsia="ru-RU"/>
              </w:rPr>
            </w:pPr>
            <w:r w:rsidRPr="0071130E">
              <w:rPr>
                <w:rFonts w:ascii="Times New Roman" w:eastAsia="Times New Roman" w:hAnsi="Times New Roman" w:cs="Times New Roman"/>
                <w:color w:val="000000"/>
                <w:sz w:val="24"/>
                <w:szCs w:val="24"/>
                <w:lang w:eastAsia="ru-RU"/>
              </w:rPr>
              <w:t>Шаруашылықтар</w:t>
            </w:r>
            <w:r w:rsidR="005F44EB">
              <w:rPr>
                <w:rFonts w:ascii="Times New Roman" w:eastAsia="Times New Roman" w:hAnsi="Times New Roman" w:cs="Times New Roman"/>
                <w:color w:val="000000"/>
                <w:sz w:val="24"/>
                <w:szCs w:val="24"/>
                <w:lang w:val="kk-KZ" w:eastAsia="ru-RU"/>
              </w:rPr>
              <w:t xml:space="preserve"> </w:t>
            </w:r>
            <w:r w:rsidRPr="0071130E">
              <w:rPr>
                <w:rFonts w:ascii="Times New Roman" w:eastAsia="Times New Roman" w:hAnsi="Times New Roman" w:cs="Times New Roman"/>
                <w:color w:val="000000"/>
                <w:sz w:val="24"/>
                <w:szCs w:val="24"/>
                <w:lang w:eastAsia="ru-RU"/>
              </w:rPr>
              <w:t>санаттарыны</w:t>
            </w:r>
            <w:r w:rsidRPr="0071130E">
              <w:rPr>
                <w:rFonts w:ascii="Times New Roman" w:eastAsia="Times New Roman" w:hAnsi="Times New Roman" w:cs="Times New Roman"/>
                <w:color w:val="000000"/>
                <w:sz w:val="24"/>
                <w:szCs w:val="24"/>
                <w:lang w:val="kk-KZ" w:eastAsia="ru-RU"/>
              </w:rPr>
              <w:t>ң барлығы</w:t>
            </w:r>
          </w:p>
        </w:tc>
        <w:tc>
          <w:tcPr>
            <w:tcW w:w="273" w:type="pct"/>
            <w:tcBorders>
              <w:top w:val="nil"/>
              <w:left w:val="nil"/>
              <w:bottom w:val="single" w:sz="4" w:space="0" w:color="auto"/>
              <w:right w:val="single" w:sz="4" w:space="0" w:color="auto"/>
            </w:tcBorders>
            <w:shd w:val="clear" w:color="auto" w:fill="auto"/>
            <w:noWrap/>
            <w:vAlign w:val="bottom"/>
          </w:tcPr>
          <w:p w14:paraId="602B9DDD"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12,3</w:t>
            </w:r>
          </w:p>
        </w:tc>
        <w:tc>
          <w:tcPr>
            <w:tcW w:w="273" w:type="pct"/>
            <w:tcBorders>
              <w:top w:val="nil"/>
              <w:left w:val="nil"/>
              <w:bottom w:val="single" w:sz="4" w:space="0" w:color="auto"/>
              <w:right w:val="single" w:sz="4" w:space="0" w:color="auto"/>
            </w:tcBorders>
            <w:shd w:val="clear" w:color="auto" w:fill="auto"/>
            <w:noWrap/>
            <w:vAlign w:val="bottom"/>
          </w:tcPr>
          <w:p w14:paraId="04541116"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10,1</w:t>
            </w:r>
          </w:p>
        </w:tc>
        <w:tc>
          <w:tcPr>
            <w:tcW w:w="268" w:type="pct"/>
            <w:tcBorders>
              <w:top w:val="nil"/>
              <w:left w:val="nil"/>
              <w:bottom w:val="single" w:sz="4" w:space="0" w:color="auto"/>
              <w:right w:val="single" w:sz="4" w:space="0" w:color="auto"/>
            </w:tcBorders>
            <w:shd w:val="clear" w:color="auto" w:fill="auto"/>
            <w:noWrap/>
            <w:vAlign w:val="bottom"/>
          </w:tcPr>
          <w:p w14:paraId="28203EC1"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11,8</w:t>
            </w:r>
          </w:p>
        </w:tc>
        <w:tc>
          <w:tcPr>
            <w:tcW w:w="231" w:type="pct"/>
            <w:tcBorders>
              <w:top w:val="nil"/>
              <w:left w:val="nil"/>
              <w:bottom w:val="single" w:sz="4" w:space="0" w:color="auto"/>
              <w:right w:val="single" w:sz="4" w:space="0" w:color="auto"/>
            </w:tcBorders>
            <w:shd w:val="clear" w:color="auto" w:fill="auto"/>
            <w:noWrap/>
            <w:vAlign w:val="bottom"/>
          </w:tcPr>
          <w:p w14:paraId="781429B5"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9,3</w:t>
            </w:r>
          </w:p>
        </w:tc>
        <w:tc>
          <w:tcPr>
            <w:tcW w:w="273" w:type="pct"/>
            <w:tcBorders>
              <w:top w:val="nil"/>
              <w:left w:val="nil"/>
              <w:bottom w:val="single" w:sz="4" w:space="0" w:color="auto"/>
              <w:right w:val="single" w:sz="4" w:space="0" w:color="auto"/>
            </w:tcBorders>
            <w:shd w:val="clear" w:color="auto" w:fill="auto"/>
            <w:noWrap/>
            <w:vAlign w:val="bottom"/>
          </w:tcPr>
          <w:p w14:paraId="3890FC6A"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12,8</w:t>
            </w:r>
          </w:p>
        </w:tc>
        <w:tc>
          <w:tcPr>
            <w:tcW w:w="489" w:type="pct"/>
            <w:tcBorders>
              <w:top w:val="nil"/>
              <w:left w:val="nil"/>
              <w:bottom w:val="single" w:sz="4" w:space="0" w:color="auto"/>
              <w:right w:val="single" w:sz="4" w:space="0" w:color="auto"/>
            </w:tcBorders>
            <w:shd w:val="clear" w:color="auto" w:fill="auto"/>
            <w:noWrap/>
            <w:vAlign w:val="bottom"/>
          </w:tcPr>
          <w:p w14:paraId="2D304B7F"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104,1</w:t>
            </w:r>
          </w:p>
        </w:tc>
        <w:tc>
          <w:tcPr>
            <w:tcW w:w="468" w:type="pct"/>
            <w:tcBorders>
              <w:top w:val="nil"/>
              <w:left w:val="nil"/>
              <w:bottom w:val="single" w:sz="4" w:space="0" w:color="auto"/>
              <w:right w:val="single" w:sz="4" w:space="0" w:color="auto"/>
            </w:tcBorders>
            <w:shd w:val="clear" w:color="auto" w:fill="auto"/>
            <w:noWrap/>
            <w:vAlign w:val="bottom"/>
          </w:tcPr>
          <w:p w14:paraId="30CD0A93"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137,6</w:t>
            </w:r>
          </w:p>
        </w:tc>
      </w:tr>
      <w:tr w:rsidR="001E58BF" w:rsidRPr="00E16868" w14:paraId="188A2A9E" w14:textId="77777777" w:rsidTr="001E58BF">
        <w:trPr>
          <w:trHeight w:val="300"/>
        </w:trPr>
        <w:tc>
          <w:tcPr>
            <w:tcW w:w="2725" w:type="pct"/>
            <w:tcBorders>
              <w:top w:val="nil"/>
              <w:left w:val="single" w:sz="4" w:space="0" w:color="auto"/>
              <w:bottom w:val="single" w:sz="4" w:space="0" w:color="auto"/>
              <w:right w:val="single" w:sz="4" w:space="0" w:color="auto"/>
            </w:tcBorders>
            <w:shd w:val="clear" w:color="auto" w:fill="auto"/>
            <w:noWrap/>
            <w:vAlign w:val="bottom"/>
            <w:hideMark/>
          </w:tcPr>
          <w:p w14:paraId="488455DB"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Ауыл шаруашылығы кәсіпорындары</w:t>
            </w:r>
          </w:p>
        </w:tc>
        <w:tc>
          <w:tcPr>
            <w:tcW w:w="273" w:type="pct"/>
            <w:tcBorders>
              <w:top w:val="nil"/>
              <w:left w:val="nil"/>
              <w:bottom w:val="single" w:sz="4" w:space="0" w:color="auto"/>
              <w:right w:val="single" w:sz="4" w:space="0" w:color="auto"/>
            </w:tcBorders>
            <w:shd w:val="clear" w:color="auto" w:fill="auto"/>
            <w:noWrap/>
            <w:vAlign w:val="bottom"/>
          </w:tcPr>
          <w:p w14:paraId="17DE83DC"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12,4</w:t>
            </w:r>
          </w:p>
        </w:tc>
        <w:tc>
          <w:tcPr>
            <w:tcW w:w="273" w:type="pct"/>
            <w:tcBorders>
              <w:top w:val="nil"/>
              <w:left w:val="nil"/>
              <w:bottom w:val="single" w:sz="4" w:space="0" w:color="auto"/>
              <w:right w:val="single" w:sz="4" w:space="0" w:color="auto"/>
            </w:tcBorders>
            <w:shd w:val="clear" w:color="auto" w:fill="auto"/>
            <w:noWrap/>
            <w:vAlign w:val="bottom"/>
          </w:tcPr>
          <w:p w14:paraId="4E754578"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10,5</w:t>
            </w:r>
          </w:p>
        </w:tc>
        <w:tc>
          <w:tcPr>
            <w:tcW w:w="268" w:type="pct"/>
            <w:tcBorders>
              <w:top w:val="nil"/>
              <w:left w:val="nil"/>
              <w:bottom w:val="single" w:sz="4" w:space="0" w:color="auto"/>
              <w:right w:val="single" w:sz="4" w:space="0" w:color="auto"/>
            </w:tcBorders>
            <w:shd w:val="clear" w:color="auto" w:fill="auto"/>
            <w:noWrap/>
            <w:vAlign w:val="bottom"/>
          </w:tcPr>
          <w:p w14:paraId="03F6EF6E"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11,4</w:t>
            </w:r>
          </w:p>
        </w:tc>
        <w:tc>
          <w:tcPr>
            <w:tcW w:w="231" w:type="pct"/>
            <w:tcBorders>
              <w:top w:val="nil"/>
              <w:left w:val="nil"/>
              <w:bottom w:val="single" w:sz="4" w:space="0" w:color="auto"/>
              <w:right w:val="single" w:sz="4" w:space="0" w:color="auto"/>
            </w:tcBorders>
            <w:shd w:val="clear" w:color="auto" w:fill="auto"/>
            <w:noWrap/>
            <w:vAlign w:val="bottom"/>
          </w:tcPr>
          <w:p w14:paraId="334BF27A"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8,9</w:t>
            </w:r>
          </w:p>
        </w:tc>
        <w:tc>
          <w:tcPr>
            <w:tcW w:w="273" w:type="pct"/>
            <w:tcBorders>
              <w:top w:val="nil"/>
              <w:left w:val="nil"/>
              <w:bottom w:val="single" w:sz="4" w:space="0" w:color="auto"/>
              <w:right w:val="single" w:sz="4" w:space="0" w:color="auto"/>
            </w:tcBorders>
            <w:shd w:val="clear" w:color="auto" w:fill="auto"/>
            <w:noWrap/>
            <w:vAlign w:val="bottom"/>
          </w:tcPr>
          <w:p w14:paraId="03A20FE9"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12,5</w:t>
            </w:r>
          </w:p>
        </w:tc>
        <w:tc>
          <w:tcPr>
            <w:tcW w:w="489" w:type="pct"/>
            <w:tcBorders>
              <w:top w:val="nil"/>
              <w:left w:val="nil"/>
              <w:bottom w:val="single" w:sz="4" w:space="0" w:color="auto"/>
              <w:right w:val="single" w:sz="4" w:space="0" w:color="auto"/>
            </w:tcBorders>
            <w:shd w:val="clear" w:color="auto" w:fill="auto"/>
            <w:noWrap/>
            <w:vAlign w:val="bottom"/>
          </w:tcPr>
          <w:p w14:paraId="7B490C19"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100,8</w:t>
            </w:r>
          </w:p>
        </w:tc>
        <w:tc>
          <w:tcPr>
            <w:tcW w:w="468" w:type="pct"/>
            <w:tcBorders>
              <w:top w:val="nil"/>
              <w:left w:val="nil"/>
              <w:bottom w:val="single" w:sz="4" w:space="0" w:color="auto"/>
              <w:right w:val="single" w:sz="4" w:space="0" w:color="auto"/>
            </w:tcBorders>
            <w:shd w:val="clear" w:color="auto" w:fill="auto"/>
            <w:noWrap/>
            <w:vAlign w:val="bottom"/>
          </w:tcPr>
          <w:p w14:paraId="3C620C99"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140,4</w:t>
            </w:r>
          </w:p>
        </w:tc>
      </w:tr>
      <w:tr w:rsidR="001E58BF" w:rsidRPr="00E16868" w14:paraId="43AA6E0D" w14:textId="77777777" w:rsidTr="001E58BF">
        <w:trPr>
          <w:trHeight w:val="304"/>
        </w:trPr>
        <w:tc>
          <w:tcPr>
            <w:tcW w:w="2725" w:type="pct"/>
            <w:tcBorders>
              <w:top w:val="nil"/>
              <w:left w:val="single" w:sz="4" w:space="0" w:color="auto"/>
              <w:bottom w:val="single" w:sz="4" w:space="0" w:color="auto"/>
              <w:right w:val="single" w:sz="4" w:space="0" w:color="auto"/>
            </w:tcBorders>
            <w:shd w:val="clear" w:color="auto" w:fill="auto"/>
            <w:vAlign w:val="bottom"/>
            <w:hideMark/>
          </w:tcPr>
          <w:p w14:paraId="0791AB7F"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Жеке кәсіпкерлер және шаруа (фермер) қожалықтары</w:t>
            </w:r>
          </w:p>
        </w:tc>
        <w:tc>
          <w:tcPr>
            <w:tcW w:w="273" w:type="pct"/>
            <w:tcBorders>
              <w:top w:val="nil"/>
              <w:left w:val="nil"/>
              <w:bottom w:val="single" w:sz="4" w:space="0" w:color="auto"/>
              <w:right w:val="single" w:sz="4" w:space="0" w:color="auto"/>
            </w:tcBorders>
            <w:shd w:val="clear" w:color="auto" w:fill="auto"/>
            <w:vAlign w:val="center"/>
          </w:tcPr>
          <w:p w14:paraId="7A6CCE2C"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12,0</w:t>
            </w:r>
          </w:p>
        </w:tc>
        <w:tc>
          <w:tcPr>
            <w:tcW w:w="273" w:type="pct"/>
            <w:tcBorders>
              <w:top w:val="nil"/>
              <w:left w:val="nil"/>
              <w:bottom w:val="single" w:sz="4" w:space="0" w:color="auto"/>
              <w:right w:val="single" w:sz="4" w:space="0" w:color="auto"/>
            </w:tcBorders>
            <w:shd w:val="clear" w:color="auto" w:fill="auto"/>
            <w:vAlign w:val="center"/>
          </w:tcPr>
          <w:p w14:paraId="3B2E602D"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9,5</w:t>
            </w:r>
          </w:p>
        </w:tc>
        <w:tc>
          <w:tcPr>
            <w:tcW w:w="268" w:type="pct"/>
            <w:tcBorders>
              <w:top w:val="nil"/>
              <w:left w:val="nil"/>
              <w:bottom w:val="single" w:sz="4" w:space="0" w:color="auto"/>
              <w:right w:val="single" w:sz="4" w:space="0" w:color="auto"/>
            </w:tcBorders>
            <w:shd w:val="clear" w:color="auto" w:fill="auto"/>
            <w:vAlign w:val="center"/>
          </w:tcPr>
          <w:p w14:paraId="7D2C714A"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12,7</w:t>
            </w:r>
          </w:p>
        </w:tc>
        <w:tc>
          <w:tcPr>
            <w:tcW w:w="231" w:type="pct"/>
            <w:tcBorders>
              <w:top w:val="nil"/>
              <w:left w:val="nil"/>
              <w:bottom w:val="single" w:sz="4" w:space="0" w:color="auto"/>
              <w:right w:val="single" w:sz="4" w:space="0" w:color="auto"/>
            </w:tcBorders>
            <w:shd w:val="clear" w:color="auto" w:fill="auto"/>
            <w:vAlign w:val="center"/>
          </w:tcPr>
          <w:p w14:paraId="2D032702"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10,0</w:t>
            </w:r>
          </w:p>
        </w:tc>
        <w:tc>
          <w:tcPr>
            <w:tcW w:w="273" w:type="pct"/>
            <w:tcBorders>
              <w:top w:val="nil"/>
              <w:left w:val="nil"/>
              <w:bottom w:val="single" w:sz="4" w:space="0" w:color="auto"/>
              <w:right w:val="single" w:sz="4" w:space="0" w:color="auto"/>
            </w:tcBorders>
            <w:shd w:val="clear" w:color="auto" w:fill="auto"/>
            <w:vAlign w:val="center"/>
          </w:tcPr>
          <w:p w14:paraId="6CFC4C9E" w14:textId="77777777" w:rsidR="00024EB1" w:rsidRPr="0071130E" w:rsidRDefault="00024EB1" w:rsidP="00024EB1">
            <w:pPr>
              <w:spacing w:after="0" w:line="240" w:lineRule="auto"/>
              <w:jc w:val="center"/>
              <w:rPr>
                <w:rFonts w:ascii="Times New Roman" w:eastAsia="Times New Roman" w:hAnsi="Times New Roman" w:cs="Times New Roman"/>
                <w:sz w:val="24"/>
                <w:szCs w:val="24"/>
                <w:lang w:eastAsia="ru-RU"/>
              </w:rPr>
            </w:pPr>
            <w:r w:rsidRPr="0071130E">
              <w:rPr>
                <w:rFonts w:ascii="Times New Roman" w:eastAsia="Times New Roman" w:hAnsi="Times New Roman" w:cs="Times New Roman"/>
                <w:sz w:val="24"/>
                <w:szCs w:val="24"/>
                <w:lang w:eastAsia="ru-RU"/>
              </w:rPr>
              <w:t>13,4</w:t>
            </w:r>
          </w:p>
        </w:tc>
        <w:tc>
          <w:tcPr>
            <w:tcW w:w="489" w:type="pct"/>
            <w:tcBorders>
              <w:top w:val="nil"/>
              <w:left w:val="nil"/>
              <w:bottom w:val="single" w:sz="4" w:space="0" w:color="auto"/>
              <w:right w:val="single" w:sz="4" w:space="0" w:color="auto"/>
            </w:tcBorders>
            <w:shd w:val="clear" w:color="auto" w:fill="auto"/>
            <w:noWrap/>
            <w:vAlign w:val="center"/>
          </w:tcPr>
          <w:p w14:paraId="261441E3"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111,7</w:t>
            </w:r>
          </w:p>
        </w:tc>
        <w:tc>
          <w:tcPr>
            <w:tcW w:w="468" w:type="pct"/>
            <w:tcBorders>
              <w:top w:val="nil"/>
              <w:left w:val="nil"/>
              <w:bottom w:val="single" w:sz="4" w:space="0" w:color="auto"/>
              <w:right w:val="single" w:sz="4" w:space="0" w:color="auto"/>
            </w:tcBorders>
            <w:shd w:val="clear" w:color="auto" w:fill="auto"/>
            <w:noWrap/>
            <w:vAlign w:val="center"/>
          </w:tcPr>
          <w:p w14:paraId="723057EF"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134,0</w:t>
            </w:r>
          </w:p>
        </w:tc>
      </w:tr>
      <w:tr w:rsidR="00024EB1" w:rsidRPr="00466298" w14:paraId="260AB46B" w14:textId="77777777" w:rsidTr="001E58BF">
        <w:trPr>
          <w:trHeight w:val="7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bottom"/>
          </w:tcPr>
          <w:p w14:paraId="7C4CB6B8"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val="kk-KZ" w:eastAsia="ru-RU"/>
              </w:rPr>
              <w:t>Арпа</w:t>
            </w:r>
          </w:p>
        </w:tc>
      </w:tr>
      <w:tr w:rsidR="001E58BF" w:rsidRPr="00466298" w14:paraId="7E79752B" w14:textId="77777777" w:rsidTr="001E5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725" w:type="pct"/>
            <w:tcBorders>
              <w:top w:val="nil"/>
              <w:left w:val="single" w:sz="4" w:space="0" w:color="auto"/>
              <w:bottom w:val="single" w:sz="4" w:space="0" w:color="auto"/>
              <w:right w:val="single" w:sz="4" w:space="0" w:color="auto"/>
            </w:tcBorders>
            <w:shd w:val="clear" w:color="auto" w:fill="auto"/>
            <w:noWrap/>
            <w:vAlign w:val="bottom"/>
            <w:hideMark/>
          </w:tcPr>
          <w:p w14:paraId="4F440860" w14:textId="2256F58C" w:rsidR="00024EB1" w:rsidRPr="0071130E" w:rsidRDefault="00024EB1" w:rsidP="005F44EB">
            <w:pPr>
              <w:spacing w:after="0" w:line="240" w:lineRule="auto"/>
              <w:rPr>
                <w:rFonts w:ascii="Times New Roman" w:eastAsia="Times New Roman" w:hAnsi="Times New Roman" w:cs="Times New Roman"/>
                <w:color w:val="000000"/>
                <w:sz w:val="24"/>
                <w:szCs w:val="24"/>
                <w:lang w:val="kk-KZ" w:eastAsia="ru-RU"/>
              </w:rPr>
            </w:pPr>
            <w:r w:rsidRPr="0071130E">
              <w:rPr>
                <w:rFonts w:ascii="Times New Roman" w:eastAsia="Times New Roman" w:hAnsi="Times New Roman" w:cs="Times New Roman"/>
                <w:color w:val="000000"/>
                <w:sz w:val="24"/>
                <w:szCs w:val="24"/>
                <w:lang w:eastAsia="ru-RU"/>
              </w:rPr>
              <w:t>Шаруашылықтар</w:t>
            </w:r>
            <w:r w:rsidR="005F44EB">
              <w:rPr>
                <w:rFonts w:ascii="Times New Roman" w:eastAsia="Times New Roman" w:hAnsi="Times New Roman" w:cs="Times New Roman"/>
                <w:color w:val="000000"/>
                <w:sz w:val="24"/>
                <w:szCs w:val="24"/>
                <w:lang w:val="kk-KZ" w:eastAsia="ru-RU"/>
              </w:rPr>
              <w:t xml:space="preserve"> </w:t>
            </w:r>
            <w:r w:rsidRPr="0071130E">
              <w:rPr>
                <w:rFonts w:ascii="Times New Roman" w:eastAsia="Times New Roman" w:hAnsi="Times New Roman" w:cs="Times New Roman"/>
                <w:color w:val="000000"/>
                <w:sz w:val="24"/>
                <w:szCs w:val="24"/>
                <w:lang w:eastAsia="ru-RU"/>
              </w:rPr>
              <w:t>санаттарыны</w:t>
            </w:r>
            <w:r w:rsidRPr="0071130E">
              <w:rPr>
                <w:rFonts w:ascii="Times New Roman" w:eastAsia="Times New Roman" w:hAnsi="Times New Roman" w:cs="Times New Roman"/>
                <w:color w:val="000000"/>
                <w:sz w:val="24"/>
                <w:szCs w:val="24"/>
                <w:lang w:val="kk-KZ" w:eastAsia="ru-RU"/>
              </w:rPr>
              <w:t>ң барлығы</w:t>
            </w:r>
          </w:p>
        </w:tc>
        <w:tc>
          <w:tcPr>
            <w:tcW w:w="273" w:type="pct"/>
            <w:tcBorders>
              <w:top w:val="single" w:sz="4" w:space="0" w:color="auto"/>
            </w:tcBorders>
            <w:shd w:val="clear" w:color="auto" w:fill="auto"/>
            <w:noWrap/>
          </w:tcPr>
          <w:p w14:paraId="000229F7"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 xml:space="preserve">15,8 </w:t>
            </w:r>
          </w:p>
        </w:tc>
        <w:tc>
          <w:tcPr>
            <w:tcW w:w="273" w:type="pct"/>
            <w:tcBorders>
              <w:top w:val="single" w:sz="4" w:space="0" w:color="auto"/>
            </w:tcBorders>
            <w:shd w:val="clear" w:color="auto" w:fill="auto"/>
            <w:noWrap/>
          </w:tcPr>
          <w:p w14:paraId="6E108919"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12,9</w:t>
            </w:r>
          </w:p>
        </w:tc>
        <w:tc>
          <w:tcPr>
            <w:tcW w:w="268" w:type="pct"/>
            <w:tcBorders>
              <w:top w:val="single" w:sz="4" w:space="0" w:color="auto"/>
            </w:tcBorders>
            <w:shd w:val="clear" w:color="auto" w:fill="auto"/>
            <w:noWrap/>
          </w:tcPr>
          <w:p w14:paraId="0B686FE9"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13,4</w:t>
            </w:r>
          </w:p>
        </w:tc>
        <w:tc>
          <w:tcPr>
            <w:tcW w:w="231" w:type="pct"/>
            <w:tcBorders>
              <w:top w:val="single" w:sz="4" w:space="0" w:color="auto"/>
            </w:tcBorders>
            <w:shd w:val="clear" w:color="auto" w:fill="auto"/>
            <w:noWrap/>
          </w:tcPr>
          <w:p w14:paraId="4099E73B"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11</w:t>
            </w:r>
          </w:p>
        </w:tc>
        <w:tc>
          <w:tcPr>
            <w:tcW w:w="273" w:type="pct"/>
            <w:tcBorders>
              <w:top w:val="single" w:sz="4" w:space="0" w:color="auto"/>
            </w:tcBorders>
            <w:shd w:val="clear" w:color="auto" w:fill="auto"/>
            <w:noWrap/>
          </w:tcPr>
          <w:p w14:paraId="6B489501"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15,1</w:t>
            </w:r>
          </w:p>
        </w:tc>
        <w:tc>
          <w:tcPr>
            <w:tcW w:w="489" w:type="pct"/>
            <w:tcBorders>
              <w:top w:val="single" w:sz="4" w:space="0" w:color="auto"/>
            </w:tcBorders>
            <w:shd w:val="clear" w:color="auto" w:fill="auto"/>
            <w:noWrap/>
          </w:tcPr>
          <w:p w14:paraId="5A8927A5"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95,7</w:t>
            </w:r>
          </w:p>
        </w:tc>
        <w:tc>
          <w:tcPr>
            <w:tcW w:w="468" w:type="pct"/>
            <w:tcBorders>
              <w:top w:val="single" w:sz="4" w:space="0" w:color="auto"/>
            </w:tcBorders>
            <w:shd w:val="clear" w:color="auto" w:fill="auto"/>
            <w:noWrap/>
          </w:tcPr>
          <w:p w14:paraId="5AC2CE84"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137,3</w:t>
            </w:r>
          </w:p>
        </w:tc>
      </w:tr>
      <w:tr w:rsidR="001E58BF" w:rsidRPr="00466298" w14:paraId="14EF5F27" w14:textId="77777777" w:rsidTr="001E5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725" w:type="pct"/>
            <w:tcBorders>
              <w:top w:val="nil"/>
              <w:left w:val="single" w:sz="4" w:space="0" w:color="auto"/>
              <w:bottom w:val="single" w:sz="4" w:space="0" w:color="auto"/>
              <w:right w:val="single" w:sz="4" w:space="0" w:color="auto"/>
            </w:tcBorders>
            <w:shd w:val="clear" w:color="auto" w:fill="auto"/>
            <w:noWrap/>
            <w:vAlign w:val="bottom"/>
            <w:hideMark/>
          </w:tcPr>
          <w:p w14:paraId="1490DCF3"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Ауыл шаруашылығы кәсіпорындары</w:t>
            </w:r>
          </w:p>
        </w:tc>
        <w:tc>
          <w:tcPr>
            <w:tcW w:w="273" w:type="pct"/>
            <w:shd w:val="clear" w:color="auto" w:fill="auto"/>
            <w:noWrap/>
          </w:tcPr>
          <w:p w14:paraId="1479002A"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16,0</w:t>
            </w:r>
          </w:p>
        </w:tc>
        <w:tc>
          <w:tcPr>
            <w:tcW w:w="273" w:type="pct"/>
            <w:shd w:val="clear" w:color="auto" w:fill="auto"/>
            <w:noWrap/>
          </w:tcPr>
          <w:p w14:paraId="01081358"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 xml:space="preserve">13,3 </w:t>
            </w:r>
          </w:p>
        </w:tc>
        <w:tc>
          <w:tcPr>
            <w:tcW w:w="268" w:type="pct"/>
            <w:shd w:val="clear" w:color="auto" w:fill="auto"/>
            <w:noWrap/>
          </w:tcPr>
          <w:p w14:paraId="2DDAC068"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 xml:space="preserve">12,3 </w:t>
            </w:r>
          </w:p>
        </w:tc>
        <w:tc>
          <w:tcPr>
            <w:tcW w:w="231" w:type="pct"/>
            <w:shd w:val="clear" w:color="auto" w:fill="auto"/>
            <w:noWrap/>
          </w:tcPr>
          <w:p w14:paraId="3C141A6B"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 xml:space="preserve">9,7 </w:t>
            </w:r>
          </w:p>
        </w:tc>
        <w:tc>
          <w:tcPr>
            <w:tcW w:w="273" w:type="pct"/>
            <w:shd w:val="clear" w:color="auto" w:fill="auto"/>
            <w:noWrap/>
          </w:tcPr>
          <w:p w14:paraId="6A464888"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 xml:space="preserve">14,2 </w:t>
            </w:r>
          </w:p>
        </w:tc>
        <w:tc>
          <w:tcPr>
            <w:tcW w:w="489" w:type="pct"/>
            <w:shd w:val="clear" w:color="auto" w:fill="auto"/>
            <w:noWrap/>
          </w:tcPr>
          <w:p w14:paraId="255980D8"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88,6</w:t>
            </w:r>
          </w:p>
        </w:tc>
        <w:tc>
          <w:tcPr>
            <w:tcW w:w="468" w:type="pct"/>
            <w:shd w:val="clear" w:color="auto" w:fill="auto"/>
            <w:noWrap/>
          </w:tcPr>
          <w:p w14:paraId="75B0A679"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146,4</w:t>
            </w:r>
          </w:p>
        </w:tc>
      </w:tr>
      <w:tr w:rsidR="001E58BF" w:rsidRPr="00466298" w14:paraId="573D20C7" w14:textId="77777777" w:rsidTr="001E5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725" w:type="pct"/>
            <w:tcBorders>
              <w:top w:val="nil"/>
              <w:left w:val="single" w:sz="4" w:space="0" w:color="auto"/>
              <w:bottom w:val="single" w:sz="4" w:space="0" w:color="auto"/>
              <w:right w:val="single" w:sz="4" w:space="0" w:color="auto"/>
            </w:tcBorders>
            <w:shd w:val="clear" w:color="auto" w:fill="auto"/>
            <w:vAlign w:val="bottom"/>
            <w:hideMark/>
          </w:tcPr>
          <w:p w14:paraId="3E2223EC"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Жеке кәсіпкерлер және шаруа (фермер) қожалықтары</w:t>
            </w:r>
          </w:p>
        </w:tc>
        <w:tc>
          <w:tcPr>
            <w:tcW w:w="273" w:type="pct"/>
            <w:shd w:val="clear" w:color="auto" w:fill="auto"/>
          </w:tcPr>
          <w:p w14:paraId="3EC8FCE3"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15,5</w:t>
            </w:r>
          </w:p>
        </w:tc>
        <w:tc>
          <w:tcPr>
            <w:tcW w:w="273" w:type="pct"/>
            <w:shd w:val="clear" w:color="auto" w:fill="auto"/>
          </w:tcPr>
          <w:p w14:paraId="3F9A5660"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12,4</w:t>
            </w:r>
          </w:p>
        </w:tc>
        <w:tc>
          <w:tcPr>
            <w:tcW w:w="268" w:type="pct"/>
            <w:shd w:val="clear" w:color="auto" w:fill="auto"/>
          </w:tcPr>
          <w:p w14:paraId="1EF06669"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14,7</w:t>
            </w:r>
          </w:p>
        </w:tc>
        <w:tc>
          <w:tcPr>
            <w:tcW w:w="231" w:type="pct"/>
            <w:shd w:val="clear" w:color="auto" w:fill="auto"/>
          </w:tcPr>
          <w:p w14:paraId="07959334"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12,3</w:t>
            </w:r>
          </w:p>
        </w:tc>
        <w:tc>
          <w:tcPr>
            <w:tcW w:w="273" w:type="pct"/>
            <w:shd w:val="clear" w:color="auto" w:fill="auto"/>
            <w:noWrap/>
          </w:tcPr>
          <w:p w14:paraId="103CE931"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16,2</w:t>
            </w:r>
          </w:p>
        </w:tc>
        <w:tc>
          <w:tcPr>
            <w:tcW w:w="489" w:type="pct"/>
            <w:shd w:val="clear" w:color="auto" w:fill="auto"/>
            <w:noWrap/>
          </w:tcPr>
          <w:p w14:paraId="0BCAB23A"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104,6</w:t>
            </w:r>
          </w:p>
        </w:tc>
        <w:tc>
          <w:tcPr>
            <w:tcW w:w="468" w:type="pct"/>
            <w:shd w:val="clear" w:color="auto" w:fill="auto"/>
            <w:noWrap/>
          </w:tcPr>
          <w:p w14:paraId="7A242219"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131,7</w:t>
            </w:r>
          </w:p>
        </w:tc>
      </w:tr>
      <w:tr w:rsidR="00024EB1" w:rsidRPr="00466298" w14:paraId="4E738920" w14:textId="77777777" w:rsidTr="001E5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5000" w:type="pct"/>
            <w:gridSpan w:val="8"/>
            <w:shd w:val="clear" w:color="auto" w:fill="auto"/>
            <w:vAlign w:val="center"/>
          </w:tcPr>
          <w:p w14:paraId="5F1F4A55"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eastAsia="Times New Roman" w:hAnsi="Times New Roman" w:cs="Times New Roman"/>
                <w:color w:val="000000"/>
                <w:sz w:val="24"/>
                <w:szCs w:val="24"/>
                <w:lang w:val="kk-KZ" w:eastAsia="ru-RU"/>
              </w:rPr>
              <w:t>Қарақұмық</w:t>
            </w:r>
          </w:p>
        </w:tc>
      </w:tr>
      <w:tr w:rsidR="001E58BF" w:rsidRPr="00466298" w14:paraId="5FABD9E0" w14:textId="77777777" w:rsidTr="001E5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725" w:type="pct"/>
            <w:tcBorders>
              <w:top w:val="nil"/>
              <w:left w:val="single" w:sz="4" w:space="0" w:color="auto"/>
              <w:bottom w:val="single" w:sz="4" w:space="0" w:color="auto"/>
              <w:right w:val="single" w:sz="4" w:space="0" w:color="auto"/>
            </w:tcBorders>
            <w:shd w:val="clear" w:color="auto" w:fill="auto"/>
            <w:vAlign w:val="bottom"/>
          </w:tcPr>
          <w:p w14:paraId="2E22C366" w14:textId="6BB897BF" w:rsidR="00024EB1" w:rsidRPr="0071130E" w:rsidRDefault="00024EB1" w:rsidP="005F44EB">
            <w:pPr>
              <w:spacing w:after="0" w:line="240" w:lineRule="auto"/>
              <w:rPr>
                <w:rFonts w:ascii="Times New Roman" w:eastAsia="Times New Roman" w:hAnsi="Times New Roman" w:cs="Times New Roman"/>
                <w:color w:val="000000"/>
                <w:sz w:val="24"/>
                <w:szCs w:val="24"/>
                <w:lang w:val="kk-KZ" w:eastAsia="ru-RU"/>
              </w:rPr>
            </w:pPr>
            <w:r w:rsidRPr="0071130E">
              <w:rPr>
                <w:rFonts w:ascii="Times New Roman" w:eastAsia="Times New Roman" w:hAnsi="Times New Roman" w:cs="Times New Roman"/>
                <w:color w:val="000000"/>
                <w:sz w:val="24"/>
                <w:szCs w:val="24"/>
                <w:lang w:eastAsia="ru-RU"/>
              </w:rPr>
              <w:t>Шаруашылықтар</w:t>
            </w:r>
            <w:r w:rsidR="005F44EB">
              <w:rPr>
                <w:rFonts w:ascii="Times New Roman" w:eastAsia="Times New Roman" w:hAnsi="Times New Roman" w:cs="Times New Roman"/>
                <w:color w:val="000000"/>
                <w:sz w:val="24"/>
                <w:szCs w:val="24"/>
                <w:lang w:val="kk-KZ" w:eastAsia="ru-RU"/>
              </w:rPr>
              <w:t xml:space="preserve"> </w:t>
            </w:r>
            <w:r w:rsidRPr="0071130E">
              <w:rPr>
                <w:rFonts w:ascii="Times New Roman" w:eastAsia="Times New Roman" w:hAnsi="Times New Roman" w:cs="Times New Roman"/>
                <w:color w:val="000000"/>
                <w:sz w:val="24"/>
                <w:szCs w:val="24"/>
                <w:lang w:eastAsia="ru-RU"/>
              </w:rPr>
              <w:t>санаттарыны</w:t>
            </w:r>
            <w:r w:rsidRPr="0071130E">
              <w:rPr>
                <w:rFonts w:ascii="Times New Roman" w:eastAsia="Times New Roman" w:hAnsi="Times New Roman" w:cs="Times New Roman"/>
                <w:color w:val="000000"/>
                <w:sz w:val="24"/>
                <w:szCs w:val="24"/>
                <w:lang w:val="kk-KZ" w:eastAsia="ru-RU"/>
              </w:rPr>
              <w:t>ң барлығы</w:t>
            </w:r>
          </w:p>
        </w:tc>
        <w:tc>
          <w:tcPr>
            <w:tcW w:w="273" w:type="pct"/>
            <w:shd w:val="clear" w:color="auto" w:fill="auto"/>
            <w:vAlign w:val="bottom"/>
          </w:tcPr>
          <w:p w14:paraId="06AEF39B"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8,6</w:t>
            </w:r>
          </w:p>
        </w:tc>
        <w:tc>
          <w:tcPr>
            <w:tcW w:w="273" w:type="pct"/>
            <w:shd w:val="clear" w:color="auto" w:fill="auto"/>
            <w:vAlign w:val="bottom"/>
          </w:tcPr>
          <w:p w14:paraId="00C422BB"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6,7</w:t>
            </w:r>
          </w:p>
        </w:tc>
        <w:tc>
          <w:tcPr>
            <w:tcW w:w="268" w:type="pct"/>
            <w:shd w:val="clear" w:color="auto" w:fill="auto"/>
            <w:vAlign w:val="bottom"/>
          </w:tcPr>
          <w:p w14:paraId="7F7513DB"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7,3</w:t>
            </w:r>
          </w:p>
        </w:tc>
        <w:tc>
          <w:tcPr>
            <w:tcW w:w="231" w:type="pct"/>
            <w:shd w:val="clear" w:color="auto" w:fill="auto"/>
            <w:vAlign w:val="bottom"/>
          </w:tcPr>
          <w:p w14:paraId="4987B40B"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9,0</w:t>
            </w:r>
          </w:p>
        </w:tc>
        <w:tc>
          <w:tcPr>
            <w:tcW w:w="273" w:type="pct"/>
            <w:shd w:val="clear" w:color="auto" w:fill="auto"/>
            <w:noWrap/>
            <w:vAlign w:val="bottom"/>
          </w:tcPr>
          <w:p w14:paraId="7612D632"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7,5</w:t>
            </w:r>
          </w:p>
        </w:tc>
        <w:tc>
          <w:tcPr>
            <w:tcW w:w="489" w:type="pct"/>
            <w:shd w:val="clear" w:color="auto" w:fill="auto"/>
            <w:noWrap/>
            <w:vAlign w:val="bottom"/>
          </w:tcPr>
          <w:p w14:paraId="4BB031F3"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87,2</w:t>
            </w:r>
          </w:p>
        </w:tc>
        <w:tc>
          <w:tcPr>
            <w:tcW w:w="468" w:type="pct"/>
            <w:shd w:val="clear" w:color="auto" w:fill="auto"/>
            <w:noWrap/>
            <w:vAlign w:val="bottom"/>
          </w:tcPr>
          <w:p w14:paraId="417925CC"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83,3</w:t>
            </w:r>
          </w:p>
        </w:tc>
      </w:tr>
      <w:tr w:rsidR="001E58BF" w:rsidRPr="00466298" w14:paraId="01B6BFD7" w14:textId="77777777" w:rsidTr="001E5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725" w:type="pct"/>
            <w:tcBorders>
              <w:top w:val="nil"/>
              <w:left w:val="single" w:sz="4" w:space="0" w:color="auto"/>
              <w:bottom w:val="single" w:sz="4" w:space="0" w:color="auto"/>
              <w:right w:val="single" w:sz="4" w:space="0" w:color="auto"/>
            </w:tcBorders>
            <w:shd w:val="clear" w:color="auto" w:fill="auto"/>
            <w:vAlign w:val="bottom"/>
          </w:tcPr>
          <w:p w14:paraId="5ED24D40"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Ауыл шаруашылығы кәсіпорындары</w:t>
            </w:r>
          </w:p>
        </w:tc>
        <w:tc>
          <w:tcPr>
            <w:tcW w:w="273" w:type="pct"/>
            <w:shd w:val="clear" w:color="auto" w:fill="auto"/>
            <w:vAlign w:val="bottom"/>
          </w:tcPr>
          <w:p w14:paraId="44EA7926"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8,4</w:t>
            </w:r>
          </w:p>
        </w:tc>
        <w:tc>
          <w:tcPr>
            <w:tcW w:w="273" w:type="pct"/>
            <w:shd w:val="clear" w:color="auto" w:fill="auto"/>
            <w:vAlign w:val="bottom"/>
          </w:tcPr>
          <w:p w14:paraId="72368C08"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5,8</w:t>
            </w:r>
          </w:p>
        </w:tc>
        <w:tc>
          <w:tcPr>
            <w:tcW w:w="268" w:type="pct"/>
            <w:shd w:val="clear" w:color="auto" w:fill="auto"/>
            <w:vAlign w:val="bottom"/>
          </w:tcPr>
          <w:p w14:paraId="31A6F7F5"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7,3</w:t>
            </w:r>
          </w:p>
        </w:tc>
        <w:tc>
          <w:tcPr>
            <w:tcW w:w="231" w:type="pct"/>
            <w:shd w:val="clear" w:color="auto" w:fill="auto"/>
            <w:vAlign w:val="bottom"/>
          </w:tcPr>
          <w:p w14:paraId="6D833ECE"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8,5</w:t>
            </w:r>
          </w:p>
        </w:tc>
        <w:tc>
          <w:tcPr>
            <w:tcW w:w="273" w:type="pct"/>
            <w:shd w:val="clear" w:color="auto" w:fill="auto"/>
            <w:noWrap/>
            <w:vAlign w:val="bottom"/>
          </w:tcPr>
          <w:p w14:paraId="5F0D45A4"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6,8</w:t>
            </w:r>
          </w:p>
        </w:tc>
        <w:tc>
          <w:tcPr>
            <w:tcW w:w="489" w:type="pct"/>
            <w:shd w:val="clear" w:color="auto" w:fill="auto"/>
            <w:noWrap/>
            <w:vAlign w:val="bottom"/>
          </w:tcPr>
          <w:p w14:paraId="1B35987F"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80,7</w:t>
            </w:r>
          </w:p>
        </w:tc>
        <w:tc>
          <w:tcPr>
            <w:tcW w:w="468" w:type="pct"/>
            <w:shd w:val="clear" w:color="auto" w:fill="auto"/>
            <w:noWrap/>
            <w:vAlign w:val="bottom"/>
          </w:tcPr>
          <w:p w14:paraId="7227F389"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80</w:t>
            </w:r>
          </w:p>
        </w:tc>
      </w:tr>
      <w:tr w:rsidR="001E58BF" w:rsidRPr="00466298" w14:paraId="06883985" w14:textId="77777777" w:rsidTr="001E5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725" w:type="pct"/>
            <w:tcBorders>
              <w:top w:val="nil"/>
              <w:left w:val="single" w:sz="4" w:space="0" w:color="auto"/>
              <w:bottom w:val="single" w:sz="4" w:space="0" w:color="auto"/>
              <w:right w:val="single" w:sz="4" w:space="0" w:color="auto"/>
            </w:tcBorders>
            <w:shd w:val="clear" w:color="auto" w:fill="auto"/>
            <w:vAlign w:val="bottom"/>
          </w:tcPr>
          <w:p w14:paraId="5AEA5254"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Жеке кәсіпкерлер және шаруа (фермер) қожалықтары</w:t>
            </w:r>
          </w:p>
        </w:tc>
        <w:tc>
          <w:tcPr>
            <w:tcW w:w="273" w:type="pct"/>
            <w:shd w:val="clear" w:color="auto" w:fill="auto"/>
            <w:vAlign w:val="bottom"/>
          </w:tcPr>
          <w:p w14:paraId="6A653556"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8,8</w:t>
            </w:r>
          </w:p>
        </w:tc>
        <w:tc>
          <w:tcPr>
            <w:tcW w:w="273" w:type="pct"/>
            <w:shd w:val="clear" w:color="auto" w:fill="auto"/>
            <w:vAlign w:val="bottom"/>
          </w:tcPr>
          <w:p w14:paraId="47BC0666"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7,2</w:t>
            </w:r>
          </w:p>
        </w:tc>
        <w:tc>
          <w:tcPr>
            <w:tcW w:w="268" w:type="pct"/>
            <w:shd w:val="clear" w:color="auto" w:fill="auto"/>
            <w:vAlign w:val="bottom"/>
          </w:tcPr>
          <w:p w14:paraId="134E4EF3"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7,3</w:t>
            </w:r>
          </w:p>
        </w:tc>
        <w:tc>
          <w:tcPr>
            <w:tcW w:w="231" w:type="pct"/>
            <w:shd w:val="clear" w:color="auto" w:fill="auto"/>
            <w:vAlign w:val="bottom"/>
          </w:tcPr>
          <w:p w14:paraId="3E37763A"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9,6</w:t>
            </w:r>
          </w:p>
        </w:tc>
        <w:tc>
          <w:tcPr>
            <w:tcW w:w="273" w:type="pct"/>
            <w:shd w:val="clear" w:color="auto" w:fill="auto"/>
            <w:noWrap/>
            <w:vAlign w:val="bottom"/>
          </w:tcPr>
          <w:p w14:paraId="70BF6084"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8,2</w:t>
            </w:r>
          </w:p>
        </w:tc>
        <w:tc>
          <w:tcPr>
            <w:tcW w:w="489" w:type="pct"/>
            <w:shd w:val="clear" w:color="auto" w:fill="auto"/>
            <w:noWrap/>
            <w:vAlign w:val="bottom"/>
          </w:tcPr>
          <w:p w14:paraId="78E692CC"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93,4</w:t>
            </w:r>
          </w:p>
        </w:tc>
        <w:tc>
          <w:tcPr>
            <w:tcW w:w="468" w:type="pct"/>
            <w:shd w:val="clear" w:color="auto" w:fill="auto"/>
            <w:noWrap/>
            <w:vAlign w:val="bottom"/>
          </w:tcPr>
          <w:p w14:paraId="409A9D10"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85,4</w:t>
            </w:r>
          </w:p>
        </w:tc>
      </w:tr>
      <w:tr w:rsidR="00024EB1" w:rsidRPr="00466298" w14:paraId="08825516" w14:textId="77777777" w:rsidTr="001E5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5000" w:type="pct"/>
            <w:gridSpan w:val="8"/>
            <w:shd w:val="clear" w:color="auto" w:fill="auto"/>
            <w:vAlign w:val="bottom"/>
          </w:tcPr>
          <w:p w14:paraId="33135A77"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eastAsia="Times New Roman" w:hAnsi="Times New Roman" w:cs="Times New Roman"/>
                <w:sz w:val="24"/>
                <w:szCs w:val="24"/>
                <w:lang w:val="kk-KZ" w:eastAsia="ru-RU"/>
              </w:rPr>
              <w:t>Дәнді жүгері</w:t>
            </w:r>
          </w:p>
        </w:tc>
      </w:tr>
      <w:tr w:rsidR="001E58BF" w:rsidRPr="00466298" w14:paraId="1CD9903D" w14:textId="77777777" w:rsidTr="001E5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725" w:type="pct"/>
            <w:tcBorders>
              <w:top w:val="nil"/>
              <w:left w:val="single" w:sz="4" w:space="0" w:color="auto"/>
              <w:bottom w:val="single" w:sz="4" w:space="0" w:color="auto"/>
              <w:right w:val="single" w:sz="4" w:space="0" w:color="auto"/>
            </w:tcBorders>
            <w:shd w:val="clear" w:color="auto" w:fill="auto"/>
            <w:vAlign w:val="bottom"/>
          </w:tcPr>
          <w:p w14:paraId="2048DF81" w14:textId="28C1E193" w:rsidR="00024EB1" w:rsidRPr="0071130E" w:rsidRDefault="00024EB1" w:rsidP="005F44EB">
            <w:pPr>
              <w:spacing w:after="0" w:line="240" w:lineRule="auto"/>
              <w:rPr>
                <w:rFonts w:ascii="Times New Roman" w:eastAsia="Times New Roman" w:hAnsi="Times New Roman" w:cs="Times New Roman"/>
                <w:color w:val="000000"/>
                <w:sz w:val="24"/>
                <w:szCs w:val="24"/>
                <w:lang w:val="kk-KZ" w:eastAsia="ru-RU"/>
              </w:rPr>
            </w:pPr>
            <w:r w:rsidRPr="0071130E">
              <w:rPr>
                <w:rFonts w:ascii="Times New Roman" w:eastAsia="Times New Roman" w:hAnsi="Times New Roman" w:cs="Times New Roman"/>
                <w:color w:val="000000"/>
                <w:sz w:val="24"/>
                <w:szCs w:val="24"/>
                <w:lang w:eastAsia="ru-RU"/>
              </w:rPr>
              <w:t>Шаруашылықтар</w:t>
            </w:r>
            <w:r w:rsidR="005F44EB">
              <w:rPr>
                <w:rFonts w:ascii="Times New Roman" w:eastAsia="Times New Roman" w:hAnsi="Times New Roman" w:cs="Times New Roman"/>
                <w:color w:val="000000"/>
                <w:sz w:val="24"/>
                <w:szCs w:val="24"/>
                <w:lang w:val="kk-KZ" w:eastAsia="ru-RU"/>
              </w:rPr>
              <w:t xml:space="preserve"> </w:t>
            </w:r>
            <w:r w:rsidRPr="0071130E">
              <w:rPr>
                <w:rFonts w:ascii="Times New Roman" w:eastAsia="Times New Roman" w:hAnsi="Times New Roman" w:cs="Times New Roman"/>
                <w:color w:val="000000"/>
                <w:sz w:val="24"/>
                <w:szCs w:val="24"/>
                <w:lang w:eastAsia="ru-RU"/>
              </w:rPr>
              <w:t>санаттарыны</w:t>
            </w:r>
            <w:r w:rsidRPr="0071130E">
              <w:rPr>
                <w:rFonts w:ascii="Times New Roman" w:eastAsia="Times New Roman" w:hAnsi="Times New Roman" w:cs="Times New Roman"/>
                <w:color w:val="000000"/>
                <w:sz w:val="24"/>
                <w:szCs w:val="24"/>
                <w:lang w:val="kk-KZ" w:eastAsia="ru-RU"/>
              </w:rPr>
              <w:t>ң барлығы</w:t>
            </w:r>
          </w:p>
        </w:tc>
        <w:tc>
          <w:tcPr>
            <w:tcW w:w="273" w:type="pct"/>
            <w:shd w:val="clear" w:color="auto" w:fill="auto"/>
            <w:vAlign w:val="bottom"/>
          </w:tcPr>
          <w:p w14:paraId="26B31083"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57,4</w:t>
            </w:r>
          </w:p>
        </w:tc>
        <w:tc>
          <w:tcPr>
            <w:tcW w:w="273" w:type="pct"/>
            <w:shd w:val="clear" w:color="auto" w:fill="auto"/>
            <w:vAlign w:val="bottom"/>
          </w:tcPr>
          <w:p w14:paraId="3E8D315B"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57,4</w:t>
            </w:r>
          </w:p>
        </w:tc>
        <w:tc>
          <w:tcPr>
            <w:tcW w:w="268" w:type="pct"/>
            <w:shd w:val="clear" w:color="auto" w:fill="auto"/>
            <w:vAlign w:val="bottom"/>
          </w:tcPr>
          <w:p w14:paraId="49AB39A3"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58,8</w:t>
            </w:r>
          </w:p>
        </w:tc>
        <w:tc>
          <w:tcPr>
            <w:tcW w:w="231" w:type="pct"/>
            <w:shd w:val="clear" w:color="auto" w:fill="auto"/>
            <w:vAlign w:val="bottom"/>
          </w:tcPr>
          <w:p w14:paraId="48CF0A4A"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59,9</w:t>
            </w:r>
          </w:p>
        </w:tc>
        <w:tc>
          <w:tcPr>
            <w:tcW w:w="273" w:type="pct"/>
            <w:shd w:val="clear" w:color="auto" w:fill="auto"/>
            <w:noWrap/>
            <w:vAlign w:val="bottom"/>
          </w:tcPr>
          <w:p w14:paraId="49CA9E30"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58,3</w:t>
            </w:r>
          </w:p>
        </w:tc>
        <w:tc>
          <w:tcPr>
            <w:tcW w:w="489" w:type="pct"/>
            <w:shd w:val="clear" w:color="auto" w:fill="auto"/>
            <w:noWrap/>
            <w:vAlign w:val="bottom"/>
          </w:tcPr>
          <w:p w14:paraId="7D236117"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101,5</w:t>
            </w:r>
          </w:p>
        </w:tc>
        <w:tc>
          <w:tcPr>
            <w:tcW w:w="468" w:type="pct"/>
            <w:shd w:val="clear" w:color="auto" w:fill="auto"/>
            <w:noWrap/>
            <w:vAlign w:val="bottom"/>
          </w:tcPr>
          <w:p w14:paraId="51509E66"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97,3</w:t>
            </w:r>
          </w:p>
        </w:tc>
      </w:tr>
      <w:tr w:rsidR="001E58BF" w:rsidRPr="00466298" w14:paraId="32596B15" w14:textId="77777777" w:rsidTr="001E5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725" w:type="pct"/>
            <w:tcBorders>
              <w:top w:val="nil"/>
              <w:left w:val="single" w:sz="4" w:space="0" w:color="auto"/>
              <w:bottom w:val="nil"/>
              <w:right w:val="single" w:sz="4" w:space="0" w:color="auto"/>
            </w:tcBorders>
            <w:shd w:val="clear" w:color="auto" w:fill="auto"/>
            <w:vAlign w:val="bottom"/>
          </w:tcPr>
          <w:p w14:paraId="617F3E30"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Ауыл шаруашылығы кәсіпорындары</w:t>
            </w:r>
          </w:p>
        </w:tc>
        <w:tc>
          <w:tcPr>
            <w:tcW w:w="273" w:type="pct"/>
            <w:tcBorders>
              <w:bottom w:val="nil"/>
            </w:tcBorders>
            <w:shd w:val="clear" w:color="auto" w:fill="auto"/>
            <w:vAlign w:val="bottom"/>
          </w:tcPr>
          <w:p w14:paraId="6981A2F5"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54,4</w:t>
            </w:r>
          </w:p>
        </w:tc>
        <w:tc>
          <w:tcPr>
            <w:tcW w:w="273" w:type="pct"/>
            <w:tcBorders>
              <w:bottom w:val="nil"/>
            </w:tcBorders>
            <w:shd w:val="clear" w:color="auto" w:fill="auto"/>
            <w:vAlign w:val="bottom"/>
          </w:tcPr>
          <w:p w14:paraId="2D5583F2"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51,6</w:t>
            </w:r>
          </w:p>
        </w:tc>
        <w:tc>
          <w:tcPr>
            <w:tcW w:w="268" w:type="pct"/>
            <w:tcBorders>
              <w:bottom w:val="nil"/>
            </w:tcBorders>
            <w:shd w:val="clear" w:color="auto" w:fill="auto"/>
            <w:vAlign w:val="bottom"/>
          </w:tcPr>
          <w:p w14:paraId="44B3A6D1"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50,9</w:t>
            </w:r>
          </w:p>
        </w:tc>
        <w:tc>
          <w:tcPr>
            <w:tcW w:w="231" w:type="pct"/>
            <w:tcBorders>
              <w:bottom w:val="nil"/>
            </w:tcBorders>
            <w:shd w:val="clear" w:color="auto" w:fill="auto"/>
            <w:vAlign w:val="bottom"/>
          </w:tcPr>
          <w:p w14:paraId="3B1379D7"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42,3</w:t>
            </w:r>
          </w:p>
        </w:tc>
        <w:tc>
          <w:tcPr>
            <w:tcW w:w="273" w:type="pct"/>
            <w:tcBorders>
              <w:bottom w:val="nil"/>
            </w:tcBorders>
            <w:shd w:val="clear" w:color="auto" w:fill="auto"/>
            <w:noWrap/>
            <w:vAlign w:val="bottom"/>
          </w:tcPr>
          <w:p w14:paraId="753605BE"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42,8</w:t>
            </w:r>
          </w:p>
        </w:tc>
        <w:tc>
          <w:tcPr>
            <w:tcW w:w="489" w:type="pct"/>
            <w:tcBorders>
              <w:bottom w:val="nil"/>
            </w:tcBorders>
            <w:shd w:val="clear" w:color="auto" w:fill="auto"/>
            <w:noWrap/>
            <w:vAlign w:val="bottom"/>
          </w:tcPr>
          <w:p w14:paraId="348745A8"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78,7</w:t>
            </w:r>
          </w:p>
        </w:tc>
        <w:tc>
          <w:tcPr>
            <w:tcW w:w="468" w:type="pct"/>
            <w:tcBorders>
              <w:bottom w:val="nil"/>
            </w:tcBorders>
            <w:shd w:val="clear" w:color="auto" w:fill="auto"/>
            <w:noWrap/>
            <w:vAlign w:val="bottom"/>
          </w:tcPr>
          <w:p w14:paraId="44880CA2"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101,2</w:t>
            </w:r>
          </w:p>
        </w:tc>
      </w:tr>
      <w:tr w:rsidR="001E58BF" w:rsidRPr="00466298" w14:paraId="6E963D76" w14:textId="77777777" w:rsidTr="001E5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5000" w:type="pct"/>
            <w:gridSpan w:val="8"/>
            <w:tcBorders>
              <w:top w:val="nil"/>
              <w:left w:val="nil"/>
              <w:bottom w:val="single" w:sz="4" w:space="0" w:color="auto"/>
              <w:right w:val="nil"/>
            </w:tcBorders>
            <w:shd w:val="clear" w:color="auto" w:fill="auto"/>
            <w:vAlign w:val="bottom"/>
          </w:tcPr>
          <w:p w14:paraId="1A5465AA" w14:textId="32CCE19B" w:rsidR="001E58BF" w:rsidRPr="001E58BF" w:rsidRDefault="001E58BF" w:rsidP="001E58BF">
            <w:pPr>
              <w:spacing w:after="0" w:line="240" w:lineRule="auto"/>
              <w:ind w:hanging="94"/>
              <w:jc w:val="both"/>
              <w:rPr>
                <w:rFonts w:ascii="Times New Roman" w:hAnsi="Times New Roman" w:cs="Times New Roman"/>
                <w:sz w:val="28"/>
                <w:szCs w:val="28"/>
                <w:lang w:val="kk-KZ"/>
              </w:rPr>
            </w:pPr>
            <w:r w:rsidRPr="001E58BF">
              <w:rPr>
                <w:rFonts w:ascii="Times New Roman" w:hAnsi="Times New Roman" w:cs="Times New Roman"/>
                <w:sz w:val="28"/>
                <w:szCs w:val="28"/>
                <w:lang w:val="kk-KZ"/>
              </w:rPr>
              <w:t>Ә.3-кестенің жалғасы</w:t>
            </w:r>
          </w:p>
          <w:p w14:paraId="6B09B5F4" w14:textId="77777777" w:rsidR="001E58BF" w:rsidRPr="001E58BF" w:rsidRDefault="001E58BF" w:rsidP="001E58BF">
            <w:pPr>
              <w:spacing w:after="0" w:line="240" w:lineRule="auto"/>
              <w:jc w:val="both"/>
              <w:rPr>
                <w:rFonts w:ascii="Times New Roman" w:hAnsi="Times New Roman" w:cs="Times New Roman"/>
                <w:sz w:val="16"/>
                <w:szCs w:val="16"/>
                <w:lang w:val="kk-KZ"/>
              </w:rPr>
            </w:pPr>
          </w:p>
        </w:tc>
      </w:tr>
      <w:tr w:rsidR="001E58BF" w:rsidRPr="00466298" w14:paraId="54DF6C0E" w14:textId="77777777" w:rsidTr="001E5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725" w:type="pct"/>
            <w:tcBorders>
              <w:top w:val="nil"/>
              <w:left w:val="single" w:sz="4" w:space="0" w:color="auto"/>
              <w:bottom w:val="single" w:sz="4" w:space="0" w:color="auto"/>
              <w:right w:val="single" w:sz="4" w:space="0" w:color="auto"/>
            </w:tcBorders>
            <w:shd w:val="clear" w:color="auto" w:fill="auto"/>
            <w:vAlign w:val="bottom"/>
          </w:tcPr>
          <w:p w14:paraId="3CE8B3EC" w14:textId="1A4132F9" w:rsidR="001E58BF" w:rsidRPr="001E58BF" w:rsidRDefault="001E58BF" w:rsidP="001E58BF">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w:t>
            </w:r>
          </w:p>
        </w:tc>
        <w:tc>
          <w:tcPr>
            <w:tcW w:w="273" w:type="pct"/>
            <w:shd w:val="clear" w:color="auto" w:fill="auto"/>
            <w:vAlign w:val="bottom"/>
          </w:tcPr>
          <w:p w14:paraId="464B47F0" w14:textId="524D44C9" w:rsidR="001E58BF" w:rsidRPr="001E58BF" w:rsidRDefault="001E58BF" w:rsidP="001E58BF">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73" w:type="pct"/>
            <w:shd w:val="clear" w:color="auto" w:fill="auto"/>
            <w:vAlign w:val="bottom"/>
          </w:tcPr>
          <w:p w14:paraId="5113AEE8" w14:textId="7954B40C" w:rsidR="001E58BF" w:rsidRPr="001E58BF" w:rsidRDefault="001E58BF" w:rsidP="001E58BF">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68" w:type="pct"/>
            <w:shd w:val="clear" w:color="auto" w:fill="auto"/>
            <w:vAlign w:val="bottom"/>
          </w:tcPr>
          <w:p w14:paraId="7B29E99F" w14:textId="418C392E" w:rsidR="001E58BF" w:rsidRPr="001E58BF" w:rsidRDefault="001E58BF" w:rsidP="001E58BF">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31" w:type="pct"/>
            <w:shd w:val="clear" w:color="auto" w:fill="auto"/>
            <w:vAlign w:val="bottom"/>
          </w:tcPr>
          <w:p w14:paraId="11F475D2" w14:textId="3B7A671D" w:rsidR="001E58BF" w:rsidRPr="001E58BF" w:rsidRDefault="001E58BF" w:rsidP="001E58BF">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73" w:type="pct"/>
            <w:shd w:val="clear" w:color="auto" w:fill="auto"/>
            <w:noWrap/>
            <w:vAlign w:val="bottom"/>
          </w:tcPr>
          <w:p w14:paraId="6A58B2E8" w14:textId="61D28F5C" w:rsidR="001E58BF" w:rsidRPr="001E58BF" w:rsidRDefault="001E58BF" w:rsidP="001E58BF">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489" w:type="pct"/>
            <w:shd w:val="clear" w:color="auto" w:fill="auto"/>
            <w:noWrap/>
            <w:vAlign w:val="bottom"/>
          </w:tcPr>
          <w:p w14:paraId="67D46245" w14:textId="65D2B5BB" w:rsidR="001E58BF" w:rsidRPr="001E58BF" w:rsidRDefault="001E58BF" w:rsidP="001E58BF">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468" w:type="pct"/>
            <w:shd w:val="clear" w:color="auto" w:fill="auto"/>
            <w:noWrap/>
            <w:vAlign w:val="bottom"/>
          </w:tcPr>
          <w:p w14:paraId="59CAD1CC" w14:textId="5F92A3B1" w:rsidR="001E58BF" w:rsidRPr="001E58BF" w:rsidRDefault="001E58BF" w:rsidP="001E58BF">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r>
      <w:tr w:rsidR="001E58BF" w:rsidRPr="00466298" w14:paraId="446F9B61" w14:textId="77777777" w:rsidTr="001E5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725" w:type="pct"/>
            <w:tcBorders>
              <w:top w:val="nil"/>
              <w:left w:val="single" w:sz="4" w:space="0" w:color="auto"/>
              <w:bottom w:val="single" w:sz="4" w:space="0" w:color="auto"/>
              <w:right w:val="single" w:sz="4" w:space="0" w:color="auto"/>
            </w:tcBorders>
            <w:shd w:val="clear" w:color="auto" w:fill="auto"/>
            <w:vAlign w:val="bottom"/>
          </w:tcPr>
          <w:p w14:paraId="2B6DE25E"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Жеке кәсіпкерлер және шаруа (фермер) қожалықтары</w:t>
            </w:r>
          </w:p>
        </w:tc>
        <w:tc>
          <w:tcPr>
            <w:tcW w:w="273" w:type="pct"/>
            <w:shd w:val="clear" w:color="auto" w:fill="auto"/>
            <w:vAlign w:val="bottom"/>
          </w:tcPr>
          <w:p w14:paraId="3191EC8B"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58,5</w:t>
            </w:r>
          </w:p>
        </w:tc>
        <w:tc>
          <w:tcPr>
            <w:tcW w:w="273" w:type="pct"/>
            <w:shd w:val="clear" w:color="auto" w:fill="auto"/>
            <w:vAlign w:val="bottom"/>
          </w:tcPr>
          <w:p w14:paraId="462C5368"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59,4</w:t>
            </w:r>
          </w:p>
        </w:tc>
        <w:tc>
          <w:tcPr>
            <w:tcW w:w="268" w:type="pct"/>
            <w:shd w:val="clear" w:color="auto" w:fill="auto"/>
            <w:vAlign w:val="bottom"/>
          </w:tcPr>
          <w:p w14:paraId="2D889E7D"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61,4</w:t>
            </w:r>
          </w:p>
        </w:tc>
        <w:tc>
          <w:tcPr>
            <w:tcW w:w="231" w:type="pct"/>
            <w:shd w:val="clear" w:color="auto" w:fill="auto"/>
            <w:vAlign w:val="bottom"/>
          </w:tcPr>
          <w:p w14:paraId="6D34F5DA"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67,5</w:t>
            </w:r>
          </w:p>
        </w:tc>
        <w:tc>
          <w:tcPr>
            <w:tcW w:w="273" w:type="pct"/>
            <w:shd w:val="clear" w:color="auto" w:fill="auto"/>
            <w:noWrap/>
            <w:vAlign w:val="bottom"/>
          </w:tcPr>
          <w:p w14:paraId="23C8A13C"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66</w:t>
            </w:r>
          </w:p>
        </w:tc>
        <w:tc>
          <w:tcPr>
            <w:tcW w:w="489" w:type="pct"/>
            <w:shd w:val="clear" w:color="auto" w:fill="auto"/>
            <w:noWrap/>
            <w:vAlign w:val="bottom"/>
          </w:tcPr>
          <w:p w14:paraId="62DE49FF"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112,8</w:t>
            </w:r>
          </w:p>
        </w:tc>
        <w:tc>
          <w:tcPr>
            <w:tcW w:w="468" w:type="pct"/>
            <w:shd w:val="clear" w:color="auto" w:fill="auto"/>
            <w:noWrap/>
            <w:vAlign w:val="bottom"/>
          </w:tcPr>
          <w:p w14:paraId="04C99541"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97,8</w:t>
            </w:r>
          </w:p>
        </w:tc>
      </w:tr>
      <w:tr w:rsidR="001E58BF" w:rsidRPr="00466298" w14:paraId="33AB343A" w14:textId="77777777" w:rsidTr="001E5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725" w:type="pct"/>
            <w:shd w:val="clear" w:color="auto" w:fill="auto"/>
            <w:vAlign w:val="bottom"/>
          </w:tcPr>
          <w:p w14:paraId="08A8BDFF" w14:textId="77777777" w:rsidR="00024EB1" w:rsidRPr="0071130E" w:rsidRDefault="00024EB1" w:rsidP="00024EB1">
            <w:pPr>
              <w:spacing w:after="0" w:line="240" w:lineRule="auto"/>
              <w:rPr>
                <w:rFonts w:ascii="Times New Roman" w:hAnsi="Times New Roman" w:cs="Times New Roman"/>
                <w:sz w:val="24"/>
                <w:szCs w:val="24"/>
              </w:rPr>
            </w:pPr>
            <w:r w:rsidRPr="0071130E">
              <w:rPr>
                <w:rFonts w:ascii="Times New Roman" w:eastAsia="Times New Roman" w:hAnsi="Times New Roman" w:cs="Times New Roman"/>
                <w:sz w:val="24"/>
                <w:szCs w:val="24"/>
                <w:lang w:eastAsia="ru-RU"/>
              </w:rPr>
              <w:t>Халық шаруашылықтары</w:t>
            </w:r>
          </w:p>
        </w:tc>
        <w:tc>
          <w:tcPr>
            <w:tcW w:w="273" w:type="pct"/>
            <w:shd w:val="clear" w:color="auto" w:fill="auto"/>
            <w:vAlign w:val="bottom"/>
          </w:tcPr>
          <w:p w14:paraId="4C8D8660"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52,5</w:t>
            </w:r>
          </w:p>
        </w:tc>
        <w:tc>
          <w:tcPr>
            <w:tcW w:w="273" w:type="pct"/>
            <w:shd w:val="clear" w:color="auto" w:fill="auto"/>
            <w:vAlign w:val="bottom"/>
          </w:tcPr>
          <w:p w14:paraId="6C68E731"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52,6</w:t>
            </w:r>
          </w:p>
        </w:tc>
        <w:tc>
          <w:tcPr>
            <w:tcW w:w="268" w:type="pct"/>
            <w:shd w:val="clear" w:color="auto" w:fill="auto"/>
            <w:vAlign w:val="bottom"/>
          </w:tcPr>
          <w:p w14:paraId="0F7A263C"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53,8</w:t>
            </w:r>
          </w:p>
        </w:tc>
        <w:tc>
          <w:tcPr>
            <w:tcW w:w="231" w:type="pct"/>
            <w:shd w:val="clear" w:color="auto" w:fill="auto"/>
            <w:vAlign w:val="bottom"/>
          </w:tcPr>
          <w:p w14:paraId="5C1980C5"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55,2</w:t>
            </w:r>
          </w:p>
        </w:tc>
        <w:tc>
          <w:tcPr>
            <w:tcW w:w="273" w:type="pct"/>
            <w:shd w:val="clear" w:color="auto" w:fill="auto"/>
            <w:noWrap/>
            <w:vAlign w:val="bottom"/>
          </w:tcPr>
          <w:p w14:paraId="596DEF84"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56,6</w:t>
            </w:r>
          </w:p>
        </w:tc>
        <w:tc>
          <w:tcPr>
            <w:tcW w:w="489" w:type="pct"/>
            <w:shd w:val="clear" w:color="auto" w:fill="auto"/>
            <w:noWrap/>
            <w:vAlign w:val="bottom"/>
          </w:tcPr>
          <w:p w14:paraId="698A6EA5"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107,8</w:t>
            </w:r>
          </w:p>
        </w:tc>
        <w:tc>
          <w:tcPr>
            <w:tcW w:w="468" w:type="pct"/>
            <w:shd w:val="clear" w:color="auto" w:fill="auto"/>
            <w:noWrap/>
            <w:vAlign w:val="bottom"/>
          </w:tcPr>
          <w:p w14:paraId="7EC3AC05"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102,5</w:t>
            </w:r>
          </w:p>
        </w:tc>
      </w:tr>
      <w:tr w:rsidR="00024EB1" w:rsidRPr="00466298" w14:paraId="66B9390A" w14:textId="77777777" w:rsidTr="001E5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5000" w:type="pct"/>
            <w:gridSpan w:val="8"/>
            <w:shd w:val="clear" w:color="auto" w:fill="auto"/>
            <w:vAlign w:val="center"/>
          </w:tcPr>
          <w:p w14:paraId="49FF6B03"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eastAsia="Times New Roman" w:hAnsi="Times New Roman" w:cs="Times New Roman"/>
                <w:sz w:val="24"/>
                <w:szCs w:val="24"/>
                <w:lang w:val="kk-KZ" w:eastAsia="ru-RU"/>
              </w:rPr>
              <w:t>Қара бидай</w:t>
            </w:r>
          </w:p>
        </w:tc>
      </w:tr>
      <w:tr w:rsidR="001E58BF" w:rsidRPr="00466298" w14:paraId="33549B6D" w14:textId="77777777" w:rsidTr="001E5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725" w:type="pct"/>
            <w:tcBorders>
              <w:top w:val="nil"/>
              <w:left w:val="single" w:sz="4" w:space="0" w:color="auto"/>
              <w:bottom w:val="single" w:sz="4" w:space="0" w:color="auto"/>
              <w:right w:val="single" w:sz="4" w:space="0" w:color="auto"/>
            </w:tcBorders>
            <w:shd w:val="clear" w:color="auto" w:fill="auto"/>
            <w:vAlign w:val="bottom"/>
          </w:tcPr>
          <w:p w14:paraId="015B239C" w14:textId="2214D506" w:rsidR="00024EB1" w:rsidRPr="0071130E" w:rsidRDefault="00024EB1" w:rsidP="005F44EB">
            <w:pPr>
              <w:spacing w:after="0" w:line="240" w:lineRule="auto"/>
              <w:rPr>
                <w:rFonts w:ascii="Times New Roman" w:eastAsia="Times New Roman" w:hAnsi="Times New Roman" w:cs="Times New Roman"/>
                <w:color w:val="000000"/>
                <w:sz w:val="24"/>
                <w:szCs w:val="24"/>
                <w:lang w:val="kk-KZ" w:eastAsia="ru-RU"/>
              </w:rPr>
            </w:pPr>
            <w:r w:rsidRPr="0071130E">
              <w:rPr>
                <w:rFonts w:ascii="Times New Roman" w:eastAsia="Times New Roman" w:hAnsi="Times New Roman" w:cs="Times New Roman"/>
                <w:color w:val="000000"/>
                <w:sz w:val="24"/>
                <w:szCs w:val="24"/>
                <w:lang w:eastAsia="ru-RU"/>
              </w:rPr>
              <w:t>Шаруашылықтар</w:t>
            </w:r>
            <w:r w:rsidR="005F44EB">
              <w:rPr>
                <w:rFonts w:ascii="Times New Roman" w:eastAsia="Times New Roman" w:hAnsi="Times New Roman" w:cs="Times New Roman"/>
                <w:color w:val="000000"/>
                <w:sz w:val="24"/>
                <w:szCs w:val="24"/>
                <w:lang w:val="kk-KZ" w:eastAsia="ru-RU"/>
              </w:rPr>
              <w:t xml:space="preserve"> </w:t>
            </w:r>
            <w:r w:rsidRPr="0071130E">
              <w:rPr>
                <w:rFonts w:ascii="Times New Roman" w:eastAsia="Times New Roman" w:hAnsi="Times New Roman" w:cs="Times New Roman"/>
                <w:color w:val="000000"/>
                <w:sz w:val="24"/>
                <w:szCs w:val="24"/>
                <w:lang w:eastAsia="ru-RU"/>
              </w:rPr>
              <w:t>санаттарыны</w:t>
            </w:r>
            <w:r w:rsidRPr="0071130E">
              <w:rPr>
                <w:rFonts w:ascii="Times New Roman" w:eastAsia="Times New Roman" w:hAnsi="Times New Roman" w:cs="Times New Roman"/>
                <w:color w:val="000000"/>
                <w:sz w:val="24"/>
                <w:szCs w:val="24"/>
                <w:lang w:val="kk-KZ" w:eastAsia="ru-RU"/>
              </w:rPr>
              <w:t>ң барлығы</w:t>
            </w:r>
          </w:p>
        </w:tc>
        <w:tc>
          <w:tcPr>
            <w:tcW w:w="273" w:type="pct"/>
            <w:shd w:val="clear" w:color="auto" w:fill="auto"/>
            <w:vAlign w:val="center"/>
          </w:tcPr>
          <w:p w14:paraId="2071DABC"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10,5</w:t>
            </w:r>
          </w:p>
        </w:tc>
        <w:tc>
          <w:tcPr>
            <w:tcW w:w="273" w:type="pct"/>
            <w:shd w:val="clear" w:color="auto" w:fill="auto"/>
            <w:vAlign w:val="center"/>
          </w:tcPr>
          <w:p w14:paraId="4AE12794"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11,0</w:t>
            </w:r>
          </w:p>
        </w:tc>
        <w:tc>
          <w:tcPr>
            <w:tcW w:w="268" w:type="pct"/>
            <w:shd w:val="clear" w:color="auto" w:fill="auto"/>
            <w:vAlign w:val="center"/>
          </w:tcPr>
          <w:p w14:paraId="3AB83078"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12,5</w:t>
            </w:r>
          </w:p>
        </w:tc>
        <w:tc>
          <w:tcPr>
            <w:tcW w:w="231" w:type="pct"/>
            <w:shd w:val="clear" w:color="auto" w:fill="auto"/>
            <w:vAlign w:val="center"/>
          </w:tcPr>
          <w:p w14:paraId="472849B4"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9,1</w:t>
            </w:r>
          </w:p>
        </w:tc>
        <w:tc>
          <w:tcPr>
            <w:tcW w:w="273" w:type="pct"/>
            <w:shd w:val="clear" w:color="auto" w:fill="auto"/>
            <w:noWrap/>
            <w:vAlign w:val="bottom"/>
          </w:tcPr>
          <w:p w14:paraId="6FA05D9F"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17,4</w:t>
            </w:r>
          </w:p>
        </w:tc>
        <w:tc>
          <w:tcPr>
            <w:tcW w:w="489" w:type="pct"/>
            <w:shd w:val="clear" w:color="auto" w:fill="auto"/>
            <w:noWrap/>
            <w:vAlign w:val="bottom"/>
          </w:tcPr>
          <w:p w14:paraId="763497CA"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165,7</w:t>
            </w:r>
          </w:p>
        </w:tc>
        <w:tc>
          <w:tcPr>
            <w:tcW w:w="468" w:type="pct"/>
            <w:shd w:val="clear" w:color="auto" w:fill="auto"/>
            <w:noWrap/>
            <w:vAlign w:val="bottom"/>
          </w:tcPr>
          <w:p w14:paraId="5AB02A53"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191,2</w:t>
            </w:r>
          </w:p>
        </w:tc>
      </w:tr>
      <w:tr w:rsidR="001E58BF" w:rsidRPr="00466298" w14:paraId="5CCE09A2" w14:textId="77777777" w:rsidTr="001E5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725" w:type="pct"/>
            <w:tcBorders>
              <w:top w:val="nil"/>
              <w:left w:val="single" w:sz="4" w:space="0" w:color="auto"/>
              <w:bottom w:val="single" w:sz="4" w:space="0" w:color="auto"/>
              <w:right w:val="single" w:sz="4" w:space="0" w:color="auto"/>
            </w:tcBorders>
            <w:shd w:val="clear" w:color="auto" w:fill="auto"/>
            <w:vAlign w:val="bottom"/>
          </w:tcPr>
          <w:p w14:paraId="4FDB864E"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Ауыл шаруашылығы кәсіпорындары</w:t>
            </w:r>
          </w:p>
        </w:tc>
        <w:tc>
          <w:tcPr>
            <w:tcW w:w="273" w:type="pct"/>
            <w:shd w:val="clear" w:color="auto" w:fill="auto"/>
            <w:vAlign w:val="bottom"/>
          </w:tcPr>
          <w:p w14:paraId="33BC32C8"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10,9</w:t>
            </w:r>
          </w:p>
        </w:tc>
        <w:tc>
          <w:tcPr>
            <w:tcW w:w="273" w:type="pct"/>
            <w:shd w:val="clear" w:color="auto" w:fill="auto"/>
            <w:vAlign w:val="bottom"/>
          </w:tcPr>
          <w:p w14:paraId="55F4F154"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13,3</w:t>
            </w:r>
          </w:p>
        </w:tc>
        <w:tc>
          <w:tcPr>
            <w:tcW w:w="268" w:type="pct"/>
            <w:shd w:val="clear" w:color="auto" w:fill="auto"/>
            <w:vAlign w:val="bottom"/>
          </w:tcPr>
          <w:p w14:paraId="30DB1914"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13,0</w:t>
            </w:r>
          </w:p>
        </w:tc>
        <w:tc>
          <w:tcPr>
            <w:tcW w:w="231" w:type="pct"/>
            <w:shd w:val="clear" w:color="auto" w:fill="auto"/>
            <w:vAlign w:val="bottom"/>
          </w:tcPr>
          <w:p w14:paraId="605DEDE1"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9,7</w:t>
            </w:r>
          </w:p>
        </w:tc>
        <w:tc>
          <w:tcPr>
            <w:tcW w:w="273" w:type="pct"/>
            <w:shd w:val="clear" w:color="auto" w:fill="auto"/>
            <w:noWrap/>
            <w:vAlign w:val="bottom"/>
          </w:tcPr>
          <w:p w14:paraId="0E7BB3DF"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18,6</w:t>
            </w:r>
          </w:p>
        </w:tc>
        <w:tc>
          <w:tcPr>
            <w:tcW w:w="489" w:type="pct"/>
            <w:shd w:val="clear" w:color="auto" w:fill="auto"/>
            <w:noWrap/>
            <w:vAlign w:val="bottom"/>
          </w:tcPr>
          <w:p w14:paraId="3AB03167"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170,6</w:t>
            </w:r>
          </w:p>
        </w:tc>
        <w:tc>
          <w:tcPr>
            <w:tcW w:w="468" w:type="pct"/>
            <w:shd w:val="clear" w:color="auto" w:fill="auto"/>
            <w:noWrap/>
            <w:vAlign w:val="bottom"/>
          </w:tcPr>
          <w:p w14:paraId="14640986"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191,8</w:t>
            </w:r>
          </w:p>
        </w:tc>
      </w:tr>
      <w:tr w:rsidR="001E58BF" w:rsidRPr="00466298" w14:paraId="17E7F6DE" w14:textId="77777777" w:rsidTr="001E5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725" w:type="pct"/>
            <w:tcBorders>
              <w:top w:val="nil"/>
              <w:left w:val="single" w:sz="4" w:space="0" w:color="auto"/>
              <w:bottom w:val="single" w:sz="4" w:space="0" w:color="auto"/>
              <w:right w:val="single" w:sz="4" w:space="0" w:color="auto"/>
            </w:tcBorders>
            <w:shd w:val="clear" w:color="auto" w:fill="auto"/>
            <w:vAlign w:val="bottom"/>
          </w:tcPr>
          <w:p w14:paraId="67546F48"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Жеке кәсіпкерлер және шаруа (фермер) қожалықтары</w:t>
            </w:r>
          </w:p>
        </w:tc>
        <w:tc>
          <w:tcPr>
            <w:tcW w:w="273" w:type="pct"/>
            <w:shd w:val="clear" w:color="auto" w:fill="auto"/>
            <w:vAlign w:val="bottom"/>
          </w:tcPr>
          <w:p w14:paraId="2D3DF86C"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10,2</w:t>
            </w:r>
          </w:p>
        </w:tc>
        <w:tc>
          <w:tcPr>
            <w:tcW w:w="273" w:type="pct"/>
            <w:shd w:val="clear" w:color="auto" w:fill="auto"/>
            <w:vAlign w:val="bottom"/>
          </w:tcPr>
          <w:p w14:paraId="3D7003DA"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9,8</w:t>
            </w:r>
          </w:p>
        </w:tc>
        <w:tc>
          <w:tcPr>
            <w:tcW w:w="268" w:type="pct"/>
            <w:shd w:val="clear" w:color="auto" w:fill="auto"/>
            <w:vAlign w:val="bottom"/>
          </w:tcPr>
          <w:p w14:paraId="0D509A04"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12,1</w:t>
            </w:r>
          </w:p>
        </w:tc>
        <w:tc>
          <w:tcPr>
            <w:tcW w:w="231" w:type="pct"/>
            <w:shd w:val="clear" w:color="auto" w:fill="auto"/>
            <w:vAlign w:val="bottom"/>
          </w:tcPr>
          <w:p w14:paraId="68313A6E"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8,2</w:t>
            </w:r>
          </w:p>
        </w:tc>
        <w:tc>
          <w:tcPr>
            <w:tcW w:w="273" w:type="pct"/>
            <w:shd w:val="clear" w:color="auto" w:fill="auto"/>
            <w:noWrap/>
            <w:vAlign w:val="bottom"/>
          </w:tcPr>
          <w:p w14:paraId="439B89E4"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15,2</w:t>
            </w:r>
          </w:p>
        </w:tc>
        <w:tc>
          <w:tcPr>
            <w:tcW w:w="489" w:type="pct"/>
            <w:shd w:val="clear" w:color="auto" w:fill="auto"/>
            <w:noWrap/>
            <w:vAlign w:val="bottom"/>
          </w:tcPr>
          <w:p w14:paraId="4105DA4D"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149,0</w:t>
            </w:r>
          </w:p>
        </w:tc>
        <w:tc>
          <w:tcPr>
            <w:tcW w:w="468" w:type="pct"/>
            <w:shd w:val="clear" w:color="auto" w:fill="auto"/>
            <w:noWrap/>
            <w:vAlign w:val="bottom"/>
          </w:tcPr>
          <w:p w14:paraId="18949A16"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185,4</w:t>
            </w:r>
          </w:p>
        </w:tc>
      </w:tr>
      <w:tr w:rsidR="00024EB1" w:rsidRPr="00466298" w14:paraId="5C8C8438" w14:textId="77777777" w:rsidTr="001E5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5000" w:type="pct"/>
            <w:gridSpan w:val="8"/>
            <w:shd w:val="clear" w:color="auto" w:fill="auto"/>
            <w:vAlign w:val="center"/>
          </w:tcPr>
          <w:p w14:paraId="38F650F4"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eastAsia="Times New Roman" w:hAnsi="Times New Roman" w:cs="Times New Roman"/>
                <w:sz w:val="24"/>
                <w:szCs w:val="24"/>
                <w:lang w:val="kk-KZ" w:eastAsia="ru-RU"/>
              </w:rPr>
              <w:t>Сұлу</w:t>
            </w:r>
          </w:p>
        </w:tc>
      </w:tr>
      <w:tr w:rsidR="001E58BF" w:rsidRPr="00466298" w14:paraId="2A32352E" w14:textId="77777777" w:rsidTr="001E5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725" w:type="pct"/>
            <w:tcBorders>
              <w:top w:val="nil"/>
              <w:left w:val="single" w:sz="4" w:space="0" w:color="auto"/>
              <w:bottom w:val="single" w:sz="4" w:space="0" w:color="auto"/>
              <w:right w:val="single" w:sz="4" w:space="0" w:color="auto"/>
            </w:tcBorders>
            <w:shd w:val="clear" w:color="auto" w:fill="auto"/>
            <w:vAlign w:val="bottom"/>
          </w:tcPr>
          <w:p w14:paraId="7F144C3B" w14:textId="0396A321" w:rsidR="00024EB1" w:rsidRPr="0071130E" w:rsidRDefault="00024EB1" w:rsidP="005F44EB">
            <w:pPr>
              <w:spacing w:after="0" w:line="240" w:lineRule="auto"/>
              <w:rPr>
                <w:rFonts w:ascii="Times New Roman" w:eastAsia="Times New Roman" w:hAnsi="Times New Roman" w:cs="Times New Roman"/>
                <w:color w:val="000000"/>
                <w:sz w:val="24"/>
                <w:szCs w:val="24"/>
                <w:lang w:val="kk-KZ" w:eastAsia="ru-RU"/>
              </w:rPr>
            </w:pPr>
            <w:r w:rsidRPr="0071130E">
              <w:rPr>
                <w:rFonts w:ascii="Times New Roman" w:eastAsia="Times New Roman" w:hAnsi="Times New Roman" w:cs="Times New Roman"/>
                <w:color w:val="000000"/>
                <w:sz w:val="24"/>
                <w:szCs w:val="24"/>
                <w:lang w:eastAsia="ru-RU"/>
              </w:rPr>
              <w:t>Шаруашылықтар</w:t>
            </w:r>
            <w:r w:rsidR="005F44EB">
              <w:rPr>
                <w:rFonts w:ascii="Times New Roman" w:eastAsia="Times New Roman" w:hAnsi="Times New Roman" w:cs="Times New Roman"/>
                <w:color w:val="000000"/>
                <w:sz w:val="24"/>
                <w:szCs w:val="24"/>
                <w:lang w:val="kk-KZ" w:eastAsia="ru-RU"/>
              </w:rPr>
              <w:t xml:space="preserve"> </w:t>
            </w:r>
            <w:r w:rsidRPr="0071130E">
              <w:rPr>
                <w:rFonts w:ascii="Times New Roman" w:eastAsia="Times New Roman" w:hAnsi="Times New Roman" w:cs="Times New Roman"/>
                <w:color w:val="000000"/>
                <w:sz w:val="24"/>
                <w:szCs w:val="24"/>
                <w:lang w:eastAsia="ru-RU"/>
              </w:rPr>
              <w:t>санаттарыны</w:t>
            </w:r>
            <w:r w:rsidRPr="0071130E">
              <w:rPr>
                <w:rFonts w:ascii="Times New Roman" w:eastAsia="Times New Roman" w:hAnsi="Times New Roman" w:cs="Times New Roman"/>
                <w:color w:val="000000"/>
                <w:sz w:val="24"/>
                <w:szCs w:val="24"/>
                <w:lang w:val="kk-KZ" w:eastAsia="ru-RU"/>
              </w:rPr>
              <w:t>ң барлығы</w:t>
            </w:r>
          </w:p>
        </w:tc>
        <w:tc>
          <w:tcPr>
            <w:tcW w:w="273" w:type="pct"/>
            <w:shd w:val="clear" w:color="auto" w:fill="auto"/>
            <w:vAlign w:val="center"/>
          </w:tcPr>
          <w:p w14:paraId="48BD725D"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14,3</w:t>
            </w:r>
          </w:p>
        </w:tc>
        <w:tc>
          <w:tcPr>
            <w:tcW w:w="273" w:type="pct"/>
            <w:shd w:val="clear" w:color="auto" w:fill="auto"/>
            <w:vAlign w:val="center"/>
          </w:tcPr>
          <w:p w14:paraId="26D92816"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11,0</w:t>
            </w:r>
          </w:p>
        </w:tc>
        <w:tc>
          <w:tcPr>
            <w:tcW w:w="268" w:type="pct"/>
            <w:shd w:val="clear" w:color="auto" w:fill="auto"/>
            <w:vAlign w:val="center"/>
          </w:tcPr>
          <w:p w14:paraId="73E3A6B6"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10,5</w:t>
            </w:r>
          </w:p>
        </w:tc>
        <w:tc>
          <w:tcPr>
            <w:tcW w:w="231" w:type="pct"/>
            <w:shd w:val="clear" w:color="auto" w:fill="auto"/>
            <w:vAlign w:val="center"/>
          </w:tcPr>
          <w:p w14:paraId="7F7F8255"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9,0</w:t>
            </w:r>
          </w:p>
        </w:tc>
        <w:tc>
          <w:tcPr>
            <w:tcW w:w="273" w:type="pct"/>
            <w:shd w:val="clear" w:color="auto" w:fill="auto"/>
            <w:noWrap/>
            <w:vAlign w:val="bottom"/>
          </w:tcPr>
          <w:p w14:paraId="59B7FE93"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11,6</w:t>
            </w:r>
          </w:p>
        </w:tc>
        <w:tc>
          <w:tcPr>
            <w:tcW w:w="489" w:type="pct"/>
            <w:shd w:val="clear" w:color="auto" w:fill="auto"/>
            <w:noWrap/>
            <w:vAlign w:val="center"/>
          </w:tcPr>
          <w:p w14:paraId="02AE2572"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81,1</w:t>
            </w:r>
          </w:p>
        </w:tc>
        <w:tc>
          <w:tcPr>
            <w:tcW w:w="468" w:type="pct"/>
            <w:shd w:val="clear" w:color="auto" w:fill="auto"/>
            <w:noWrap/>
            <w:vAlign w:val="center"/>
          </w:tcPr>
          <w:p w14:paraId="6DDF4A4C"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128,9</w:t>
            </w:r>
          </w:p>
        </w:tc>
      </w:tr>
      <w:tr w:rsidR="001E58BF" w:rsidRPr="00466298" w14:paraId="6CDA2DA1" w14:textId="77777777" w:rsidTr="001E5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725" w:type="pct"/>
            <w:tcBorders>
              <w:top w:val="nil"/>
              <w:left w:val="single" w:sz="4" w:space="0" w:color="auto"/>
              <w:bottom w:val="single" w:sz="4" w:space="0" w:color="auto"/>
              <w:right w:val="single" w:sz="4" w:space="0" w:color="auto"/>
            </w:tcBorders>
            <w:shd w:val="clear" w:color="auto" w:fill="auto"/>
            <w:vAlign w:val="bottom"/>
          </w:tcPr>
          <w:p w14:paraId="632F01F2"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Ауыл шаруашылығы кәсіпорындары</w:t>
            </w:r>
          </w:p>
        </w:tc>
        <w:tc>
          <w:tcPr>
            <w:tcW w:w="273" w:type="pct"/>
            <w:shd w:val="clear" w:color="auto" w:fill="auto"/>
            <w:vAlign w:val="bottom"/>
          </w:tcPr>
          <w:p w14:paraId="1D6A91C2"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14,0</w:t>
            </w:r>
          </w:p>
        </w:tc>
        <w:tc>
          <w:tcPr>
            <w:tcW w:w="273" w:type="pct"/>
            <w:shd w:val="clear" w:color="auto" w:fill="auto"/>
            <w:vAlign w:val="bottom"/>
          </w:tcPr>
          <w:p w14:paraId="1C668816"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10,5</w:t>
            </w:r>
          </w:p>
        </w:tc>
        <w:tc>
          <w:tcPr>
            <w:tcW w:w="268" w:type="pct"/>
            <w:shd w:val="clear" w:color="auto" w:fill="auto"/>
            <w:vAlign w:val="bottom"/>
          </w:tcPr>
          <w:p w14:paraId="247F67D8"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10,1</w:t>
            </w:r>
          </w:p>
        </w:tc>
        <w:tc>
          <w:tcPr>
            <w:tcW w:w="231" w:type="pct"/>
            <w:shd w:val="clear" w:color="auto" w:fill="auto"/>
            <w:vAlign w:val="bottom"/>
          </w:tcPr>
          <w:p w14:paraId="46BF979E"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8,1</w:t>
            </w:r>
          </w:p>
        </w:tc>
        <w:tc>
          <w:tcPr>
            <w:tcW w:w="273" w:type="pct"/>
            <w:shd w:val="clear" w:color="auto" w:fill="auto"/>
            <w:noWrap/>
            <w:vAlign w:val="bottom"/>
          </w:tcPr>
          <w:p w14:paraId="3F28738C"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11,5</w:t>
            </w:r>
          </w:p>
        </w:tc>
        <w:tc>
          <w:tcPr>
            <w:tcW w:w="489" w:type="pct"/>
            <w:shd w:val="clear" w:color="auto" w:fill="auto"/>
            <w:noWrap/>
            <w:vAlign w:val="center"/>
          </w:tcPr>
          <w:p w14:paraId="0DE591F6"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82,1</w:t>
            </w:r>
          </w:p>
        </w:tc>
        <w:tc>
          <w:tcPr>
            <w:tcW w:w="468" w:type="pct"/>
            <w:shd w:val="clear" w:color="auto" w:fill="auto"/>
            <w:noWrap/>
            <w:vAlign w:val="center"/>
          </w:tcPr>
          <w:p w14:paraId="3B1D4483"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142,0</w:t>
            </w:r>
          </w:p>
        </w:tc>
      </w:tr>
      <w:tr w:rsidR="001E58BF" w:rsidRPr="00466298" w14:paraId="1E6FA1FB" w14:textId="77777777" w:rsidTr="001E5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725" w:type="pct"/>
            <w:tcBorders>
              <w:top w:val="nil"/>
              <w:left w:val="single" w:sz="4" w:space="0" w:color="auto"/>
              <w:bottom w:val="single" w:sz="4" w:space="0" w:color="auto"/>
              <w:right w:val="single" w:sz="4" w:space="0" w:color="auto"/>
            </w:tcBorders>
            <w:shd w:val="clear" w:color="auto" w:fill="auto"/>
            <w:vAlign w:val="bottom"/>
          </w:tcPr>
          <w:p w14:paraId="091563BE"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Жеке кәсіпкерлер және шаруа (фермер) қожалықтары</w:t>
            </w:r>
          </w:p>
        </w:tc>
        <w:tc>
          <w:tcPr>
            <w:tcW w:w="273" w:type="pct"/>
            <w:shd w:val="clear" w:color="auto" w:fill="auto"/>
            <w:vAlign w:val="bottom"/>
          </w:tcPr>
          <w:p w14:paraId="14A012DE"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14,9</w:t>
            </w:r>
          </w:p>
        </w:tc>
        <w:tc>
          <w:tcPr>
            <w:tcW w:w="273" w:type="pct"/>
            <w:shd w:val="clear" w:color="auto" w:fill="auto"/>
            <w:vAlign w:val="bottom"/>
          </w:tcPr>
          <w:p w14:paraId="5C0093E1"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11,9</w:t>
            </w:r>
          </w:p>
        </w:tc>
        <w:tc>
          <w:tcPr>
            <w:tcW w:w="268" w:type="pct"/>
            <w:shd w:val="clear" w:color="auto" w:fill="auto"/>
            <w:vAlign w:val="bottom"/>
          </w:tcPr>
          <w:p w14:paraId="1D3618A6"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11,2</w:t>
            </w:r>
          </w:p>
        </w:tc>
        <w:tc>
          <w:tcPr>
            <w:tcW w:w="231" w:type="pct"/>
            <w:shd w:val="clear" w:color="auto" w:fill="auto"/>
            <w:vAlign w:val="bottom"/>
          </w:tcPr>
          <w:p w14:paraId="3F5C6016"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11,0</w:t>
            </w:r>
          </w:p>
        </w:tc>
        <w:tc>
          <w:tcPr>
            <w:tcW w:w="273" w:type="pct"/>
            <w:shd w:val="clear" w:color="auto" w:fill="auto"/>
            <w:noWrap/>
            <w:vAlign w:val="bottom"/>
          </w:tcPr>
          <w:p w14:paraId="55DF0648"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11,7</w:t>
            </w:r>
          </w:p>
        </w:tc>
        <w:tc>
          <w:tcPr>
            <w:tcW w:w="489" w:type="pct"/>
            <w:shd w:val="clear" w:color="auto" w:fill="auto"/>
            <w:noWrap/>
            <w:vAlign w:val="bottom"/>
          </w:tcPr>
          <w:p w14:paraId="6800CD46"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78,5</w:t>
            </w:r>
          </w:p>
        </w:tc>
        <w:tc>
          <w:tcPr>
            <w:tcW w:w="468" w:type="pct"/>
            <w:shd w:val="clear" w:color="auto" w:fill="auto"/>
            <w:noWrap/>
            <w:vAlign w:val="bottom"/>
          </w:tcPr>
          <w:p w14:paraId="01CFDD76"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106,4</w:t>
            </w:r>
          </w:p>
        </w:tc>
      </w:tr>
      <w:tr w:rsidR="001E58BF" w:rsidRPr="00466298" w14:paraId="57439DFB" w14:textId="77777777" w:rsidTr="001E5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725" w:type="pct"/>
            <w:shd w:val="clear" w:color="auto" w:fill="auto"/>
            <w:vAlign w:val="bottom"/>
          </w:tcPr>
          <w:p w14:paraId="3BA5D0CF" w14:textId="77777777" w:rsidR="00024EB1" w:rsidRPr="0071130E" w:rsidRDefault="00024EB1" w:rsidP="00024EB1">
            <w:pPr>
              <w:spacing w:after="0" w:line="240" w:lineRule="auto"/>
              <w:rPr>
                <w:rFonts w:ascii="Times New Roman" w:hAnsi="Times New Roman" w:cs="Times New Roman"/>
                <w:sz w:val="24"/>
                <w:szCs w:val="24"/>
              </w:rPr>
            </w:pPr>
            <w:r w:rsidRPr="0071130E">
              <w:rPr>
                <w:rFonts w:ascii="Times New Roman" w:eastAsia="Times New Roman" w:hAnsi="Times New Roman" w:cs="Times New Roman"/>
                <w:sz w:val="24"/>
                <w:szCs w:val="24"/>
                <w:lang w:eastAsia="ru-RU"/>
              </w:rPr>
              <w:t>Халық шаруашылықтары</w:t>
            </w:r>
          </w:p>
        </w:tc>
        <w:tc>
          <w:tcPr>
            <w:tcW w:w="273" w:type="pct"/>
            <w:shd w:val="clear" w:color="auto" w:fill="auto"/>
            <w:vAlign w:val="bottom"/>
          </w:tcPr>
          <w:p w14:paraId="63486FA3"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w:t>
            </w:r>
          </w:p>
        </w:tc>
        <w:tc>
          <w:tcPr>
            <w:tcW w:w="273" w:type="pct"/>
            <w:shd w:val="clear" w:color="auto" w:fill="auto"/>
            <w:vAlign w:val="bottom"/>
          </w:tcPr>
          <w:p w14:paraId="6CEFA345"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13,5</w:t>
            </w:r>
          </w:p>
        </w:tc>
        <w:tc>
          <w:tcPr>
            <w:tcW w:w="268" w:type="pct"/>
            <w:shd w:val="clear" w:color="auto" w:fill="auto"/>
            <w:vAlign w:val="bottom"/>
          </w:tcPr>
          <w:p w14:paraId="40576CDA"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8,6</w:t>
            </w:r>
          </w:p>
        </w:tc>
        <w:tc>
          <w:tcPr>
            <w:tcW w:w="231" w:type="pct"/>
            <w:shd w:val="clear" w:color="auto" w:fill="auto"/>
            <w:vAlign w:val="bottom"/>
          </w:tcPr>
          <w:p w14:paraId="74F7B87D"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0</w:t>
            </w:r>
          </w:p>
        </w:tc>
        <w:tc>
          <w:tcPr>
            <w:tcW w:w="273" w:type="pct"/>
            <w:shd w:val="clear" w:color="auto" w:fill="auto"/>
            <w:noWrap/>
            <w:vAlign w:val="bottom"/>
          </w:tcPr>
          <w:p w14:paraId="5E6D96AF"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0</w:t>
            </w:r>
          </w:p>
        </w:tc>
        <w:tc>
          <w:tcPr>
            <w:tcW w:w="489" w:type="pct"/>
            <w:shd w:val="clear" w:color="auto" w:fill="auto"/>
            <w:noWrap/>
            <w:vAlign w:val="bottom"/>
          </w:tcPr>
          <w:p w14:paraId="2D3A9A68" w14:textId="77777777" w:rsidR="00024EB1" w:rsidRPr="0071130E" w:rsidRDefault="00024EB1" w:rsidP="00024EB1">
            <w:pPr>
              <w:spacing w:after="0" w:line="240" w:lineRule="auto"/>
              <w:jc w:val="center"/>
              <w:rPr>
                <w:rFonts w:ascii="Times New Roman" w:hAnsi="Times New Roman" w:cs="Times New Roman"/>
                <w:sz w:val="24"/>
                <w:szCs w:val="24"/>
              </w:rPr>
            </w:pPr>
          </w:p>
        </w:tc>
        <w:tc>
          <w:tcPr>
            <w:tcW w:w="468" w:type="pct"/>
            <w:shd w:val="clear" w:color="auto" w:fill="auto"/>
            <w:noWrap/>
            <w:vAlign w:val="bottom"/>
          </w:tcPr>
          <w:p w14:paraId="3C4251A9" w14:textId="77777777" w:rsidR="00024EB1" w:rsidRPr="0071130E" w:rsidRDefault="00024EB1" w:rsidP="00024EB1">
            <w:pPr>
              <w:spacing w:after="0" w:line="240" w:lineRule="auto"/>
              <w:jc w:val="center"/>
              <w:rPr>
                <w:rFonts w:ascii="Times New Roman" w:hAnsi="Times New Roman" w:cs="Times New Roman"/>
                <w:sz w:val="24"/>
                <w:szCs w:val="24"/>
              </w:rPr>
            </w:pPr>
          </w:p>
        </w:tc>
      </w:tr>
      <w:tr w:rsidR="00024EB1" w:rsidRPr="00466298" w14:paraId="0B4BA085" w14:textId="77777777" w:rsidTr="001E5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5000" w:type="pct"/>
            <w:gridSpan w:val="8"/>
            <w:shd w:val="clear" w:color="auto" w:fill="auto"/>
            <w:vAlign w:val="center"/>
          </w:tcPr>
          <w:p w14:paraId="58107B00"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eastAsia="Times New Roman" w:hAnsi="Times New Roman" w:cs="Times New Roman"/>
                <w:sz w:val="24"/>
                <w:szCs w:val="24"/>
                <w:lang w:val="kk-KZ" w:eastAsia="ru-RU"/>
              </w:rPr>
              <w:t>Тары</w:t>
            </w:r>
          </w:p>
        </w:tc>
      </w:tr>
      <w:tr w:rsidR="001E58BF" w:rsidRPr="00466298" w14:paraId="4D7FA65C" w14:textId="77777777" w:rsidTr="001E5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725" w:type="pct"/>
            <w:tcBorders>
              <w:top w:val="nil"/>
              <w:left w:val="single" w:sz="4" w:space="0" w:color="auto"/>
              <w:bottom w:val="single" w:sz="4" w:space="0" w:color="auto"/>
              <w:right w:val="single" w:sz="4" w:space="0" w:color="auto"/>
            </w:tcBorders>
            <w:shd w:val="clear" w:color="auto" w:fill="auto"/>
            <w:vAlign w:val="bottom"/>
          </w:tcPr>
          <w:p w14:paraId="627D6E21" w14:textId="31F6462C" w:rsidR="00024EB1" w:rsidRPr="0071130E" w:rsidRDefault="00024EB1" w:rsidP="005F44EB">
            <w:pPr>
              <w:spacing w:after="0" w:line="240" w:lineRule="auto"/>
              <w:rPr>
                <w:rFonts w:ascii="Times New Roman" w:eastAsia="Times New Roman" w:hAnsi="Times New Roman" w:cs="Times New Roman"/>
                <w:color w:val="000000"/>
                <w:sz w:val="24"/>
                <w:szCs w:val="24"/>
                <w:lang w:val="kk-KZ" w:eastAsia="ru-RU"/>
              </w:rPr>
            </w:pPr>
            <w:r w:rsidRPr="0071130E">
              <w:rPr>
                <w:rFonts w:ascii="Times New Roman" w:eastAsia="Times New Roman" w:hAnsi="Times New Roman" w:cs="Times New Roman"/>
                <w:color w:val="000000"/>
                <w:sz w:val="24"/>
                <w:szCs w:val="24"/>
                <w:lang w:eastAsia="ru-RU"/>
              </w:rPr>
              <w:t>Шаруашылықтар</w:t>
            </w:r>
            <w:r w:rsidR="005F44EB">
              <w:rPr>
                <w:rFonts w:ascii="Times New Roman" w:eastAsia="Times New Roman" w:hAnsi="Times New Roman" w:cs="Times New Roman"/>
                <w:color w:val="000000"/>
                <w:sz w:val="24"/>
                <w:szCs w:val="24"/>
                <w:lang w:val="kk-KZ" w:eastAsia="ru-RU"/>
              </w:rPr>
              <w:t xml:space="preserve"> </w:t>
            </w:r>
            <w:r w:rsidRPr="0071130E">
              <w:rPr>
                <w:rFonts w:ascii="Times New Roman" w:eastAsia="Times New Roman" w:hAnsi="Times New Roman" w:cs="Times New Roman"/>
                <w:color w:val="000000"/>
                <w:sz w:val="24"/>
                <w:szCs w:val="24"/>
                <w:lang w:eastAsia="ru-RU"/>
              </w:rPr>
              <w:t>санаттарыны</w:t>
            </w:r>
            <w:r w:rsidRPr="0071130E">
              <w:rPr>
                <w:rFonts w:ascii="Times New Roman" w:eastAsia="Times New Roman" w:hAnsi="Times New Roman" w:cs="Times New Roman"/>
                <w:color w:val="000000"/>
                <w:sz w:val="24"/>
                <w:szCs w:val="24"/>
                <w:lang w:val="kk-KZ" w:eastAsia="ru-RU"/>
              </w:rPr>
              <w:t>ң барлығы</w:t>
            </w:r>
          </w:p>
        </w:tc>
        <w:tc>
          <w:tcPr>
            <w:tcW w:w="273" w:type="pct"/>
            <w:shd w:val="clear" w:color="auto" w:fill="auto"/>
            <w:vAlign w:val="center"/>
          </w:tcPr>
          <w:p w14:paraId="00F6DFF4"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9,3</w:t>
            </w:r>
          </w:p>
        </w:tc>
        <w:tc>
          <w:tcPr>
            <w:tcW w:w="273" w:type="pct"/>
            <w:shd w:val="clear" w:color="auto" w:fill="auto"/>
            <w:vAlign w:val="center"/>
          </w:tcPr>
          <w:p w14:paraId="19FA3FB3"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8,4</w:t>
            </w:r>
          </w:p>
        </w:tc>
        <w:tc>
          <w:tcPr>
            <w:tcW w:w="268" w:type="pct"/>
            <w:shd w:val="clear" w:color="auto" w:fill="auto"/>
            <w:vAlign w:val="center"/>
          </w:tcPr>
          <w:p w14:paraId="306A8860"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7,9</w:t>
            </w:r>
          </w:p>
        </w:tc>
        <w:tc>
          <w:tcPr>
            <w:tcW w:w="231" w:type="pct"/>
            <w:shd w:val="clear" w:color="auto" w:fill="auto"/>
            <w:vAlign w:val="center"/>
          </w:tcPr>
          <w:p w14:paraId="01FEA1C2"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9,4</w:t>
            </w:r>
          </w:p>
        </w:tc>
        <w:tc>
          <w:tcPr>
            <w:tcW w:w="273" w:type="pct"/>
            <w:shd w:val="clear" w:color="auto" w:fill="auto"/>
            <w:noWrap/>
            <w:vAlign w:val="bottom"/>
          </w:tcPr>
          <w:p w14:paraId="20904743"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9,9</w:t>
            </w:r>
          </w:p>
        </w:tc>
        <w:tc>
          <w:tcPr>
            <w:tcW w:w="489" w:type="pct"/>
            <w:shd w:val="clear" w:color="auto" w:fill="auto"/>
            <w:noWrap/>
            <w:vAlign w:val="bottom"/>
          </w:tcPr>
          <w:p w14:paraId="5A0AA4E1"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106,5</w:t>
            </w:r>
          </w:p>
        </w:tc>
        <w:tc>
          <w:tcPr>
            <w:tcW w:w="468" w:type="pct"/>
            <w:shd w:val="clear" w:color="auto" w:fill="auto"/>
            <w:noWrap/>
            <w:vAlign w:val="bottom"/>
          </w:tcPr>
          <w:p w14:paraId="6564222B"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105,3</w:t>
            </w:r>
          </w:p>
        </w:tc>
      </w:tr>
      <w:tr w:rsidR="001E58BF" w:rsidRPr="00466298" w14:paraId="788FC4FF" w14:textId="77777777" w:rsidTr="001E5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725" w:type="pct"/>
            <w:tcBorders>
              <w:top w:val="nil"/>
              <w:left w:val="single" w:sz="4" w:space="0" w:color="auto"/>
              <w:bottom w:val="single" w:sz="4" w:space="0" w:color="auto"/>
              <w:right w:val="single" w:sz="4" w:space="0" w:color="auto"/>
            </w:tcBorders>
            <w:shd w:val="clear" w:color="auto" w:fill="auto"/>
            <w:vAlign w:val="bottom"/>
          </w:tcPr>
          <w:p w14:paraId="351DEFFD"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Ауыл шаруашылығы кәсіпорындары</w:t>
            </w:r>
          </w:p>
        </w:tc>
        <w:tc>
          <w:tcPr>
            <w:tcW w:w="273" w:type="pct"/>
            <w:shd w:val="clear" w:color="auto" w:fill="auto"/>
            <w:vAlign w:val="bottom"/>
          </w:tcPr>
          <w:p w14:paraId="588C8B36"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7,6</w:t>
            </w:r>
          </w:p>
        </w:tc>
        <w:tc>
          <w:tcPr>
            <w:tcW w:w="273" w:type="pct"/>
            <w:shd w:val="clear" w:color="auto" w:fill="auto"/>
            <w:vAlign w:val="bottom"/>
          </w:tcPr>
          <w:p w14:paraId="22C56957"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6,6</w:t>
            </w:r>
          </w:p>
        </w:tc>
        <w:tc>
          <w:tcPr>
            <w:tcW w:w="268" w:type="pct"/>
            <w:shd w:val="clear" w:color="auto" w:fill="auto"/>
            <w:vAlign w:val="bottom"/>
          </w:tcPr>
          <w:p w14:paraId="0A66F677"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7,6</w:t>
            </w:r>
          </w:p>
        </w:tc>
        <w:tc>
          <w:tcPr>
            <w:tcW w:w="231" w:type="pct"/>
            <w:shd w:val="clear" w:color="auto" w:fill="auto"/>
            <w:vAlign w:val="bottom"/>
          </w:tcPr>
          <w:p w14:paraId="2B09EE20"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9,0</w:t>
            </w:r>
          </w:p>
        </w:tc>
        <w:tc>
          <w:tcPr>
            <w:tcW w:w="273" w:type="pct"/>
            <w:shd w:val="clear" w:color="auto" w:fill="auto"/>
            <w:noWrap/>
            <w:vAlign w:val="bottom"/>
          </w:tcPr>
          <w:p w14:paraId="370112A0"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7,9</w:t>
            </w:r>
          </w:p>
        </w:tc>
        <w:tc>
          <w:tcPr>
            <w:tcW w:w="489" w:type="pct"/>
            <w:shd w:val="clear" w:color="auto" w:fill="auto"/>
            <w:noWrap/>
            <w:vAlign w:val="bottom"/>
          </w:tcPr>
          <w:p w14:paraId="3F34452A"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103,9</w:t>
            </w:r>
          </w:p>
        </w:tc>
        <w:tc>
          <w:tcPr>
            <w:tcW w:w="468" w:type="pct"/>
            <w:shd w:val="clear" w:color="auto" w:fill="auto"/>
            <w:noWrap/>
            <w:vAlign w:val="bottom"/>
          </w:tcPr>
          <w:p w14:paraId="534E2935"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87,8</w:t>
            </w:r>
          </w:p>
        </w:tc>
      </w:tr>
      <w:tr w:rsidR="001E58BF" w:rsidRPr="00466298" w14:paraId="377915F5" w14:textId="77777777" w:rsidTr="001E5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725" w:type="pct"/>
            <w:tcBorders>
              <w:top w:val="nil"/>
              <w:left w:val="single" w:sz="4" w:space="0" w:color="auto"/>
              <w:bottom w:val="single" w:sz="4" w:space="0" w:color="auto"/>
              <w:right w:val="single" w:sz="4" w:space="0" w:color="auto"/>
            </w:tcBorders>
            <w:shd w:val="clear" w:color="auto" w:fill="auto"/>
            <w:vAlign w:val="bottom"/>
          </w:tcPr>
          <w:p w14:paraId="3E85564F"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Жеке кәсіпкерлер және шаруа (фермер) қожалықтары</w:t>
            </w:r>
          </w:p>
        </w:tc>
        <w:tc>
          <w:tcPr>
            <w:tcW w:w="273" w:type="pct"/>
            <w:shd w:val="clear" w:color="auto" w:fill="auto"/>
            <w:vAlign w:val="bottom"/>
          </w:tcPr>
          <w:p w14:paraId="1C4CEF4A"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10,3</w:t>
            </w:r>
          </w:p>
        </w:tc>
        <w:tc>
          <w:tcPr>
            <w:tcW w:w="273" w:type="pct"/>
            <w:shd w:val="clear" w:color="auto" w:fill="auto"/>
            <w:vAlign w:val="bottom"/>
          </w:tcPr>
          <w:p w14:paraId="4E84B483"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9,5</w:t>
            </w:r>
          </w:p>
        </w:tc>
        <w:tc>
          <w:tcPr>
            <w:tcW w:w="268" w:type="pct"/>
            <w:shd w:val="clear" w:color="auto" w:fill="auto"/>
            <w:vAlign w:val="bottom"/>
          </w:tcPr>
          <w:p w14:paraId="540DDC22"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8,0</w:t>
            </w:r>
          </w:p>
        </w:tc>
        <w:tc>
          <w:tcPr>
            <w:tcW w:w="231" w:type="pct"/>
            <w:shd w:val="clear" w:color="auto" w:fill="auto"/>
            <w:vAlign w:val="bottom"/>
          </w:tcPr>
          <w:p w14:paraId="32C2D653"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9,4</w:t>
            </w:r>
          </w:p>
        </w:tc>
        <w:tc>
          <w:tcPr>
            <w:tcW w:w="273" w:type="pct"/>
            <w:shd w:val="clear" w:color="auto" w:fill="auto"/>
            <w:noWrap/>
            <w:vAlign w:val="bottom"/>
          </w:tcPr>
          <w:p w14:paraId="77A4FD0C" w14:textId="77777777" w:rsidR="00024EB1" w:rsidRPr="0071130E" w:rsidRDefault="00024EB1" w:rsidP="00024EB1">
            <w:pPr>
              <w:spacing w:after="0" w:line="240" w:lineRule="auto"/>
              <w:jc w:val="center"/>
              <w:rPr>
                <w:rFonts w:ascii="Times New Roman" w:hAnsi="Times New Roman" w:cs="Times New Roman"/>
                <w:sz w:val="24"/>
                <w:szCs w:val="24"/>
              </w:rPr>
            </w:pPr>
            <w:r w:rsidRPr="0071130E">
              <w:rPr>
                <w:rFonts w:ascii="Times New Roman" w:hAnsi="Times New Roman" w:cs="Times New Roman"/>
                <w:sz w:val="24"/>
                <w:szCs w:val="24"/>
              </w:rPr>
              <w:t>11,6</w:t>
            </w:r>
          </w:p>
        </w:tc>
        <w:tc>
          <w:tcPr>
            <w:tcW w:w="489" w:type="pct"/>
            <w:shd w:val="clear" w:color="auto" w:fill="auto"/>
            <w:noWrap/>
            <w:vAlign w:val="bottom"/>
          </w:tcPr>
          <w:p w14:paraId="0F8CBFD5"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112,6</w:t>
            </w:r>
          </w:p>
        </w:tc>
        <w:tc>
          <w:tcPr>
            <w:tcW w:w="468" w:type="pct"/>
            <w:shd w:val="clear" w:color="auto" w:fill="auto"/>
            <w:noWrap/>
            <w:vAlign w:val="bottom"/>
          </w:tcPr>
          <w:p w14:paraId="25A7F545"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123,4</w:t>
            </w:r>
          </w:p>
        </w:tc>
      </w:tr>
      <w:tr w:rsidR="001E58BF" w:rsidRPr="00466298" w14:paraId="7E0AC888" w14:textId="77777777" w:rsidTr="001E5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725" w:type="pct"/>
            <w:shd w:val="clear" w:color="auto" w:fill="auto"/>
            <w:vAlign w:val="bottom"/>
          </w:tcPr>
          <w:p w14:paraId="3B4C3331" w14:textId="77777777" w:rsidR="00024EB1" w:rsidRPr="0071130E" w:rsidRDefault="00024EB1" w:rsidP="00024EB1">
            <w:pPr>
              <w:spacing w:after="0" w:line="240" w:lineRule="auto"/>
              <w:rPr>
                <w:rFonts w:ascii="Times New Roman" w:hAnsi="Times New Roman" w:cs="Times New Roman"/>
                <w:sz w:val="24"/>
                <w:szCs w:val="24"/>
              </w:rPr>
            </w:pPr>
            <w:r w:rsidRPr="0071130E">
              <w:rPr>
                <w:rFonts w:ascii="Times New Roman" w:eastAsia="Times New Roman" w:hAnsi="Times New Roman" w:cs="Times New Roman"/>
                <w:sz w:val="24"/>
                <w:szCs w:val="24"/>
                <w:lang w:eastAsia="ru-RU"/>
              </w:rPr>
              <w:t>Халық шаруашылықтары</w:t>
            </w:r>
          </w:p>
        </w:tc>
        <w:tc>
          <w:tcPr>
            <w:tcW w:w="273" w:type="pct"/>
            <w:shd w:val="clear" w:color="auto" w:fill="auto"/>
            <w:vAlign w:val="bottom"/>
          </w:tcPr>
          <w:p w14:paraId="7554BACF"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25,8</w:t>
            </w:r>
          </w:p>
        </w:tc>
        <w:tc>
          <w:tcPr>
            <w:tcW w:w="273" w:type="pct"/>
            <w:shd w:val="clear" w:color="auto" w:fill="auto"/>
            <w:vAlign w:val="bottom"/>
          </w:tcPr>
          <w:p w14:paraId="4E8F9980"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23,3</w:t>
            </w:r>
          </w:p>
        </w:tc>
        <w:tc>
          <w:tcPr>
            <w:tcW w:w="268" w:type="pct"/>
            <w:shd w:val="clear" w:color="auto" w:fill="auto"/>
            <w:vAlign w:val="bottom"/>
          </w:tcPr>
          <w:p w14:paraId="7600988A"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23,2</w:t>
            </w:r>
          </w:p>
        </w:tc>
        <w:tc>
          <w:tcPr>
            <w:tcW w:w="231" w:type="pct"/>
            <w:shd w:val="clear" w:color="auto" w:fill="auto"/>
            <w:vAlign w:val="bottom"/>
          </w:tcPr>
          <w:p w14:paraId="0FE8EC8F"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22,5</w:t>
            </w:r>
          </w:p>
        </w:tc>
        <w:tc>
          <w:tcPr>
            <w:tcW w:w="273" w:type="pct"/>
            <w:shd w:val="clear" w:color="auto" w:fill="auto"/>
            <w:noWrap/>
            <w:vAlign w:val="bottom"/>
          </w:tcPr>
          <w:p w14:paraId="75C7D82D"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21,3</w:t>
            </w:r>
          </w:p>
        </w:tc>
        <w:tc>
          <w:tcPr>
            <w:tcW w:w="489" w:type="pct"/>
            <w:shd w:val="clear" w:color="auto" w:fill="auto"/>
            <w:noWrap/>
            <w:vAlign w:val="bottom"/>
          </w:tcPr>
          <w:p w14:paraId="0EBD3953"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82,6</w:t>
            </w:r>
          </w:p>
        </w:tc>
        <w:tc>
          <w:tcPr>
            <w:tcW w:w="468" w:type="pct"/>
            <w:shd w:val="clear" w:color="auto" w:fill="auto"/>
            <w:noWrap/>
            <w:vAlign w:val="bottom"/>
          </w:tcPr>
          <w:p w14:paraId="0C4CEC1D"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94,7</w:t>
            </w:r>
          </w:p>
        </w:tc>
      </w:tr>
      <w:tr w:rsidR="00024EB1" w:rsidRPr="00466298" w14:paraId="0F1FB38B" w14:textId="77777777" w:rsidTr="001E5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5000" w:type="pct"/>
            <w:gridSpan w:val="8"/>
            <w:shd w:val="clear" w:color="auto" w:fill="auto"/>
            <w:vAlign w:val="center"/>
          </w:tcPr>
          <w:p w14:paraId="7EBC0BDA"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Құмай (джугара)</w:t>
            </w:r>
          </w:p>
        </w:tc>
      </w:tr>
      <w:tr w:rsidR="001E58BF" w:rsidRPr="00466298" w14:paraId="0EE40F45" w14:textId="77777777" w:rsidTr="001E5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725" w:type="pct"/>
            <w:tcBorders>
              <w:top w:val="nil"/>
              <w:left w:val="single" w:sz="4" w:space="0" w:color="auto"/>
              <w:bottom w:val="single" w:sz="4" w:space="0" w:color="auto"/>
              <w:right w:val="single" w:sz="4" w:space="0" w:color="auto"/>
            </w:tcBorders>
            <w:shd w:val="clear" w:color="auto" w:fill="auto"/>
            <w:vAlign w:val="bottom"/>
          </w:tcPr>
          <w:p w14:paraId="4429FB7E" w14:textId="1A04D3B7" w:rsidR="00024EB1" w:rsidRPr="0071130E" w:rsidRDefault="00024EB1" w:rsidP="005F44EB">
            <w:pPr>
              <w:spacing w:after="0" w:line="240" w:lineRule="auto"/>
              <w:rPr>
                <w:rFonts w:ascii="Times New Roman" w:eastAsia="Times New Roman" w:hAnsi="Times New Roman" w:cs="Times New Roman"/>
                <w:color w:val="000000"/>
                <w:sz w:val="24"/>
                <w:szCs w:val="24"/>
                <w:lang w:val="kk-KZ" w:eastAsia="ru-RU"/>
              </w:rPr>
            </w:pPr>
            <w:r w:rsidRPr="0071130E">
              <w:rPr>
                <w:rFonts w:ascii="Times New Roman" w:eastAsia="Times New Roman" w:hAnsi="Times New Roman" w:cs="Times New Roman"/>
                <w:color w:val="000000"/>
                <w:sz w:val="24"/>
                <w:szCs w:val="24"/>
                <w:lang w:eastAsia="ru-RU"/>
              </w:rPr>
              <w:t>Шаруашылықтар</w:t>
            </w:r>
            <w:r w:rsidR="005F44EB">
              <w:rPr>
                <w:rFonts w:ascii="Times New Roman" w:eastAsia="Times New Roman" w:hAnsi="Times New Roman" w:cs="Times New Roman"/>
                <w:color w:val="000000"/>
                <w:sz w:val="24"/>
                <w:szCs w:val="24"/>
                <w:lang w:val="kk-KZ" w:eastAsia="ru-RU"/>
              </w:rPr>
              <w:t xml:space="preserve"> </w:t>
            </w:r>
            <w:r w:rsidRPr="0071130E">
              <w:rPr>
                <w:rFonts w:ascii="Times New Roman" w:eastAsia="Times New Roman" w:hAnsi="Times New Roman" w:cs="Times New Roman"/>
                <w:color w:val="000000"/>
                <w:sz w:val="24"/>
                <w:szCs w:val="24"/>
                <w:lang w:eastAsia="ru-RU"/>
              </w:rPr>
              <w:t>санаттарыны</w:t>
            </w:r>
            <w:r w:rsidRPr="0071130E">
              <w:rPr>
                <w:rFonts w:ascii="Times New Roman" w:eastAsia="Times New Roman" w:hAnsi="Times New Roman" w:cs="Times New Roman"/>
                <w:color w:val="000000"/>
                <w:sz w:val="24"/>
                <w:szCs w:val="24"/>
                <w:lang w:val="kk-KZ" w:eastAsia="ru-RU"/>
              </w:rPr>
              <w:t>ң барлығы</w:t>
            </w:r>
          </w:p>
        </w:tc>
        <w:tc>
          <w:tcPr>
            <w:tcW w:w="273" w:type="pct"/>
            <w:shd w:val="clear" w:color="auto" w:fill="auto"/>
            <w:vAlign w:val="bottom"/>
          </w:tcPr>
          <w:p w14:paraId="19A1E239"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7,8</w:t>
            </w:r>
          </w:p>
        </w:tc>
        <w:tc>
          <w:tcPr>
            <w:tcW w:w="273" w:type="pct"/>
            <w:shd w:val="clear" w:color="auto" w:fill="auto"/>
            <w:vAlign w:val="bottom"/>
          </w:tcPr>
          <w:p w14:paraId="72706930"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8,0</w:t>
            </w:r>
          </w:p>
        </w:tc>
        <w:tc>
          <w:tcPr>
            <w:tcW w:w="268" w:type="pct"/>
            <w:shd w:val="clear" w:color="auto" w:fill="auto"/>
            <w:vAlign w:val="bottom"/>
          </w:tcPr>
          <w:p w14:paraId="5D805763"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5,3</w:t>
            </w:r>
          </w:p>
        </w:tc>
        <w:tc>
          <w:tcPr>
            <w:tcW w:w="231" w:type="pct"/>
            <w:shd w:val="clear" w:color="auto" w:fill="auto"/>
            <w:vAlign w:val="bottom"/>
          </w:tcPr>
          <w:p w14:paraId="1FA56209"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5,0</w:t>
            </w:r>
          </w:p>
        </w:tc>
        <w:tc>
          <w:tcPr>
            <w:tcW w:w="273" w:type="pct"/>
            <w:shd w:val="clear" w:color="auto" w:fill="auto"/>
            <w:noWrap/>
            <w:vAlign w:val="bottom"/>
          </w:tcPr>
          <w:p w14:paraId="26AEAA6B"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10,6</w:t>
            </w:r>
          </w:p>
        </w:tc>
        <w:tc>
          <w:tcPr>
            <w:tcW w:w="489" w:type="pct"/>
            <w:shd w:val="clear" w:color="auto" w:fill="auto"/>
            <w:noWrap/>
            <w:vAlign w:val="bottom"/>
          </w:tcPr>
          <w:p w14:paraId="15CC98B9"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135,9</w:t>
            </w:r>
          </w:p>
        </w:tc>
        <w:tc>
          <w:tcPr>
            <w:tcW w:w="468" w:type="pct"/>
            <w:shd w:val="clear" w:color="auto" w:fill="auto"/>
            <w:noWrap/>
            <w:vAlign w:val="bottom"/>
          </w:tcPr>
          <w:p w14:paraId="650BC07B"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212,0</w:t>
            </w:r>
          </w:p>
        </w:tc>
      </w:tr>
      <w:tr w:rsidR="001E58BF" w:rsidRPr="00466298" w14:paraId="0C0DF0E5" w14:textId="77777777" w:rsidTr="001E5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725" w:type="pct"/>
            <w:tcBorders>
              <w:top w:val="nil"/>
              <w:left w:val="single" w:sz="4" w:space="0" w:color="auto"/>
              <w:bottom w:val="single" w:sz="4" w:space="0" w:color="auto"/>
              <w:right w:val="single" w:sz="4" w:space="0" w:color="auto"/>
            </w:tcBorders>
            <w:shd w:val="clear" w:color="auto" w:fill="auto"/>
            <w:vAlign w:val="bottom"/>
          </w:tcPr>
          <w:p w14:paraId="5E2A82B6"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Ауыл шаруашылығы кәсіпорындары</w:t>
            </w:r>
          </w:p>
        </w:tc>
        <w:tc>
          <w:tcPr>
            <w:tcW w:w="273" w:type="pct"/>
            <w:shd w:val="clear" w:color="auto" w:fill="auto"/>
            <w:vAlign w:val="bottom"/>
          </w:tcPr>
          <w:p w14:paraId="1FE5663F"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7,2</w:t>
            </w:r>
          </w:p>
        </w:tc>
        <w:tc>
          <w:tcPr>
            <w:tcW w:w="273" w:type="pct"/>
            <w:shd w:val="clear" w:color="auto" w:fill="auto"/>
            <w:vAlign w:val="bottom"/>
          </w:tcPr>
          <w:p w14:paraId="3E904877"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6,3</w:t>
            </w:r>
          </w:p>
        </w:tc>
        <w:tc>
          <w:tcPr>
            <w:tcW w:w="268" w:type="pct"/>
            <w:shd w:val="clear" w:color="auto" w:fill="auto"/>
            <w:vAlign w:val="bottom"/>
          </w:tcPr>
          <w:p w14:paraId="4038E54E"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4,6</w:t>
            </w:r>
          </w:p>
        </w:tc>
        <w:tc>
          <w:tcPr>
            <w:tcW w:w="231" w:type="pct"/>
            <w:shd w:val="clear" w:color="auto" w:fill="auto"/>
            <w:vAlign w:val="bottom"/>
          </w:tcPr>
          <w:p w14:paraId="61C1C6A3"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6,6</w:t>
            </w:r>
          </w:p>
        </w:tc>
        <w:tc>
          <w:tcPr>
            <w:tcW w:w="273" w:type="pct"/>
            <w:shd w:val="clear" w:color="auto" w:fill="auto"/>
            <w:noWrap/>
            <w:vAlign w:val="bottom"/>
          </w:tcPr>
          <w:p w14:paraId="61EE4B3B"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7,6</w:t>
            </w:r>
          </w:p>
        </w:tc>
        <w:tc>
          <w:tcPr>
            <w:tcW w:w="489" w:type="pct"/>
            <w:shd w:val="clear" w:color="auto" w:fill="auto"/>
            <w:noWrap/>
            <w:vAlign w:val="bottom"/>
          </w:tcPr>
          <w:p w14:paraId="0DC9057B"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105,6</w:t>
            </w:r>
          </w:p>
        </w:tc>
        <w:tc>
          <w:tcPr>
            <w:tcW w:w="468" w:type="pct"/>
            <w:shd w:val="clear" w:color="auto" w:fill="auto"/>
            <w:noWrap/>
            <w:vAlign w:val="bottom"/>
          </w:tcPr>
          <w:p w14:paraId="73E3FA80"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115,2</w:t>
            </w:r>
          </w:p>
        </w:tc>
      </w:tr>
      <w:tr w:rsidR="001E58BF" w:rsidRPr="00466298" w14:paraId="793E5488" w14:textId="77777777" w:rsidTr="001E5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725" w:type="pct"/>
            <w:tcBorders>
              <w:top w:val="nil"/>
              <w:left w:val="single" w:sz="4" w:space="0" w:color="auto"/>
              <w:bottom w:val="single" w:sz="4" w:space="0" w:color="auto"/>
              <w:right w:val="single" w:sz="4" w:space="0" w:color="auto"/>
            </w:tcBorders>
            <w:shd w:val="clear" w:color="auto" w:fill="auto"/>
            <w:vAlign w:val="bottom"/>
          </w:tcPr>
          <w:p w14:paraId="0DDF465B"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Жеке кәсіпкерлер және шаруа (фермер) қожалықтары</w:t>
            </w:r>
          </w:p>
        </w:tc>
        <w:tc>
          <w:tcPr>
            <w:tcW w:w="273" w:type="pct"/>
            <w:shd w:val="clear" w:color="auto" w:fill="auto"/>
            <w:vAlign w:val="bottom"/>
          </w:tcPr>
          <w:p w14:paraId="499AB746"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8,1</w:t>
            </w:r>
          </w:p>
        </w:tc>
        <w:tc>
          <w:tcPr>
            <w:tcW w:w="273" w:type="pct"/>
            <w:shd w:val="clear" w:color="auto" w:fill="auto"/>
            <w:vAlign w:val="bottom"/>
          </w:tcPr>
          <w:p w14:paraId="4F75C455"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9,0</w:t>
            </w:r>
          </w:p>
        </w:tc>
        <w:tc>
          <w:tcPr>
            <w:tcW w:w="268" w:type="pct"/>
            <w:shd w:val="clear" w:color="auto" w:fill="auto"/>
            <w:vAlign w:val="bottom"/>
          </w:tcPr>
          <w:p w14:paraId="73F9CACA"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5,9</w:t>
            </w:r>
          </w:p>
        </w:tc>
        <w:tc>
          <w:tcPr>
            <w:tcW w:w="231" w:type="pct"/>
            <w:shd w:val="clear" w:color="auto" w:fill="auto"/>
            <w:vAlign w:val="bottom"/>
          </w:tcPr>
          <w:p w14:paraId="50E5A663"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3,4</w:t>
            </w:r>
          </w:p>
        </w:tc>
        <w:tc>
          <w:tcPr>
            <w:tcW w:w="273" w:type="pct"/>
            <w:shd w:val="clear" w:color="auto" w:fill="auto"/>
            <w:noWrap/>
            <w:vAlign w:val="bottom"/>
          </w:tcPr>
          <w:p w14:paraId="152CF950"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15,6</w:t>
            </w:r>
          </w:p>
        </w:tc>
        <w:tc>
          <w:tcPr>
            <w:tcW w:w="489" w:type="pct"/>
            <w:shd w:val="clear" w:color="auto" w:fill="auto"/>
            <w:noWrap/>
            <w:vAlign w:val="bottom"/>
          </w:tcPr>
          <w:p w14:paraId="79652144"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192,6</w:t>
            </w:r>
          </w:p>
        </w:tc>
        <w:tc>
          <w:tcPr>
            <w:tcW w:w="468" w:type="pct"/>
            <w:shd w:val="clear" w:color="auto" w:fill="auto"/>
            <w:noWrap/>
            <w:vAlign w:val="bottom"/>
          </w:tcPr>
          <w:p w14:paraId="37BA182D"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458,8</w:t>
            </w:r>
          </w:p>
        </w:tc>
      </w:tr>
      <w:tr w:rsidR="001E58BF" w:rsidRPr="00466298" w14:paraId="4DA806ED" w14:textId="77777777" w:rsidTr="001E5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725" w:type="pct"/>
            <w:shd w:val="clear" w:color="auto" w:fill="auto"/>
            <w:vAlign w:val="bottom"/>
          </w:tcPr>
          <w:p w14:paraId="673DCB9B" w14:textId="77777777" w:rsidR="00024EB1" w:rsidRPr="0071130E" w:rsidRDefault="00024EB1" w:rsidP="00024EB1">
            <w:pPr>
              <w:spacing w:after="0" w:line="240" w:lineRule="auto"/>
              <w:rPr>
                <w:rFonts w:ascii="Times New Roman" w:hAnsi="Times New Roman" w:cs="Times New Roman"/>
                <w:sz w:val="24"/>
                <w:szCs w:val="24"/>
              </w:rPr>
            </w:pPr>
            <w:r w:rsidRPr="0071130E">
              <w:rPr>
                <w:rFonts w:ascii="Times New Roman" w:eastAsia="Times New Roman" w:hAnsi="Times New Roman" w:cs="Times New Roman"/>
                <w:sz w:val="24"/>
                <w:szCs w:val="24"/>
                <w:lang w:eastAsia="ru-RU"/>
              </w:rPr>
              <w:t>Халық шаруашылықтары</w:t>
            </w:r>
          </w:p>
        </w:tc>
        <w:tc>
          <w:tcPr>
            <w:tcW w:w="273" w:type="pct"/>
            <w:shd w:val="clear" w:color="auto" w:fill="auto"/>
            <w:vAlign w:val="bottom"/>
          </w:tcPr>
          <w:p w14:paraId="48B8F038"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34,1</w:t>
            </w:r>
          </w:p>
        </w:tc>
        <w:tc>
          <w:tcPr>
            <w:tcW w:w="273" w:type="pct"/>
            <w:shd w:val="clear" w:color="auto" w:fill="auto"/>
            <w:vAlign w:val="bottom"/>
          </w:tcPr>
          <w:p w14:paraId="79E4784B"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32,9</w:t>
            </w:r>
          </w:p>
        </w:tc>
        <w:tc>
          <w:tcPr>
            <w:tcW w:w="268" w:type="pct"/>
            <w:shd w:val="clear" w:color="auto" w:fill="auto"/>
            <w:vAlign w:val="bottom"/>
          </w:tcPr>
          <w:p w14:paraId="4CE7E149"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w:t>
            </w:r>
          </w:p>
        </w:tc>
        <w:tc>
          <w:tcPr>
            <w:tcW w:w="231" w:type="pct"/>
            <w:shd w:val="clear" w:color="auto" w:fill="auto"/>
            <w:vAlign w:val="bottom"/>
          </w:tcPr>
          <w:p w14:paraId="76BA9A16"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w:t>
            </w:r>
          </w:p>
        </w:tc>
        <w:tc>
          <w:tcPr>
            <w:tcW w:w="273" w:type="pct"/>
            <w:shd w:val="clear" w:color="auto" w:fill="auto"/>
            <w:noWrap/>
            <w:vAlign w:val="bottom"/>
          </w:tcPr>
          <w:p w14:paraId="6FB645C2"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w:t>
            </w:r>
          </w:p>
        </w:tc>
        <w:tc>
          <w:tcPr>
            <w:tcW w:w="489" w:type="pct"/>
            <w:shd w:val="clear" w:color="auto" w:fill="auto"/>
            <w:noWrap/>
            <w:vAlign w:val="bottom"/>
          </w:tcPr>
          <w:p w14:paraId="3E9F28C6" w14:textId="77777777" w:rsidR="00024EB1" w:rsidRPr="0071130E" w:rsidRDefault="00024EB1" w:rsidP="00024EB1">
            <w:pPr>
              <w:spacing w:after="0" w:line="240" w:lineRule="auto"/>
              <w:jc w:val="center"/>
              <w:rPr>
                <w:rFonts w:ascii="Times New Roman" w:hAnsi="Times New Roman" w:cs="Times New Roman"/>
                <w:color w:val="000000"/>
                <w:sz w:val="24"/>
                <w:szCs w:val="24"/>
              </w:rPr>
            </w:pPr>
          </w:p>
        </w:tc>
        <w:tc>
          <w:tcPr>
            <w:tcW w:w="468" w:type="pct"/>
            <w:shd w:val="clear" w:color="auto" w:fill="auto"/>
            <w:noWrap/>
            <w:vAlign w:val="bottom"/>
          </w:tcPr>
          <w:p w14:paraId="7AEC1329" w14:textId="77777777" w:rsidR="00024EB1" w:rsidRPr="0071130E" w:rsidRDefault="00024EB1" w:rsidP="00024EB1">
            <w:pPr>
              <w:spacing w:after="0" w:line="240" w:lineRule="auto"/>
              <w:jc w:val="center"/>
              <w:rPr>
                <w:rFonts w:ascii="Times New Roman" w:hAnsi="Times New Roman" w:cs="Times New Roman"/>
                <w:color w:val="000000"/>
                <w:sz w:val="24"/>
                <w:szCs w:val="24"/>
              </w:rPr>
            </w:pPr>
          </w:p>
        </w:tc>
      </w:tr>
      <w:tr w:rsidR="00024EB1" w:rsidRPr="00466298" w14:paraId="2A60F70C" w14:textId="77777777" w:rsidTr="001E5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5000" w:type="pct"/>
            <w:gridSpan w:val="8"/>
            <w:shd w:val="clear" w:color="auto" w:fill="auto"/>
            <w:vAlign w:val="center"/>
          </w:tcPr>
          <w:p w14:paraId="421E95AD"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Масақ қоспасы</w:t>
            </w:r>
          </w:p>
        </w:tc>
      </w:tr>
      <w:tr w:rsidR="001E58BF" w:rsidRPr="00466298" w14:paraId="7EECA848" w14:textId="77777777" w:rsidTr="001E5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725" w:type="pct"/>
            <w:tcBorders>
              <w:top w:val="nil"/>
              <w:left w:val="single" w:sz="4" w:space="0" w:color="auto"/>
              <w:bottom w:val="single" w:sz="4" w:space="0" w:color="auto"/>
              <w:right w:val="single" w:sz="4" w:space="0" w:color="auto"/>
            </w:tcBorders>
            <w:shd w:val="clear" w:color="auto" w:fill="auto"/>
            <w:vAlign w:val="bottom"/>
          </w:tcPr>
          <w:p w14:paraId="41AA31A6" w14:textId="59B8821D" w:rsidR="00024EB1" w:rsidRPr="0071130E" w:rsidRDefault="00024EB1" w:rsidP="005F44EB">
            <w:pPr>
              <w:spacing w:after="0" w:line="240" w:lineRule="auto"/>
              <w:rPr>
                <w:rFonts w:ascii="Times New Roman" w:eastAsia="Times New Roman" w:hAnsi="Times New Roman" w:cs="Times New Roman"/>
                <w:color w:val="000000"/>
                <w:sz w:val="24"/>
                <w:szCs w:val="24"/>
                <w:lang w:val="kk-KZ" w:eastAsia="ru-RU"/>
              </w:rPr>
            </w:pPr>
            <w:r w:rsidRPr="0071130E">
              <w:rPr>
                <w:rFonts w:ascii="Times New Roman" w:eastAsia="Times New Roman" w:hAnsi="Times New Roman" w:cs="Times New Roman"/>
                <w:color w:val="000000"/>
                <w:sz w:val="24"/>
                <w:szCs w:val="24"/>
                <w:lang w:eastAsia="ru-RU"/>
              </w:rPr>
              <w:t>Шаруашылықтар</w:t>
            </w:r>
            <w:r w:rsidR="005F44EB">
              <w:rPr>
                <w:rFonts w:ascii="Times New Roman" w:eastAsia="Times New Roman" w:hAnsi="Times New Roman" w:cs="Times New Roman"/>
                <w:color w:val="000000"/>
                <w:sz w:val="24"/>
                <w:szCs w:val="24"/>
                <w:lang w:val="kk-KZ" w:eastAsia="ru-RU"/>
              </w:rPr>
              <w:t xml:space="preserve"> </w:t>
            </w:r>
            <w:r w:rsidRPr="0071130E">
              <w:rPr>
                <w:rFonts w:ascii="Times New Roman" w:eastAsia="Times New Roman" w:hAnsi="Times New Roman" w:cs="Times New Roman"/>
                <w:color w:val="000000"/>
                <w:sz w:val="24"/>
                <w:szCs w:val="24"/>
                <w:lang w:eastAsia="ru-RU"/>
              </w:rPr>
              <w:t>санаттарыны</w:t>
            </w:r>
            <w:r w:rsidRPr="0071130E">
              <w:rPr>
                <w:rFonts w:ascii="Times New Roman" w:eastAsia="Times New Roman" w:hAnsi="Times New Roman" w:cs="Times New Roman"/>
                <w:color w:val="000000"/>
                <w:sz w:val="24"/>
                <w:szCs w:val="24"/>
                <w:lang w:val="kk-KZ" w:eastAsia="ru-RU"/>
              </w:rPr>
              <w:t>ң барлығы</w:t>
            </w:r>
          </w:p>
        </w:tc>
        <w:tc>
          <w:tcPr>
            <w:tcW w:w="273" w:type="pct"/>
            <w:shd w:val="clear" w:color="auto" w:fill="auto"/>
            <w:vAlign w:val="bottom"/>
          </w:tcPr>
          <w:p w14:paraId="393F7B9B"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13,5</w:t>
            </w:r>
          </w:p>
        </w:tc>
        <w:tc>
          <w:tcPr>
            <w:tcW w:w="273" w:type="pct"/>
            <w:shd w:val="clear" w:color="auto" w:fill="auto"/>
            <w:vAlign w:val="bottom"/>
          </w:tcPr>
          <w:p w14:paraId="5375BC07"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11,7</w:t>
            </w:r>
          </w:p>
        </w:tc>
        <w:tc>
          <w:tcPr>
            <w:tcW w:w="268" w:type="pct"/>
            <w:shd w:val="clear" w:color="auto" w:fill="auto"/>
            <w:vAlign w:val="bottom"/>
          </w:tcPr>
          <w:p w14:paraId="66BB46C3"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11,2</w:t>
            </w:r>
          </w:p>
        </w:tc>
        <w:tc>
          <w:tcPr>
            <w:tcW w:w="231" w:type="pct"/>
            <w:shd w:val="clear" w:color="auto" w:fill="auto"/>
            <w:vAlign w:val="bottom"/>
          </w:tcPr>
          <w:p w14:paraId="39968819"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8,3</w:t>
            </w:r>
          </w:p>
        </w:tc>
        <w:tc>
          <w:tcPr>
            <w:tcW w:w="273" w:type="pct"/>
            <w:shd w:val="clear" w:color="auto" w:fill="auto"/>
            <w:noWrap/>
            <w:vAlign w:val="bottom"/>
          </w:tcPr>
          <w:p w14:paraId="5EEFF814"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9,6</w:t>
            </w:r>
          </w:p>
        </w:tc>
        <w:tc>
          <w:tcPr>
            <w:tcW w:w="489" w:type="pct"/>
            <w:shd w:val="clear" w:color="auto" w:fill="auto"/>
            <w:noWrap/>
            <w:vAlign w:val="center"/>
          </w:tcPr>
          <w:p w14:paraId="370CFEAB"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71,1</w:t>
            </w:r>
          </w:p>
        </w:tc>
        <w:tc>
          <w:tcPr>
            <w:tcW w:w="468" w:type="pct"/>
            <w:shd w:val="clear" w:color="auto" w:fill="auto"/>
            <w:noWrap/>
            <w:vAlign w:val="center"/>
          </w:tcPr>
          <w:p w14:paraId="0892B313"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115,7</w:t>
            </w:r>
          </w:p>
        </w:tc>
      </w:tr>
      <w:tr w:rsidR="001E58BF" w:rsidRPr="00466298" w14:paraId="75AA6899" w14:textId="77777777" w:rsidTr="001E5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725" w:type="pct"/>
            <w:tcBorders>
              <w:top w:val="nil"/>
              <w:left w:val="single" w:sz="4" w:space="0" w:color="auto"/>
              <w:bottom w:val="single" w:sz="4" w:space="0" w:color="auto"/>
              <w:right w:val="single" w:sz="4" w:space="0" w:color="auto"/>
            </w:tcBorders>
            <w:shd w:val="clear" w:color="auto" w:fill="auto"/>
            <w:vAlign w:val="bottom"/>
          </w:tcPr>
          <w:p w14:paraId="5800BDD4"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Ауыл шаруашылығы кәсіпорындары</w:t>
            </w:r>
          </w:p>
        </w:tc>
        <w:tc>
          <w:tcPr>
            <w:tcW w:w="273" w:type="pct"/>
            <w:shd w:val="clear" w:color="auto" w:fill="auto"/>
            <w:vAlign w:val="bottom"/>
          </w:tcPr>
          <w:p w14:paraId="2F7F489B"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14,1</w:t>
            </w:r>
          </w:p>
        </w:tc>
        <w:tc>
          <w:tcPr>
            <w:tcW w:w="273" w:type="pct"/>
            <w:shd w:val="clear" w:color="auto" w:fill="auto"/>
            <w:vAlign w:val="bottom"/>
          </w:tcPr>
          <w:p w14:paraId="41112CF0"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10,7</w:t>
            </w:r>
          </w:p>
        </w:tc>
        <w:tc>
          <w:tcPr>
            <w:tcW w:w="268" w:type="pct"/>
            <w:shd w:val="clear" w:color="auto" w:fill="auto"/>
            <w:vAlign w:val="bottom"/>
          </w:tcPr>
          <w:p w14:paraId="4AF5C9BB"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11,6</w:t>
            </w:r>
          </w:p>
        </w:tc>
        <w:tc>
          <w:tcPr>
            <w:tcW w:w="231" w:type="pct"/>
            <w:shd w:val="clear" w:color="auto" w:fill="auto"/>
            <w:vAlign w:val="bottom"/>
          </w:tcPr>
          <w:p w14:paraId="5248DCE8"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8,6</w:t>
            </w:r>
          </w:p>
        </w:tc>
        <w:tc>
          <w:tcPr>
            <w:tcW w:w="273" w:type="pct"/>
            <w:shd w:val="clear" w:color="auto" w:fill="auto"/>
            <w:noWrap/>
            <w:vAlign w:val="bottom"/>
          </w:tcPr>
          <w:p w14:paraId="504F7F2E"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9,1</w:t>
            </w:r>
          </w:p>
        </w:tc>
        <w:tc>
          <w:tcPr>
            <w:tcW w:w="489" w:type="pct"/>
            <w:shd w:val="clear" w:color="auto" w:fill="auto"/>
            <w:noWrap/>
            <w:vAlign w:val="center"/>
          </w:tcPr>
          <w:p w14:paraId="14CEEBD1"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64,5</w:t>
            </w:r>
          </w:p>
        </w:tc>
        <w:tc>
          <w:tcPr>
            <w:tcW w:w="468" w:type="pct"/>
            <w:shd w:val="clear" w:color="auto" w:fill="auto"/>
            <w:noWrap/>
            <w:vAlign w:val="center"/>
          </w:tcPr>
          <w:p w14:paraId="61397E2D"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105,8</w:t>
            </w:r>
          </w:p>
        </w:tc>
      </w:tr>
      <w:tr w:rsidR="001E58BF" w:rsidRPr="00466298" w14:paraId="5BF8EF02" w14:textId="77777777" w:rsidTr="001E5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725" w:type="pct"/>
            <w:tcBorders>
              <w:top w:val="nil"/>
              <w:left w:val="single" w:sz="4" w:space="0" w:color="auto"/>
              <w:bottom w:val="single" w:sz="4" w:space="0" w:color="auto"/>
              <w:right w:val="single" w:sz="4" w:space="0" w:color="auto"/>
            </w:tcBorders>
            <w:shd w:val="clear" w:color="auto" w:fill="auto"/>
            <w:vAlign w:val="bottom"/>
          </w:tcPr>
          <w:p w14:paraId="257BB723"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Жеке кәсіпкерлер және шаруа (фермер) қожалықтары</w:t>
            </w:r>
          </w:p>
        </w:tc>
        <w:tc>
          <w:tcPr>
            <w:tcW w:w="273" w:type="pct"/>
            <w:shd w:val="clear" w:color="auto" w:fill="auto"/>
            <w:vAlign w:val="bottom"/>
          </w:tcPr>
          <w:p w14:paraId="162D6F71"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12,6</w:t>
            </w:r>
          </w:p>
        </w:tc>
        <w:tc>
          <w:tcPr>
            <w:tcW w:w="273" w:type="pct"/>
            <w:shd w:val="clear" w:color="auto" w:fill="auto"/>
            <w:vAlign w:val="bottom"/>
          </w:tcPr>
          <w:p w14:paraId="6818FE97"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13,8</w:t>
            </w:r>
          </w:p>
        </w:tc>
        <w:tc>
          <w:tcPr>
            <w:tcW w:w="268" w:type="pct"/>
            <w:shd w:val="clear" w:color="auto" w:fill="auto"/>
            <w:vAlign w:val="bottom"/>
          </w:tcPr>
          <w:p w14:paraId="21EBDE12"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10,3</w:t>
            </w:r>
          </w:p>
        </w:tc>
        <w:tc>
          <w:tcPr>
            <w:tcW w:w="231" w:type="pct"/>
            <w:shd w:val="clear" w:color="auto" w:fill="auto"/>
            <w:vAlign w:val="bottom"/>
          </w:tcPr>
          <w:p w14:paraId="70B30BA3"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7,7</w:t>
            </w:r>
          </w:p>
        </w:tc>
        <w:tc>
          <w:tcPr>
            <w:tcW w:w="273" w:type="pct"/>
            <w:shd w:val="clear" w:color="auto" w:fill="auto"/>
            <w:noWrap/>
            <w:vAlign w:val="bottom"/>
          </w:tcPr>
          <w:p w14:paraId="1FD267C6"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11,1</w:t>
            </w:r>
          </w:p>
        </w:tc>
        <w:tc>
          <w:tcPr>
            <w:tcW w:w="489" w:type="pct"/>
            <w:shd w:val="clear" w:color="auto" w:fill="auto"/>
            <w:noWrap/>
            <w:vAlign w:val="bottom"/>
          </w:tcPr>
          <w:p w14:paraId="65E3DEA2"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88,1</w:t>
            </w:r>
          </w:p>
        </w:tc>
        <w:tc>
          <w:tcPr>
            <w:tcW w:w="468" w:type="pct"/>
            <w:shd w:val="clear" w:color="auto" w:fill="auto"/>
            <w:noWrap/>
            <w:vAlign w:val="bottom"/>
          </w:tcPr>
          <w:p w14:paraId="71E0E688"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144,2</w:t>
            </w:r>
          </w:p>
        </w:tc>
      </w:tr>
      <w:tr w:rsidR="00024EB1" w:rsidRPr="00466298" w14:paraId="34626B1B" w14:textId="77777777" w:rsidTr="001E5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5000" w:type="pct"/>
            <w:gridSpan w:val="8"/>
            <w:shd w:val="clear" w:color="auto" w:fill="auto"/>
            <w:vAlign w:val="center"/>
          </w:tcPr>
          <w:p w14:paraId="77F60673"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Тритикале (бидай-қара бидай гибриді)</w:t>
            </w:r>
          </w:p>
        </w:tc>
      </w:tr>
      <w:tr w:rsidR="001E58BF" w:rsidRPr="00466298" w14:paraId="69A43AE0" w14:textId="77777777" w:rsidTr="001E5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725" w:type="pct"/>
            <w:tcBorders>
              <w:top w:val="nil"/>
              <w:left w:val="single" w:sz="4" w:space="0" w:color="auto"/>
              <w:bottom w:val="single" w:sz="4" w:space="0" w:color="auto"/>
              <w:right w:val="single" w:sz="4" w:space="0" w:color="auto"/>
            </w:tcBorders>
            <w:shd w:val="clear" w:color="auto" w:fill="auto"/>
            <w:vAlign w:val="bottom"/>
          </w:tcPr>
          <w:p w14:paraId="0EBD4650" w14:textId="251756A1" w:rsidR="00024EB1" w:rsidRPr="0071130E" w:rsidRDefault="00024EB1" w:rsidP="005F44EB">
            <w:pPr>
              <w:spacing w:after="0" w:line="240" w:lineRule="auto"/>
              <w:rPr>
                <w:rFonts w:ascii="Times New Roman" w:eastAsia="Times New Roman" w:hAnsi="Times New Roman" w:cs="Times New Roman"/>
                <w:color w:val="000000"/>
                <w:sz w:val="24"/>
                <w:szCs w:val="24"/>
                <w:lang w:val="kk-KZ" w:eastAsia="ru-RU"/>
              </w:rPr>
            </w:pPr>
            <w:r w:rsidRPr="0071130E">
              <w:rPr>
                <w:rFonts w:ascii="Times New Roman" w:eastAsia="Times New Roman" w:hAnsi="Times New Roman" w:cs="Times New Roman"/>
                <w:color w:val="000000"/>
                <w:sz w:val="24"/>
                <w:szCs w:val="24"/>
                <w:lang w:eastAsia="ru-RU"/>
              </w:rPr>
              <w:t>Шаруашылықтар</w:t>
            </w:r>
            <w:r w:rsidR="005F44EB">
              <w:rPr>
                <w:rFonts w:ascii="Times New Roman" w:eastAsia="Times New Roman" w:hAnsi="Times New Roman" w:cs="Times New Roman"/>
                <w:color w:val="000000"/>
                <w:sz w:val="24"/>
                <w:szCs w:val="24"/>
                <w:lang w:val="kk-KZ" w:eastAsia="ru-RU"/>
              </w:rPr>
              <w:t xml:space="preserve"> </w:t>
            </w:r>
            <w:r w:rsidRPr="0071130E">
              <w:rPr>
                <w:rFonts w:ascii="Times New Roman" w:eastAsia="Times New Roman" w:hAnsi="Times New Roman" w:cs="Times New Roman"/>
                <w:color w:val="000000"/>
                <w:sz w:val="24"/>
                <w:szCs w:val="24"/>
                <w:lang w:eastAsia="ru-RU"/>
              </w:rPr>
              <w:t>санаттарыны</w:t>
            </w:r>
            <w:r w:rsidRPr="0071130E">
              <w:rPr>
                <w:rFonts w:ascii="Times New Roman" w:eastAsia="Times New Roman" w:hAnsi="Times New Roman" w:cs="Times New Roman"/>
                <w:color w:val="000000"/>
                <w:sz w:val="24"/>
                <w:szCs w:val="24"/>
                <w:lang w:val="kk-KZ" w:eastAsia="ru-RU"/>
              </w:rPr>
              <w:t>ң барлығы</w:t>
            </w:r>
          </w:p>
        </w:tc>
        <w:tc>
          <w:tcPr>
            <w:tcW w:w="273" w:type="pct"/>
            <w:tcBorders>
              <w:bottom w:val="single" w:sz="4" w:space="0" w:color="auto"/>
            </w:tcBorders>
            <w:shd w:val="clear" w:color="auto" w:fill="auto"/>
            <w:vAlign w:val="bottom"/>
          </w:tcPr>
          <w:p w14:paraId="0E3F188C"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13,2</w:t>
            </w:r>
          </w:p>
        </w:tc>
        <w:tc>
          <w:tcPr>
            <w:tcW w:w="273" w:type="pct"/>
            <w:tcBorders>
              <w:bottom w:val="single" w:sz="4" w:space="0" w:color="auto"/>
            </w:tcBorders>
            <w:shd w:val="clear" w:color="auto" w:fill="auto"/>
            <w:vAlign w:val="bottom"/>
          </w:tcPr>
          <w:p w14:paraId="259D7027"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20,0</w:t>
            </w:r>
          </w:p>
        </w:tc>
        <w:tc>
          <w:tcPr>
            <w:tcW w:w="268" w:type="pct"/>
            <w:tcBorders>
              <w:bottom w:val="single" w:sz="4" w:space="0" w:color="auto"/>
            </w:tcBorders>
            <w:shd w:val="clear" w:color="auto" w:fill="auto"/>
            <w:vAlign w:val="bottom"/>
          </w:tcPr>
          <w:p w14:paraId="23E451F9"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16,8</w:t>
            </w:r>
          </w:p>
        </w:tc>
        <w:tc>
          <w:tcPr>
            <w:tcW w:w="231" w:type="pct"/>
            <w:tcBorders>
              <w:bottom w:val="single" w:sz="4" w:space="0" w:color="auto"/>
            </w:tcBorders>
            <w:shd w:val="clear" w:color="auto" w:fill="auto"/>
            <w:vAlign w:val="bottom"/>
          </w:tcPr>
          <w:p w14:paraId="09299414"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7,0</w:t>
            </w:r>
          </w:p>
        </w:tc>
        <w:tc>
          <w:tcPr>
            <w:tcW w:w="273" w:type="pct"/>
            <w:tcBorders>
              <w:bottom w:val="single" w:sz="4" w:space="0" w:color="auto"/>
            </w:tcBorders>
            <w:shd w:val="clear" w:color="auto" w:fill="auto"/>
            <w:noWrap/>
            <w:vAlign w:val="bottom"/>
          </w:tcPr>
          <w:p w14:paraId="1B2275D8"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13,1</w:t>
            </w:r>
          </w:p>
        </w:tc>
        <w:tc>
          <w:tcPr>
            <w:tcW w:w="489" w:type="pct"/>
            <w:tcBorders>
              <w:bottom w:val="single" w:sz="4" w:space="0" w:color="auto"/>
            </w:tcBorders>
            <w:shd w:val="clear" w:color="auto" w:fill="auto"/>
            <w:noWrap/>
            <w:vAlign w:val="bottom"/>
          </w:tcPr>
          <w:p w14:paraId="140FAA40"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99,2</w:t>
            </w:r>
          </w:p>
        </w:tc>
        <w:tc>
          <w:tcPr>
            <w:tcW w:w="468" w:type="pct"/>
            <w:tcBorders>
              <w:bottom w:val="single" w:sz="4" w:space="0" w:color="auto"/>
            </w:tcBorders>
            <w:shd w:val="clear" w:color="auto" w:fill="auto"/>
            <w:noWrap/>
            <w:vAlign w:val="bottom"/>
          </w:tcPr>
          <w:p w14:paraId="3803175E"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187,1</w:t>
            </w:r>
          </w:p>
        </w:tc>
      </w:tr>
      <w:tr w:rsidR="001E58BF" w:rsidRPr="00466298" w14:paraId="012FC034" w14:textId="77777777" w:rsidTr="001E5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725" w:type="pct"/>
            <w:tcBorders>
              <w:top w:val="single" w:sz="4" w:space="0" w:color="auto"/>
              <w:left w:val="single" w:sz="4" w:space="0" w:color="auto"/>
              <w:bottom w:val="nil"/>
              <w:right w:val="single" w:sz="4" w:space="0" w:color="auto"/>
            </w:tcBorders>
            <w:shd w:val="clear" w:color="auto" w:fill="auto"/>
            <w:vAlign w:val="bottom"/>
          </w:tcPr>
          <w:p w14:paraId="5C739963"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Ауыл шаруашылығы кәсіпорындары</w:t>
            </w:r>
          </w:p>
        </w:tc>
        <w:tc>
          <w:tcPr>
            <w:tcW w:w="273" w:type="pct"/>
            <w:tcBorders>
              <w:top w:val="single" w:sz="4" w:space="0" w:color="auto"/>
              <w:bottom w:val="nil"/>
            </w:tcBorders>
            <w:shd w:val="clear" w:color="auto" w:fill="auto"/>
            <w:vAlign w:val="bottom"/>
          </w:tcPr>
          <w:p w14:paraId="59D04806"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12,9</w:t>
            </w:r>
          </w:p>
        </w:tc>
        <w:tc>
          <w:tcPr>
            <w:tcW w:w="273" w:type="pct"/>
            <w:tcBorders>
              <w:top w:val="single" w:sz="4" w:space="0" w:color="auto"/>
              <w:bottom w:val="nil"/>
            </w:tcBorders>
            <w:shd w:val="clear" w:color="auto" w:fill="auto"/>
            <w:vAlign w:val="bottom"/>
          </w:tcPr>
          <w:p w14:paraId="2667FEF3"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21,6</w:t>
            </w:r>
          </w:p>
        </w:tc>
        <w:tc>
          <w:tcPr>
            <w:tcW w:w="268" w:type="pct"/>
            <w:tcBorders>
              <w:top w:val="single" w:sz="4" w:space="0" w:color="auto"/>
              <w:bottom w:val="nil"/>
            </w:tcBorders>
            <w:shd w:val="clear" w:color="auto" w:fill="auto"/>
            <w:vAlign w:val="bottom"/>
          </w:tcPr>
          <w:p w14:paraId="7EAC71E9"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16,8</w:t>
            </w:r>
          </w:p>
        </w:tc>
        <w:tc>
          <w:tcPr>
            <w:tcW w:w="231" w:type="pct"/>
            <w:tcBorders>
              <w:top w:val="single" w:sz="4" w:space="0" w:color="auto"/>
              <w:bottom w:val="nil"/>
            </w:tcBorders>
            <w:shd w:val="clear" w:color="auto" w:fill="auto"/>
            <w:vAlign w:val="bottom"/>
          </w:tcPr>
          <w:p w14:paraId="389AFC58"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7,7</w:t>
            </w:r>
          </w:p>
        </w:tc>
        <w:tc>
          <w:tcPr>
            <w:tcW w:w="273" w:type="pct"/>
            <w:tcBorders>
              <w:top w:val="single" w:sz="4" w:space="0" w:color="auto"/>
              <w:bottom w:val="nil"/>
            </w:tcBorders>
            <w:shd w:val="clear" w:color="auto" w:fill="auto"/>
            <w:noWrap/>
            <w:vAlign w:val="bottom"/>
          </w:tcPr>
          <w:p w14:paraId="2CCF89D2"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13,0</w:t>
            </w:r>
          </w:p>
        </w:tc>
        <w:tc>
          <w:tcPr>
            <w:tcW w:w="489" w:type="pct"/>
            <w:tcBorders>
              <w:top w:val="single" w:sz="4" w:space="0" w:color="auto"/>
              <w:bottom w:val="nil"/>
            </w:tcBorders>
            <w:shd w:val="clear" w:color="auto" w:fill="auto"/>
            <w:noWrap/>
            <w:vAlign w:val="bottom"/>
          </w:tcPr>
          <w:p w14:paraId="30E70C90"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100,8</w:t>
            </w:r>
          </w:p>
        </w:tc>
        <w:tc>
          <w:tcPr>
            <w:tcW w:w="468" w:type="pct"/>
            <w:tcBorders>
              <w:top w:val="single" w:sz="4" w:space="0" w:color="auto"/>
              <w:bottom w:val="nil"/>
            </w:tcBorders>
            <w:shd w:val="clear" w:color="auto" w:fill="auto"/>
            <w:noWrap/>
            <w:vAlign w:val="bottom"/>
          </w:tcPr>
          <w:p w14:paraId="2AD9D0E6"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168,8</w:t>
            </w:r>
          </w:p>
        </w:tc>
      </w:tr>
      <w:tr w:rsidR="001E58BF" w:rsidRPr="00466298" w14:paraId="7B994C8C" w14:textId="77777777" w:rsidTr="001E5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5000" w:type="pct"/>
            <w:gridSpan w:val="8"/>
            <w:tcBorders>
              <w:top w:val="nil"/>
              <w:left w:val="nil"/>
              <w:bottom w:val="single" w:sz="4" w:space="0" w:color="auto"/>
              <w:right w:val="nil"/>
            </w:tcBorders>
            <w:shd w:val="clear" w:color="auto" w:fill="auto"/>
            <w:vAlign w:val="bottom"/>
          </w:tcPr>
          <w:p w14:paraId="72366678" w14:textId="77777777" w:rsidR="001E58BF" w:rsidRPr="001E58BF" w:rsidRDefault="001E58BF" w:rsidP="003645C9">
            <w:pPr>
              <w:spacing w:after="0" w:line="240" w:lineRule="auto"/>
              <w:ind w:hanging="94"/>
              <w:jc w:val="both"/>
              <w:rPr>
                <w:rFonts w:ascii="Times New Roman" w:hAnsi="Times New Roman" w:cs="Times New Roman"/>
                <w:sz w:val="28"/>
                <w:szCs w:val="28"/>
                <w:lang w:val="kk-KZ"/>
              </w:rPr>
            </w:pPr>
            <w:r w:rsidRPr="001E58BF">
              <w:rPr>
                <w:rFonts w:ascii="Times New Roman" w:hAnsi="Times New Roman" w:cs="Times New Roman"/>
                <w:sz w:val="28"/>
                <w:szCs w:val="28"/>
                <w:lang w:val="kk-KZ"/>
              </w:rPr>
              <w:t>Ә.3-кестенің жалғасы</w:t>
            </w:r>
          </w:p>
          <w:p w14:paraId="2C05F51E" w14:textId="77777777" w:rsidR="001E58BF" w:rsidRPr="001E58BF" w:rsidRDefault="001E58BF" w:rsidP="003645C9">
            <w:pPr>
              <w:spacing w:after="0" w:line="240" w:lineRule="auto"/>
              <w:jc w:val="both"/>
              <w:rPr>
                <w:rFonts w:ascii="Times New Roman" w:hAnsi="Times New Roman" w:cs="Times New Roman"/>
                <w:sz w:val="16"/>
                <w:szCs w:val="16"/>
                <w:lang w:val="kk-KZ"/>
              </w:rPr>
            </w:pPr>
          </w:p>
        </w:tc>
      </w:tr>
      <w:tr w:rsidR="001E58BF" w:rsidRPr="00466298" w14:paraId="2C09CA4A" w14:textId="77777777" w:rsidTr="003645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725" w:type="pct"/>
            <w:tcBorders>
              <w:top w:val="nil"/>
              <w:left w:val="single" w:sz="4" w:space="0" w:color="auto"/>
              <w:bottom w:val="single" w:sz="4" w:space="0" w:color="auto"/>
              <w:right w:val="single" w:sz="4" w:space="0" w:color="auto"/>
            </w:tcBorders>
            <w:shd w:val="clear" w:color="auto" w:fill="auto"/>
            <w:vAlign w:val="bottom"/>
          </w:tcPr>
          <w:p w14:paraId="431A9018" w14:textId="77777777" w:rsidR="001E58BF" w:rsidRPr="001E58BF" w:rsidRDefault="001E58BF" w:rsidP="003645C9">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w:t>
            </w:r>
          </w:p>
        </w:tc>
        <w:tc>
          <w:tcPr>
            <w:tcW w:w="273" w:type="pct"/>
            <w:shd w:val="clear" w:color="auto" w:fill="auto"/>
            <w:vAlign w:val="bottom"/>
          </w:tcPr>
          <w:p w14:paraId="6D16BE82" w14:textId="77777777" w:rsidR="001E58BF" w:rsidRPr="001E58BF" w:rsidRDefault="001E58BF" w:rsidP="003645C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73" w:type="pct"/>
            <w:shd w:val="clear" w:color="auto" w:fill="auto"/>
            <w:vAlign w:val="bottom"/>
          </w:tcPr>
          <w:p w14:paraId="1C97809B" w14:textId="77777777" w:rsidR="001E58BF" w:rsidRPr="001E58BF" w:rsidRDefault="001E58BF" w:rsidP="003645C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68" w:type="pct"/>
            <w:shd w:val="clear" w:color="auto" w:fill="auto"/>
            <w:vAlign w:val="bottom"/>
          </w:tcPr>
          <w:p w14:paraId="7B2D8C0D" w14:textId="77777777" w:rsidR="001E58BF" w:rsidRPr="001E58BF" w:rsidRDefault="001E58BF" w:rsidP="003645C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31" w:type="pct"/>
            <w:shd w:val="clear" w:color="auto" w:fill="auto"/>
            <w:vAlign w:val="bottom"/>
          </w:tcPr>
          <w:p w14:paraId="1D62D572" w14:textId="77777777" w:rsidR="001E58BF" w:rsidRPr="001E58BF" w:rsidRDefault="001E58BF" w:rsidP="003645C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73" w:type="pct"/>
            <w:shd w:val="clear" w:color="auto" w:fill="auto"/>
            <w:noWrap/>
            <w:vAlign w:val="bottom"/>
          </w:tcPr>
          <w:p w14:paraId="73A34084" w14:textId="77777777" w:rsidR="001E58BF" w:rsidRPr="001E58BF" w:rsidRDefault="001E58BF" w:rsidP="003645C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489" w:type="pct"/>
            <w:shd w:val="clear" w:color="auto" w:fill="auto"/>
            <w:noWrap/>
            <w:vAlign w:val="bottom"/>
          </w:tcPr>
          <w:p w14:paraId="58EEFA71" w14:textId="77777777" w:rsidR="001E58BF" w:rsidRPr="001E58BF" w:rsidRDefault="001E58BF" w:rsidP="003645C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468" w:type="pct"/>
            <w:shd w:val="clear" w:color="auto" w:fill="auto"/>
            <w:noWrap/>
            <w:vAlign w:val="bottom"/>
          </w:tcPr>
          <w:p w14:paraId="630AAFDE" w14:textId="77777777" w:rsidR="001E58BF" w:rsidRPr="001E58BF" w:rsidRDefault="001E58BF" w:rsidP="003645C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r>
      <w:tr w:rsidR="001E58BF" w:rsidRPr="00466298" w14:paraId="03CD9AB8" w14:textId="77777777" w:rsidTr="001E5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725" w:type="pct"/>
            <w:tcBorders>
              <w:top w:val="nil"/>
              <w:left w:val="single" w:sz="4" w:space="0" w:color="auto"/>
              <w:bottom w:val="single" w:sz="4" w:space="0" w:color="auto"/>
              <w:right w:val="single" w:sz="4" w:space="0" w:color="auto"/>
            </w:tcBorders>
            <w:shd w:val="clear" w:color="auto" w:fill="auto"/>
            <w:vAlign w:val="bottom"/>
          </w:tcPr>
          <w:p w14:paraId="1FED4AA8"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Жеке кәсіпкерлер және шаруа (фермер) қожалықтары</w:t>
            </w:r>
          </w:p>
        </w:tc>
        <w:tc>
          <w:tcPr>
            <w:tcW w:w="273" w:type="pct"/>
            <w:shd w:val="clear" w:color="auto" w:fill="auto"/>
            <w:vAlign w:val="bottom"/>
          </w:tcPr>
          <w:p w14:paraId="6D55D89C"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20,6</w:t>
            </w:r>
          </w:p>
        </w:tc>
        <w:tc>
          <w:tcPr>
            <w:tcW w:w="273" w:type="pct"/>
            <w:shd w:val="clear" w:color="auto" w:fill="auto"/>
            <w:vAlign w:val="bottom"/>
          </w:tcPr>
          <w:p w14:paraId="1163CC40"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15,2</w:t>
            </w:r>
          </w:p>
        </w:tc>
        <w:tc>
          <w:tcPr>
            <w:tcW w:w="268" w:type="pct"/>
            <w:shd w:val="clear" w:color="auto" w:fill="auto"/>
            <w:vAlign w:val="bottom"/>
          </w:tcPr>
          <w:p w14:paraId="3C9F80CD"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16,7</w:t>
            </w:r>
          </w:p>
        </w:tc>
        <w:tc>
          <w:tcPr>
            <w:tcW w:w="231" w:type="pct"/>
            <w:shd w:val="clear" w:color="auto" w:fill="auto"/>
            <w:vAlign w:val="bottom"/>
          </w:tcPr>
          <w:p w14:paraId="4E1D123C"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4,9</w:t>
            </w:r>
          </w:p>
        </w:tc>
        <w:tc>
          <w:tcPr>
            <w:tcW w:w="273" w:type="pct"/>
            <w:shd w:val="clear" w:color="auto" w:fill="auto"/>
            <w:noWrap/>
            <w:vAlign w:val="bottom"/>
          </w:tcPr>
          <w:p w14:paraId="4C5178DD"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27,9</w:t>
            </w:r>
          </w:p>
        </w:tc>
        <w:tc>
          <w:tcPr>
            <w:tcW w:w="489" w:type="pct"/>
            <w:shd w:val="clear" w:color="auto" w:fill="auto"/>
            <w:noWrap/>
            <w:vAlign w:val="bottom"/>
          </w:tcPr>
          <w:p w14:paraId="6C9693CB"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135,4</w:t>
            </w:r>
          </w:p>
        </w:tc>
        <w:tc>
          <w:tcPr>
            <w:tcW w:w="468" w:type="pct"/>
            <w:shd w:val="clear" w:color="auto" w:fill="auto"/>
            <w:noWrap/>
            <w:vAlign w:val="bottom"/>
          </w:tcPr>
          <w:p w14:paraId="67B0C6F5"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569,4</w:t>
            </w:r>
          </w:p>
        </w:tc>
      </w:tr>
      <w:tr w:rsidR="00024EB1" w:rsidRPr="00466298" w14:paraId="224C7BCC" w14:textId="77777777" w:rsidTr="001E5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5000" w:type="pct"/>
            <w:gridSpan w:val="8"/>
            <w:shd w:val="clear" w:color="auto" w:fill="auto"/>
            <w:vAlign w:val="bottom"/>
          </w:tcPr>
          <w:p w14:paraId="01B54609"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sz w:val="24"/>
                <w:szCs w:val="24"/>
              </w:rPr>
              <w:t xml:space="preserve">Күріш </w:t>
            </w:r>
          </w:p>
        </w:tc>
      </w:tr>
      <w:tr w:rsidR="001E58BF" w:rsidRPr="00466298" w14:paraId="4D236232" w14:textId="77777777" w:rsidTr="001E5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725" w:type="pct"/>
            <w:tcBorders>
              <w:top w:val="nil"/>
              <w:left w:val="single" w:sz="4" w:space="0" w:color="auto"/>
              <w:bottom w:val="single" w:sz="4" w:space="0" w:color="auto"/>
              <w:right w:val="single" w:sz="4" w:space="0" w:color="auto"/>
            </w:tcBorders>
            <w:shd w:val="clear" w:color="auto" w:fill="auto"/>
            <w:vAlign w:val="bottom"/>
          </w:tcPr>
          <w:p w14:paraId="11DAD150" w14:textId="72EB9FF1" w:rsidR="00024EB1" w:rsidRPr="0071130E" w:rsidRDefault="00024EB1" w:rsidP="005F44EB">
            <w:pPr>
              <w:spacing w:after="0" w:line="240" w:lineRule="auto"/>
              <w:rPr>
                <w:rFonts w:ascii="Times New Roman" w:eastAsia="Times New Roman" w:hAnsi="Times New Roman" w:cs="Times New Roman"/>
                <w:color w:val="000000"/>
                <w:sz w:val="24"/>
                <w:szCs w:val="24"/>
                <w:lang w:val="kk-KZ" w:eastAsia="ru-RU"/>
              </w:rPr>
            </w:pPr>
            <w:r w:rsidRPr="0071130E">
              <w:rPr>
                <w:rFonts w:ascii="Times New Roman" w:eastAsia="Times New Roman" w:hAnsi="Times New Roman" w:cs="Times New Roman"/>
                <w:color w:val="000000"/>
                <w:sz w:val="24"/>
                <w:szCs w:val="24"/>
                <w:lang w:eastAsia="ru-RU"/>
              </w:rPr>
              <w:t>Шаруашылықтар</w:t>
            </w:r>
            <w:r w:rsidR="005F44EB">
              <w:rPr>
                <w:rFonts w:ascii="Times New Roman" w:eastAsia="Times New Roman" w:hAnsi="Times New Roman" w:cs="Times New Roman"/>
                <w:color w:val="000000"/>
                <w:sz w:val="24"/>
                <w:szCs w:val="24"/>
                <w:lang w:val="kk-KZ" w:eastAsia="ru-RU"/>
              </w:rPr>
              <w:t xml:space="preserve"> </w:t>
            </w:r>
            <w:r w:rsidRPr="0071130E">
              <w:rPr>
                <w:rFonts w:ascii="Times New Roman" w:eastAsia="Times New Roman" w:hAnsi="Times New Roman" w:cs="Times New Roman"/>
                <w:color w:val="000000"/>
                <w:sz w:val="24"/>
                <w:szCs w:val="24"/>
                <w:lang w:eastAsia="ru-RU"/>
              </w:rPr>
              <w:t>санаттарыны</w:t>
            </w:r>
            <w:r w:rsidRPr="0071130E">
              <w:rPr>
                <w:rFonts w:ascii="Times New Roman" w:eastAsia="Times New Roman" w:hAnsi="Times New Roman" w:cs="Times New Roman"/>
                <w:color w:val="000000"/>
                <w:sz w:val="24"/>
                <w:szCs w:val="24"/>
                <w:lang w:val="kk-KZ" w:eastAsia="ru-RU"/>
              </w:rPr>
              <w:t>ң барлығы</w:t>
            </w:r>
          </w:p>
        </w:tc>
        <w:tc>
          <w:tcPr>
            <w:tcW w:w="273" w:type="pct"/>
            <w:shd w:val="clear" w:color="auto" w:fill="auto"/>
            <w:vAlign w:val="bottom"/>
          </w:tcPr>
          <w:p w14:paraId="129CB478"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47,6</w:t>
            </w:r>
          </w:p>
        </w:tc>
        <w:tc>
          <w:tcPr>
            <w:tcW w:w="273" w:type="pct"/>
            <w:shd w:val="clear" w:color="auto" w:fill="auto"/>
            <w:vAlign w:val="bottom"/>
          </w:tcPr>
          <w:p w14:paraId="20C4213C"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55,0</w:t>
            </w:r>
          </w:p>
        </w:tc>
        <w:tc>
          <w:tcPr>
            <w:tcW w:w="268" w:type="pct"/>
            <w:shd w:val="clear" w:color="auto" w:fill="auto"/>
            <w:vAlign w:val="bottom"/>
          </w:tcPr>
          <w:p w14:paraId="1F3BB2C5"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54,4</w:t>
            </w:r>
          </w:p>
        </w:tc>
        <w:tc>
          <w:tcPr>
            <w:tcW w:w="231" w:type="pct"/>
            <w:shd w:val="clear" w:color="auto" w:fill="auto"/>
            <w:vAlign w:val="bottom"/>
          </w:tcPr>
          <w:p w14:paraId="5045FD57"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52,1</w:t>
            </w:r>
          </w:p>
        </w:tc>
        <w:tc>
          <w:tcPr>
            <w:tcW w:w="273" w:type="pct"/>
            <w:shd w:val="clear" w:color="auto" w:fill="auto"/>
            <w:noWrap/>
            <w:vAlign w:val="bottom"/>
          </w:tcPr>
          <w:p w14:paraId="2814E147"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49,1</w:t>
            </w:r>
          </w:p>
        </w:tc>
        <w:tc>
          <w:tcPr>
            <w:tcW w:w="489" w:type="pct"/>
            <w:shd w:val="clear" w:color="auto" w:fill="auto"/>
            <w:noWrap/>
            <w:vAlign w:val="bottom"/>
          </w:tcPr>
          <w:p w14:paraId="44131F22"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103,2</w:t>
            </w:r>
          </w:p>
        </w:tc>
        <w:tc>
          <w:tcPr>
            <w:tcW w:w="468" w:type="pct"/>
            <w:shd w:val="clear" w:color="auto" w:fill="auto"/>
            <w:noWrap/>
            <w:vAlign w:val="bottom"/>
          </w:tcPr>
          <w:p w14:paraId="2C9E39FD"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94,2</w:t>
            </w:r>
          </w:p>
        </w:tc>
      </w:tr>
      <w:tr w:rsidR="001E58BF" w:rsidRPr="00466298" w14:paraId="3EF2DF54" w14:textId="77777777" w:rsidTr="001E5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725" w:type="pct"/>
            <w:tcBorders>
              <w:top w:val="nil"/>
              <w:left w:val="single" w:sz="4" w:space="0" w:color="auto"/>
              <w:bottom w:val="single" w:sz="4" w:space="0" w:color="auto"/>
              <w:right w:val="single" w:sz="4" w:space="0" w:color="auto"/>
            </w:tcBorders>
            <w:shd w:val="clear" w:color="auto" w:fill="auto"/>
            <w:vAlign w:val="bottom"/>
          </w:tcPr>
          <w:p w14:paraId="617AF659"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Ауыл шаруашылығы кәсіпорындары</w:t>
            </w:r>
          </w:p>
        </w:tc>
        <w:tc>
          <w:tcPr>
            <w:tcW w:w="273" w:type="pct"/>
            <w:shd w:val="clear" w:color="auto" w:fill="auto"/>
            <w:vAlign w:val="bottom"/>
          </w:tcPr>
          <w:p w14:paraId="45499A89"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46,6</w:t>
            </w:r>
          </w:p>
        </w:tc>
        <w:tc>
          <w:tcPr>
            <w:tcW w:w="273" w:type="pct"/>
            <w:shd w:val="clear" w:color="auto" w:fill="auto"/>
            <w:vAlign w:val="bottom"/>
          </w:tcPr>
          <w:p w14:paraId="33BA4A52"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52,4</w:t>
            </w:r>
          </w:p>
        </w:tc>
        <w:tc>
          <w:tcPr>
            <w:tcW w:w="268" w:type="pct"/>
            <w:shd w:val="clear" w:color="auto" w:fill="auto"/>
            <w:vAlign w:val="bottom"/>
          </w:tcPr>
          <w:p w14:paraId="0CC1E962"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52,1</w:t>
            </w:r>
          </w:p>
        </w:tc>
        <w:tc>
          <w:tcPr>
            <w:tcW w:w="231" w:type="pct"/>
            <w:shd w:val="clear" w:color="auto" w:fill="auto"/>
            <w:vAlign w:val="bottom"/>
          </w:tcPr>
          <w:p w14:paraId="062313EB"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50,9</w:t>
            </w:r>
          </w:p>
        </w:tc>
        <w:tc>
          <w:tcPr>
            <w:tcW w:w="273" w:type="pct"/>
            <w:shd w:val="clear" w:color="auto" w:fill="auto"/>
            <w:noWrap/>
            <w:vAlign w:val="bottom"/>
          </w:tcPr>
          <w:p w14:paraId="0ABFE482"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46,7</w:t>
            </w:r>
          </w:p>
        </w:tc>
        <w:tc>
          <w:tcPr>
            <w:tcW w:w="489" w:type="pct"/>
            <w:shd w:val="clear" w:color="auto" w:fill="auto"/>
            <w:noWrap/>
            <w:vAlign w:val="bottom"/>
          </w:tcPr>
          <w:p w14:paraId="7EAE034C"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100,2</w:t>
            </w:r>
          </w:p>
        </w:tc>
        <w:tc>
          <w:tcPr>
            <w:tcW w:w="468" w:type="pct"/>
            <w:shd w:val="clear" w:color="auto" w:fill="auto"/>
            <w:noWrap/>
            <w:vAlign w:val="bottom"/>
          </w:tcPr>
          <w:p w14:paraId="74C18406"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91,7</w:t>
            </w:r>
          </w:p>
        </w:tc>
      </w:tr>
      <w:tr w:rsidR="001E58BF" w:rsidRPr="00466298" w14:paraId="711AC3B3" w14:textId="77777777" w:rsidTr="001E5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725" w:type="pct"/>
            <w:tcBorders>
              <w:top w:val="nil"/>
              <w:left w:val="single" w:sz="4" w:space="0" w:color="auto"/>
              <w:bottom w:val="single" w:sz="4" w:space="0" w:color="auto"/>
              <w:right w:val="single" w:sz="4" w:space="0" w:color="auto"/>
            </w:tcBorders>
            <w:shd w:val="clear" w:color="auto" w:fill="auto"/>
            <w:vAlign w:val="bottom"/>
          </w:tcPr>
          <w:p w14:paraId="066E6AD1" w14:textId="77777777" w:rsidR="00024EB1" w:rsidRPr="0071130E" w:rsidRDefault="00024EB1" w:rsidP="00024EB1">
            <w:pPr>
              <w:spacing w:after="0" w:line="240" w:lineRule="auto"/>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Жеке кәсіпкерлер және шаруа (фермер) қожалықтары</w:t>
            </w:r>
          </w:p>
        </w:tc>
        <w:tc>
          <w:tcPr>
            <w:tcW w:w="273" w:type="pct"/>
            <w:shd w:val="clear" w:color="auto" w:fill="auto"/>
            <w:vAlign w:val="bottom"/>
          </w:tcPr>
          <w:p w14:paraId="55048A79"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48,8</w:t>
            </w:r>
          </w:p>
        </w:tc>
        <w:tc>
          <w:tcPr>
            <w:tcW w:w="273" w:type="pct"/>
            <w:shd w:val="clear" w:color="auto" w:fill="auto"/>
            <w:vAlign w:val="bottom"/>
          </w:tcPr>
          <w:p w14:paraId="2A4126CA"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57,5</w:t>
            </w:r>
          </w:p>
        </w:tc>
        <w:tc>
          <w:tcPr>
            <w:tcW w:w="268" w:type="pct"/>
            <w:shd w:val="clear" w:color="auto" w:fill="auto"/>
            <w:vAlign w:val="bottom"/>
          </w:tcPr>
          <w:p w14:paraId="2079DD44"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56,5</w:t>
            </w:r>
          </w:p>
        </w:tc>
        <w:tc>
          <w:tcPr>
            <w:tcW w:w="231" w:type="pct"/>
            <w:shd w:val="clear" w:color="auto" w:fill="auto"/>
            <w:vAlign w:val="bottom"/>
          </w:tcPr>
          <w:p w14:paraId="7E2A30EC"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53,2</w:t>
            </w:r>
          </w:p>
        </w:tc>
        <w:tc>
          <w:tcPr>
            <w:tcW w:w="273" w:type="pct"/>
            <w:shd w:val="clear" w:color="auto" w:fill="auto"/>
            <w:noWrap/>
            <w:vAlign w:val="bottom"/>
          </w:tcPr>
          <w:p w14:paraId="33A3C8EB" w14:textId="77777777" w:rsidR="00024EB1" w:rsidRPr="0071130E" w:rsidRDefault="00024EB1" w:rsidP="00024EB1">
            <w:pPr>
              <w:spacing w:after="0" w:line="240" w:lineRule="auto"/>
              <w:jc w:val="center"/>
              <w:rPr>
                <w:rFonts w:ascii="Times New Roman" w:hAnsi="Times New Roman" w:cs="Times New Roman"/>
                <w:color w:val="000000"/>
                <w:sz w:val="24"/>
                <w:szCs w:val="24"/>
              </w:rPr>
            </w:pPr>
            <w:r w:rsidRPr="0071130E">
              <w:rPr>
                <w:rFonts w:ascii="Times New Roman" w:hAnsi="Times New Roman" w:cs="Times New Roman"/>
                <w:color w:val="000000"/>
                <w:sz w:val="24"/>
                <w:szCs w:val="24"/>
              </w:rPr>
              <w:t>51,4</w:t>
            </w:r>
          </w:p>
        </w:tc>
        <w:tc>
          <w:tcPr>
            <w:tcW w:w="489" w:type="pct"/>
            <w:shd w:val="clear" w:color="auto" w:fill="auto"/>
            <w:noWrap/>
            <w:vAlign w:val="bottom"/>
          </w:tcPr>
          <w:p w14:paraId="2D5FAA87"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105,3</w:t>
            </w:r>
          </w:p>
        </w:tc>
        <w:tc>
          <w:tcPr>
            <w:tcW w:w="468" w:type="pct"/>
            <w:shd w:val="clear" w:color="auto" w:fill="auto"/>
            <w:noWrap/>
            <w:vAlign w:val="bottom"/>
          </w:tcPr>
          <w:p w14:paraId="4A1DB7A3" w14:textId="77777777" w:rsidR="00024EB1" w:rsidRPr="0071130E" w:rsidRDefault="00024EB1" w:rsidP="00024EB1">
            <w:pPr>
              <w:spacing w:after="0" w:line="240" w:lineRule="auto"/>
              <w:jc w:val="center"/>
              <w:rPr>
                <w:rFonts w:ascii="Times New Roman" w:eastAsia="Times New Roman" w:hAnsi="Times New Roman" w:cs="Times New Roman"/>
                <w:color w:val="000000"/>
                <w:sz w:val="24"/>
                <w:szCs w:val="24"/>
                <w:lang w:eastAsia="ru-RU"/>
              </w:rPr>
            </w:pPr>
            <w:r w:rsidRPr="0071130E">
              <w:rPr>
                <w:rFonts w:ascii="Times New Roman" w:eastAsia="Times New Roman" w:hAnsi="Times New Roman" w:cs="Times New Roman"/>
                <w:color w:val="000000"/>
                <w:sz w:val="24"/>
                <w:szCs w:val="24"/>
                <w:lang w:eastAsia="ru-RU"/>
              </w:rPr>
              <w:t>96,6</w:t>
            </w:r>
          </w:p>
        </w:tc>
      </w:tr>
      <w:tr w:rsidR="00024EB1" w:rsidRPr="00466298" w14:paraId="6D9A5975" w14:textId="77777777" w:rsidTr="001E58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5000" w:type="pct"/>
            <w:gridSpan w:val="8"/>
            <w:shd w:val="clear" w:color="auto" w:fill="auto"/>
            <w:vAlign w:val="center"/>
          </w:tcPr>
          <w:p w14:paraId="2AD2A1EA" w14:textId="23B2D55E" w:rsidR="00024EB1" w:rsidRPr="0071130E" w:rsidRDefault="0075628A" w:rsidP="005F44EB">
            <w:pPr>
              <w:spacing w:after="0" w:line="240" w:lineRule="auto"/>
              <w:ind w:firstLine="573"/>
              <w:rPr>
                <w:rFonts w:ascii="Times New Roman" w:eastAsia="Times New Roman" w:hAnsi="Times New Roman" w:cs="Times New Roman"/>
                <w:color w:val="000000"/>
                <w:sz w:val="24"/>
                <w:szCs w:val="24"/>
                <w:lang w:eastAsia="ru-RU"/>
              </w:rPr>
            </w:pPr>
            <w:r w:rsidRPr="002A0A2F">
              <w:rPr>
                <w:rFonts w:ascii="Times New Roman" w:eastAsia="Calibri" w:hAnsi="Times New Roman" w:cs="Times New Roman"/>
                <w:sz w:val="24"/>
                <w:szCs w:val="24"/>
              </w:rPr>
              <w:t>Ескерту –</w:t>
            </w:r>
            <w:r w:rsidRPr="002A0A2F">
              <w:rPr>
                <w:rFonts w:ascii="Times New Roman" w:eastAsia="Calibri" w:hAnsi="Times New Roman" w:cs="Times New Roman"/>
                <w:bCs/>
                <w:sz w:val="24"/>
                <w:szCs w:val="24"/>
                <w:lang w:val="kk-KZ"/>
              </w:rPr>
              <w:t xml:space="preserve"> Әдебиет негізінде құралған [6</w:t>
            </w:r>
            <w:r>
              <w:rPr>
                <w:rFonts w:ascii="Times New Roman" w:eastAsia="Calibri" w:hAnsi="Times New Roman" w:cs="Times New Roman"/>
                <w:bCs/>
                <w:sz w:val="24"/>
                <w:szCs w:val="24"/>
                <w:lang w:val="kk-KZ"/>
              </w:rPr>
              <w:t>0</w:t>
            </w:r>
            <w:r w:rsidRPr="002A0A2F">
              <w:rPr>
                <w:rFonts w:ascii="Times New Roman" w:eastAsia="Calibri" w:hAnsi="Times New Roman" w:cs="Times New Roman"/>
                <w:bCs/>
                <w:sz w:val="24"/>
                <w:szCs w:val="24"/>
                <w:lang w:val="kk-KZ"/>
              </w:rPr>
              <w:t>]</w:t>
            </w:r>
          </w:p>
        </w:tc>
      </w:tr>
    </w:tbl>
    <w:p w14:paraId="5566DA55" w14:textId="77777777" w:rsidR="00024EB1" w:rsidRPr="00420CC2" w:rsidRDefault="00024EB1" w:rsidP="00024EB1">
      <w:pPr>
        <w:shd w:val="clear" w:color="auto" w:fill="FFFFFF"/>
        <w:tabs>
          <w:tab w:val="left" w:pos="851"/>
        </w:tabs>
        <w:spacing w:after="0" w:line="240" w:lineRule="auto"/>
        <w:ind w:firstLine="426"/>
        <w:jc w:val="both"/>
        <w:rPr>
          <w:rFonts w:ascii="Times New Roman" w:hAnsi="Times New Roman" w:cs="Times New Roman"/>
          <w:szCs w:val="18"/>
          <w:lang w:eastAsia="ru-RU"/>
        </w:rPr>
      </w:pPr>
      <w:r w:rsidRPr="00420CC2">
        <w:rPr>
          <w:rFonts w:ascii="Times New Roman" w:hAnsi="Times New Roman" w:cs="Times New Roman"/>
          <w:szCs w:val="18"/>
          <w:lang w:eastAsia="ru-RU"/>
        </w:rPr>
        <w:t>.</w:t>
      </w:r>
    </w:p>
    <w:p w14:paraId="761C9387" w14:textId="77777777" w:rsidR="00024EB1" w:rsidRDefault="00024EB1" w:rsidP="00024EB1">
      <w:pPr>
        <w:spacing w:after="0" w:line="240" w:lineRule="auto"/>
        <w:rPr>
          <w:rFonts w:ascii="Times New Roman" w:hAnsi="Times New Roman" w:cs="Times New Roman"/>
        </w:rPr>
      </w:pPr>
    </w:p>
    <w:p w14:paraId="4154AADD" w14:textId="77777777" w:rsidR="00024EB1" w:rsidRDefault="00024EB1" w:rsidP="00024EB1">
      <w:pPr>
        <w:spacing w:after="0" w:line="240" w:lineRule="auto"/>
        <w:rPr>
          <w:rFonts w:ascii="Times New Roman" w:hAnsi="Times New Roman" w:cs="Times New Roman"/>
        </w:rPr>
      </w:pPr>
    </w:p>
    <w:p w14:paraId="682BADAF" w14:textId="77777777" w:rsidR="00024EB1" w:rsidRDefault="00024EB1" w:rsidP="00024EB1">
      <w:pPr>
        <w:spacing w:after="0" w:line="240" w:lineRule="auto"/>
        <w:rPr>
          <w:rFonts w:ascii="Times New Roman" w:hAnsi="Times New Roman" w:cs="Times New Roman"/>
        </w:rPr>
      </w:pPr>
    </w:p>
    <w:p w14:paraId="6EB304C3" w14:textId="77777777" w:rsidR="00024EB1" w:rsidRDefault="00024EB1" w:rsidP="00024EB1">
      <w:pPr>
        <w:spacing w:after="0" w:line="240" w:lineRule="auto"/>
        <w:rPr>
          <w:rFonts w:ascii="Times New Roman" w:hAnsi="Times New Roman" w:cs="Times New Roman"/>
        </w:rPr>
      </w:pPr>
    </w:p>
    <w:p w14:paraId="64CAA626" w14:textId="77777777" w:rsidR="00024EB1" w:rsidRDefault="00024EB1" w:rsidP="00024EB1">
      <w:pPr>
        <w:spacing w:after="0" w:line="240" w:lineRule="auto"/>
        <w:rPr>
          <w:rFonts w:ascii="Times New Roman" w:hAnsi="Times New Roman" w:cs="Times New Roman"/>
        </w:rPr>
      </w:pPr>
    </w:p>
    <w:p w14:paraId="4D54DCA4" w14:textId="77777777" w:rsidR="00024EB1" w:rsidRPr="00400B62" w:rsidRDefault="00024EB1" w:rsidP="00024EB1">
      <w:pPr>
        <w:spacing w:after="0" w:line="240" w:lineRule="auto"/>
        <w:rPr>
          <w:rFonts w:ascii="Times New Roman" w:hAnsi="Times New Roman" w:cs="Times New Roman"/>
        </w:rPr>
      </w:pPr>
    </w:p>
    <w:sectPr w:rsidR="00024EB1" w:rsidRPr="00400B62" w:rsidSect="0075628A">
      <w:pgSz w:w="16838" w:h="11906" w:orient="landscape" w:code="9"/>
      <w:pgMar w:top="1701"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ED437B" w14:textId="77777777" w:rsidR="005B7E3A" w:rsidRDefault="005B7E3A" w:rsidP="00443931">
      <w:pPr>
        <w:spacing w:after="0" w:line="240" w:lineRule="auto"/>
      </w:pPr>
      <w:r>
        <w:separator/>
      </w:r>
    </w:p>
  </w:endnote>
  <w:endnote w:type="continuationSeparator" w:id="0">
    <w:p w14:paraId="4E4E5EA2" w14:textId="77777777" w:rsidR="005B7E3A" w:rsidRDefault="005B7E3A" w:rsidP="004439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ptos Display">
    <w:altName w:val="Arial"/>
    <w:charset w:val="00"/>
    <w:family w:val="swiss"/>
    <w:pitch w:val="variable"/>
    <w:sig w:usb0="00000001"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203" w:usb1="080F0000" w:usb2="00000010" w:usb3="00000000" w:csb0="00120005" w:csb1="00000000"/>
  </w:font>
  <w:font w:name="Cambria Math">
    <w:panose1 w:val="02040503050406030204"/>
    <w:charset w:val="CC"/>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6157565"/>
      <w:docPartObj>
        <w:docPartGallery w:val="Page Numbers (Bottom of Page)"/>
        <w:docPartUnique/>
      </w:docPartObj>
    </w:sdtPr>
    <w:sdtEndPr>
      <w:rPr>
        <w:rFonts w:ascii="Times New Roman" w:hAnsi="Times New Roman" w:cs="Times New Roman"/>
        <w:sz w:val="24"/>
        <w:szCs w:val="24"/>
      </w:rPr>
    </w:sdtEndPr>
    <w:sdtContent>
      <w:p w14:paraId="49B08D69" w14:textId="758792CE" w:rsidR="003645C9" w:rsidRPr="00FF3B99" w:rsidRDefault="003645C9">
        <w:pPr>
          <w:pStyle w:val="af7"/>
          <w:jc w:val="center"/>
          <w:rPr>
            <w:rFonts w:ascii="Times New Roman" w:hAnsi="Times New Roman" w:cs="Times New Roman"/>
            <w:sz w:val="24"/>
            <w:szCs w:val="24"/>
          </w:rPr>
        </w:pPr>
        <w:r w:rsidRPr="00FF3B99">
          <w:rPr>
            <w:rFonts w:ascii="Times New Roman" w:hAnsi="Times New Roman" w:cs="Times New Roman"/>
            <w:sz w:val="24"/>
            <w:szCs w:val="24"/>
          </w:rPr>
          <w:fldChar w:fldCharType="begin"/>
        </w:r>
        <w:r w:rsidRPr="00FF3B99">
          <w:rPr>
            <w:rFonts w:ascii="Times New Roman" w:hAnsi="Times New Roman" w:cs="Times New Roman"/>
            <w:sz w:val="24"/>
            <w:szCs w:val="24"/>
          </w:rPr>
          <w:instrText>PAGE   \* MERGEFORMAT</w:instrText>
        </w:r>
        <w:r w:rsidRPr="00FF3B99">
          <w:rPr>
            <w:rFonts w:ascii="Times New Roman" w:hAnsi="Times New Roman" w:cs="Times New Roman"/>
            <w:sz w:val="24"/>
            <w:szCs w:val="24"/>
          </w:rPr>
          <w:fldChar w:fldCharType="separate"/>
        </w:r>
        <w:r w:rsidR="005B7E3A">
          <w:rPr>
            <w:rFonts w:ascii="Times New Roman" w:hAnsi="Times New Roman" w:cs="Times New Roman"/>
            <w:noProof/>
            <w:sz w:val="24"/>
            <w:szCs w:val="24"/>
          </w:rPr>
          <w:t>1</w:t>
        </w:r>
        <w:r w:rsidRPr="00FF3B99">
          <w:rPr>
            <w:rFonts w:ascii="Times New Roman" w:hAnsi="Times New Roman" w:cs="Times New Roman"/>
            <w:sz w:val="24"/>
            <w:szCs w:val="24"/>
          </w:rPr>
          <w:fldChar w:fldCharType="end"/>
        </w:r>
      </w:p>
    </w:sdtContent>
  </w:sdt>
  <w:p w14:paraId="5214D5A9" w14:textId="79DA43A1" w:rsidR="003645C9" w:rsidRDefault="003645C9">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1F29C9" w14:textId="77777777" w:rsidR="005B7E3A" w:rsidRDefault="005B7E3A" w:rsidP="00443931">
      <w:pPr>
        <w:spacing w:after="0" w:line="240" w:lineRule="auto"/>
      </w:pPr>
      <w:r>
        <w:separator/>
      </w:r>
    </w:p>
  </w:footnote>
  <w:footnote w:type="continuationSeparator" w:id="0">
    <w:p w14:paraId="5AD22F90" w14:textId="77777777" w:rsidR="005B7E3A" w:rsidRDefault="005B7E3A" w:rsidP="004439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B46D33"/>
    <w:multiLevelType w:val="multilevel"/>
    <w:tmpl w:val="03260D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BB40288"/>
    <w:multiLevelType w:val="hybridMultilevel"/>
    <w:tmpl w:val="3908683E"/>
    <w:lvl w:ilvl="0" w:tplc="9656FD32">
      <w:start w:val="1"/>
      <w:numFmt w:val="bullet"/>
      <w:lvlText w:val="–"/>
      <w:lvlJc w:val="left"/>
      <w:pPr>
        <w:ind w:left="709"/>
      </w:pPr>
      <w:rPr>
        <w:rFonts w:ascii="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60307158">
      <w:start w:val="1"/>
      <w:numFmt w:val="bullet"/>
      <w:lvlText w:val="o"/>
      <w:lvlJc w:val="left"/>
      <w:pPr>
        <w:ind w:left="17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2DA2D60">
      <w:start w:val="1"/>
      <w:numFmt w:val="bullet"/>
      <w:lvlText w:val="▪"/>
      <w:lvlJc w:val="left"/>
      <w:pPr>
        <w:ind w:left="25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3F2C8A0">
      <w:start w:val="1"/>
      <w:numFmt w:val="bullet"/>
      <w:lvlText w:val="•"/>
      <w:lvlJc w:val="left"/>
      <w:pPr>
        <w:ind w:left="3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A74ADDE">
      <w:start w:val="1"/>
      <w:numFmt w:val="bullet"/>
      <w:lvlText w:val="o"/>
      <w:lvlJc w:val="left"/>
      <w:pPr>
        <w:ind w:left="39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B083C8C">
      <w:start w:val="1"/>
      <w:numFmt w:val="bullet"/>
      <w:lvlText w:val="▪"/>
      <w:lvlJc w:val="left"/>
      <w:pPr>
        <w:ind w:left="46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5605BFC">
      <w:start w:val="1"/>
      <w:numFmt w:val="bullet"/>
      <w:lvlText w:val="•"/>
      <w:lvlJc w:val="left"/>
      <w:pPr>
        <w:ind w:left="53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7A2986C">
      <w:start w:val="1"/>
      <w:numFmt w:val="bullet"/>
      <w:lvlText w:val="o"/>
      <w:lvlJc w:val="left"/>
      <w:pPr>
        <w:ind w:left="61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9C84940">
      <w:start w:val="1"/>
      <w:numFmt w:val="bullet"/>
      <w:lvlText w:val="▪"/>
      <w:lvlJc w:val="left"/>
      <w:pPr>
        <w:ind w:left="68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F984076"/>
    <w:multiLevelType w:val="multilevel"/>
    <w:tmpl w:val="6C36D43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3B33AD0"/>
    <w:multiLevelType w:val="multilevel"/>
    <w:tmpl w:val="F4E24098"/>
    <w:lvl w:ilvl="0">
      <w:start w:val="1"/>
      <w:numFmt w:val="decimal"/>
      <w:lvlText w:val="%1."/>
      <w:lvlJc w:val="left"/>
      <w:pPr>
        <w:ind w:left="495" w:hanging="495"/>
      </w:pPr>
      <w:rPr>
        <w:rFonts w:eastAsiaTheme="minorHAnsi" w:hint="default"/>
        <w:color w:val="000000"/>
      </w:rPr>
    </w:lvl>
    <w:lvl w:ilvl="1">
      <w:start w:val="1"/>
      <w:numFmt w:val="decimal"/>
      <w:lvlText w:val="%1.%2."/>
      <w:lvlJc w:val="left"/>
      <w:pPr>
        <w:ind w:left="720" w:hanging="720"/>
      </w:pPr>
      <w:rPr>
        <w:rFonts w:eastAsiaTheme="minorHAnsi" w:hint="default"/>
        <w:color w:val="000000"/>
      </w:rPr>
    </w:lvl>
    <w:lvl w:ilvl="2">
      <w:start w:val="1"/>
      <w:numFmt w:val="decimal"/>
      <w:lvlText w:val="%1.%2.%3."/>
      <w:lvlJc w:val="left"/>
      <w:pPr>
        <w:ind w:left="720" w:hanging="720"/>
      </w:pPr>
      <w:rPr>
        <w:rFonts w:eastAsiaTheme="minorHAnsi" w:hint="default"/>
        <w:color w:val="000000"/>
      </w:rPr>
    </w:lvl>
    <w:lvl w:ilvl="3">
      <w:start w:val="1"/>
      <w:numFmt w:val="decimal"/>
      <w:lvlText w:val="%1.%2.%3.%4."/>
      <w:lvlJc w:val="left"/>
      <w:pPr>
        <w:ind w:left="1080" w:hanging="1080"/>
      </w:pPr>
      <w:rPr>
        <w:rFonts w:eastAsiaTheme="minorHAnsi" w:hint="default"/>
        <w:color w:val="000000"/>
      </w:rPr>
    </w:lvl>
    <w:lvl w:ilvl="4">
      <w:start w:val="1"/>
      <w:numFmt w:val="decimal"/>
      <w:lvlText w:val="%1.%2.%3.%4.%5."/>
      <w:lvlJc w:val="left"/>
      <w:pPr>
        <w:ind w:left="1080" w:hanging="1080"/>
      </w:pPr>
      <w:rPr>
        <w:rFonts w:eastAsiaTheme="minorHAnsi" w:hint="default"/>
        <w:color w:val="000000"/>
      </w:rPr>
    </w:lvl>
    <w:lvl w:ilvl="5">
      <w:start w:val="1"/>
      <w:numFmt w:val="decimal"/>
      <w:lvlText w:val="%1.%2.%3.%4.%5.%6."/>
      <w:lvlJc w:val="left"/>
      <w:pPr>
        <w:ind w:left="1440" w:hanging="1440"/>
      </w:pPr>
      <w:rPr>
        <w:rFonts w:eastAsiaTheme="minorHAnsi" w:hint="default"/>
        <w:color w:val="000000"/>
      </w:rPr>
    </w:lvl>
    <w:lvl w:ilvl="6">
      <w:start w:val="1"/>
      <w:numFmt w:val="decimal"/>
      <w:lvlText w:val="%1.%2.%3.%4.%5.%6.%7."/>
      <w:lvlJc w:val="left"/>
      <w:pPr>
        <w:ind w:left="1800" w:hanging="1800"/>
      </w:pPr>
      <w:rPr>
        <w:rFonts w:eastAsiaTheme="minorHAnsi" w:hint="default"/>
        <w:color w:val="000000"/>
      </w:rPr>
    </w:lvl>
    <w:lvl w:ilvl="7">
      <w:start w:val="1"/>
      <w:numFmt w:val="decimal"/>
      <w:lvlText w:val="%1.%2.%3.%4.%5.%6.%7.%8."/>
      <w:lvlJc w:val="left"/>
      <w:pPr>
        <w:ind w:left="1800" w:hanging="1800"/>
      </w:pPr>
      <w:rPr>
        <w:rFonts w:eastAsiaTheme="minorHAnsi" w:hint="default"/>
        <w:color w:val="000000"/>
      </w:rPr>
    </w:lvl>
    <w:lvl w:ilvl="8">
      <w:start w:val="1"/>
      <w:numFmt w:val="decimal"/>
      <w:lvlText w:val="%1.%2.%3.%4.%5.%6.%7.%8.%9."/>
      <w:lvlJc w:val="left"/>
      <w:pPr>
        <w:ind w:left="2160" w:hanging="2160"/>
      </w:pPr>
      <w:rPr>
        <w:rFonts w:eastAsiaTheme="minorHAnsi" w:hint="default"/>
        <w:color w:val="000000"/>
      </w:rPr>
    </w:lvl>
  </w:abstractNum>
  <w:abstractNum w:abstractNumId="4" w15:restartNumberingAfterBreak="0">
    <w:nsid w:val="2A9376ED"/>
    <w:multiLevelType w:val="hybridMultilevel"/>
    <w:tmpl w:val="539CE1CE"/>
    <w:lvl w:ilvl="0" w:tplc="E51A98F4">
      <w:start w:val="10"/>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5" w15:restartNumberingAfterBreak="0">
    <w:nsid w:val="2CE80059"/>
    <w:multiLevelType w:val="hybridMultilevel"/>
    <w:tmpl w:val="21E816E6"/>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EF5184E"/>
    <w:multiLevelType w:val="multilevel"/>
    <w:tmpl w:val="458A33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93577CC"/>
    <w:multiLevelType w:val="multilevel"/>
    <w:tmpl w:val="3B4C3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D7732EE"/>
    <w:multiLevelType w:val="multilevel"/>
    <w:tmpl w:val="10108278"/>
    <w:lvl w:ilvl="0">
      <w:start w:val="1"/>
      <w:numFmt w:val="decimal"/>
      <w:lvlText w:val="%1"/>
      <w:lvlJc w:val="left"/>
      <w:pPr>
        <w:ind w:left="360" w:hanging="360"/>
      </w:pPr>
      <w:rPr>
        <w:rFonts w:cs="Tahoma" w:hint="default"/>
        <w:b w:val="0"/>
        <w:color w:val="auto"/>
      </w:rPr>
    </w:lvl>
    <w:lvl w:ilvl="1">
      <w:start w:val="2"/>
      <w:numFmt w:val="decimal"/>
      <w:lvlText w:val="%1.%2"/>
      <w:lvlJc w:val="left"/>
      <w:pPr>
        <w:ind w:left="830" w:hanging="360"/>
      </w:pPr>
      <w:rPr>
        <w:rFonts w:cs="Tahoma" w:hint="default"/>
        <w:b/>
        <w:bCs/>
        <w:color w:val="auto"/>
      </w:rPr>
    </w:lvl>
    <w:lvl w:ilvl="2">
      <w:start w:val="1"/>
      <w:numFmt w:val="decimal"/>
      <w:lvlText w:val="%1.%2.%3"/>
      <w:lvlJc w:val="left"/>
      <w:pPr>
        <w:ind w:left="1660" w:hanging="720"/>
      </w:pPr>
      <w:rPr>
        <w:rFonts w:cs="Tahoma" w:hint="default"/>
        <w:b w:val="0"/>
        <w:color w:val="auto"/>
      </w:rPr>
    </w:lvl>
    <w:lvl w:ilvl="3">
      <w:start w:val="1"/>
      <w:numFmt w:val="decimal"/>
      <w:lvlText w:val="%1.%2.%3.%4"/>
      <w:lvlJc w:val="left"/>
      <w:pPr>
        <w:ind w:left="2490" w:hanging="1080"/>
      </w:pPr>
      <w:rPr>
        <w:rFonts w:cs="Tahoma" w:hint="default"/>
        <w:b w:val="0"/>
        <w:color w:val="auto"/>
      </w:rPr>
    </w:lvl>
    <w:lvl w:ilvl="4">
      <w:start w:val="1"/>
      <w:numFmt w:val="decimal"/>
      <w:lvlText w:val="%1.%2.%3.%4.%5"/>
      <w:lvlJc w:val="left"/>
      <w:pPr>
        <w:ind w:left="2960" w:hanging="1080"/>
      </w:pPr>
      <w:rPr>
        <w:rFonts w:cs="Tahoma" w:hint="default"/>
        <w:b w:val="0"/>
        <w:color w:val="auto"/>
      </w:rPr>
    </w:lvl>
    <w:lvl w:ilvl="5">
      <w:start w:val="1"/>
      <w:numFmt w:val="decimal"/>
      <w:lvlText w:val="%1.%2.%3.%4.%5.%6"/>
      <w:lvlJc w:val="left"/>
      <w:pPr>
        <w:ind w:left="3790" w:hanging="1440"/>
      </w:pPr>
      <w:rPr>
        <w:rFonts w:cs="Tahoma" w:hint="default"/>
        <w:b w:val="0"/>
        <w:color w:val="auto"/>
      </w:rPr>
    </w:lvl>
    <w:lvl w:ilvl="6">
      <w:start w:val="1"/>
      <w:numFmt w:val="decimal"/>
      <w:lvlText w:val="%1.%2.%3.%4.%5.%6.%7"/>
      <w:lvlJc w:val="left"/>
      <w:pPr>
        <w:ind w:left="4260" w:hanging="1440"/>
      </w:pPr>
      <w:rPr>
        <w:rFonts w:cs="Tahoma" w:hint="default"/>
        <w:b w:val="0"/>
        <w:color w:val="auto"/>
      </w:rPr>
    </w:lvl>
    <w:lvl w:ilvl="7">
      <w:start w:val="1"/>
      <w:numFmt w:val="decimal"/>
      <w:lvlText w:val="%1.%2.%3.%4.%5.%6.%7.%8"/>
      <w:lvlJc w:val="left"/>
      <w:pPr>
        <w:ind w:left="5090" w:hanging="1800"/>
      </w:pPr>
      <w:rPr>
        <w:rFonts w:cs="Tahoma" w:hint="default"/>
        <w:b w:val="0"/>
        <w:color w:val="auto"/>
      </w:rPr>
    </w:lvl>
    <w:lvl w:ilvl="8">
      <w:start w:val="1"/>
      <w:numFmt w:val="decimal"/>
      <w:lvlText w:val="%1.%2.%3.%4.%5.%6.%7.%8.%9"/>
      <w:lvlJc w:val="left"/>
      <w:pPr>
        <w:ind w:left="5920" w:hanging="2160"/>
      </w:pPr>
      <w:rPr>
        <w:rFonts w:cs="Tahoma" w:hint="default"/>
        <w:b w:val="0"/>
        <w:color w:val="auto"/>
      </w:rPr>
    </w:lvl>
  </w:abstractNum>
  <w:abstractNum w:abstractNumId="9" w15:restartNumberingAfterBreak="0">
    <w:nsid w:val="40721525"/>
    <w:multiLevelType w:val="multilevel"/>
    <w:tmpl w:val="FDCADBA6"/>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5742C90"/>
    <w:multiLevelType w:val="multilevel"/>
    <w:tmpl w:val="A79C7F82"/>
    <w:styleLink w:val="WWNum3"/>
    <w:lvl w:ilvl="0">
      <w:numFmt w:val="bullet"/>
      <w:lvlText w:val="-"/>
      <w:lvlJc w:val="left"/>
      <w:pPr>
        <w:ind w:left="720" w:hanging="360"/>
      </w:pPr>
      <w:rPr>
        <w:rFonts w:ascii="Times New Roman" w:hAnsi="Times New Roman"/>
        <w:sz w:val="28"/>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1" w15:restartNumberingAfterBreak="0">
    <w:nsid w:val="4F4D7B75"/>
    <w:multiLevelType w:val="multilevel"/>
    <w:tmpl w:val="2988ACDE"/>
    <w:styleLink w:val="WWNum6"/>
    <w:lvl w:ilvl="0">
      <w:numFmt w:val="bullet"/>
      <w:lvlText w:val="-"/>
      <w:lvlJc w:val="left"/>
      <w:pPr>
        <w:ind w:left="1440" w:hanging="360"/>
      </w:pPr>
      <w:rPr>
        <w:rFonts w:ascii="Times New Roman" w:hAnsi="Times New Roman"/>
        <w:sz w:val="28"/>
        <w:u w:val="none"/>
      </w:rPr>
    </w:lvl>
    <w:lvl w:ilvl="1">
      <w:numFmt w:val="bullet"/>
      <w:lvlText w:val="-"/>
      <w:lvlJc w:val="left"/>
      <w:pPr>
        <w:ind w:left="2160" w:hanging="360"/>
      </w:pPr>
      <w:rPr>
        <w:u w:val="none"/>
      </w:rPr>
    </w:lvl>
    <w:lvl w:ilvl="2">
      <w:numFmt w:val="bullet"/>
      <w:lvlText w:val="-"/>
      <w:lvlJc w:val="left"/>
      <w:pPr>
        <w:ind w:left="2880" w:hanging="360"/>
      </w:pPr>
      <w:rPr>
        <w:u w:val="none"/>
      </w:rPr>
    </w:lvl>
    <w:lvl w:ilvl="3">
      <w:numFmt w:val="bullet"/>
      <w:lvlText w:val="-"/>
      <w:lvlJc w:val="left"/>
      <w:pPr>
        <w:ind w:left="3600" w:hanging="360"/>
      </w:pPr>
      <w:rPr>
        <w:u w:val="none"/>
      </w:rPr>
    </w:lvl>
    <w:lvl w:ilvl="4">
      <w:numFmt w:val="bullet"/>
      <w:lvlText w:val="-"/>
      <w:lvlJc w:val="left"/>
      <w:pPr>
        <w:ind w:left="4320" w:hanging="360"/>
      </w:pPr>
      <w:rPr>
        <w:u w:val="none"/>
      </w:rPr>
    </w:lvl>
    <w:lvl w:ilvl="5">
      <w:numFmt w:val="bullet"/>
      <w:lvlText w:val="-"/>
      <w:lvlJc w:val="left"/>
      <w:pPr>
        <w:ind w:left="5040" w:hanging="360"/>
      </w:pPr>
      <w:rPr>
        <w:u w:val="none"/>
      </w:rPr>
    </w:lvl>
    <w:lvl w:ilvl="6">
      <w:numFmt w:val="bullet"/>
      <w:lvlText w:val="-"/>
      <w:lvlJc w:val="left"/>
      <w:pPr>
        <w:ind w:left="5760" w:hanging="360"/>
      </w:pPr>
      <w:rPr>
        <w:u w:val="none"/>
      </w:rPr>
    </w:lvl>
    <w:lvl w:ilvl="7">
      <w:numFmt w:val="bullet"/>
      <w:lvlText w:val="-"/>
      <w:lvlJc w:val="left"/>
      <w:pPr>
        <w:ind w:left="6480" w:hanging="360"/>
      </w:pPr>
      <w:rPr>
        <w:u w:val="none"/>
      </w:rPr>
    </w:lvl>
    <w:lvl w:ilvl="8">
      <w:numFmt w:val="bullet"/>
      <w:lvlText w:val="-"/>
      <w:lvlJc w:val="left"/>
      <w:pPr>
        <w:ind w:left="7200" w:hanging="360"/>
      </w:pPr>
      <w:rPr>
        <w:u w:val="none"/>
      </w:rPr>
    </w:lvl>
  </w:abstractNum>
  <w:abstractNum w:abstractNumId="12" w15:restartNumberingAfterBreak="0">
    <w:nsid w:val="51D7748B"/>
    <w:multiLevelType w:val="hybridMultilevel"/>
    <w:tmpl w:val="C6E61D3E"/>
    <w:lvl w:ilvl="0" w:tplc="2000000F">
      <w:start w:val="1"/>
      <w:numFmt w:val="decimal"/>
      <w:lvlText w:val="%1."/>
      <w:lvlJc w:val="left"/>
      <w:pPr>
        <w:ind w:left="720" w:hanging="360"/>
      </w:pPr>
      <w:rPr>
        <w:rFonts w:eastAsia="Times New Roman"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54FD35CD"/>
    <w:multiLevelType w:val="hybridMultilevel"/>
    <w:tmpl w:val="D186BD04"/>
    <w:lvl w:ilvl="0" w:tplc="1C3CB302">
      <w:start w:val="1"/>
      <w:numFmt w:val="decimal"/>
      <w:lvlText w:val="%1."/>
      <w:lvlJc w:val="left"/>
      <w:pPr>
        <w:ind w:left="1080" w:hanging="360"/>
      </w:pPr>
      <w:rPr>
        <w:rFonts w:hint="default"/>
        <w:b w:val="0"/>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4" w15:restartNumberingAfterBreak="0">
    <w:nsid w:val="57F92A55"/>
    <w:multiLevelType w:val="hybridMultilevel"/>
    <w:tmpl w:val="013009AC"/>
    <w:lvl w:ilvl="0" w:tplc="B39ACAB4">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15:restartNumberingAfterBreak="0">
    <w:nsid w:val="5F421EDB"/>
    <w:multiLevelType w:val="hybridMultilevel"/>
    <w:tmpl w:val="93A6C028"/>
    <w:lvl w:ilvl="0" w:tplc="59BE4174">
      <w:start w:val="29"/>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6" w15:restartNumberingAfterBreak="0">
    <w:nsid w:val="64A01AEB"/>
    <w:multiLevelType w:val="multilevel"/>
    <w:tmpl w:val="B7CA4B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56F1431"/>
    <w:multiLevelType w:val="hybridMultilevel"/>
    <w:tmpl w:val="C1AECD7C"/>
    <w:lvl w:ilvl="0" w:tplc="DA4C546E">
      <w:start w:val="1"/>
      <w:numFmt w:val="decimal"/>
      <w:lvlText w:val="%1."/>
      <w:lvlJc w:val="left"/>
      <w:pPr>
        <w:ind w:left="5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8423D7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72E568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4C0B3C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1C0185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1FAFA1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908890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5709DC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74E729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66AE6916"/>
    <w:multiLevelType w:val="multilevel"/>
    <w:tmpl w:val="892A94D2"/>
    <w:styleLink w:val="WWNum1"/>
    <w:lvl w:ilvl="0">
      <w:numFmt w:val="bullet"/>
      <w:lvlText w:val="-"/>
      <w:lvlJc w:val="left"/>
      <w:pPr>
        <w:ind w:left="1440" w:hanging="360"/>
      </w:pPr>
      <w:rPr>
        <w:rFonts w:ascii="Times New Roman" w:hAnsi="Times New Roman"/>
        <w:sz w:val="28"/>
        <w:u w:val="none"/>
      </w:rPr>
    </w:lvl>
    <w:lvl w:ilvl="1">
      <w:numFmt w:val="bullet"/>
      <w:lvlText w:val="-"/>
      <w:lvlJc w:val="left"/>
      <w:pPr>
        <w:ind w:left="2160" w:hanging="360"/>
      </w:pPr>
      <w:rPr>
        <w:u w:val="none"/>
      </w:rPr>
    </w:lvl>
    <w:lvl w:ilvl="2">
      <w:numFmt w:val="bullet"/>
      <w:lvlText w:val="-"/>
      <w:lvlJc w:val="left"/>
      <w:pPr>
        <w:ind w:left="2880" w:hanging="360"/>
      </w:pPr>
      <w:rPr>
        <w:u w:val="none"/>
      </w:rPr>
    </w:lvl>
    <w:lvl w:ilvl="3">
      <w:numFmt w:val="bullet"/>
      <w:lvlText w:val="-"/>
      <w:lvlJc w:val="left"/>
      <w:pPr>
        <w:ind w:left="3600" w:hanging="360"/>
      </w:pPr>
      <w:rPr>
        <w:u w:val="none"/>
      </w:rPr>
    </w:lvl>
    <w:lvl w:ilvl="4">
      <w:numFmt w:val="bullet"/>
      <w:lvlText w:val="-"/>
      <w:lvlJc w:val="left"/>
      <w:pPr>
        <w:ind w:left="4320" w:hanging="360"/>
      </w:pPr>
      <w:rPr>
        <w:u w:val="none"/>
      </w:rPr>
    </w:lvl>
    <w:lvl w:ilvl="5">
      <w:numFmt w:val="bullet"/>
      <w:lvlText w:val="-"/>
      <w:lvlJc w:val="left"/>
      <w:pPr>
        <w:ind w:left="5040" w:hanging="360"/>
      </w:pPr>
      <w:rPr>
        <w:u w:val="none"/>
      </w:rPr>
    </w:lvl>
    <w:lvl w:ilvl="6">
      <w:numFmt w:val="bullet"/>
      <w:lvlText w:val="-"/>
      <w:lvlJc w:val="left"/>
      <w:pPr>
        <w:ind w:left="5760" w:hanging="360"/>
      </w:pPr>
      <w:rPr>
        <w:u w:val="none"/>
      </w:rPr>
    </w:lvl>
    <w:lvl w:ilvl="7">
      <w:numFmt w:val="bullet"/>
      <w:lvlText w:val="-"/>
      <w:lvlJc w:val="left"/>
      <w:pPr>
        <w:ind w:left="6480" w:hanging="360"/>
      </w:pPr>
      <w:rPr>
        <w:u w:val="none"/>
      </w:rPr>
    </w:lvl>
    <w:lvl w:ilvl="8">
      <w:numFmt w:val="bullet"/>
      <w:lvlText w:val="-"/>
      <w:lvlJc w:val="left"/>
      <w:pPr>
        <w:ind w:left="7200" w:hanging="360"/>
      </w:pPr>
      <w:rPr>
        <w:u w:val="none"/>
      </w:rPr>
    </w:lvl>
  </w:abstractNum>
  <w:abstractNum w:abstractNumId="19" w15:restartNumberingAfterBreak="0">
    <w:nsid w:val="6A482094"/>
    <w:multiLevelType w:val="multilevel"/>
    <w:tmpl w:val="2B3858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72434359"/>
    <w:multiLevelType w:val="multilevel"/>
    <w:tmpl w:val="E540548C"/>
    <w:styleLink w:val="WWNum4"/>
    <w:lvl w:ilvl="0">
      <w:numFmt w:val="bullet"/>
      <w:lvlText w:val="-"/>
      <w:lvlJc w:val="left"/>
      <w:pPr>
        <w:ind w:left="720" w:hanging="360"/>
      </w:pPr>
      <w:rPr>
        <w:rFonts w:ascii="Times New Roman" w:hAnsi="Times New Roman"/>
        <w:sz w:val="28"/>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1" w15:restartNumberingAfterBreak="0">
    <w:nsid w:val="73850802"/>
    <w:multiLevelType w:val="hybridMultilevel"/>
    <w:tmpl w:val="200827EE"/>
    <w:lvl w:ilvl="0" w:tplc="2000000F">
      <w:start w:val="8"/>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7FB33890"/>
    <w:multiLevelType w:val="multilevel"/>
    <w:tmpl w:val="799499FA"/>
    <w:styleLink w:val="WWNum2"/>
    <w:lvl w:ilvl="0">
      <w:numFmt w:val="bullet"/>
      <w:lvlText w:val="-"/>
      <w:lvlJc w:val="left"/>
      <w:pPr>
        <w:ind w:left="1440" w:hanging="360"/>
      </w:pPr>
      <w:rPr>
        <w:rFonts w:ascii="Times New Roman" w:hAnsi="Times New Roman"/>
        <w:sz w:val="28"/>
        <w:u w:val="none"/>
      </w:rPr>
    </w:lvl>
    <w:lvl w:ilvl="1">
      <w:numFmt w:val="bullet"/>
      <w:lvlText w:val="-"/>
      <w:lvlJc w:val="left"/>
      <w:pPr>
        <w:ind w:left="2160" w:hanging="360"/>
      </w:pPr>
      <w:rPr>
        <w:u w:val="none"/>
      </w:rPr>
    </w:lvl>
    <w:lvl w:ilvl="2">
      <w:numFmt w:val="bullet"/>
      <w:lvlText w:val="-"/>
      <w:lvlJc w:val="left"/>
      <w:pPr>
        <w:ind w:left="2880" w:hanging="360"/>
      </w:pPr>
      <w:rPr>
        <w:u w:val="none"/>
      </w:rPr>
    </w:lvl>
    <w:lvl w:ilvl="3">
      <w:numFmt w:val="bullet"/>
      <w:lvlText w:val="-"/>
      <w:lvlJc w:val="left"/>
      <w:pPr>
        <w:ind w:left="3600" w:hanging="360"/>
      </w:pPr>
      <w:rPr>
        <w:u w:val="none"/>
      </w:rPr>
    </w:lvl>
    <w:lvl w:ilvl="4">
      <w:numFmt w:val="bullet"/>
      <w:lvlText w:val="-"/>
      <w:lvlJc w:val="left"/>
      <w:pPr>
        <w:ind w:left="4320" w:hanging="360"/>
      </w:pPr>
      <w:rPr>
        <w:u w:val="none"/>
      </w:rPr>
    </w:lvl>
    <w:lvl w:ilvl="5">
      <w:numFmt w:val="bullet"/>
      <w:lvlText w:val="-"/>
      <w:lvlJc w:val="left"/>
      <w:pPr>
        <w:ind w:left="5040" w:hanging="360"/>
      </w:pPr>
      <w:rPr>
        <w:u w:val="none"/>
      </w:rPr>
    </w:lvl>
    <w:lvl w:ilvl="6">
      <w:numFmt w:val="bullet"/>
      <w:lvlText w:val="-"/>
      <w:lvlJc w:val="left"/>
      <w:pPr>
        <w:ind w:left="5760" w:hanging="360"/>
      </w:pPr>
      <w:rPr>
        <w:u w:val="none"/>
      </w:rPr>
    </w:lvl>
    <w:lvl w:ilvl="7">
      <w:numFmt w:val="bullet"/>
      <w:lvlText w:val="-"/>
      <w:lvlJc w:val="left"/>
      <w:pPr>
        <w:ind w:left="6480" w:hanging="360"/>
      </w:pPr>
      <w:rPr>
        <w:u w:val="none"/>
      </w:rPr>
    </w:lvl>
    <w:lvl w:ilvl="8">
      <w:numFmt w:val="bullet"/>
      <w:lvlText w:val="-"/>
      <w:lvlJc w:val="left"/>
      <w:pPr>
        <w:ind w:left="7200" w:hanging="360"/>
      </w:pPr>
      <w:rPr>
        <w:u w:val="none"/>
      </w:rPr>
    </w:lvl>
  </w:abstractNum>
  <w:num w:numId="1">
    <w:abstractNumId w:val="10"/>
  </w:num>
  <w:num w:numId="2">
    <w:abstractNumId w:val="20"/>
  </w:num>
  <w:num w:numId="3">
    <w:abstractNumId w:val="11"/>
  </w:num>
  <w:num w:numId="4">
    <w:abstractNumId w:val="18"/>
  </w:num>
  <w:num w:numId="5">
    <w:abstractNumId w:val="22"/>
  </w:num>
  <w:num w:numId="6">
    <w:abstractNumId w:val="1"/>
  </w:num>
  <w:num w:numId="7">
    <w:abstractNumId w:val="3"/>
  </w:num>
  <w:num w:numId="8">
    <w:abstractNumId w:val="2"/>
  </w:num>
  <w:num w:numId="9">
    <w:abstractNumId w:val="8"/>
  </w:num>
  <w:num w:numId="10">
    <w:abstractNumId w:val="13"/>
  </w:num>
  <w:num w:numId="11">
    <w:abstractNumId w:val="5"/>
  </w:num>
  <w:num w:numId="12">
    <w:abstractNumId w:val="19"/>
  </w:num>
  <w:num w:numId="13">
    <w:abstractNumId w:val="9"/>
  </w:num>
  <w:num w:numId="14">
    <w:abstractNumId w:val="6"/>
  </w:num>
  <w:num w:numId="15">
    <w:abstractNumId w:val="14"/>
  </w:num>
  <w:num w:numId="16">
    <w:abstractNumId w:val="7"/>
  </w:num>
  <w:num w:numId="17">
    <w:abstractNumId w:val="0"/>
  </w:num>
  <w:num w:numId="18">
    <w:abstractNumId w:val="16"/>
  </w:num>
  <w:num w:numId="19">
    <w:abstractNumId w:val="17"/>
  </w:num>
  <w:num w:numId="20">
    <w:abstractNumId w:val="4"/>
  </w:num>
  <w:num w:numId="21">
    <w:abstractNumId w:val="21"/>
  </w:num>
  <w:num w:numId="22">
    <w:abstractNumId w:val="12"/>
  </w:num>
  <w:num w:numId="23">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846"/>
    <w:rsid w:val="000005F7"/>
    <w:rsid w:val="00005D7F"/>
    <w:rsid w:val="00015AF2"/>
    <w:rsid w:val="00015DC9"/>
    <w:rsid w:val="00017387"/>
    <w:rsid w:val="00024EB1"/>
    <w:rsid w:val="00034EE9"/>
    <w:rsid w:val="00034F0C"/>
    <w:rsid w:val="00037922"/>
    <w:rsid w:val="00066736"/>
    <w:rsid w:val="00070D08"/>
    <w:rsid w:val="00075464"/>
    <w:rsid w:val="000765E7"/>
    <w:rsid w:val="0008492E"/>
    <w:rsid w:val="00090197"/>
    <w:rsid w:val="000A1794"/>
    <w:rsid w:val="000A31E6"/>
    <w:rsid w:val="000A68E1"/>
    <w:rsid w:val="000B075D"/>
    <w:rsid w:val="000B4A82"/>
    <w:rsid w:val="000D5F3C"/>
    <w:rsid w:val="000E54C3"/>
    <w:rsid w:val="000F3ADC"/>
    <w:rsid w:val="000F7801"/>
    <w:rsid w:val="00100089"/>
    <w:rsid w:val="00101256"/>
    <w:rsid w:val="00113972"/>
    <w:rsid w:val="00146708"/>
    <w:rsid w:val="001601EF"/>
    <w:rsid w:val="0016310F"/>
    <w:rsid w:val="0016603A"/>
    <w:rsid w:val="001709AE"/>
    <w:rsid w:val="00182976"/>
    <w:rsid w:val="001834C4"/>
    <w:rsid w:val="00193059"/>
    <w:rsid w:val="0019310F"/>
    <w:rsid w:val="00193DDB"/>
    <w:rsid w:val="001A070C"/>
    <w:rsid w:val="001A3031"/>
    <w:rsid w:val="001B36AA"/>
    <w:rsid w:val="001B48E3"/>
    <w:rsid w:val="001B786E"/>
    <w:rsid w:val="001C134A"/>
    <w:rsid w:val="001D26D2"/>
    <w:rsid w:val="001D5E32"/>
    <w:rsid w:val="001E2697"/>
    <w:rsid w:val="001E58BF"/>
    <w:rsid w:val="001F35F4"/>
    <w:rsid w:val="001F4C1C"/>
    <w:rsid w:val="00200FBA"/>
    <w:rsid w:val="002053AA"/>
    <w:rsid w:val="00221F6D"/>
    <w:rsid w:val="002362B1"/>
    <w:rsid w:val="00252A07"/>
    <w:rsid w:val="00264B74"/>
    <w:rsid w:val="00272240"/>
    <w:rsid w:val="002743AB"/>
    <w:rsid w:val="00275919"/>
    <w:rsid w:val="0027685F"/>
    <w:rsid w:val="00277E46"/>
    <w:rsid w:val="002817E0"/>
    <w:rsid w:val="002A0A2F"/>
    <w:rsid w:val="002A51D4"/>
    <w:rsid w:val="002A5600"/>
    <w:rsid w:val="002B242E"/>
    <w:rsid w:val="002C4129"/>
    <w:rsid w:val="002D1F10"/>
    <w:rsid w:val="002E64A9"/>
    <w:rsid w:val="0030474C"/>
    <w:rsid w:val="00305BC9"/>
    <w:rsid w:val="0032418E"/>
    <w:rsid w:val="00327CBF"/>
    <w:rsid w:val="003315AB"/>
    <w:rsid w:val="00333E34"/>
    <w:rsid w:val="00340697"/>
    <w:rsid w:val="00344EC9"/>
    <w:rsid w:val="00351E1D"/>
    <w:rsid w:val="00357C37"/>
    <w:rsid w:val="0036151F"/>
    <w:rsid w:val="003645C9"/>
    <w:rsid w:val="00372031"/>
    <w:rsid w:val="00376AD5"/>
    <w:rsid w:val="00380780"/>
    <w:rsid w:val="00386290"/>
    <w:rsid w:val="003936E0"/>
    <w:rsid w:val="003B05A7"/>
    <w:rsid w:val="003B3BA0"/>
    <w:rsid w:val="003B6919"/>
    <w:rsid w:val="003C3299"/>
    <w:rsid w:val="003C3791"/>
    <w:rsid w:val="003C7674"/>
    <w:rsid w:val="003E0F7A"/>
    <w:rsid w:val="003F589A"/>
    <w:rsid w:val="00400B62"/>
    <w:rsid w:val="00402E5E"/>
    <w:rsid w:val="0040368E"/>
    <w:rsid w:val="00424737"/>
    <w:rsid w:val="0043201F"/>
    <w:rsid w:val="00433DA4"/>
    <w:rsid w:val="00440B62"/>
    <w:rsid w:val="00443914"/>
    <w:rsid w:val="00443931"/>
    <w:rsid w:val="004458ED"/>
    <w:rsid w:val="00455192"/>
    <w:rsid w:val="004551AB"/>
    <w:rsid w:val="00455704"/>
    <w:rsid w:val="004744C6"/>
    <w:rsid w:val="00486F30"/>
    <w:rsid w:val="004922E8"/>
    <w:rsid w:val="00493744"/>
    <w:rsid w:val="0049612D"/>
    <w:rsid w:val="00497707"/>
    <w:rsid w:val="004A347B"/>
    <w:rsid w:val="004A4D2C"/>
    <w:rsid w:val="004B3CF3"/>
    <w:rsid w:val="004B4C23"/>
    <w:rsid w:val="004C5E37"/>
    <w:rsid w:val="004C675C"/>
    <w:rsid w:val="004D3ABD"/>
    <w:rsid w:val="004D50E8"/>
    <w:rsid w:val="004D647C"/>
    <w:rsid w:val="004E43B5"/>
    <w:rsid w:val="004F768D"/>
    <w:rsid w:val="00500E9C"/>
    <w:rsid w:val="00502528"/>
    <w:rsid w:val="00502BF0"/>
    <w:rsid w:val="005110A9"/>
    <w:rsid w:val="0051123F"/>
    <w:rsid w:val="00515C88"/>
    <w:rsid w:val="0054129B"/>
    <w:rsid w:val="00542980"/>
    <w:rsid w:val="00543708"/>
    <w:rsid w:val="00545867"/>
    <w:rsid w:val="0054702F"/>
    <w:rsid w:val="00547EAE"/>
    <w:rsid w:val="005549F1"/>
    <w:rsid w:val="00555A2E"/>
    <w:rsid w:val="00567296"/>
    <w:rsid w:val="005743B8"/>
    <w:rsid w:val="00577BEC"/>
    <w:rsid w:val="00584247"/>
    <w:rsid w:val="00590C75"/>
    <w:rsid w:val="0059522D"/>
    <w:rsid w:val="005A13F9"/>
    <w:rsid w:val="005A2362"/>
    <w:rsid w:val="005A32C6"/>
    <w:rsid w:val="005A35F3"/>
    <w:rsid w:val="005B2390"/>
    <w:rsid w:val="005B6A9C"/>
    <w:rsid w:val="005B7E3A"/>
    <w:rsid w:val="005C11BE"/>
    <w:rsid w:val="005D57D3"/>
    <w:rsid w:val="005D59D0"/>
    <w:rsid w:val="005E1574"/>
    <w:rsid w:val="005F23C8"/>
    <w:rsid w:val="005F44EB"/>
    <w:rsid w:val="006016A6"/>
    <w:rsid w:val="00613C1B"/>
    <w:rsid w:val="006153DD"/>
    <w:rsid w:val="006205CE"/>
    <w:rsid w:val="00621908"/>
    <w:rsid w:val="00621EFE"/>
    <w:rsid w:val="00622082"/>
    <w:rsid w:val="006229C1"/>
    <w:rsid w:val="00636F7D"/>
    <w:rsid w:val="00650C1A"/>
    <w:rsid w:val="006511D5"/>
    <w:rsid w:val="00651841"/>
    <w:rsid w:val="00657192"/>
    <w:rsid w:val="00667FB2"/>
    <w:rsid w:val="0067725F"/>
    <w:rsid w:val="006928A9"/>
    <w:rsid w:val="00693455"/>
    <w:rsid w:val="006A21DB"/>
    <w:rsid w:val="006A23F8"/>
    <w:rsid w:val="006A6A45"/>
    <w:rsid w:val="006C665C"/>
    <w:rsid w:val="006D7E77"/>
    <w:rsid w:val="006E5D9F"/>
    <w:rsid w:val="006E77CD"/>
    <w:rsid w:val="006F1627"/>
    <w:rsid w:val="006F705E"/>
    <w:rsid w:val="007049A2"/>
    <w:rsid w:val="00705A51"/>
    <w:rsid w:val="00710069"/>
    <w:rsid w:val="0071130E"/>
    <w:rsid w:val="00717FB6"/>
    <w:rsid w:val="00725D06"/>
    <w:rsid w:val="00742F57"/>
    <w:rsid w:val="00743F17"/>
    <w:rsid w:val="007442EE"/>
    <w:rsid w:val="0075628A"/>
    <w:rsid w:val="007568AC"/>
    <w:rsid w:val="00771404"/>
    <w:rsid w:val="007743A1"/>
    <w:rsid w:val="007745F5"/>
    <w:rsid w:val="00782801"/>
    <w:rsid w:val="00795543"/>
    <w:rsid w:val="007A7649"/>
    <w:rsid w:val="007B2EA6"/>
    <w:rsid w:val="007C2721"/>
    <w:rsid w:val="007D1A96"/>
    <w:rsid w:val="007D772B"/>
    <w:rsid w:val="007D79AE"/>
    <w:rsid w:val="007E4965"/>
    <w:rsid w:val="007F1461"/>
    <w:rsid w:val="007F32A1"/>
    <w:rsid w:val="008270DC"/>
    <w:rsid w:val="00834349"/>
    <w:rsid w:val="00845B98"/>
    <w:rsid w:val="00847CC0"/>
    <w:rsid w:val="00850D38"/>
    <w:rsid w:val="008548D7"/>
    <w:rsid w:val="00860F8F"/>
    <w:rsid w:val="00863D2E"/>
    <w:rsid w:val="008640FA"/>
    <w:rsid w:val="008731B5"/>
    <w:rsid w:val="00875C68"/>
    <w:rsid w:val="00885ECA"/>
    <w:rsid w:val="0089586E"/>
    <w:rsid w:val="00895F8D"/>
    <w:rsid w:val="008A6BAE"/>
    <w:rsid w:val="008B5846"/>
    <w:rsid w:val="008B5DF9"/>
    <w:rsid w:val="008B63A1"/>
    <w:rsid w:val="008C02EB"/>
    <w:rsid w:val="008C2682"/>
    <w:rsid w:val="008C5F3D"/>
    <w:rsid w:val="008D13C6"/>
    <w:rsid w:val="008D4129"/>
    <w:rsid w:val="008D60BE"/>
    <w:rsid w:val="008D687D"/>
    <w:rsid w:val="008E11A2"/>
    <w:rsid w:val="008E2676"/>
    <w:rsid w:val="008E357A"/>
    <w:rsid w:val="008E41A6"/>
    <w:rsid w:val="008E4AF0"/>
    <w:rsid w:val="009153E1"/>
    <w:rsid w:val="00921D1E"/>
    <w:rsid w:val="00922F08"/>
    <w:rsid w:val="00931DEA"/>
    <w:rsid w:val="009362AB"/>
    <w:rsid w:val="009451B1"/>
    <w:rsid w:val="00946A20"/>
    <w:rsid w:val="00950DFC"/>
    <w:rsid w:val="00951DA9"/>
    <w:rsid w:val="00954BE0"/>
    <w:rsid w:val="00957DF3"/>
    <w:rsid w:val="00960D4F"/>
    <w:rsid w:val="00962948"/>
    <w:rsid w:val="00965F63"/>
    <w:rsid w:val="00972C36"/>
    <w:rsid w:val="009811D7"/>
    <w:rsid w:val="00982885"/>
    <w:rsid w:val="00982A5C"/>
    <w:rsid w:val="009845BA"/>
    <w:rsid w:val="00987F75"/>
    <w:rsid w:val="00991F1F"/>
    <w:rsid w:val="00996585"/>
    <w:rsid w:val="009A17AA"/>
    <w:rsid w:val="009B1095"/>
    <w:rsid w:val="009B3DFE"/>
    <w:rsid w:val="009C2436"/>
    <w:rsid w:val="009C64B2"/>
    <w:rsid w:val="009D3F71"/>
    <w:rsid w:val="009E51FF"/>
    <w:rsid w:val="009F4E87"/>
    <w:rsid w:val="00A01130"/>
    <w:rsid w:val="00A03472"/>
    <w:rsid w:val="00A03DF1"/>
    <w:rsid w:val="00A120CE"/>
    <w:rsid w:val="00A20FB1"/>
    <w:rsid w:val="00A36F9F"/>
    <w:rsid w:val="00A37425"/>
    <w:rsid w:val="00A4330C"/>
    <w:rsid w:val="00A50820"/>
    <w:rsid w:val="00A5119B"/>
    <w:rsid w:val="00A52B2A"/>
    <w:rsid w:val="00A56E7D"/>
    <w:rsid w:val="00A60DBA"/>
    <w:rsid w:val="00A635B7"/>
    <w:rsid w:val="00A76559"/>
    <w:rsid w:val="00A77B7F"/>
    <w:rsid w:val="00A86DF3"/>
    <w:rsid w:val="00A91B73"/>
    <w:rsid w:val="00A94846"/>
    <w:rsid w:val="00AA0729"/>
    <w:rsid w:val="00AB2CBC"/>
    <w:rsid w:val="00AB424D"/>
    <w:rsid w:val="00AB5620"/>
    <w:rsid w:val="00AC5833"/>
    <w:rsid w:val="00AC6841"/>
    <w:rsid w:val="00AD63AE"/>
    <w:rsid w:val="00AF18F3"/>
    <w:rsid w:val="00AF76EE"/>
    <w:rsid w:val="00B129BA"/>
    <w:rsid w:val="00B1480E"/>
    <w:rsid w:val="00B16CD8"/>
    <w:rsid w:val="00B20D0F"/>
    <w:rsid w:val="00B23233"/>
    <w:rsid w:val="00B25810"/>
    <w:rsid w:val="00B35E05"/>
    <w:rsid w:val="00B40727"/>
    <w:rsid w:val="00B44334"/>
    <w:rsid w:val="00B473D1"/>
    <w:rsid w:val="00B50547"/>
    <w:rsid w:val="00B5429D"/>
    <w:rsid w:val="00B60432"/>
    <w:rsid w:val="00B61B85"/>
    <w:rsid w:val="00B62E9B"/>
    <w:rsid w:val="00B771CD"/>
    <w:rsid w:val="00B80645"/>
    <w:rsid w:val="00B80780"/>
    <w:rsid w:val="00B87205"/>
    <w:rsid w:val="00BB2BBE"/>
    <w:rsid w:val="00BB7393"/>
    <w:rsid w:val="00BD0D39"/>
    <w:rsid w:val="00BE0C14"/>
    <w:rsid w:val="00BE26D1"/>
    <w:rsid w:val="00BF1CB3"/>
    <w:rsid w:val="00BF3DC2"/>
    <w:rsid w:val="00BF570B"/>
    <w:rsid w:val="00C04F8A"/>
    <w:rsid w:val="00C05550"/>
    <w:rsid w:val="00C05DE6"/>
    <w:rsid w:val="00C17A9A"/>
    <w:rsid w:val="00C2691F"/>
    <w:rsid w:val="00C31790"/>
    <w:rsid w:val="00C338C1"/>
    <w:rsid w:val="00C35D83"/>
    <w:rsid w:val="00C36DDB"/>
    <w:rsid w:val="00C54FEB"/>
    <w:rsid w:val="00C610B6"/>
    <w:rsid w:val="00C642C3"/>
    <w:rsid w:val="00C654C5"/>
    <w:rsid w:val="00C679AF"/>
    <w:rsid w:val="00C72432"/>
    <w:rsid w:val="00C76062"/>
    <w:rsid w:val="00C77C29"/>
    <w:rsid w:val="00C90A68"/>
    <w:rsid w:val="00C9349D"/>
    <w:rsid w:val="00C96BF6"/>
    <w:rsid w:val="00CA01BC"/>
    <w:rsid w:val="00CB28EE"/>
    <w:rsid w:val="00CC02E7"/>
    <w:rsid w:val="00CC69D5"/>
    <w:rsid w:val="00CD1CBC"/>
    <w:rsid w:val="00CD7E27"/>
    <w:rsid w:val="00CE296A"/>
    <w:rsid w:val="00CF7DB9"/>
    <w:rsid w:val="00D03077"/>
    <w:rsid w:val="00D25EF2"/>
    <w:rsid w:val="00D267F2"/>
    <w:rsid w:val="00D30B41"/>
    <w:rsid w:val="00D345F0"/>
    <w:rsid w:val="00D34879"/>
    <w:rsid w:val="00D37434"/>
    <w:rsid w:val="00D460CB"/>
    <w:rsid w:val="00D559A3"/>
    <w:rsid w:val="00D6118D"/>
    <w:rsid w:val="00D63193"/>
    <w:rsid w:val="00D64729"/>
    <w:rsid w:val="00D743B4"/>
    <w:rsid w:val="00D81F55"/>
    <w:rsid w:val="00D84664"/>
    <w:rsid w:val="00D85648"/>
    <w:rsid w:val="00D917C0"/>
    <w:rsid w:val="00DB1BB0"/>
    <w:rsid w:val="00DC5966"/>
    <w:rsid w:val="00DC5F2F"/>
    <w:rsid w:val="00DD006E"/>
    <w:rsid w:val="00DD1FC6"/>
    <w:rsid w:val="00DD2D60"/>
    <w:rsid w:val="00E109AE"/>
    <w:rsid w:val="00E1231D"/>
    <w:rsid w:val="00E132F0"/>
    <w:rsid w:val="00E216D4"/>
    <w:rsid w:val="00E237A5"/>
    <w:rsid w:val="00E3220B"/>
    <w:rsid w:val="00E32C5E"/>
    <w:rsid w:val="00E517D7"/>
    <w:rsid w:val="00E57998"/>
    <w:rsid w:val="00E61179"/>
    <w:rsid w:val="00E61C6D"/>
    <w:rsid w:val="00E6461E"/>
    <w:rsid w:val="00E65480"/>
    <w:rsid w:val="00E67DDC"/>
    <w:rsid w:val="00E75011"/>
    <w:rsid w:val="00E92EEE"/>
    <w:rsid w:val="00E95BD8"/>
    <w:rsid w:val="00EB72EE"/>
    <w:rsid w:val="00ED2CFE"/>
    <w:rsid w:val="00ED6D0F"/>
    <w:rsid w:val="00ED7161"/>
    <w:rsid w:val="00EE377A"/>
    <w:rsid w:val="00F01D8F"/>
    <w:rsid w:val="00F07EBD"/>
    <w:rsid w:val="00F10C9B"/>
    <w:rsid w:val="00F161A1"/>
    <w:rsid w:val="00F2034C"/>
    <w:rsid w:val="00F26663"/>
    <w:rsid w:val="00F2729A"/>
    <w:rsid w:val="00F31DE5"/>
    <w:rsid w:val="00F4672D"/>
    <w:rsid w:val="00F4744D"/>
    <w:rsid w:val="00F50BD2"/>
    <w:rsid w:val="00F51FE8"/>
    <w:rsid w:val="00F61558"/>
    <w:rsid w:val="00F651F2"/>
    <w:rsid w:val="00F65BB5"/>
    <w:rsid w:val="00F75072"/>
    <w:rsid w:val="00F811E3"/>
    <w:rsid w:val="00F839D6"/>
    <w:rsid w:val="00F84499"/>
    <w:rsid w:val="00F9002C"/>
    <w:rsid w:val="00FB2485"/>
    <w:rsid w:val="00FC07B4"/>
    <w:rsid w:val="00FC66DD"/>
    <w:rsid w:val="00FE0007"/>
    <w:rsid w:val="00FE0554"/>
    <w:rsid w:val="00FE59F1"/>
    <w:rsid w:val="00FF07D9"/>
    <w:rsid w:val="00FF3B99"/>
    <w:rsid w:val="00FF561C"/>
    <w:rsid w:val="00FF62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9422F"/>
  <w15:docId w15:val="{A3BFEDD9-6195-4214-824A-2D50ADDA9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5F2F"/>
    <w:rPr>
      <w:kern w:val="0"/>
      <w14:ligatures w14:val="none"/>
    </w:rPr>
  </w:style>
  <w:style w:type="paragraph" w:styleId="1">
    <w:name w:val="heading 1"/>
    <w:aliases w:val="Gliederung1"/>
    <w:basedOn w:val="a"/>
    <w:next w:val="a"/>
    <w:link w:val="10"/>
    <w:uiPriority w:val="9"/>
    <w:qFormat/>
    <w:rsid w:val="008B584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8B584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8B5846"/>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8B5846"/>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8B5846"/>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8B5846"/>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8B5846"/>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8B5846"/>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8B5846"/>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Gliederung1 Знак"/>
    <w:basedOn w:val="a0"/>
    <w:link w:val="1"/>
    <w:uiPriority w:val="9"/>
    <w:rsid w:val="008B5846"/>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8B5846"/>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8B5846"/>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rsid w:val="008B5846"/>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8B5846"/>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8B5846"/>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8B5846"/>
    <w:rPr>
      <w:rFonts w:eastAsiaTheme="majorEastAsia" w:cstheme="majorBidi"/>
      <w:color w:val="595959" w:themeColor="text1" w:themeTint="A6"/>
    </w:rPr>
  </w:style>
  <w:style w:type="character" w:customStyle="1" w:styleId="80">
    <w:name w:val="Заголовок 8 Знак"/>
    <w:basedOn w:val="a0"/>
    <w:link w:val="8"/>
    <w:uiPriority w:val="9"/>
    <w:semiHidden/>
    <w:rsid w:val="008B5846"/>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8B5846"/>
    <w:rPr>
      <w:rFonts w:eastAsiaTheme="majorEastAsia" w:cstheme="majorBidi"/>
      <w:color w:val="272727" w:themeColor="text1" w:themeTint="D8"/>
    </w:rPr>
  </w:style>
  <w:style w:type="paragraph" w:styleId="a3">
    <w:name w:val="Title"/>
    <w:basedOn w:val="a"/>
    <w:next w:val="a"/>
    <w:link w:val="a4"/>
    <w:uiPriority w:val="10"/>
    <w:qFormat/>
    <w:rsid w:val="008B58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8B584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B5846"/>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8B5846"/>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8B5846"/>
    <w:pPr>
      <w:spacing w:before="160"/>
      <w:jc w:val="center"/>
    </w:pPr>
    <w:rPr>
      <w:i/>
      <w:iCs/>
      <w:color w:val="404040" w:themeColor="text1" w:themeTint="BF"/>
    </w:rPr>
  </w:style>
  <w:style w:type="character" w:customStyle="1" w:styleId="22">
    <w:name w:val="Цитата 2 Знак"/>
    <w:basedOn w:val="a0"/>
    <w:link w:val="21"/>
    <w:uiPriority w:val="29"/>
    <w:rsid w:val="008B5846"/>
    <w:rPr>
      <w:i/>
      <w:iCs/>
      <w:color w:val="404040" w:themeColor="text1" w:themeTint="BF"/>
    </w:rPr>
  </w:style>
  <w:style w:type="paragraph" w:styleId="a7">
    <w:name w:val="List Paragraph"/>
    <w:aliases w:val="Heading1,Colorful List - Accent 11,маркированный,List Paragraph,Список 1,Дайджест,Стандартный,lp1,Абзац списка2,без абзаца"/>
    <w:basedOn w:val="a"/>
    <w:link w:val="a8"/>
    <w:uiPriority w:val="1"/>
    <w:qFormat/>
    <w:rsid w:val="008B5846"/>
    <w:pPr>
      <w:ind w:left="720"/>
      <w:contextualSpacing/>
    </w:pPr>
  </w:style>
  <w:style w:type="character" w:styleId="a9">
    <w:name w:val="Intense Emphasis"/>
    <w:basedOn w:val="a0"/>
    <w:uiPriority w:val="21"/>
    <w:qFormat/>
    <w:rsid w:val="008B5846"/>
    <w:rPr>
      <w:i/>
      <w:iCs/>
      <w:color w:val="0F4761" w:themeColor="accent1" w:themeShade="BF"/>
    </w:rPr>
  </w:style>
  <w:style w:type="paragraph" w:styleId="aa">
    <w:name w:val="Intense Quote"/>
    <w:basedOn w:val="a"/>
    <w:next w:val="a"/>
    <w:link w:val="ab"/>
    <w:uiPriority w:val="30"/>
    <w:qFormat/>
    <w:rsid w:val="008B584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b">
    <w:name w:val="Выделенная цитата Знак"/>
    <w:basedOn w:val="a0"/>
    <w:link w:val="aa"/>
    <w:uiPriority w:val="30"/>
    <w:rsid w:val="008B5846"/>
    <w:rPr>
      <w:i/>
      <w:iCs/>
      <w:color w:val="0F4761" w:themeColor="accent1" w:themeShade="BF"/>
    </w:rPr>
  </w:style>
  <w:style w:type="character" w:styleId="ac">
    <w:name w:val="Intense Reference"/>
    <w:basedOn w:val="a0"/>
    <w:uiPriority w:val="32"/>
    <w:qFormat/>
    <w:rsid w:val="008B5846"/>
    <w:rPr>
      <w:b/>
      <w:bCs/>
      <w:smallCaps/>
      <w:color w:val="0F4761" w:themeColor="accent1" w:themeShade="BF"/>
      <w:spacing w:val="5"/>
    </w:rPr>
  </w:style>
  <w:style w:type="table" w:customStyle="1" w:styleId="11">
    <w:name w:val="Сетка таблицы1"/>
    <w:basedOn w:val="a1"/>
    <w:next w:val="ad"/>
    <w:uiPriority w:val="59"/>
    <w:rsid w:val="00DC5F2F"/>
    <w:pPr>
      <w:spacing w:after="0" w:line="240" w:lineRule="auto"/>
    </w:pPr>
    <w:rPr>
      <w:rFonts w:eastAsia="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d">
    <w:name w:val="Table Grid"/>
    <w:basedOn w:val="a1"/>
    <w:uiPriority w:val="59"/>
    <w:rsid w:val="00DC5F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ody Text"/>
    <w:basedOn w:val="a"/>
    <w:link w:val="af"/>
    <w:unhideWhenUsed/>
    <w:qFormat/>
    <w:rsid w:val="00DC5F2F"/>
    <w:pPr>
      <w:spacing w:after="120"/>
    </w:pPr>
  </w:style>
  <w:style w:type="character" w:customStyle="1" w:styleId="af">
    <w:name w:val="Основной текст Знак"/>
    <w:basedOn w:val="a0"/>
    <w:link w:val="ae"/>
    <w:rsid w:val="00DC5F2F"/>
    <w:rPr>
      <w:kern w:val="0"/>
      <w:lang w:val="ru-RU"/>
      <w14:ligatures w14:val="none"/>
    </w:rPr>
  </w:style>
  <w:style w:type="character" w:customStyle="1" w:styleId="af0">
    <w:name w:val="Без интервала Знак"/>
    <w:aliases w:val="ARSH_N Знак,АЛЬБОМНАЯ Знак,No Spacing Знак,Обя Знак,мелкий Знак,мой рабочий Знак,норма Знак,свой Знак,Айгерим Знак,Без интервала11 Знак,Документ Знак,Алия Знак,ТекстОтчета Знак,No Spacing1 Знак"/>
    <w:link w:val="af1"/>
    <w:uiPriority w:val="1"/>
    <w:locked/>
    <w:rsid w:val="00DC5F2F"/>
    <w:rPr>
      <w:rFonts w:ascii="Times New Roman" w:eastAsia="Arial Unicode MS" w:hAnsi="Times New Roman" w:cs="Tahoma"/>
      <w:color w:val="000000"/>
      <w:sz w:val="24"/>
      <w:szCs w:val="24"/>
      <w:lang w:val="en-US" w:bidi="en-US"/>
    </w:rPr>
  </w:style>
  <w:style w:type="paragraph" w:styleId="af1">
    <w:name w:val="No Spacing"/>
    <w:aliases w:val="ARSH_N,АЛЬБОМНАЯ,No Spacing,Обя,мелкий,мой рабочий,норма,свой,Айгерим,Без интервала11,Документ,Алия,ТекстОтчета,No Spacing1"/>
    <w:link w:val="af0"/>
    <w:uiPriority w:val="1"/>
    <w:qFormat/>
    <w:rsid w:val="00DC5F2F"/>
    <w:pPr>
      <w:widowControl w:val="0"/>
      <w:suppressAutoHyphens/>
      <w:spacing w:after="0" w:line="240" w:lineRule="auto"/>
    </w:pPr>
    <w:rPr>
      <w:rFonts w:ascii="Times New Roman" w:eastAsia="Arial Unicode MS" w:hAnsi="Times New Roman" w:cs="Tahoma"/>
      <w:color w:val="000000"/>
      <w:sz w:val="24"/>
      <w:szCs w:val="24"/>
      <w:lang w:val="en-US" w:bidi="en-US"/>
    </w:rPr>
  </w:style>
  <w:style w:type="character" w:styleId="af2">
    <w:name w:val="Hyperlink"/>
    <w:basedOn w:val="a0"/>
    <w:uiPriority w:val="99"/>
    <w:unhideWhenUsed/>
    <w:rsid w:val="00DC5F2F"/>
    <w:rPr>
      <w:color w:val="0000FF"/>
      <w:u w:val="single"/>
    </w:rPr>
  </w:style>
  <w:style w:type="paragraph" w:styleId="af3">
    <w:name w:val="Normal (Web)"/>
    <w:aliases w:val="Обычный (Web),Знак Знак,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Обычный (веб) Знак1"/>
    <w:basedOn w:val="a"/>
    <w:link w:val="af4"/>
    <w:uiPriority w:val="99"/>
    <w:unhideWhenUsed/>
    <w:qFormat/>
    <w:rsid w:val="00DC5F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4">
    <w:name w:val="Обычный (веб) Знак"/>
    <w:aliases w:val="Обычный (Web) Знак,Знак Знак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веб) Знак1 Знак"/>
    <w:link w:val="af3"/>
    <w:uiPriority w:val="99"/>
    <w:locked/>
    <w:rsid w:val="00DC5F2F"/>
    <w:rPr>
      <w:rFonts w:ascii="Times New Roman" w:eastAsia="Times New Roman" w:hAnsi="Times New Roman" w:cs="Times New Roman"/>
      <w:kern w:val="0"/>
      <w:sz w:val="24"/>
      <w:szCs w:val="24"/>
      <w:lang w:val="ru-RU" w:eastAsia="ru-RU"/>
      <w14:ligatures w14:val="none"/>
    </w:rPr>
  </w:style>
  <w:style w:type="paragraph" w:customStyle="1" w:styleId="41">
    <w:name w:val="Заголовок 41"/>
    <w:basedOn w:val="a"/>
    <w:next w:val="a"/>
    <w:uiPriority w:val="9"/>
    <w:semiHidden/>
    <w:unhideWhenUsed/>
    <w:qFormat/>
    <w:rsid w:val="00DC5F2F"/>
    <w:pPr>
      <w:keepNext/>
      <w:keepLines/>
      <w:spacing w:before="200" w:after="0" w:line="276" w:lineRule="auto"/>
      <w:outlineLvl w:val="3"/>
    </w:pPr>
    <w:rPr>
      <w:rFonts w:ascii="Cambria" w:eastAsia="Times New Roman" w:hAnsi="Cambria" w:cs="Times New Roman"/>
      <w:b/>
      <w:bCs/>
      <w:i/>
      <w:iCs/>
      <w:color w:val="4F81BD"/>
      <w:lang w:eastAsia="ru-RU"/>
    </w:rPr>
  </w:style>
  <w:style w:type="numbering" w:customStyle="1" w:styleId="12">
    <w:name w:val="Нет списка1"/>
    <w:next w:val="a2"/>
    <w:uiPriority w:val="99"/>
    <w:semiHidden/>
    <w:unhideWhenUsed/>
    <w:rsid w:val="00DC5F2F"/>
  </w:style>
  <w:style w:type="paragraph" w:customStyle="1" w:styleId="Default">
    <w:name w:val="Default"/>
    <w:uiPriority w:val="99"/>
    <w:rsid w:val="00DC5F2F"/>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table" w:customStyle="1" w:styleId="23">
    <w:name w:val="Сетка таблицы2"/>
    <w:basedOn w:val="a1"/>
    <w:next w:val="ad"/>
    <w:uiPriority w:val="39"/>
    <w:rsid w:val="00DC5F2F"/>
    <w:pPr>
      <w:spacing w:after="0" w:line="240" w:lineRule="auto"/>
    </w:pPr>
    <w:rPr>
      <w:rFonts w:eastAsia="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0">
    <w:name w:val="s0"/>
    <w:rsid w:val="00DC5F2F"/>
    <w:rPr>
      <w:rFonts w:ascii="Times New Roman" w:hAnsi="Times New Roman" w:cs="Times New Roman"/>
      <w:b w:val="0"/>
      <w:bCs w:val="0"/>
      <w:i w:val="0"/>
      <w:iCs w:val="0"/>
      <w:strike w:val="0"/>
      <w:dstrike w:val="0"/>
      <w:color w:val="000000"/>
      <w:sz w:val="28"/>
      <w:szCs w:val="28"/>
      <w:u w:val="none"/>
    </w:rPr>
  </w:style>
  <w:style w:type="paragraph" w:styleId="af5">
    <w:name w:val="header"/>
    <w:basedOn w:val="a"/>
    <w:link w:val="af6"/>
    <w:uiPriority w:val="99"/>
    <w:unhideWhenUsed/>
    <w:rsid w:val="00DC5F2F"/>
    <w:pPr>
      <w:tabs>
        <w:tab w:val="center" w:pos="4677"/>
        <w:tab w:val="right" w:pos="9355"/>
      </w:tabs>
      <w:spacing w:after="0" w:line="240" w:lineRule="auto"/>
    </w:pPr>
    <w:rPr>
      <w:rFonts w:eastAsia="Times New Roman"/>
      <w:lang w:eastAsia="ru-RU"/>
    </w:rPr>
  </w:style>
  <w:style w:type="character" w:customStyle="1" w:styleId="af6">
    <w:name w:val="Верхний колонтитул Знак"/>
    <w:basedOn w:val="a0"/>
    <w:link w:val="af5"/>
    <w:uiPriority w:val="99"/>
    <w:rsid w:val="00DC5F2F"/>
    <w:rPr>
      <w:rFonts w:eastAsia="Times New Roman"/>
      <w:kern w:val="0"/>
      <w:lang w:val="ru-RU" w:eastAsia="ru-RU"/>
      <w14:ligatures w14:val="none"/>
    </w:rPr>
  </w:style>
  <w:style w:type="paragraph" w:styleId="af7">
    <w:name w:val="footer"/>
    <w:basedOn w:val="a"/>
    <w:link w:val="af8"/>
    <w:uiPriority w:val="99"/>
    <w:unhideWhenUsed/>
    <w:rsid w:val="00DC5F2F"/>
    <w:pPr>
      <w:tabs>
        <w:tab w:val="center" w:pos="4677"/>
        <w:tab w:val="right" w:pos="9355"/>
      </w:tabs>
      <w:spacing w:after="0" w:line="240" w:lineRule="auto"/>
    </w:pPr>
    <w:rPr>
      <w:rFonts w:eastAsia="Times New Roman"/>
      <w:lang w:eastAsia="ru-RU"/>
    </w:rPr>
  </w:style>
  <w:style w:type="character" w:customStyle="1" w:styleId="af8">
    <w:name w:val="Нижний колонтитул Знак"/>
    <w:basedOn w:val="a0"/>
    <w:link w:val="af7"/>
    <w:uiPriority w:val="99"/>
    <w:rsid w:val="00DC5F2F"/>
    <w:rPr>
      <w:rFonts w:eastAsia="Times New Roman"/>
      <w:kern w:val="0"/>
      <w:lang w:val="ru-RU" w:eastAsia="ru-RU"/>
      <w14:ligatures w14:val="none"/>
    </w:rPr>
  </w:style>
  <w:style w:type="character" w:customStyle="1" w:styleId="c7">
    <w:name w:val="c7"/>
    <w:basedOn w:val="a0"/>
    <w:rsid w:val="00DC5F2F"/>
  </w:style>
  <w:style w:type="character" w:styleId="af9">
    <w:name w:val="Strong"/>
    <w:basedOn w:val="a0"/>
    <w:uiPriority w:val="22"/>
    <w:qFormat/>
    <w:rsid w:val="00DC5F2F"/>
    <w:rPr>
      <w:rFonts w:ascii="Times New Roman" w:hAnsi="Times New Roman" w:cs="Times New Roman" w:hint="default"/>
      <w:b/>
      <w:bCs/>
    </w:rPr>
  </w:style>
  <w:style w:type="character" w:customStyle="1" w:styleId="24">
    <w:name w:val="Надпись центр Знак2"/>
    <w:basedOn w:val="a0"/>
    <w:link w:val="afa"/>
    <w:rsid w:val="00DC5F2F"/>
    <w:rPr>
      <w:rFonts w:cs="Arial"/>
      <w:sz w:val="24"/>
    </w:rPr>
  </w:style>
  <w:style w:type="paragraph" w:customStyle="1" w:styleId="afa">
    <w:name w:val="Надпись центр"/>
    <w:basedOn w:val="a"/>
    <w:link w:val="24"/>
    <w:rsid w:val="00DC5F2F"/>
    <w:pPr>
      <w:widowControl w:val="0"/>
      <w:autoSpaceDE w:val="0"/>
      <w:autoSpaceDN w:val="0"/>
      <w:adjustRightInd w:val="0"/>
      <w:spacing w:after="0" w:line="240" w:lineRule="auto"/>
      <w:jc w:val="center"/>
    </w:pPr>
    <w:rPr>
      <w:rFonts w:cs="Arial"/>
      <w:kern w:val="2"/>
      <w:sz w:val="24"/>
      <w14:ligatures w14:val="standardContextual"/>
    </w:rPr>
  </w:style>
  <w:style w:type="paragraph" w:customStyle="1" w:styleId="text">
    <w:name w:val="text"/>
    <w:basedOn w:val="a"/>
    <w:uiPriority w:val="99"/>
    <w:rsid w:val="00DC5F2F"/>
    <w:pPr>
      <w:spacing w:before="100" w:beforeAutospacing="1" w:after="100" w:afterAutospacing="1" w:line="240" w:lineRule="auto"/>
    </w:pPr>
    <w:rPr>
      <w:rFonts w:ascii="Calibri" w:eastAsia="Times New Roman" w:hAnsi="Calibri" w:cs="Calibri"/>
      <w:sz w:val="24"/>
      <w:szCs w:val="24"/>
      <w:lang w:eastAsia="ru-RU"/>
    </w:rPr>
  </w:style>
  <w:style w:type="paragraph" w:customStyle="1" w:styleId="note">
    <w:name w:val="note"/>
    <w:basedOn w:val="a"/>
    <w:rsid w:val="00DC5F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3">
    <w:name w:val="Просмотренная гиперссылка1"/>
    <w:basedOn w:val="a0"/>
    <w:uiPriority w:val="99"/>
    <w:semiHidden/>
    <w:unhideWhenUsed/>
    <w:rsid w:val="00DC5F2F"/>
    <w:rPr>
      <w:color w:val="800080"/>
      <w:u w:val="single"/>
    </w:rPr>
  </w:style>
  <w:style w:type="character" w:styleId="afb">
    <w:name w:val="Emphasis"/>
    <w:uiPriority w:val="99"/>
    <w:qFormat/>
    <w:rsid w:val="00DC5F2F"/>
    <w:rPr>
      <w:rFonts w:ascii="Calibri" w:hAnsi="Calibri" w:cs="Calibri" w:hint="default"/>
      <w:b/>
      <w:bCs w:val="0"/>
      <w:i/>
      <w:iCs/>
    </w:rPr>
  </w:style>
  <w:style w:type="character" w:customStyle="1" w:styleId="110">
    <w:name w:val="Заголовок 1 Знак1"/>
    <w:aliases w:val="Gliederung1 Знак1"/>
    <w:basedOn w:val="a0"/>
    <w:uiPriority w:val="9"/>
    <w:rsid w:val="00DC5F2F"/>
    <w:rPr>
      <w:rFonts w:ascii="Cambria" w:eastAsia="Times New Roman" w:hAnsi="Cambria" w:cs="Times New Roman"/>
      <w:b/>
      <w:bCs/>
      <w:color w:val="365F91"/>
      <w:sz w:val="28"/>
      <w:szCs w:val="28"/>
    </w:rPr>
  </w:style>
  <w:style w:type="character" w:customStyle="1" w:styleId="afc">
    <w:name w:val="Текст выноски Знак"/>
    <w:basedOn w:val="a0"/>
    <w:link w:val="afd"/>
    <w:uiPriority w:val="99"/>
    <w:semiHidden/>
    <w:locked/>
    <w:rsid w:val="00DC5F2F"/>
    <w:rPr>
      <w:rFonts w:ascii="Tahoma" w:hAnsi="Tahoma" w:cs="Tahoma"/>
      <w:sz w:val="16"/>
      <w:szCs w:val="16"/>
    </w:rPr>
  </w:style>
  <w:style w:type="character" w:customStyle="1" w:styleId="afe">
    <w:name w:val="Основной текст_"/>
    <w:link w:val="14"/>
    <w:locked/>
    <w:rsid w:val="00DC5F2F"/>
    <w:rPr>
      <w:sz w:val="27"/>
      <w:szCs w:val="27"/>
      <w:shd w:val="clear" w:color="auto" w:fill="FFFFFF"/>
    </w:rPr>
  </w:style>
  <w:style w:type="paragraph" w:customStyle="1" w:styleId="14">
    <w:name w:val="Основной текст1"/>
    <w:basedOn w:val="a"/>
    <w:link w:val="afe"/>
    <w:qFormat/>
    <w:rsid w:val="00DC5F2F"/>
    <w:pPr>
      <w:shd w:val="clear" w:color="auto" w:fill="FFFFFF"/>
      <w:spacing w:after="1080" w:line="0" w:lineRule="atLeast"/>
      <w:jc w:val="center"/>
    </w:pPr>
    <w:rPr>
      <w:kern w:val="2"/>
      <w:sz w:val="27"/>
      <w:szCs w:val="27"/>
      <w14:ligatures w14:val="standardContextual"/>
    </w:rPr>
  </w:style>
  <w:style w:type="character" w:styleId="aff">
    <w:name w:val="Book Title"/>
    <w:uiPriority w:val="33"/>
    <w:qFormat/>
    <w:rsid w:val="00DC5F2F"/>
    <w:rPr>
      <w:rFonts w:ascii="Cambria" w:eastAsia="Times New Roman" w:hAnsi="Cambria" w:hint="default"/>
      <w:b/>
      <w:bCs w:val="0"/>
      <w:i/>
      <w:iCs w:val="0"/>
      <w:sz w:val="24"/>
      <w:szCs w:val="24"/>
    </w:rPr>
  </w:style>
  <w:style w:type="character" w:customStyle="1" w:styleId="15">
    <w:name w:val="Основной текст Знак1"/>
    <w:basedOn w:val="a0"/>
    <w:uiPriority w:val="1"/>
    <w:semiHidden/>
    <w:rsid w:val="00DC5F2F"/>
  </w:style>
  <w:style w:type="character" w:customStyle="1" w:styleId="16">
    <w:name w:val="Верхний колонтитул Знак1"/>
    <w:basedOn w:val="a0"/>
    <w:uiPriority w:val="99"/>
    <w:semiHidden/>
    <w:rsid w:val="00DC5F2F"/>
  </w:style>
  <w:style w:type="character" w:customStyle="1" w:styleId="17">
    <w:name w:val="Нижний колонтитул Знак1"/>
    <w:basedOn w:val="a0"/>
    <w:uiPriority w:val="99"/>
    <w:semiHidden/>
    <w:rsid w:val="00DC5F2F"/>
  </w:style>
  <w:style w:type="character" w:customStyle="1" w:styleId="label">
    <w:name w:val="label"/>
    <w:basedOn w:val="a0"/>
    <w:rsid w:val="00DC5F2F"/>
  </w:style>
  <w:style w:type="character" w:customStyle="1" w:styleId="spelle">
    <w:name w:val="spelle"/>
    <w:basedOn w:val="a0"/>
    <w:rsid w:val="00DC5F2F"/>
  </w:style>
  <w:style w:type="paragraph" w:styleId="afd">
    <w:name w:val="Balloon Text"/>
    <w:basedOn w:val="a"/>
    <w:link w:val="afc"/>
    <w:uiPriority w:val="99"/>
    <w:semiHidden/>
    <w:unhideWhenUsed/>
    <w:rsid w:val="00DC5F2F"/>
    <w:pPr>
      <w:spacing w:after="0" w:line="240" w:lineRule="auto"/>
    </w:pPr>
    <w:rPr>
      <w:rFonts w:ascii="Tahoma" w:hAnsi="Tahoma" w:cs="Tahoma"/>
      <w:kern w:val="2"/>
      <w:sz w:val="16"/>
      <w:szCs w:val="16"/>
      <w14:ligatures w14:val="standardContextual"/>
    </w:rPr>
  </w:style>
  <w:style w:type="character" w:customStyle="1" w:styleId="18">
    <w:name w:val="Текст выноски Знак1"/>
    <w:basedOn w:val="a0"/>
    <w:uiPriority w:val="99"/>
    <w:semiHidden/>
    <w:rsid w:val="00DC5F2F"/>
    <w:rPr>
      <w:rFonts w:ascii="Segoe UI" w:hAnsi="Segoe UI" w:cs="Segoe UI"/>
      <w:kern w:val="0"/>
      <w:sz w:val="18"/>
      <w:szCs w:val="18"/>
      <w:lang w:val="ru-RU"/>
      <w14:ligatures w14:val="none"/>
    </w:rPr>
  </w:style>
  <w:style w:type="character" w:customStyle="1" w:styleId="25">
    <w:name w:val="Основной текст (2)"/>
    <w:basedOn w:val="a0"/>
    <w:rsid w:val="00DC5F2F"/>
    <w:rPr>
      <w:rFonts w:ascii="Arial" w:eastAsia="Arial" w:hAnsi="Arial" w:cs="Arial"/>
      <w:b w:val="0"/>
      <w:bCs w:val="0"/>
      <w:i w:val="0"/>
      <w:iCs w:val="0"/>
      <w:smallCaps w:val="0"/>
      <w:strike w:val="0"/>
      <w:color w:val="000000"/>
      <w:spacing w:val="0"/>
      <w:w w:val="100"/>
      <w:position w:val="0"/>
      <w:sz w:val="20"/>
      <w:szCs w:val="20"/>
      <w:u w:val="none"/>
      <w:lang w:val="kk-KZ" w:eastAsia="kk-KZ" w:bidi="kk-KZ"/>
    </w:rPr>
  </w:style>
  <w:style w:type="character" w:customStyle="1" w:styleId="26">
    <w:name w:val="Подпись к таблице (2)_"/>
    <w:basedOn w:val="a0"/>
    <w:link w:val="27"/>
    <w:rsid w:val="00DC5F2F"/>
    <w:rPr>
      <w:rFonts w:ascii="Arial" w:eastAsia="Arial" w:hAnsi="Arial" w:cs="Arial"/>
      <w:sz w:val="20"/>
      <w:szCs w:val="20"/>
      <w:shd w:val="clear" w:color="auto" w:fill="FFFFFF"/>
    </w:rPr>
  </w:style>
  <w:style w:type="paragraph" w:customStyle="1" w:styleId="27">
    <w:name w:val="Подпись к таблице (2)"/>
    <w:basedOn w:val="a"/>
    <w:link w:val="26"/>
    <w:rsid w:val="00DC5F2F"/>
    <w:pPr>
      <w:widowControl w:val="0"/>
      <w:shd w:val="clear" w:color="auto" w:fill="FFFFFF"/>
      <w:spacing w:after="0" w:line="224" w:lineRule="exact"/>
    </w:pPr>
    <w:rPr>
      <w:rFonts w:ascii="Arial" w:eastAsia="Arial" w:hAnsi="Arial" w:cs="Arial"/>
      <w:kern w:val="2"/>
      <w:sz w:val="20"/>
      <w:szCs w:val="20"/>
      <w14:ligatures w14:val="standardContextual"/>
    </w:rPr>
  </w:style>
  <w:style w:type="character" w:customStyle="1" w:styleId="2Exact">
    <w:name w:val="Подпись к таблице (2) Exact"/>
    <w:basedOn w:val="a0"/>
    <w:rsid w:val="00DC5F2F"/>
    <w:rPr>
      <w:rFonts w:ascii="Arial" w:eastAsia="Arial" w:hAnsi="Arial" w:cs="Arial"/>
      <w:b w:val="0"/>
      <w:bCs w:val="0"/>
      <w:i w:val="0"/>
      <w:iCs w:val="0"/>
      <w:smallCaps w:val="0"/>
      <w:strike w:val="0"/>
      <w:sz w:val="20"/>
      <w:szCs w:val="20"/>
      <w:u w:val="none"/>
    </w:rPr>
  </w:style>
  <w:style w:type="paragraph" w:customStyle="1" w:styleId="210">
    <w:name w:val="Основной текст 21"/>
    <w:basedOn w:val="a"/>
    <w:rsid w:val="00DC5F2F"/>
    <w:pPr>
      <w:widowControl w:val="0"/>
      <w:spacing w:after="0" w:line="360" w:lineRule="auto"/>
      <w:ind w:firstLine="709"/>
      <w:jc w:val="both"/>
    </w:pPr>
    <w:rPr>
      <w:rFonts w:ascii="Times New Roman" w:eastAsia="Times New Roman" w:hAnsi="Times New Roman" w:cs="Times New Roman"/>
      <w:sz w:val="28"/>
      <w:szCs w:val="20"/>
      <w:lang w:eastAsia="ru-RU"/>
    </w:rPr>
  </w:style>
  <w:style w:type="paragraph" w:styleId="aff0">
    <w:name w:val="Body Text Indent"/>
    <w:basedOn w:val="a"/>
    <w:link w:val="aff1"/>
    <w:unhideWhenUsed/>
    <w:rsid w:val="00DC5F2F"/>
    <w:pPr>
      <w:tabs>
        <w:tab w:val="left" w:pos="1276"/>
      </w:tabs>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ff1">
    <w:name w:val="Основной текст с отступом Знак"/>
    <w:basedOn w:val="a0"/>
    <w:link w:val="aff0"/>
    <w:rsid w:val="00DC5F2F"/>
    <w:rPr>
      <w:rFonts w:ascii="Times New Roman" w:eastAsia="Times New Roman" w:hAnsi="Times New Roman" w:cs="Times New Roman"/>
      <w:kern w:val="0"/>
      <w:sz w:val="28"/>
      <w:szCs w:val="20"/>
      <w:lang w:val="ru-RU" w:eastAsia="ru-RU"/>
      <w14:ligatures w14:val="none"/>
    </w:rPr>
  </w:style>
  <w:style w:type="paragraph" w:customStyle="1" w:styleId="19">
    <w:name w:val="çàãîëîâîê 1"/>
    <w:basedOn w:val="a"/>
    <w:next w:val="a"/>
    <w:rsid w:val="00DC5F2F"/>
    <w:pPr>
      <w:keepNext/>
      <w:widowControl w:val="0"/>
      <w:spacing w:after="0" w:line="360" w:lineRule="auto"/>
      <w:ind w:firstLine="851"/>
      <w:jc w:val="right"/>
    </w:pPr>
    <w:rPr>
      <w:rFonts w:ascii="Times New Roman" w:eastAsia="Times New Roman" w:hAnsi="Times New Roman" w:cs="Times New Roman"/>
      <w:color w:val="000000"/>
      <w:sz w:val="28"/>
      <w:szCs w:val="20"/>
      <w:lang w:eastAsia="ru-RU"/>
    </w:rPr>
  </w:style>
  <w:style w:type="character" w:styleId="aff2">
    <w:name w:val="footnote reference"/>
    <w:basedOn w:val="a0"/>
    <w:semiHidden/>
    <w:unhideWhenUsed/>
    <w:rsid w:val="00DC5F2F"/>
    <w:rPr>
      <w:vertAlign w:val="superscript"/>
    </w:rPr>
  </w:style>
  <w:style w:type="character" w:styleId="aff3">
    <w:name w:val="Placeholder Text"/>
    <w:basedOn w:val="a0"/>
    <w:uiPriority w:val="99"/>
    <w:semiHidden/>
    <w:rsid w:val="00DC5F2F"/>
    <w:rPr>
      <w:color w:val="808080"/>
    </w:rPr>
  </w:style>
  <w:style w:type="character" w:customStyle="1" w:styleId="aff4">
    <w:name w:val="Основной текст + Полужирный"/>
    <w:basedOn w:val="afe"/>
    <w:rsid w:val="00DC5F2F"/>
    <w:rPr>
      <w:b/>
      <w:bCs/>
      <w:sz w:val="27"/>
      <w:szCs w:val="27"/>
      <w:shd w:val="clear" w:color="auto" w:fill="FFFFFF"/>
    </w:rPr>
  </w:style>
  <w:style w:type="paragraph" w:customStyle="1" w:styleId="1a">
    <w:name w:val="Обычный1"/>
    <w:rsid w:val="00DC5F2F"/>
    <w:pPr>
      <w:spacing w:after="0" w:line="240" w:lineRule="auto"/>
    </w:pPr>
    <w:rPr>
      <w:rFonts w:ascii="MS Sans Serif" w:eastAsia="Times New Roman" w:hAnsi="MS Sans Serif" w:cs="Times New Roman"/>
      <w:snapToGrid w:val="0"/>
      <w:kern w:val="0"/>
      <w:sz w:val="20"/>
      <w:szCs w:val="20"/>
      <w:lang w:val="en-US" w:eastAsia="ru-RU"/>
      <w14:ligatures w14:val="none"/>
    </w:rPr>
  </w:style>
  <w:style w:type="character" w:customStyle="1" w:styleId="mw-page-title-main">
    <w:name w:val="mw-page-title-main"/>
    <w:basedOn w:val="a0"/>
    <w:rsid w:val="00DC5F2F"/>
  </w:style>
  <w:style w:type="paragraph" w:customStyle="1" w:styleId="Textbody">
    <w:name w:val="Text body"/>
    <w:basedOn w:val="a"/>
    <w:uiPriority w:val="99"/>
    <w:rsid w:val="00DC5F2F"/>
    <w:pPr>
      <w:widowControl w:val="0"/>
      <w:autoSpaceDE w:val="0"/>
      <w:autoSpaceDN w:val="0"/>
      <w:adjustRightInd w:val="0"/>
      <w:spacing w:after="120" w:line="240" w:lineRule="auto"/>
    </w:pPr>
    <w:rPr>
      <w:rFonts w:ascii="Times New Roman" w:eastAsia="Times New Roman" w:hAnsi="Times New Roman" w:cs="Times New Roman"/>
      <w:sz w:val="24"/>
      <w:szCs w:val="24"/>
      <w:lang w:eastAsia="ru-RU"/>
    </w:rPr>
  </w:style>
  <w:style w:type="character" w:styleId="aff5">
    <w:name w:val="FollowedHyperlink"/>
    <w:basedOn w:val="a0"/>
    <w:uiPriority w:val="99"/>
    <w:semiHidden/>
    <w:unhideWhenUsed/>
    <w:rsid w:val="00DC5F2F"/>
    <w:rPr>
      <w:color w:val="96607D" w:themeColor="followedHyperlink"/>
      <w:u w:val="single"/>
    </w:rPr>
  </w:style>
  <w:style w:type="character" w:customStyle="1" w:styleId="410">
    <w:name w:val="Заголовок 4 Знак1"/>
    <w:basedOn w:val="a0"/>
    <w:uiPriority w:val="9"/>
    <w:semiHidden/>
    <w:rsid w:val="00DC5F2F"/>
    <w:rPr>
      <w:rFonts w:asciiTheme="majorHAnsi" w:eastAsiaTheme="majorEastAsia" w:hAnsiTheme="majorHAnsi" w:cstheme="majorBidi"/>
      <w:i/>
      <w:iCs/>
      <w:color w:val="0F4761" w:themeColor="accent1" w:themeShade="BF"/>
    </w:rPr>
  </w:style>
  <w:style w:type="numbering" w:customStyle="1" w:styleId="28">
    <w:name w:val="Нет списка2"/>
    <w:next w:val="a2"/>
    <w:uiPriority w:val="99"/>
    <w:semiHidden/>
    <w:unhideWhenUsed/>
    <w:rsid w:val="00DC5F2F"/>
  </w:style>
  <w:style w:type="table" w:customStyle="1" w:styleId="31">
    <w:name w:val="Сетка таблицы3"/>
    <w:basedOn w:val="a1"/>
    <w:next w:val="ad"/>
    <w:uiPriority w:val="39"/>
    <w:rsid w:val="00DC5F2F"/>
    <w:pPr>
      <w:spacing w:after="0" w:line="240" w:lineRule="auto"/>
    </w:pPr>
    <w:rPr>
      <w:rFonts w:eastAsia="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
    <w:name w:val="Нет списка3"/>
    <w:next w:val="a2"/>
    <w:uiPriority w:val="99"/>
    <w:semiHidden/>
    <w:unhideWhenUsed/>
    <w:rsid w:val="00DC5F2F"/>
  </w:style>
  <w:style w:type="table" w:customStyle="1" w:styleId="42">
    <w:name w:val="Сетка таблицы4"/>
    <w:basedOn w:val="a1"/>
    <w:next w:val="ad"/>
    <w:uiPriority w:val="59"/>
    <w:rsid w:val="00DC5F2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Неразрешенное упоминание1"/>
    <w:basedOn w:val="a0"/>
    <w:uiPriority w:val="99"/>
    <w:semiHidden/>
    <w:unhideWhenUsed/>
    <w:rsid w:val="00DC5F2F"/>
    <w:rPr>
      <w:color w:val="605E5C"/>
      <w:shd w:val="clear" w:color="auto" w:fill="E1DFDD"/>
    </w:rPr>
  </w:style>
  <w:style w:type="paragraph" w:styleId="aff6">
    <w:name w:val="List"/>
    <w:basedOn w:val="a"/>
    <w:rsid w:val="00DC5F2F"/>
    <w:pPr>
      <w:spacing w:after="0" w:line="360" w:lineRule="auto"/>
      <w:ind w:left="283" w:hanging="283"/>
      <w:jc w:val="both"/>
    </w:pPr>
    <w:rPr>
      <w:rFonts w:ascii="Times New Roman" w:eastAsia="Times New Roman" w:hAnsi="Times New Roman" w:cs="Times New Roman"/>
      <w:sz w:val="28"/>
      <w:szCs w:val="20"/>
      <w:lang w:val="uk-UA" w:eastAsia="uk-UA"/>
    </w:rPr>
  </w:style>
  <w:style w:type="paragraph" w:styleId="HTML">
    <w:name w:val="HTML Preformatted"/>
    <w:basedOn w:val="a"/>
    <w:link w:val="HTML0"/>
    <w:uiPriority w:val="99"/>
    <w:unhideWhenUsed/>
    <w:rsid w:val="00DC5F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C5F2F"/>
    <w:rPr>
      <w:rFonts w:ascii="Courier New" w:eastAsia="Times New Roman" w:hAnsi="Courier New" w:cs="Courier New"/>
      <w:kern w:val="0"/>
      <w:sz w:val="20"/>
      <w:szCs w:val="20"/>
      <w:lang w:val="ru-RU" w:eastAsia="ru-RU"/>
      <w14:ligatures w14:val="none"/>
    </w:rPr>
  </w:style>
  <w:style w:type="character" w:customStyle="1" w:styleId="y2iqfc">
    <w:name w:val="y2iqfc"/>
    <w:basedOn w:val="a0"/>
    <w:rsid w:val="00DC5F2F"/>
  </w:style>
  <w:style w:type="paragraph" w:styleId="aff7">
    <w:name w:val="Normal Indent"/>
    <w:basedOn w:val="a"/>
    <w:uiPriority w:val="99"/>
    <w:semiHidden/>
    <w:unhideWhenUsed/>
    <w:rsid w:val="00DC5F2F"/>
    <w:pPr>
      <w:spacing w:after="0" w:line="360" w:lineRule="auto"/>
      <w:ind w:firstLine="567"/>
      <w:jc w:val="both"/>
    </w:pPr>
    <w:rPr>
      <w:rFonts w:ascii="Times New Roman" w:eastAsia="Times New Roman" w:hAnsi="Times New Roman" w:cs="Times New Roman"/>
      <w:sz w:val="24"/>
      <w:szCs w:val="20"/>
      <w:lang w:val="el-GR"/>
    </w:rPr>
  </w:style>
  <w:style w:type="character" w:customStyle="1" w:styleId="apple-converted-space">
    <w:name w:val="apple-converted-space"/>
    <w:basedOn w:val="a0"/>
    <w:rsid w:val="00DC5F2F"/>
  </w:style>
  <w:style w:type="table" w:customStyle="1" w:styleId="111">
    <w:name w:val="Сетка таблицы11"/>
    <w:basedOn w:val="a1"/>
    <w:uiPriority w:val="59"/>
    <w:rsid w:val="00DC5F2F"/>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bibliographic-informationvalue">
    <w:name w:val="c-bibliographic-information__value"/>
    <w:basedOn w:val="a0"/>
    <w:rsid w:val="00DC5F2F"/>
  </w:style>
  <w:style w:type="character" w:customStyle="1" w:styleId="29">
    <w:name w:val="Неразрешенное упоминание2"/>
    <w:basedOn w:val="a0"/>
    <w:uiPriority w:val="99"/>
    <w:semiHidden/>
    <w:unhideWhenUsed/>
    <w:rsid w:val="00DC5F2F"/>
    <w:rPr>
      <w:color w:val="605E5C"/>
      <w:shd w:val="clear" w:color="auto" w:fill="E1DFDD"/>
    </w:rPr>
  </w:style>
  <w:style w:type="numbering" w:customStyle="1" w:styleId="WWNum3">
    <w:name w:val="WWNum3"/>
    <w:basedOn w:val="a2"/>
    <w:rsid w:val="00DC5F2F"/>
    <w:pPr>
      <w:numPr>
        <w:numId w:val="1"/>
      </w:numPr>
    </w:pPr>
  </w:style>
  <w:style w:type="numbering" w:customStyle="1" w:styleId="WWNum4">
    <w:name w:val="WWNum4"/>
    <w:basedOn w:val="a2"/>
    <w:rsid w:val="00DC5F2F"/>
    <w:pPr>
      <w:numPr>
        <w:numId w:val="2"/>
      </w:numPr>
    </w:pPr>
  </w:style>
  <w:style w:type="numbering" w:customStyle="1" w:styleId="WWNum6">
    <w:name w:val="WWNum6"/>
    <w:basedOn w:val="a2"/>
    <w:rsid w:val="00DC5F2F"/>
    <w:pPr>
      <w:numPr>
        <w:numId w:val="3"/>
      </w:numPr>
    </w:pPr>
  </w:style>
  <w:style w:type="numbering" w:customStyle="1" w:styleId="WWNum1">
    <w:name w:val="WWNum1"/>
    <w:basedOn w:val="a2"/>
    <w:rsid w:val="00DC5F2F"/>
    <w:pPr>
      <w:numPr>
        <w:numId w:val="4"/>
      </w:numPr>
    </w:pPr>
  </w:style>
  <w:style w:type="numbering" w:customStyle="1" w:styleId="WWNum2">
    <w:name w:val="WWNum2"/>
    <w:basedOn w:val="a2"/>
    <w:rsid w:val="00DC5F2F"/>
    <w:pPr>
      <w:numPr>
        <w:numId w:val="5"/>
      </w:numPr>
    </w:pPr>
  </w:style>
  <w:style w:type="numbering" w:customStyle="1" w:styleId="WWNum41">
    <w:name w:val="WWNum41"/>
    <w:basedOn w:val="a2"/>
    <w:rsid w:val="00DC5F2F"/>
  </w:style>
  <w:style w:type="numbering" w:customStyle="1" w:styleId="43">
    <w:name w:val="Нет списка4"/>
    <w:next w:val="a2"/>
    <w:uiPriority w:val="99"/>
    <w:semiHidden/>
    <w:unhideWhenUsed/>
    <w:rsid w:val="00DC5F2F"/>
  </w:style>
  <w:style w:type="table" w:customStyle="1" w:styleId="51">
    <w:name w:val="Сетка таблицы5"/>
    <w:basedOn w:val="a1"/>
    <w:next w:val="ad"/>
    <w:uiPriority w:val="39"/>
    <w:rsid w:val="00DC5F2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uiPriority w:val="59"/>
    <w:rsid w:val="00DC5F2F"/>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31">
    <w:name w:val="WWNum31"/>
    <w:basedOn w:val="a2"/>
    <w:rsid w:val="00DC5F2F"/>
  </w:style>
  <w:style w:type="numbering" w:customStyle="1" w:styleId="WWNum42">
    <w:name w:val="WWNum42"/>
    <w:basedOn w:val="a2"/>
    <w:rsid w:val="00DC5F2F"/>
  </w:style>
  <w:style w:type="numbering" w:customStyle="1" w:styleId="WWNum61">
    <w:name w:val="WWNum61"/>
    <w:basedOn w:val="a2"/>
    <w:rsid w:val="00DC5F2F"/>
  </w:style>
  <w:style w:type="numbering" w:customStyle="1" w:styleId="WWNum11">
    <w:name w:val="WWNum11"/>
    <w:basedOn w:val="a2"/>
    <w:rsid w:val="00DC5F2F"/>
  </w:style>
  <w:style w:type="numbering" w:customStyle="1" w:styleId="WWNum21">
    <w:name w:val="WWNum21"/>
    <w:basedOn w:val="a2"/>
    <w:rsid w:val="00DC5F2F"/>
  </w:style>
  <w:style w:type="numbering" w:customStyle="1" w:styleId="WWNum411">
    <w:name w:val="WWNum411"/>
    <w:basedOn w:val="a2"/>
    <w:rsid w:val="00DC5F2F"/>
  </w:style>
  <w:style w:type="character" w:styleId="aff8">
    <w:name w:val="annotation reference"/>
    <w:basedOn w:val="a0"/>
    <w:uiPriority w:val="99"/>
    <w:semiHidden/>
    <w:unhideWhenUsed/>
    <w:rsid w:val="00DC5F2F"/>
    <w:rPr>
      <w:sz w:val="18"/>
      <w:szCs w:val="18"/>
    </w:rPr>
  </w:style>
  <w:style w:type="paragraph" w:styleId="aff9">
    <w:name w:val="annotation text"/>
    <w:basedOn w:val="a"/>
    <w:link w:val="affa"/>
    <w:uiPriority w:val="99"/>
    <w:semiHidden/>
    <w:unhideWhenUsed/>
    <w:rsid w:val="00DC5F2F"/>
    <w:pPr>
      <w:spacing w:line="240" w:lineRule="auto"/>
    </w:pPr>
    <w:rPr>
      <w:sz w:val="24"/>
      <w:szCs w:val="24"/>
    </w:rPr>
  </w:style>
  <w:style w:type="character" w:customStyle="1" w:styleId="affa">
    <w:name w:val="Текст примечания Знак"/>
    <w:basedOn w:val="a0"/>
    <w:link w:val="aff9"/>
    <w:uiPriority w:val="99"/>
    <w:semiHidden/>
    <w:rsid w:val="00DC5F2F"/>
    <w:rPr>
      <w:kern w:val="0"/>
      <w:sz w:val="24"/>
      <w:szCs w:val="24"/>
      <w:lang w:val="ru-RU"/>
      <w14:ligatures w14:val="none"/>
    </w:rPr>
  </w:style>
  <w:style w:type="paragraph" w:styleId="affb">
    <w:name w:val="annotation subject"/>
    <w:basedOn w:val="aff9"/>
    <w:next w:val="aff9"/>
    <w:link w:val="affc"/>
    <w:uiPriority w:val="99"/>
    <w:semiHidden/>
    <w:unhideWhenUsed/>
    <w:rsid w:val="00DC5F2F"/>
    <w:rPr>
      <w:b/>
      <w:bCs/>
      <w:sz w:val="20"/>
      <w:szCs w:val="20"/>
    </w:rPr>
  </w:style>
  <w:style w:type="character" w:customStyle="1" w:styleId="affc">
    <w:name w:val="Тема примечания Знак"/>
    <w:basedOn w:val="affa"/>
    <w:link w:val="affb"/>
    <w:uiPriority w:val="99"/>
    <w:semiHidden/>
    <w:rsid w:val="00DC5F2F"/>
    <w:rPr>
      <w:b/>
      <w:bCs/>
      <w:kern w:val="0"/>
      <w:sz w:val="20"/>
      <w:szCs w:val="20"/>
      <w:lang w:val="ru-RU"/>
      <w14:ligatures w14:val="none"/>
    </w:rPr>
  </w:style>
  <w:style w:type="table" w:customStyle="1" w:styleId="211">
    <w:name w:val="Сетка таблицы21"/>
    <w:basedOn w:val="a1"/>
    <w:next w:val="ad"/>
    <w:uiPriority w:val="59"/>
    <w:rsid w:val="00DC5F2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DC5F2F"/>
    <w:pPr>
      <w:suppressAutoHyphens/>
      <w:autoSpaceDN w:val="0"/>
      <w:textAlignment w:val="baseline"/>
    </w:pPr>
    <w:rPr>
      <w:rFonts w:ascii="Calibri" w:eastAsia="Calibri" w:hAnsi="Calibri" w:cs="Calibri"/>
      <w:kern w:val="0"/>
      <w:lang w:eastAsia="zh-CN" w:bidi="hi-IN"/>
      <w14:ligatures w14:val="none"/>
    </w:rPr>
  </w:style>
  <w:style w:type="character" w:customStyle="1" w:styleId="ListLabel29">
    <w:name w:val="ListLabel 29"/>
    <w:rsid w:val="00DC5F2F"/>
    <w:rPr>
      <w:u w:val="none"/>
    </w:rPr>
  </w:style>
  <w:style w:type="paragraph" w:customStyle="1" w:styleId="HRPUB-Author">
    <w:name w:val="HRPUB-Author"/>
    <w:qFormat/>
    <w:rsid w:val="00DC5F2F"/>
    <w:pPr>
      <w:widowControl w:val="0"/>
      <w:spacing w:before="340" w:after="340" w:line="240" w:lineRule="auto"/>
      <w:jc w:val="center"/>
    </w:pPr>
    <w:rPr>
      <w:rFonts w:ascii="Times New Roman" w:eastAsia="Times New Roman" w:hAnsi="Times New Roman" w:cs="Times New Roman"/>
      <w:b/>
      <w:noProof/>
      <w:kern w:val="0"/>
      <w:szCs w:val="21"/>
      <w:lang w:val="en-US"/>
      <w14:ligatures w14:val="none"/>
    </w:rPr>
  </w:style>
  <w:style w:type="numbering" w:customStyle="1" w:styleId="WWNum111">
    <w:name w:val="WWNum111"/>
    <w:basedOn w:val="a2"/>
    <w:rsid w:val="00DC5F2F"/>
  </w:style>
  <w:style w:type="character" w:customStyle="1" w:styleId="33">
    <w:name w:val="Неразрешенное упоминание3"/>
    <w:basedOn w:val="a0"/>
    <w:uiPriority w:val="99"/>
    <w:semiHidden/>
    <w:unhideWhenUsed/>
    <w:rsid w:val="00DC5F2F"/>
    <w:rPr>
      <w:color w:val="605E5C"/>
      <w:shd w:val="clear" w:color="auto" w:fill="E1DFDD"/>
    </w:rPr>
  </w:style>
  <w:style w:type="paragraph" w:customStyle="1" w:styleId="affd">
    <w:name w:val="Боковик"/>
    <w:basedOn w:val="a"/>
    <w:rsid w:val="00DC5F2F"/>
    <w:pPr>
      <w:spacing w:after="0" w:line="240" w:lineRule="auto"/>
    </w:pPr>
    <w:rPr>
      <w:rFonts w:ascii="Times New Roman" w:eastAsia="Times New Roman" w:hAnsi="Times New Roman" w:cs="Times New Roman"/>
      <w:sz w:val="16"/>
      <w:szCs w:val="20"/>
      <w:lang w:eastAsia="ru-RU"/>
    </w:rPr>
  </w:style>
  <w:style w:type="table" w:customStyle="1" w:styleId="61">
    <w:name w:val="Сетка таблицы6"/>
    <w:basedOn w:val="a1"/>
    <w:next w:val="ad"/>
    <w:uiPriority w:val="39"/>
    <w:rsid w:val="00DC5F2F"/>
    <w:pPr>
      <w:spacing w:after="0" w:line="240" w:lineRule="auto"/>
    </w:pPr>
    <w:rPr>
      <w:rFonts w:eastAsia="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justify">
    <w:name w:val="rtejustify"/>
    <w:basedOn w:val="a"/>
    <w:rsid w:val="00DC5F2F"/>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52">
    <w:name w:val="Нет списка5"/>
    <w:next w:val="a2"/>
    <w:uiPriority w:val="99"/>
    <w:semiHidden/>
    <w:unhideWhenUsed/>
    <w:rsid w:val="00DC5F2F"/>
  </w:style>
  <w:style w:type="table" w:customStyle="1" w:styleId="71">
    <w:name w:val="Сетка таблицы7"/>
    <w:basedOn w:val="a1"/>
    <w:next w:val="ad"/>
    <w:uiPriority w:val="39"/>
    <w:rsid w:val="00DC5F2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uiPriority w:val="59"/>
    <w:rsid w:val="00DC5F2F"/>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32">
    <w:name w:val="WWNum32"/>
    <w:basedOn w:val="a2"/>
    <w:rsid w:val="00DC5F2F"/>
  </w:style>
  <w:style w:type="numbering" w:customStyle="1" w:styleId="WWNum43">
    <w:name w:val="WWNum43"/>
    <w:basedOn w:val="a2"/>
    <w:rsid w:val="00DC5F2F"/>
  </w:style>
  <w:style w:type="numbering" w:customStyle="1" w:styleId="WWNum62">
    <w:name w:val="WWNum62"/>
    <w:basedOn w:val="a2"/>
    <w:rsid w:val="00DC5F2F"/>
  </w:style>
  <w:style w:type="numbering" w:customStyle="1" w:styleId="WWNum12">
    <w:name w:val="WWNum12"/>
    <w:basedOn w:val="a2"/>
    <w:rsid w:val="00DC5F2F"/>
  </w:style>
  <w:style w:type="numbering" w:customStyle="1" w:styleId="WWNum22">
    <w:name w:val="WWNum22"/>
    <w:basedOn w:val="a2"/>
    <w:rsid w:val="00DC5F2F"/>
  </w:style>
  <w:style w:type="numbering" w:customStyle="1" w:styleId="WWNum412">
    <w:name w:val="WWNum412"/>
    <w:basedOn w:val="a2"/>
    <w:rsid w:val="00DC5F2F"/>
  </w:style>
  <w:style w:type="table" w:customStyle="1" w:styleId="220">
    <w:name w:val="Сетка таблицы22"/>
    <w:basedOn w:val="a1"/>
    <w:next w:val="ad"/>
    <w:uiPriority w:val="59"/>
    <w:rsid w:val="00DC5F2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d"/>
    <w:uiPriority w:val="59"/>
    <w:rsid w:val="00DC5F2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2"/>
    <w:uiPriority w:val="99"/>
    <w:semiHidden/>
    <w:unhideWhenUsed/>
    <w:rsid w:val="00DC5F2F"/>
  </w:style>
  <w:style w:type="table" w:customStyle="1" w:styleId="TableNormal">
    <w:name w:val="Table Normal"/>
    <w:qFormat/>
    <w:rsid w:val="00DC5F2F"/>
    <w:rPr>
      <w:rFonts w:ascii="Calibri" w:eastAsia="Calibri" w:hAnsi="Calibri" w:cs="Calibri"/>
      <w:kern w:val="0"/>
      <w14:ligatures w14:val="none"/>
    </w:rPr>
    <w:tblPr>
      <w:tblCellMar>
        <w:top w:w="0" w:type="dxa"/>
        <w:left w:w="0" w:type="dxa"/>
        <w:bottom w:w="0" w:type="dxa"/>
        <w:right w:w="0" w:type="dxa"/>
      </w:tblCellMar>
    </w:tblPr>
  </w:style>
  <w:style w:type="character" w:customStyle="1" w:styleId="hgkelc">
    <w:name w:val="hgkelc"/>
    <w:basedOn w:val="a0"/>
    <w:rsid w:val="00DC5F2F"/>
  </w:style>
  <w:style w:type="character" w:customStyle="1" w:styleId="kx21rb">
    <w:name w:val="kx21rb"/>
    <w:basedOn w:val="a0"/>
    <w:rsid w:val="00DC5F2F"/>
  </w:style>
  <w:style w:type="paragraph" w:customStyle="1" w:styleId="pf0">
    <w:name w:val="pf0"/>
    <w:basedOn w:val="a"/>
    <w:rsid w:val="002E64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a0"/>
    <w:rsid w:val="002E64A9"/>
    <w:rPr>
      <w:rFonts w:ascii="Segoe UI" w:hAnsi="Segoe UI" w:cs="Segoe UI" w:hint="default"/>
      <w:sz w:val="18"/>
      <w:szCs w:val="18"/>
    </w:rPr>
  </w:style>
  <w:style w:type="character" w:customStyle="1" w:styleId="cf11">
    <w:name w:val="cf11"/>
    <w:basedOn w:val="a0"/>
    <w:rsid w:val="00982A5C"/>
    <w:rPr>
      <w:rFonts w:ascii="Segoe UI" w:hAnsi="Segoe UI" w:cs="Segoe UI" w:hint="default"/>
      <w:sz w:val="18"/>
      <w:szCs w:val="18"/>
    </w:rPr>
  </w:style>
  <w:style w:type="character" w:customStyle="1" w:styleId="a8">
    <w:name w:val="Абзац списка Знак"/>
    <w:aliases w:val="Heading1 Знак,Colorful List - Accent 11 Знак,маркированный Знак,List Paragraph Знак,Список 1 Знак,Дайджест Знак,Стандартный Знак,lp1 Знак,Абзац списка2 Знак,без абзаца Знак"/>
    <w:link w:val="a7"/>
    <w:uiPriority w:val="1"/>
    <w:locked/>
    <w:rsid w:val="008B5DF9"/>
    <w:rPr>
      <w:kern w:val="0"/>
      <w:lang w:val="ru-RU"/>
      <w14:ligatures w14:val="none"/>
    </w:rPr>
  </w:style>
  <w:style w:type="character" w:customStyle="1" w:styleId="44">
    <w:name w:val="Неразрешенное упоминание4"/>
    <w:basedOn w:val="a0"/>
    <w:uiPriority w:val="99"/>
    <w:semiHidden/>
    <w:unhideWhenUsed/>
    <w:rsid w:val="00A56E7D"/>
    <w:rPr>
      <w:color w:val="605E5C"/>
      <w:shd w:val="clear" w:color="auto" w:fill="E1DFDD"/>
    </w:rPr>
  </w:style>
  <w:style w:type="character" w:customStyle="1" w:styleId="rynqvb">
    <w:name w:val="rynqvb"/>
    <w:basedOn w:val="a0"/>
    <w:rsid w:val="00ED7161"/>
  </w:style>
  <w:style w:type="character" w:customStyle="1" w:styleId="hwtze">
    <w:name w:val="hwtze"/>
    <w:basedOn w:val="a0"/>
    <w:rsid w:val="00E6461E"/>
  </w:style>
  <w:style w:type="character" w:customStyle="1" w:styleId="UnresolvedMention">
    <w:name w:val="Unresolved Mention"/>
    <w:basedOn w:val="a0"/>
    <w:uiPriority w:val="99"/>
    <w:semiHidden/>
    <w:unhideWhenUsed/>
    <w:rsid w:val="004C67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50250">
      <w:bodyDiv w:val="1"/>
      <w:marLeft w:val="0"/>
      <w:marRight w:val="0"/>
      <w:marTop w:val="0"/>
      <w:marBottom w:val="0"/>
      <w:divBdr>
        <w:top w:val="none" w:sz="0" w:space="0" w:color="auto"/>
        <w:left w:val="none" w:sz="0" w:space="0" w:color="auto"/>
        <w:bottom w:val="none" w:sz="0" w:space="0" w:color="auto"/>
        <w:right w:val="none" w:sz="0" w:space="0" w:color="auto"/>
      </w:divBdr>
    </w:div>
    <w:div w:id="170268401">
      <w:bodyDiv w:val="1"/>
      <w:marLeft w:val="0"/>
      <w:marRight w:val="0"/>
      <w:marTop w:val="0"/>
      <w:marBottom w:val="0"/>
      <w:divBdr>
        <w:top w:val="none" w:sz="0" w:space="0" w:color="auto"/>
        <w:left w:val="none" w:sz="0" w:space="0" w:color="auto"/>
        <w:bottom w:val="none" w:sz="0" w:space="0" w:color="auto"/>
        <w:right w:val="none" w:sz="0" w:space="0" w:color="auto"/>
      </w:divBdr>
    </w:div>
    <w:div w:id="579563141">
      <w:bodyDiv w:val="1"/>
      <w:marLeft w:val="0"/>
      <w:marRight w:val="0"/>
      <w:marTop w:val="0"/>
      <w:marBottom w:val="0"/>
      <w:divBdr>
        <w:top w:val="none" w:sz="0" w:space="0" w:color="auto"/>
        <w:left w:val="none" w:sz="0" w:space="0" w:color="auto"/>
        <w:bottom w:val="none" w:sz="0" w:space="0" w:color="auto"/>
        <w:right w:val="none" w:sz="0" w:space="0" w:color="auto"/>
      </w:divBdr>
    </w:div>
    <w:div w:id="608778919">
      <w:bodyDiv w:val="1"/>
      <w:marLeft w:val="0"/>
      <w:marRight w:val="0"/>
      <w:marTop w:val="0"/>
      <w:marBottom w:val="0"/>
      <w:divBdr>
        <w:top w:val="none" w:sz="0" w:space="0" w:color="auto"/>
        <w:left w:val="none" w:sz="0" w:space="0" w:color="auto"/>
        <w:bottom w:val="none" w:sz="0" w:space="0" w:color="auto"/>
        <w:right w:val="none" w:sz="0" w:space="0" w:color="auto"/>
      </w:divBdr>
    </w:div>
    <w:div w:id="664018381">
      <w:bodyDiv w:val="1"/>
      <w:marLeft w:val="0"/>
      <w:marRight w:val="0"/>
      <w:marTop w:val="0"/>
      <w:marBottom w:val="0"/>
      <w:divBdr>
        <w:top w:val="none" w:sz="0" w:space="0" w:color="auto"/>
        <w:left w:val="none" w:sz="0" w:space="0" w:color="auto"/>
        <w:bottom w:val="none" w:sz="0" w:space="0" w:color="auto"/>
        <w:right w:val="none" w:sz="0" w:space="0" w:color="auto"/>
      </w:divBdr>
    </w:div>
    <w:div w:id="694697353">
      <w:bodyDiv w:val="1"/>
      <w:marLeft w:val="0"/>
      <w:marRight w:val="0"/>
      <w:marTop w:val="0"/>
      <w:marBottom w:val="0"/>
      <w:divBdr>
        <w:top w:val="none" w:sz="0" w:space="0" w:color="auto"/>
        <w:left w:val="none" w:sz="0" w:space="0" w:color="auto"/>
        <w:bottom w:val="none" w:sz="0" w:space="0" w:color="auto"/>
        <w:right w:val="none" w:sz="0" w:space="0" w:color="auto"/>
      </w:divBdr>
    </w:div>
    <w:div w:id="744643192">
      <w:bodyDiv w:val="1"/>
      <w:marLeft w:val="0"/>
      <w:marRight w:val="0"/>
      <w:marTop w:val="0"/>
      <w:marBottom w:val="0"/>
      <w:divBdr>
        <w:top w:val="none" w:sz="0" w:space="0" w:color="auto"/>
        <w:left w:val="none" w:sz="0" w:space="0" w:color="auto"/>
        <w:bottom w:val="none" w:sz="0" w:space="0" w:color="auto"/>
        <w:right w:val="none" w:sz="0" w:space="0" w:color="auto"/>
      </w:divBdr>
    </w:div>
    <w:div w:id="757679963">
      <w:bodyDiv w:val="1"/>
      <w:marLeft w:val="0"/>
      <w:marRight w:val="0"/>
      <w:marTop w:val="0"/>
      <w:marBottom w:val="0"/>
      <w:divBdr>
        <w:top w:val="none" w:sz="0" w:space="0" w:color="auto"/>
        <w:left w:val="none" w:sz="0" w:space="0" w:color="auto"/>
        <w:bottom w:val="none" w:sz="0" w:space="0" w:color="auto"/>
        <w:right w:val="none" w:sz="0" w:space="0" w:color="auto"/>
      </w:divBdr>
      <w:divsChild>
        <w:div w:id="580219183">
          <w:marLeft w:val="0"/>
          <w:marRight w:val="0"/>
          <w:marTop w:val="15"/>
          <w:marBottom w:val="0"/>
          <w:divBdr>
            <w:top w:val="single" w:sz="48" w:space="0" w:color="auto"/>
            <w:left w:val="single" w:sz="48" w:space="0" w:color="auto"/>
            <w:bottom w:val="single" w:sz="48" w:space="0" w:color="auto"/>
            <w:right w:val="single" w:sz="48" w:space="0" w:color="auto"/>
          </w:divBdr>
          <w:divsChild>
            <w:div w:id="62562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29495">
      <w:bodyDiv w:val="1"/>
      <w:marLeft w:val="0"/>
      <w:marRight w:val="0"/>
      <w:marTop w:val="0"/>
      <w:marBottom w:val="0"/>
      <w:divBdr>
        <w:top w:val="none" w:sz="0" w:space="0" w:color="auto"/>
        <w:left w:val="none" w:sz="0" w:space="0" w:color="auto"/>
        <w:bottom w:val="none" w:sz="0" w:space="0" w:color="auto"/>
        <w:right w:val="none" w:sz="0" w:space="0" w:color="auto"/>
      </w:divBdr>
    </w:div>
    <w:div w:id="1154756015">
      <w:bodyDiv w:val="1"/>
      <w:marLeft w:val="0"/>
      <w:marRight w:val="0"/>
      <w:marTop w:val="0"/>
      <w:marBottom w:val="0"/>
      <w:divBdr>
        <w:top w:val="none" w:sz="0" w:space="0" w:color="auto"/>
        <w:left w:val="none" w:sz="0" w:space="0" w:color="auto"/>
        <w:bottom w:val="none" w:sz="0" w:space="0" w:color="auto"/>
        <w:right w:val="none" w:sz="0" w:space="0" w:color="auto"/>
      </w:divBdr>
    </w:div>
    <w:div w:id="1374043616">
      <w:bodyDiv w:val="1"/>
      <w:marLeft w:val="0"/>
      <w:marRight w:val="0"/>
      <w:marTop w:val="0"/>
      <w:marBottom w:val="0"/>
      <w:divBdr>
        <w:top w:val="none" w:sz="0" w:space="0" w:color="auto"/>
        <w:left w:val="none" w:sz="0" w:space="0" w:color="auto"/>
        <w:bottom w:val="none" w:sz="0" w:space="0" w:color="auto"/>
        <w:right w:val="none" w:sz="0" w:space="0" w:color="auto"/>
      </w:divBdr>
    </w:div>
    <w:div w:id="1524977828">
      <w:bodyDiv w:val="1"/>
      <w:marLeft w:val="0"/>
      <w:marRight w:val="0"/>
      <w:marTop w:val="0"/>
      <w:marBottom w:val="0"/>
      <w:divBdr>
        <w:top w:val="none" w:sz="0" w:space="0" w:color="auto"/>
        <w:left w:val="none" w:sz="0" w:space="0" w:color="auto"/>
        <w:bottom w:val="none" w:sz="0" w:space="0" w:color="auto"/>
        <w:right w:val="none" w:sz="0" w:space="0" w:color="auto"/>
      </w:divBdr>
    </w:div>
    <w:div w:id="1963463993">
      <w:bodyDiv w:val="1"/>
      <w:marLeft w:val="0"/>
      <w:marRight w:val="0"/>
      <w:marTop w:val="0"/>
      <w:marBottom w:val="0"/>
      <w:divBdr>
        <w:top w:val="none" w:sz="0" w:space="0" w:color="auto"/>
        <w:left w:val="none" w:sz="0" w:space="0" w:color="auto"/>
        <w:bottom w:val="none" w:sz="0" w:space="0" w:color="auto"/>
        <w:right w:val="none" w:sz="0" w:space="0" w:color="auto"/>
      </w:divBdr>
    </w:div>
    <w:div w:id="2085104174">
      <w:bodyDiv w:val="1"/>
      <w:marLeft w:val="0"/>
      <w:marRight w:val="0"/>
      <w:marTop w:val="0"/>
      <w:marBottom w:val="0"/>
      <w:divBdr>
        <w:top w:val="none" w:sz="0" w:space="0" w:color="auto"/>
        <w:left w:val="none" w:sz="0" w:space="0" w:color="auto"/>
        <w:bottom w:val="none" w:sz="0" w:space="0" w:color="auto"/>
        <w:right w:val="none" w:sz="0" w:space="0" w:color="auto"/>
      </w:divBdr>
    </w:div>
    <w:div w:id="2109692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wmf"/><Relationship Id="rId21" Type="http://schemas.openxmlformats.org/officeDocument/2006/relationships/image" Target="media/image3.wmf"/><Relationship Id="rId42" Type="http://schemas.openxmlformats.org/officeDocument/2006/relationships/oleObject" Target="embeddings/oleObject15.bin"/><Relationship Id="rId47" Type="http://schemas.openxmlformats.org/officeDocument/2006/relationships/image" Target="media/image11.wmf"/><Relationship Id="rId63" Type="http://schemas.openxmlformats.org/officeDocument/2006/relationships/image" Target="media/image20.png"/><Relationship Id="rId68" Type="http://schemas.openxmlformats.org/officeDocument/2006/relationships/hyperlink" Target="https://ideas.repec.org/s/ssi/jouesi.html" TargetMode="External"/><Relationship Id="rId84" Type="http://schemas.openxmlformats.org/officeDocument/2006/relationships/hyperlink" Target="https://adilet.zan.kz/kaz/archive/docs/P2300000270/28.03.2023" TargetMode="External"/><Relationship Id="rId89" Type="http://schemas.openxmlformats.org/officeDocument/2006/relationships/theme" Target="theme/theme1.xml"/><Relationship Id="rId16" Type="http://schemas.openxmlformats.org/officeDocument/2006/relationships/chart" Target="charts/chart4.xml"/><Relationship Id="rId11" Type="http://schemas.openxmlformats.org/officeDocument/2006/relationships/footer" Target="footer1.xml"/><Relationship Id="rId32" Type="http://schemas.openxmlformats.org/officeDocument/2006/relationships/oleObject" Target="embeddings/oleObject9.bin"/><Relationship Id="rId37" Type="http://schemas.openxmlformats.org/officeDocument/2006/relationships/oleObject" Target="embeddings/oleObject12.bin"/><Relationship Id="rId53" Type="http://schemas.openxmlformats.org/officeDocument/2006/relationships/oleObject" Target="embeddings/oleObject22.bin"/><Relationship Id="rId58" Type="http://schemas.openxmlformats.org/officeDocument/2006/relationships/image" Target="media/image15.png"/><Relationship Id="rId74" Type="http://schemas.openxmlformats.org/officeDocument/2006/relationships/hyperlink" Target="https://adilet.zan.kz/kaz/docs/U030001149_/history" TargetMode="External"/><Relationship Id="rId79" Type="http://schemas.openxmlformats.org/officeDocument/2006/relationships/hyperlink" Target="https://adilet.zan.kz/kaz/archive/docs/P1500000860/29.10.2015" TargetMode="External"/><Relationship Id="rId5" Type="http://schemas.openxmlformats.org/officeDocument/2006/relationships/webSettings" Target="webSettings.xml"/><Relationship Id="rId14" Type="http://schemas.openxmlformats.org/officeDocument/2006/relationships/chart" Target="charts/chart2.xml"/><Relationship Id="rId22" Type="http://schemas.openxmlformats.org/officeDocument/2006/relationships/oleObject" Target="embeddings/oleObject4.bin"/><Relationship Id="rId27" Type="http://schemas.openxmlformats.org/officeDocument/2006/relationships/oleObject" Target="embeddings/oleObject7.bin"/><Relationship Id="rId30" Type="http://schemas.openxmlformats.org/officeDocument/2006/relationships/oleObject" Target="embeddings/oleObject8.bin"/><Relationship Id="rId35" Type="http://schemas.openxmlformats.org/officeDocument/2006/relationships/oleObject" Target="embeddings/oleObject11.bin"/><Relationship Id="rId43" Type="http://schemas.openxmlformats.org/officeDocument/2006/relationships/chart" Target="charts/chart9.xml"/><Relationship Id="rId48" Type="http://schemas.openxmlformats.org/officeDocument/2006/relationships/oleObject" Target="embeddings/oleObject19.bin"/><Relationship Id="rId56" Type="http://schemas.openxmlformats.org/officeDocument/2006/relationships/oleObject" Target="embeddings/oleObject24.bin"/><Relationship Id="rId64" Type="http://schemas.openxmlformats.org/officeDocument/2006/relationships/hyperlink" Target="https://cyberleninka.ru/journal/n/regionalnaya-ekonomika-teoriya-i-praktika" TargetMode="External"/><Relationship Id="rId69" Type="http://schemas.openxmlformats.org/officeDocument/2006/relationships/hyperlink" Target="https://adilet.zan.kz/kaz/archive/docs/P930001196_/29.11.1993" TargetMode="External"/><Relationship Id="rId77" Type="http://schemas.openxmlformats.org/officeDocument/2006/relationships/hyperlink" Target="https://adilet.zan.kz/kaz/archive/docs/P100001052_/12.10.2010" TargetMode="External"/><Relationship Id="rId8" Type="http://schemas.openxmlformats.org/officeDocument/2006/relationships/hyperlink" Target="https://adilet.zan.kz/kaz/archive/docs/P2100000732/22.09.2023" TargetMode="External"/><Relationship Id="rId51" Type="http://schemas.openxmlformats.org/officeDocument/2006/relationships/oleObject" Target="embeddings/oleObject20.bin"/><Relationship Id="rId72" Type="http://schemas.openxmlformats.org/officeDocument/2006/relationships/hyperlink" Target="https://adilet.zan.kz/kaz/docs/U020000889_/history" TargetMode="External"/><Relationship Id="rId80" Type="http://schemas.openxmlformats.org/officeDocument/2006/relationships/hyperlink" Target="https://adilet.zan.kz/kaz/docs/P1500000860/%20" TargetMode="External"/><Relationship Id="rId85" Type="http://schemas.openxmlformats.org/officeDocument/2006/relationships/hyperlink" Target="https://adilet.zan.kz/kaz/docs/Z2100000086"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9.wmf"/><Relationship Id="rId46" Type="http://schemas.openxmlformats.org/officeDocument/2006/relationships/oleObject" Target="embeddings/oleObject18.bin"/><Relationship Id="rId59" Type="http://schemas.openxmlformats.org/officeDocument/2006/relationships/image" Target="media/image16.png"/><Relationship Id="rId67" Type="http://schemas.openxmlformats.org/officeDocument/2006/relationships/hyperlink" Target="https://ideas.repec.org/a/ssi/jouesi/v11y2023i1p65-80.html" TargetMode="External"/><Relationship Id="rId20" Type="http://schemas.openxmlformats.org/officeDocument/2006/relationships/chart" Target="charts/chart6.xml"/><Relationship Id="rId41" Type="http://schemas.openxmlformats.org/officeDocument/2006/relationships/image" Target="media/image10.wmf"/><Relationship Id="rId54" Type="http://schemas.openxmlformats.org/officeDocument/2006/relationships/image" Target="media/image13.wmf"/><Relationship Id="rId62" Type="http://schemas.openxmlformats.org/officeDocument/2006/relationships/image" Target="media/image19.png"/><Relationship Id="rId70" Type="http://schemas.openxmlformats.org/officeDocument/2006/relationships/hyperlink" Target="https://adilet.zan.kz/kaz/docs/P930001196_/history" TargetMode="External"/><Relationship Id="rId75" Type="http://schemas.openxmlformats.org/officeDocument/2006/relationships/hyperlink" Target="file:///C:\Users\user\Downloads\&#1178;&#1072;&#1079;&#1072;&#1179;&#1089;&#1090;&#1072;&#1085;%20&#1056;&#1077;&#1089;&#1087;&#1091;&#1073;&#1083;&#1080;&#1082;&#1072;&#1089;&#1099;&#1085;&#1099;&#1187;%20&#1072;&#1075;&#1088;&#1086;&#1257;&#1085;&#1077;&#1088;&#1082;&#1241;&#1089;i&#1087;&#1090;i&#1082;%20&#1082;&#1077;&#1096;&#1077;&#1085;i&#1085;%20&#1090;&#1201;&#1088;&#1072;&#1179;&#1090;&#1099;%20&#1076;&#1072;&#1084;&#1099;&#1090;&#1091;&#1076;&#1099;&#1187;%202006-2010%20&#1078;&#1099;&#1083;&#1076;&#1072;&#1088;&#1171;&#1072;%20&#1072;&#1088;&#1085;&#1072;&#1083;&#1171;&#1072;&#1085;%20&#1090;&#1201;&#1078;&#1099;&#1088;&#1099;&#1084;&#1076;&#1072;&#1084;&#1072;&#1089;&#1099;&#1085;%20i&#1089;&#1082;&#1077;%20&#1072;&#1089;&#1099;&#1088;&#1091;%20&#1078;&#1257;&#1085;i&#1085;&#1076;&#1077;&#1075;i%202006-2008%20&#1078;&#1099;&#1083;&#1076;&#1072;&#1088;&#1171;&#1072;%20&#1072;&#1088;&#1085;&#1072;&#1083;&#1171;&#1072;&#1085;%20&#1073;i&#1088;i&#1085;&#1096;i%20&#1082;&#1077;&#1079;&#1077;&#1082;&#1090;&#1077;&#1075;i%20&#1096;&#1072;&#1088;&#1072;&#1083;&#1072;&#1088;%20&#1073;&#1072;&#1171;&#1076;&#1072;&#1088;&#1083;&#1072;&#1084;&#1072;&#1089;&#1099;&#1085;%20&#1073;&#1077;&#1082;i&#1090;&#1091;%20&#1090;&#1091;&#1088;&#1072;&#1083;&#1099;" TargetMode="External"/><Relationship Id="rId83" Type="http://schemas.openxmlformats.org/officeDocument/2006/relationships/hyperlink" Target="https://adilet.zan.kz/kaz/docs/P2100000732"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4.wmf"/><Relationship Id="rId28" Type="http://schemas.openxmlformats.org/officeDocument/2006/relationships/image" Target="media/image6.emf"/><Relationship Id="rId36" Type="http://schemas.openxmlformats.org/officeDocument/2006/relationships/chart" Target="charts/chart8.xml"/><Relationship Id="rId49" Type="http://schemas.openxmlformats.org/officeDocument/2006/relationships/chart" Target="charts/chart10.xml"/><Relationship Id="rId57" Type="http://schemas.openxmlformats.org/officeDocument/2006/relationships/image" Target="media/image14.png"/><Relationship Id="rId10" Type="http://schemas.openxmlformats.org/officeDocument/2006/relationships/hyperlink" Target="https://adilet.zan.kz/kaz/docs/U2400000611" TargetMode="External"/><Relationship Id="rId31" Type="http://schemas.openxmlformats.org/officeDocument/2006/relationships/image" Target="media/image7.wmf"/><Relationship Id="rId44" Type="http://schemas.openxmlformats.org/officeDocument/2006/relationships/oleObject" Target="embeddings/oleObject16.bin"/><Relationship Id="rId52" Type="http://schemas.openxmlformats.org/officeDocument/2006/relationships/oleObject" Target="embeddings/oleObject21.bin"/><Relationship Id="rId60" Type="http://schemas.openxmlformats.org/officeDocument/2006/relationships/image" Target="media/image17.png"/><Relationship Id="rId65" Type="http://schemas.openxmlformats.org/officeDocument/2006/relationships/hyperlink" Target="https://cyberleninka.ru/article/n/klasternye-modeli-razvitiya." TargetMode="External"/><Relationship Id="rId73" Type="http://schemas.openxmlformats.org/officeDocument/2006/relationships/hyperlink" Target="https://adilet.zan.kz/kaz/docs/U030001149_" TargetMode="External"/><Relationship Id="rId78" Type="http://schemas.openxmlformats.org/officeDocument/2006/relationships/hyperlink" Target="https://adilet.zan.kz/kaz/docs/P100001052_/history" TargetMode="External"/><Relationship Id="rId81" Type="http://schemas.openxmlformats.org/officeDocument/2006/relationships/hyperlink" Target="https://adilet.zan.kz/kaz/docs/P2100000960" TargetMode="External"/><Relationship Id="rId86"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s://adilet.zan.kz/kaz/docs/U2100000520" TargetMode="External"/><Relationship Id="rId13" Type="http://schemas.openxmlformats.org/officeDocument/2006/relationships/image" Target="media/image1.png"/><Relationship Id="rId18" Type="http://schemas.openxmlformats.org/officeDocument/2006/relationships/image" Target="media/image2.wmf"/><Relationship Id="rId39" Type="http://schemas.openxmlformats.org/officeDocument/2006/relationships/oleObject" Target="embeddings/oleObject13.bin"/><Relationship Id="rId34" Type="http://schemas.openxmlformats.org/officeDocument/2006/relationships/image" Target="media/image8.wmf"/><Relationship Id="rId50" Type="http://schemas.openxmlformats.org/officeDocument/2006/relationships/image" Target="media/image12.emf"/><Relationship Id="rId55" Type="http://schemas.openxmlformats.org/officeDocument/2006/relationships/oleObject" Target="embeddings/oleObject23.bin"/><Relationship Id="rId76" Type="http://schemas.openxmlformats.org/officeDocument/2006/relationships/hyperlink" Target="https://adilet.zan.kz/kaz/docs/P060000149_/history" TargetMode="External"/><Relationship Id="rId7" Type="http://schemas.openxmlformats.org/officeDocument/2006/relationships/endnotes" Target="endnotes.xml"/><Relationship Id="rId71" Type="http://schemas.openxmlformats.org/officeDocument/2006/relationships/hyperlink" Target="https://adilet.zan.kz/kaz/archive/docs/U020000889_/05.06.2002" TargetMode="External"/><Relationship Id="rId2" Type="http://schemas.openxmlformats.org/officeDocument/2006/relationships/numbering" Target="numbering.xml"/><Relationship Id="rId29" Type="http://schemas.openxmlformats.org/officeDocument/2006/relationships/chart" Target="charts/chart7.xml"/><Relationship Id="rId24" Type="http://schemas.openxmlformats.org/officeDocument/2006/relationships/oleObject" Target="embeddings/oleObject5.bin"/><Relationship Id="rId40" Type="http://schemas.openxmlformats.org/officeDocument/2006/relationships/oleObject" Target="embeddings/oleObject14.bin"/><Relationship Id="rId45" Type="http://schemas.openxmlformats.org/officeDocument/2006/relationships/oleObject" Target="embeddings/oleObject17.bin"/><Relationship Id="rId66" Type="http://schemas.openxmlformats.org/officeDocument/2006/relationships/hyperlink" Target="https://cyberleninka.ru/article/n/rol-agropromyshlennogo-kompleksa" TargetMode="External"/><Relationship Id="rId87" Type="http://schemas.openxmlformats.org/officeDocument/2006/relationships/image" Target="media/image22.png"/><Relationship Id="rId61" Type="http://schemas.openxmlformats.org/officeDocument/2006/relationships/image" Target="media/image18.png"/><Relationship Id="rId82" Type="http://schemas.openxmlformats.org/officeDocument/2006/relationships/hyperlink" Target="https://adilet.zan.kz/kaz/archive/docs/P2100000732/12.10.2021" TargetMode="External"/><Relationship Id="rId19" Type="http://schemas.openxmlformats.org/officeDocument/2006/relationships/oleObject" Target="embeddings/oleObject3.bin"/></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localhost\Users\imac_content\Downloads\xxxxx%20&#1087;&#1088;&#1086;&#1080;&#1079;%20&#1079;&#1077;&#1088;&#1085;&#1072;%20(1).xlsx" TargetMode="External"/><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2" Type="http://schemas.openxmlformats.org/officeDocument/2006/relationships/oleObject" Target="file:///\\localhost\Users\imac_content\Downloads\xxxxx%20&#1087;&#1088;&#1086;&#1080;&#1079;%20&#1079;&#1077;&#1088;&#1085;&#1072;%20(1).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file:///\\localhost\Users\imac_content\Downloads\xxxxx%20&#1087;&#1088;&#1086;&#1080;&#1079;%20&#1079;&#1077;&#1088;&#1085;&#1072;%20(1).xlsx"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oleObject" Target="file:///\\localhost\Users\imac_content\Downloads\xxxxx%20&#1087;&#1088;&#1086;&#1080;&#1079;%20&#1079;&#1077;&#1088;&#1085;&#1072;%20(1).xlsx" TargetMode="External"/><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oleObject" Target="file:///\\localhost\Users\imac_content\Downloads\xxxxx%20&#1087;&#1088;&#1086;&#1080;&#1079;%20&#1079;&#1077;&#1088;&#1085;&#1072;%20(1).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7842762689383079E-2"/>
          <c:y val="0.19212962962962962"/>
          <c:w val="0.51473770718651601"/>
          <c:h val="0.69444444444444453"/>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FDC7-49D4-A642-B2BA606AF5E4}"/>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FDC7-49D4-A642-B2BA606AF5E4}"/>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FDC7-49D4-A642-B2BA606AF5E4}"/>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FDC7-49D4-A642-B2BA606AF5E4}"/>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FDC7-49D4-A642-B2BA606AF5E4}"/>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FDC7-49D4-A642-B2BA606AF5E4}"/>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FDC7-49D4-A642-B2BA606AF5E4}"/>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FDC7-49D4-A642-B2BA606AF5E4}"/>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FDC7-49D4-A642-B2BA606AF5E4}"/>
              </c:ext>
            </c:extLst>
          </c:dPt>
          <c:dPt>
            <c:idx val="9"/>
            <c:bubble3D val="0"/>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3-FDC7-49D4-A642-B2BA606AF5E4}"/>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Лист1!$A$88:$A$97</c:f>
              <c:strCache>
                <c:ptCount val="10"/>
                <c:pt idx="0">
                  <c:v>Бидай</c:v>
                </c:pt>
                <c:pt idx="1">
                  <c:v>Арпа</c:v>
                </c:pt>
                <c:pt idx="2">
                  <c:v>Қарақұмық</c:v>
                </c:pt>
                <c:pt idx="3">
                  <c:v>Астыққа арналған жүгері</c:v>
                </c:pt>
                <c:pt idx="4">
                  <c:v>Қара бидай</c:v>
                </c:pt>
                <c:pt idx="5">
                  <c:v>Сұлы</c:v>
                </c:pt>
                <c:pt idx="6">
                  <c:v>Тары</c:v>
                </c:pt>
                <c:pt idx="7">
                  <c:v>Күріш</c:v>
                </c:pt>
                <c:pt idx="8">
                  <c:v>Құмай</c:v>
                </c:pt>
                <c:pt idx="9">
                  <c:v>Дәнді дақылдар қоспасы</c:v>
                </c:pt>
              </c:strCache>
            </c:strRef>
          </c:cat>
          <c:val>
            <c:numRef>
              <c:f>Лист1!$B$88:$B$97</c:f>
              <c:numCache>
                <c:formatCode>0.0</c:formatCode>
                <c:ptCount val="10"/>
                <c:pt idx="0">
                  <c:v>81.403816459195156</c:v>
                </c:pt>
                <c:pt idx="1">
                  <c:v>13.824656385229808</c:v>
                </c:pt>
                <c:pt idx="2">
                  <c:v>0.76189386862890884</c:v>
                </c:pt>
                <c:pt idx="3">
                  <c:v>1.1971710162609377</c:v>
                </c:pt>
                <c:pt idx="4">
                  <c:v>0.21795629436173117</c:v>
                </c:pt>
                <c:pt idx="5">
                  <c:v>1.2575379199471315</c:v>
                </c:pt>
                <c:pt idx="6">
                  <c:v>0.23765496819617341</c:v>
                </c:pt>
                <c:pt idx="7">
                  <c:v>0.55855271937015083</c:v>
                </c:pt>
                <c:pt idx="8">
                  <c:v>0.11120219100088327</c:v>
                </c:pt>
                <c:pt idx="9">
                  <c:v>0.38952538904880823</c:v>
                </c:pt>
              </c:numCache>
            </c:numRef>
          </c:val>
          <c:extLst xmlns:c16r2="http://schemas.microsoft.com/office/drawing/2015/06/chart">
            <c:ext xmlns:c16="http://schemas.microsoft.com/office/drawing/2014/chart" uri="{C3380CC4-5D6E-409C-BE32-E72D297353CC}">
              <c16:uniqueId val="{00000014-FDC7-49D4-A642-B2BA606AF5E4}"/>
            </c:ext>
          </c:extLst>
        </c:ser>
        <c:dLbls>
          <c:dLblPos val="bestFit"/>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70689922392794424"/>
          <c:y val="6.7549713065527831E-2"/>
          <c:w val="0.28158998470514929"/>
          <c:h val="0.81970283375594999"/>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cmpd="sng">
              <a:solidFill>
                <a:srgbClr val="4285F4"/>
              </a:solidFill>
            </a:ln>
          </c:spPr>
          <c:marker>
            <c:symbol val="none"/>
          </c:marker>
          <c:cat>
            <c:numRef>
              <c:f>б5!$C$32:$C$49</c:f>
              <c:numCache>
                <c:formatCode>General</c:formatCode>
                <c:ptCount val="18"/>
                <c:pt idx="0">
                  <c:v>10</c:v>
                </c:pt>
                <c:pt idx="1">
                  <c:v>15</c:v>
                </c:pt>
                <c:pt idx="2">
                  <c:v>20</c:v>
                </c:pt>
                <c:pt idx="3">
                  <c:v>25</c:v>
                </c:pt>
                <c:pt idx="4">
                  <c:v>30</c:v>
                </c:pt>
                <c:pt idx="5">
                  <c:v>35</c:v>
                </c:pt>
                <c:pt idx="6">
                  <c:v>40</c:v>
                </c:pt>
                <c:pt idx="7">
                  <c:v>45</c:v>
                </c:pt>
                <c:pt idx="8">
                  <c:v>50</c:v>
                </c:pt>
                <c:pt idx="9">
                  <c:v>55</c:v>
                </c:pt>
                <c:pt idx="10">
                  <c:v>60</c:v>
                </c:pt>
                <c:pt idx="11">
                  <c:v>65</c:v>
                </c:pt>
                <c:pt idx="12">
                  <c:v>70</c:v>
                </c:pt>
                <c:pt idx="13">
                  <c:v>75</c:v>
                </c:pt>
                <c:pt idx="14">
                  <c:v>80</c:v>
                </c:pt>
                <c:pt idx="15">
                  <c:v>85</c:v>
                </c:pt>
                <c:pt idx="16">
                  <c:v>90</c:v>
                </c:pt>
                <c:pt idx="17">
                  <c:v>95</c:v>
                </c:pt>
              </c:numCache>
            </c:numRef>
          </c:cat>
          <c:val>
            <c:numRef>
              <c:f>б5!$D$32:$D$49</c:f>
              <c:numCache>
                <c:formatCode>General</c:formatCode>
                <c:ptCount val="18"/>
                <c:pt idx="0">
                  <c:v>47.075671158169513</c:v>
                </c:pt>
                <c:pt idx="1">
                  <c:v>48.756875502732242</c:v>
                </c:pt>
                <c:pt idx="2">
                  <c:v>49.389288438967341</c:v>
                </c:pt>
                <c:pt idx="3">
                  <c:v>49.690457543868497</c:v>
                </c:pt>
                <c:pt idx="4">
                  <c:v>49.856382407425812</c:v>
                </c:pt>
                <c:pt idx="5">
                  <c:v>49.957236741399022</c:v>
                </c:pt>
                <c:pt idx="6">
                  <c:v>50.023023560849857</c:v>
                </c:pt>
                <c:pt idx="7">
                  <c:v>50.068277253559401</c:v>
                </c:pt>
                <c:pt idx="8">
                  <c:v>50.10072240256747</c:v>
                </c:pt>
                <c:pt idx="9">
                  <c:v>50.124768783704432</c:v>
                </c:pt>
                <c:pt idx="10">
                  <c:v>50.143081228344187</c:v>
                </c:pt>
                <c:pt idx="11">
                  <c:v>50.157346512329603</c:v>
                </c:pt>
                <c:pt idx="12">
                  <c:v>50.168674245500853</c:v>
                </c:pt>
                <c:pt idx="13">
                  <c:v>50.177818478142868</c:v>
                </c:pt>
                <c:pt idx="14">
                  <c:v>50.185306084395663</c:v>
                </c:pt>
                <c:pt idx="15">
                  <c:v>50.191514170078783</c:v>
                </c:pt>
                <c:pt idx="16">
                  <c:v>50.196718380946052</c:v>
                </c:pt>
                <c:pt idx="17">
                  <c:v>50.201123969354327</c:v>
                </c:pt>
              </c:numCache>
            </c:numRef>
          </c:val>
          <c:smooth val="0"/>
          <c:extLst xmlns:c16r2="http://schemas.microsoft.com/office/drawing/2015/06/chart">
            <c:ext xmlns:c16="http://schemas.microsoft.com/office/drawing/2014/chart" uri="{C3380CC4-5D6E-409C-BE32-E72D297353CC}">
              <c16:uniqueId val="{00000000-2E49-4332-B021-C907EDF7A6FE}"/>
            </c:ext>
          </c:extLst>
        </c:ser>
        <c:dLbls>
          <c:showLegendKey val="0"/>
          <c:showVal val="0"/>
          <c:showCatName val="0"/>
          <c:showSerName val="0"/>
          <c:showPercent val="0"/>
          <c:showBubbleSize val="0"/>
        </c:dLbls>
        <c:smooth val="0"/>
        <c:axId val="1468756288"/>
        <c:axId val="1468749216"/>
      </c:lineChart>
      <c:catAx>
        <c:axId val="1468756288"/>
        <c:scaling>
          <c:orientation val="minMax"/>
        </c:scaling>
        <c:delete val="0"/>
        <c:axPos val="b"/>
        <c:title>
          <c:tx>
            <c:rich>
              <a:bodyPr/>
              <a:lstStyle/>
              <a:p>
                <a:pPr>
                  <a:defRPr/>
                </a:pPr>
                <a:r>
                  <a:rPr lang="ru-RU"/>
                  <a:t>Астық жинайтын комбайндар өндірісінің өзгеруі</a:t>
                </a:r>
              </a:p>
            </c:rich>
          </c:tx>
          <c:layout>
            <c:manualLayout>
              <c:xMode val="edge"/>
              <c:yMode val="edge"/>
              <c:x val="0.26172084974780013"/>
              <c:y val="0.87672068018524707"/>
            </c:manualLayout>
          </c:layout>
          <c:overlay val="0"/>
        </c:title>
        <c:numFmt formatCode="General" sourceLinked="1"/>
        <c:majorTickMark val="none"/>
        <c:minorTickMark val="none"/>
        <c:tickLblPos val="nextTo"/>
        <c:crossAx val="1468749216"/>
        <c:crosses val="autoZero"/>
        <c:auto val="1"/>
        <c:lblAlgn val="ctr"/>
        <c:lblOffset val="100"/>
        <c:noMultiLvlLbl val="1"/>
      </c:catAx>
      <c:valAx>
        <c:axId val="1468749216"/>
        <c:scaling>
          <c:orientation val="minMax"/>
        </c:scaling>
        <c:delete val="0"/>
        <c:axPos val="l"/>
        <c:majorGridlines>
          <c:spPr>
            <a:ln>
              <a:solidFill>
                <a:srgbClr val="B7B7B7"/>
              </a:solidFill>
            </a:ln>
          </c:spPr>
        </c:majorGridlines>
        <c:minorGridlines>
          <c:spPr>
            <a:ln>
              <a:solidFill>
                <a:srgbClr val="CCCCCC">
                  <a:alpha val="0"/>
                </a:srgbClr>
              </a:solidFill>
            </a:ln>
          </c:spPr>
        </c:minorGridlines>
        <c:title>
          <c:tx>
            <c:rich>
              <a:bodyPr/>
              <a:lstStyle/>
              <a:p>
                <a:pPr>
                  <a:defRPr/>
                </a:pPr>
                <a:r>
                  <a:rPr lang="ru-RU"/>
                  <a:t>Астық өндірісінің өзгеруі</a:t>
                </a:r>
              </a:p>
            </c:rich>
          </c:tx>
          <c:layout>
            <c:manualLayout>
              <c:xMode val="edge"/>
              <c:yMode val="edge"/>
              <c:x val="2.8043339706819631E-2"/>
              <c:y val="7.7894649961207679E-2"/>
            </c:manualLayout>
          </c:layout>
          <c:overlay val="0"/>
        </c:title>
        <c:numFmt formatCode="General" sourceLinked="1"/>
        <c:majorTickMark val="none"/>
        <c:minorTickMark val="none"/>
        <c:tickLblPos val="nextTo"/>
        <c:spPr>
          <a:ln/>
        </c:spPr>
        <c:crossAx val="1468756288"/>
        <c:crosses val="autoZero"/>
        <c:crossBetween val="between"/>
      </c:valAx>
    </c:plotArea>
    <c:plotVisOnly val="1"/>
    <c:dispBlanksAs val="zero"/>
    <c:showDLblsOverMax val="1"/>
  </c:chart>
  <c:spPr>
    <a:ln>
      <a:noFill/>
    </a:ln>
  </c:spPr>
  <c:txPr>
    <a:bodyPr/>
    <a:lstStyle/>
    <a:p>
      <a:pPr>
        <a:defRPr sz="1100" b="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792599488548682E-3"/>
          <c:y val="7.9765871824514376E-2"/>
          <c:w val="0.69409412331336251"/>
          <c:h val="0.87517612929962707"/>
        </c:manualLayout>
      </c:layout>
      <c:ofPieChart>
        <c:ofPieType val="pie"/>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4BA-4380-93DD-B405B79A423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4BA-4380-93DD-B405B79A423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4BA-4380-93DD-B405B79A4234}"/>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4BA-4380-93DD-B405B79A4234}"/>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64BA-4380-93DD-B405B79A4234}"/>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64BA-4380-93DD-B405B79A4234}"/>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пшеница!$A$29:$A$33</c:f>
              <c:strCache>
                <c:ptCount val="5"/>
                <c:pt idx="0">
                  <c:v>Солтүстік аймақ</c:v>
                </c:pt>
                <c:pt idx="1">
                  <c:v>Оңтүстік аймақ</c:v>
                </c:pt>
                <c:pt idx="2">
                  <c:v>Батыс аймақ</c:v>
                </c:pt>
                <c:pt idx="3">
                  <c:v>Шығыс аймақ</c:v>
                </c:pt>
                <c:pt idx="4">
                  <c:v>Орталық аймақ</c:v>
                </c:pt>
              </c:strCache>
            </c:strRef>
          </c:cat>
          <c:val>
            <c:numRef>
              <c:f>пшеница!$B$29:$B$33</c:f>
              <c:numCache>
                <c:formatCode>General</c:formatCode>
                <c:ptCount val="5"/>
                <c:pt idx="0">
                  <c:v>83.1</c:v>
                </c:pt>
                <c:pt idx="1">
                  <c:v>5.5</c:v>
                </c:pt>
                <c:pt idx="2">
                  <c:v>3.7</c:v>
                </c:pt>
                <c:pt idx="3">
                  <c:v>3.5</c:v>
                </c:pt>
                <c:pt idx="4">
                  <c:v>4.2</c:v>
                </c:pt>
              </c:numCache>
            </c:numRef>
          </c:val>
          <c:extLst xmlns:c16r2="http://schemas.microsoft.com/office/drawing/2015/06/chart">
            <c:ext xmlns:c16="http://schemas.microsoft.com/office/drawing/2014/chart" uri="{C3380CC4-5D6E-409C-BE32-E72D297353CC}">
              <c16:uniqueId val="{0000000C-64BA-4380-93DD-B405B79A4234}"/>
            </c:ext>
          </c:extLst>
        </c:ser>
        <c:dLbls>
          <c:dLblPos val="bestFit"/>
          <c:showLegendKey val="0"/>
          <c:showVal val="1"/>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r"/>
      <c:layout>
        <c:manualLayout>
          <c:xMode val="edge"/>
          <c:yMode val="edge"/>
          <c:x val="0.71833816450099852"/>
          <c:y val="0.24827394771602312"/>
          <c:w val="0.27809263285644631"/>
          <c:h val="0.64722375805064658"/>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trendline>
            <c:spPr>
              <a:ln w="19050" cap="rnd">
                <a:solidFill>
                  <a:schemeClr val="accent1"/>
                </a:solidFill>
                <a:prstDash val="sysDot"/>
              </a:ln>
              <a:effectLst/>
            </c:spPr>
            <c:trendlineType val="poly"/>
            <c:order val="2"/>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rendlineLbl>
          </c:trendline>
          <c:val>
            <c:numRef>
              <c:f>Лист5!$B$4:$O$4</c:f>
              <c:numCache>
                <c:formatCode>General</c:formatCode>
                <c:ptCount val="14"/>
                <c:pt idx="0">
                  <c:v>3782</c:v>
                </c:pt>
                <c:pt idx="1">
                  <c:v>3801</c:v>
                </c:pt>
                <c:pt idx="2">
                  <c:v>3820</c:v>
                </c:pt>
                <c:pt idx="3">
                  <c:v>3861</c:v>
                </c:pt>
                <c:pt idx="4">
                  <c:v>3884</c:v>
                </c:pt>
                <c:pt idx="5">
                  <c:v>3955</c:v>
                </c:pt>
                <c:pt idx="6">
                  <c:v>4012</c:v>
                </c:pt>
                <c:pt idx="7">
                  <c:v>4117</c:v>
                </c:pt>
                <c:pt idx="8">
                  <c:v>4145</c:v>
                </c:pt>
                <c:pt idx="9">
                  <c:v>4118</c:v>
                </c:pt>
                <c:pt idx="10">
                  <c:v>4219</c:v>
                </c:pt>
                <c:pt idx="11">
                  <c:v>4300.2</c:v>
                </c:pt>
                <c:pt idx="12">
                  <c:v>4346.3</c:v>
                </c:pt>
                <c:pt idx="13">
                  <c:v>4392.3999999999996</c:v>
                </c:pt>
              </c:numCache>
            </c:numRef>
          </c:val>
          <c:smooth val="0"/>
          <c:extLst xmlns:c16r2="http://schemas.microsoft.com/office/drawing/2015/06/chart">
            <c:ext xmlns:c16="http://schemas.microsoft.com/office/drawing/2014/chart" uri="{C3380CC4-5D6E-409C-BE32-E72D297353CC}">
              <c16:uniqueId val="{00000001-B75C-4DE9-9ABE-1EFE18B042BE}"/>
            </c:ext>
          </c:extLst>
        </c:ser>
        <c:dLbls>
          <c:showLegendKey val="0"/>
          <c:showVal val="0"/>
          <c:showCatName val="0"/>
          <c:showSerName val="0"/>
          <c:showPercent val="0"/>
          <c:showBubbleSize val="0"/>
        </c:dLbls>
        <c:smooth val="0"/>
        <c:axId val="1468760640"/>
        <c:axId val="1468759552"/>
      </c:lineChart>
      <c:catAx>
        <c:axId val="146876064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68759552"/>
        <c:crosses val="autoZero"/>
        <c:auto val="1"/>
        <c:lblAlgn val="ctr"/>
        <c:lblOffset val="100"/>
        <c:noMultiLvlLbl val="0"/>
      </c:catAx>
      <c:valAx>
        <c:axId val="1468759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687606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trendline>
            <c:spPr>
              <a:ln w="19050" cap="rnd">
                <a:solidFill>
                  <a:schemeClr val="accent1"/>
                </a:solidFill>
                <a:prstDash val="sysDot"/>
              </a:ln>
              <a:effectLst/>
            </c:spPr>
            <c:trendlineType val="poly"/>
            <c:order val="2"/>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rendlineLbl>
          </c:trendline>
          <c:val>
            <c:numRef>
              <c:f>Лист4!$B$68:$O$68</c:f>
              <c:numCache>
                <c:formatCode>General</c:formatCode>
                <c:ptCount val="14"/>
                <c:pt idx="0">
                  <c:v>693.7</c:v>
                </c:pt>
                <c:pt idx="1">
                  <c:v>781.9</c:v>
                </c:pt>
                <c:pt idx="2">
                  <c:v>1039</c:v>
                </c:pt>
                <c:pt idx="3">
                  <c:v>1141.3</c:v>
                </c:pt>
                <c:pt idx="4">
                  <c:v>1197.7</c:v>
                </c:pt>
                <c:pt idx="5">
                  <c:v>1201.8</c:v>
                </c:pt>
                <c:pt idx="6">
                  <c:v>956.6</c:v>
                </c:pt>
                <c:pt idx="7">
                  <c:v>1757.5</c:v>
                </c:pt>
                <c:pt idx="8">
                  <c:v>1925.2</c:v>
                </c:pt>
                <c:pt idx="9">
                  <c:v>2182.3000000000002</c:v>
                </c:pt>
                <c:pt idx="10">
                  <c:v>2053.8000000000002</c:v>
                </c:pt>
                <c:pt idx="11">
                  <c:v>2380.1999999999998</c:v>
                </c:pt>
                <c:pt idx="12">
                  <c:v>2526.3000000000002</c:v>
                </c:pt>
                <c:pt idx="13">
                  <c:v>2672.1</c:v>
                </c:pt>
              </c:numCache>
            </c:numRef>
          </c:val>
          <c:smooth val="0"/>
          <c:extLst xmlns:c16r2="http://schemas.microsoft.com/office/drawing/2015/06/chart">
            <c:ext xmlns:c16="http://schemas.microsoft.com/office/drawing/2014/chart" uri="{C3380CC4-5D6E-409C-BE32-E72D297353CC}">
              <c16:uniqueId val="{00000001-EE85-496A-9AE2-FA5F66AA1540}"/>
            </c:ext>
          </c:extLst>
        </c:ser>
        <c:dLbls>
          <c:showLegendKey val="0"/>
          <c:showVal val="0"/>
          <c:showCatName val="0"/>
          <c:showSerName val="0"/>
          <c:showPercent val="0"/>
          <c:showBubbleSize val="0"/>
        </c:dLbls>
        <c:smooth val="0"/>
        <c:axId val="1468750848"/>
        <c:axId val="1468743776"/>
      </c:lineChart>
      <c:catAx>
        <c:axId val="146875084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68743776"/>
        <c:crosses val="autoZero"/>
        <c:auto val="1"/>
        <c:lblAlgn val="ctr"/>
        <c:lblOffset val="100"/>
        <c:noMultiLvlLbl val="0"/>
      </c:catAx>
      <c:valAx>
        <c:axId val="1468743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687508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8060149939821055E-2"/>
          <c:y val="2.8184601924759405E-2"/>
          <c:w val="0.72504482243586954"/>
          <c:h val="0.85653105861767276"/>
        </c:manualLayout>
      </c:layout>
      <c:lineChart>
        <c:grouping val="standard"/>
        <c:varyColors val="0"/>
        <c:ser>
          <c:idx val="0"/>
          <c:order val="0"/>
          <c:tx>
            <c:strRef>
              <c:f>Лист1!$B$1</c:f>
              <c:strCache>
                <c:ptCount val="1"/>
                <c:pt idx="0">
                  <c:v>Республика Казахстан</c:v>
                </c:pt>
              </c:strCache>
            </c:strRef>
          </c:tx>
          <c:spPr>
            <a:ln>
              <a:solidFill>
                <a:srgbClr val="C00000"/>
              </a:solidFill>
            </a:ln>
          </c:spPr>
          <c:marker>
            <c:spPr>
              <a:solidFill>
                <a:srgbClr val="C00000"/>
              </a:solidFill>
              <a:ln>
                <a:solidFill>
                  <a:srgbClr val="C00000"/>
                </a:solidFill>
              </a:ln>
            </c:spPr>
          </c:marker>
          <c:dLbls>
            <c:dLbl>
              <c:idx val="0"/>
              <c:layout>
                <c:manualLayout>
                  <c:x val="-6.0663041429213603E-2"/>
                  <c:y val="7.9365079365079361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A76-417B-BFD9-A19084BBC352}"/>
                </c:ext>
                <c:ext xmlns:c15="http://schemas.microsoft.com/office/drawing/2012/chart" uri="{CE6537A1-D6FC-4f65-9D91-7224C49458BB}"/>
              </c:extLst>
            </c:dLbl>
            <c:dLbl>
              <c:idx val="1"/>
              <c:layout>
                <c:manualLayout>
                  <c:x val="-3.9926335174953961E-3"/>
                  <c:y val="-2.777777777777777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A76-417B-BFD9-A19084BBC352}"/>
                </c:ext>
                <c:ext xmlns:c15="http://schemas.microsoft.com/office/drawing/2012/chart" uri="{CE6537A1-D6FC-4f65-9D91-7224C49458BB}"/>
              </c:extLst>
            </c:dLbl>
            <c:dLbl>
              <c:idx val="2"/>
              <c:layout>
                <c:manualLayout>
                  <c:x val="-5.465930018416206E-3"/>
                  <c:y val="-4.761904761904761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A76-417B-BFD9-A19084BBC352}"/>
                </c:ext>
                <c:ext xmlns:c15="http://schemas.microsoft.com/office/drawing/2012/chart" uri="{CE6537A1-D6FC-4f65-9D91-7224C49458BB}"/>
              </c:extLst>
            </c:dLbl>
            <c:dLbl>
              <c:idx val="3"/>
              <c:layout>
                <c:manualLayout>
                  <c:x val="-2.609208103130755E-2"/>
                  <c:y val="-3.96825396825396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A76-417B-BFD9-A19084BBC352}"/>
                </c:ext>
                <c:ext xmlns:c15="http://schemas.microsoft.com/office/drawing/2012/chart" uri="{CE6537A1-D6FC-4f65-9D91-7224C49458BB}"/>
              </c:extLst>
            </c:dLbl>
            <c:dLbl>
              <c:idx val="4"/>
              <c:layout>
                <c:manualLayout>
                  <c:x val="-4.0825046040515657E-2"/>
                  <c:y val="-4.365079365079364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A76-417B-BFD9-A19084BBC352}"/>
                </c:ext>
                <c:ext xmlns:c15="http://schemas.microsoft.com/office/drawing/2012/chart" uri="{CE6537A1-D6FC-4f65-9D91-7224C49458BB}"/>
              </c:extLst>
            </c:dLbl>
            <c:spPr>
              <a:noFill/>
              <a:ln>
                <a:noFill/>
              </a:ln>
              <a:effectLst/>
            </c:spPr>
            <c:txPr>
              <a:bodyPr/>
              <a:lstStyle/>
              <a:p>
                <a:pPr>
                  <a:defRPr b="1"/>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97929</c:v>
                </c:pt>
                <c:pt idx="1">
                  <c:v>115371</c:v>
                </c:pt>
                <c:pt idx="2">
                  <c:v>130178</c:v>
                </c:pt>
                <c:pt idx="3">
                  <c:v>150705</c:v>
                </c:pt>
                <c:pt idx="4">
                  <c:v>190086</c:v>
                </c:pt>
              </c:numCache>
            </c:numRef>
          </c:val>
          <c:smooth val="0"/>
          <c:extLst xmlns:c16r2="http://schemas.microsoft.com/office/drawing/2015/06/chart">
            <c:ext xmlns:c16="http://schemas.microsoft.com/office/drawing/2014/chart" uri="{C3380CC4-5D6E-409C-BE32-E72D297353CC}">
              <c16:uniqueId val="{00000005-7A76-417B-BFD9-A19084BBC352}"/>
            </c:ext>
          </c:extLst>
        </c:ser>
        <c:ser>
          <c:idx val="1"/>
          <c:order val="1"/>
          <c:tx>
            <c:strRef>
              <c:f>Лист1!$C$1</c:f>
              <c:strCache>
                <c:ptCount val="1"/>
                <c:pt idx="0">
                  <c:v>Акмолинская область</c:v>
                </c:pt>
              </c:strCache>
            </c:strRef>
          </c:tx>
          <c:spPr>
            <a:ln>
              <a:solidFill>
                <a:srgbClr val="0070C0"/>
              </a:solidFill>
            </a:ln>
          </c:spPr>
          <c:marker>
            <c:symbol val="square"/>
            <c:size val="5"/>
            <c:spPr>
              <a:solidFill>
                <a:srgbClr val="0070C0"/>
              </a:solidFill>
              <a:ln>
                <a:solidFill>
                  <a:srgbClr val="0070C0"/>
                </a:solidFill>
              </a:ln>
            </c:spPr>
          </c:marker>
          <c:dLbls>
            <c:spPr>
              <a:noFill/>
              <a:ln>
                <a:noFill/>
              </a:ln>
              <a:effectLst/>
            </c:spPr>
            <c:txPr>
              <a:bodyPr/>
              <a:lstStyle/>
              <a:p>
                <a:pPr>
                  <a:defRPr b="1"/>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Лист1!$C$2:$C$6</c:f>
              <c:numCache>
                <c:formatCode>General</c:formatCode>
                <c:ptCount val="5"/>
                <c:pt idx="0">
                  <c:v>111225</c:v>
                </c:pt>
                <c:pt idx="1">
                  <c:v>130586</c:v>
                </c:pt>
                <c:pt idx="2">
                  <c:v>148903</c:v>
                </c:pt>
                <c:pt idx="3">
                  <c:v>176775</c:v>
                </c:pt>
                <c:pt idx="4">
                  <c:v>226532</c:v>
                </c:pt>
              </c:numCache>
            </c:numRef>
          </c:val>
          <c:smooth val="0"/>
          <c:extLst xmlns:c16r2="http://schemas.microsoft.com/office/drawing/2015/06/chart">
            <c:ext xmlns:c16="http://schemas.microsoft.com/office/drawing/2014/chart" uri="{C3380CC4-5D6E-409C-BE32-E72D297353CC}">
              <c16:uniqueId val="{00000006-7A76-417B-BFD9-A19084BBC352}"/>
            </c:ext>
          </c:extLst>
        </c:ser>
        <c:ser>
          <c:idx val="2"/>
          <c:order val="2"/>
          <c:tx>
            <c:strRef>
              <c:f>Лист1!$D$1</c:f>
              <c:strCache>
                <c:ptCount val="1"/>
                <c:pt idx="0">
                  <c:v>Костанайская область</c:v>
                </c:pt>
              </c:strCache>
            </c:strRef>
          </c:tx>
          <c:dLbls>
            <c:dLbl>
              <c:idx val="0"/>
              <c:layout>
                <c:manualLayout>
                  <c:x val="-5.8931860036832411E-3"/>
                  <c:y val="3.57142857142857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A76-417B-BFD9-A19084BBC352}"/>
                </c:ext>
                <c:ext xmlns:c15="http://schemas.microsoft.com/office/drawing/2012/chart" uri="{CE6537A1-D6FC-4f65-9D91-7224C49458BB}"/>
              </c:extLst>
            </c:dLbl>
            <c:dLbl>
              <c:idx val="1"/>
              <c:layout>
                <c:manualLayout>
                  <c:x val="-1.0313075506445672E-2"/>
                  <c:y val="4.36507936507935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A76-417B-BFD9-A19084BBC352}"/>
                </c:ext>
                <c:ext xmlns:c15="http://schemas.microsoft.com/office/drawing/2012/chart" uri="{CE6537A1-D6FC-4f65-9D91-7224C49458BB}"/>
              </c:extLst>
            </c:dLbl>
            <c:dLbl>
              <c:idx val="2"/>
              <c:layout>
                <c:manualLayout>
                  <c:x val="-2.9465930018415668E-3"/>
                  <c:y val="3.9682539682539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A76-417B-BFD9-A19084BBC352}"/>
                </c:ext>
                <c:ext xmlns:c15="http://schemas.microsoft.com/office/drawing/2012/chart" uri="{CE6537A1-D6FC-4f65-9D91-7224C49458BB}"/>
              </c:extLst>
            </c:dLbl>
            <c:dLbl>
              <c:idx val="3"/>
              <c:layout>
                <c:manualLayout>
                  <c:x val="-4.4198895027624313E-3"/>
                  <c:y val="3.57142857142857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A76-417B-BFD9-A19084BBC352}"/>
                </c:ext>
                <c:ext xmlns:c15="http://schemas.microsoft.com/office/drawing/2012/chart" uri="{CE6537A1-D6FC-4f65-9D91-7224C49458BB}"/>
              </c:extLst>
            </c:dLbl>
            <c:dLbl>
              <c:idx val="4"/>
              <c:layout>
                <c:manualLayout>
                  <c:x val="0"/>
                  <c:y val="2.38095238095238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7A76-417B-BFD9-A19084BBC352}"/>
                </c:ex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Лист1!$D$2:$D$6</c:f>
              <c:numCache>
                <c:formatCode>General</c:formatCode>
                <c:ptCount val="5"/>
                <c:pt idx="0">
                  <c:v>85330</c:v>
                </c:pt>
                <c:pt idx="1">
                  <c:v>100341</c:v>
                </c:pt>
                <c:pt idx="2">
                  <c:v>118075</c:v>
                </c:pt>
                <c:pt idx="3">
                  <c:v>133428</c:v>
                </c:pt>
                <c:pt idx="4">
                  <c:v>173892</c:v>
                </c:pt>
              </c:numCache>
            </c:numRef>
          </c:val>
          <c:smooth val="0"/>
          <c:extLst xmlns:c16r2="http://schemas.microsoft.com/office/drawing/2015/06/chart">
            <c:ext xmlns:c16="http://schemas.microsoft.com/office/drawing/2014/chart" uri="{C3380CC4-5D6E-409C-BE32-E72D297353CC}">
              <c16:uniqueId val="{0000000C-7A76-417B-BFD9-A19084BBC352}"/>
            </c:ext>
          </c:extLst>
        </c:ser>
        <c:dLbls>
          <c:showLegendKey val="0"/>
          <c:showVal val="0"/>
          <c:showCatName val="0"/>
          <c:showSerName val="0"/>
          <c:showPercent val="0"/>
          <c:showBubbleSize val="0"/>
        </c:dLbls>
        <c:marker val="1"/>
        <c:smooth val="0"/>
        <c:axId val="1468761184"/>
        <c:axId val="1468750304"/>
      </c:lineChart>
      <c:catAx>
        <c:axId val="1468761184"/>
        <c:scaling>
          <c:orientation val="minMax"/>
        </c:scaling>
        <c:delete val="0"/>
        <c:axPos val="b"/>
        <c:numFmt formatCode="General" sourceLinked="1"/>
        <c:majorTickMark val="out"/>
        <c:minorTickMark val="none"/>
        <c:tickLblPos val="nextTo"/>
        <c:crossAx val="1468750304"/>
        <c:crosses val="autoZero"/>
        <c:auto val="1"/>
        <c:lblAlgn val="ctr"/>
        <c:lblOffset val="100"/>
        <c:noMultiLvlLbl val="0"/>
      </c:catAx>
      <c:valAx>
        <c:axId val="1468750304"/>
        <c:scaling>
          <c:orientation val="minMax"/>
        </c:scaling>
        <c:delete val="0"/>
        <c:axPos val="l"/>
        <c:numFmt formatCode="General" sourceLinked="1"/>
        <c:majorTickMark val="out"/>
        <c:minorTickMark val="none"/>
        <c:tickLblPos val="nextTo"/>
        <c:crossAx val="146876118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cmpd="sng">
              <a:solidFill>
                <a:srgbClr val="4285F4"/>
              </a:solidFill>
            </a:ln>
          </c:spPr>
          <c:marker>
            <c:symbol val="none"/>
          </c:marker>
          <c:cat>
            <c:numRef>
              <c:f>б1!$B$32:$B$50</c:f>
              <c:numCache>
                <c:formatCode>General</c:formatCode>
                <c:ptCount val="19"/>
                <c:pt idx="0">
                  <c:v>5</c:v>
                </c:pt>
                <c:pt idx="1">
                  <c:v>10</c:v>
                </c:pt>
                <c:pt idx="2">
                  <c:v>15</c:v>
                </c:pt>
                <c:pt idx="3">
                  <c:v>20</c:v>
                </c:pt>
                <c:pt idx="4">
                  <c:v>25</c:v>
                </c:pt>
                <c:pt idx="5">
                  <c:v>30</c:v>
                </c:pt>
                <c:pt idx="6">
                  <c:v>35</c:v>
                </c:pt>
                <c:pt idx="7">
                  <c:v>40</c:v>
                </c:pt>
                <c:pt idx="8">
                  <c:v>45</c:v>
                </c:pt>
                <c:pt idx="9">
                  <c:v>50</c:v>
                </c:pt>
                <c:pt idx="10">
                  <c:v>55</c:v>
                </c:pt>
                <c:pt idx="11">
                  <c:v>60</c:v>
                </c:pt>
                <c:pt idx="12">
                  <c:v>65</c:v>
                </c:pt>
                <c:pt idx="13">
                  <c:v>70</c:v>
                </c:pt>
                <c:pt idx="14">
                  <c:v>75</c:v>
                </c:pt>
                <c:pt idx="15">
                  <c:v>80</c:v>
                </c:pt>
                <c:pt idx="16">
                  <c:v>85</c:v>
                </c:pt>
                <c:pt idx="17">
                  <c:v>90</c:v>
                </c:pt>
                <c:pt idx="18">
                  <c:v>95</c:v>
                </c:pt>
              </c:numCache>
            </c:numRef>
          </c:cat>
          <c:val>
            <c:numRef>
              <c:f>б1!$D$32:$D$50</c:f>
              <c:numCache>
                <c:formatCode>General</c:formatCode>
                <c:ptCount val="19"/>
                <c:pt idx="0">
                  <c:v>44.931957905742088</c:v>
                </c:pt>
                <c:pt idx="1">
                  <c:v>48.894678412718591</c:v>
                </c:pt>
                <c:pt idx="2">
                  <c:v>49.706494161775588</c:v>
                </c:pt>
                <c:pt idx="3">
                  <c:v>49.997035664381777</c:v>
                </c:pt>
                <c:pt idx="4">
                  <c:v>50.132667872471082</c:v>
                </c:pt>
                <c:pt idx="5">
                  <c:v>50.206653525071431</c:v>
                </c:pt>
                <c:pt idx="6">
                  <c:v>50.251370168418617</c:v>
                </c:pt>
                <c:pt idx="7">
                  <c:v>50.280435640845539</c:v>
                </c:pt>
                <c:pt idx="8">
                  <c:v>50.300382268812143</c:v>
                </c:pt>
                <c:pt idx="9">
                  <c:v>50.314659685966532</c:v>
                </c:pt>
                <c:pt idx="10">
                  <c:v>50.325228578008101</c:v>
                </c:pt>
                <c:pt idx="11">
                  <c:v>50.333270060448562</c:v>
                </c:pt>
                <c:pt idx="12">
                  <c:v>50.339530003129127</c:v>
                </c:pt>
                <c:pt idx="13">
                  <c:v>50.344498184047943</c:v>
                </c:pt>
                <c:pt idx="14">
                  <c:v>50.348506973646678</c:v>
                </c:pt>
                <c:pt idx="15">
                  <c:v>50.3517883492785</c:v>
                </c:pt>
                <c:pt idx="16">
                  <c:v>50.354508197266739</c:v>
                </c:pt>
                <c:pt idx="17">
                  <c:v>50.356787682639869</c:v>
                </c:pt>
                <c:pt idx="18">
                  <c:v>50.358716972263053</c:v>
                </c:pt>
              </c:numCache>
            </c:numRef>
          </c:val>
          <c:smooth val="0"/>
          <c:extLst xmlns:c16r2="http://schemas.microsoft.com/office/drawing/2015/06/chart">
            <c:ext xmlns:c16="http://schemas.microsoft.com/office/drawing/2014/chart" uri="{C3380CC4-5D6E-409C-BE32-E72D297353CC}">
              <c16:uniqueId val="{00000000-5D99-4338-BBAB-56629E3DE756}"/>
            </c:ext>
          </c:extLst>
        </c:ser>
        <c:dLbls>
          <c:showLegendKey val="0"/>
          <c:showVal val="0"/>
          <c:showCatName val="0"/>
          <c:showSerName val="0"/>
          <c:showPercent val="0"/>
          <c:showBubbleSize val="0"/>
        </c:dLbls>
        <c:smooth val="0"/>
        <c:axId val="1468755744"/>
        <c:axId val="1468772064"/>
      </c:lineChart>
      <c:catAx>
        <c:axId val="1468755744"/>
        <c:scaling>
          <c:orientation val="minMax"/>
        </c:scaling>
        <c:delete val="0"/>
        <c:axPos val="b"/>
        <c:title>
          <c:tx>
            <c:rich>
              <a:bodyPr/>
              <a:lstStyle/>
              <a:p>
                <a:pPr lvl="0">
                  <a:defRPr sz="1100" b="0">
                    <a:solidFill>
                      <a:srgbClr val="000000"/>
                    </a:solidFill>
                    <a:latin typeface="Times New Roman" charset="0"/>
                    <a:ea typeface="Times New Roman" charset="0"/>
                    <a:cs typeface="Times New Roman" charset="0"/>
                  </a:defRPr>
                </a:pPr>
                <a:r>
                  <a:rPr lang="ru-RU" sz="1100" b="0">
                    <a:solidFill>
                      <a:srgbClr val="000000"/>
                    </a:solidFill>
                    <a:latin typeface="Times New Roman" charset="0"/>
                    <a:ea typeface="Times New Roman" charset="0"/>
                    <a:cs typeface="Times New Roman" charset="0"/>
                  </a:rPr>
                  <a:t>Ауыл және орман шаруашылығы үшін трактор өндірісінің өзгеру саны</a:t>
                </a:r>
              </a:p>
            </c:rich>
          </c:tx>
          <c:layout>
            <c:manualLayout>
              <c:xMode val="edge"/>
              <c:yMode val="edge"/>
              <c:x val="0.1853885963008689"/>
              <c:y val="0.78784468117955841"/>
            </c:manualLayout>
          </c:layout>
          <c:overlay val="0"/>
        </c:title>
        <c:numFmt formatCode="General" sourceLinked="1"/>
        <c:majorTickMark val="none"/>
        <c:minorTickMark val="none"/>
        <c:tickLblPos val="nextTo"/>
        <c:txPr>
          <a:bodyPr/>
          <a:lstStyle/>
          <a:p>
            <a:pPr lvl="0">
              <a:defRPr sz="1100" b="0">
                <a:solidFill>
                  <a:srgbClr val="000000"/>
                </a:solidFill>
                <a:latin typeface="Times New Roman" charset="0"/>
                <a:ea typeface="Times New Roman" charset="0"/>
                <a:cs typeface="Times New Roman" charset="0"/>
              </a:defRPr>
            </a:pPr>
            <a:endParaRPr lang="ru-RU"/>
          </a:p>
        </c:txPr>
        <c:crossAx val="1468772064"/>
        <c:crosses val="autoZero"/>
        <c:auto val="1"/>
        <c:lblAlgn val="ctr"/>
        <c:lblOffset val="100"/>
        <c:noMultiLvlLbl val="1"/>
      </c:catAx>
      <c:valAx>
        <c:axId val="1468772064"/>
        <c:scaling>
          <c:orientation val="minMax"/>
        </c:scaling>
        <c:delete val="0"/>
        <c:axPos val="l"/>
        <c:majorGridlines>
          <c:spPr>
            <a:ln>
              <a:solidFill>
                <a:srgbClr val="B7B7B7"/>
              </a:solidFill>
            </a:ln>
          </c:spPr>
        </c:majorGridlines>
        <c:minorGridlines>
          <c:spPr>
            <a:ln>
              <a:solidFill>
                <a:srgbClr val="CCCCCC">
                  <a:alpha val="0"/>
                </a:srgbClr>
              </a:solidFill>
            </a:ln>
          </c:spPr>
        </c:minorGridlines>
        <c:title>
          <c:tx>
            <c:rich>
              <a:bodyPr/>
              <a:lstStyle/>
              <a:p>
                <a:pPr lvl="0">
                  <a:defRPr sz="1100" b="0">
                    <a:solidFill>
                      <a:srgbClr val="000000"/>
                    </a:solidFill>
                    <a:latin typeface="Times New Roman" charset="0"/>
                    <a:ea typeface="Times New Roman" charset="0"/>
                    <a:cs typeface="Times New Roman" charset="0"/>
                  </a:defRPr>
                </a:pPr>
                <a:r>
                  <a:rPr lang="ru-RU" sz="1100" b="0">
                    <a:solidFill>
                      <a:srgbClr val="000000"/>
                    </a:solidFill>
                    <a:latin typeface="Times New Roman" charset="0"/>
                    <a:ea typeface="Times New Roman" charset="0"/>
                    <a:cs typeface="Times New Roman" charset="0"/>
                  </a:rPr>
                  <a:t>Астық өндірісінің</a:t>
                </a:r>
                <a:r>
                  <a:rPr lang="ru-RU" sz="1100" b="0" baseline="0">
                    <a:solidFill>
                      <a:srgbClr val="000000"/>
                    </a:solidFill>
                    <a:latin typeface="Times New Roman" charset="0"/>
                    <a:ea typeface="Times New Roman" charset="0"/>
                    <a:cs typeface="Times New Roman" charset="0"/>
                  </a:rPr>
                  <a:t> көрсеткіштерінің өзгеруі</a:t>
                </a:r>
                <a:endParaRPr lang="ru-RU" sz="1100" b="0">
                  <a:solidFill>
                    <a:srgbClr val="000000"/>
                  </a:solidFill>
                  <a:latin typeface="Times New Roman" charset="0"/>
                  <a:ea typeface="Times New Roman" charset="0"/>
                  <a:cs typeface="Times New Roman" charset="0"/>
                </a:endParaRPr>
              </a:p>
            </c:rich>
          </c:tx>
          <c:overlay val="0"/>
        </c:title>
        <c:numFmt formatCode="General" sourceLinked="1"/>
        <c:majorTickMark val="none"/>
        <c:minorTickMark val="none"/>
        <c:tickLblPos val="nextTo"/>
        <c:spPr>
          <a:ln/>
        </c:spPr>
        <c:txPr>
          <a:bodyPr/>
          <a:lstStyle/>
          <a:p>
            <a:pPr lvl="0">
              <a:defRPr sz="1100" b="0">
                <a:solidFill>
                  <a:srgbClr val="000000"/>
                </a:solidFill>
                <a:latin typeface="Times New Roman" charset="0"/>
                <a:ea typeface="Times New Roman" charset="0"/>
                <a:cs typeface="Times New Roman" charset="0"/>
              </a:defRPr>
            </a:pPr>
            <a:endParaRPr lang="ru-RU"/>
          </a:p>
        </c:txPr>
        <c:crossAx val="1468755744"/>
        <c:crosses val="autoZero"/>
        <c:crossBetween val="between"/>
      </c:valAx>
    </c:plotArea>
    <c:plotVisOnly val="1"/>
    <c:dispBlanksAs val="zero"/>
    <c:showDLblsOverMax val="1"/>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cmpd="sng">
              <a:solidFill>
                <a:srgbClr val="4285F4"/>
              </a:solidFill>
            </a:ln>
          </c:spPr>
          <c:marker>
            <c:symbol val="none"/>
          </c:marker>
          <c:cat>
            <c:numRef>
              <c:f>б2!$B$31:$B$48</c:f>
              <c:numCache>
                <c:formatCode>General</c:formatCode>
                <c:ptCount val="18"/>
                <c:pt idx="0">
                  <c:v>10</c:v>
                </c:pt>
                <c:pt idx="1">
                  <c:v>15</c:v>
                </c:pt>
                <c:pt idx="2">
                  <c:v>20</c:v>
                </c:pt>
                <c:pt idx="3">
                  <c:v>25</c:v>
                </c:pt>
                <c:pt idx="4">
                  <c:v>30</c:v>
                </c:pt>
                <c:pt idx="5">
                  <c:v>35</c:v>
                </c:pt>
                <c:pt idx="6">
                  <c:v>40</c:v>
                </c:pt>
                <c:pt idx="7">
                  <c:v>45</c:v>
                </c:pt>
                <c:pt idx="8">
                  <c:v>50</c:v>
                </c:pt>
                <c:pt idx="9">
                  <c:v>55</c:v>
                </c:pt>
                <c:pt idx="10">
                  <c:v>60</c:v>
                </c:pt>
                <c:pt idx="11">
                  <c:v>65</c:v>
                </c:pt>
                <c:pt idx="12">
                  <c:v>70</c:v>
                </c:pt>
                <c:pt idx="13">
                  <c:v>75</c:v>
                </c:pt>
                <c:pt idx="14">
                  <c:v>80</c:v>
                </c:pt>
                <c:pt idx="15">
                  <c:v>85</c:v>
                </c:pt>
                <c:pt idx="16">
                  <c:v>90</c:v>
                </c:pt>
                <c:pt idx="17">
                  <c:v>95</c:v>
                </c:pt>
              </c:numCache>
            </c:numRef>
          </c:cat>
          <c:val>
            <c:numRef>
              <c:f>б2!$C$31:$C$48</c:f>
              <c:numCache>
                <c:formatCode>General</c:formatCode>
                <c:ptCount val="18"/>
                <c:pt idx="0">
                  <c:v>50.796591424052622</c:v>
                </c:pt>
                <c:pt idx="1">
                  <c:v>50.603885967495053</c:v>
                </c:pt>
                <c:pt idx="2">
                  <c:v>50.508352058396547</c:v>
                </c:pt>
                <c:pt idx="3">
                  <c:v>50.451290773876842</c:v>
                </c:pt>
                <c:pt idx="4">
                  <c:v>50.413357183148143</c:v>
                </c:pt>
                <c:pt idx="5">
                  <c:v>50.386314088070662</c:v>
                </c:pt>
                <c:pt idx="6">
                  <c:v>50.366060302496138</c:v>
                </c:pt>
                <c:pt idx="7">
                  <c:v>50.350324233001757</c:v>
                </c:pt>
                <c:pt idx="8">
                  <c:v>50.337745991482798</c:v>
                </c:pt>
                <c:pt idx="9">
                  <c:v>50.32746171157757</c:v>
                </c:pt>
                <c:pt idx="10">
                  <c:v>50.318896291731249</c:v>
                </c:pt>
                <c:pt idx="11">
                  <c:v>50.311652043636542</c:v>
                </c:pt>
                <c:pt idx="12">
                  <c:v>50.305445177758827</c:v>
                </c:pt>
                <c:pt idx="13">
                  <c:v>50.300067751764182</c:v>
                </c:pt>
                <c:pt idx="14">
                  <c:v>50.295363918350702</c:v>
                </c:pt>
                <c:pt idx="15">
                  <c:v>50.291214572816187</c:v>
                </c:pt>
                <c:pt idx="16">
                  <c:v>50.287527127682537</c:v>
                </c:pt>
                <c:pt idx="17">
                  <c:v>50.284228522110801</c:v>
                </c:pt>
              </c:numCache>
            </c:numRef>
          </c:val>
          <c:smooth val="0"/>
          <c:extLst xmlns:c16r2="http://schemas.microsoft.com/office/drawing/2015/06/chart">
            <c:ext xmlns:c16="http://schemas.microsoft.com/office/drawing/2014/chart" uri="{C3380CC4-5D6E-409C-BE32-E72D297353CC}">
              <c16:uniqueId val="{00000000-96DC-4C1B-B5B9-31E866E2DC56}"/>
            </c:ext>
          </c:extLst>
        </c:ser>
        <c:dLbls>
          <c:showLegendKey val="0"/>
          <c:showVal val="0"/>
          <c:showCatName val="0"/>
          <c:showSerName val="0"/>
          <c:showPercent val="0"/>
          <c:showBubbleSize val="0"/>
        </c:dLbls>
        <c:smooth val="0"/>
        <c:axId val="1468747584"/>
        <c:axId val="1468754656"/>
      </c:lineChart>
      <c:catAx>
        <c:axId val="1468747584"/>
        <c:scaling>
          <c:orientation val="minMax"/>
        </c:scaling>
        <c:delete val="0"/>
        <c:axPos val="b"/>
        <c:title>
          <c:tx>
            <c:rich>
              <a:bodyPr/>
              <a:lstStyle/>
              <a:p>
                <a:pPr lvl="0">
                  <a:defRPr sz="1200" b="0">
                    <a:solidFill>
                      <a:srgbClr val="000000"/>
                    </a:solidFill>
                    <a:latin typeface="Times New Roman" charset="0"/>
                    <a:ea typeface="Times New Roman" charset="0"/>
                    <a:cs typeface="Times New Roman" charset="0"/>
                  </a:defRPr>
                </a:pPr>
                <a:r>
                  <a:rPr lang="ru-RU" sz="1200" b="0">
                    <a:solidFill>
                      <a:srgbClr val="000000"/>
                    </a:solidFill>
                    <a:latin typeface="Times New Roman" charset="0"/>
                    <a:ea typeface="Times New Roman" charset="0"/>
                    <a:cs typeface="Times New Roman" charset="0"/>
                  </a:rPr>
                  <a:t>Сепкіштер, отырғызғыштар және көшет отырғызу машиналарының өндіріс</a:t>
                </a:r>
                <a:r>
                  <a:rPr lang="ru-RU" sz="1200" b="0" baseline="0">
                    <a:solidFill>
                      <a:srgbClr val="000000"/>
                    </a:solidFill>
                    <a:latin typeface="Times New Roman" charset="0"/>
                    <a:ea typeface="Times New Roman" charset="0"/>
                    <a:cs typeface="Times New Roman" charset="0"/>
                  </a:rPr>
                  <a:t> </a:t>
                </a:r>
                <a:r>
                  <a:rPr lang="ru-RU" sz="1200" b="0">
                    <a:solidFill>
                      <a:srgbClr val="000000"/>
                    </a:solidFill>
                    <a:latin typeface="Times New Roman" charset="0"/>
                    <a:ea typeface="Times New Roman" charset="0"/>
                    <a:cs typeface="Times New Roman" charset="0"/>
                  </a:rPr>
                  <a:t>санының өзгеруі</a:t>
                </a:r>
              </a:p>
            </c:rich>
          </c:tx>
          <c:overlay val="0"/>
        </c:title>
        <c:numFmt formatCode="General" sourceLinked="1"/>
        <c:majorTickMark val="none"/>
        <c:minorTickMark val="none"/>
        <c:tickLblPos val="nextTo"/>
        <c:txPr>
          <a:bodyPr/>
          <a:lstStyle/>
          <a:p>
            <a:pPr lvl="0">
              <a:defRPr sz="1200" b="0">
                <a:solidFill>
                  <a:srgbClr val="000000"/>
                </a:solidFill>
                <a:latin typeface="Times New Roman" charset="0"/>
                <a:ea typeface="Times New Roman" charset="0"/>
                <a:cs typeface="Times New Roman" charset="0"/>
              </a:defRPr>
            </a:pPr>
            <a:endParaRPr lang="ru-RU"/>
          </a:p>
        </c:txPr>
        <c:crossAx val="1468754656"/>
        <c:crosses val="autoZero"/>
        <c:auto val="1"/>
        <c:lblAlgn val="ctr"/>
        <c:lblOffset val="100"/>
        <c:noMultiLvlLbl val="1"/>
      </c:catAx>
      <c:valAx>
        <c:axId val="1468754656"/>
        <c:scaling>
          <c:orientation val="minMax"/>
        </c:scaling>
        <c:delete val="0"/>
        <c:axPos val="l"/>
        <c:majorGridlines>
          <c:spPr>
            <a:ln>
              <a:solidFill>
                <a:srgbClr val="B7B7B7"/>
              </a:solidFill>
            </a:ln>
          </c:spPr>
        </c:majorGridlines>
        <c:minorGridlines>
          <c:spPr>
            <a:ln>
              <a:solidFill>
                <a:srgbClr val="CCCCCC">
                  <a:alpha val="0"/>
                </a:srgbClr>
              </a:solidFill>
            </a:ln>
          </c:spPr>
        </c:minorGridlines>
        <c:title>
          <c:tx>
            <c:rich>
              <a:bodyPr/>
              <a:lstStyle/>
              <a:p>
                <a:pPr lvl="0">
                  <a:defRPr sz="1200" b="0">
                    <a:solidFill>
                      <a:srgbClr val="000000"/>
                    </a:solidFill>
                    <a:latin typeface="Times New Roman" charset="0"/>
                    <a:ea typeface="Times New Roman" charset="0"/>
                    <a:cs typeface="Times New Roman" charset="0"/>
                  </a:defRPr>
                </a:pPr>
                <a:r>
                  <a:rPr lang="ru-RU" sz="1200" b="0">
                    <a:solidFill>
                      <a:srgbClr val="000000"/>
                    </a:solidFill>
                    <a:latin typeface="Times New Roman" charset="0"/>
                    <a:ea typeface="Times New Roman" charset="0"/>
                    <a:cs typeface="Times New Roman" charset="0"/>
                  </a:rPr>
                  <a:t>Астық өндірісінің көрсеткіштерінің өзгеруі</a:t>
                </a:r>
              </a:p>
            </c:rich>
          </c:tx>
          <c:overlay val="0"/>
        </c:title>
        <c:numFmt formatCode="General" sourceLinked="1"/>
        <c:majorTickMark val="none"/>
        <c:minorTickMark val="none"/>
        <c:tickLblPos val="nextTo"/>
        <c:spPr>
          <a:ln/>
        </c:spPr>
        <c:txPr>
          <a:bodyPr/>
          <a:lstStyle/>
          <a:p>
            <a:pPr lvl="0">
              <a:defRPr sz="1200" b="0">
                <a:solidFill>
                  <a:srgbClr val="000000"/>
                </a:solidFill>
                <a:latin typeface="Times New Roman" charset="0"/>
                <a:ea typeface="Times New Roman" charset="0"/>
                <a:cs typeface="Times New Roman" charset="0"/>
              </a:defRPr>
            </a:pPr>
            <a:endParaRPr lang="ru-RU"/>
          </a:p>
        </c:txPr>
        <c:crossAx val="1468747584"/>
        <c:crosses val="autoZero"/>
        <c:crossBetween val="between"/>
      </c:valAx>
    </c:plotArea>
    <c:plotVisOnly val="1"/>
    <c:dispBlanksAs val="zero"/>
    <c:showDLblsOverMax val="1"/>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cmpd="sng">
              <a:solidFill>
                <a:srgbClr val="4285F4"/>
              </a:solidFill>
            </a:ln>
          </c:spPr>
          <c:marker>
            <c:symbol val="none"/>
          </c:marker>
          <c:cat>
            <c:numRef>
              <c:f>б3!$C$31:$C$48</c:f>
              <c:numCache>
                <c:formatCode>General</c:formatCode>
                <c:ptCount val="18"/>
                <c:pt idx="0">
                  <c:v>10</c:v>
                </c:pt>
                <c:pt idx="1">
                  <c:v>15</c:v>
                </c:pt>
                <c:pt idx="2">
                  <c:v>20</c:v>
                </c:pt>
                <c:pt idx="3">
                  <c:v>25</c:v>
                </c:pt>
                <c:pt idx="4">
                  <c:v>30</c:v>
                </c:pt>
                <c:pt idx="5">
                  <c:v>35</c:v>
                </c:pt>
                <c:pt idx="6">
                  <c:v>40</c:v>
                </c:pt>
                <c:pt idx="7">
                  <c:v>45</c:v>
                </c:pt>
                <c:pt idx="8">
                  <c:v>50</c:v>
                </c:pt>
                <c:pt idx="9">
                  <c:v>55</c:v>
                </c:pt>
                <c:pt idx="10">
                  <c:v>60</c:v>
                </c:pt>
                <c:pt idx="11">
                  <c:v>65</c:v>
                </c:pt>
                <c:pt idx="12">
                  <c:v>70</c:v>
                </c:pt>
                <c:pt idx="13">
                  <c:v>75</c:v>
                </c:pt>
                <c:pt idx="14">
                  <c:v>80</c:v>
                </c:pt>
                <c:pt idx="15">
                  <c:v>85</c:v>
                </c:pt>
                <c:pt idx="16">
                  <c:v>90</c:v>
                </c:pt>
                <c:pt idx="17">
                  <c:v>95</c:v>
                </c:pt>
              </c:numCache>
            </c:numRef>
          </c:cat>
          <c:val>
            <c:numRef>
              <c:f>б3!$D$31:$D$48</c:f>
              <c:numCache>
                <c:formatCode>General</c:formatCode>
                <c:ptCount val="18"/>
                <c:pt idx="0">
                  <c:v>7.6087743311936198E-2</c:v>
                </c:pt>
                <c:pt idx="1">
                  <c:v>7.6087741866506298E-2</c:v>
                </c:pt>
                <c:pt idx="2">
                  <c:v>7.6087741791584604E-2</c:v>
                </c:pt>
                <c:pt idx="3">
                  <c:v>7.6087741318981494E-2</c:v>
                </c:pt>
                <c:pt idx="4">
                  <c:v>7.6087740749573196E-2</c:v>
                </c:pt>
                <c:pt idx="5">
                  <c:v>7.60877399743842E-2</c:v>
                </c:pt>
                <c:pt idx="6">
                  <c:v>7.60877399743842E-2</c:v>
                </c:pt>
                <c:pt idx="7">
                  <c:v>7.60877399743842E-2</c:v>
                </c:pt>
                <c:pt idx="8">
                  <c:v>7.60877399743842E-2</c:v>
                </c:pt>
                <c:pt idx="9">
                  <c:v>7.60877399743842E-2</c:v>
                </c:pt>
                <c:pt idx="10">
                  <c:v>7.60877399743842E-2</c:v>
                </c:pt>
                <c:pt idx="11">
                  <c:v>7.60877399743842E-2</c:v>
                </c:pt>
                <c:pt idx="12">
                  <c:v>7.60877399743842E-2</c:v>
                </c:pt>
                <c:pt idx="13">
                  <c:v>7.60877399743842E-2</c:v>
                </c:pt>
                <c:pt idx="14">
                  <c:v>7.60877399743842E-2</c:v>
                </c:pt>
                <c:pt idx="15">
                  <c:v>7.60877399743842E-2</c:v>
                </c:pt>
                <c:pt idx="16">
                  <c:v>7.60877399743842E-2</c:v>
                </c:pt>
                <c:pt idx="17">
                  <c:v>7.60877399743842E-2</c:v>
                </c:pt>
              </c:numCache>
            </c:numRef>
          </c:val>
          <c:smooth val="0"/>
          <c:extLst xmlns:c16r2="http://schemas.microsoft.com/office/drawing/2015/06/chart">
            <c:ext xmlns:c16="http://schemas.microsoft.com/office/drawing/2014/chart" uri="{C3380CC4-5D6E-409C-BE32-E72D297353CC}">
              <c16:uniqueId val="{00000000-4867-4A96-9847-D2E37BAE1984}"/>
            </c:ext>
          </c:extLst>
        </c:ser>
        <c:dLbls>
          <c:showLegendKey val="0"/>
          <c:showVal val="0"/>
          <c:showCatName val="0"/>
          <c:showSerName val="0"/>
          <c:showPercent val="0"/>
          <c:showBubbleSize val="0"/>
        </c:dLbls>
        <c:smooth val="0"/>
        <c:axId val="1468766080"/>
        <c:axId val="1468766624"/>
      </c:lineChart>
      <c:catAx>
        <c:axId val="1468766080"/>
        <c:scaling>
          <c:orientation val="minMax"/>
        </c:scaling>
        <c:delete val="0"/>
        <c:axPos val="b"/>
        <c:title>
          <c:tx>
            <c:rich>
              <a:bodyPr/>
              <a:lstStyle/>
              <a:p>
                <a:pPr algn="ctr">
                  <a:defRPr/>
                </a:pPr>
                <a:r>
                  <a:rPr lang="kk-KZ"/>
                  <a:t>Басқа топтамаларға енгізілмеген тракторға орнатылған шөп шабатын машиналарды қоса алғанда, шөп шабатын машиналар өндірісінің өзгеруі</a:t>
                </a:r>
                <a:endParaRPr lang="ru-RU"/>
              </a:p>
            </c:rich>
          </c:tx>
          <c:layout>
            <c:manualLayout>
              <c:xMode val="edge"/>
              <c:yMode val="edge"/>
              <c:x val="0.18405428044898645"/>
              <c:y val="0.77946902654867256"/>
            </c:manualLayout>
          </c:layout>
          <c:overlay val="0"/>
        </c:title>
        <c:numFmt formatCode="General" sourceLinked="1"/>
        <c:majorTickMark val="none"/>
        <c:minorTickMark val="none"/>
        <c:tickLblPos val="nextTo"/>
        <c:crossAx val="1468766624"/>
        <c:crosses val="autoZero"/>
        <c:auto val="1"/>
        <c:lblAlgn val="ctr"/>
        <c:lblOffset val="100"/>
        <c:noMultiLvlLbl val="1"/>
      </c:catAx>
      <c:valAx>
        <c:axId val="1468766624"/>
        <c:scaling>
          <c:orientation val="minMax"/>
        </c:scaling>
        <c:delete val="0"/>
        <c:axPos val="l"/>
        <c:majorGridlines>
          <c:spPr>
            <a:ln>
              <a:solidFill>
                <a:srgbClr val="B7B7B7"/>
              </a:solidFill>
            </a:ln>
          </c:spPr>
        </c:majorGridlines>
        <c:minorGridlines>
          <c:spPr>
            <a:ln>
              <a:solidFill>
                <a:srgbClr val="CCCCCC">
                  <a:alpha val="0"/>
                </a:srgbClr>
              </a:solidFill>
            </a:ln>
          </c:spPr>
        </c:minorGridlines>
        <c:title>
          <c:tx>
            <c:rich>
              <a:bodyPr/>
              <a:lstStyle/>
              <a:p>
                <a:pPr>
                  <a:defRPr/>
                </a:pPr>
                <a:r>
                  <a:rPr lang="ru-RU"/>
                  <a:t>Астық өндірісінің көрсеткіштерінің өзгеруі</a:t>
                </a:r>
              </a:p>
            </c:rich>
          </c:tx>
          <c:overlay val="0"/>
        </c:title>
        <c:numFmt formatCode="General" sourceLinked="1"/>
        <c:majorTickMark val="none"/>
        <c:minorTickMark val="none"/>
        <c:tickLblPos val="nextTo"/>
        <c:spPr>
          <a:ln/>
        </c:spPr>
        <c:crossAx val="1468766080"/>
        <c:crosses val="autoZero"/>
        <c:crossBetween val="between"/>
      </c:valAx>
    </c:plotArea>
    <c:plotVisOnly val="1"/>
    <c:dispBlanksAs val="zero"/>
    <c:showDLblsOverMax val="1"/>
  </c:chart>
  <c:spPr>
    <a:ln>
      <a:noFill/>
    </a:ln>
  </c:spPr>
  <c:txPr>
    <a:bodyPr/>
    <a:lstStyle/>
    <a:p>
      <a:pPr>
        <a:defRPr sz="1100" b="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cmpd="sng">
              <a:solidFill>
                <a:srgbClr val="4285F4"/>
              </a:solidFill>
            </a:ln>
          </c:spPr>
          <c:marker>
            <c:symbol val="none"/>
          </c:marker>
          <c:cat>
            <c:numRef>
              <c:f>б4!$C$34:$C$50</c:f>
              <c:numCache>
                <c:formatCode>General</c:formatCode>
                <c:ptCount val="17"/>
                <c:pt idx="0">
                  <c:v>10</c:v>
                </c:pt>
                <c:pt idx="1">
                  <c:v>15</c:v>
                </c:pt>
                <c:pt idx="2">
                  <c:v>20</c:v>
                </c:pt>
                <c:pt idx="3">
                  <c:v>25</c:v>
                </c:pt>
                <c:pt idx="4">
                  <c:v>30</c:v>
                </c:pt>
                <c:pt idx="5">
                  <c:v>35</c:v>
                </c:pt>
                <c:pt idx="6">
                  <c:v>40</c:v>
                </c:pt>
                <c:pt idx="7">
                  <c:v>45</c:v>
                </c:pt>
                <c:pt idx="8">
                  <c:v>50</c:v>
                </c:pt>
                <c:pt idx="9">
                  <c:v>55</c:v>
                </c:pt>
                <c:pt idx="10">
                  <c:v>60</c:v>
                </c:pt>
                <c:pt idx="11">
                  <c:v>65</c:v>
                </c:pt>
                <c:pt idx="12">
                  <c:v>70</c:v>
                </c:pt>
                <c:pt idx="13">
                  <c:v>75</c:v>
                </c:pt>
                <c:pt idx="14">
                  <c:v>80</c:v>
                </c:pt>
                <c:pt idx="15">
                  <c:v>85</c:v>
                </c:pt>
                <c:pt idx="16">
                  <c:v>90</c:v>
                </c:pt>
              </c:numCache>
            </c:numRef>
          </c:cat>
          <c:val>
            <c:numRef>
              <c:f>б4!$D$34:$D$51</c:f>
              <c:numCache>
                <c:formatCode>General</c:formatCode>
                <c:ptCount val="18"/>
                <c:pt idx="0">
                  <c:v>50.265759864624897</c:v>
                </c:pt>
                <c:pt idx="1">
                  <c:v>50.275442144308421</c:v>
                </c:pt>
                <c:pt idx="2">
                  <c:v>50.285130021201851</c:v>
                </c:pt>
                <c:pt idx="3">
                  <c:v>50.294823500700069</c:v>
                </c:pt>
                <c:pt idx="4">
                  <c:v>50.304522588205216</c:v>
                </c:pt>
                <c:pt idx="5">
                  <c:v>50.314227289126769</c:v>
                </c:pt>
                <c:pt idx="6">
                  <c:v>50.323937608881501</c:v>
                </c:pt>
                <c:pt idx="7">
                  <c:v>50.333653552893438</c:v>
                </c:pt>
                <c:pt idx="8">
                  <c:v>50.343375126594097</c:v>
                </c:pt>
                <c:pt idx="9">
                  <c:v>50.353102335422179</c:v>
                </c:pt>
                <c:pt idx="10">
                  <c:v>50.362835184823801</c:v>
                </c:pt>
                <c:pt idx="11">
                  <c:v>50.372573680252493</c:v>
                </c:pt>
                <c:pt idx="12">
                  <c:v>50.382317827169111</c:v>
                </c:pt>
                <c:pt idx="13">
                  <c:v>50.392067631041947</c:v>
                </c:pt>
                <c:pt idx="14">
                  <c:v>50.401823097346657</c:v>
                </c:pt>
                <c:pt idx="15">
                  <c:v>50.411584231566408</c:v>
                </c:pt>
                <c:pt idx="16">
                  <c:v>50.42135103919172</c:v>
                </c:pt>
                <c:pt idx="17">
                  <c:v>50.431123525720572</c:v>
                </c:pt>
              </c:numCache>
            </c:numRef>
          </c:val>
          <c:smooth val="0"/>
          <c:extLst xmlns:c16r2="http://schemas.microsoft.com/office/drawing/2015/06/chart">
            <c:ext xmlns:c16="http://schemas.microsoft.com/office/drawing/2014/chart" uri="{C3380CC4-5D6E-409C-BE32-E72D297353CC}">
              <c16:uniqueId val="{00000000-4DD8-4F8B-A1EA-5EECDE8CD618}"/>
            </c:ext>
          </c:extLst>
        </c:ser>
        <c:dLbls>
          <c:showLegendKey val="0"/>
          <c:showVal val="0"/>
          <c:showCatName val="0"/>
          <c:showSerName val="0"/>
          <c:showPercent val="0"/>
          <c:showBubbleSize val="0"/>
        </c:dLbls>
        <c:smooth val="0"/>
        <c:axId val="1468751392"/>
        <c:axId val="1468772608"/>
      </c:lineChart>
      <c:catAx>
        <c:axId val="1468751392"/>
        <c:scaling>
          <c:orientation val="minMax"/>
        </c:scaling>
        <c:delete val="0"/>
        <c:axPos val="b"/>
        <c:title>
          <c:tx>
            <c:rich>
              <a:bodyPr/>
              <a:lstStyle/>
              <a:p>
                <a:pPr>
                  <a:defRPr/>
                </a:pPr>
                <a:r>
                  <a:rPr lang="ru-RU"/>
                  <a:t>Қатарлы орақтар өндірісінің өзгеруі</a:t>
                </a:r>
              </a:p>
            </c:rich>
          </c:tx>
          <c:overlay val="0"/>
        </c:title>
        <c:numFmt formatCode="General" sourceLinked="1"/>
        <c:majorTickMark val="none"/>
        <c:minorTickMark val="none"/>
        <c:tickLblPos val="nextTo"/>
        <c:crossAx val="1468772608"/>
        <c:crosses val="autoZero"/>
        <c:auto val="1"/>
        <c:lblAlgn val="ctr"/>
        <c:lblOffset val="100"/>
        <c:noMultiLvlLbl val="1"/>
      </c:catAx>
      <c:valAx>
        <c:axId val="1468772608"/>
        <c:scaling>
          <c:orientation val="minMax"/>
        </c:scaling>
        <c:delete val="0"/>
        <c:axPos val="l"/>
        <c:majorGridlines>
          <c:spPr>
            <a:ln>
              <a:solidFill>
                <a:srgbClr val="B7B7B7"/>
              </a:solidFill>
            </a:ln>
          </c:spPr>
        </c:majorGridlines>
        <c:minorGridlines>
          <c:spPr>
            <a:ln>
              <a:solidFill>
                <a:srgbClr val="CCCCCC">
                  <a:alpha val="0"/>
                </a:srgbClr>
              </a:solidFill>
            </a:ln>
          </c:spPr>
        </c:minorGridlines>
        <c:title>
          <c:tx>
            <c:rich>
              <a:bodyPr/>
              <a:lstStyle/>
              <a:p>
                <a:pPr>
                  <a:defRPr/>
                </a:pPr>
                <a:r>
                  <a:rPr lang="ru-RU"/>
                  <a:t>Астық өндірісінің өзгеруі</a:t>
                </a:r>
              </a:p>
            </c:rich>
          </c:tx>
          <c:layout>
            <c:manualLayout>
              <c:xMode val="edge"/>
              <c:yMode val="edge"/>
              <c:x val="2.7160493827160494E-2"/>
              <c:y val="0.10169271867722766"/>
            </c:manualLayout>
          </c:layout>
          <c:overlay val="0"/>
        </c:title>
        <c:numFmt formatCode="General" sourceLinked="1"/>
        <c:majorTickMark val="none"/>
        <c:minorTickMark val="none"/>
        <c:tickLblPos val="nextTo"/>
        <c:spPr>
          <a:ln/>
        </c:spPr>
        <c:crossAx val="1468751392"/>
        <c:crosses val="autoZero"/>
        <c:crossBetween val="between"/>
      </c:valAx>
    </c:plotArea>
    <c:plotVisOnly val="1"/>
    <c:dispBlanksAs val="zero"/>
    <c:showDLblsOverMax val="1"/>
  </c:chart>
  <c:spPr>
    <a:ln>
      <a:noFill/>
    </a:ln>
  </c:spPr>
  <c:txPr>
    <a:bodyPr/>
    <a:lstStyle/>
    <a:p>
      <a:pPr>
        <a:defRPr sz="1100" b="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3AFF0B-C61E-4F8B-97AC-7FE14D00D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130</Pages>
  <Words>41732</Words>
  <Characters>237875</Characters>
  <Application>Microsoft Office Word</Application>
  <DocSecurity>0</DocSecurity>
  <Lines>1982</Lines>
  <Paragraphs>558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279049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beisekova_76@mail.ru</dc:creator>
  <cp:lastModifiedBy>user</cp:lastModifiedBy>
  <cp:revision>2</cp:revision>
  <cp:lastPrinted>2024-11-25T18:16:00Z</cp:lastPrinted>
  <dcterms:created xsi:type="dcterms:W3CDTF">2024-12-09T04:43:00Z</dcterms:created>
  <dcterms:modified xsi:type="dcterms:W3CDTF">2024-12-09T04:43:00Z</dcterms:modified>
</cp:coreProperties>
</file>